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251DD" w14:textId="77777777" w:rsidR="0067498D" w:rsidRDefault="0067498D" w:rsidP="000A0EBD">
      <w:pPr>
        <w:jc w:val="both"/>
        <w:rPr>
          <w:rFonts w:ascii="Arial" w:hAnsi="Arial" w:cs="Arial"/>
          <w:b/>
          <w:color w:val="000000" w:themeColor="text1"/>
        </w:rPr>
      </w:pPr>
    </w:p>
    <w:p w14:paraId="57E718D4" w14:textId="77777777" w:rsidR="00E13A76" w:rsidRPr="00E13A76" w:rsidRDefault="0072235D" w:rsidP="00E13A76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</w:rPr>
      </w:pPr>
      <w:r w:rsidRPr="00E13A76">
        <w:rPr>
          <w:rFonts w:ascii="Arial" w:hAnsi="Arial" w:cs="Arial"/>
          <w:b/>
          <w:color w:val="000000" w:themeColor="text1"/>
        </w:rPr>
        <w:t>OBJETIVO:</w:t>
      </w:r>
      <w:r w:rsidR="000A0EBD" w:rsidRPr="00E13A76">
        <w:rPr>
          <w:rFonts w:ascii="Arial" w:hAnsi="Arial" w:cs="Arial"/>
          <w:b/>
          <w:color w:val="000000" w:themeColor="text1"/>
        </w:rPr>
        <w:t xml:space="preserve"> </w:t>
      </w:r>
    </w:p>
    <w:p w14:paraId="6D6C4F41" w14:textId="7596B011" w:rsidR="00A568F2" w:rsidRPr="00DD6B77" w:rsidRDefault="000A0EBD" w:rsidP="00E13A76">
      <w:pPr>
        <w:ind w:left="360"/>
        <w:jc w:val="both"/>
        <w:rPr>
          <w:rFonts w:ascii="Arial" w:hAnsi="Arial" w:cs="Arial"/>
        </w:rPr>
      </w:pPr>
      <w:r w:rsidRPr="00E13A76">
        <w:rPr>
          <w:rFonts w:ascii="Arial" w:hAnsi="Arial" w:cs="Arial"/>
        </w:rPr>
        <w:t xml:space="preserve">Gestionar de forma eficiente y oportuna </w:t>
      </w:r>
      <w:r w:rsidR="00A568F2" w:rsidRPr="00E13A76">
        <w:rPr>
          <w:rFonts w:ascii="Arial" w:hAnsi="Arial" w:cs="Arial"/>
        </w:rPr>
        <w:t xml:space="preserve">los documentos allegados a la entidad para ser </w:t>
      </w:r>
      <w:r w:rsidR="007A4B08" w:rsidRPr="00DD6B77">
        <w:rPr>
          <w:rFonts w:ascii="Arial" w:hAnsi="Arial" w:cs="Arial"/>
        </w:rPr>
        <w:t xml:space="preserve">radicados y </w:t>
      </w:r>
      <w:r w:rsidR="00A568F2" w:rsidRPr="00DD6B77">
        <w:rPr>
          <w:rFonts w:ascii="Arial" w:hAnsi="Arial" w:cs="Arial"/>
        </w:rPr>
        <w:t xml:space="preserve">distribuidos a los procesos competentes </w:t>
      </w:r>
      <w:r w:rsidR="00FC1E25" w:rsidRPr="00DD6B77">
        <w:rPr>
          <w:rFonts w:ascii="Arial" w:hAnsi="Arial" w:cs="Arial"/>
        </w:rPr>
        <w:t xml:space="preserve">con el propósito de tramitar </w:t>
      </w:r>
      <w:r w:rsidR="00A568F2" w:rsidRPr="00DD6B77">
        <w:rPr>
          <w:rFonts w:ascii="Arial" w:hAnsi="Arial" w:cs="Arial"/>
        </w:rPr>
        <w:t>su respuesta</w:t>
      </w:r>
      <w:r w:rsidR="007A4B08" w:rsidRPr="00DD6B77">
        <w:rPr>
          <w:rFonts w:ascii="Arial" w:hAnsi="Arial" w:cs="Arial"/>
        </w:rPr>
        <w:t xml:space="preserve"> y envío por correo electrónico o físico.</w:t>
      </w:r>
      <w:r w:rsidR="00A568F2" w:rsidRPr="00DD6B77">
        <w:rPr>
          <w:rFonts w:ascii="Arial" w:hAnsi="Arial" w:cs="Arial"/>
        </w:rPr>
        <w:t xml:space="preserve"> </w:t>
      </w:r>
    </w:p>
    <w:p w14:paraId="4820310F" w14:textId="77777777" w:rsidR="00D97F2B" w:rsidRPr="000F1187" w:rsidRDefault="00D97F2B" w:rsidP="00D97F2B">
      <w:pPr>
        <w:pStyle w:val="Prrafodelista"/>
        <w:ind w:left="218"/>
        <w:jc w:val="both"/>
        <w:rPr>
          <w:rFonts w:ascii="Arial" w:hAnsi="Arial" w:cs="Arial"/>
          <w:b/>
          <w:color w:val="000000" w:themeColor="text1"/>
        </w:rPr>
      </w:pPr>
    </w:p>
    <w:p w14:paraId="19375A41" w14:textId="77777777" w:rsidR="00E13A76" w:rsidRDefault="0072235D" w:rsidP="00E13A76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/>
          <w:color w:val="000000" w:themeColor="text1"/>
        </w:rPr>
      </w:pPr>
      <w:r w:rsidRPr="00E13A76">
        <w:rPr>
          <w:rFonts w:ascii="Arial" w:hAnsi="Arial" w:cs="Arial"/>
          <w:b/>
          <w:color w:val="000000" w:themeColor="text1"/>
        </w:rPr>
        <w:t>ALCANCE</w:t>
      </w:r>
      <w:r w:rsidR="00EA0F54" w:rsidRPr="00E13A76">
        <w:rPr>
          <w:rFonts w:ascii="Arial" w:hAnsi="Arial" w:cs="Arial"/>
          <w:b/>
          <w:color w:val="000000" w:themeColor="text1"/>
        </w:rPr>
        <w:t xml:space="preserve">: </w:t>
      </w:r>
      <w:bookmarkStart w:id="0" w:name="_GoBack"/>
      <w:bookmarkEnd w:id="0"/>
    </w:p>
    <w:p w14:paraId="1B1605EA" w14:textId="10E4B958" w:rsidR="00D97F2B" w:rsidRPr="00E13A76" w:rsidRDefault="00EA0F54" w:rsidP="00E13A76">
      <w:pPr>
        <w:ind w:left="360"/>
        <w:jc w:val="both"/>
        <w:rPr>
          <w:rFonts w:ascii="Arial" w:hAnsi="Arial" w:cs="Arial"/>
          <w:b/>
          <w:color w:val="000000" w:themeColor="text1"/>
        </w:rPr>
      </w:pPr>
      <w:r w:rsidRPr="00E13A76">
        <w:rPr>
          <w:rFonts w:ascii="Arial" w:hAnsi="Arial" w:cs="Arial"/>
          <w:color w:val="000000" w:themeColor="text1"/>
        </w:rPr>
        <w:t>Este</w:t>
      </w:r>
      <w:r w:rsidR="00D12C77" w:rsidRPr="00E13A76">
        <w:rPr>
          <w:rFonts w:ascii="Arial" w:hAnsi="Arial" w:cs="Arial"/>
          <w:color w:val="000000" w:themeColor="text1"/>
        </w:rPr>
        <w:t xml:space="preserve"> procedimiento aplica</w:t>
      </w:r>
      <w:r w:rsidR="00D12C77" w:rsidRPr="00E13A76">
        <w:rPr>
          <w:rFonts w:ascii="Arial" w:hAnsi="Arial" w:cs="Arial"/>
          <w:b/>
          <w:color w:val="000000" w:themeColor="text1"/>
        </w:rPr>
        <w:t xml:space="preserve"> </w:t>
      </w:r>
      <w:r w:rsidR="00D97F2B" w:rsidRPr="00E13A76">
        <w:rPr>
          <w:rFonts w:ascii="Arial" w:hAnsi="Arial" w:cs="Arial"/>
          <w:color w:val="000000" w:themeColor="text1"/>
        </w:rPr>
        <w:t>para</w:t>
      </w:r>
      <w:r w:rsidR="00785E98" w:rsidRPr="00E13A76">
        <w:rPr>
          <w:rFonts w:ascii="Arial" w:hAnsi="Arial" w:cs="Arial"/>
          <w:color w:val="000000" w:themeColor="text1"/>
        </w:rPr>
        <w:t xml:space="preserve"> todos los procesos</w:t>
      </w:r>
      <w:r w:rsidRPr="00E13A76">
        <w:rPr>
          <w:rFonts w:ascii="Arial" w:hAnsi="Arial" w:cs="Arial"/>
          <w:color w:val="000000" w:themeColor="text1"/>
        </w:rPr>
        <w:t xml:space="preserve"> </w:t>
      </w:r>
      <w:r w:rsidR="00D97F2B" w:rsidRPr="00E13A76">
        <w:rPr>
          <w:rFonts w:ascii="Arial" w:hAnsi="Arial" w:cs="Arial"/>
          <w:color w:val="000000" w:themeColor="text1"/>
        </w:rPr>
        <w:t>involucrados</w:t>
      </w:r>
      <w:r w:rsidR="00785E98" w:rsidRPr="00E13A76">
        <w:rPr>
          <w:rFonts w:ascii="Arial" w:hAnsi="Arial" w:cs="Arial"/>
          <w:color w:val="000000" w:themeColor="text1"/>
        </w:rPr>
        <w:t xml:space="preserve"> ante las solicitudes de trámites y servicios que se allegan a la entidad por parte de los ciudadanos y/o usuarios</w:t>
      </w:r>
      <w:r w:rsidR="00427FE0">
        <w:rPr>
          <w:rFonts w:ascii="Arial" w:hAnsi="Arial" w:cs="Arial"/>
          <w:color w:val="000000" w:themeColor="text1"/>
        </w:rPr>
        <w:t>.</w:t>
      </w:r>
    </w:p>
    <w:p w14:paraId="3DD7C35E" w14:textId="77777777" w:rsidR="008404D1" w:rsidRDefault="008404D1" w:rsidP="00CE647B">
      <w:pPr>
        <w:jc w:val="both"/>
        <w:rPr>
          <w:rFonts w:ascii="Arial" w:hAnsi="Arial" w:cs="Arial"/>
          <w:b/>
          <w:color w:val="000000" w:themeColor="text1"/>
        </w:rPr>
      </w:pPr>
    </w:p>
    <w:p w14:paraId="590BF3EC" w14:textId="6E823FCF" w:rsidR="0072235D" w:rsidRPr="00E13A76" w:rsidRDefault="0072235D" w:rsidP="00E13A76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/>
          <w:color w:val="000000" w:themeColor="text1"/>
        </w:rPr>
      </w:pPr>
      <w:r w:rsidRPr="00E13A76">
        <w:rPr>
          <w:rFonts w:ascii="Arial" w:hAnsi="Arial" w:cs="Arial"/>
          <w:b/>
          <w:color w:val="000000" w:themeColor="text1"/>
        </w:rPr>
        <w:t xml:space="preserve">INSUMOS: </w:t>
      </w:r>
      <w:r w:rsidR="00653E34" w:rsidRPr="00E13A76">
        <w:rPr>
          <w:rFonts w:ascii="Arial" w:hAnsi="Arial" w:cs="Arial"/>
          <w:b/>
          <w:color w:val="000000" w:themeColor="text1"/>
        </w:rPr>
        <w:t xml:space="preserve"> </w:t>
      </w:r>
    </w:p>
    <w:p w14:paraId="46A3E2E8" w14:textId="77777777" w:rsidR="00653E34" w:rsidRPr="00653E34" w:rsidRDefault="00653E34" w:rsidP="00653E34">
      <w:pPr>
        <w:pStyle w:val="Prrafodelista"/>
        <w:rPr>
          <w:rFonts w:ascii="Arial" w:hAnsi="Arial" w:cs="Arial"/>
          <w:b/>
          <w:color w:val="000000" w:themeColor="text1"/>
        </w:rPr>
      </w:pPr>
    </w:p>
    <w:p w14:paraId="0011D1A2" w14:textId="3A8E1F2C" w:rsidR="00653E34" w:rsidRDefault="008404D1" w:rsidP="00653E3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Documentos</w:t>
      </w:r>
      <w:r w:rsidR="00B00402">
        <w:rPr>
          <w:rFonts w:ascii="Arial" w:hAnsi="Arial" w:cs="Arial"/>
          <w:color w:val="000000" w:themeColor="text1"/>
        </w:rPr>
        <w:t xml:space="preserve"> </w:t>
      </w:r>
      <w:r w:rsidR="00B864A0">
        <w:rPr>
          <w:rFonts w:ascii="Arial" w:hAnsi="Arial" w:cs="Arial"/>
          <w:color w:val="000000" w:themeColor="text1"/>
        </w:rPr>
        <w:t>externos recibidos</w:t>
      </w:r>
      <w:r>
        <w:rPr>
          <w:rFonts w:ascii="Arial" w:hAnsi="Arial" w:cs="Arial"/>
          <w:color w:val="000000" w:themeColor="text1"/>
        </w:rPr>
        <w:t>. (ER)</w:t>
      </w:r>
    </w:p>
    <w:p w14:paraId="5B11E52C" w14:textId="45E55EE3" w:rsidR="00653E34" w:rsidRDefault="008404D1" w:rsidP="00653E3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Documentos</w:t>
      </w:r>
      <w:r w:rsidR="00B864A0">
        <w:rPr>
          <w:rFonts w:ascii="Arial" w:hAnsi="Arial" w:cs="Arial"/>
          <w:color w:val="000000" w:themeColor="text1"/>
        </w:rPr>
        <w:t xml:space="preserve"> externos enviados</w:t>
      </w:r>
      <w:r>
        <w:rPr>
          <w:rFonts w:ascii="Arial" w:hAnsi="Arial" w:cs="Arial"/>
          <w:color w:val="000000" w:themeColor="text1"/>
        </w:rPr>
        <w:t xml:space="preserve">. </w:t>
      </w:r>
      <w:r w:rsidR="00653E34">
        <w:rPr>
          <w:rFonts w:ascii="Arial" w:hAnsi="Arial" w:cs="Arial"/>
          <w:color w:val="000000" w:themeColor="text1"/>
        </w:rPr>
        <w:t>(EE)</w:t>
      </w:r>
    </w:p>
    <w:p w14:paraId="647A142B" w14:textId="1AB50037" w:rsidR="00D97F2B" w:rsidRPr="000F1187" w:rsidRDefault="00D97F2B" w:rsidP="006E1169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18255927" w14:textId="5F6F1A26" w:rsidR="0072235D" w:rsidRPr="006E1169" w:rsidRDefault="008404D1" w:rsidP="006E1169">
      <w:pPr>
        <w:pStyle w:val="Prrafodelista"/>
        <w:numPr>
          <w:ilvl w:val="0"/>
          <w:numId w:val="25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6E1169">
        <w:rPr>
          <w:rFonts w:ascii="Arial" w:hAnsi="Arial" w:cs="Arial"/>
          <w:b/>
          <w:color w:val="000000" w:themeColor="text1"/>
        </w:rPr>
        <w:t>PRODUCTOS:</w:t>
      </w:r>
    </w:p>
    <w:p w14:paraId="28D6B91B" w14:textId="2A511229" w:rsidR="001260C8" w:rsidRPr="008404D1" w:rsidRDefault="001260C8" w:rsidP="008404D1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730D5C3B" w14:textId="00F15C33" w:rsidR="008404D1" w:rsidRDefault="008404D1" w:rsidP="006E1169">
      <w:pPr>
        <w:pStyle w:val="Prrafodelista"/>
        <w:numPr>
          <w:ilvl w:val="0"/>
          <w:numId w:val="22"/>
        </w:numPr>
        <w:spacing w:after="0"/>
        <w:ind w:hanging="1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Documentos gestionados por la empresa de mensajería</w:t>
      </w:r>
      <w:r w:rsidR="00B00402">
        <w:rPr>
          <w:rFonts w:ascii="Arial" w:hAnsi="Arial" w:cs="Arial"/>
          <w:color w:val="000000" w:themeColor="text1"/>
        </w:rPr>
        <w:t>.</w:t>
      </w:r>
    </w:p>
    <w:p w14:paraId="7D4E6C57" w14:textId="30FD4FF6" w:rsidR="008404D1" w:rsidRDefault="008404D1" w:rsidP="006E1169">
      <w:pPr>
        <w:pStyle w:val="Prrafodelista"/>
        <w:numPr>
          <w:ilvl w:val="0"/>
          <w:numId w:val="22"/>
        </w:numPr>
        <w:spacing w:after="0"/>
        <w:ind w:hanging="1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Documen</w:t>
      </w:r>
      <w:r w:rsidR="00B00402">
        <w:rPr>
          <w:rFonts w:ascii="Arial" w:hAnsi="Arial" w:cs="Arial"/>
          <w:color w:val="000000" w:themeColor="text1"/>
        </w:rPr>
        <w:t>tos gestionados por correo electrónicos.</w:t>
      </w:r>
    </w:p>
    <w:p w14:paraId="40536FB5" w14:textId="77777777" w:rsidR="007A4B08" w:rsidRPr="008404D1" w:rsidRDefault="007A4B08" w:rsidP="007A4B08">
      <w:pPr>
        <w:pStyle w:val="Prrafodelista"/>
        <w:numPr>
          <w:ilvl w:val="0"/>
          <w:numId w:val="22"/>
        </w:numPr>
        <w:spacing w:after="0"/>
        <w:ind w:hanging="1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Formato entrega de correspondencia transcrita.</w:t>
      </w:r>
    </w:p>
    <w:p w14:paraId="5BF13FA1" w14:textId="77777777" w:rsidR="007A4B08" w:rsidRPr="008404D1" w:rsidRDefault="007A4B08" w:rsidP="007A4B08">
      <w:pPr>
        <w:pStyle w:val="Prrafodelista"/>
        <w:numPr>
          <w:ilvl w:val="0"/>
          <w:numId w:val="22"/>
        </w:numPr>
        <w:spacing w:after="0"/>
        <w:ind w:hanging="1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Planilla </w:t>
      </w:r>
      <w:r w:rsidRPr="008404D1">
        <w:rPr>
          <w:rFonts w:ascii="Arial" w:hAnsi="Arial" w:cs="Arial"/>
          <w:color w:val="000000" w:themeColor="text1"/>
        </w:rPr>
        <w:t>entrega de documentos para envío a usuarios.</w:t>
      </w:r>
    </w:p>
    <w:p w14:paraId="5122EB43" w14:textId="77777777" w:rsidR="007A4B08" w:rsidRPr="008404D1" w:rsidRDefault="007A4B08" w:rsidP="007A4B08">
      <w:pPr>
        <w:pStyle w:val="Prrafodelista"/>
        <w:numPr>
          <w:ilvl w:val="0"/>
          <w:numId w:val="22"/>
        </w:numPr>
        <w:spacing w:after="0"/>
        <w:ind w:hanging="1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Formato soporte </w:t>
      </w:r>
      <w:r w:rsidRPr="008404D1">
        <w:rPr>
          <w:rFonts w:ascii="Arial" w:hAnsi="Arial" w:cs="Arial"/>
          <w:color w:val="000000" w:themeColor="text1"/>
        </w:rPr>
        <w:t>entrega</w:t>
      </w:r>
      <w:r>
        <w:rPr>
          <w:rFonts w:ascii="Arial" w:hAnsi="Arial" w:cs="Arial"/>
          <w:color w:val="000000" w:themeColor="text1"/>
        </w:rPr>
        <w:t>s</w:t>
      </w:r>
      <w:r w:rsidRPr="008404D1">
        <w:rPr>
          <w:rFonts w:ascii="Arial" w:hAnsi="Arial" w:cs="Arial"/>
          <w:color w:val="000000" w:themeColor="text1"/>
        </w:rPr>
        <w:t xml:space="preserve"> efectiva</w:t>
      </w:r>
      <w:r>
        <w:rPr>
          <w:rFonts w:ascii="Arial" w:hAnsi="Arial" w:cs="Arial"/>
          <w:color w:val="000000" w:themeColor="text1"/>
        </w:rPr>
        <w:t>s</w:t>
      </w:r>
      <w:r w:rsidRPr="008404D1">
        <w:rPr>
          <w:rFonts w:ascii="Arial" w:hAnsi="Arial" w:cs="Arial"/>
          <w:color w:val="000000" w:themeColor="text1"/>
        </w:rPr>
        <w:t xml:space="preserve"> a </w:t>
      </w:r>
      <w:r>
        <w:rPr>
          <w:rFonts w:ascii="Arial" w:hAnsi="Arial" w:cs="Arial"/>
          <w:color w:val="000000" w:themeColor="text1"/>
        </w:rPr>
        <w:t>d</w:t>
      </w:r>
      <w:r w:rsidRPr="008404D1">
        <w:rPr>
          <w:rFonts w:ascii="Arial" w:hAnsi="Arial" w:cs="Arial"/>
          <w:color w:val="000000" w:themeColor="text1"/>
        </w:rPr>
        <w:t>ependencias.</w:t>
      </w:r>
    </w:p>
    <w:p w14:paraId="6DFAC15D" w14:textId="43A85922" w:rsidR="008404D1" w:rsidRPr="008404D1" w:rsidRDefault="007A4B08" w:rsidP="007A4B08">
      <w:pPr>
        <w:pStyle w:val="Prrafodelista"/>
        <w:numPr>
          <w:ilvl w:val="0"/>
          <w:numId w:val="22"/>
        </w:numPr>
        <w:spacing w:after="0"/>
        <w:ind w:hanging="1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Formato </w:t>
      </w:r>
      <w:r w:rsidRPr="008404D1">
        <w:rPr>
          <w:rFonts w:ascii="Arial" w:hAnsi="Arial" w:cs="Arial"/>
          <w:color w:val="000000" w:themeColor="text1"/>
        </w:rPr>
        <w:t>entrega</w:t>
      </w:r>
      <w:r>
        <w:rPr>
          <w:rFonts w:ascii="Arial" w:hAnsi="Arial" w:cs="Arial"/>
          <w:color w:val="000000" w:themeColor="text1"/>
        </w:rPr>
        <w:t>s</w:t>
      </w:r>
      <w:r w:rsidRPr="008404D1">
        <w:rPr>
          <w:rFonts w:ascii="Arial" w:hAnsi="Arial" w:cs="Arial"/>
          <w:color w:val="000000" w:themeColor="text1"/>
        </w:rPr>
        <w:t xml:space="preserve"> devoluciones a </w:t>
      </w:r>
      <w:r>
        <w:rPr>
          <w:rFonts w:ascii="Arial" w:hAnsi="Arial" w:cs="Arial"/>
          <w:color w:val="000000" w:themeColor="text1"/>
        </w:rPr>
        <w:t>d</w:t>
      </w:r>
      <w:r w:rsidRPr="008404D1">
        <w:rPr>
          <w:rFonts w:ascii="Arial" w:hAnsi="Arial" w:cs="Arial"/>
          <w:color w:val="000000" w:themeColor="text1"/>
        </w:rPr>
        <w:t>ependencias</w:t>
      </w:r>
    </w:p>
    <w:p w14:paraId="3002CB99" w14:textId="77777777" w:rsidR="00E9380E" w:rsidRPr="000F1187" w:rsidRDefault="00E9380E" w:rsidP="00E9380E">
      <w:pPr>
        <w:spacing w:after="0"/>
        <w:ind w:left="-142"/>
        <w:jc w:val="both"/>
        <w:rPr>
          <w:rFonts w:ascii="Arial" w:hAnsi="Arial" w:cs="Arial"/>
          <w:color w:val="000000" w:themeColor="text1"/>
        </w:rPr>
      </w:pPr>
    </w:p>
    <w:p w14:paraId="438484CA" w14:textId="24F9AFF4" w:rsidR="002556D7" w:rsidRDefault="002556D7" w:rsidP="006E1169">
      <w:pPr>
        <w:pStyle w:val="Prrafodelista"/>
        <w:numPr>
          <w:ilvl w:val="0"/>
          <w:numId w:val="25"/>
        </w:numPr>
        <w:spacing w:after="0"/>
        <w:jc w:val="both"/>
        <w:rPr>
          <w:rFonts w:ascii="Arial" w:hAnsi="Arial" w:cs="Arial"/>
          <w:b/>
          <w:color w:val="000000" w:themeColor="text1"/>
        </w:rPr>
      </w:pPr>
      <w:r w:rsidRPr="006E1169">
        <w:rPr>
          <w:rFonts w:ascii="Arial" w:hAnsi="Arial" w:cs="Arial"/>
          <w:b/>
          <w:color w:val="000000" w:themeColor="text1"/>
        </w:rPr>
        <w:t xml:space="preserve">NORMATIVIDAD: </w:t>
      </w:r>
    </w:p>
    <w:p w14:paraId="19DFE595" w14:textId="77777777" w:rsidR="006E1169" w:rsidRPr="006E1169" w:rsidRDefault="006E1169" w:rsidP="006E1169">
      <w:pPr>
        <w:pStyle w:val="Prrafodelista"/>
        <w:spacing w:after="0"/>
        <w:jc w:val="both"/>
        <w:rPr>
          <w:rFonts w:ascii="Arial" w:hAnsi="Arial" w:cs="Arial"/>
          <w:b/>
          <w:color w:val="000000" w:themeColor="text1"/>
        </w:rPr>
      </w:pP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E9380E" w:rsidRPr="000F1187" w14:paraId="33F7DA82" w14:textId="77777777" w:rsidTr="00E9380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63"/>
              <w:gridCol w:w="5363"/>
            </w:tblGrid>
            <w:tr w:rsidR="00E9380E" w:rsidRPr="000F1187" w14:paraId="56199989" w14:textId="77777777" w:rsidTr="00E9380E">
              <w:trPr>
                <w:jc w:val="center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14:paraId="60F7BCFD" w14:textId="77777777" w:rsidR="00E9380E" w:rsidRPr="000F1187" w:rsidRDefault="00E9380E" w:rsidP="00E9380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lang w:eastAsia="es-CO"/>
                    </w:rPr>
                    <w:t>Norma (número y fecha)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14:paraId="1B1A2C13" w14:textId="77777777" w:rsidR="00E9380E" w:rsidRPr="000F1187" w:rsidRDefault="00E9380E" w:rsidP="00E9380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lang w:eastAsia="es-CO"/>
                    </w:rPr>
                    <w:t>Descripción</w:t>
                  </w:r>
                </w:p>
              </w:tc>
            </w:tr>
            <w:tr w:rsidR="00E9380E" w:rsidRPr="000F1187" w14:paraId="01445B07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698E4C61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2F24054C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3A8CFF9A" wp14:editId="4E3691E8">
                              <wp:extent cx="13970" cy="13970"/>
                              <wp:effectExtent l="0" t="0" r="0" b="0"/>
                              <wp:docPr id="102" name="Imagen 102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13EBF700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1E885EC1" wp14:editId="70A7D40C">
                              <wp:extent cx="13970" cy="13970"/>
                              <wp:effectExtent l="0" t="0" r="0" b="0"/>
                              <wp:docPr id="101" name="Imagen 101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5E6F6BED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717ECA91" wp14:editId="282E0068">
                              <wp:extent cx="13970" cy="13970"/>
                              <wp:effectExtent l="0" t="0" r="0" b="0"/>
                              <wp:docPr id="100" name="Imagen 100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38C5463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9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>Ley 527 de agosto 18 de 1999</w:t>
                          </w:r>
                        </w:hyperlink>
                      </w:p>
                    </w:tc>
                  </w:tr>
                </w:tbl>
                <w:p w14:paraId="13150D2B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A6DBA0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>Por medio de la cual se define y reglamenta el acceso y uso de los mensajes de datos, del comercio electrónico y de las firmas digitales, y se establecen las entidades de certificación y se dictan otras disposiciones.</w:t>
                  </w:r>
                </w:p>
              </w:tc>
            </w:tr>
            <w:tr w:rsidR="00E9380E" w:rsidRPr="000F1187" w14:paraId="5B59A9C5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2AF88CDD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3664BD1D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07D266A2" wp14:editId="2DB807F4">
                              <wp:extent cx="13970" cy="13970"/>
                              <wp:effectExtent l="0" t="0" r="0" b="0"/>
                              <wp:docPr id="96" name="Imagen 96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51B7C366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0815F0D6" wp14:editId="4CC50960">
                              <wp:extent cx="13970" cy="13970"/>
                              <wp:effectExtent l="0" t="0" r="0" b="0"/>
                              <wp:docPr id="95" name="Imagen 95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11CFF866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3E05743A" wp14:editId="7248B26E">
                              <wp:extent cx="13970" cy="13970"/>
                              <wp:effectExtent l="0" t="0" r="0" b="0"/>
                              <wp:docPr id="94" name="Imagen 94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2791A72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10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>Ley 1341 de 2009</w:t>
                          </w:r>
                        </w:hyperlink>
                      </w:p>
                    </w:tc>
                  </w:tr>
                </w:tbl>
                <w:p w14:paraId="1C40C118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3C8224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>Por la cual se definen principios y conceptos sobre la sociedad de la información y la organización de las Tecnologías de la Información y las Comunicaciones –TIC–, se crea la Agencia Nacional de Espectro y se dictan otras disposiciones.</w:t>
                  </w:r>
                </w:p>
              </w:tc>
            </w:tr>
            <w:tr w:rsidR="00E9380E" w:rsidRPr="000F1187" w14:paraId="35B20953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69CAB8EE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19D2CCCD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69F20C3C" wp14:editId="05CC57C1">
                              <wp:extent cx="13970" cy="13970"/>
                              <wp:effectExtent l="0" t="0" r="0" b="0"/>
                              <wp:docPr id="93" name="Imagen 93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47078CF8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0B4F478E" wp14:editId="7B78CE27">
                              <wp:extent cx="13970" cy="13970"/>
                              <wp:effectExtent l="0" t="0" r="0" b="0"/>
                              <wp:docPr id="92" name="Imagen 92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07B7DE4A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64899784" wp14:editId="0D868BC8">
                              <wp:extent cx="13970" cy="13970"/>
                              <wp:effectExtent l="0" t="0" r="0" b="0"/>
                              <wp:docPr id="91" name="Imagen 91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3D76858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11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>Ley 1437 del 18 enero de 2011</w:t>
                          </w:r>
                        </w:hyperlink>
                      </w:p>
                    </w:tc>
                  </w:tr>
                </w:tbl>
                <w:p w14:paraId="21256ECF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18C7B4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>Por la cual se expide el Código de Procedimiento Administrativo y de lo Contencioso Administrativo</w:t>
                  </w:r>
                </w:p>
              </w:tc>
            </w:tr>
            <w:tr w:rsidR="00E9380E" w:rsidRPr="000F1187" w14:paraId="16D62967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011C5ABC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0A1C9331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lastRenderedPageBreak/>
                          <w:drawing>
                            <wp:inline distT="0" distB="0" distL="0" distR="0" wp14:anchorId="7DAD2F8D" wp14:editId="78062164">
                              <wp:extent cx="13970" cy="13970"/>
                              <wp:effectExtent l="0" t="0" r="0" b="0"/>
                              <wp:docPr id="90" name="Imagen 90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054770B5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1E3BEC32" wp14:editId="7BE0FF2B">
                              <wp:extent cx="13970" cy="13970"/>
                              <wp:effectExtent l="0" t="0" r="0" b="0"/>
                              <wp:docPr id="89" name="Imagen 89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20BB822F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01AA1FFE" wp14:editId="769A010D">
                              <wp:extent cx="13970" cy="13970"/>
                              <wp:effectExtent l="0" t="0" r="0" b="0"/>
                              <wp:docPr id="88" name="Imagen 88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47E01EA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12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>Ley 1474 del 12 de julio de 2011</w:t>
                          </w:r>
                        </w:hyperlink>
                      </w:p>
                    </w:tc>
                  </w:tr>
                </w:tbl>
                <w:p w14:paraId="37D180EA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4B67B3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 xml:space="preserve">Por la cual se dictan normas orientadas a fortalecer los mecanismos de prevención, investigación y sanción de actos de corrupción y la efectividad del control de la gestión pública, como la existencia de una oficina de quejas, sugerencias y reclamos y un espacio en su página web principal para que los ciudadanos presenten quejas y denuncias de los actos de corrupción realizados por funcionarios de la entidad, y de los cuales tengan conocimiento, así como sugerencias que permitan realizar modificaciones a la manera como se presta el servicio público. </w:t>
                  </w:r>
                </w:p>
              </w:tc>
            </w:tr>
            <w:tr w:rsidR="00E9380E" w:rsidRPr="000F1187" w14:paraId="2CFAD0BC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06151502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30FF1322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0D274F41" wp14:editId="38183579">
                              <wp:extent cx="13970" cy="13970"/>
                              <wp:effectExtent l="0" t="0" r="0" b="0"/>
                              <wp:docPr id="87" name="Imagen 87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448DDA77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13C83A07" wp14:editId="0366D492">
                              <wp:extent cx="13970" cy="13970"/>
                              <wp:effectExtent l="0" t="0" r="0" b="0"/>
                              <wp:docPr id="86" name="Imagen 86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1102DC47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1AF59718" wp14:editId="5AB23415">
                              <wp:extent cx="13970" cy="13970"/>
                              <wp:effectExtent l="0" t="0" r="0" b="0"/>
                              <wp:docPr id="85" name="Imagen 85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5C9497D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13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>Ley 1755 del 30 de junio de 2015</w:t>
                          </w:r>
                        </w:hyperlink>
                      </w:p>
                    </w:tc>
                  </w:tr>
                </w:tbl>
                <w:p w14:paraId="71D3A3F9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4674C7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>Por medio de la cual se regula el Derecho Fundamental de Petición y se sustituye un título del Código de Procedimiento Administrativo y de lo Contencioso Administrativo.</w:t>
                  </w:r>
                </w:p>
              </w:tc>
            </w:tr>
            <w:tr w:rsidR="00E9380E" w:rsidRPr="000F1187" w14:paraId="141D8831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0EB5B3BC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2D2678FE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0184E499" wp14:editId="62426253">
                              <wp:extent cx="13970" cy="13970"/>
                              <wp:effectExtent l="0" t="0" r="0" b="0"/>
                              <wp:docPr id="84" name="Imagen 84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37FC60B2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27C2F275" wp14:editId="7CDC2B72">
                              <wp:extent cx="13970" cy="13970"/>
                              <wp:effectExtent l="0" t="0" r="0" b="0"/>
                              <wp:docPr id="83" name="Imagen 83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68165DE2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257BB66B" wp14:editId="1611E00B">
                              <wp:extent cx="13970" cy="13970"/>
                              <wp:effectExtent l="0" t="0" r="0" b="0"/>
                              <wp:docPr id="82" name="Imagen 82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D1CA368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14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>Decreto 109 del 16 marzo de 2009</w:t>
                          </w:r>
                        </w:hyperlink>
                      </w:p>
                    </w:tc>
                  </w:tr>
                </w:tbl>
                <w:p w14:paraId="6BBCFCCD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3B2594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>Por el cual se modifica la estructura de la Secretaría Distrital de Ambiente y se dictan otras disposiciones.</w:t>
                  </w:r>
                </w:p>
              </w:tc>
            </w:tr>
            <w:tr w:rsidR="00E9380E" w:rsidRPr="000F1187" w14:paraId="70B41BDA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48A6CD0A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4BFE8915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46CCD02D" wp14:editId="3A5B2172">
                              <wp:extent cx="13970" cy="13970"/>
                              <wp:effectExtent l="0" t="0" r="0" b="0"/>
                              <wp:docPr id="81" name="Imagen 81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7EDDB6D4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551ED6BF" wp14:editId="1B215067">
                              <wp:extent cx="13970" cy="13970"/>
                              <wp:effectExtent l="0" t="0" r="0" b="0"/>
                              <wp:docPr id="80" name="Imagen 80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1ABBD8CE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68165249" wp14:editId="3B5FB6AD">
                              <wp:extent cx="13970" cy="13970"/>
                              <wp:effectExtent l="0" t="0" r="0" b="0"/>
                              <wp:docPr id="79" name="Imagen 79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3791EFE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15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>Decreto 175 del 4 de mayo de 2009</w:t>
                          </w:r>
                        </w:hyperlink>
                      </w:p>
                    </w:tc>
                  </w:tr>
                </w:tbl>
                <w:p w14:paraId="4214DF82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CF6721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>Por el cual se modifica el Decreto 109 de marzo 16 de 2009</w:t>
                  </w:r>
                </w:p>
              </w:tc>
            </w:tr>
            <w:tr w:rsidR="00E9380E" w:rsidRPr="000F1187" w14:paraId="4CDE78FE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5B58F15B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489D633F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61EFE3DC" wp14:editId="4B056708">
                              <wp:extent cx="13970" cy="13970"/>
                              <wp:effectExtent l="0" t="0" r="0" b="0"/>
                              <wp:docPr id="78" name="Imagen 78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58F534D6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294E7E44" wp14:editId="434EC0CF">
                              <wp:extent cx="13970" cy="13970"/>
                              <wp:effectExtent l="0" t="0" r="0" b="0"/>
                              <wp:docPr id="77" name="Imagen 77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51F8E47C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3F479154" wp14:editId="379F0BF9">
                              <wp:extent cx="13970" cy="13970"/>
                              <wp:effectExtent l="0" t="0" r="0" b="0"/>
                              <wp:docPr id="76" name="Imagen 76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46254B8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16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 xml:space="preserve">Decreto 2623 de julio 13 de 2009 </w:t>
                          </w:r>
                        </w:hyperlink>
                      </w:p>
                    </w:tc>
                  </w:tr>
                </w:tbl>
                <w:p w14:paraId="7E301A14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65724C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>Por el cual se crea el Sistema Nacional de Servicio al Ciudadano</w:t>
                  </w:r>
                </w:p>
              </w:tc>
            </w:tr>
            <w:tr w:rsidR="00E9380E" w:rsidRPr="000F1187" w14:paraId="46599118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35F5647A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0DD488A2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6B9B1BBB" wp14:editId="3883D1B1">
                              <wp:extent cx="13970" cy="13970"/>
                              <wp:effectExtent l="0" t="0" r="0" b="0"/>
                              <wp:docPr id="75" name="Imagen 75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2D8A78F5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34103769" wp14:editId="6D2A9541">
                              <wp:extent cx="13970" cy="13970"/>
                              <wp:effectExtent l="0" t="0" r="0" b="0"/>
                              <wp:docPr id="74" name="Imagen 74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344F1B22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15ACBDDA" wp14:editId="1EFC0294">
                              <wp:extent cx="13970" cy="13970"/>
                              <wp:effectExtent l="0" t="0" r="0" b="0"/>
                              <wp:docPr id="73" name="Imagen 73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9D0AFCE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17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 xml:space="preserve">Decreto 371 del 30 agosto de 2010 </w:t>
                          </w:r>
                        </w:hyperlink>
                      </w:p>
                    </w:tc>
                  </w:tr>
                </w:tbl>
                <w:p w14:paraId="221C72B7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699A84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>Por el cual se establecen lineamientos para preservar y fortalecer la transparencia y para la prevención de la corrupción en las Entidades y Organismos del Distrito Capital Veeduría Distrital, con el fin de obtener una información estadística precisa, correspondiente a cada entidad.</w:t>
                  </w:r>
                </w:p>
              </w:tc>
            </w:tr>
            <w:tr w:rsidR="00E9380E" w:rsidRPr="000F1187" w14:paraId="199DC8A7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05B4BD12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75202912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44FBABF3" wp14:editId="06006E5C">
                              <wp:extent cx="13970" cy="13970"/>
                              <wp:effectExtent l="0" t="0" r="0" b="0"/>
                              <wp:docPr id="72" name="Imagen 72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6DD49232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5996742C" wp14:editId="7BF39106">
                              <wp:extent cx="13970" cy="13970"/>
                              <wp:effectExtent l="0" t="0" r="0" b="0"/>
                              <wp:docPr id="71" name="Imagen 71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0EF96F58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4A0F999A" wp14:editId="53847DB0">
                              <wp:extent cx="13970" cy="13970"/>
                              <wp:effectExtent l="0" t="0" r="0" b="0"/>
                              <wp:docPr id="70" name="Imagen 70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2313B18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18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>Decreto 019 del 10 enero de 2012</w:t>
                          </w:r>
                        </w:hyperlink>
                      </w:p>
                    </w:tc>
                  </w:tr>
                </w:tbl>
                <w:p w14:paraId="01C61B9B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1DC866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>Por el cual se dictan normas para suprimir o reformar regulaciones, procedimientos y trámites innecesarios existentes en la Administración Pública</w:t>
                  </w:r>
                </w:p>
              </w:tc>
            </w:tr>
            <w:tr w:rsidR="00E9380E" w:rsidRPr="000F1187" w14:paraId="094851AB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78FD6618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55275FBF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1CD6B37D" wp14:editId="73B0811F">
                              <wp:extent cx="13970" cy="13970"/>
                              <wp:effectExtent l="0" t="0" r="0" b="0"/>
                              <wp:docPr id="69" name="Imagen 69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6290FB40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555683BD" wp14:editId="7308BEB3">
                              <wp:extent cx="13970" cy="13970"/>
                              <wp:effectExtent l="0" t="0" r="0" b="0"/>
                              <wp:docPr id="68" name="Imagen 68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6F03B06C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3188DF73" wp14:editId="6AF11385">
                              <wp:extent cx="13970" cy="13970"/>
                              <wp:effectExtent l="0" t="0" r="0" b="0"/>
                              <wp:docPr id="67" name="Imagen 67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B9407D5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19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>Decreto 2641 del 17 diciembre de 2012</w:t>
                          </w:r>
                        </w:hyperlink>
                      </w:p>
                    </w:tc>
                  </w:tr>
                </w:tbl>
                <w:p w14:paraId="2C42A054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0D88DD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>Por el cual se reglamentan los artículos 73 y 76 de la Ley 1474 de 2011</w:t>
                  </w:r>
                </w:p>
              </w:tc>
            </w:tr>
            <w:tr w:rsidR="00E9380E" w:rsidRPr="000F1187" w14:paraId="42C0F992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7C9C01AF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3671B642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3D86BFDD" wp14:editId="757B6683">
                              <wp:extent cx="13970" cy="13970"/>
                              <wp:effectExtent l="0" t="0" r="0" b="0"/>
                              <wp:docPr id="66" name="Imagen 66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4369D11A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1A1898A4" wp14:editId="3CA49888">
                              <wp:extent cx="13970" cy="13970"/>
                              <wp:effectExtent l="0" t="0" r="0" b="0"/>
                              <wp:docPr id="65" name="Imagen 65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4D87A517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117C61CA" wp14:editId="6BC047B0">
                              <wp:extent cx="13970" cy="13970"/>
                              <wp:effectExtent l="0" t="0" r="0" b="0"/>
                              <wp:docPr id="64" name="Imagen 64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7D54A9B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20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>Decreto 2693 del 22 mayo de 2012</w:t>
                          </w:r>
                        </w:hyperlink>
                      </w:p>
                    </w:tc>
                  </w:tr>
                </w:tbl>
                <w:p w14:paraId="07F98D90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B891E0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>Por el cual se establecen los lineamientos generales de la Estrategia de Gobierno en Línea de la República de Colombia, se reglamentan parcialmente las Leyes 1341 de 2009 y 1450 de 2011, y se dictan otras disposiciones.</w:t>
                  </w:r>
                </w:p>
              </w:tc>
            </w:tr>
            <w:tr w:rsidR="00E9380E" w:rsidRPr="000F1187" w14:paraId="763ECA8C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3B10C65C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00331C8D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4A8B2BD0" wp14:editId="581CB496">
                              <wp:extent cx="13970" cy="13970"/>
                              <wp:effectExtent l="0" t="0" r="0" b="0"/>
                              <wp:docPr id="63" name="Imagen 63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43DAFDC7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6048B927" wp14:editId="60F40520">
                              <wp:extent cx="13970" cy="13970"/>
                              <wp:effectExtent l="0" t="0" r="0" b="0"/>
                              <wp:docPr id="62" name="Imagen 62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434689BF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0C75956A" wp14:editId="15F1AF7E">
                              <wp:extent cx="13970" cy="13970"/>
                              <wp:effectExtent l="0" t="0" r="0" b="0"/>
                              <wp:docPr id="61" name="Imagen 61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41F2D12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21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>Decreto 197 del 22 mayo de 2014</w:t>
                          </w:r>
                        </w:hyperlink>
                      </w:p>
                    </w:tc>
                  </w:tr>
                </w:tbl>
                <w:p w14:paraId="0D968174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F1044C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>Por medio del cual se adopta la Política Pública Distrital de Servicio a la Ciudadanía en la ciudad de Bogotá D.C.</w:t>
                  </w:r>
                </w:p>
              </w:tc>
            </w:tr>
            <w:tr w:rsidR="00E9380E" w:rsidRPr="000F1187" w14:paraId="2BD4BC0C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6FFE8E54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61ED4F20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73E64026" wp14:editId="6337E7AA">
                              <wp:extent cx="13970" cy="13970"/>
                              <wp:effectExtent l="0" t="0" r="0" b="0"/>
                              <wp:docPr id="60" name="Imagen 60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6801589D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72BF5A51" wp14:editId="31F8D568">
                              <wp:extent cx="13970" cy="13970"/>
                              <wp:effectExtent l="0" t="0" r="0" b="0"/>
                              <wp:docPr id="59" name="Imagen 59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16B15EA6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321FB38D" wp14:editId="0537E79E">
                              <wp:extent cx="13970" cy="13970"/>
                              <wp:effectExtent l="0" t="0" r="0" b="0"/>
                              <wp:docPr id="58" name="Imagen 58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D88B117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22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>Decreto 2573 de 2014</w:t>
                          </w:r>
                        </w:hyperlink>
                      </w:p>
                    </w:tc>
                  </w:tr>
                </w:tbl>
                <w:p w14:paraId="13A71797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40C510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 xml:space="preserve">Por el cual se establecen los lineamientos generales de la Estrategia de Gobierno en línea, se reglamenta </w:t>
                  </w: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lastRenderedPageBreak/>
                    <w:t>parcialmente la Ley 1341 de 2009 y se dictan otras disposiciones.</w:t>
                  </w:r>
                </w:p>
              </w:tc>
            </w:tr>
            <w:tr w:rsidR="00E9380E" w:rsidRPr="000F1187" w14:paraId="147974F1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2D43E457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1B3EEBE8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lastRenderedPageBreak/>
                          <w:drawing>
                            <wp:inline distT="0" distB="0" distL="0" distR="0" wp14:anchorId="4CBD3F23" wp14:editId="132BF809">
                              <wp:extent cx="13970" cy="13970"/>
                              <wp:effectExtent l="0" t="0" r="0" b="0"/>
                              <wp:docPr id="57" name="Imagen 57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57ECEB10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18D72E57" wp14:editId="12197482">
                              <wp:extent cx="13970" cy="13970"/>
                              <wp:effectExtent l="0" t="0" r="0" b="0"/>
                              <wp:docPr id="56" name="Imagen 56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2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37029F1A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75975BD7" wp14:editId="4AAB4549">
                              <wp:extent cx="13970" cy="13970"/>
                              <wp:effectExtent l="0" t="0" r="0" b="0"/>
                              <wp:docPr id="55" name="Imagen 55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A9E7D90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23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 xml:space="preserve">Decreto 1166 del 19 de julio de 2016 </w:t>
                          </w:r>
                        </w:hyperlink>
                      </w:p>
                    </w:tc>
                  </w:tr>
                </w:tbl>
                <w:p w14:paraId="209BAE28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74F220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>Regula la presentación, radicación y constancia de las peticiones presentadas verbalmente en forma presencial, por vía telefónica, por medios electrónicos o tecnológicos o a través de cualquier otro medio idóneo para la comunicación o transferencia la voz.</w:t>
                  </w:r>
                </w:p>
              </w:tc>
            </w:tr>
            <w:tr w:rsidR="00E9380E" w:rsidRPr="000F1187" w14:paraId="7BBFF208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0F1187" w:rsidRPr="000F1187" w14:paraId="33BAA55E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128807B0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278DD6DD" wp14:editId="0778B1DB">
                              <wp:extent cx="13970" cy="13970"/>
                              <wp:effectExtent l="0" t="0" r="0" b="0"/>
                              <wp:docPr id="54" name="Imagen 54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079B9F04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3C4BE2AB" wp14:editId="4643983B">
                              <wp:extent cx="13970" cy="13970"/>
                              <wp:effectExtent l="0" t="0" r="0" b="0"/>
                              <wp:docPr id="53" name="Imagen 53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78301924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2A33EEAB" wp14:editId="2557EACB">
                              <wp:extent cx="13970" cy="13970"/>
                              <wp:effectExtent l="0" t="0" r="0" b="0"/>
                              <wp:docPr id="52" name="Imagen 52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8417F39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24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>Acuerdo 529 del 19 noviembre de 2013</w:t>
                          </w:r>
                        </w:hyperlink>
                      </w:p>
                    </w:tc>
                  </w:tr>
                </w:tbl>
                <w:p w14:paraId="1A66E410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47F647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>Por el cual se adoptan medidas para la atención digna, cálida y decorosa a ciudadanía en Bogotá Distrito Capital y se prohíbe la ocupación del espacio público con filas de usuarios de servicios privados o públicos y se dictan otras disposiciones.</w:t>
                  </w:r>
                </w:p>
              </w:tc>
            </w:tr>
            <w:tr w:rsidR="00E9380E" w:rsidRPr="000F1187" w14:paraId="3450E003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5D6525C3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0DB52102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38D72AF7" wp14:editId="31980891">
                              <wp:extent cx="13970" cy="13970"/>
                              <wp:effectExtent l="0" t="0" r="0" b="0"/>
                              <wp:docPr id="51" name="Imagen 51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7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78C00631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308D7D6A" wp14:editId="3F112413">
                              <wp:extent cx="13970" cy="13970"/>
                              <wp:effectExtent l="0" t="0" r="0" b="0"/>
                              <wp:docPr id="50" name="Imagen 50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8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79BA760A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0FA1BB35" wp14:editId="4A978C9C">
                              <wp:extent cx="13970" cy="13970"/>
                              <wp:effectExtent l="0" t="0" r="0" b="0"/>
                              <wp:docPr id="49" name="Imagen 49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14F61BC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25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>Acuerdo 630 de 19 diciembre de 2015</w:t>
                          </w:r>
                        </w:hyperlink>
                      </w:p>
                    </w:tc>
                  </w:tr>
                </w:tbl>
                <w:p w14:paraId="0C669A16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3200AD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>Por medio del cual se establecen unos protocolos para el ejercicio del derecho de petición en cumplimiento de la ley 1755 de 2015 y se dictan otras disposiciones</w:t>
                  </w:r>
                </w:p>
              </w:tc>
            </w:tr>
            <w:tr w:rsidR="00E9380E" w:rsidRPr="000F1187" w14:paraId="5E325DC3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70B17C51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1DAEB3E6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32FA2AE4" wp14:editId="424C4E16">
                              <wp:extent cx="13970" cy="13970"/>
                              <wp:effectExtent l="0" t="0" r="0" b="0"/>
                              <wp:docPr id="48" name="Imagen 48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52384C1B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045C72FE" wp14:editId="69B43B4F">
                              <wp:extent cx="13970" cy="13970"/>
                              <wp:effectExtent l="0" t="0" r="0" b="0"/>
                              <wp:docPr id="47" name="Imagen 47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54CC8192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42543904" wp14:editId="341C16D6">
                              <wp:extent cx="13970" cy="13970"/>
                              <wp:effectExtent l="0" t="0" r="0" b="0"/>
                              <wp:docPr id="46" name="Imagen 46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2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493AF1B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26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>Resolución 772 de 2016</w:t>
                          </w:r>
                        </w:hyperlink>
                      </w:p>
                    </w:tc>
                  </w:tr>
                </w:tbl>
                <w:p w14:paraId="63FB23A3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vanish/>
                      <w:color w:val="000000" w:themeColor="text1"/>
                      <w:lang w:eastAsia="es-CO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6B064F64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349319EE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34A4D50D" wp14:editId="328E2E3D">
                              <wp:extent cx="13970" cy="13970"/>
                              <wp:effectExtent l="0" t="0" r="0" b="0"/>
                              <wp:docPr id="45" name="Imagen 45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0A5680A7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13909DD3" wp14:editId="2E035BF4">
                              <wp:extent cx="13970" cy="13970"/>
                              <wp:effectExtent l="0" t="0" r="0" b="0"/>
                              <wp:docPr id="44" name="Imagen 44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33923B32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51EB713D" wp14:editId="50640395">
                              <wp:extent cx="13970" cy="13970"/>
                              <wp:effectExtent l="0" t="0" r="0" b="0"/>
                              <wp:docPr id="43" name="Imagen 43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BF5AD4E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</w:p>
                    </w:tc>
                  </w:tr>
                </w:tbl>
                <w:p w14:paraId="6C20A929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067139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 xml:space="preserve">"Por la cual se adopta la figura del Defensor del Ciudadano” </w:t>
                  </w:r>
                </w:p>
              </w:tc>
            </w:tr>
            <w:tr w:rsidR="00E9380E" w:rsidRPr="000F1187" w14:paraId="55901DCE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43FBAC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hAnsi="Times New Roman"/>
                      <w:color w:val="000000" w:themeColor="text1"/>
                    </w:rPr>
                    <w:t xml:space="preserve">   </w:t>
                  </w:r>
                  <w:hyperlink r:id="rId27" w:history="1">
                    <w:r w:rsidRPr="000F1187">
                      <w:rPr>
                        <w:rFonts w:ascii="Times New Roman" w:eastAsia="Times New Roman" w:hAnsi="Times New Roman"/>
                        <w:color w:val="000000" w:themeColor="text1"/>
                        <w:u w:val="single"/>
                        <w:lang w:eastAsia="es-CO"/>
                      </w:rPr>
                      <w:t>Resolución 1037 de 2016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1ADCA9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 xml:space="preserve">Por la cual se delegan unas funciones y se toman otras determinaciones </w:t>
                  </w:r>
                </w:p>
              </w:tc>
            </w:tr>
            <w:tr w:rsidR="000F1187" w:rsidRPr="000F1187" w14:paraId="193A6EB8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097152D9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14D43C95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27EA3D7A" wp14:editId="60453CB2">
                              <wp:extent cx="13970" cy="13970"/>
                              <wp:effectExtent l="0" t="0" r="0" b="0"/>
                              <wp:docPr id="42" name="Imagen 42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6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2D24E451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5B366E86" wp14:editId="523B002B">
                              <wp:extent cx="13970" cy="13970"/>
                              <wp:effectExtent l="0" t="0" r="0" b="0"/>
                              <wp:docPr id="41" name="Imagen 41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7B57B623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3C824444" wp14:editId="6C81CBF4">
                              <wp:extent cx="13970" cy="13970"/>
                              <wp:effectExtent l="0" t="0" r="0" b="0"/>
                              <wp:docPr id="40" name="Imagen 40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EF35E30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28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>Directiva 04 del 3 abril de 2012</w:t>
                          </w:r>
                        </w:hyperlink>
                      </w:p>
                    </w:tc>
                  </w:tr>
                </w:tbl>
                <w:p w14:paraId="5B84089A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4AD781" w14:textId="6EE3CDA5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 xml:space="preserve">Eficiencia Administrativa y Lineamientos de la Política </w:t>
                  </w:r>
                  <w:r w:rsidR="000F1187"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>cero papeles</w:t>
                  </w: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 xml:space="preserve"> en la Administración Pública</w:t>
                  </w:r>
                </w:p>
              </w:tc>
            </w:tr>
            <w:tr w:rsidR="00E9380E" w:rsidRPr="000F1187" w14:paraId="3A6AF30C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0EC333AC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71B6503F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4A7A3505" wp14:editId="4D50D184">
                              <wp:extent cx="13970" cy="13970"/>
                              <wp:effectExtent l="0" t="0" r="0" b="0"/>
                              <wp:docPr id="39" name="Imagen 39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7A31850F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3082807B" wp14:editId="1987CC1F">
                              <wp:extent cx="13970" cy="13970"/>
                              <wp:effectExtent l="0" t="0" r="0" b="0"/>
                              <wp:docPr id="38" name="Imagen 38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0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58CA7A2C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09AE8826" wp14:editId="07A9C6D7">
                              <wp:extent cx="13970" cy="13970"/>
                              <wp:effectExtent l="0" t="0" r="0" b="0"/>
                              <wp:docPr id="37" name="Imagen 37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1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ABDCF36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29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>Directiva 17 del 30 octubre de 2012</w:t>
                          </w:r>
                        </w:hyperlink>
                      </w:p>
                    </w:tc>
                  </w:tr>
                </w:tbl>
                <w:p w14:paraId="71A1F3EB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17858A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>Derecho de Petición</w:t>
                  </w:r>
                </w:p>
              </w:tc>
            </w:tr>
            <w:tr w:rsidR="00E9380E" w:rsidRPr="000F1187" w14:paraId="51385FAA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0D7F7A57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33FAED33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173DDFF4" wp14:editId="3BC54FCF">
                              <wp:extent cx="13970" cy="13970"/>
                              <wp:effectExtent l="0" t="0" r="0" b="0"/>
                              <wp:docPr id="36" name="Imagen 36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2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3C6A8F33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1B938C92" wp14:editId="068484C0">
                              <wp:extent cx="13970" cy="13970"/>
                              <wp:effectExtent l="0" t="0" r="0" b="0"/>
                              <wp:docPr id="35" name="Imagen 35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3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5F0470EA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24E566B5" wp14:editId="0FA206FF">
                              <wp:extent cx="13970" cy="13970"/>
                              <wp:effectExtent l="0" t="0" r="0" b="0"/>
                              <wp:docPr id="34" name="Imagen 34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4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86CB599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30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>Directiva 01 del 12 marzo 2014</w:t>
                          </w:r>
                        </w:hyperlink>
                      </w:p>
                    </w:tc>
                  </w:tr>
                </w:tbl>
                <w:p w14:paraId="6E850138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8CA239" w14:textId="77777777" w:rsidR="00E9380E" w:rsidRPr="000F1187" w:rsidRDefault="00E9380E" w:rsidP="00E9380E">
                  <w:pPr>
                    <w:spacing w:after="24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>Lineamientos para la atención digna, cálida y decorosa a la Ciudadanía en Bogotá, D.C.</w:t>
                  </w:r>
                </w:p>
              </w:tc>
            </w:tr>
            <w:tr w:rsidR="00E9380E" w:rsidRPr="000F1187" w14:paraId="0BF46147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72B7E87F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7ABAD971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55F324ED" wp14:editId="6BDC6C17">
                              <wp:extent cx="13970" cy="13970"/>
                              <wp:effectExtent l="0" t="0" r="0" b="0"/>
                              <wp:docPr id="27" name="Imagen 27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1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6D34B856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022B9FF3" wp14:editId="5EA3EED7">
                              <wp:extent cx="13970" cy="13970"/>
                              <wp:effectExtent l="0" t="0" r="0" b="0"/>
                              <wp:docPr id="26" name="Imagen 26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2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1A90B7DA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520E8579" wp14:editId="12235BDC">
                              <wp:extent cx="13970" cy="13970"/>
                              <wp:effectExtent l="0" t="0" r="0" b="0"/>
                              <wp:docPr id="25" name="Imagen 25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3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CE9DC5E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31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>Circular 78 del 31 julio de 2012</w:t>
                          </w:r>
                        </w:hyperlink>
                      </w:p>
                    </w:tc>
                  </w:tr>
                </w:tbl>
                <w:p w14:paraId="145F54FD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4C2356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>Estrategias para continuar el cumplimiento de la Política del Servicio al Ciudadano y así evitar congestiones o filas en el espacio público durante la prestación de servicios o la realización de trámites ante las Entidades Distritales de Bogotá D.C</w:t>
                  </w:r>
                </w:p>
              </w:tc>
            </w:tr>
            <w:tr w:rsidR="00E9380E" w:rsidRPr="000F1187" w14:paraId="37F12E61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5153"/>
                  </w:tblGrid>
                  <w:tr w:rsidR="00E9380E" w:rsidRPr="000F1187" w14:paraId="32ED3EEE" w14:textId="77777777" w:rsidTr="00E9380E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39449BC3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7187C5C9" wp14:editId="00BB9913">
                              <wp:extent cx="13970" cy="13970"/>
                              <wp:effectExtent l="0" t="0" r="0" b="0"/>
                              <wp:docPr id="24" name="Imagen 24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4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18185FCF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37EC147E" wp14:editId="76DAEE27">
                              <wp:extent cx="13970" cy="13970"/>
                              <wp:effectExtent l="0" t="0" r="0" b="0"/>
                              <wp:docPr id="23" name="Imagen 23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5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7A20451D" w14:textId="77777777" w:rsidR="00E9380E" w:rsidRPr="000F1187" w:rsidRDefault="00E9380E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Times New Roman" w:eastAsia="Times New Roman" w:hAnsi="Times New Roman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47EF454E" wp14:editId="414293FB">
                              <wp:extent cx="13970" cy="13970"/>
                              <wp:effectExtent l="0" t="0" r="0" b="0"/>
                              <wp:docPr id="22" name="Imagen 22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6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3085D39" w14:textId="77777777" w:rsidR="00E9380E" w:rsidRPr="000F1187" w:rsidRDefault="009619A5" w:rsidP="00E9380E">
                        <w:pPr>
                          <w:spacing w:after="0"/>
                          <w:rPr>
                            <w:rFonts w:ascii="Times New Roman" w:eastAsia="Times New Roman" w:hAnsi="Times New Roman"/>
                            <w:color w:val="000000" w:themeColor="text1"/>
                            <w:lang w:eastAsia="es-CO"/>
                          </w:rPr>
                        </w:pPr>
                        <w:hyperlink r:id="rId32" w:history="1">
                          <w:r w:rsidR="00E9380E" w:rsidRPr="000F1187">
                            <w:rPr>
                              <w:rFonts w:ascii="Times New Roman" w:eastAsia="Times New Roman" w:hAnsi="Times New Roman"/>
                              <w:color w:val="000000" w:themeColor="text1"/>
                              <w:u w:val="single"/>
                              <w:lang w:eastAsia="es-CO"/>
                            </w:rPr>
                            <w:t>Circular 64 del 28 junio de 2012</w:t>
                          </w:r>
                        </w:hyperlink>
                      </w:p>
                    </w:tc>
                  </w:tr>
                </w:tbl>
                <w:p w14:paraId="52940787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F1A26F" w14:textId="77777777" w:rsidR="00E9380E" w:rsidRPr="000F1187" w:rsidRDefault="00E9380E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  <w:t>Revisión, adecuación e implementación del procedimiento para el trámite del/los Derecho/s de Petición de acuerdo con la Ley 1437 de 2011.</w:t>
                  </w:r>
                </w:p>
              </w:tc>
            </w:tr>
            <w:tr w:rsidR="00BC263D" w:rsidRPr="000F1187" w14:paraId="5EBF8F64" w14:textId="77777777" w:rsidTr="00E9380E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6240983" w14:textId="316F6CDE" w:rsidR="00BC263D" w:rsidRPr="00BC263D" w:rsidRDefault="00BC263D" w:rsidP="00E9380E">
                  <w:pPr>
                    <w:spacing w:after="0"/>
                    <w:rPr>
                      <w:rFonts w:ascii="Times New Roman" w:eastAsia="Times New Roman" w:hAnsi="Times New Roman"/>
                      <w:noProof/>
                      <w:color w:val="000000" w:themeColor="text1"/>
                      <w:u w:val="single"/>
                      <w:lang w:val="es-CO" w:eastAsia="es-CO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color w:val="000000" w:themeColor="text1"/>
                      <w:lang w:val="es-CO" w:eastAsia="es-CO"/>
                    </w:rPr>
                    <w:t xml:space="preserve">   </w:t>
                  </w:r>
                  <w:r w:rsidRPr="00BC263D">
                    <w:rPr>
                      <w:rFonts w:ascii="Times New Roman" w:eastAsia="Times New Roman" w:hAnsi="Times New Roman"/>
                      <w:noProof/>
                      <w:color w:val="000000" w:themeColor="text1"/>
                      <w:u w:val="single"/>
                      <w:lang w:val="es-CO" w:eastAsia="es-CO"/>
                    </w:rPr>
                    <w:t>Acuerdo 060 del 30 de octubre de 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F8DD209" w14:textId="7EA8B4F7" w:rsidR="00BC263D" w:rsidRPr="000F1187" w:rsidRDefault="00BC263D" w:rsidP="00E9380E">
                  <w:pPr>
                    <w:spacing w:after="0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  <w:r>
                    <w:t>Por el cual se establecen pautas para la administración de las comunicaciones oficiales en las entidades públicas y las privadas que cumplen funciones públicas</w:t>
                  </w:r>
                </w:p>
              </w:tc>
            </w:tr>
          </w:tbl>
          <w:p w14:paraId="078C7F2F" w14:textId="77777777" w:rsidR="00E9380E" w:rsidRPr="000F1187" w:rsidRDefault="00E9380E" w:rsidP="00E9380E">
            <w:pPr>
              <w:spacing w:after="0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E9380E" w:rsidRPr="000F1187" w14:paraId="209FAA44" w14:textId="77777777" w:rsidTr="00E9380E">
        <w:trPr>
          <w:tblCellSpacing w:w="7" w:type="dxa"/>
          <w:jc w:val="center"/>
        </w:trPr>
        <w:tc>
          <w:tcPr>
            <w:tcW w:w="0" w:type="auto"/>
            <w:vAlign w:val="center"/>
          </w:tcPr>
          <w:tbl>
            <w:tblPr>
              <w:tblW w:w="1099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"/>
              <w:gridCol w:w="10490"/>
              <w:gridCol w:w="253"/>
            </w:tblGrid>
            <w:tr w:rsidR="00E9380E" w:rsidRPr="000F1187" w14:paraId="3108EB9C" w14:textId="77777777" w:rsidTr="00A7753A">
              <w:trPr>
                <w:gridAfter w:val="1"/>
                <w:wAfter w:w="115" w:type="pct"/>
                <w:tblCellSpacing w:w="0" w:type="dxa"/>
              </w:trPr>
              <w:tc>
                <w:tcPr>
                  <w:tcW w:w="4885" w:type="pct"/>
                  <w:gridSpan w:val="2"/>
                  <w:vAlign w:val="center"/>
                  <w:hideMark/>
                </w:tcPr>
                <w:p w14:paraId="001917B2" w14:textId="77777777" w:rsidR="00653E34" w:rsidRDefault="00653E34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</w:p>
                <w:p w14:paraId="5DAEAABB" w14:textId="77777777" w:rsidR="00653E34" w:rsidRDefault="00653E34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</w:p>
                <w:p w14:paraId="2853C713" w14:textId="7D482C33" w:rsidR="00E9380E" w:rsidRPr="000F1187" w:rsidRDefault="00E9380E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  <w:t> </w:t>
                  </w:r>
                </w:p>
              </w:tc>
            </w:tr>
            <w:tr w:rsidR="00E9380E" w:rsidRPr="000F1187" w14:paraId="416AF383" w14:textId="77777777" w:rsidTr="00A7753A">
              <w:trPr>
                <w:gridAfter w:val="1"/>
                <w:wAfter w:w="115" w:type="pct"/>
                <w:tblCellSpacing w:w="0" w:type="dxa"/>
              </w:trPr>
              <w:tc>
                <w:tcPr>
                  <w:tcW w:w="4885" w:type="pct"/>
                  <w:gridSpan w:val="2"/>
                  <w:vAlign w:val="center"/>
                </w:tcPr>
                <w:p w14:paraId="2724C793" w14:textId="77777777" w:rsidR="00E9380E" w:rsidRDefault="00E9380E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</w:p>
                <w:p w14:paraId="7DC787D2" w14:textId="77777777" w:rsidR="009D6468" w:rsidRDefault="009D6468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</w:p>
                <w:p w14:paraId="3E4392FE" w14:textId="490909ED" w:rsidR="009D6468" w:rsidRPr="000F1187" w:rsidRDefault="009D6468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</w:p>
              </w:tc>
            </w:tr>
            <w:tr w:rsidR="00E9380E" w:rsidRPr="000F1187" w14:paraId="69775184" w14:textId="77777777" w:rsidTr="00A7753A">
              <w:trPr>
                <w:gridAfter w:val="1"/>
                <w:wAfter w:w="115" w:type="pct"/>
                <w:tblCellSpacing w:w="0" w:type="dxa"/>
              </w:trPr>
              <w:tc>
                <w:tcPr>
                  <w:tcW w:w="4885" w:type="pct"/>
                  <w:gridSpan w:val="2"/>
                  <w:vAlign w:val="center"/>
                </w:tcPr>
                <w:p w14:paraId="3F0CCF3E" w14:textId="57B4BEF6" w:rsidR="00E9380E" w:rsidRPr="000F1187" w:rsidRDefault="00E9380E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</w:p>
              </w:tc>
            </w:tr>
            <w:tr w:rsidR="00E9380E" w:rsidRPr="000F1187" w14:paraId="25F68A6C" w14:textId="77777777" w:rsidTr="00A7753A">
              <w:trPr>
                <w:gridBefore w:val="1"/>
                <w:wBefore w:w="115" w:type="pct"/>
                <w:tblCellSpacing w:w="0" w:type="dxa"/>
              </w:trPr>
              <w:tc>
                <w:tcPr>
                  <w:tcW w:w="4885" w:type="pct"/>
                  <w:gridSpan w:val="2"/>
                  <w:vAlign w:val="center"/>
                </w:tcPr>
                <w:p w14:paraId="217F268C" w14:textId="5631C4BD" w:rsidR="00E9380E" w:rsidRPr="006E1169" w:rsidRDefault="00A7753A" w:rsidP="00A7753A">
                  <w:pPr>
                    <w:pStyle w:val="Prrafodelista"/>
                    <w:spacing w:after="0"/>
                    <w:ind w:left="0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 w:themeColor="text1"/>
                      <w:lang w:eastAsia="es-CO"/>
                    </w:rPr>
                    <w:t xml:space="preserve">6. </w:t>
                  </w:r>
                  <w:r w:rsidR="006E1169">
                    <w:rPr>
                      <w:rFonts w:ascii="Arial" w:eastAsia="Times New Roman" w:hAnsi="Arial" w:cs="Arial"/>
                      <w:b/>
                      <w:color w:val="000000" w:themeColor="text1"/>
                      <w:lang w:eastAsia="es-CO"/>
                    </w:rPr>
                    <w:t>DEFINICIONES</w:t>
                  </w:r>
                </w:p>
              </w:tc>
            </w:tr>
            <w:tr w:rsidR="00E9380E" w:rsidRPr="000F1187" w14:paraId="0C076DD8" w14:textId="77777777" w:rsidTr="00A7753A">
              <w:trPr>
                <w:gridAfter w:val="1"/>
                <w:wAfter w:w="115" w:type="pct"/>
                <w:tblCellSpacing w:w="0" w:type="dxa"/>
              </w:trPr>
              <w:tc>
                <w:tcPr>
                  <w:tcW w:w="4885" w:type="pct"/>
                  <w:gridSpan w:val="2"/>
                  <w:vAlign w:val="center"/>
                  <w:hideMark/>
                </w:tcPr>
                <w:p w14:paraId="7E292899" w14:textId="26B1A597" w:rsidR="00E9380E" w:rsidRPr="000F1187" w:rsidRDefault="00E9380E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  <w:t xml:space="preserve">     </w:t>
                  </w:r>
                </w:p>
              </w:tc>
            </w:tr>
            <w:tr w:rsidR="00E9380E" w:rsidRPr="000F1187" w14:paraId="6E777426" w14:textId="77777777" w:rsidTr="00A7753A">
              <w:trPr>
                <w:gridAfter w:val="1"/>
                <w:wAfter w:w="115" w:type="pct"/>
                <w:tblCellSpacing w:w="0" w:type="dxa"/>
              </w:trPr>
              <w:tc>
                <w:tcPr>
                  <w:tcW w:w="4885" w:type="pct"/>
                  <w:gridSpan w:val="2"/>
                  <w:vAlign w:val="center"/>
                  <w:hideMark/>
                </w:tcPr>
                <w:p w14:paraId="140DBF7A" w14:textId="72D8DDFA" w:rsidR="00E9380E" w:rsidRPr="006E1169" w:rsidRDefault="009523F3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  <w:r w:rsidRPr="006E1169"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  <w:t xml:space="preserve">    </w:t>
                  </w:r>
                  <w:r w:rsidRPr="006E1169">
                    <w:rPr>
                      <w:rFonts w:ascii="Arial" w:eastAsia="Times New Roman" w:hAnsi="Arial" w:cs="Arial"/>
                      <w:color w:val="000000" w:themeColor="text1"/>
                      <w:u w:val="single"/>
                      <w:lang w:eastAsia="es-CO"/>
                    </w:rPr>
                    <w:t>CORRESPONDENCIA EXTERNA RECIBIDA</w:t>
                  </w:r>
                  <w:r w:rsidR="00E9380E" w:rsidRPr="006E1169"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  <w:t xml:space="preserve"> </w:t>
                  </w:r>
                </w:p>
              </w:tc>
            </w:tr>
            <w:tr w:rsidR="00E9380E" w:rsidRPr="000F1187" w14:paraId="2D2279F6" w14:textId="77777777" w:rsidTr="00A7753A">
              <w:trPr>
                <w:gridAfter w:val="1"/>
                <w:wAfter w:w="115" w:type="pct"/>
                <w:tblCellSpacing w:w="0" w:type="dxa"/>
              </w:trPr>
              <w:tc>
                <w:tcPr>
                  <w:tcW w:w="4885" w:type="pct"/>
                  <w:gridSpan w:val="2"/>
                  <w:vAlign w:val="center"/>
                  <w:hideMark/>
                </w:tcPr>
                <w:p w14:paraId="77AFC4EC" w14:textId="030E8F34" w:rsidR="00E9380E" w:rsidRPr="006E1169" w:rsidRDefault="009523F3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  <w:r w:rsidRPr="006E1169"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  <w:t xml:space="preserve">    </w:t>
                  </w:r>
                  <w:r w:rsidRPr="006E1169">
                    <w:rPr>
                      <w:rFonts w:ascii="Arial" w:eastAsia="Times New Roman" w:hAnsi="Arial" w:cs="Arial"/>
                      <w:color w:val="000000" w:themeColor="text1"/>
                      <w:u w:val="single"/>
                      <w:lang w:eastAsia="es-CO"/>
                    </w:rPr>
                    <w:t>CORRESPONDENCIA EXTERNA ENVIADA</w:t>
                  </w:r>
                </w:p>
              </w:tc>
            </w:tr>
            <w:tr w:rsidR="00E9380E" w:rsidRPr="000F1187" w14:paraId="2AEC5A2A" w14:textId="77777777" w:rsidTr="00A7753A">
              <w:trPr>
                <w:gridAfter w:val="1"/>
                <w:wAfter w:w="115" w:type="pct"/>
                <w:tblCellSpacing w:w="0" w:type="dxa"/>
              </w:trPr>
              <w:tc>
                <w:tcPr>
                  <w:tcW w:w="4885" w:type="pct"/>
                  <w:gridSpan w:val="2"/>
                  <w:vAlign w:val="center"/>
                  <w:hideMark/>
                </w:tcPr>
                <w:p w14:paraId="31768580" w14:textId="77777777" w:rsidR="00E9380E" w:rsidRPr="006E1169" w:rsidRDefault="00E9380E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  <w:r w:rsidRPr="006E1169"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  <w:t>    </w:t>
                  </w:r>
                  <w:hyperlink r:id="rId33" w:history="1">
                    <w:r w:rsidRPr="006E1169">
                      <w:rPr>
                        <w:rFonts w:ascii="Arial" w:eastAsia="Times New Roman" w:hAnsi="Arial" w:cs="Arial"/>
                        <w:color w:val="000000" w:themeColor="text1"/>
                        <w:u w:val="single"/>
                        <w:lang w:eastAsia="es-CO"/>
                      </w:rPr>
                      <w:t>LISTA DE CHEQUEO</w:t>
                    </w:r>
                  </w:hyperlink>
                  <w:r w:rsidRPr="006E1169"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  <w:t xml:space="preserve">  </w:t>
                  </w:r>
                </w:p>
              </w:tc>
            </w:tr>
            <w:tr w:rsidR="00E9380E" w:rsidRPr="000F1187" w14:paraId="1F4B79FB" w14:textId="77777777" w:rsidTr="00A7753A">
              <w:trPr>
                <w:gridAfter w:val="1"/>
                <w:wAfter w:w="115" w:type="pct"/>
                <w:tblCellSpacing w:w="0" w:type="dxa"/>
              </w:trPr>
              <w:tc>
                <w:tcPr>
                  <w:tcW w:w="4885" w:type="pct"/>
                  <w:gridSpan w:val="2"/>
                  <w:vAlign w:val="center"/>
                  <w:hideMark/>
                </w:tcPr>
                <w:p w14:paraId="484BCEDB" w14:textId="77777777" w:rsidR="00E9380E" w:rsidRPr="006E1169" w:rsidRDefault="00E9380E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  <w:r w:rsidRPr="006E1169"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  <w:t>    </w:t>
                  </w:r>
                  <w:hyperlink r:id="rId34" w:history="1">
                    <w:r w:rsidRPr="006E1169">
                      <w:rPr>
                        <w:rFonts w:ascii="Arial" w:eastAsia="Times New Roman" w:hAnsi="Arial" w:cs="Arial"/>
                        <w:color w:val="000000" w:themeColor="text1"/>
                        <w:u w:val="single"/>
                        <w:lang w:eastAsia="es-CO"/>
                      </w:rPr>
                      <w:t>PARTES INTERESADAS</w:t>
                    </w:r>
                  </w:hyperlink>
                  <w:r w:rsidRPr="006E1169"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  <w:t xml:space="preserve">  </w:t>
                  </w:r>
                </w:p>
              </w:tc>
            </w:tr>
            <w:tr w:rsidR="00E9380E" w:rsidRPr="000F1187" w14:paraId="0A8480CA" w14:textId="77777777" w:rsidTr="00A7753A">
              <w:trPr>
                <w:gridAfter w:val="1"/>
                <w:wAfter w:w="115" w:type="pct"/>
                <w:tblCellSpacing w:w="0" w:type="dxa"/>
              </w:trPr>
              <w:tc>
                <w:tcPr>
                  <w:tcW w:w="4885" w:type="pct"/>
                  <w:gridSpan w:val="2"/>
                  <w:vAlign w:val="center"/>
                  <w:hideMark/>
                </w:tcPr>
                <w:p w14:paraId="2D936488" w14:textId="7FF491A8" w:rsidR="00E9380E" w:rsidRPr="006E1169" w:rsidRDefault="00E9380E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 w:themeColor="text1"/>
                      <w:u w:val="single"/>
                      <w:lang w:eastAsia="es-CO"/>
                    </w:rPr>
                  </w:pPr>
                  <w:r w:rsidRPr="006E1169"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  <w:t>    </w:t>
                  </w:r>
                  <w:r w:rsidR="009523F3" w:rsidRPr="006E1169">
                    <w:rPr>
                      <w:rFonts w:ascii="Arial" w:eastAsia="Times New Roman" w:hAnsi="Arial" w:cs="Arial"/>
                      <w:color w:val="000000" w:themeColor="text1"/>
                      <w:u w:val="single"/>
                      <w:lang w:eastAsia="es-CO"/>
                    </w:rPr>
                    <w:t>ARCHIVO</w:t>
                  </w:r>
                </w:p>
              </w:tc>
            </w:tr>
            <w:tr w:rsidR="00E9380E" w:rsidRPr="000F1187" w14:paraId="6D95B370" w14:textId="77777777" w:rsidTr="00A7753A">
              <w:trPr>
                <w:gridAfter w:val="1"/>
                <w:wAfter w:w="115" w:type="pct"/>
                <w:tblCellSpacing w:w="0" w:type="dxa"/>
              </w:trPr>
              <w:tc>
                <w:tcPr>
                  <w:tcW w:w="4885" w:type="pct"/>
                  <w:gridSpan w:val="2"/>
                  <w:vAlign w:val="center"/>
                  <w:hideMark/>
                </w:tcPr>
                <w:p w14:paraId="184D6E85" w14:textId="63AE098F" w:rsidR="00E9380E" w:rsidRPr="006E1169" w:rsidRDefault="00E9380E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</w:p>
              </w:tc>
            </w:tr>
            <w:tr w:rsidR="00E9380E" w:rsidRPr="000F1187" w14:paraId="7C4D3BFD" w14:textId="77777777" w:rsidTr="00A7753A">
              <w:trPr>
                <w:gridAfter w:val="1"/>
                <w:wAfter w:w="115" w:type="pct"/>
                <w:tblCellSpacing w:w="0" w:type="dxa"/>
              </w:trPr>
              <w:tc>
                <w:tcPr>
                  <w:tcW w:w="4885" w:type="pct"/>
                  <w:gridSpan w:val="2"/>
                  <w:vAlign w:val="center"/>
                  <w:hideMark/>
                </w:tcPr>
                <w:p w14:paraId="2311C8B3" w14:textId="733430B4" w:rsidR="00E9380E" w:rsidRPr="006E1169" w:rsidRDefault="009523F3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  <w:r w:rsidRPr="006E1169"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  <w:t xml:space="preserve">    </w:t>
                  </w:r>
                  <w:r w:rsidRPr="006E1169">
                    <w:rPr>
                      <w:rFonts w:ascii="Arial" w:eastAsia="Times New Roman" w:hAnsi="Arial" w:cs="Arial"/>
                      <w:color w:val="000000" w:themeColor="text1"/>
                      <w:u w:val="single"/>
                      <w:lang w:eastAsia="es-CO"/>
                    </w:rPr>
                    <w:t>PUNTO DE ATENCIÓN</w:t>
                  </w:r>
                  <w:r w:rsidR="00E9380E" w:rsidRPr="006E1169"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  <w:t xml:space="preserve">  </w:t>
                  </w:r>
                </w:p>
              </w:tc>
            </w:tr>
            <w:tr w:rsidR="00E9380E" w:rsidRPr="000F1187" w14:paraId="2A84C1A1" w14:textId="77777777" w:rsidTr="00A7753A">
              <w:trPr>
                <w:gridAfter w:val="1"/>
                <w:wAfter w:w="115" w:type="pct"/>
                <w:tblCellSpacing w:w="0" w:type="dxa"/>
              </w:trPr>
              <w:tc>
                <w:tcPr>
                  <w:tcW w:w="4885" w:type="pct"/>
                  <w:gridSpan w:val="2"/>
                  <w:vAlign w:val="center"/>
                  <w:hideMark/>
                </w:tcPr>
                <w:p w14:paraId="3A034542" w14:textId="72A52B93" w:rsidR="00E9380E" w:rsidRPr="006E1169" w:rsidRDefault="00E9380E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 w:themeColor="text1"/>
                      <w:u w:val="single"/>
                      <w:lang w:eastAsia="es-CO"/>
                    </w:rPr>
                  </w:pPr>
                  <w:r w:rsidRPr="006E1169"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  <w:t>    </w:t>
                  </w:r>
                  <w:r w:rsidR="009523F3" w:rsidRPr="006E1169">
                    <w:rPr>
                      <w:rFonts w:ascii="Arial" w:eastAsia="Times New Roman" w:hAnsi="Arial" w:cs="Arial"/>
                      <w:color w:val="000000" w:themeColor="text1"/>
                      <w:u w:val="single"/>
                      <w:lang w:eastAsia="es-CO"/>
                    </w:rPr>
                    <w:t>MENSAJERIA</w:t>
                  </w:r>
                  <w:r w:rsidRPr="006E1169">
                    <w:rPr>
                      <w:rFonts w:ascii="Arial" w:eastAsia="Times New Roman" w:hAnsi="Arial" w:cs="Arial"/>
                      <w:color w:val="000000" w:themeColor="text1"/>
                      <w:u w:val="single"/>
                      <w:lang w:eastAsia="es-CO"/>
                    </w:rPr>
                    <w:t xml:space="preserve"> </w:t>
                  </w:r>
                </w:p>
              </w:tc>
            </w:tr>
            <w:tr w:rsidR="00E9380E" w:rsidRPr="000F1187" w14:paraId="57516F37" w14:textId="77777777" w:rsidTr="00A7753A">
              <w:trPr>
                <w:gridAfter w:val="1"/>
                <w:wAfter w:w="115" w:type="pct"/>
                <w:tblCellSpacing w:w="0" w:type="dxa"/>
              </w:trPr>
              <w:tc>
                <w:tcPr>
                  <w:tcW w:w="4885" w:type="pct"/>
                  <w:gridSpan w:val="2"/>
                  <w:vAlign w:val="center"/>
                  <w:hideMark/>
                </w:tcPr>
                <w:p w14:paraId="4205105C" w14:textId="5CD814BF" w:rsidR="00E9380E" w:rsidRPr="006E1169" w:rsidRDefault="00E9380E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</w:p>
              </w:tc>
            </w:tr>
            <w:tr w:rsidR="00E9380E" w:rsidRPr="000F1187" w14:paraId="12032D63" w14:textId="77777777" w:rsidTr="00DD6B77">
              <w:trPr>
                <w:gridAfter w:val="1"/>
                <w:wAfter w:w="115" w:type="pct"/>
                <w:trHeight w:val="310"/>
                <w:tblCellSpacing w:w="0" w:type="dxa"/>
              </w:trPr>
              <w:tc>
                <w:tcPr>
                  <w:tcW w:w="4885" w:type="pct"/>
                  <w:gridSpan w:val="2"/>
                  <w:vAlign w:val="center"/>
                  <w:hideMark/>
                </w:tcPr>
                <w:p w14:paraId="6A2469FE" w14:textId="0303B01B" w:rsidR="00E9380E" w:rsidRPr="006E1169" w:rsidRDefault="00E9380E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  <w:r w:rsidRPr="006E1169"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  <w:t>    </w:t>
                  </w:r>
                  <w:hyperlink r:id="rId35" w:history="1">
                    <w:r w:rsidRPr="006E1169">
                      <w:rPr>
                        <w:rFonts w:ascii="Arial" w:eastAsia="Times New Roman" w:hAnsi="Arial" w:cs="Arial"/>
                        <w:color w:val="000000" w:themeColor="text1"/>
                        <w:u w:val="single"/>
                        <w:lang w:eastAsia="es-CO"/>
                      </w:rPr>
                      <w:t>RADICACIÓN</w:t>
                    </w:r>
                  </w:hyperlink>
                  <w:r w:rsidRPr="006E1169"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  <w:t xml:space="preserve">  </w:t>
                  </w:r>
                </w:p>
              </w:tc>
            </w:tr>
            <w:tr w:rsidR="00E9380E" w:rsidRPr="000F1187" w14:paraId="1D37507B" w14:textId="77777777" w:rsidTr="00A7753A">
              <w:trPr>
                <w:gridAfter w:val="1"/>
                <w:wAfter w:w="115" w:type="pct"/>
                <w:tblCellSpacing w:w="0" w:type="dxa"/>
              </w:trPr>
              <w:tc>
                <w:tcPr>
                  <w:tcW w:w="4885" w:type="pct"/>
                  <w:gridSpan w:val="2"/>
                  <w:vAlign w:val="center"/>
                  <w:hideMark/>
                </w:tcPr>
                <w:p w14:paraId="2EEB523E" w14:textId="06ECD7E1" w:rsidR="00E9380E" w:rsidRPr="00DD6B77" w:rsidRDefault="00E355F3" w:rsidP="00DD6B77">
                  <w:pPr>
                    <w:spacing w:after="0"/>
                    <w:ind w:left="396" w:hanging="142"/>
                    <w:jc w:val="both"/>
                    <w:rPr>
                      <w:rFonts w:ascii="Arial" w:eastAsia="Times New Roman" w:hAnsi="Arial" w:cs="Arial"/>
                      <w:u w:val="single"/>
                      <w:lang w:eastAsia="es-CO"/>
                    </w:rPr>
                  </w:pPr>
                  <w:r w:rsidRPr="00DD6B77">
                    <w:rPr>
                      <w:rFonts w:ascii="Arial" w:eastAsia="Times New Roman" w:hAnsi="Arial" w:cs="Arial"/>
                      <w:u w:val="single"/>
                      <w:lang w:eastAsia="es-CO"/>
                    </w:rPr>
                    <w:t>CADE</w:t>
                  </w:r>
                </w:p>
                <w:p w14:paraId="00FDEF7B" w14:textId="77777777" w:rsidR="00E355F3" w:rsidRPr="00DD6B77" w:rsidRDefault="00E355F3" w:rsidP="00DD6B77">
                  <w:pPr>
                    <w:spacing w:after="0"/>
                    <w:ind w:left="396" w:hanging="142"/>
                    <w:jc w:val="both"/>
                    <w:rPr>
                      <w:rFonts w:ascii="Arial" w:eastAsia="Times New Roman" w:hAnsi="Arial" w:cs="Arial"/>
                      <w:lang w:eastAsia="es-CO"/>
                    </w:rPr>
                  </w:pPr>
                  <w:r w:rsidRPr="00DD6B77">
                    <w:rPr>
                      <w:rFonts w:ascii="Arial" w:eastAsia="Times New Roman" w:hAnsi="Arial" w:cs="Arial"/>
                      <w:u w:val="single"/>
                      <w:lang w:eastAsia="es-CO"/>
                    </w:rPr>
                    <w:t>SUPERCADE</w:t>
                  </w:r>
                </w:p>
                <w:p w14:paraId="28783E18" w14:textId="77777777" w:rsidR="00E355F3" w:rsidRPr="000C4500" w:rsidRDefault="00E355F3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FF0000"/>
                      <w:lang w:eastAsia="es-CO"/>
                    </w:rPr>
                  </w:pPr>
                </w:p>
                <w:p w14:paraId="2D61D50E" w14:textId="28D903EC" w:rsidR="00E355F3" w:rsidRPr="000F1187" w:rsidRDefault="00E355F3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</w:p>
              </w:tc>
            </w:tr>
            <w:tr w:rsidR="00E9380E" w:rsidRPr="000F1187" w14:paraId="0D6763FD" w14:textId="77777777" w:rsidTr="00A7753A">
              <w:trPr>
                <w:gridAfter w:val="1"/>
                <w:wAfter w:w="115" w:type="pct"/>
                <w:tblCellSpacing w:w="0" w:type="dxa"/>
              </w:trPr>
              <w:tc>
                <w:tcPr>
                  <w:tcW w:w="4885" w:type="pct"/>
                  <w:gridSpan w:val="2"/>
                  <w:vAlign w:val="center"/>
                  <w:hideMark/>
                </w:tcPr>
                <w:p w14:paraId="6E1742B7" w14:textId="28335BF1" w:rsidR="00E9380E" w:rsidRPr="000F1187" w:rsidRDefault="00E9380E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</w:p>
              </w:tc>
            </w:tr>
            <w:tr w:rsidR="00E9380E" w:rsidRPr="000F1187" w14:paraId="38805B15" w14:textId="77777777" w:rsidTr="00A7753A">
              <w:trPr>
                <w:gridAfter w:val="1"/>
                <w:wAfter w:w="115" w:type="pct"/>
                <w:tblCellSpacing w:w="0" w:type="dxa"/>
              </w:trPr>
              <w:tc>
                <w:tcPr>
                  <w:tcW w:w="4885" w:type="pct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10563"/>
                  </w:tblGrid>
                  <w:tr w:rsidR="00E9380E" w:rsidRPr="000F1187" w14:paraId="0D844512" w14:textId="77777777" w:rsidTr="0077123A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0E86DB77" w14:textId="77777777" w:rsidR="00E9380E" w:rsidRPr="000F1187" w:rsidRDefault="00E9380E" w:rsidP="00A7753A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Arial" w:eastAsia="Times New Roman" w:hAnsi="Arial" w:cs="Arial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265A743F" wp14:editId="772A4AE8">
                              <wp:extent cx="13970" cy="13970"/>
                              <wp:effectExtent l="0" t="0" r="0" b="0"/>
                              <wp:docPr id="12" name="Imagen 12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6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669E15D5" w14:textId="77777777" w:rsidR="00E9380E" w:rsidRPr="000F1187" w:rsidRDefault="00E9380E" w:rsidP="00A7753A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Arial" w:eastAsia="Times New Roman" w:hAnsi="Arial" w:cs="Arial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2C88A510" wp14:editId="1131172E">
                              <wp:extent cx="13970" cy="13970"/>
                              <wp:effectExtent l="0" t="0" r="0" b="0"/>
                              <wp:docPr id="11" name="Imagen 11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7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59B86FA8" w14:textId="77777777" w:rsidR="00E9380E" w:rsidRPr="000F1187" w:rsidRDefault="00E9380E" w:rsidP="00A7753A">
                        <w:pPr>
                          <w:spacing w:after="0"/>
                          <w:ind w:left="-135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Arial" w:eastAsia="Times New Roman" w:hAnsi="Arial" w:cs="Arial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2352F450" wp14:editId="4073682B">
                              <wp:extent cx="13970" cy="13970"/>
                              <wp:effectExtent l="0" t="0" r="0" b="0"/>
                              <wp:docPr id="10" name="Imagen 10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8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3A073B9" w14:textId="44B9D88A" w:rsidR="00E9380E" w:rsidRPr="000F1187" w:rsidRDefault="006E1169" w:rsidP="00A7753A">
                        <w:pPr>
                          <w:spacing w:after="0"/>
                          <w:ind w:left="-135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lang w:eastAsia="es-CO"/>
                          </w:rPr>
                          <w:t>7</w:t>
                        </w:r>
                        <w:r w:rsidR="00A7753A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lang w:eastAsia="es-CO"/>
                          </w:rPr>
                          <w:t xml:space="preserve">7. </w:t>
                        </w:r>
                        <w:r w:rsidR="00E9380E" w:rsidRPr="000F1187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lang w:eastAsia="es-CO"/>
                          </w:rPr>
                          <w:t xml:space="preserve">RESPONSABILIDAD Y AUTORIDAD: </w:t>
                        </w:r>
                        <w:r w:rsidR="00E9380E" w:rsidRPr="000F1187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 </w:t>
                        </w:r>
                      </w:p>
                    </w:tc>
                  </w:tr>
                </w:tbl>
                <w:p w14:paraId="52739DFA" w14:textId="5AABDE95" w:rsidR="00E9380E" w:rsidRPr="000F1187" w:rsidRDefault="00E9380E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</w:p>
              </w:tc>
            </w:tr>
            <w:tr w:rsidR="00E9380E" w:rsidRPr="000F1187" w14:paraId="3851C76C" w14:textId="77777777" w:rsidTr="00A7753A">
              <w:trPr>
                <w:gridAfter w:val="1"/>
                <w:wAfter w:w="115" w:type="pct"/>
                <w:tblCellSpacing w:w="0" w:type="dxa"/>
              </w:trPr>
              <w:tc>
                <w:tcPr>
                  <w:tcW w:w="4885" w:type="pct"/>
                  <w:gridSpan w:val="2"/>
                  <w:vAlign w:val="center"/>
                </w:tcPr>
                <w:p w14:paraId="36D22E94" w14:textId="345C440A" w:rsidR="00E9380E" w:rsidRPr="000F1187" w:rsidRDefault="00E9380E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noProof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  <w:t> </w:t>
                  </w:r>
                </w:p>
              </w:tc>
            </w:tr>
            <w:tr w:rsidR="00E9380E" w:rsidRPr="000F1187" w14:paraId="6B87AC94" w14:textId="77777777" w:rsidTr="00A7753A">
              <w:trPr>
                <w:gridAfter w:val="1"/>
                <w:wAfter w:w="115" w:type="pct"/>
                <w:tblCellSpacing w:w="0" w:type="dxa"/>
              </w:trPr>
              <w:tc>
                <w:tcPr>
                  <w:tcW w:w="4885" w:type="pct"/>
                  <w:gridSpan w:val="2"/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43"/>
                  </w:tblGrid>
                  <w:tr w:rsidR="00A7753A" w:rsidRPr="002027BE" w14:paraId="5724868A" w14:textId="77777777" w:rsidTr="000A34E5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5CFF3777" w14:textId="77777777" w:rsidR="00A7753A" w:rsidRPr="00AE2996" w:rsidRDefault="00A7753A" w:rsidP="00A7753A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 w:rsidRPr="00AE2996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Subsecretario General y de Control Disciplinario </w:t>
                        </w:r>
                      </w:p>
                      <w:p w14:paraId="45FFB648" w14:textId="6A23E1FA" w:rsidR="00A7753A" w:rsidRPr="002027BE" w:rsidRDefault="00A7753A" w:rsidP="00A7753A">
                        <w:pPr>
                          <w:numPr>
                            <w:ilvl w:val="0"/>
                            <w:numId w:val="15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Administrar el sistema de </w:t>
                        </w:r>
                        <w:r w:rsidR="00DD6D1F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Servicio a la Ciudadanía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de acuerdo con las directrices impartidas por la Secretaría General de la Administración del Distrito, aplicando, los correctivos necesarios para garantizar con eficacia la atención oportuna y el debido proceso.</w:t>
                        </w:r>
                      </w:p>
                      <w:p w14:paraId="7E00D121" w14:textId="77777777" w:rsidR="00A7753A" w:rsidRPr="003610CA" w:rsidRDefault="00A7753A" w:rsidP="00A7753A">
                        <w:pPr>
                          <w:numPr>
                            <w:ilvl w:val="0"/>
                            <w:numId w:val="15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lang w:eastAsia="es-CO"/>
                          </w:rPr>
                        </w:pPr>
                        <w:r w:rsidRPr="003610CA">
                          <w:rPr>
                            <w:rFonts w:ascii="Arial" w:eastAsia="Times New Roman" w:hAnsi="Arial" w:cs="Arial"/>
                            <w:lang w:eastAsia="es-CO"/>
                          </w:rPr>
                          <w:t>Administrar y controlar el sistema de correspondencia de la Secretaría conforme con las disposiciones legales sobre la gestión documental y archivística.</w:t>
                        </w:r>
                      </w:p>
                      <w:p w14:paraId="0063CB30" w14:textId="77777777" w:rsidR="00A7753A" w:rsidRPr="003610CA" w:rsidRDefault="00A7753A" w:rsidP="00A7753A">
                        <w:pPr>
                          <w:numPr>
                            <w:ilvl w:val="0"/>
                            <w:numId w:val="15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lang w:eastAsia="es-CO"/>
                          </w:rPr>
                        </w:pPr>
                        <w:r w:rsidRPr="003610CA">
                          <w:rPr>
                            <w:rFonts w:ascii="Arial" w:eastAsia="Times New Roman" w:hAnsi="Arial" w:cs="Arial"/>
                            <w:lang w:eastAsia="es-CO"/>
                          </w:rPr>
                          <w:t xml:space="preserve">Garantizar el recurso humano para la operación del procedimiento. </w:t>
                        </w:r>
                      </w:p>
                      <w:p w14:paraId="0F76AF02" w14:textId="77777777" w:rsidR="00A7753A" w:rsidRPr="002027BE" w:rsidRDefault="00A7753A" w:rsidP="00A7753A">
                        <w:pPr>
                          <w:spacing w:before="100" w:beforeAutospacing="1" w:after="100" w:afterAutospacing="1"/>
                          <w:ind w:left="72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</w:tr>
                  <w:tr w:rsidR="00A7753A" w:rsidRPr="002027BE" w14:paraId="5FDA2B1B" w14:textId="77777777" w:rsidTr="000A34E5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2F4A47CA" w14:textId="182F5082" w:rsidR="00A7753A" w:rsidRDefault="009D6468" w:rsidP="00A7753A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Profesional Universitario</w:t>
                        </w:r>
                      </w:p>
                      <w:p w14:paraId="76BEF9BC" w14:textId="77777777" w:rsidR="009D6468" w:rsidRDefault="009D6468" w:rsidP="009D6468">
                        <w:pPr>
                          <w:numPr>
                            <w:ilvl w:val="0"/>
                            <w:numId w:val="16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Implementar y adelantar la gestión necesaria para el cumplimiento del procedimiento de Servicio al Ciudadano y Correspondencia en la Secretaría Distrital de Ambiente.</w:t>
                        </w:r>
                      </w:p>
                      <w:p w14:paraId="177F931E" w14:textId="77777777" w:rsidR="009D6468" w:rsidRPr="002027BE" w:rsidRDefault="009D6468" w:rsidP="009D6468">
                        <w:pPr>
                          <w:numPr>
                            <w:ilvl w:val="0"/>
                            <w:numId w:val="16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Orientar y realizar seguimiento a los canales de atención telefónico, virtual y presencial, según la demanda solicitada por la Secretaria Distrital de Ambiente</w:t>
                        </w:r>
                      </w:p>
                      <w:p w14:paraId="143B9615" w14:textId="77777777" w:rsidR="009D6468" w:rsidRPr="002027BE" w:rsidRDefault="009D6468" w:rsidP="009D6468">
                        <w:pPr>
                          <w:numPr>
                            <w:ilvl w:val="0"/>
                            <w:numId w:val="16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Coordinar los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espacios permanentes de entrenamiento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que sean necesarios, en el marco del fortalecimiento de las capacidades de los servidores del grupo de atención, para un mejoramiento continuo del servicio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. </w:t>
                        </w:r>
                      </w:p>
                      <w:p w14:paraId="4CF94F3D" w14:textId="77777777" w:rsidR="009D6468" w:rsidRDefault="009D6468" w:rsidP="009D6468">
                        <w:pPr>
                          <w:numPr>
                            <w:ilvl w:val="0"/>
                            <w:numId w:val="16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Realizar coordinación permanente de la guía de trámites y servicios y actualización en el SUIT, de acuerdo a los requerimientos y lineamientos emitidos desde el Departamento Administrativo de la Función Pública y la Alcaldía Mayor de Bogotá D.C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. </w:t>
                        </w:r>
                      </w:p>
                      <w:p w14:paraId="1361A610" w14:textId="77777777" w:rsidR="009D6468" w:rsidRPr="002027BE" w:rsidRDefault="009D6468" w:rsidP="009D6468">
                        <w:pPr>
                          <w:numPr>
                            <w:ilvl w:val="0"/>
                            <w:numId w:val="16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lastRenderedPageBreak/>
                          <w:t>Apoyar las solicitudes de las dependencias en lo relacionado con el procedimiento de servicio al ciudadano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y/o usuario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.</w:t>
                        </w:r>
                      </w:p>
                      <w:p w14:paraId="242C718E" w14:textId="77777777" w:rsidR="009D6468" w:rsidRPr="002027BE" w:rsidRDefault="009D6468" w:rsidP="009D6468">
                        <w:pPr>
                          <w:numPr>
                            <w:ilvl w:val="0"/>
                            <w:numId w:val="16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Garantizar el seguimiento a la ejecución y cumplimiento de los indicadores formulados.</w:t>
                        </w:r>
                      </w:p>
                      <w:p w14:paraId="580D21D6" w14:textId="77777777" w:rsidR="009D6468" w:rsidRPr="002027BE" w:rsidRDefault="009D6468" w:rsidP="009D6468">
                        <w:pPr>
                          <w:numPr>
                            <w:ilvl w:val="0"/>
                            <w:numId w:val="16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Apoyar operativamente la actualización de trámites y servicios o desarrollar productos si se considera necesario o pertinente.</w:t>
                        </w:r>
                      </w:p>
                      <w:p w14:paraId="0AD7F300" w14:textId="77777777" w:rsidR="009D6468" w:rsidRDefault="009D6468" w:rsidP="009D6468">
                        <w:pPr>
                          <w:numPr>
                            <w:ilvl w:val="0"/>
                            <w:numId w:val="16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Garantizar la confidencialidad,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integridad, 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protección, manejo adecuado de la información y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su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trámite respectivo.</w:t>
                        </w:r>
                      </w:p>
                      <w:p w14:paraId="1991FBD4" w14:textId="2C63FB35" w:rsidR="009D6468" w:rsidRDefault="009D6468" w:rsidP="009D6468">
                        <w:pPr>
                          <w:numPr>
                            <w:ilvl w:val="0"/>
                            <w:numId w:val="16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Liderar que el Servicio en la Sala de </w:t>
                        </w:r>
                        <w:r w:rsidR="00DD6D1F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Servicio a la Ciudadanía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se preste en las condiciones establecidas cumpliendo con la Política Pública Distrital de Servicio a la Ciudadanía.</w:t>
                        </w:r>
                      </w:p>
                      <w:p w14:paraId="1076A9AB" w14:textId="77777777" w:rsidR="009D6468" w:rsidRPr="002027BE" w:rsidRDefault="009D6468" w:rsidP="009D6468">
                        <w:pPr>
                          <w:numPr>
                            <w:ilvl w:val="0"/>
                            <w:numId w:val="16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Liderar la implementación del modelo de servicio a la ciudadanía.</w:t>
                        </w:r>
                      </w:p>
                      <w:p w14:paraId="20B5707A" w14:textId="77777777" w:rsidR="009D6468" w:rsidRPr="00B71488" w:rsidRDefault="009D6468" w:rsidP="009D6468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 w:rsidRPr="00B71488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Profesional Un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iversitario</w:t>
                        </w:r>
                      </w:p>
                      <w:p w14:paraId="6BA8AEF1" w14:textId="77777777" w:rsidR="009D6468" w:rsidRPr="002027BE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Brindar atención profesional a los ciudadanos que requieran adelantar trámites, solicitar servicios, interponer peticiones, quejas, reclamos o solicitudes.</w:t>
                        </w:r>
                      </w:p>
                      <w:p w14:paraId="414C3D5A" w14:textId="77777777" w:rsidR="009D6468" w:rsidRPr="002027BE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Verificar formatos y anexos de acuerdo con las listas de chequeo establecidas para cada trámite.</w:t>
                        </w:r>
                      </w:p>
                      <w:p w14:paraId="24DA6B75" w14:textId="77777777" w:rsidR="009D6468" w:rsidRPr="002027BE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Radicar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los 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documentos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allegados por los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ciudadanos y/o usuarios de la SDA sobre los diferentes trámites y/o servicios y dar cumplimiento con el procedimiento de Servicio al Ciudadano y Correspondencia.</w:t>
                        </w:r>
                      </w:p>
                      <w:p w14:paraId="6A591F19" w14:textId="77777777" w:rsidR="009D6468" w:rsidRPr="002027BE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Efectuar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el correcto direccionamiento de documentos en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el aplicativo </w:t>
                        </w:r>
                        <w:proofErr w:type="spellStart"/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Forest</w:t>
                        </w:r>
                        <w:proofErr w:type="spellEnd"/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.</w:t>
                        </w:r>
                      </w:p>
                      <w:p w14:paraId="780AF9BD" w14:textId="77777777" w:rsidR="009D6468" w:rsidRPr="002027BE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Utilizar las herramientas SUIT, </w:t>
                        </w:r>
                        <w:r w:rsidRPr="003610C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GTYS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y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Pagina Web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de la 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SDA, para brindar información a los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ciudadanos y/o usuarios.</w:t>
                        </w:r>
                      </w:p>
                      <w:p w14:paraId="581BCAEF" w14:textId="77777777" w:rsidR="009D6468" w:rsidRPr="002027BE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Prestar soporte operativo a la SDA en lo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 diferentes puntos de atención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cuando así se requiera, incluidas las ferias de servicio al </w:t>
                        </w:r>
                        <w:r w:rsidRPr="000650E1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ciudadano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organizadas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por las entidades del distrito.</w:t>
                        </w:r>
                      </w:p>
                      <w:p w14:paraId="3D4515A8" w14:textId="77777777" w:rsidR="009D6468" w:rsidRPr="002027BE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Dar estricto cumplimiento con el P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ro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tocolo de Servicio al Ciudadano, de acuerdo con la Política Pública Distrital de Servicio a la Ciudadanía.</w:t>
                        </w:r>
                      </w:p>
                      <w:p w14:paraId="1E5C97EA" w14:textId="77777777" w:rsidR="009D6468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Asistir a entrenamientos y demás eventos formativos que establezca la SDA, para el mejoramiento en la prestación del servicio. </w:t>
                        </w:r>
                      </w:p>
                      <w:p w14:paraId="613CA33A" w14:textId="77777777" w:rsidR="009D6468" w:rsidRDefault="009D6468" w:rsidP="009D6468">
                        <w:pPr>
                          <w:pStyle w:val="Prrafodelista"/>
                          <w:numPr>
                            <w:ilvl w:val="0"/>
                            <w:numId w:val="17"/>
                          </w:num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 w:themeColor="text1"/>
                            <w:lang w:eastAsia="es-CO"/>
                          </w:rPr>
                          <w:t>Diligenciar de forma continua y oportuna el formato “Registro y Control de Atención”.</w:t>
                        </w:r>
                      </w:p>
                      <w:p w14:paraId="6E4EE340" w14:textId="77777777" w:rsidR="009D6468" w:rsidRPr="00BC12E8" w:rsidRDefault="009D6468" w:rsidP="009D6468">
                        <w:pPr>
                          <w:pStyle w:val="Prrafodelista"/>
                          <w:numPr>
                            <w:ilvl w:val="0"/>
                            <w:numId w:val="17"/>
                          </w:num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BC12E8">
                          <w:rPr>
                            <w:rFonts w:ascii="Arial" w:eastAsia="Times New Roman" w:hAnsi="Arial" w:cs="Arial"/>
                            <w:noProof/>
                            <w:color w:val="000000" w:themeColor="text1"/>
                            <w:lang w:eastAsia="es-CO"/>
                          </w:rPr>
                          <w:t>Realizar la liquidación de los trámites misionales que tengan costo, utilizando las herramientas dispuestas por la entidad.</w:t>
                        </w:r>
                      </w:p>
                      <w:p w14:paraId="6370FFC4" w14:textId="77777777" w:rsidR="009D6468" w:rsidRPr="002027BE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Garantizar la confidencialidad,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integridad, 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protección, manejo adecuado de la información y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su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trámite respectivo.</w:t>
                        </w:r>
                      </w:p>
                      <w:p w14:paraId="0110E33D" w14:textId="77777777" w:rsidR="009D6468" w:rsidRPr="002027BE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Acatar las 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sugerencias identificadas que propendan por mejorar la gestión de servicio al ciudadano en la SDA. </w:t>
                        </w:r>
                      </w:p>
                      <w:p w14:paraId="7FEA5740" w14:textId="77777777" w:rsidR="009D6468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Verificar en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el aplicativo </w:t>
                        </w:r>
                        <w:proofErr w:type="spellStart"/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Forest</w:t>
                        </w:r>
                        <w:proofErr w:type="spellEnd"/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la documentación radicada, la cual debe corresponder al documento original escaneado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.</w:t>
                        </w:r>
                      </w:p>
                      <w:p w14:paraId="5C222604" w14:textId="77777777" w:rsidR="009D6468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Orientar y redireccionar las peticiones que se allegan a la SDA y son competencias de otras entidades, dando traslado a la entidad competente y al usuario remitente.</w:t>
                        </w:r>
                      </w:p>
                      <w:p w14:paraId="25193EE5" w14:textId="77777777" w:rsidR="009D6468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Elaborar y/o apoyar la elaboración de informes de gestión, requeridos por la coordinación del grupo del Servicio al Ciudadano.</w:t>
                        </w:r>
                      </w:p>
                      <w:p w14:paraId="548EB00E" w14:textId="77777777" w:rsidR="009D6468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lastRenderedPageBreak/>
                          <w:t>Implementar y/o dar cumplimiento al modelo de servicio a la ciudadanía en los diferentes canales de atención habilitados en cualquiera de las sede sedes de la SDA</w:t>
                        </w:r>
                      </w:p>
                      <w:p w14:paraId="0104F343" w14:textId="77777777" w:rsidR="009D6468" w:rsidRPr="00B71488" w:rsidRDefault="009D6468" w:rsidP="009D6468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b/>
                            <w:color w:val="FF0000"/>
                            <w:lang w:eastAsia="es-CO"/>
                          </w:rPr>
                        </w:pPr>
                      </w:p>
                      <w:p w14:paraId="35F51394" w14:textId="77777777" w:rsidR="009D6468" w:rsidRPr="00B71488" w:rsidRDefault="009D6468" w:rsidP="009D6468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 xml:space="preserve"> Técnico</w:t>
                        </w:r>
                      </w:p>
                      <w:p w14:paraId="15FCDE20" w14:textId="77777777" w:rsidR="009D6468" w:rsidRDefault="009D6468" w:rsidP="009D6468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lang w:eastAsia="es-CO"/>
                          </w:rPr>
                        </w:pPr>
                      </w:p>
                      <w:p w14:paraId="20E229E6" w14:textId="77777777" w:rsidR="009D6468" w:rsidRPr="006B2FC6" w:rsidRDefault="009D6468" w:rsidP="009D6468">
                        <w:pPr>
                          <w:pStyle w:val="Prrafodelista"/>
                          <w:numPr>
                            <w:ilvl w:val="0"/>
                            <w:numId w:val="17"/>
                          </w:num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bCs/>
                            <w:color w:val="000000" w:themeColor="text1"/>
                            <w:lang w:eastAsia="es-CO"/>
                          </w:rPr>
                        </w:pPr>
                        <w:r w:rsidRPr="006B2FC6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Brindar atención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técnica necesaria a los </w:t>
                        </w:r>
                        <w:r w:rsidRPr="006B2FC6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ciudadanos que requieran adelantar trámites, solicitar servicios, interponer peticiones, quejas, reclamos o solicitudes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, diligenciando los anexos que hacen parte del procedimiento de Servicio al Ciudadano y correspondencia</w:t>
                        </w:r>
                      </w:p>
                      <w:p w14:paraId="1F6E1FD8" w14:textId="77777777" w:rsidR="009D6468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Radicar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los 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documentos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allegados por los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ciudadanos y/o usuarios de la SDA sobre los diferentes trámites y/o servicios y dar cumplimiento con el procedimiento de Servicio al Ciudadano y Correspondencia en cualquiera de los puntos de atención donde la SDA hace presencia.</w:t>
                        </w:r>
                      </w:p>
                      <w:p w14:paraId="5EC8594A" w14:textId="746A6099" w:rsidR="009D6468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Asistir a los entrenamientos programados con el objetivo de mejorar el servicio y la </w:t>
                        </w:r>
                        <w:r w:rsidR="00DD6D1F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Servicio a la Ciudadanía</w:t>
                        </w:r>
                      </w:p>
                      <w:p w14:paraId="47165216" w14:textId="77777777" w:rsidR="009D6468" w:rsidRPr="002027BE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Efectuar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el correcto direccionamiento de documentos en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el aplicativo </w:t>
                        </w:r>
                        <w:proofErr w:type="spellStart"/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Forest</w:t>
                        </w:r>
                        <w:proofErr w:type="spellEnd"/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.</w:t>
                        </w:r>
                      </w:p>
                      <w:p w14:paraId="3E57E68A" w14:textId="77777777" w:rsidR="009D6468" w:rsidRPr="002027BE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Utilizar las herramientas SUIT, </w:t>
                        </w:r>
                        <w:r w:rsidRPr="003610C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GTYS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y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Pagina Web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de la 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SDA, para brindar información a los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ciudadanos y/o usuarios.</w:t>
                        </w:r>
                      </w:p>
                      <w:p w14:paraId="4D342016" w14:textId="77777777" w:rsidR="009D6468" w:rsidRPr="002027BE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Prestar soporte operativo a la SDA en lo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 diferentes puntos de atención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cuando así se requiera, incluidas las ferias de servicio al </w:t>
                        </w:r>
                        <w:r w:rsidRPr="000650E1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ciudadano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organizadas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por las entidades del distrito.</w:t>
                        </w:r>
                      </w:p>
                      <w:p w14:paraId="63BFD1AB" w14:textId="77777777" w:rsidR="009D6468" w:rsidRPr="002027BE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Dar estricto cumplimiento con el P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ro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tocolo de Servicio al Ciudadano, de acuerdo con la Política Pública Distrital de Servicio a la Ciudadanía.</w:t>
                        </w:r>
                      </w:p>
                      <w:p w14:paraId="50DB799E" w14:textId="77777777" w:rsidR="009D6468" w:rsidRDefault="009D6468" w:rsidP="009D6468">
                        <w:pPr>
                          <w:pStyle w:val="Prrafodelista"/>
                          <w:numPr>
                            <w:ilvl w:val="0"/>
                            <w:numId w:val="17"/>
                          </w:num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Cs/>
                            <w:color w:val="000000" w:themeColor="text1"/>
                            <w:lang w:eastAsia="es-CO"/>
                          </w:rPr>
                          <w:t>Diligenciar de forma continua y oportuna el formato “Registro y Control de Atención”.</w:t>
                        </w:r>
                      </w:p>
                      <w:p w14:paraId="0ED57CD7" w14:textId="77777777" w:rsidR="009D6468" w:rsidRPr="00BC12E8" w:rsidRDefault="009D6468" w:rsidP="009D6468">
                        <w:pPr>
                          <w:pStyle w:val="Prrafodelista"/>
                          <w:numPr>
                            <w:ilvl w:val="0"/>
                            <w:numId w:val="17"/>
                          </w:num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BC12E8">
                          <w:rPr>
                            <w:rFonts w:ascii="Arial" w:eastAsia="Times New Roman" w:hAnsi="Arial" w:cs="Arial"/>
                            <w:noProof/>
                            <w:color w:val="000000" w:themeColor="text1"/>
                            <w:lang w:eastAsia="es-CO"/>
                          </w:rPr>
                          <w:t>Realizar la liquidación de los trámites misionales que tengan costo, utilizando las herramientas dispuestas por la entidad.</w:t>
                        </w:r>
                      </w:p>
                      <w:p w14:paraId="2F2300CC" w14:textId="77777777" w:rsidR="009D6468" w:rsidRPr="002027BE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Garantizar la confidencialidad,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integridad, 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protección, manejo adecuado de la información y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su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trámite respectivo.</w:t>
                        </w:r>
                      </w:p>
                      <w:p w14:paraId="6CE270E4" w14:textId="77777777" w:rsidR="009D6468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Verificar en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el aplicativo </w:t>
                        </w:r>
                        <w:proofErr w:type="spellStart"/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Forest</w:t>
                        </w:r>
                        <w:proofErr w:type="spellEnd"/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la documentación radicada, la cual debe corresponder al documento original escaneado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.</w:t>
                        </w:r>
                      </w:p>
                      <w:p w14:paraId="4611D26A" w14:textId="77777777" w:rsidR="009D6468" w:rsidRPr="002027BE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Acatar las 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sugerencias identificadas que propendan por mejorar la gestión de servicio al ciudadano en la SDA. </w:t>
                        </w:r>
                      </w:p>
                      <w:p w14:paraId="34C20274" w14:textId="77777777" w:rsidR="009D6468" w:rsidRPr="00B71488" w:rsidRDefault="009D6468" w:rsidP="009D6468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b/>
                            <w:color w:val="FF0000"/>
                            <w:lang w:eastAsia="es-CO"/>
                          </w:rPr>
                        </w:pPr>
                      </w:p>
                      <w:p w14:paraId="11E4DCBB" w14:textId="77777777" w:rsidR="009D6468" w:rsidRDefault="009D6468" w:rsidP="009D6468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 xml:space="preserve"> Bachiller</w:t>
                        </w:r>
                      </w:p>
                      <w:p w14:paraId="13F4BB71" w14:textId="77777777" w:rsidR="009D6468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Apoyar las labores de correspondencia externa enviada, diligenciando planillas y realizando seguimiento a entregas efectivas, devolución de documentos y soportes de entrega</w:t>
                        </w:r>
                      </w:p>
                      <w:p w14:paraId="2EC798CC" w14:textId="77777777" w:rsidR="009D6468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Apoyar la radicación de documentos allegados por la ciudadanía y dar cumplimiento al procedimiento de Servicio al Ciudadano y Correspondencia en cualquiera de los puntos de atención donde la SDA hace presencia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. </w:t>
                        </w:r>
                      </w:p>
                      <w:p w14:paraId="3A3D8D2C" w14:textId="77777777" w:rsidR="009D6468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Asistir a las reuniones, talleres y entrenamientos programados, relacionados con el objeto del contrato.</w:t>
                        </w:r>
                      </w:p>
                      <w:p w14:paraId="665D9A43" w14:textId="77777777" w:rsidR="009D6468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Verificar en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el aplicativo </w:t>
                        </w:r>
                        <w:proofErr w:type="spellStart"/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Forest</w:t>
                        </w:r>
                        <w:proofErr w:type="spellEnd"/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la documentación radicada, la cual debe corresponder al documento original escaneado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.</w:t>
                        </w:r>
                      </w:p>
                      <w:p w14:paraId="2FF3EEE8" w14:textId="77777777" w:rsidR="009D6468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lastRenderedPageBreak/>
                          <w:t xml:space="preserve">Verificar en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el aplicativo </w:t>
                        </w:r>
                        <w:proofErr w:type="spellStart"/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Forest</w:t>
                        </w:r>
                        <w:proofErr w:type="spellEnd"/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los oficios de correspondencia enviada efectiva y las devoluciones, la cuales  deben estar correctamente  escaneadas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.</w:t>
                        </w:r>
                      </w:p>
                      <w:p w14:paraId="3C2109B5" w14:textId="77777777" w:rsidR="009D6468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Garantizar la confidencialidad,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integridad, 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protección, manejo adecuado de la información y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su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trámite respectivo.</w:t>
                        </w:r>
                      </w:p>
                      <w:p w14:paraId="44F4D344" w14:textId="77777777" w:rsidR="009D6468" w:rsidRPr="002027BE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Acatar las 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sugerencias identificadas que propendan por mejorar la gestión de servicio al ciudadano en la SDA. </w:t>
                        </w:r>
                      </w:p>
                      <w:p w14:paraId="7F59A6F9" w14:textId="77777777" w:rsidR="009D6468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Dar estricto cumplimiento con el P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ro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tocolo de Servicio al Ciudadano, de acuerdo con la Política Pública Distrital de Servicio a la Ciudadanía.</w:t>
                        </w:r>
                      </w:p>
                      <w:p w14:paraId="2D67A568" w14:textId="77777777" w:rsidR="009D6468" w:rsidRPr="002027BE" w:rsidRDefault="009D6468" w:rsidP="009D6468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Efectuar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el correcto direccionamiento de documentos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radicados </w:t>
                        </w:r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en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el aplicativo </w:t>
                        </w:r>
                        <w:proofErr w:type="spellStart"/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Forest</w:t>
                        </w:r>
                        <w:proofErr w:type="spellEnd"/>
                        <w:r w:rsidRPr="002027BE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.</w:t>
                        </w:r>
                      </w:p>
                      <w:p w14:paraId="53939579" w14:textId="2D28CE06" w:rsidR="00A7753A" w:rsidRPr="002027BE" w:rsidRDefault="00A7753A" w:rsidP="009D6468">
                        <w:pPr>
                          <w:spacing w:before="100" w:beforeAutospacing="1" w:after="100" w:afterAutospacing="1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</w:tr>
                </w:tbl>
                <w:p w14:paraId="06B51232" w14:textId="77777777" w:rsidR="00E9380E" w:rsidRPr="000F1187" w:rsidRDefault="00E9380E" w:rsidP="00A7753A">
                  <w:pPr>
                    <w:spacing w:after="0"/>
                    <w:jc w:val="both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</w:p>
              </w:tc>
            </w:tr>
          </w:tbl>
          <w:p w14:paraId="2F33179C" w14:textId="55132D4A" w:rsidR="00E9380E" w:rsidRPr="005D3F21" w:rsidRDefault="006E1169" w:rsidP="009B53EE">
            <w:pPr>
              <w:spacing w:after="0"/>
              <w:ind w:left="254"/>
              <w:jc w:val="both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5D3F21">
              <w:rPr>
                <w:rFonts w:ascii="Arial" w:eastAsia="Times New Roman" w:hAnsi="Arial" w:cs="Arial"/>
                <w:b/>
                <w:bCs/>
                <w:lang w:eastAsia="es-CO"/>
              </w:rPr>
              <w:lastRenderedPageBreak/>
              <w:t>8</w:t>
            </w:r>
            <w:r w:rsidR="00E9380E" w:rsidRPr="005D3F21">
              <w:rPr>
                <w:rFonts w:ascii="Arial" w:eastAsia="Times New Roman" w:hAnsi="Arial" w:cs="Arial"/>
                <w:b/>
                <w:bCs/>
                <w:lang w:eastAsia="es-CO"/>
              </w:rPr>
              <w:t>. LINEAMIENTOS O POLÍTICAS DE OPERACIÓN:</w:t>
            </w:r>
          </w:p>
          <w:p w14:paraId="53C64980" w14:textId="77777777" w:rsidR="00653E34" w:rsidRDefault="00653E34" w:rsidP="00A7753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es-CO"/>
              </w:rPr>
            </w:pPr>
          </w:p>
          <w:p w14:paraId="239E68E6" w14:textId="6AA10B16" w:rsidR="00E663B6" w:rsidRDefault="0093094F" w:rsidP="00A7753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s-CO"/>
              </w:rPr>
              <w:t>CORRESPONDENCIA EXTERNA RECIBIDA (ER)</w:t>
            </w:r>
            <w:r w:rsidR="00E663B6">
              <w:rPr>
                <w:rFonts w:ascii="Arial" w:eastAsia="Times New Roman" w:hAnsi="Arial" w:cs="Arial"/>
                <w:b/>
                <w:bCs/>
                <w:color w:val="000000" w:themeColor="text1"/>
                <w:lang w:eastAsia="es-CO"/>
              </w:rPr>
              <w:t>:</w:t>
            </w:r>
          </w:p>
          <w:p w14:paraId="28BA70EB" w14:textId="5EECF1E2" w:rsidR="00E663B6" w:rsidRPr="009203DF" w:rsidRDefault="00E663B6" w:rsidP="00A7753A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 w:themeColor="text1"/>
                <w:lang w:eastAsia="es-CO"/>
              </w:rPr>
            </w:pPr>
          </w:p>
          <w:p w14:paraId="180EC330" w14:textId="31234129" w:rsidR="009203DF" w:rsidRDefault="0093094F" w:rsidP="005D3F21">
            <w:pPr>
              <w:pStyle w:val="Prrafodelista"/>
              <w:numPr>
                <w:ilvl w:val="0"/>
                <w:numId w:val="28"/>
              </w:num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Los procesos tendrán 1 día hábil para revisar y devolver </w:t>
            </w:r>
            <w:r w:rsidR="00A7753A"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el formato de </w:t>
            </w:r>
            <w:r w:rsidR="007A4B08">
              <w:rPr>
                <w:rFonts w:ascii="Arial" w:eastAsia="Times New Roman" w:hAnsi="Arial" w:cs="Arial"/>
                <w:color w:val="000000" w:themeColor="text1"/>
                <w:lang w:eastAsia="es-CO"/>
              </w:rPr>
              <w:t>C</w:t>
            </w:r>
            <w:r w:rsidR="00A7753A"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orrespondencia </w:t>
            </w:r>
            <w:r w:rsidR="007A4B08">
              <w:rPr>
                <w:rFonts w:ascii="Arial" w:eastAsia="Times New Roman" w:hAnsi="Arial" w:cs="Arial"/>
                <w:color w:val="000000" w:themeColor="text1"/>
                <w:lang w:eastAsia="es-CO"/>
              </w:rPr>
              <w:t>T</w:t>
            </w:r>
            <w:r w:rsidR="008D7DC5"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>ranscrita,</w:t>
            </w:r>
            <w:r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en caso de no ser</w:t>
            </w:r>
            <w:r w:rsidR="001448E6"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competencia del</w:t>
            </w:r>
            <w:r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proceso deberán ser devueltos a correspondencia por el aplicativo FOREST junto con el documento en </w:t>
            </w:r>
            <w:r w:rsidR="0054063F"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>físico.</w:t>
            </w:r>
          </w:p>
          <w:p w14:paraId="3DA5373A" w14:textId="62284845" w:rsidR="005D3F21" w:rsidRDefault="001448E6" w:rsidP="005D3F21">
            <w:pPr>
              <w:pStyle w:val="Prrafodelista"/>
              <w:numPr>
                <w:ilvl w:val="0"/>
                <w:numId w:val="28"/>
              </w:num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Se </w:t>
            </w:r>
            <w:r w:rsidR="006E1169"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>realizarán</w:t>
            </w:r>
            <w:r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2 cortes</w:t>
            </w:r>
            <w:r w:rsidR="00F63D6A"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y dos entregas diaria</w:t>
            </w:r>
            <w:r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s </w:t>
            </w:r>
            <w:r w:rsidR="00171078"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>de correspondenc</w:t>
            </w:r>
            <w:r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>ia externa recibida</w:t>
            </w:r>
            <w:r w:rsidR="00F63D6A"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a excepción de</w:t>
            </w:r>
            <w:r w:rsidR="007A4B08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la PQRSF que tendrán un corte y</w:t>
            </w:r>
            <w:r w:rsidR="00F63D6A"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una entrega diaria</w:t>
            </w:r>
            <w:r w:rsidR="00171078"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, con el fin de agilizar el proceso de </w:t>
            </w:r>
            <w:r w:rsidR="00F63D6A"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>gestión</w:t>
            </w:r>
            <w:r w:rsidR="00171078"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>.</w:t>
            </w:r>
          </w:p>
          <w:p w14:paraId="210F5770" w14:textId="4547B570" w:rsidR="00B1397F" w:rsidRDefault="005E798D" w:rsidP="005D3F21">
            <w:pPr>
              <w:pStyle w:val="Prrafodelista"/>
              <w:numPr>
                <w:ilvl w:val="0"/>
                <w:numId w:val="28"/>
              </w:num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</w:t>
            </w:r>
            <w:r w:rsidR="00B1397F"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Los documentos radicados en los SUPERCADES Y CADES </w:t>
            </w:r>
            <w:r w:rsidR="00B46BA9"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>serán remitidos a los procesos correspondientes en un tiempo no mayor a 8 días calendario.</w:t>
            </w:r>
          </w:p>
          <w:p w14:paraId="37F59E91" w14:textId="5D2D255E" w:rsidR="00B46BA9" w:rsidRDefault="005C3F4F" w:rsidP="005D3F21">
            <w:pPr>
              <w:pStyle w:val="Prrafodelista"/>
              <w:numPr>
                <w:ilvl w:val="0"/>
                <w:numId w:val="28"/>
              </w:num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El Grupo de </w:t>
            </w:r>
            <w:r w:rsidR="00DD6D1F">
              <w:rPr>
                <w:rFonts w:ascii="Arial" w:eastAsia="Times New Roman" w:hAnsi="Arial" w:cs="Arial"/>
                <w:color w:val="000000" w:themeColor="text1"/>
                <w:lang w:eastAsia="es-CO"/>
              </w:rPr>
              <w:t>Servicio a la Ciudadanía</w:t>
            </w:r>
            <w:r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s</w:t>
            </w:r>
            <w:r w:rsidR="00B46BA9"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olo enviará los documentos </w:t>
            </w:r>
            <w:r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a su remitente, siempre y cuando éstos </w:t>
            </w:r>
            <w:r w:rsidR="00B46BA9"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>tenga en el número de radicado las siglas EE.</w:t>
            </w:r>
            <w:r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Ejemplo: </w:t>
            </w:r>
            <w:r w:rsidRPr="005C3F4F">
              <w:rPr>
                <w:rFonts w:ascii="Arial" w:eastAsia="Times New Roman" w:hAnsi="Arial" w:cs="Arial"/>
                <w:i/>
                <w:color w:val="000000" w:themeColor="text1"/>
                <w:lang w:eastAsia="es-CO"/>
              </w:rPr>
              <w:t>2018</w:t>
            </w:r>
            <w:r w:rsidRPr="005C3F4F">
              <w:rPr>
                <w:rFonts w:ascii="Arial" w:eastAsia="Times New Roman" w:hAnsi="Arial" w:cs="Arial"/>
                <w:b/>
                <w:i/>
                <w:color w:val="000000" w:themeColor="text1"/>
                <w:lang w:eastAsia="es-CO"/>
              </w:rPr>
              <w:t>EE</w:t>
            </w:r>
            <w:r w:rsidRPr="005C3F4F">
              <w:rPr>
                <w:rFonts w:ascii="Arial" w:eastAsia="Times New Roman" w:hAnsi="Arial" w:cs="Arial"/>
                <w:i/>
                <w:color w:val="000000" w:themeColor="text1"/>
                <w:lang w:eastAsia="es-CO"/>
              </w:rPr>
              <w:t>25458</w:t>
            </w:r>
            <w:r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</w:t>
            </w:r>
          </w:p>
          <w:p w14:paraId="51FCE5D6" w14:textId="4618932F" w:rsidR="00B46BA9" w:rsidRDefault="005C3F4F" w:rsidP="005D3F21">
            <w:pPr>
              <w:pStyle w:val="Prrafodelista"/>
              <w:numPr>
                <w:ilvl w:val="0"/>
                <w:numId w:val="28"/>
              </w:num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CO"/>
              </w:rPr>
              <w:t>Los procesos que remiten correspondencia para enviar, en lo posible deberán v</w:t>
            </w:r>
            <w:r w:rsidR="00B46BA9"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erificar los datos del ciudadano </w:t>
            </w:r>
            <w:r>
              <w:rPr>
                <w:rFonts w:ascii="Arial" w:eastAsia="Times New Roman" w:hAnsi="Arial" w:cs="Arial"/>
                <w:color w:val="000000" w:themeColor="text1"/>
                <w:lang w:eastAsia="es-CO"/>
              </w:rPr>
              <w:t>y/</w:t>
            </w:r>
            <w:r w:rsidR="00B46BA9"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>o us</w:t>
            </w:r>
            <w:r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uario, teniendo en cuenta </w:t>
            </w:r>
            <w:r w:rsidR="00B46BA9" w:rsidRPr="005D3F21">
              <w:rPr>
                <w:rFonts w:ascii="Arial" w:eastAsia="Times New Roman" w:hAnsi="Arial" w:cs="Arial"/>
                <w:color w:val="000000" w:themeColor="text1"/>
                <w:lang w:eastAsia="es-CO"/>
              </w:rPr>
              <w:t>las herramientas tecnológicas con el fin de garantizar su entrega efectiva.</w:t>
            </w:r>
          </w:p>
          <w:p w14:paraId="606F7274" w14:textId="0A6BF2CB" w:rsidR="005C3F4F" w:rsidRDefault="005C3F4F" w:rsidP="005D3F21">
            <w:pPr>
              <w:pStyle w:val="Prrafodelista"/>
              <w:numPr>
                <w:ilvl w:val="0"/>
                <w:numId w:val="28"/>
              </w:num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CO"/>
              </w:rPr>
              <w:t>Teniendo en cuenta el volumen de las devoluciones allegadas a la entidad, e</w:t>
            </w:r>
            <w:r w:rsidRPr="00A7753A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l control de calidad de </w:t>
            </w:r>
            <w:r>
              <w:rPr>
                <w:rFonts w:ascii="Arial" w:eastAsia="Times New Roman" w:hAnsi="Arial" w:cs="Arial"/>
                <w:color w:val="000000" w:themeColor="text1"/>
                <w:lang w:eastAsia="es-CO"/>
              </w:rPr>
              <w:t>éstas se</w:t>
            </w:r>
            <w:r w:rsidRPr="00A7753A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realizará a un porcentaje de la totalidad de documentos.</w:t>
            </w:r>
          </w:p>
          <w:p w14:paraId="6FD3D31A" w14:textId="06C27C9F" w:rsidR="00E9380E" w:rsidRPr="005D3F21" w:rsidRDefault="00E9380E" w:rsidP="005D3F21">
            <w:pPr>
              <w:pStyle w:val="Prrafodelista"/>
              <w:numPr>
                <w:ilvl w:val="0"/>
                <w:numId w:val="28"/>
              </w:numPr>
              <w:spacing w:after="0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5D3F21"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  <w:t>Los responsables de las actividades establecidas en este procedimiento deben comprometerse con los principios de independencia, imparcialidad</w:t>
            </w:r>
            <w:r w:rsidR="00B46BA9" w:rsidRPr="005D3F21"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  <w:t>,</w:t>
            </w:r>
            <w:r w:rsidRPr="005D3F21"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  <w:t xml:space="preserve"> integridad y confidencialidad de la información obtenida en el curso de sus actividades. Igualmente, cuando haya lugar a situaciones de inhabilidad e incompatibilidad, los responsables involucrados deben declararse impedidos frente a su participación en la gestión de</w:t>
            </w:r>
            <w:r w:rsidR="00B46BA9" w:rsidRPr="005D3F21"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  <w:t>l trámite</w:t>
            </w:r>
            <w:r w:rsidRPr="005D3F21"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  <w:t>.</w:t>
            </w:r>
          </w:p>
          <w:p w14:paraId="45A7678C" w14:textId="77777777" w:rsidR="00E9380E" w:rsidRPr="000F1187" w:rsidRDefault="00E9380E" w:rsidP="00A7753A">
            <w:pPr>
              <w:spacing w:after="0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</w:pPr>
          </w:p>
          <w:p w14:paraId="7C24EE6E" w14:textId="458AD7A6" w:rsidR="00E9380E" w:rsidRPr="000F1187" w:rsidRDefault="00A7753A" w:rsidP="009B53EE">
            <w:pPr>
              <w:spacing w:after="0"/>
              <w:ind w:left="396"/>
              <w:jc w:val="both"/>
              <w:rPr>
                <w:rFonts w:ascii="Arial" w:eastAsia="Times New Roman" w:hAnsi="Arial" w:cs="Arial"/>
                <w:b/>
                <w:noProof/>
                <w:color w:val="000000" w:themeColor="text1"/>
                <w:lang w:eastAsia="es-CO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lang w:eastAsia="es-CO"/>
              </w:rPr>
              <w:t>9</w:t>
            </w:r>
            <w:r w:rsidR="00E9380E" w:rsidRPr="000F1187">
              <w:rPr>
                <w:rFonts w:ascii="Arial" w:eastAsia="Times New Roman" w:hAnsi="Arial" w:cs="Arial"/>
                <w:b/>
                <w:noProof/>
                <w:color w:val="000000" w:themeColor="text1"/>
                <w:lang w:eastAsia="es-CO"/>
              </w:rPr>
              <w:t xml:space="preserve">. ANEXOS:  </w:t>
            </w:r>
          </w:p>
          <w:p w14:paraId="62B1658E" w14:textId="7DB66358" w:rsidR="00E9380E" w:rsidRPr="000F1187" w:rsidRDefault="00E9380E" w:rsidP="00A7753A">
            <w:pPr>
              <w:spacing w:after="0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</w:pPr>
          </w:p>
          <w:p w14:paraId="40F5D03A" w14:textId="36CD03ED" w:rsidR="003119B6" w:rsidRPr="00A568F2" w:rsidRDefault="003119B6" w:rsidP="00A7753A">
            <w:pPr>
              <w:spacing w:after="0"/>
              <w:jc w:val="both"/>
              <w:rPr>
                <w:rFonts w:ascii="Arial" w:eastAsia="Times New Roman" w:hAnsi="Arial" w:cs="Arial"/>
                <w:b/>
                <w:noProof/>
                <w:color w:val="FF0000"/>
                <w:lang w:eastAsia="es-CO"/>
              </w:rPr>
            </w:pPr>
            <w:r w:rsidRPr="003119B6"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  <w:t xml:space="preserve">    </w:t>
            </w:r>
            <w:r w:rsidR="000F6431"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  <w:t>Anexo 1</w:t>
            </w:r>
            <w:r w:rsidR="00C34962" w:rsidRPr="003119B6"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  <w:t xml:space="preserve">: 126PA06-PR08-F-3 </w:t>
            </w:r>
            <w:r w:rsidR="00C34962"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  <w:t xml:space="preserve">Formato correspondencia externa recibida entregada </w:t>
            </w:r>
          </w:p>
          <w:p w14:paraId="2E85EDCF" w14:textId="01F39250" w:rsidR="00C34962" w:rsidRPr="00DD6B77" w:rsidRDefault="003119B6" w:rsidP="00A7753A">
            <w:pPr>
              <w:spacing w:after="0"/>
              <w:jc w:val="both"/>
              <w:rPr>
                <w:rFonts w:ascii="Arial" w:eastAsia="Times New Roman" w:hAnsi="Arial" w:cs="Arial"/>
                <w:noProof/>
                <w:lang w:eastAsia="es-CO"/>
              </w:rPr>
            </w:pPr>
            <w:r w:rsidRPr="003119B6"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  <w:t xml:space="preserve">   </w:t>
            </w:r>
            <w:r w:rsidR="000F6431"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  <w:t xml:space="preserve"> Anexo 2</w:t>
            </w:r>
            <w:r w:rsidR="00C34962" w:rsidRPr="003119B6"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  <w:t xml:space="preserve">: </w:t>
            </w:r>
            <w:r w:rsidR="00A7753A"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  <w:t>------------</w:t>
            </w:r>
            <w:r w:rsidR="00C34962" w:rsidRPr="00DD6B77">
              <w:rPr>
                <w:rFonts w:ascii="Arial" w:eastAsia="Times New Roman" w:hAnsi="Arial" w:cs="Arial"/>
                <w:noProof/>
                <w:lang w:eastAsia="es-CO"/>
              </w:rPr>
              <w:t>Formato de control a correspondencia externa recibida entregada</w:t>
            </w:r>
          </w:p>
          <w:p w14:paraId="54F83C9A" w14:textId="089D0901" w:rsidR="00B325B8" w:rsidRPr="00DD6B77" w:rsidRDefault="00C34962" w:rsidP="00A7753A">
            <w:pPr>
              <w:spacing w:after="0"/>
              <w:jc w:val="both"/>
              <w:rPr>
                <w:rFonts w:ascii="Arial" w:eastAsia="Times New Roman" w:hAnsi="Arial" w:cs="Arial"/>
                <w:noProof/>
                <w:lang w:eastAsia="es-CO"/>
              </w:rPr>
            </w:pPr>
            <w:r w:rsidRPr="00DD6B77">
              <w:rPr>
                <w:rFonts w:ascii="Arial" w:eastAsia="Times New Roman" w:hAnsi="Arial" w:cs="Arial"/>
                <w:noProof/>
                <w:lang w:eastAsia="es-CO"/>
              </w:rPr>
              <w:t xml:space="preserve">   </w:t>
            </w:r>
            <w:r w:rsidR="003119B6" w:rsidRPr="00DD6B77">
              <w:rPr>
                <w:rFonts w:ascii="Arial" w:eastAsia="Times New Roman" w:hAnsi="Arial" w:cs="Arial"/>
                <w:noProof/>
                <w:lang w:eastAsia="es-CO"/>
              </w:rPr>
              <w:t xml:space="preserve"> </w:t>
            </w:r>
            <w:r w:rsidR="000F6431" w:rsidRPr="00DD6B77">
              <w:rPr>
                <w:rFonts w:ascii="Arial" w:eastAsia="Times New Roman" w:hAnsi="Arial" w:cs="Arial"/>
                <w:noProof/>
                <w:lang w:eastAsia="es-CO"/>
              </w:rPr>
              <w:t>Anexo 3</w:t>
            </w:r>
            <w:r w:rsidR="00B325B8" w:rsidRPr="00DD6B77">
              <w:rPr>
                <w:rFonts w:ascii="Arial" w:eastAsia="Times New Roman" w:hAnsi="Arial" w:cs="Arial"/>
                <w:noProof/>
                <w:lang w:eastAsia="es-CO"/>
              </w:rPr>
              <w:t xml:space="preserve">: ----------- Formato control impresión correspondencia externa enviada </w:t>
            </w:r>
          </w:p>
          <w:p w14:paraId="31422181" w14:textId="4921FB5C" w:rsidR="003119B6" w:rsidRPr="00DD6B77" w:rsidRDefault="00B325B8" w:rsidP="00A7753A">
            <w:pPr>
              <w:spacing w:after="0"/>
              <w:jc w:val="both"/>
              <w:rPr>
                <w:rFonts w:ascii="Arial" w:eastAsia="Times New Roman" w:hAnsi="Arial" w:cs="Arial"/>
                <w:noProof/>
                <w:lang w:eastAsia="es-CO"/>
              </w:rPr>
            </w:pPr>
            <w:r w:rsidRPr="00DD6B77">
              <w:rPr>
                <w:rFonts w:ascii="Arial" w:eastAsia="Times New Roman" w:hAnsi="Arial" w:cs="Arial"/>
                <w:noProof/>
                <w:lang w:eastAsia="es-CO"/>
              </w:rPr>
              <w:t xml:space="preserve">    </w:t>
            </w:r>
            <w:r w:rsidR="003119B6" w:rsidRPr="00DD6B77">
              <w:rPr>
                <w:rFonts w:ascii="Arial" w:eastAsia="Times New Roman" w:hAnsi="Arial" w:cs="Arial"/>
                <w:noProof/>
                <w:lang w:eastAsia="es-CO"/>
              </w:rPr>
              <w:t xml:space="preserve">Anexo 4: 126PA06-PR08-F-3 </w:t>
            </w:r>
            <w:r w:rsidR="00C34962" w:rsidRPr="00DD6B77">
              <w:rPr>
                <w:rFonts w:ascii="Arial" w:eastAsia="Times New Roman" w:hAnsi="Arial" w:cs="Arial"/>
                <w:noProof/>
                <w:lang w:eastAsia="es-CO"/>
              </w:rPr>
              <w:t xml:space="preserve">Formato correspondencia externa enviada fisica </w:t>
            </w:r>
          </w:p>
          <w:p w14:paraId="3483C68D" w14:textId="2EEA37AF" w:rsidR="00C34962" w:rsidRPr="00DD6B77" w:rsidRDefault="00C34962" w:rsidP="00A7753A">
            <w:pPr>
              <w:spacing w:after="0"/>
              <w:jc w:val="both"/>
              <w:rPr>
                <w:rFonts w:ascii="Arial" w:eastAsia="Times New Roman" w:hAnsi="Arial" w:cs="Arial"/>
                <w:noProof/>
                <w:lang w:eastAsia="es-CO"/>
              </w:rPr>
            </w:pPr>
            <w:r w:rsidRPr="00DD6B77">
              <w:rPr>
                <w:rFonts w:ascii="Arial" w:eastAsia="Times New Roman" w:hAnsi="Arial" w:cs="Arial"/>
                <w:noProof/>
                <w:lang w:eastAsia="es-CO"/>
              </w:rPr>
              <w:t xml:space="preserve">    Anexo 5: ----------- Formato correspondencia externa enviada electronica</w:t>
            </w:r>
          </w:p>
          <w:p w14:paraId="510C22EF" w14:textId="3719ABE5" w:rsidR="003119B6" w:rsidRPr="00DD6B77" w:rsidRDefault="00C34962" w:rsidP="00A7753A">
            <w:pPr>
              <w:spacing w:after="0"/>
              <w:jc w:val="both"/>
              <w:rPr>
                <w:rFonts w:ascii="Arial" w:eastAsia="Times New Roman" w:hAnsi="Arial" w:cs="Arial"/>
                <w:noProof/>
                <w:lang w:eastAsia="es-CO"/>
              </w:rPr>
            </w:pPr>
            <w:r w:rsidRPr="00DD6B77">
              <w:rPr>
                <w:rFonts w:ascii="Arial" w:eastAsia="Times New Roman" w:hAnsi="Arial" w:cs="Arial"/>
                <w:noProof/>
                <w:lang w:eastAsia="es-CO"/>
              </w:rPr>
              <w:t xml:space="preserve">    Anexo 6</w:t>
            </w:r>
            <w:r w:rsidR="003119B6" w:rsidRPr="00DD6B77">
              <w:rPr>
                <w:rFonts w:ascii="Arial" w:eastAsia="Times New Roman" w:hAnsi="Arial" w:cs="Arial"/>
                <w:noProof/>
                <w:lang w:eastAsia="es-CO"/>
              </w:rPr>
              <w:t xml:space="preserve">: 126PA06-PR08-F-4 Entrega efectiva a </w:t>
            </w:r>
            <w:r w:rsidRPr="00DD6B77">
              <w:rPr>
                <w:rFonts w:ascii="Arial" w:eastAsia="Times New Roman" w:hAnsi="Arial" w:cs="Arial"/>
                <w:noProof/>
                <w:lang w:eastAsia="es-CO"/>
              </w:rPr>
              <w:t>procesos</w:t>
            </w:r>
          </w:p>
          <w:p w14:paraId="55C97D46" w14:textId="78054707" w:rsidR="00E9380E" w:rsidRPr="00DD6B77" w:rsidRDefault="00C34962" w:rsidP="00A7753A">
            <w:pPr>
              <w:spacing w:after="0"/>
              <w:jc w:val="both"/>
              <w:rPr>
                <w:rFonts w:ascii="Arial" w:eastAsia="Times New Roman" w:hAnsi="Arial" w:cs="Arial"/>
                <w:noProof/>
                <w:lang w:eastAsia="es-CO"/>
              </w:rPr>
            </w:pPr>
            <w:r w:rsidRPr="00DD6B77">
              <w:rPr>
                <w:rFonts w:ascii="Arial" w:eastAsia="Times New Roman" w:hAnsi="Arial" w:cs="Arial"/>
                <w:noProof/>
                <w:lang w:eastAsia="es-CO"/>
              </w:rPr>
              <w:lastRenderedPageBreak/>
              <w:t xml:space="preserve">    Anexo 7</w:t>
            </w:r>
            <w:r w:rsidR="003119B6" w:rsidRPr="00DD6B77">
              <w:rPr>
                <w:rFonts w:ascii="Arial" w:eastAsia="Times New Roman" w:hAnsi="Arial" w:cs="Arial"/>
                <w:noProof/>
                <w:lang w:eastAsia="es-CO"/>
              </w:rPr>
              <w:t xml:space="preserve">: 126PA06-PR08-F-5 Entrega devoluciones a </w:t>
            </w:r>
            <w:r w:rsidRPr="00DD6B77">
              <w:rPr>
                <w:rFonts w:ascii="Arial" w:eastAsia="Times New Roman" w:hAnsi="Arial" w:cs="Arial"/>
                <w:noProof/>
                <w:lang w:eastAsia="es-CO"/>
              </w:rPr>
              <w:t>procesos</w:t>
            </w:r>
          </w:p>
          <w:p w14:paraId="7D82DAE4" w14:textId="3AEBCCB1" w:rsidR="00B325B8" w:rsidRPr="00DD6B77" w:rsidRDefault="000F6431" w:rsidP="00A7753A">
            <w:pPr>
              <w:spacing w:after="0"/>
              <w:jc w:val="both"/>
              <w:rPr>
                <w:rFonts w:ascii="Arial" w:eastAsia="Times New Roman" w:hAnsi="Arial" w:cs="Arial"/>
                <w:noProof/>
                <w:lang w:eastAsia="es-CO"/>
              </w:rPr>
            </w:pPr>
            <w:r w:rsidRPr="00DD6B77">
              <w:rPr>
                <w:rFonts w:ascii="Arial" w:eastAsia="Times New Roman" w:hAnsi="Arial" w:cs="Arial"/>
                <w:noProof/>
                <w:lang w:eastAsia="es-CO"/>
              </w:rPr>
              <w:t xml:space="preserve">    Anexo 8</w:t>
            </w:r>
            <w:r w:rsidR="00B325B8" w:rsidRPr="00DD6B77">
              <w:rPr>
                <w:rFonts w:ascii="Arial" w:eastAsia="Times New Roman" w:hAnsi="Arial" w:cs="Arial"/>
                <w:noProof/>
                <w:lang w:eastAsia="es-CO"/>
              </w:rPr>
              <w:t>: ----------- Formato control de calidad documentación devuelta</w:t>
            </w:r>
          </w:p>
          <w:p w14:paraId="15A0EA7F" w14:textId="6FA39365" w:rsidR="00B325B8" w:rsidRDefault="00B325B8" w:rsidP="00A7753A">
            <w:pPr>
              <w:spacing w:after="0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  <w:t xml:space="preserve">    </w:t>
            </w:r>
          </w:p>
          <w:tbl>
            <w:tblPr>
              <w:tblW w:w="475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26"/>
            </w:tblGrid>
            <w:tr w:rsidR="00E9380E" w:rsidRPr="000F1187" w14:paraId="044877C6" w14:textId="77777777" w:rsidTr="00B325B8">
              <w:trPr>
                <w:tblCellSpacing w:w="7" w:type="dxa"/>
                <w:jc w:val="center"/>
              </w:trPr>
              <w:tc>
                <w:tcPr>
                  <w:tcW w:w="4986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30"/>
                    <w:gridCol w:w="75"/>
                    <w:gridCol w:w="10088"/>
                  </w:tblGrid>
                  <w:tr w:rsidR="00E9380E" w:rsidRPr="000F1187" w14:paraId="47A57A4D" w14:textId="77777777" w:rsidTr="0077123A">
                    <w:trPr>
                      <w:tblCellSpacing w:w="0" w:type="dxa"/>
                    </w:trPr>
                    <w:tc>
                      <w:tcPr>
                        <w:tcW w:w="75" w:type="dxa"/>
                        <w:hideMark/>
                      </w:tcPr>
                      <w:p w14:paraId="3B52FD51" w14:textId="77777777" w:rsidR="00E9380E" w:rsidRPr="000F1187" w:rsidRDefault="00E9380E" w:rsidP="00A7753A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Arial" w:eastAsia="Times New Roman" w:hAnsi="Arial" w:cs="Arial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55B0D2AC" wp14:editId="7B8EF509">
                              <wp:extent cx="13970" cy="13970"/>
                              <wp:effectExtent l="0" t="0" r="0" b="0"/>
                              <wp:docPr id="3" name="Imagen 3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" w:type="dxa"/>
                        <w:hideMark/>
                      </w:tcPr>
                      <w:p w14:paraId="79CCF1F3" w14:textId="77777777" w:rsidR="00E9380E" w:rsidRPr="000F1187" w:rsidRDefault="00E9380E" w:rsidP="00A7753A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Arial" w:eastAsia="Times New Roman" w:hAnsi="Arial" w:cs="Arial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365B5155" wp14:editId="684BF57B">
                              <wp:extent cx="13970" cy="13970"/>
                              <wp:effectExtent l="0" t="0" r="0" b="0"/>
                              <wp:docPr id="2" name="Imagen 2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hideMark/>
                      </w:tcPr>
                      <w:p w14:paraId="466AFC33" w14:textId="77777777" w:rsidR="00E9380E" w:rsidRPr="000F1187" w:rsidRDefault="00E9380E" w:rsidP="00A7753A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0F1187">
                          <w:rPr>
                            <w:rFonts w:ascii="Arial" w:eastAsia="Times New Roman" w:hAnsi="Arial" w:cs="Arial"/>
                            <w:noProof/>
                            <w:color w:val="000000" w:themeColor="text1"/>
                            <w:lang w:val="es-CO" w:eastAsia="es-CO"/>
                          </w:rPr>
                          <w:drawing>
                            <wp:inline distT="0" distB="0" distL="0" distR="0" wp14:anchorId="45155416" wp14:editId="5E47B91D">
                              <wp:extent cx="13970" cy="13970"/>
                              <wp:effectExtent l="0" t="0" r="0" b="0"/>
                              <wp:docPr id="1" name="Imagen 1" descr="http://190.27.245.106/ISOlucionSDA/g/vacio1x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7" descr="http://190.27.245.106/ISOlucionSDA/g/vacio1x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15A135C" w14:textId="342813F6" w:rsidR="00E9380E" w:rsidRPr="000F1187" w:rsidRDefault="00A7753A" w:rsidP="00CA01BB">
                        <w:pPr>
                          <w:spacing w:after="0"/>
                          <w:ind w:left="57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lang w:eastAsia="es-CO"/>
                          </w:rPr>
                          <w:t>10</w:t>
                        </w:r>
                        <w:r w:rsidR="00E9380E" w:rsidRPr="000F1187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lang w:eastAsia="es-CO"/>
                          </w:rPr>
                          <w:t xml:space="preserve">. DESCRIPCIÓN DEL PROCEDIMIENTO: </w:t>
                        </w:r>
                        <w:r w:rsidR="00E9380E" w:rsidRPr="000F1187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 </w:t>
                        </w:r>
                      </w:p>
                    </w:tc>
                  </w:tr>
                </w:tbl>
                <w:p w14:paraId="3251B98F" w14:textId="77777777" w:rsidR="00E9380E" w:rsidRPr="000F1187" w:rsidRDefault="00E9380E" w:rsidP="00A7753A">
                  <w:pPr>
                    <w:spacing w:after="0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</w:p>
              </w:tc>
            </w:tr>
            <w:tr w:rsidR="00E9380E" w:rsidRPr="000F1187" w14:paraId="6727F2CD" w14:textId="77777777" w:rsidTr="0077123A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B278BB8" w14:textId="77777777" w:rsidR="00E9380E" w:rsidRPr="000F1187" w:rsidRDefault="00E9380E" w:rsidP="00A7753A">
                  <w:pPr>
                    <w:spacing w:after="0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  <w:r w:rsidRPr="000F1187"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  <w:t> </w:t>
                  </w:r>
                </w:p>
              </w:tc>
            </w:tr>
            <w:tr w:rsidR="0076296D" w:rsidRPr="000F1187" w14:paraId="6AE5C81F" w14:textId="77777777" w:rsidTr="00B325B8">
              <w:trPr>
                <w:tblCellSpacing w:w="7" w:type="dxa"/>
                <w:jc w:val="center"/>
              </w:trPr>
              <w:tc>
                <w:tcPr>
                  <w:tcW w:w="4986" w:type="pct"/>
                  <w:vAlign w:val="center"/>
                  <w:hideMark/>
                </w:tcPr>
                <w:tbl>
                  <w:tblPr>
                    <w:tblW w:w="10252" w:type="dxa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6"/>
                    <w:gridCol w:w="2694"/>
                    <w:gridCol w:w="3558"/>
                    <w:gridCol w:w="1938"/>
                    <w:gridCol w:w="1566"/>
                  </w:tblGrid>
                  <w:tr w:rsidR="00EF4139" w:rsidRPr="00A7753A" w14:paraId="0148C7C4" w14:textId="77777777" w:rsidTr="000A34E5">
                    <w:trPr>
                      <w:jc w:val="center"/>
                    </w:trPr>
                    <w:tc>
                      <w:tcPr>
                        <w:tcW w:w="5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0CFEEF57" w14:textId="77777777" w:rsidR="00EF4139" w:rsidRPr="00A7753A" w:rsidRDefault="00EF4139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No.</w:t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2B30849E" w14:textId="77777777" w:rsidR="00EF4139" w:rsidRPr="00A7753A" w:rsidRDefault="00EF4139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Descripción de la actividad</w:t>
                        </w:r>
                      </w:p>
                    </w:tc>
                    <w:tc>
                      <w:tcPr>
                        <w:tcW w:w="365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6F8A0784" w14:textId="0DE453F7" w:rsidR="00EF4139" w:rsidRPr="00A7753A" w:rsidRDefault="009D6468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 xml:space="preserve">Cargo y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Area</w:t>
                        </w:r>
                        <w:proofErr w:type="spellEnd"/>
                      </w:p>
                      <w:p w14:paraId="19EAE518" w14:textId="3DD1288F" w:rsidR="00EF4139" w:rsidRPr="00A7753A" w:rsidRDefault="00EF4139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cargo responsable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636384FC" w14:textId="77777777" w:rsidR="00EF4139" w:rsidRPr="00A7753A" w:rsidRDefault="00EF4139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Registros</w:t>
                        </w:r>
                      </w:p>
                    </w:tc>
                    <w:tc>
                      <w:tcPr>
                        <w:tcW w:w="15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CCCCC"/>
                        <w:vAlign w:val="center"/>
                        <w:hideMark/>
                      </w:tcPr>
                      <w:p w14:paraId="7BF1AB62" w14:textId="77777777" w:rsidR="00EF4139" w:rsidRPr="00A7753A" w:rsidRDefault="00EF4139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Punto de Control</w:t>
                        </w:r>
                      </w:p>
                    </w:tc>
                  </w:tr>
                  <w:tr w:rsidR="00150304" w:rsidRPr="00A7753A" w14:paraId="7B9053D8" w14:textId="77777777" w:rsidTr="000A34E5">
                    <w:trPr>
                      <w:jc w:val="center"/>
                    </w:trPr>
                    <w:tc>
                      <w:tcPr>
                        <w:tcW w:w="5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4EAA1C29" w14:textId="35D4EEBE" w:rsidR="00150304" w:rsidRPr="00150304" w:rsidRDefault="00150304" w:rsidP="00150304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1</w:t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2FFFD92A" w14:textId="053AE4E5" w:rsidR="00150304" w:rsidRDefault="00150304" w:rsidP="00150304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CORRESPONDENCIA EXTERNA RECIBIDA</w:t>
                        </w:r>
                      </w:p>
                      <w:p w14:paraId="3F6BE75A" w14:textId="61E8533A" w:rsidR="00150304" w:rsidRDefault="00150304" w:rsidP="00150304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</w:p>
                      <w:p w14:paraId="28CDB176" w14:textId="54665083" w:rsidR="00A83F3D" w:rsidRDefault="00A83F3D" w:rsidP="00150304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 xml:space="preserve">Radicación Correspondencia </w:t>
                        </w:r>
                      </w:p>
                      <w:p w14:paraId="742B976A" w14:textId="475CB7F1" w:rsidR="00A83F3D" w:rsidRDefault="00A83F3D" w:rsidP="00150304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</w:p>
                      <w:p w14:paraId="6F071DB2" w14:textId="6C69F9A1" w:rsidR="00150304" w:rsidRPr="00AA66CC" w:rsidRDefault="000A34E5" w:rsidP="00AA66CC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Recibe la solicitud </w:t>
                        </w:r>
                        <w:r w:rsidR="00A83F3D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por parte del ciudadano y/o usuario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, en cualquiera de los puntos de atención y se efectúa su radicación. </w:t>
                        </w:r>
                      </w:p>
                    </w:tc>
                    <w:tc>
                      <w:tcPr>
                        <w:tcW w:w="365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27283DDF" w14:textId="0E325950" w:rsidR="000A34E5" w:rsidRDefault="000A34E5" w:rsidP="000A34E5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Técnico  – Grupo de </w:t>
                        </w:r>
                        <w:r w:rsidR="00DD6D1F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Servicio a la Ciudadanía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. 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Subsecretaría General y de Control Disciplinario</w:t>
                        </w:r>
                      </w:p>
                      <w:p w14:paraId="7F0B1678" w14:textId="77777777" w:rsidR="00150304" w:rsidRDefault="00150304" w:rsidP="00150304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6769ED81" w14:textId="2A27B62C" w:rsidR="00150304" w:rsidRPr="00A7753A" w:rsidRDefault="000A34E5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Radicación </w:t>
                        </w:r>
                      </w:p>
                    </w:tc>
                    <w:tc>
                      <w:tcPr>
                        <w:tcW w:w="15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0A99F237" w14:textId="7464F5BA" w:rsidR="000A34E5" w:rsidRDefault="000A34E5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Aplicativo</w:t>
                        </w:r>
                      </w:p>
                      <w:p w14:paraId="65C96E10" w14:textId="34F3DE0A" w:rsidR="00150304" w:rsidRPr="00A7753A" w:rsidRDefault="000A34E5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FOREST</w:t>
                        </w:r>
                      </w:p>
                    </w:tc>
                  </w:tr>
                  <w:tr w:rsidR="00EF4139" w:rsidRPr="00A7753A" w14:paraId="277D1E77" w14:textId="77777777" w:rsidTr="000A34E5">
                    <w:trPr>
                      <w:jc w:val="center"/>
                    </w:trPr>
                    <w:tc>
                      <w:tcPr>
                        <w:tcW w:w="5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602452BD" w14:textId="783A951B" w:rsidR="00EF4139" w:rsidRPr="005709F9" w:rsidRDefault="005709F9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5709F9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2</w:t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52DA6C7B" w14:textId="77777777" w:rsidR="00EF4139" w:rsidRPr="00A7753A" w:rsidRDefault="00EF4139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</w:p>
                      <w:p w14:paraId="20809DDA" w14:textId="68D3948B" w:rsidR="00EF4139" w:rsidRPr="00A7753A" w:rsidRDefault="00B325B8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Recolección</w:t>
                        </w:r>
                        <w:r w:rsidR="00765A76"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 xml:space="preserve"> de la correspondencia </w:t>
                        </w:r>
                      </w:p>
                      <w:p w14:paraId="3D6C66C1" w14:textId="77777777" w:rsidR="00EF4139" w:rsidRPr="00A7753A" w:rsidRDefault="00EF4139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</w:p>
                      <w:p w14:paraId="07792FA7" w14:textId="39F7D805" w:rsidR="00EF4139" w:rsidRPr="00A7753A" w:rsidRDefault="00B325B8" w:rsidP="000B4693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Se recolecta la documentación radicada en los diferentes puntos de atención.</w:t>
                        </w:r>
                      </w:p>
                      <w:p w14:paraId="74271241" w14:textId="19F42AAC" w:rsidR="00765A76" w:rsidRPr="00A7753A" w:rsidRDefault="00765A76" w:rsidP="000B4693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3997C101" w14:textId="4965D535" w:rsidR="000A34E5" w:rsidRDefault="00765A76" w:rsidP="000B469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0B4693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Nota</w:t>
                        </w:r>
                        <w:r w:rsidR="000B4693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 xml:space="preserve"> </w:t>
                        </w:r>
                        <w:r w:rsidRPr="000B4693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1:</w:t>
                        </w:r>
                        <w:r w:rsidR="000B4693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 xml:space="preserve"> </w:t>
                        </w:r>
                        <w:r w:rsidR="000A34E5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Se hará su recolección de acuerdo con:</w:t>
                        </w:r>
                      </w:p>
                      <w:p w14:paraId="2985C44C" w14:textId="1B719402" w:rsidR="000A34E5" w:rsidRDefault="000A34E5" w:rsidP="000B469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 xml:space="preserve">- </w:t>
                        </w:r>
                        <w:r w:rsidR="00765A76" w:rsidRPr="00FA75D1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>CADES o</w:t>
                        </w:r>
                        <w:r w:rsidRPr="00FA75D1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 xml:space="preserve"> S</w:t>
                        </w:r>
                        <w:r w:rsidR="00765A76" w:rsidRPr="00FA75D1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>UPERCADES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>: La</w:t>
                        </w:r>
                        <w:r w:rsidR="00765A76" w:rsidRPr="000A34E5"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 xml:space="preserve"> empresa de mensajería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>.</w:t>
                        </w:r>
                      </w:p>
                      <w:p w14:paraId="1E96556D" w14:textId="77777777" w:rsidR="000A34E5" w:rsidRDefault="000A34E5" w:rsidP="000B4693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</w:pPr>
                      </w:p>
                      <w:p w14:paraId="3CD04127" w14:textId="1A9840A5" w:rsidR="00FA75D1" w:rsidRPr="00FA75D1" w:rsidRDefault="000A34E5" w:rsidP="000A34E5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</w:pPr>
                        <w:r w:rsidRPr="00FA75D1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>Sede Principal: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 xml:space="preserve"> Servidor encargado, el cual será el responsable de recibir y verificar la correspondencia recolectada por la empresa de men</w:t>
                        </w:r>
                        <w:r w:rsidR="00FA75D1"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>s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>ajería.</w:t>
                        </w:r>
                      </w:p>
                    </w:tc>
                    <w:tc>
                      <w:tcPr>
                        <w:tcW w:w="365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0A2DB5D3" w14:textId="5875CE46" w:rsidR="00150304" w:rsidRDefault="00BC263D" w:rsidP="00150304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Técnico - </w:t>
                        </w:r>
                        <w:r w:rsidR="00150304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Bachiller – Grupo de </w:t>
                        </w:r>
                        <w:r w:rsidR="00DD6D1F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Servicio a la Ciudadanía</w:t>
                        </w:r>
                        <w:r w:rsidR="00150304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. </w:t>
                        </w:r>
                        <w:r w:rsidR="00150304"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Subsecretaría General y de Control Disciplinario</w:t>
                        </w:r>
                      </w:p>
                      <w:p w14:paraId="332EAF25" w14:textId="6D901A3D" w:rsidR="00150304" w:rsidRPr="00A7753A" w:rsidRDefault="00150304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2101EC98" w14:textId="42E6A4BA" w:rsidR="00EF4139" w:rsidRPr="00A7753A" w:rsidRDefault="00180053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Formato correspondencia externa recibida entregada</w:t>
                        </w:r>
                      </w:p>
                    </w:tc>
                    <w:tc>
                      <w:tcPr>
                        <w:tcW w:w="15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61DE4800" w14:textId="254A3C41" w:rsidR="00EF4139" w:rsidRPr="00A7753A" w:rsidRDefault="00180053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Aplicativo Forest</w:t>
                        </w:r>
                      </w:p>
                    </w:tc>
                  </w:tr>
                  <w:tr w:rsidR="00180053" w:rsidRPr="00A7753A" w14:paraId="21092A19" w14:textId="77777777" w:rsidTr="000A34E5">
                    <w:trPr>
                      <w:jc w:val="center"/>
                    </w:trPr>
                    <w:tc>
                      <w:tcPr>
                        <w:tcW w:w="5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6E44EB38" w14:textId="476010C6" w:rsidR="00180053" w:rsidRPr="00A7753A" w:rsidRDefault="005709F9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3</w:t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79F63ECD" w14:textId="6D3E4FE3" w:rsidR="00180053" w:rsidRPr="00A7753A" w:rsidRDefault="00180053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 xml:space="preserve">Revisión de la correspondencia </w:t>
                        </w:r>
                      </w:p>
                      <w:p w14:paraId="65437249" w14:textId="678440A5" w:rsidR="00180053" w:rsidRPr="00A7753A" w:rsidRDefault="00180053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</w:p>
                      <w:p w14:paraId="768E672A" w14:textId="718E6C84" w:rsidR="00595F40" w:rsidRDefault="00595F40" w:rsidP="000B4693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Recibe la documentación radicada y verifica contra Forest que la documentación en físico corresponda con el número de radicado, que el documento haya sido escaneado y contenga la totalidad de los folios y/o anexos.  </w:t>
                        </w:r>
                      </w:p>
                      <w:p w14:paraId="6EE69A05" w14:textId="1FAFAE6D" w:rsidR="00595F40" w:rsidRDefault="00595F40" w:rsidP="000B4693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215053DB" w14:textId="6ADCCD6F" w:rsidR="00180053" w:rsidRPr="00A7753A" w:rsidRDefault="000562F9" w:rsidP="00595F40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Igualmente d</w:t>
                        </w:r>
                        <w:r w:rsidR="00595F40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ebe constatar que el documento se encuentr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a</w:t>
                        </w:r>
                        <w:r w:rsidR="00595F40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</w:t>
                        </w:r>
                        <w:r w:rsidR="00595F40"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direccionado</w:t>
                        </w:r>
                        <w:r w:rsidR="00180053"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al proceso correctamente.</w:t>
                        </w:r>
                      </w:p>
                      <w:p w14:paraId="6500A7BF" w14:textId="76FD8D9E" w:rsidR="00180053" w:rsidRPr="00A7753A" w:rsidRDefault="00180053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365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3A19076A" w14:textId="0AD3CD70" w:rsidR="00FA75D1" w:rsidRDefault="00BC263D" w:rsidP="00FA75D1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lastRenderedPageBreak/>
                          <w:t xml:space="preserve">Técnico - </w:t>
                        </w:r>
                        <w:r w:rsidR="00FA75D1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Bachiller – Grupo de </w:t>
                        </w:r>
                        <w:r w:rsidR="00DD6D1F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Servicio a la Ciudadanía</w:t>
                        </w:r>
                        <w:r w:rsidR="00FA75D1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. </w:t>
                        </w:r>
                        <w:r w:rsidR="00FA75D1"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lastRenderedPageBreak/>
                          <w:t>Subsecretaría General y de Control Disciplinario</w:t>
                        </w:r>
                      </w:p>
                      <w:p w14:paraId="65303382" w14:textId="12BB64DC" w:rsidR="00180053" w:rsidRPr="00A7753A" w:rsidRDefault="00180053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0534FC5D" w14:textId="74396522" w:rsidR="00180053" w:rsidRPr="00A7753A" w:rsidRDefault="00180053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lastRenderedPageBreak/>
                          <w:t xml:space="preserve">Formato correspondencia 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lastRenderedPageBreak/>
                          <w:t>externa recibida entregada</w:t>
                        </w:r>
                      </w:p>
                    </w:tc>
                    <w:tc>
                      <w:tcPr>
                        <w:tcW w:w="15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5CC2321B" w14:textId="58E9C462" w:rsidR="00180053" w:rsidRPr="00A7753A" w:rsidRDefault="00180053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lastRenderedPageBreak/>
                          <w:t>Aplicativo Forest</w:t>
                        </w:r>
                      </w:p>
                    </w:tc>
                  </w:tr>
                  <w:tr w:rsidR="005709F9" w:rsidRPr="00A7753A" w14:paraId="51B72823" w14:textId="77777777" w:rsidTr="000A34E5">
                    <w:trPr>
                      <w:jc w:val="center"/>
                    </w:trPr>
                    <w:tc>
                      <w:tcPr>
                        <w:tcW w:w="5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65C7A0B7" w14:textId="4B704D60" w:rsidR="005709F9" w:rsidRPr="00A7753A" w:rsidRDefault="005709F9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2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656F1EE6" w14:textId="77777777" w:rsidR="005709F9" w:rsidRDefault="000670B7" w:rsidP="000670B7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¿Los folios y anexos se encuentran completos para su traslado?</w:t>
                        </w:r>
                      </w:p>
                      <w:p w14:paraId="183F42DC" w14:textId="77777777" w:rsidR="000670B7" w:rsidRDefault="000670B7" w:rsidP="000670B7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</w:p>
                      <w:p w14:paraId="4DF4BE20" w14:textId="07F606BD" w:rsidR="000670B7" w:rsidRDefault="000670B7" w:rsidP="000670B7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0670B7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No:  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Se devuelve el documento en físico a la persona que efectuó su radicación para que efectué el escaneo de cada uno de los folios faltantes.</w:t>
                        </w:r>
                        <w:r w:rsidR="00431A5C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Pasa a la actividad 3.</w:t>
                        </w:r>
                      </w:p>
                      <w:p w14:paraId="412EA10D" w14:textId="77777777" w:rsidR="000670B7" w:rsidRDefault="000670B7" w:rsidP="000670B7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34E537E1" w14:textId="0BD437F8" w:rsidR="000670B7" w:rsidRPr="005709F9" w:rsidRDefault="000670B7" w:rsidP="000670B7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 xml:space="preserve">Nota: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En caso de haber sido radicado en CADE o SUPERCADE, se solicita apoyo a un servidor de la Sede principal. </w:t>
                        </w:r>
                      </w:p>
                      <w:p w14:paraId="589D8981" w14:textId="77777777" w:rsidR="000670B7" w:rsidRDefault="000670B7" w:rsidP="000670B7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</w:p>
                      <w:p w14:paraId="570A802C" w14:textId="77777777" w:rsidR="000670B7" w:rsidRDefault="000670B7" w:rsidP="000670B7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0670B7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Si: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 xml:space="preserve"> </w:t>
                        </w:r>
                        <w:r w:rsidRPr="000670B7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Pasa a la actividad 4</w:t>
                        </w:r>
                      </w:p>
                      <w:p w14:paraId="366D7DC6" w14:textId="5FE1085B" w:rsidR="000670B7" w:rsidRPr="00A7753A" w:rsidRDefault="000670B7" w:rsidP="000670B7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365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217EE0FC" w14:textId="77777777" w:rsidR="005709F9" w:rsidRPr="00A7753A" w:rsidRDefault="005709F9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1B89E509" w14:textId="77777777" w:rsidR="005709F9" w:rsidRPr="00A7753A" w:rsidRDefault="005709F9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5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14245AAC" w14:textId="77777777" w:rsidR="005709F9" w:rsidRPr="00A7753A" w:rsidRDefault="005709F9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</w:tr>
                  <w:tr w:rsidR="00180053" w:rsidRPr="00A7753A" w14:paraId="7E29799A" w14:textId="77777777" w:rsidTr="000A34E5">
                    <w:trPr>
                      <w:jc w:val="center"/>
                    </w:trPr>
                    <w:tc>
                      <w:tcPr>
                        <w:tcW w:w="5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76EB75B6" w14:textId="6DD7C22D" w:rsidR="00180053" w:rsidRPr="00A7753A" w:rsidRDefault="000670B7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4</w:t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44687E2B" w14:textId="77777777" w:rsidR="00180053" w:rsidRPr="00A7753A" w:rsidRDefault="00180053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Entrega de la documentación al proceso competente</w:t>
                        </w:r>
                      </w:p>
                      <w:p w14:paraId="29B2E04B" w14:textId="77777777" w:rsidR="00180053" w:rsidRPr="00A7753A" w:rsidRDefault="00180053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</w:p>
                      <w:p w14:paraId="6A4E38A2" w14:textId="202C6163" w:rsidR="002E3CD2" w:rsidRPr="002E3CD2" w:rsidRDefault="00180053" w:rsidP="000B4693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Se genera la planilla de entrega a través </w:t>
                        </w:r>
                        <w:r w:rsidR="002E3CD2"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del Forest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y </w:t>
                        </w:r>
                        <w:r w:rsidR="002E3CD2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se </w:t>
                        </w:r>
                        <w:r w:rsidR="00D73CAD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diligencia </w:t>
                        </w:r>
                        <w:r w:rsidR="002E3CD2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el Formato “</w:t>
                        </w:r>
                        <w:r w:rsidR="002E3CD2" w:rsidRPr="002E3CD2">
                          <w:rPr>
                            <w:rFonts w:ascii="Arial" w:eastAsia="Times New Roman" w:hAnsi="Arial" w:cs="Arial"/>
                            <w:i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>Control a Correspondencia Externa Recibida</w:t>
                        </w:r>
                        <w:r w:rsidR="002E3CD2">
                          <w:rPr>
                            <w:rFonts w:ascii="Arial" w:eastAsia="Times New Roman" w:hAnsi="Arial" w:cs="Arial"/>
                            <w:i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>”</w:t>
                        </w:r>
                        <w:r w:rsidR="002E3CD2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. </w:t>
                        </w:r>
                      </w:p>
                      <w:p w14:paraId="7CB806D8" w14:textId="77777777" w:rsidR="002E3CD2" w:rsidRDefault="002E3CD2" w:rsidP="000B4693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420FCF7D" w14:textId="2A259FF0" w:rsidR="00D73CAD" w:rsidRPr="00A7753A" w:rsidRDefault="002E3CD2" w:rsidP="007C7D61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Posteriormente se hará la entrega al </w:t>
                        </w:r>
                        <w:r w:rsidR="007C7D61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enlace del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proceso de la documentación en físico relacionada en la planilla</w:t>
                        </w:r>
                        <w:r w:rsidR="007C7D61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365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347105E4" w14:textId="278B35C9" w:rsidR="007C7D61" w:rsidRDefault="00BC263D" w:rsidP="007C7D61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lastRenderedPageBreak/>
                          <w:t xml:space="preserve">Técnico - </w:t>
                        </w:r>
                        <w:r w:rsidR="007C7D61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Bachiller – Grupo de </w:t>
                        </w:r>
                        <w:r w:rsidR="00DD6D1F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Servicio a la Ciudadanía</w:t>
                        </w:r>
                        <w:r w:rsidR="007C7D61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. </w:t>
                        </w:r>
                        <w:r w:rsidR="007C7D61"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lastRenderedPageBreak/>
                          <w:t>Subsecretaría General y de Control Disciplinario</w:t>
                        </w:r>
                      </w:p>
                      <w:p w14:paraId="36121C71" w14:textId="6FD9E411" w:rsidR="007C7D61" w:rsidRDefault="007C7D61" w:rsidP="007C7D61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150F590A" w14:textId="08D787AA" w:rsidR="007C7D61" w:rsidRDefault="007C7D61" w:rsidP="007C7D61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4F7C2C9E" w14:textId="7A67A79E" w:rsidR="007C7D61" w:rsidRDefault="007C7D61" w:rsidP="007C7D61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Enlace de cada proceso</w:t>
                        </w:r>
                      </w:p>
                      <w:p w14:paraId="7397B85D" w14:textId="628571F1" w:rsidR="00180053" w:rsidRPr="00A7753A" w:rsidRDefault="00180053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6C2C99E0" w14:textId="286AD26A" w:rsidR="00180053" w:rsidRDefault="00180053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lastRenderedPageBreak/>
                          <w:t xml:space="preserve">Formato </w:t>
                        </w:r>
                        <w:r w:rsidR="007C7D61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“</w:t>
                        </w:r>
                        <w:r w:rsidRPr="007C7D61">
                          <w:rPr>
                            <w:rFonts w:ascii="Arial" w:eastAsia="Times New Roman" w:hAnsi="Arial" w:cs="Arial"/>
                            <w:i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 xml:space="preserve">correspondencia </w:t>
                        </w:r>
                        <w:r w:rsidRPr="007C7D61">
                          <w:rPr>
                            <w:rFonts w:ascii="Arial" w:eastAsia="Times New Roman" w:hAnsi="Arial" w:cs="Arial"/>
                            <w:i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lastRenderedPageBreak/>
                          <w:t>externa recibida entregada</w:t>
                        </w:r>
                        <w:r w:rsidR="007C7D61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”</w:t>
                        </w:r>
                      </w:p>
                      <w:p w14:paraId="7EA92985" w14:textId="77777777" w:rsidR="007C7D61" w:rsidRDefault="007C7D61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1E88AC57" w14:textId="251701B4" w:rsidR="007C7D61" w:rsidRPr="00A7753A" w:rsidRDefault="007C7D61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Formato “</w:t>
                        </w:r>
                        <w:r w:rsidRPr="002E3CD2">
                          <w:rPr>
                            <w:rFonts w:ascii="Arial" w:eastAsia="Times New Roman" w:hAnsi="Arial" w:cs="Arial"/>
                            <w:i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>Control a Correspondencia Externa Recibida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>”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.</w:t>
                        </w:r>
                      </w:p>
                    </w:tc>
                    <w:tc>
                      <w:tcPr>
                        <w:tcW w:w="15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7C485673" w14:textId="1165D245" w:rsidR="00180053" w:rsidRPr="00A7753A" w:rsidRDefault="00180053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lastRenderedPageBreak/>
                          <w:t>Aplicativo Forest</w:t>
                        </w:r>
                      </w:p>
                    </w:tc>
                  </w:tr>
                  <w:tr w:rsidR="007C7D61" w:rsidRPr="00A7753A" w14:paraId="37E9E00C" w14:textId="77777777" w:rsidTr="000A34E5">
                    <w:trPr>
                      <w:jc w:val="center"/>
                    </w:trPr>
                    <w:tc>
                      <w:tcPr>
                        <w:tcW w:w="5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5C11F2CF" w14:textId="77777777" w:rsidR="007C7D61" w:rsidRDefault="007C7D61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2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55FD86C6" w14:textId="5950AB2E" w:rsidR="007C7D61" w:rsidRDefault="007C7D61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¿Los documentos entregados son competencia del proceso?</w:t>
                        </w:r>
                      </w:p>
                      <w:p w14:paraId="73373FA8" w14:textId="77777777" w:rsidR="007C7D61" w:rsidRDefault="007C7D61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64829429" w14:textId="231272A5" w:rsidR="007C7D61" w:rsidRDefault="007C7D61" w:rsidP="007C7D61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</w:pPr>
                        <w:r w:rsidRPr="00957EDF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Si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. Se firma el recibido en el 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Formato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“</w:t>
                        </w:r>
                        <w:r w:rsidRPr="007C7D61">
                          <w:rPr>
                            <w:rFonts w:ascii="Arial" w:eastAsia="Times New Roman" w:hAnsi="Arial" w:cs="Arial"/>
                            <w:i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>correspondencia externa recibida entregada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 xml:space="preserve">., </w:t>
                        </w:r>
                        <w:r w:rsidRPr="007C7D61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y archiva o vinculada al expediente correspondiente</w:t>
                        </w:r>
                        <w:r w:rsidR="00431A5C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. Pasa a la actividad 5.</w:t>
                        </w:r>
                      </w:p>
                      <w:p w14:paraId="3377E021" w14:textId="18DE20F7" w:rsidR="007C7D61" w:rsidRDefault="007C7D61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</w:pPr>
                      </w:p>
                      <w:p w14:paraId="379CD33B" w14:textId="11C9B312" w:rsidR="007C7D61" w:rsidRPr="00957EDF" w:rsidRDefault="007C7D61" w:rsidP="00957EDF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</w:pPr>
                        <w:r w:rsidRPr="00957EDF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>No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 xml:space="preserve">. Se devuelve el documento en físico y </w:t>
                        </w:r>
                        <w:r w:rsidR="00957EDF"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 xml:space="preserve">por Forest al servidor que entrego la documentación para que se efectué su asignación correcta. Pasa </w:t>
                        </w:r>
                        <w:r w:rsidR="00431A5C"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>a la actividad</w:t>
                        </w:r>
                        <w:r w:rsidR="00957EDF"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 xml:space="preserve"> 4.</w:t>
                        </w:r>
                      </w:p>
                    </w:tc>
                    <w:tc>
                      <w:tcPr>
                        <w:tcW w:w="365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166044B8" w14:textId="77777777" w:rsidR="007C7D61" w:rsidRPr="00A7753A" w:rsidRDefault="007C7D61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063908DC" w14:textId="77777777" w:rsidR="007C7D61" w:rsidRPr="00A7753A" w:rsidRDefault="007C7D61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5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5515945F" w14:textId="77777777" w:rsidR="007C7D61" w:rsidRPr="00A7753A" w:rsidRDefault="007C7D61" w:rsidP="00A7753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</w:tr>
                  <w:tr w:rsidR="00431A5C" w:rsidRPr="00A7753A" w14:paraId="0EB6703F" w14:textId="77777777" w:rsidTr="000A34E5">
                    <w:trPr>
                      <w:jc w:val="center"/>
                    </w:trPr>
                    <w:tc>
                      <w:tcPr>
                        <w:tcW w:w="5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2F5120EB" w14:textId="58345B07" w:rsidR="00431A5C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5</w:t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54C5EB36" w14:textId="7777777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</w:p>
                      <w:p w14:paraId="47DD5C98" w14:textId="70A2F215" w:rsidR="00431A5C" w:rsidRPr="00A7753A" w:rsidRDefault="008358A9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Escan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 xml:space="preserve">ea </w:t>
                        </w:r>
                        <w:r w:rsidR="00431A5C"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las planillas de entrega</w:t>
                        </w:r>
                      </w:p>
                      <w:p w14:paraId="1236153A" w14:textId="7777777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</w:p>
                      <w:p w14:paraId="5668A85E" w14:textId="07B0E455" w:rsidR="00431A5C" w:rsidRPr="00A7753A" w:rsidRDefault="00431A5C" w:rsidP="00431A5C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Se escanearán las planillas firmadas por el enlace del proceso correspondiente con el fin de llevar el control de calidad de la entrega.</w:t>
                        </w:r>
                      </w:p>
                    </w:tc>
                    <w:tc>
                      <w:tcPr>
                        <w:tcW w:w="365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37D83A91" w14:textId="338F7211" w:rsidR="00431A5C" w:rsidRDefault="00BC263D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Técnico - </w:t>
                        </w:r>
                        <w:r w:rsidR="00431A5C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Bachiller – Grupo de </w:t>
                        </w:r>
                        <w:r w:rsidR="00DD6D1F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Servicio a la Ciudadanía</w:t>
                        </w:r>
                        <w:r w:rsidR="00431A5C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. </w:t>
                        </w:r>
                        <w:r w:rsidR="00431A5C"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Subsecretaría General y de Control Disciplinario</w:t>
                        </w:r>
                      </w:p>
                      <w:p w14:paraId="7D4B979A" w14:textId="6B9503C4" w:rsidR="00431A5C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4EBE6971" w14:textId="04AE55C4" w:rsidR="00431A5C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Enlace del proceso</w:t>
                        </w:r>
                      </w:p>
                      <w:p w14:paraId="5803E15C" w14:textId="77777777" w:rsidR="00431A5C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0810058E" w14:textId="7777777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27E96E59" w14:textId="77777777" w:rsidR="00431A5C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Formato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“</w:t>
                        </w:r>
                        <w:r w:rsidRPr="007C7D61">
                          <w:rPr>
                            <w:rFonts w:ascii="Arial" w:eastAsia="Times New Roman" w:hAnsi="Arial" w:cs="Arial"/>
                            <w:i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>correspondencia externa recibida entregada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”</w:t>
                        </w:r>
                      </w:p>
                      <w:p w14:paraId="413B23B3" w14:textId="77777777" w:rsidR="00431A5C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69B1BF2C" w14:textId="14D55BED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Formato “</w:t>
                        </w:r>
                        <w:r w:rsidRPr="002E3CD2">
                          <w:rPr>
                            <w:rFonts w:ascii="Arial" w:eastAsia="Times New Roman" w:hAnsi="Arial" w:cs="Arial"/>
                            <w:i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>Control a Correspondencia Externa Recibida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>”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.</w:t>
                        </w:r>
                      </w:p>
                    </w:tc>
                    <w:tc>
                      <w:tcPr>
                        <w:tcW w:w="15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62FFE9BA" w14:textId="7777777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</w:tr>
                  <w:tr w:rsidR="00431A5C" w:rsidRPr="00A7753A" w14:paraId="3FE5FB99" w14:textId="77777777" w:rsidTr="000A34E5">
                    <w:trPr>
                      <w:jc w:val="center"/>
                    </w:trPr>
                    <w:tc>
                      <w:tcPr>
                        <w:tcW w:w="5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08991B76" w14:textId="1248837C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lastRenderedPageBreak/>
                          <w:t>6</w:t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390BD0F1" w14:textId="05BE8591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CORRESPONDENCIA EXTERNA ENVIADA</w:t>
                        </w:r>
                      </w:p>
                      <w:p w14:paraId="7857341B" w14:textId="7777777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</w:p>
                      <w:p w14:paraId="144E2675" w14:textId="01617AC4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 xml:space="preserve">Radicación de </w:t>
                        </w:r>
                        <w:r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 xml:space="preserve">correspondencia </w:t>
                        </w:r>
                      </w:p>
                      <w:p w14:paraId="45D47FD0" w14:textId="7777777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6180D75E" w14:textId="0AA5D1CA" w:rsidR="00431A5C" w:rsidRDefault="00431A5C" w:rsidP="00431A5C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Cada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proceso radica en Forest la respuesta al ciudadano y/o usuario (EE) a 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través del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F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orest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. </w:t>
                        </w:r>
                      </w:p>
                      <w:p w14:paraId="0E0247EA" w14:textId="325036A4" w:rsidR="00431A5C" w:rsidRDefault="00431A5C" w:rsidP="00431A5C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</w:t>
                        </w:r>
                      </w:p>
                      <w:p w14:paraId="74BF24C1" w14:textId="01B13452" w:rsidR="00431A5C" w:rsidRPr="00A7753A" w:rsidRDefault="00A14A22" w:rsidP="00A14A22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 w:rsidRPr="00A14A22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Nota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: La correspondencia externa enviada (EE) debe ser asignada en el aplicativo forest en la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actividad de </w:t>
                        </w:r>
                        <w:r w:rsidR="00DD6712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“</w:t>
                        </w:r>
                        <w:r w:rsidRPr="00DD6712">
                          <w:rPr>
                            <w:rFonts w:ascii="Arial" w:eastAsia="Times New Roman" w:hAnsi="Arial" w:cs="Arial"/>
                            <w:i/>
                            <w:color w:val="000000" w:themeColor="text1"/>
                            <w:lang w:eastAsia="es-CO"/>
                          </w:rPr>
                          <w:t>impresión y salida</w:t>
                        </w:r>
                        <w:r w:rsidR="00DD6712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”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.</w:t>
                        </w:r>
                        <w:r w:rsidR="00431A5C"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5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51D2C57C" w14:textId="2F1CF814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Todos los procesos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1DEF0FFF" w14:textId="13A4DCF9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NA</w:t>
                        </w:r>
                      </w:p>
                    </w:tc>
                    <w:tc>
                      <w:tcPr>
                        <w:tcW w:w="15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77457D54" w14:textId="67466BDD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Aplicativo Forest</w:t>
                        </w:r>
                      </w:p>
                    </w:tc>
                  </w:tr>
                  <w:tr w:rsidR="00431A5C" w:rsidRPr="00A7753A" w14:paraId="78528AFC" w14:textId="77777777" w:rsidTr="000A34E5">
                    <w:trPr>
                      <w:jc w:val="center"/>
                    </w:trPr>
                    <w:tc>
                      <w:tcPr>
                        <w:tcW w:w="5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598066BC" w14:textId="0630D714" w:rsidR="00431A5C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2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60FF5792" w14:textId="33A62695" w:rsidR="00A14A22" w:rsidRPr="00A14A22" w:rsidRDefault="00A14A22" w:rsidP="00431A5C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 w:rsidRPr="00A14A22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¿El envío de la correspondencia se realizará a través de la empresa de mensajería?</w:t>
                        </w:r>
                      </w:p>
                      <w:p w14:paraId="37D893F7" w14:textId="0AB13B82" w:rsidR="00A14A22" w:rsidRDefault="00A14A22" w:rsidP="00431A5C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4C44965C" w14:textId="77777777" w:rsidR="00A14A22" w:rsidRDefault="00A14A22" w:rsidP="00431A5C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0DC436F6" w14:textId="011B65F8" w:rsidR="00A14A22" w:rsidRDefault="00A14A22" w:rsidP="00A14A22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Si. Continua con la actividad</w:t>
                        </w:r>
                        <w:r w:rsidR="00DD6712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7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.</w:t>
                        </w:r>
                      </w:p>
                      <w:p w14:paraId="4BC2EE6B" w14:textId="77777777" w:rsidR="00A14A22" w:rsidRDefault="00A14A22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2DF21171" w14:textId="70C2796D" w:rsidR="00431A5C" w:rsidRPr="00A14A22" w:rsidRDefault="00A14A22" w:rsidP="00A14A22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No. Continua con la actividad 1</w:t>
                        </w:r>
                        <w:r w:rsidR="00272501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2</w:t>
                        </w:r>
                      </w:p>
                    </w:tc>
                    <w:tc>
                      <w:tcPr>
                        <w:tcW w:w="365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3A93D90B" w14:textId="7777777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54FA4F4A" w14:textId="7777777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5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21C0B0FC" w14:textId="7777777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</w:tr>
                  <w:tr w:rsidR="00431A5C" w:rsidRPr="00A7753A" w14:paraId="1490378F" w14:textId="77777777" w:rsidTr="000A34E5">
                    <w:trPr>
                      <w:jc w:val="center"/>
                    </w:trPr>
                    <w:tc>
                      <w:tcPr>
                        <w:tcW w:w="5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3068C958" w14:textId="58AF8A39" w:rsidR="00431A5C" w:rsidRPr="00A7753A" w:rsidRDefault="00DD6712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7</w:t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05B64D40" w14:textId="7FC8FA8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Impresión</w:t>
                        </w:r>
                      </w:p>
                      <w:p w14:paraId="4616B54E" w14:textId="7777777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</w:p>
                      <w:p w14:paraId="0B25E0C8" w14:textId="77777777" w:rsidR="00B67DE1" w:rsidRDefault="00431A5C" w:rsidP="00DD6712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Se verifica </w:t>
                        </w:r>
                        <w:r w:rsidR="00DD6712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en Forest 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que el documento cuente con una dirección física de entrega</w:t>
                        </w:r>
                        <w:r w:rsidR="00B67DE1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, 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con sus</w:t>
                        </w:r>
                        <w:r w:rsidR="00B67DE1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folios y/o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anexos</w:t>
                        </w:r>
                        <w:r w:rsidR="00B67DE1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</w:t>
                        </w:r>
                        <w:r w:rsidR="00B67DE1"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completo</w:t>
                        </w:r>
                        <w:r w:rsidR="00B67DE1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s. </w:t>
                        </w:r>
                      </w:p>
                      <w:p w14:paraId="1EE00A3D" w14:textId="77777777" w:rsidR="00B67DE1" w:rsidRDefault="00B67DE1" w:rsidP="00DD6712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762957D2" w14:textId="7E0B9F02" w:rsidR="00431A5C" w:rsidRPr="00A7753A" w:rsidRDefault="00B67DE1" w:rsidP="00DD6712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Una vez validado lo anterior </w:t>
                        </w:r>
                        <w:r w:rsidR="00431A5C"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se realiza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su 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impresión</w:t>
                        </w:r>
                        <w:r w:rsidR="00431A5C"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.</w:t>
                        </w:r>
                      </w:p>
                      <w:p w14:paraId="44C568C4" w14:textId="7777777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3F00F602" w14:textId="324C5D9C" w:rsidR="00431A5C" w:rsidRPr="00B67DE1" w:rsidRDefault="00431A5C" w:rsidP="00B67DE1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B67DE1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Nota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: En caso de que </w:t>
                        </w:r>
                        <w:r w:rsidR="00B67DE1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l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os anexos cuenten con 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lastRenderedPageBreak/>
                          <w:t>una cantidad mayor o igual a 10 folios, se procede a guardar esta información en medio magnético, siempre y cuando la información haya sido vinculada a correspondencia en el aplicativo Forest.</w:t>
                        </w:r>
                      </w:p>
                    </w:tc>
                    <w:tc>
                      <w:tcPr>
                        <w:tcW w:w="365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220A5084" w14:textId="6038206E" w:rsidR="00B67DE1" w:rsidRDefault="00BC263D" w:rsidP="00A14A22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lastRenderedPageBreak/>
                          <w:t xml:space="preserve">Técnico - </w:t>
                        </w:r>
                        <w:r w:rsidR="00A14A22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Bachiller –</w:t>
                        </w:r>
                        <w:r w:rsidR="00B67DE1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</w:t>
                        </w:r>
                      </w:p>
                      <w:p w14:paraId="085D7C85" w14:textId="28188C33" w:rsidR="00A14A22" w:rsidRDefault="00A14A22" w:rsidP="00A14A22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Grupo de </w:t>
                        </w:r>
                        <w:r w:rsidR="00DD6D1F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Servicio a la Ciudadanía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. 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Subsecretaría General y de Control Disciplinario</w:t>
                        </w:r>
                      </w:p>
                      <w:p w14:paraId="22EA77AE" w14:textId="435754D0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17FE1698" w14:textId="5116DF0A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noProof/>
                            <w:color w:val="000000" w:themeColor="text1"/>
                            <w:lang w:eastAsia="es-CO"/>
                          </w:rPr>
                          <w:t>Formato control impresión correspondencia externa enviada</w:t>
                        </w:r>
                      </w:p>
                    </w:tc>
                    <w:tc>
                      <w:tcPr>
                        <w:tcW w:w="15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09B58A88" w14:textId="49A8966B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Aplicativo Forest</w:t>
                        </w:r>
                      </w:p>
                    </w:tc>
                  </w:tr>
                  <w:tr w:rsidR="00431A5C" w:rsidRPr="00A7753A" w14:paraId="728359BB" w14:textId="77777777" w:rsidTr="000A34E5">
                    <w:trPr>
                      <w:jc w:val="center"/>
                    </w:trPr>
                    <w:tc>
                      <w:tcPr>
                        <w:tcW w:w="5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6D7C84FD" w14:textId="1678D43D" w:rsidR="00431A5C" w:rsidRPr="00A7753A" w:rsidRDefault="00DD6712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lastRenderedPageBreak/>
                          <w:t>8</w:t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72F98310" w14:textId="0CFB9DC6" w:rsidR="00431A5C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Alista documentos</w:t>
                        </w:r>
                        <w:r w:rsidR="00083119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 xml:space="preserve">, </w:t>
                        </w:r>
                        <w:r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defin</w:t>
                        </w:r>
                        <w:r w:rsidR="008358A9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e</w:t>
                        </w:r>
                        <w:r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 xml:space="preserve"> ruta </w:t>
                        </w:r>
                        <w:r w:rsidR="00083119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y entrega</w:t>
                        </w:r>
                      </w:p>
                      <w:p w14:paraId="332B6530" w14:textId="77777777" w:rsidR="008358A9" w:rsidRPr="00A7753A" w:rsidRDefault="008358A9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</w:p>
                      <w:p w14:paraId="700F63B7" w14:textId="0C358FA6" w:rsidR="00431A5C" w:rsidRDefault="00431A5C" w:rsidP="00083119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Agrupa y relaciona </w:t>
                        </w:r>
                        <w:r w:rsidR="008358A9"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la documentación 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en el formato </w:t>
                        </w:r>
                        <w:r w:rsidR="008358A9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“</w:t>
                        </w:r>
                        <w:r w:rsidR="008358A9" w:rsidRPr="008358A9">
                          <w:rPr>
                            <w:rFonts w:ascii="Arial" w:eastAsia="Times New Roman" w:hAnsi="Arial" w:cs="Arial"/>
                            <w:i/>
                            <w:color w:val="000000" w:themeColor="text1"/>
                            <w:lang w:eastAsia="es-CO"/>
                          </w:rPr>
                          <w:t>C</w:t>
                        </w:r>
                        <w:r w:rsidRPr="008358A9">
                          <w:rPr>
                            <w:rFonts w:ascii="Arial" w:eastAsia="Times New Roman" w:hAnsi="Arial" w:cs="Arial"/>
                            <w:i/>
                            <w:color w:val="000000" w:themeColor="text1"/>
                            <w:lang w:eastAsia="es-CO"/>
                          </w:rPr>
                          <w:t xml:space="preserve">orrespondencia </w:t>
                        </w:r>
                        <w:r w:rsidR="008358A9" w:rsidRPr="008358A9">
                          <w:rPr>
                            <w:rFonts w:ascii="Arial" w:eastAsia="Times New Roman" w:hAnsi="Arial" w:cs="Arial"/>
                            <w:i/>
                            <w:color w:val="000000" w:themeColor="text1"/>
                            <w:lang w:eastAsia="es-CO"/>
                          </w:rPr>
                          <w:t>e</w:t>
                        </w:r>
                        <w:r w:rsidRPr="008358A9">
                          <w:rPr>
                            <w:rFonts w:ascii="Arial" w:eastAsia="Times New Roman" w:hAnsi="Arial" w:cs="Arial"/>
                            <w:i/>
                            <w:color w:val="000000" w:themeColor="text1"/>
                            <w:lang w:eastAsia="es-CO"/>
                          </w:rPr>
                          <w:t>xterna enviada física</w:t>
                        </w:r>
                        <w:r w:rsidR="008358A9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”, 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teniendo en cuenta su localización a nivel distrital y nacional.</w:t>
                        </w:r>
                      </w:p>
                      <w:p w14:paraId="7DD499A9" w14:textId="39912FCC" w:rsidR="00083119" w:rsidRDefault="00083119" w:rsidP="00083119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11E37390" w14:textId="5DD5159B" w:rsidR="00083119" w:rsidRDefault="00083119" w:rsidP="00083119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5D06CBFA" w14:textId="42C20951" w:rsidR="00431A5C" w:rsidRPr="00A7753A" w:rsidRDefault="00083119" w:rsidP="00083119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La documentación es entregada a cada uno de los mensajeros, quienes verifican contra formato cada uno de los documentos.</w:t>
                        </w:r>
                      </w:p>
                    </w:tc>
                    <w:tc>
                      <w:tcPr>
                        <w:tcW w:w="365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7CB5EC72" w14:textId="5D20026D" w:rsidR="00792B83" w:rsidRDefault="00402B3C" w:rsidP="00792B83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Técnico - </w:t>
                        </w:r>
                        <w:r w:rsidR="00792B83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Bachiller – Asignado</w:t>
                        </w:r>
                      </w:p>
                      <w:p w14:paraId="7AC3D402" w14:textId="061A10EB" w:rsidR="00431A5C" w:rsidRDefault="00792B83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Grupo de </w:t>
                        </w:r>
                        <w:r w:rsidR="00DD6D1F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Servicio a la Ciudadanía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. 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Subsecretaría General y de Control Disciplinario</w:t>
                        </w:r>
                      </w:p>
                      <w:p w14:paraId="4DB47264" w14:textId="77777777" w:rsidR="00C425CB" w:rsidRDefault="00C425CB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2B0E8AF2" w14:textId="1CB1025D" w:rsidR="00083119" w:rsidRDefault="00083119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Mensajeros </w:t>
                        </w:r>
                        <w:r w:rsidR="00373DEC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designados de la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empresa de mensajería </w:t>
                        </w:r>
                      </w:p>
                      <w:p w14:paraId="45AA2BA6" w14:textId="2C595998" w:rsidR="00083119" w:rsidRDefault="00083119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7ACEF156" w14:textId="77777777" w:rsidR="00083119" w:rsidRDefault="00083119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0AB5363F" w14:textId="77777777" w:rsidR="00083119" w:rsidRDefault="00083119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7C4A20F8" w14:textId="06244C56" w:rsidR="00083119" w:rsidRPr="00A7753A" w:rsidRDefault="00083119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42DFD2FD" w14:textId="53AFD21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noProof/>
                            <w:color w:val="000000" w:themeColor="text1"/>
                            <w:lang w:eastAsia="es-CO"/>
                          </w:rPr>
                          <w:t xml:space="preserve">Formato </w:t>
                        </w:r>
                        <w:r w:rsidR="00083119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“</w:t>
                        </w:r>
                        <w:r w:rsidR="00083119" w:rsidRPr="008358A9">
                          <w:rPr>
                            <w:rFonts w:ascii="Arial" w:eastAsia="Times New Roman" w:hAnsi="Arial" w:cs="Arial"/>
                            <w:i/>
                            <w:color w:val="000000" w:themeColor="text1"/>
                            <w:lang w:eastAsia="es-CO"/>
                          </w:rPr>
                          <w:t>Correspondencia externa enviada física</w:t>
                        </w:r>
                      </w:p>
                    </w:tc>
                    <w:tc>
                      <w:tcPr>
                        <w:tcW w:w="15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1FAE085B" w14:textId="1AB47468" w:rsidR="00431A5C" w:rsidRPr="00A7753A" w:rsidRDefault="00C425CB" w:rsidP="00C425CB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Se diligencia hasta la casilla que indica Fecha de Salida.</w:t>
                        </w:r>
                      </w:p>
                    </w:tc>
                  </w:tr>
                  <w:tr w:rsidR="00431A5C" w:rsidRPr="00A7753A" w14:paraId="33490571" w14:textId="77777777" w:rsidTr="000A34E5">
                    <w:trPr>
                      <w:jc w:val="center"/>
                    </w:trPr>
                    <w:tc>
                      <w:tcPr>
                        <w:tcW w:w="5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29537581" w14:textId="389FFBDA" w:rsidR="00431A5C" w:rsidRPr="008358A9" w:rsidRDefault="008358A9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8358A9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9</w:t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110BFF92" w14:textId="1CDC85F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Realiza gestión de en</w:t>
                        </w:r>
                        <w:r w:rsidR="00373DEC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trega</w:t>
                        </w:r>
                        <w:r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 xml:space="preserve"> y control de resultados.</w:t>
                        </w:r>
                      </w:p>
                      <w:p w14:paraId="37ADFEC5" w14:textId="7777777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</w:p>
                      <w:p w14:paraId="33281624" w14:textId="319C6FBC" w:rsidR="00373DEC" w:rsidRDefault="00431A5C" w:rsidP="00373DEC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Los mensajeros designados realizan gestión de en</w:t>
                        </w:r>
                        <w:r w:rsidR="00373DEC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trega y a más tardar al día siguiente deberán entregar la evidencia de la entrega efectiva o devolución.</w:t>
                        </w:r>
                      </w:p>
                      <w:p w14:paraId="4E9CE481" w14:textId="77777777" w:rsidR="00373DEC" w:rsidRDefault="00373DEC" w:rsidP="00373DEC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1053FF2B" w14:textId="5F03FB78" w:rsidR="00431A5C" w:rsidRDefault="00373DEC" w:rsidP="00373DEC">
                        <w:pPr>
                          <w:spacing w:after="0"/>
                          <w:rPr>
                            <w:rFonts w:ascii="Arial" w:eastAsia="Times New Roman" w:hAnsi="Arial" w:cs="Arial"/>
                            <w:i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El servidor designado recibe la evidencia de la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lastRenderedPageBreak/>
                          <w:t>entrega o devolución para terminar de diligenciar el formato “</w:t>
                        </w:r>
                        <w:r w:rsidRPr="008358A9">
                          <w:rPr>
                            <w:rFonts w:ascii="Arial" w:eastAsia="Times New Roman" w:hAnsi="Arial" w:cs="Arial"/>
                            <w:i/>
                            <w:color w:val="000000" w:themeColor="text1"/>
                            <w:lang w:eastAsia="es-CO"/>
                          </w:rPr>
                          <w:t>Correspondencia externa enviada física</w:t>
                        </w:r>
                        <w:r w:rsidR="002518DF">
                          <w:rPr>
                            <w:rFonts w:ascii="Arial" w:eastAsia="Times New Roman" w:hAnsi="Arial" w:cs="Arial"/>
                            <w:i/>
                            <w:color w:val="000000" w:themeColor="text1"/>
                            <w:lang w:eastAsia="es-CO"/>
                          </w:rPr>
                          <w:t>.</w:t>
                        </w:r>
                      </w:p>
                      <w:p w14:paraId="36D31E0F" w14:textId="5C34FBC4" w:rsidR="002518DF" w:rsidRDefault="002518DF" w:rsidP="00373DEC">
                        <w:pPr>
                          <w:spacing w:after="0"/>
                          <w:rPr>
                            <w:rFonts w:ascii="Arial" w:eastAsia="Times New Roman" w:hAnsi="Arial" w:cs="Arial"/>
                            <w:i/>
                            <w:color w:val="000000" w:themeColor="text1"/>
                            <w:lang w:eastAsia="es-CO"/>
                          </w:rPr>
                        </w:pPr>
                      </w:p>
                      <w:p w14:paraId="010DB584" w14:textId="77072C97" w:rsidR="002518DF" w:rsidRPr="00A7753A" w:rsidRDefault="002518DF" w:rsidP="002518DF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 xml:space="preserve">Nota 1: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 xml:space="preserve"> 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Si el 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predio se encuentra cerrado se debe realizar dos 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visitas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más 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en los dos días posteriores.</w:t>
                        </w:r>
                      </w:p>
                      <w:p w14:paraId="77AB71A1" w14:textId="07332F1E" w:rsidR="002518DF" w:rsidRDefault="002518DF" w:rsidP="00373DEC">
                        <w:pPr>
                          <w:spacing w:after="0"/>
                          <w:rPr>
                            <w:rFonts w:ascii="Arial" w:eastAsia="Times New Roman" w:hAnsi="Arial" w:cs="Arial"/>
                            <w:i/>
                            <w:color w:val="000000" w:themeColor="text1"/>
                            <w:lang w:eastAsia="es-CO"/>
                          </w:rPr>
                        </w:pPr>
                      </w:p>
                      <w:p w14:paraId="01CFAA9C" w14:textId="72F72575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 w:rsidRPr="00C425CB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 xml:space="preserve">Nota </w:t>
                        </w:r>
                        <w:r w:rsidR="002518DF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2</w:t>
                        </w:r>
                        <w:r w:rsidRPr="00C425CB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: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En </w:t>
                        </w:r>
                        <w:r w:rsidR="008B5656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el 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caso de s</w:t>
                        </w:r>
                        <w:r w:rsidR="00C425CB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er </w:t>
                        </w:r>
                        <w:r w:rsidR="008B5656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una </w:t>
                        </w:r>
                        <w:r w:rsidR="00C425CB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devolución</w:t>
                        </w:r>
                        <w:r w:rsidR="008B5656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se</w:t>
                        </w:r>
                        <w:r w:rsidR="00C425CB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continú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a en </w:t>
                        </w:r>
                        <w:r w:rsidR="00C425CB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la 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actividad </w:t>
                        </w:r>
                        <w:r w:rsidR="00C425CB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11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.</w:t>
                        </w:r>
                      </w:p>
                    </w:tc>
                    <w:tc>
                      <w:tcPr>
                        <w:tcW w:w="365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66B89FAF" w14:textId="6CD36687" w:rsidR="00C425CB" w:rsidRDefault="009D6468" w:rsidP="00C425CB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lastRenderedPageBreak/>
                          <w:t>Técnico</w:t>
                        </w:r>
                        <w:r w:rsidR="00402B3C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– Bachiller-</w:t>
                        </w:r>
                      </w:p>
                      <w:p w14:paraId="243747FB" w14:textId="0F27F910" w:rsidR="00431A5C" w:rsidRDefault="00C425CB" w:rsidP="00C425CB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Grupo de </w:t>
                        </w:r>
                        <w:r w:rsidR="00DD6D1F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Servicio a la Ciudadanía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. 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Subsecretaría General y de Control Disciplinario</w:t>
                        </w:r>
                      </w:p>
                      <w:p w14:paraId="2F0A5271" w14:textId="77777777" w:rsidR="00C425CB" w:rsidRDefault="00C425CB" w:rsidP="00C425CB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3A09954A" w14:textId="77777777" w:rsidR="00C425CB" w:rsidRDefault="00C425CB" w:rsidP="00C425CB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Mensajeros designados de la empresa de mensajería </w:t>
                        </w:r>
                      </w:p>
                      <w:p w14:paraId="673544A3" w14:textId="77D12F23" w:rsidR="00C425CB" w:rsidRPr="00A7753A" w:rsidRDefault="00C425CB" w:rsidP="00C425CB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01971356" w14:textId="6AF73664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noProof/>
                            <w:color w:val="000000" w:themeColor="text1"/>
                            <w:lang w:eastAsia="es-CO"/>
                          </w:rPr>
                          <w:t xml:space="preserve">Formato </w:t>
                        </w:r>
                        <w:r w:rsidR="00C425CB">
                          <w:rPr>
                            <w:rFonts w:ascii="Arial" w:eastAsia="Times New Roman" w:hAnsi="Arial" w:cs="Arial"/>
                            <w:noProof/>
                            <w:color w:val="000000" w:themeColor="text1"/>
                            <w:lang w:eastAsia="es-CO"/>
                          </w:rPr>
                          <w:t>“</w:t>
                        </w:r>
                        <w:r w:rsidR="00C425CB" w:rsidRPr="00C425CB">
                          <w:rPr>
                            <w:rFonts w:ascii="Arial" w:eastAsia="Times New Roman" w:hAnsi="Arial" w:cs="Arial"/>
                            <w:i/>
                            <w:noProof/>
                            <w:color w:val="000000" w:themeColor="text1"/>
                            <w:lang w:eastAsia="es-CO"/>
                          </w:rPr>
                          <w:t>C</w:t>
                        </w:r>
                        <w:r w:rsidRPr="00C425CB">
                          <w:rPr>
                            <w:rFonts w:ascii="Arial" w:eastAsia="Times New Roman" w:hAnsi="Arial" w:cs="Arial"/>
                            <w:i/>
                            <w:noProof/>
                            <w:color w:val="000000" w:themeColor="text1"/>
                            <w:lang w:eastAsia="es-CO"/>
                          </w:rPr>
                          <w:t>orrespondencia externa enviada fisica</w:t>
                        </w:r>
                        <w:r w:rsidR="00C425CB" w:rsidRPr="00C425CB">
                          <w:rPr>
                            <w:rFonts w:ascii="Arial" w:eastAsia="Times New Roman" w:hAnsi="Arial" w:cs="Arial"/>
                            <w:i/>
                            <w:noProof/>
                            <w:color w:val="000000" w:themeColor="text1"/>
                            <w:lang w:eastAsia="es-CO"/>
                          </w:rPr>
                          <w:t>”</w:t>
                        </w:r>
                      </w:p>
                    </w:tc>
                    <w:tc>
                      <w:tcPr>
                        <w:tcW w:w="15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3E990A51" w14:textId="77777777" w:rsidR="00431A5C" w:rsidRDefault="00C425CB" w:rsidP="00C425CB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Se diligencia hasta la casilla de Causal de devolución.</w:t>
                        </w:r>
                      </w:p>
                      <w:p w14:paraId="1BCD6FDC" w14:textId="22A9DD06" w:rsidR="00C425CB" w:rsidRPr="00A7753A" w:rsidRDefault="00C425CB" w:rsidP="00C425CB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</w:tr>
                  <w:tr w:rsidR="00431A5C" w:rsidRPr="00A7753A" w14:paraId="6AF73E23" w14:textId="77777777" w:rsidTr="000A34E5">
                    <w:trPr>
                      <w:jc w:val="center"/>
                    </w:trPr>
                    <w:tc>
                      <w:tcPr>
                        <w:tcW w:w="5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6CA5BB72" w14:textId="4130C7E9" w:rsidR="00431A5C" w:rsidRPr="00A7753A" w:rsidRDefault="00C425CB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lastRenderedPageBreak/>
                          <w:t>10</w:t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3BE60005" w14:textId="1ED34C73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Descarga de la correspondencia externa enviada efectiva.</w:t>
                        </w:r>
                      </w:p>
                      <w:p w14:paraId="46BC3239" w14:textId="77777777" w:rsidR="00431A5C" w:rsidRPr="00A7753A" w:rsidRDefault="00431A5C" w:rsidP="005F713A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</w:p>
                      <w:p w14:paraId="2D14F170" w14:textId="1EAD964C" w:rsidR="00431A5C" w:rsidRPr="00A7753A" w:rsidRDefault="00431A5C" w:rsidP="005F713A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Los servidores designados de correspondencia efectúan el escaneo de la correspondencia externa enviada efectiva y lo vinculan en el aplicativo </w:t>
                        </w:r>
                        <w:r w:rsidR="005F71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F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orest.</w:t>
                        </w:r>
                      </w:p>
                    </w:tc>
                    <w:tc>
                      <w:tcPr>
                        <w:tcW w:w="365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3AE13F59" w14:textId="021FD40E" w:rsidR="00C425CB" w:rsidRDefault="00402B3C" w:rsidP="00C425CB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Técnico - </w:t>
                        </w:r>
                        <w:r w:rsidR="009D6468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Bachiller – </w:t>
                        </w:r>
                      </w:p>
                      <w:p w14:paraId="6E4808AE" w14:textId="5C004FE2" w:rsidR="00C425CB" w:rsidRDefault="00C425CB" w:rsidP="00C425CB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Grupo de </w:t>
                        </w:r>
                        <w:r w:rsidR="00DD6D1F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Servicio a la Ciudadanía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. 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Subsecretaría General y de Control Disciplinario</w:t>
                        </w:r>
                      </w:p>
                      <w:p w14:paraId="0138CECB" w14:textId="690333A5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7B61F8AA" w14:textId="210F4E5C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noProof/>
                            <w:color w:val="000000" w:themeColor="text1"/>
                            <w:lang w:eastAsia="es-CO"/>
                          </w:rPr>
                          <w:t>Entrega efectiva a procesos</w:t>
                        </w:r>
                      </w:p>
                    </w:tc>
                    <w:tc>
                      <w:tcPr>
                        <w:tcW w:w="15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8D976E" w14:textId="2BDF860D" w:rsidR="00431A5C" w:rsidRPr="00A7753A" w:rsidRDefault="005F713A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Aplicativo Forest</w:t>
                        </w:r>
                      </w:p>
                    </w:tc>
                  </w:tr>
                  <w:tr w:rsidR="00431A5C" w:rsidRPr="00A7753A" w14:paraId="099FA62F" w14:textId="77777777" w:rsidTr="000A34E5">
                    <w:trPr>
                      <w:jc w:val="center"/>
                    </w:trPr>
                    <w:tc>
                      <w:tcPr>
                        <w:tcW w:w="5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7A798369" w14:textId="37F013B6" w:rsidR="00431A5C" w:rsidRPr="00A7753A" w:rsidRDefault="00A14A22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1</w:t>
                        </w:r>
                        <w:r w:rsidR="00C425CB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1</w:t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2712BBC2" w14:textId="558BDDA5" w:rsidR="00431A5C" w:rsidRPr="00A7753A" w:rsidRDefault="005C3F4F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 xml:space="preserve">Control </w:t>
                        </w:r>
                        <w:r w:rsidR="00424F0B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Devoluciones</w:t>
                        </w:r>
                      </w:p>
                      <w:p w14:paraId="6B2F2671" w14:textId="77777777" w:rsidR="008B5656" w:rsidRDefault="008B5656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353E927C" w14:textId="427F928B" w:rsidR="008B5656" w:rsidRDefault="002518DF" w:rsidP="002518DF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Se realiza la verificación telefónicamente para validar el motivo de la devolución.</w:t>
                        </w:r>
                      </w:p>
                      <w:p w14:paraId="5EC1C2BC" w14:textId="63E5A93B" w:rsidR="002518DF" w:rsidRDefault="002518DF" w:rsidP="002518DF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7C9A20AF" w14:textId="03A34EA4" w:rsidR="002518DF" w:rsidRDefault="002518DF" w:rsidP="002518DF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Si es contactado el ciudadano y/o usuario y éste solicita su envío nuevamente. Pasa a la actividad 8.</w:t>
                        </w:r>
                      </w:p>
                      <w:p w14:paraId="2B0CA393" w14:textId="1EEC0882" w:rsidR="002518DF" w:rsidRDefault="002518DF" w:rsidP="002518DF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600F2F5A" w14:textId="5A357CC3" w:rsidR="002518DF" w:rsidRDefault="002518DF" w:rsidP="002518DF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lastRenderedPageBreak/>
                          <w:t>Si no se pudo contactar al ciudadano y/o usuario, se devuelve al proceso correspondiente</w:t>
                        </w:r>
                        <w:r w:rsidR="005C3F4F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mediante Forest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para que se realice la gestión. </w:t>
                        </w:r>
                      </w:p>
                      <w:p w14:paraId="49B736B6" w14:textId="77777777" w:rsidR="002518DF" w:rsidRDefault="002518DF" w:rsidP="002518DF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367ACDC3" w14:textId="24E7F74F" w:rsidR="002518DF" w:rsidRPr="002518DF" w:rsidRDefault="002518DF" w:rsidP="002518DF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</w:pPr>
                        <w:r w:rsidRPr="002518DF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>Causales de devolución</w:t>
                        </w:r>
                        <w:r w:rsidRPr="002518DF"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 xml:space="preserve">: </w:t>
                        </w:r>
                      </w:p>
                      <w:p w14:paraId="0D17D6CE" w14:textId="0F7286E7" w:rsidR="008B5656" w:rsidRPr="002518DF" w:rsidRDefault="002518DF" w:rsidP="002518DF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>D</w:t>
                        </w:r>
                        <w:r w:rsidRPr="002518DF">
                          <w:rPr>
                            <w:rFonts w:ascii="Arial" w:eastAsia="Times New Roman" w:hAnsi="Arial" w:cs="Arial"/>
                            <w:color w:val="000000" w:themeColor="text1"/>
                            <w:sz w:val="22"/>
                            <w:szCs w:val="22"/>
                            <w:lang w:eastAsia="es-CO"/>
                          </w:rPr>
                          <w:t>irección errada, no reside, desconocido, rehusado, cerrado, fallecido, fuerza mayor, no existe número, no reclamado, no contactado, apartado clausurado</w:t>
                        </w:r>
                      </w:p>
                      <w:p w14:paraId="3D93DAD1" w14:textId="7777777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22B351DA" w14:textId="10EFD97C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365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55516514" w14:textId="6BB3410D" w:rsidR="00424F0B" w:rsidRDefault="00424F0B" w:rsidP="00424F0B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lastRenderedPageBreak/>
                          <w:t xml:space="preserve">Técnico </w:t>
                        </w:r>
                        <w:r w:rsidR="00402B3C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– Bachiller- </w:t>
                        </w:r>
                      </w:p>
                      <w:p w14:paraId="2E9F8FA7" w14:textId="5417D7E0" w:rsidR="00424F0B" w:rsidRDefault="00424F0B" w:rsidP="00424F0B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Grupo de </w:t>
                        </w:r>
                        <w:r w:rsidR="00DD6D1F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Servicio a la Ciudadanía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. 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Subsecretaría General y de Control Disciplinario</w:t>
                        </w:r>
                      </w:p>
                      <w:p w14:paraId="3E32CE5E" w14:textId="7777777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3E23C22B" w14:textId="7CDCB32D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Procesos correspondientes</w:t>
                        </w:r>
                      </w:p>
                      <w:p w14:paraId="5457D1AA" w14:textId="27833DEA" w:rsidR="00431A5C" w:rsidRPr="00A7753A" w:rsidRDefault="00431A5C" w:rsidP="00431A5C">
                        <w:pPr>
                          <w:spacing w:after="0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2908301D" w14:textId="7777777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noProof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noProof/>
                            <w:color w:val="000000" w:themeColor="text1"/>
                            <w:lang w:eastAsia="es-CO"/>
                          </w:rPr>
                          <w:t>Formato control de calidad documentación devuelta</w:t>
                        </w:r>
                      </w:p>
                      <w:p w14:paraId="7016780B" w14:textId="7777777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noProof/>
                            <w:color w:val="000000" w:themeColor="text1"/>
                            <w:lang w:eastAsia="es-CO"/>
                          </w:rPr>
                        </w:pPr>
                      </w:p>
                      <w:p w14:paraId="4816467B" w14:textId="7777777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noProof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noProof/>
                            <w:color w:val="000000" w:themeColor="text1"/>
                            <w:lang w:eastAsia="es-CO"/>
                          </w:rPr>
                          <w:t>Entrega devoluciones a procesos.</w:t>
                        </w:r>
                      </w:p>
                      <w:p w14:paraId="5FD77EA9" w14:textId="7777777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noProof/>
                            <w:color w:val="000000" w:themeColor="text1"/>
                            <w:lang w:eastAsia="es-CO"/>
                          </w:rPr>
                        </w:pPr>
                      </w:p>
                      <w:p w14:paraId="48134CCF" w14:textId="43270F55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5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27768A2D" w14:textId="62E0C759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Aplicativo Forest</w:t>
                        </w:r>
                      </w:p>
                    </w:tc>
                  </w:tr>
                  <w:tr w:rsidR="00431A5C" w:rsidRPr="00A7753A" w14:paraId="13EE8CC8" w14:textId="77777777" w:rsidTr="000A34E5">
                    <w:trPr>
                      <w:jc w:val="center"/>
                    </w:trPr>
                    <w:tc>
                      <w:tcPr>
                        <w:tcW w:w="50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6273A07E" w14:textId="429185F0" w:rsidR="00431A5C" w:rsidRPr="00A7753A" w:rsidRDefault="00A14A22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lastRenderedPageBreak/>
                          <w:t>1</w:t>
                        </w:r>
                        <w:r w:rsidR="00C425CB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2</w:t>
                        </w:r>
                      </w:p>
                    </w:tc>
                    <w:tc>
                      <w:tcPr>
                        <w:tcW w:w="27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2748B94C" w14:textId="0FA4F9EA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  <w:t>Correspondencia externa enviada vía correo electrónico.</w:t>
                        </w:r>
                      </w:p>
                      <w:p w14:paraId="178F46A8" w14:textId="7777777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b/>
                            <w:color w:val="000000" w:themeColor="text1"/>
                            <w:lang w:eastAsia="es-CO"/>
                          </w:rPr>
                        </w:pPr>
                      </w:p>
                      <w:p w14:paraId="5B18B662" w14:textId="4C105B22" w:rsidR="00431A5C" w:rsidRPr="00A7753A" w:rsidRDefault="004C215A" w:rsidP="004C215A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Una vez identificado que el documento solo cuenta con una dirección de correo electrónico para su envío, éste se efectúa mediante el corre</w:t>
                        </w:r>
                        <w:r w:rsidR="00431A5C"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o electrónico de correspondencia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de la entidad. </w:t>
                        </w:r>
                      </w:p>
                      <w:p w14:paraId="1A531F0D" w14:textId="7777777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08E0EAD4" w14:textId="096DE7AC" w:rsidR="00431A5C" w:rsidRPr="00A7753A" w:rsidRDefault="004C215A" w:rsidP="004C215A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Así mismo si se identifica correspondencia devuelta y ésta cuenta con un correo electrónico se tramita de la misma manera. </w:t>
                        </w:r>
                      </w:p>
                    </w:tc>
                    <w:tc>
                      <w:tcPr>
                        <w:tcW w:w="365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1186EA84" w14:textId="3EF13CC7" w:rsidR="0077130A" w:rsidRDefault="0077130A" w:rsidP="0077130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Profesional</w:t>
                        </w:r>
                        <w:r w:rsidR="009D6468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 Universitario</w:t>
                        </w:r>
                      </w:p>
                      <w:p w14:paraId="7FDF8D03" w14:textId="67E5020C" w:rsidR="0077130A" w:rsidRDefault="0077130A" w:rsidP="0077130A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Grupo de </w:t>
                        </w:r>
                        <w:r w:rsidR="00DD6D1F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Servicio a la Ciudadanía</w:t>
                        </w: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 xml:space="preserve">. </w:t>
                        </w: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Subsecretaría General y de Control Disciplinario</w:t>
                        </w:r>
                      </w:p>
                      <w:p w14:paraId="379D6D74" w14:textId="72FDE6AA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2D7CDBF3" w14:textId="3648D705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noProof/>
                            <w:color w:val="000000" w:themeColor="text1"/>
                            <w:lang w:eastAsia="es-CO"/>
                          </w:rPr>
                          <w:t>Formato correspondencia externa enviada electronica</w:t>
                        </w:r>
                      </w:p>
                    </w:tc>
                    <w:tc>
                      <w:tcPr>
                        <w:tcW w:w="15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14:paraId="4DB30064" w14:textId="7777777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Aplicativo Forest.</w:t>
                        </w:r>
                      </w:p>
                      <w:p w14:paraId="415360B4" w14:textId="77777777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</w:p>
                      <w:p w14:paraId="2A0EC6D4" w14:textId="59BCF589" w:rsidR="00431A5C" w:rsidRPr="00A7753A" w:rsidRDefault="00431A5C" w:rsidP="00431A5C">
                        <w:pPr>
                          <w:spacing w:after="0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</w:pPr>
                        <w:r w:rsidRPr="00A7753A">
                          <w:rPr>
                            <w:rFonts w:ascii="Arial" w:eastAsia="Times New Roman" w:hAnsi="Arial" w:cs="Arial"/>
                            <w:color w:val="000000" w:themeColor="text1"/>
                            <w:lang w:eastAsia="es-CO"/>
                          </w:rPr>
                          <w:t>Correo electrónico</w:t>
                        </w:r>
                      </w:p>
                    </w:tc>
                  </w:tr>
                </w:tbl>
                <w:p w14:paraId="6A1CB8AE" w14:textId="6722E90C" w:rsidR="00E9380E" w:rsidRPr="00A7753A" w:rsidRDefault="00E9380E" w:rsidP="00A7753A">
                  <w:pPr>
                    <w:spacing w:after="0"/>
                    <w:rPr>
                      <w:rFonts w:ascii="Arial" w:eastAsia="Times New Roman" w:hAnsi="Arial" w:cs="Arial"/>
                      <w:color w:val="000000" w:themeColor="text1"/>
                      <w:lang w:eastAsia="es-CO"/>
                    </w:rPr>
                  </w:pPr>
                </w:p>
              </w:tc>
            </w:tr>
            <w:tr w:rsidR="00841DDA" w:rsidRPr="000F1187" w14:paraId="61C7D0C3" w14:textId="77777777" w:rsidTr="00B325B8">
              <w:trPr>
                <w:tblCellSpacing w:w="7" w:type="dxa"/>
                <w:jc w:val="center"/>
              </w:trPr>
              <w:tc>
                <w:tcPr>
                  <w:tcW w:w="4986" w:type="pct"/>
                  <w:vAlign w:val="center"/>
                </w:tcPr>
                <w:p w14:paraId="069373A2" w14:textId="77777777" w:rsidR="00841DDA" w:rsidRPr="007041FE" w:rsidRDefault="00841DDA" w:rsidP="00A7753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lang w:eastAsia="es-CO"/>
                    </w:rPr>
                  </w:pPr>
                </w:p>
              </w:tc>
            </w:tr>
          </w:tbl>
          <w:p w14:paraId="0C3B3018" w14:textId="69996EF5" w:rsidR="00E9380E" w:rsidRDefault="00E9380E" w:rsidP="00A7753A">
            <w:pPr>
              <w:rPr>
                <w:rFonts w:ascii="Arial" w:hAnsi="Arial" w:cs="Arial"/>
                <w:color w:val="000000" w:themeColor="text1"/>
              </w:rPr>
            </w:pPr>
          </w:p>
          <w:p w14:paraId="6AD4BC60" w14:textId="77777777" w:rsidR="00CA3A55" w:rsidRDefault="00CA3A55" w:rsidP="00A7753A">
            <w:pPr>
              <w:rPr>
                <w:rFonts w:ascii="Arial" w:hAnsi="Arial" w:cs="Arial"/>
                <w:color w:val="000000" w:themeColor="text1"/>
              </w:rPr>
            </w:pPr>
          </w:p>
          <w:p w14:paraId="7E4B9047" w14:textId="77777777" w:rsidR="00CA3A55" w:rsidRDefault="00CA3A55" w:rsidP="00A7753A">
            <w:pPr>
              <w:rPr>
                <w:rFonts w:ascii="Arial" w:hAnsi="Arial" w:cs="Arial"/>
                <w:color w:val="000000" w:themeColor="text1"/>
              </w:rPr>
            </w:pPr>
          </w:p>
          <w:p w14:paraId="33EAF917" w14:textId="77777777" w:rsidR="00CA3A55" w:rsidRDefault="00CA3A55" w:rsidP="00A7753A">
            <w:pPr>
              <w:rPr>
                <w:rFonts w:ascii="Arial" w:hAnsi="Arial" w:cs="Arial"/>
                <w:color w:val="000000" w:themeColor="text1"/>
              </w:rPr>
            </w:pPr>
          </w:p>
          <w:p w14:paraId="5862C697" w14:textId="77777777" w:rsidR="00CA3A55" w:rsidRDefault="00CA3A55" w:rsidP="00A7753A">
            <w:pPr>
              <w:rPr>
                <w:rFonts w:ascii="Arial" w:hAnsi="Arial" w:cs="Arial"/>
                <w:color w:val="000000" w:themeColor="text1"/>
              </w:rPr>
            </w:pPr>
          </w:p>
          <w:p w14:paraId="60696386" w14:textId="77777777" w:rsidR="00CA3A55" w:rsidRDefault="00CA3A55" w:rsidP="00A7753A">
            <w:pPr>
              <w:rPr>
                <w:rFonts w:ascii="Arial" w:hAnsi="Arial" w:cs="Arial"/>
                <w:color w:val="000000" w:themeColor="text1"/>
              </w:rPr>
            </w:pPr>
          </w:p>
          <w:p w14:paraId="4EF0F42F" w14:textId="77777777" w:rsidR="00DD6B77" w:rsidRDefault="00DD6B77" w:rsidP="009D6468">
            <w:pPr>
              <w:rPr>
                <w:rFonts w:ascii="Arial" w:hAnsi="Arial" w:cs="Arial"/>
                <w:b/>
              </w:rPr>
            </w:pPr>
          </w:p>
          <w:p w14:paraId="56D36FDB" w14:textId="77777777" w:rsidR="00402B3C" w:rsidRDefault="00402B3C" w:rsidP="009D6468">
            <w:pPr>
              <w:rPr>
                <w:rFonts w:ascii="Arial" w:hAnsi="Arial" w:cs="Arial"/>
                <w:b/>
              </w:rPr>
            </w:pPr>
          </w:p>
          <w:p w14:paraId="08770033" w14:textId="77777777" w:rsidR="00402B3C" w:rsidRDefault="00402B3C" w:rsidP="009D6468">
            <w:pPr>
              <w:rPr>
                <w:rFonts w:ascii="Arial" w:hAnsi="Arial" w:cs="Arial"/>
                <w:b/>
              </w:rPr>
            </w:pPr>
          </w:p>
          <w:p w14:paraId="584F5D9F" w14:textId="77777777" w:rsidR="00402B3C" w:rsidRDefault="00402B3C" w:rsidP="009D6468">
            <w:pPr>
              <w:rPr>
                <w:rFonts w:ascii="Arial" w:hAnsi="Arial" w:cs="Arial"/>
                <w:b/>
              </w:rPr>
            </w:pPr>
          </w:p>
          <w:p w14:paraId="77C78655" w14:textId="77777777" w:rsidR="00402B3C" w:rsidRDefault="00402B3C" w:rsidP="009D6468">
            <w:pPr>
              <w:rPr>
                <w:rFonts w:ascii="Arial" w:hAnsi="Arial" w:cs="Arial"/>
                <w:b/>
              </w:rPr>
            </w:pPr>
          </w:p>
          <w:p w14:paraId="3C796876" w14:textId="77777777" w:rsidR="00402B3C" w:rsidRDefault="00402B3C" w:rsidP="009D6468">
            <w:pPr>
              <w:rPr>
                <w:rFonts w:ascii="Arial" w:hAnsi="Arial" w:cs="Arial"/>
                <w:b/>
              </w:rPr>
            </w:pPr>
          </w:p>
          <w:p w14:paraId="18A93AD4" w14:textId="77777777" w:rsidR="00402B3C" w:rsidRDefault="00402B3C" w:rsidP="009D6468">
            <w:pPr>
              <w:rPr>
                <w:rFonts w:ascii="Arial" w:hAnsi="Arial" w:cs="Arial"/>
                <w:b/>
              </w:rPr>
            </w:pPr>
          </w:p>
          <w:p w14:paraId="2F42A731" w14:textId="77777777" w:rsidR="00402B3C" w:rsidRDefault="00402B3C" w:rsidP="009D6468">
            <w:pPr>
              <w:rPr>
                <w:rFonts w:ascii="Arial" w:hAnsi="Arial" w:cs="Arial"/>
                <w:b/>
              </w:rPr>
            </w:pPr>
          </w:p>
          <w:p w14:paraId="2B14C3EA" w14:textId="77777777" w:rsidR="00402B3C" w:rsidRDefault="00402B3C" w:rsidP="009D6468">
            <w:pPr>
              <w:rPr>
                <w:rFonts w:ascii="Arial" w:hAnsi="Arial" w:cs="Arial"/>
                <w:b/>
              </w:rPr>
            </w:pPr>
          </w:p>
          <w:p w14:paraId="56ACBBED" w14:textId="77777777" w:rsidR="00402B3C" w:rsidRDefault="00402B3C" w:rsidP="009D6468">
            <w:pPr>
              <w:rPr>
                <w:rFonts w:ascii="Arial" w:hAnsi="Arial" w:cs="Arial"/>
                <w:b/>
              </w:rPr>
            </w:pPr>
          </w:p>
          <w:p w14:paraId="3BB25DB9" w14:textId="77777777" w:rsidR="00402B3C" w:rsidRDefault="00402B3C" w:rsidP="009D6468">
            <w:pPr>
              <w:rPr>
                <w:rFonts w:ascii="Arial" w:hAnsi="Arial" w:cs="Arial"/>
                <w:b/>
              </w:rPr>
            </w:pPr>
          </w:p>
          <w:p w14:paraId="44C247E4" w14:textId="77777777" w:rsidR="00402B3C" w:rsidRDefault="00402B3C" w:rsidP="009D6468">
            <w:pPr>
              <w:rPr>
                <w:rFonts w:ascii="Arial" w:hAnsi="Arial" w:cs="Arial"/>
                <w:b/>
              </w:rPr>
            </w:pPr>
          </w:p>
          <w:p w14:paraId="3E4294C8" w14:textId="5B57B614" w:rsidR="00E9380E" w:rsidRPr="00CA3A55" w:rsidRDefault="009B53EE" w:rsidP="009B53EE">
            <w:pPr>
              <w:ind w:left="112"/>
              <w:rPr>
                <w:rFonts w:ascii="Arial" w:hAnsi="Arial" w:cs="Arial"/>
                <w:b/>
              </w:rPr>
            </w:pPr>
            <w:r w:rsidRPr="00CA3A55">
              <w:rPr>
                <w:rFonts w:ascii="Arial" w:hAnsi="Arial" w:cs="Arial"/>
                <w:b/>
              </w:rPr>
              <w:t>11. FLUJOGRAMA</w:t>
            </w:r>
          </w:p>
          <w:p w14:paraId="4B0095CA" w14:textId="65A3C5A4" w:rsidR="00E9380E" w:rsidRDefault="00B2294E" w:rsidP="00A7753A">
            <w:pPr>
              <w:spacing w:after="0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</w:pPr>
            <w:r w:rsidRPr="00B2294E">
              <w:rPr>
                <w:rFonts w:ascii="Arial" w:eastAsia="Times New Roman" w:hAnsi="Arial" w:cs="Arial"/>
                <w:noProof/>
                <w:color w:val="000000" w:themeColor="text1"/>
                <w:lang w:val="es-CO" w:eastAsia="es-CO"/>
              </w:rPr>
              <w:lastRenderedPageBreak/>
              <w:drawing>
                <wp:inline distT="0" distB="0" distL="0" distR="0" wp14:anchorId="6BE76CDE" wp14:editId="64B3ED4E">
                  <wp:extent cx="6858000" cy="6219825"/>
                  <wp:effectExtent l="0" t="0" r="0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6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1C9E7A" w14:textId="4EFED3EF" w:rsidR="00B2294E" w:rsidRDefault="00B2294E" w:rsidP="00A7753A">
            <w:pPr>
              <w:spacing w:after="0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</w:pPr>
          </w:p>
          <w:p w14:paraId="3FF85AD4" w14:textId="77777777" w:rsidR="00B2294E" w:rsidRDefault="00B2294E" w:rsidP="00A7753A">
            <w:pPr>
              <w:spacing w:after="0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</w:pPr>
          </w:p>
          <w:p w14:paraId="35C14CCF" w14:textId="77777777" w:rsidR="00B2294E" w:rsidRDefault="00B2294E" w:rsidP="00A7753A">
            <w:pPr>
              <w:spacing w:after="0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</w:pPr>
          </w:p>
          <w:p w14:paraId="5FF4782B" w14:textId="77777777" w:rsidR="003E2061" w:rsidRDefault="003E2061" w:rsidP="00A7753A">
            <w:pPr>
              <w:spacing w:after="0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</w:pPr>
          </w:p>
          <w:p w14:paraId="0C2272ED" w14:textId="00B42BA6" w:rsidR="003E2061" w:rsidRPr="000F1187" w:rsidRDefault="003E2061" w:rsidP="00A7753A">
            <w:pPr>
              <w:spacing w:after="0"/>
              <w:jc w:val="both"/>
              <w:rPr>
                <w:rFonts w:ascii="Arial" w:eastAsia="Times New Roman" w:hAnsi="Arial" w:cs="Arial"/>
                <w:noProof/>
                <w:color w:val="000000" w:themeColor="text1"/>
                <w:lang w:eastAsia="es-CO"/>
              </w:rPr>
            </w:pPr>
          </w:p>
        </w:tc>
      </w:tr>
    </w:tbl>
    <w:p w14:paraId="64345C58" w14:textId="3AC145A9" w:rsidR="0072235D" w:rsidRPr="000F1187" w:rsidRDefault="0072235D" w:rsidP="008A6A89">
      <w:pPr>
        <w:spacing w:after="0"/>
        <w:ind w:left="-142"/>
        <w:jc w:val="both"/>
        <w:rPr>
          <w:rFonts w:ascii="Arial" w:hAnsi="Arial" w:cs="Arial"/>
          <w:color w:val="000000" w:themeColor="text1"/>
        </w:rPr>
      </w:pPr>
    </w:p>
    <w:p w14:paraId="37EA161C" w14:textId="1AD961BB" w:rsidR="0072235D" w:rsidRPr="000F1187" w:rsidRDefault="0072235D" w:rsidP="008A6A89">
      <w:pPr>
        <w:ind w:left="-142"/>
        <w:jc w:val="both"/>
        <w:rPr>
          <w:rFonts w:ascii="Arial" w:hAnsi="Arial" w:cs="Arial"/>
          <w:color w:val="000000" w:themeColor="text1"/>
        </w:rPr>
      </w:pPr>
    </w:p>
    <w:sectPr w:rsidR="0072235D" w:rsidRPr="000F1187" w:rsidSect="005772B0">
      <w:headerReference w:type="even" r:id="rId37"/>
      <w:headerReference w:type="default" r:id="rId38"/>
      <w:footerReference w:type="default" r:id="rId39"/>
      <w:headerReference w:type="first" r:id="rId40"/>
      <w:pgSz w:w="12240" w:h="15840"/>
      <w:pgMar w:top="426" w:right="720" w:bottom="720" w:left="720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AE181" w14:textId="77777777" w:rsidR="009619A5" w:rsidRDefault="009619A5">
      <w:pPr>
        <w:spacing w:after="0"/>
      </w:pPr>
      <w:r>
        <w:separator/>
      </w:r>
    </w:p>
  </w:endnote>
  <w:endnote w:type="continuationSeparator" w:id="0">
    <w:p w14:paraId="321F1676" w14:textId="77777777" w:rsidR="009619A5" w:rsidRDefault="009619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7524505"/>
      <w:docPartObj>
        <w:docPartGallery w:val="Page Numbers (Bottom of Page)"/>
        <w:docPartUnique/>
      </w:docPartObj>
    </w:sdtPr>
    <w:sdtEndPr/>
    <w:sdtContent>
      <w:p w14:paraId="10F0DAAA" w14:textId="2E12CD06" w:rsidR="00BC263D" w:rsidRDefault="00BC26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D1F" w:rsidRPr="00DD6D1F">
          <w:rPr>
            <w:noProof/>
            <w:lang w:val="es-ES"/>
          </w:rPr>
          <w:t>16</w:t>
        </w:r>
        <w:r>
          <w:fldChar w:fldCharType="end"/>
        </w:r>
      </w:p>
    </w:sdtContent>
  </w:sdt>
  <w:p w14:paraId="27C1BDCF" w14:textId="77777777" w:rsidR="00BC263D" w:rsidRDefault="00BC26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7100A" w14:textId="77777777" w:rsidR="009619A5" w:rsidRDefault="009619A5">
      <w:pPr>
        <w:spacing w:after="0"/>
      </w:pPr>
      <w:r>
        <w:separator/>
      </w:r>
    </w:p>
  </w:footnote>
  <w:footnote w:type="continuationSeparator" w:id="0">
    <w:p w14:paraId="20CC8DF8" w14:textId="77777777" w:rsidR="009619A5" w:rsidRDefault="009619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C239B" w14:textId="77777777" w:rsidR="00BC263D" w:rsidRDefault="00BC263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17901BCD" wp14:editId="0E8756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47" name="Imagen 247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9BEAC" w14:textId="3C2EF90D" w:rsidR="00BC263D" w:rsidRPr="00A7753A" w:rsidRDefault="00BC263D" w:rsidP="006E1169">
    <w:pPr>
      <w:pStyle w:val="Encabezado"/>
      <w:tabs>
        <w:tab w:val="clear" w:pos="8504"/>
        <w:tab w:val="left" w:pos="4956"/>
        <w:tab w:val="left" w:pos="5664"/>
        <w:tab w:val="left" w:pos="6372"/>
      </w:tabs>
      <w:ind w:left="284" w:firstLine="142"/>
      <w:rPr>
        <w:b/>
        <w:sz w:val="12"/>
        <w:szCs w:val="12"/>
      </w:rPr>
    </w:pPr>
  </w:p>
  <w:p w14:paraId="7115301A" w14:textId="54E3411E" w:rsidR="00BC263D" w:rsidRDefault="00BC263D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</w:p>
  <w:p w14:paraId="2D45F67D" w14:textId="700DE409" w:rsidR="00BC263D" w:rsidRDefault="00BC263D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</w:p>
  <w:p w14:paraId="5FF22A2C" w14:textId="6848D264" w:rsidR="00BC263D" w:rsidRPr="00A7753A" w:rsidRDefault="00BC263D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b/>
        <w:sz w:val="12"/>
        <w:szCs w:val="12"/>
      </w:rPr>
    </w:pPr>
  </w:p>
  <w:p w14:paraId="4CBC428F" w14:textId="6D5247EE" w:rsidR="00BC263D" w:rsidRPr="00A7753A" w:rsidRDefault="00BC263D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b/>
        <w:sz w:val="12"/>
        <w:szCs w:val="12"/>
      </w:rPr>
    </w:pPr>
  </w:p>
  <w:p w14:paraId="089E6974" w14:textId="40404183" w:rsidR="00BC263D" w:rsidRPr="00A7753A" w:rsidRDefault="00BC263D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b/>
        <w:sz w:val="12"/>
        <w:szCs w:val="12"/>
      </w:rPr>
    </w:pPr>
  </w:p>
  <w:tbl>
    <w:tblPr>
      <w:tblW w:w="1019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92"/>
      <w:gridCol w:w="2901"/>
      <w:gridCol w:w="3798"/>
    </w:tblGrid>
    <w:tr w:rsidR="00BC263D" w:rsidRPr="00A7753A" w14:paraId="639989D4" w14:textId="77777777" w:rsidTr="000A34E5">
      <w:trPr>
        <w:cantSplit/>
        <w:trHeight w:val="248"/>
      </w:trPr>
      <w:tc>
        <w:tcPr>
          <w:tcW w:w="3492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A45D423" w14:textId="77777777" w:rsidR="00BC263D" w:rsidRPr="00A7753A" w:rsidRDefault="00BC263D" w:rsidP="006E1169">
          <w:pPr>
            <w:pStyle w:val="Encabezado"/>
            <w:ind w:right="360"/>
            <w:jc w:val="right"/>
            <w:rPr>
              <w:rFonts w:ascii="Arial" w:hAnsi="Arial" w:cs="Arial"/>
              <w:b/>
              <w:sz w:val="20"/>
              <w:szCs w:val="20"/>
            </w:rPr>
          </w:pPr>
          <w:bookmarkStart w:id="1" w:name="_Hlk523121808"/>
          <w:r w:rsidRPr="00A7753A">
            <w:rPr>
              <w:rFonts w:ascii="Arial" w:hAnsi="Arial" w:cs="Arial"/>
              <w:b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1572B9BE" wp14:editId="6D4C67F1">
                <wp:extent cx="1565910" cy="676628"/>
                <wp:effectExtent l="0" t="0" r="0" b="9525"/>
                <wp:docPr id="224" name="Imagen 224" descr="log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579" cy="679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7753A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6699" w:type="dxa"/>
          <w:gridSpan w:val="2"/>
          <w:tcBorders>
            <w:top w:val="doub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33E7F7EA" w14:textId="77777777" w:rsidR="00BC263D" w:rsidRPr="00A7753A" w:rsidRDefault="00BC263D" w:rsidP="006E1169">
          <w:pPr>
            <w:pStyle w:val="Encabezado"/>
            <w:tabs>
              <w:tab w:val="left" w:pos="1275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651EA47F" w14:textId="1DD034FB" w:rsidR="00BC263D" w:rsidRPr="00A7753A" w:rsidRDefault="00DD6D1F" w:rsidP="006E1169">
          <w:pPr>
            <w:pStyle w:val="Encabezado"/>
            <w:tabs>
              <w:tab w:val="left" w:pos="1275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Proceso: Servicio a la Ciudadanía</w:t>
          </w:r>
        </w:p>
      </w:tc>
    </w:tr>
    <w:tr w:rsidR="00BC263D" w:rsidRPr="00A7753A" w14:paraId="0B64DF38" w14:textId="77777777" w:rsidTr="000A34E5">
      <w:trPr>
        <w:cantSplit/>
        <w:trHeight w:val="149"/>
      </w:trPr>
      <w:tc>
        <w:tcPr>
          <w:tcW w:w="3492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4498739" w14:textId="77777777" w:rsidR="00BC263D" w:rsidRPr="00A7753A" w:rsidRDefault="00BC263D" w:rsidP="006E1169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669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63D55D30" w14:textId="77777777" w:rsidR="00BC263D" w:rsidRPr="00A7753A" w:rsidRDefault="00BC263D" w:rsidP="006E116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7753A">
            <w:rPr>
              <w:rFonts w:ascii="Arial" w:hAnsi="Arial" w:cs="Arial"/>
              <w:b/>
              <w:sz w:val="20"/>
              <w:szCs w:val="20"/>
            </w:rPr>
            <w:t>Sistema integrado de gestión</w:t>
          </w:r>
        </w:p>
      </w:tc>
    </w:tr>
    <w:tr w:rsidR="00BC263D" w:rsidRPr="00A7753A" w14:paraId="01079698" w14:textId="77777777" w:rsidTr="000A34E5">
      <w:trPr>
        <w:cantSplit/>
        <w:trHeight w:val="149"/>
      </w:trPr>
      <w:tc>
        <w:tcPr>
          <w:tcW w:w="3492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7D42696" w14:textId="77777777" w:rsidR="00BC263D" w:rsidRPr="00A7753A" w:rsidRDefault="00BC263D" w:rsidP="006E1169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669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60D907A8" w14:textId="64ACB13A" w:rsidR="00BC263D" w:rsidRPr="00A7753A" w:rsidRDefault="00BC263D" w:rsidP="008C04A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7753A">
            <w:rPr>
              <w:rFonts w:ascii="Arial" w:hAnsi="Arial" w:cs="Arial"/>
              <w:b/>
              <w:sz w:val="20"/>
              <w:szCs w:val="20"/>
            </w:rPr>
            <w:t>Procedimiento: Correspondencia</w:t>
          </w:r>
        </w:p>
      </w:tc>
    </w:tr>
    <w:tr w:rsidR="00BC263D" w:rsidRPr="00A7753A" w14:paraId="39E15B27" w14:textId="77777777" w:rsidTr="000A34E5">
      <w:trPr>
        <w:cantSplit/>
        <w:trHeight w:val="149"/>
      </w:trPr>
      <w:tc>
        <w:tcPr>
          <w:tcW w:w="3492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B29018A" w14:textId="77777777" w:rsidR="00BC263D" w:rsidRPr="00A7753A" w:rsidRDefault="00BC263D" w:rsidP="006E1169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9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F2CC714" w14:textId="77777777" w:rsidR="00BC263D" w:rsidRPr="00A7753A" w:rsidRDefault="00BC263D" w:rsidP="006E1169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7753A">
            <w:rPr>
              <w:rFonts w:ascii="Arial" w:hAnsi="Arial" w:cs="Arial"/>
              <w:b/>
              <w:sz w:val="20"/>
              <w:szCs w:val="20"/>
            </w:rPr>
            <w:t xml:space="preserve">Código:  </w:t>
          </w:r>
        </w:p>
      </w:tc>
      <w:tc>
        <w:tcPr>
          <w:tcW w:w="37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43DE153B" w14:textId="77777777" w:rsidR="00BC263D" w:rsidRPr="00A7753A" w:rsidRDefault="00BC263D" w:rsidP="006E1169">
          <w:pPr>
            <w:pStyle w:val="Encabezado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A7753A">
            <w:rPr>
              <w:rFonts w:ascii="Arial" w:hAnsi="Arial" w:cs="Arial"/>
              <w:b/>
              <w:sz w:val="20"/>
              <w:szCs w:val="20"/>
            </w:rPr>
            <w:t>Versión: 1</w:t>
          </w:r>
        </w:p>
      </w:tc>
    </w:tr>
    <w:bookmarkEnd w:id="1"/>
  </w:tbl>
  <w:p w14:paraId="7C1E052B" w14:textId="26B946DF" w:rsidR="00BC263D" w:rsidRPr="00A7753A" w:rsidRDefault="00BC263D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</w:p>
  <w:p w14:paraId="0E8EBAD1" w14:textId="78DC0A7E" w:rsidR="00BC263D" w:rsidRDefault="00BC263D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</w:p>
  <w:p w14:paraId="1431D380" w14:textId="568B9989" w:rsidR="00BC263D" w:rsidRDefault="00BC263D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</w:p>
  <w:p w14:paraId="448DF3E9" w14:textId="77777777" w:rsidR="00BC263D" w:rsidRDefault="00BC263D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</w:p>
  <w:p w14:paraId="1738EEC4" w14:textId="509B65B5" w:rsidR="00BC263D" w:rsidRPr="00D829B1" w:rsidRDefault="00BC263D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  <w:r w:rsidRPr="00D829B1">
      <w:rPr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5ED88" w14:textId="77777777" w:rsidR="00BC263D" w:rsidRDefault="00BC263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 wp14:anchorId="6C5DF3F3" wp14:editId="6B6497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49" name="Imagen 249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7ABE"/>
    <w:multiLevelType w:val="hybridMultilevel"/>
    <w:tmpl w:val="F1A03068"/>
    <w:lvl w:ilvl="0" w:tplc="256E508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0240C4C"/>
    <w:multiLevelType w:val="hybridMultilevel"/>
    <w:tmpl w:val="4F38AF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7A5AFB"/>
    <w:multiLevelType w:val="multilevel"/>
    <w:tmpl w:val="1108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B97EFA"/>
    <w:multiLevelType w:val="hybridMultilevel"/>
    <w:tmpl w:val="12BAF1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DB21D9"/>
    <w:multiLevelType w:val="hybridMultilevel"/>
    <w:tmpl w:val="016CC514"/>
    <w:lvl w:ilvl="0" w:tplc="240A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>
    <w:nsid w:val="043C1BEA"/>
    <w:multiLevelType w:val="hybridMultilevel"/>
    <w:tmpl w:val="E3445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D1B10"/>
    <w:multiLevelType w:val="multilevel"/>
    <w:tmpl w:val="E4A6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991565"/>
    <w:multiLevelType w:val="hybridMultilevel"/>
    <w:tmpl w:val="D76254FE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0C5601E1"/>
    <w:multiLevelType w:val="hybridMultilevel"/>
    <w:tmpl w:val="5516A880"/>
    <w:lvl w:ilvl="0" w:tplc="0298D8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DF0824"/>
    <w:multiLevelType w:val="hybridMultilevel"/>
    <w:tmpl w:val="5516A880"/>
    <w:lvl w:ilvl="0" w:tplc="0298D8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F048B7"/>
    <w:multiLevelType w:val="multilevel"/>
    <w:tmpl w:val="BE60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C4058"/>
    <w:multiLevelType w:val="multilevel"/>
    <w:tmpl w:val="7BC2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8D0A72"/>
    <w:multiLevelType w:val="hybridMultilevel"/>
    <w:tmpl w:val="CB8C4A8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3A4055"/>
    <w:multiLevelType w:val="hybridMultilevel"/>
    <w:tmpl w:val="1BAE24E4"/>
    <w:lvl w:ilvl="0" w:tplc="710C4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41B4C"/>
    <w:multiLevelType w:val="hybridMultilevel"/>
    <w:tmpl w:val="FDF41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EB5A1D"/>
    <w:multiLevelType w:val="hybridMultilevel"/>
    <w:tmpl w:val="5516A880"/>
    <w:lvl w:ilvl="0" w:tplc="0298D8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8F57A8B"/>
    <w:multiLevelType w:val="hybridMultilevel"/>
    <w:tmpl w:val="025844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2233E0"/>
    <w:multiLevelType w:val="hybridMultilevel"/>
    <w:tmpl w:val="9CF613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69F36BAE"/>
    <w:multiLevelType w:val="hybridMultilevel"/>
    <w:tmpl w:val="8DECFC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21712D"/>
    <w:multiLevelType w:val="hybridMultilevel"/>
    <w:tmpl w:val="02D062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51157D"/>
    <w:multiLevelType w:val="hybridMultilevel"/>
    <w:tmpl w:val="5516A880"/>
    <w:lvl w:ilvl="0" w:tplc="0298D8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2"/>
  </w:num>
  <w:num w:numId="4">
    <w:abstractNumId w:val="18"/>
  </w:num>
  <w:num w:numId="5">
    <w:abstractNumId w:val="27"/>
  </w:num>
  <w:num w:numId="6">
    <w:abstractNumId w:val="20"/>
  </w:num>
  <w:num w:numId="7">
    <w:abstractNumId w:val="15"/>
  </w:num>
  <w:num w:numId="8">
    <w:abstractNumId w:val="25"/>
  </w:num>
  <w:num w:numId="9">
    <w:abstractNumId w:val="24"/>
  </w:num>
  <w:num w:numId="10">
    <w:abstractNumId w:val="26"/>
  </w:num>
  <w:num w:numId="11">
    <w:abstractNumId w:val="8"/>
  </w:num>
  <w:num w:numId="12">
    <w:abstractNumId w:val="19"/>
  </w:num>
  <w:num w:numId="13">
    <w:abstractNumId w:val="9"/>
  </w:num>
  <w:num w:numId="14">
    <w:abstractNumId w:val="0"/>
  </w:num>
  <w:num w:numId="15">
    <w:abstractNumId w:val="2"/>
  </w:num>
  <w:num w:numId="16">
    <w:abstractNumId w:val="6"/>
  </w:num>
  <w:num w:numId="17">
    <w:abstractNumId w:val="13"/>
  </w:num>
  <w:num w:numId="18">
    <w:abstractNumId w:val="5"/>
  </w:num>
  <w:num w:numId="19">
    <w:abstractNumId w:val="4"/>
  </w:num>
  <w:num w:numId="20">
    <w:abstractNumId w:val="21"/>
  </w:num>
  <w:num w:numId="21">
    <w:abstractNumId w:val="22"/>
  </w:num>
  <w:num w:numId="22">
    <w:abstractNumId w:val="7"/>
  </w:num>
  <w:num w:numId="23">
    <w:abstractNumId w:val="1"/>
  </w:num>
  <w:num w:numId="24">
    <w:abstractNumId w:val="11"/>
  </w:num>
  <w:num w:numId="25">
    <w:abstractNumId w:val="16"/>
  </w:num>
  <w:num w:numId="26">
    <w:abstractNumId w:val="17"/>
  </w:num>
  <w:num w:numId="27">
    <w:abstractNumId w:val="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37"/>
    <w:rsid w:val="00000DA5"/>
    <w:rsid w:val="00021FA0"/>
    <w:rsid w:val="00035906"/>
    <w:rsid w:val="0003680F"/>
    <w:rsid w:val="000368BA"/>
    <w:rsid w:val="000421F5"/>
    <w:rsid w:val="000534B9"/>
    <w:rsid w:val="00056218"/>
    <w:rsid w:val="000562F9"/>
    <w:rsid w:val="00057579"/>
    <w:rsid w:val="00057909"/>
    <w:rsid w:val="00057BB2"/>
    <w:rsid w:val="000670B7"/>
    <w:rsid w:val="000672D4"/>
    <w:rsid w:val="00075304"/>
    <w:rsid w:val="00083119"/>
    <w:rsid w:val="00084629"/>
    <w:rsid w:val="00096A9C"/>
    <w:rsid w:val="00096E13"/>
    <w:rsid w:val="00097016"/>
    <w:rsid w:val="000A0EBD"/>
    <w:rsid w:val="000A34E5"/>
    <w:rsid w:val="000A3C94"/>
    <w:rsid w:val="000B4693"/>
    <w:rsid w:val="000C4500"/>
    <w:rsid w:val="000D2625"/>
    <w:rsid w:val="000D5FE0"/>
    <w:rsid w:val="000D67EF"/>
    <w:rsid w:val="000E7C22"/>
    <w:rsid w:val="000F07C5"/>
    <w:rsid w:val="000F1187"/>
    <w:rsid w:val="000F1D5D"/>
    <w:rsid w:val="000F539E"/>
    <w:rsid w:val="000F6431"/>
    <w:rsid w:val="00110BEE"/>
    <w:rsid w:val="001260C8"/>
    <w:rsid w:val="001448E6"/>
    <w:rsid w:val="00145604"/>
    <w:rsid w:val="00145E06"/>
    <w:rsid w:val="00150304"/>
    <w:rsid w:val="00150FB0"/>
    <w:rsid w:val="00165A79"/>
    <w:rsid w:val="00166B8B"/>
    <w:rsid w:val="00170A0B"/>
    <w:rsid w:val="00171078"/>
    <w:rsid w:val="0017127A"/>
    <w:rsid w:val="00171E31"/>
    <w:rsid w:val="00173351"/>
    <w:rsid w:val="00177334"/>
    <w:rsid w:val="0017739C"/>
    <w:rsid w:val="00180053"/>
    <w:rsid w:val="00187469"/>
    <w:rsid w:val="00187F9F"/>
    <w:rsid w:val="00191EBA"/>
    <w:rsid w:val="001942E2"/>
    <w:rsid w:val="00196CBC"/>
    <w:rsid w:val="001B1713"/>
    <w:rsid w:val="001B3AE0"/>
    <w:rsid w:val="001C0A5C"/>
    <w:rsid w:val="001C51B0"/>
    <w:rsid w:val="001D6E9A"/>
    <w:rsid w:val="001E534B"/>
    <w:rsid w:val="001E5AFC"/>
    <w:rsid w:val="002006B0"/>
    <w:rsid w:val="002027BE"/>
    <w:rsid w:val="00206951"/>
    <w:rsid w:val="00210707"/>
    <w:rsid w:val="0021460E"/>
    <w:rsid w:val="00215BBA"/>
    <w:rsid w:val="00217165"/>
    <w:rsid w:val="0022123A"/>
    <w:rsid w:val="00242B9A"/>
    <w:rsid w:val="00244CA1"/>
    <w:rsid w:val="002518DF"/>
    <w:rsid w:val="002556D7"/>
    <w:rsid w:val="00260188"/>
    <w:rsid w:val="00272501"/>
    <w:rsid w:val="00280036"/>
    <w:rsid w:val="00280AF7"/>
    <w:rsid w:val="00281CAE"/>
    <w:rsid w:val="002A08EF"/>
    <w:rsid w:val="002A0E23"/>
    <w:rsid w:val="002A473E"/>
    <w:rsid w:val="002B29F1"/>
    <w:rsid w:val="002B3584"/>
    <w:rsid w:val="002C241F"/>
    <w:rsid w:val="002D0E1A"/>
    <w:rsid w:val="002E0509"/>
    <w:rsid w:val="002E3CD2"/>
    <w:rsid w:val="002F2E76"/>
    <w:rsid w:val="002F5571"/>
    <w:rsid w:val="0030388F"/>
    <w:rsid w:val="00306310"/>
    <w:rsid w:val="003119B6"/>
    <w:rsid w:val="00311EA4"/>
    <w:rsid w:val="00315DEC"/>
    <w:rsid w:val="00327D50"/>
    <w:rsid w:val="00330E79"/>
    <w:rsid w:val="00332CC0"/>
    <w:rsid w:val="00352246"/>
    <w:rsid w:val="0035248E"/>
    <w:rsid w:val="003653B5"/>
    <w:rsid w:val="003659D6"/>
    <w:rsid w:val="00373DEC"/>
    <w:rsid w:val="00377591"/>
    <w:rsid w:val="0038085B"/>
    <w:rsid w:val="003829FD"/>
    <w:rsid w:val="003900A2"/>
    <w:rsid w:val="003948C7"/>
    <w:rsid w:val="00396B1F"/>
    <w:rsid w:val="00397E9A"/>
    <w:rsid w:val="003A0095"/>
    <w:rsid w:val="003A69AE"/>
    <w:rsid w:val="003A753E"/>
    <w:rsid w:val="003B0748"/>
    <w:rsid w:val="003B0895"/>
    <w:rsid w:val="003B7FFD"/>
    <w:rsid w:val="003C31C7"/>
    <w:rsid w:val="003D265E"/>
    <w:rsid w:val="003E2061"/>
    <w:rsid w:val="003F0155"/>
    <w:rsid w:val="003F1024"/>
    <w:rsid w:val="003F6D6E"/>
    <w:rsid w:val="003F6F32"/>
    <w:rsid w:val="00400642"/>
    <w:rsid w:val="00402B3C"/>
    <w:rsid w:val="00407722"/>
    <w:rsid w:val="00410956"/>
    <w:rsid w:val="00420432"/>
    <w:rsid w:val="004229F5"/>
    <w:rsid w:val="00424F0B"/>
    <w:rsid w:val="00427FE0"/>
    <w:rsid w:val="004302B9"/>
    <w:rsid w:val="00430F03"/>
    <w:rsid w:val="0043145A"/>
    <w:rsid w:val="00431A5C"/>
    <w:rsid w:val="00463F68"/>
    <w:rsid w:val="00464862"/>
    <w:rsid w:val="004806A4"/>
    <w:rsid w:val="00480A3F"/>
    <w:rsid w:val="0048111A"/>
    <w:rsid w:val="00481D26"/>
    <w:rsid w:val="00483396"/>
    <w:rsid w:val="00485E38"/>
    <w:rsid w:val="004A123D"/>
    <w:rsid w:val="004A5572"/>
    <w:rsid w:val="004B17AA"/>
    <w:rsid w:val="004C215A"/>
    <w:rsid w:val="004E72B6"/>
    <w:rsid w:val="004F76B9"/>
    <w:rsid w:val="005009B1"/>
    <w:rsid w:val="00510654"/>
    <w:rsid w:val="00514AE3"/>
    <w:rsid w:val="005174B1"/>
    <w:rsid w:val="00524B65"/>
    <w:rsid w:val="00524E64"/>
    <w:rsid w:val="0054063F"/>
    <w:rsid w:val="00551777"/>
    <w:rsid w:val="00551E7A"/>
    <w:rsid w:val="00566144"/>
    <w:rsid w:val="005669D8"/>
    <w:rsid w:val="00570630"/>
    <w:rsid w:val="005709F9"/>
    <w:rsid w:val="005772B0"/>
    <w:rsid w:val="005805FC"/>
    <w:rsid w:val="0058720F"/>
    <w:rsid w:val="0059357E"/>
    <w:rsid w:val="00595F40"/>
    <w:rsid w:val="005A5BD4"/>
    <w:rsid w:val="005A6457"/>
    <w:rsid w:val="005A7E61"/>
    <w:rsid w:val="005C3F4F"/>
    <w:rsid w:val="005D0DB0"/>
    <w:rsid w:val="005D3F21"/>
    <w:rsid w:val="005D5EC5"/>
    <w:rsid w:val="005E53CB"/>
    <w:rsid w:val="005E6CDC"/>
    <w:rsid w:val="005E798D"/>
    <w:rsid w:val="005F1168"/>
    <w:rsid w:val="005F713A"/>
    <w:rsid w:val="0060109F"/>
    <w:rsid w:val="00614BA9"/>
    <w:rsid w:val="00626674"/>
    <w:rsid w:val="00641CA2"/>
    <w:rsid w:val="00642051"/>
    <w:rsid w:val="00643B53"/>
    <w:rsid w:val="00643F1E"/>
    <w:rsid w:val="00651838"/>
    <w:rsid w:val="0065202F"/>
    <w:rsid w:val="00653E34"/>
    <w:rsid w:val="00657EEC"/>
    <w:rsid w:val="00666A10"/>
    <w:rsid w:val="006709DB"/>
    <w:rsid w:val="0067498D"/>
    <w:rsid w:val="00677D7E"/>
    <w:rsid w:val="0068216D"/>
    <w:rsid w:val="00683888"/>
    <w:rsid w:val="00684B38"/>
    <w:rsid w:val="006A6B5D"/>
    <w:rsid w:val="006B5344"/>
    <w:rsid w:val="006B53A1"/>
    <w:rsid w:val="006B76BC"/>
    <w:rsid w:val="006C2DBA"/>
    <w:rsid w:val="006C7CFC"/>
    <w:rsid w:val="006D6EB5"/>
    <w:rsid w:val="006E1169"/>
    <w:rsid w:val="006E47CF"/>
    <w:rsid w:val="006E6C5E"/>
    <w:rsid w:val="00704B2C"/>
    <w:rsid w:val="007075F7"/>
    <w:rsid w:val="00715E75"/>
    <w:rsid w:val="00716A1C"/>
    <w:rsid w:val="0072235D"/>
    <w:rsid w:val="0072262D"/>
    <w:rsid w:val="00725410"/>
    <w:rsid w:val="0073750F"/>
    <w:rsid w:val="00751137"/>
    <w:rsid w:val="0076015E"/>
    <w:rsid w:val="0076296D"/>
    <w:rsid w:val="00765A76"/>
    <w:rsid w:val="0077123A"/>
    <w:rsid w:val="0077130A"/>
    <w:rsid w:val="00772E4B"/>
    <w:rsid w:val="00785E98"/>
    <w:rsid w:val="00792049"/>
    <w:rsid w:val="00792B83"/>
    <w:rsid w:val="007936EE"/>
    <w:rsid w:val="007A4B08"/>
    <w:rsid w:val="007B41D7"/>
    <w:rsid w:val="007C7D61"/>
    <w:rsid w:val="007D58DF"/>
    <w:rsid w:val="007D6AAE"/>
    <w:rsid w:val="007D7B03"/>
    <w:rsid w:val="007E1E92"/>
    <w:rsid w:val="007F12F2"/>
    <w:rsid w:val="007F407D"/>
    <w:rsid w:val="007F471B"/>
    <w:rsid w:val="007F646A"/>
    <w:rsid w:val="008358A9"/>
    <w:rsid w:val="008404D1"/>
    <w:rsid w:val="00841DDA"/>
    <w:rsid w:val="008622CE"/>
    <w:rsid w:val="00866628"/>
    <w:rsid w:val="00866C01"/>
    <w:rsid w:val="00872468"/>
    <w:rsid w:val="0088301D"/>
    <w:rsid w:val="008A28A6"/>
    <w:rsid w:val="008A67C5"/>
    <w:rsid w:val="008A6A89"/>
    <w:rsid w:val="008B5656"/>
    <w:rsid w:val="008C04AA"/>
    <w:rsid w:val="008C0846"/>
    <w:rsid w:val="008D503C"/>
    <w:rsid w:val="008D7AF3"/>
    <w:rsid w:val="008D7DC5"/>
    <w:rsid w:val="008E3801"/>
    <w:rsid w:val="008E64E5"/>
    <w:rsid w:val="008F0FA6"/>
    <w:rsid w:val="008F767E"/>
    <w:rsid w:val="00906EA5"/>
    <w:rsid w:val="009122EA"/>
    <w:rsid w:val="00914524"/>
    <w:rsid w:val="009203DF"/>
    <w:rsid w:val="00927CF8"/>
    <w:rsid w:val="0093094F"/>
    <w:rsid w:val="00946A6B"/>
    <w:rsid w:val="009523F3"/>
    <w:rsid w:val="00955B94"/>
    <w:rsid w:val="00957EDF"/>
    <w:rsid w:val="009619A5"/>
    <w:rsid w:val="009629B0"/>
    <w:rsid w:val="009738E4"/>
    <w:rsid w:val="00975B0A"/>
    <w:rsid w:val="0097776E"/>
    <w:rsid w:val="00977A9F"/>
    <w:rsid w:val="009B3E45"/>
    <w:rsid w:val="009B53EE"/>
    <w:rsid w:val="009C0F76"/>
    <w:rsid w:val="009C6F9B"/>
    <w:rsid w:val="009D6468"/>
    <w:rsid w:val="009D7818"/>
    <w:rsid w:val="009E0C76"/>
    <w:rsid w:val="009E1E07"/>
    <w:rsid w:val="009E22F1"/>
    <w:rsid w:val="009F1005"/>
    <w:rsid w:val="009F7444"/>
    <w:rsid w:val="009F748B"/>
    <w:rsid w:val="00A00E59"/>
    <w:rsid w:val="00A01767"/>
    <w:rsid w:val="00A043E3"/>
    <w:rsid w:val="00A14A22"/>
    <w:rsid w:val="00A16F07"/>
    <w:rsid w:val="00A20415"/>
    <w:rsid w:val="00A212DD"/>
    <w:rsid w:val="00A34914"/>
    <w:rsid w:val="00A3741A"/>
    <w:rsid w:val="00A4098B"/>
    <w:rsid w:val="00A433B0"/>
    <w:rsid w:val="00A4397B"/>
    <w:rsid w:val="00A50231"/>
    <w:rsid w:val="00A53B74"/>
    <w:rsid w:val="00A544CE"/>
    <w:rsid w:val="00A56495"/>
    <w:rsid w:val="00A568F2"/>
    <w:rsid w:val="00A56A50"/>
    <w:rsid w:val="00A56F3F"/>
    <w:rsid w:val="00A70451"/>
    <w:rsid w:val="00A70C0D"/>
    <w:rsid w:val="00A7753A"/>
    <w:rsid w:val="00A82B2F"/>
    <w:rsid w:val="00A83E09"/>
    <w:rsid w:val="00A83F3D"/>
    <w:rsid w:val="00AA2A48"/>
    <w:rsid w:val="00AA66CC"/>
    <w:rsid w:val="00AF3A31"/>
    <w:rsid w:val="00AF3BBC"/>
    <w:rsid w:val="00B00402"/>
    <w:rsid w:val="00B1397F"/>
    <w:rsid w:val="00B14EB6"/>
    <w:rsid w:val="00B15AEE"/>
    <w:rsid w:val="00B2294E"/>
    <w:rsid w:val="00B24A05"/>
    <w:rsid w:val="00B325B8"/>
    <w:rsid w:val="00B349DE"/>
    <w:rsid w:val="00B3754C"/>
    <w:rsid w:val="00B40884"/>
    <w:rsid w:val="00B41613"/>
    <w:rsid w:val="00B46BA9"/>
    <w:rsid w:val="00B47BA3"/>
    <w:rsid w:val="00B67DE1"/>
    <w:rsid w:val="00B725F4"/>
    <w:rsid w:val="00B864A0"/>
    <w:rsid w:val="00B87AFB"/>
    <w:rsid w:val="00B91F95"/>
    <w:rsid w:val="00BA72F3"/>
    <w:rsid w:val="00BB2D1B"/>
    <w:rsid w:val="00BC0D1E"/>
    <w:rsid w:val="00BC263D"/>
    <w:rsid w:val="00BC465A"/>
    <w:rsid w:val="00BD027D"/>
    <w:rsid w:val="00BD2535"/>
    <w:rsid w:val="00BD4641"/>
    <w:rsid w:val="00BE4C66"/>
    <w:rsid w:val="00BF52CA"/>
    <w:rsid w:val="00C0269D"/>
    <w:rsid w:val="00C167A1"/>
    <w:rsid w:val="00C215D2"/>
    <w:rsid w:val="00C2751D"/>
    <w:rsid w:val="00C34962"/>
    <w:rsid w:val="00C41F18"/>
    <w:rsid w:val="00C425CB"/>
    <w:rsid w:val="00C4360F"/>
    <w:rsid w:val="00C44EB8"/>
    <w:rsid w:val="00C50769"/>
    <w:rsid w:val="00C5361E"/>
    <w:rsid w:val="00C55B7B"/>
    <w:rsid w:val="00C57DC0"/>
    <w:rsid w:val="00C710CC"/>
    <w:rsid w:val="00C87C6F"/>
    <w:rsid w:val="00C954E4"/>
    <w:rsid w:val="00C97A50"/>
    <w:rsid w:val="00CA01BB"/>
    <w:rsid w:val="00CA3527"/>
    <w:rsid w:val="00CA3A55"/>
    <w:rsid w:val="00CC7073"/>
    <w:rsid w:val="00CD5865"/>
    <w:rsid w:val="00CD73A2"/>
    <w:rsid w:val="00CD7616"/>
    <w:rsid w:val="00CE647B"/>
    <w:rsid w:val="00CE7F8A"/>
    <w:rsid w:val="00CF526F"/>
    <w:rsid w:val="00D12C77"/>
    <w:rsid w:val="00D15582"/>
    <w:rsid w:val="00D2285A"/>
    <w:rsid w:val="00D3370C"/>
    <w:rsid w:val="00D347EF"/>
    <w:rsid w:val="00D35553"/>
    <w:rsid w:val="00D45786"/>
    <w:rsid w:val="00D56A39"/>
    <w:rsid w:val="00D60CE9"/>
    <w:rsid w:val="00D6225E"/>
    <w:rsid w:val="00D67E37"/>
    <w:rsid w:val="00D73CAD"/>
    <w:rsid w:val="00D73F0B"/>
    <w:rsid w:val="00D829B1"/>
    <w:rsid w:val="00D84A48"/>
    <w:rsid w:val="00D90791"/>
    <w:rsid w:val="00D97F2B"/>
    <w:rsid w:val="00DA011F"/>
    <w:rsid w:val="00DC70A1"/>
    <w:rsid w:val="00DD6712"/>
    <w:rsid w:val="00DD6B77"/>
    <w:rsid w:val="00DD6D1F"/>
    <w:rsid w:val="00DF7F68"/>
    <w:rsid w:val="00E02216"/>
    <w:rsid w:val="00E05186"/>
    <w:rsid w:val="00E05F16"/>
    <w:rsid w:val="00E13A76"/>
    <w:rsid w:val="00E21EB2"/>
    <w:rsid w:val="00E33465"/>
    <w:rsid w:val="00E355F3"/>
    <w:rsid w:val="00E36186"/>
    <w:rsid w:val="00E400E3"/>
    <w:rsid w:val="00E46336"/>
    <w:rsid w:val="00E478CC"/>
    <w:rsid w:val="00E52BA4"/>
    <w:rsid w:val="00E61A26"/>
    <w:rsid w:val="00E663B6"/>
    <w:rsid w:val="00E72035"/>
    <w:rsid w:val="00E73C1B"/>
    <w:rsid w:val="00E75DE0"/>
    <w:rsid w:val="00E81C9A"/>
    <w:rsid w:val="00E82F7C"/>
    <w:rsid w:val="00E90F03"/>
    <w:rsid w:val="00E9380E"/>
    <w:rsid w:val="00E9578A"/>
    <w:rsid w:val="00E968AC"/>
    <w:rsid w:val="00EA0F54"/>
    <w:rsid w:val="00EA189F"/>
    <w:rsid w:val="00EB2102"/>
    <w:rsid w:val="00EB403D"/>
    <w:rsid w:val="00EB6D63"/>
    <w:rsid w:val="00EB7D45"/>
    <w:rsid w:val="00EC1963"/>
    <w:rsid w:val="00ED4C52"/>
    <w:rsid w:val="00ED66AB"/>
    <w:rsid w:val="00EF4139"/>
    <w:rsid w:val="00EF6F91"/>
    <w:rsid w:val="00F04E2E"/>
    <w:rsid w:val="00F10DB5"/>
    <w:rsid w:val="00F16AD8"/>
    <w:rsid w:val="00F26295"/>
    <w:rsid w:val="00F338AD"/>
    <w:rsid w:val="00F60C79"/>
    <w:rsid w:val="00F63D6A"/>
    <w:rsid w:val="00F65943"/>
    <w:rsid w:val="00F65D55"/>
    <w:rsid w:val="00F727F9"/>
    <w:rsid w:val="00F81DD7"/>
    <w:rsid w:val="00FA75D1"/>
    <w:rsid w:val="00FC0C2A"/>
    <w:rsid w:val="00FC1E25"/>
    <w:rsid w:val="00FC3230"/>
    <w:rsid w:val="00FC43F2"/>
    <w:rsid w:val="00FD2C11"/>
    <w:rsid w:val="00FD3013"/>
    <w:rsid w:val="00FD4E05"/>
    <w:rsid w:val="00FD5853"/>
    <w:rsid w:val="00FE3281"/>
    <w:rsid w:val="00FE32EA"/>
    <w:rsid w:val="00FF1B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D9B83EA"/>
  <w15:docId w15:val="{7A580118-EA68-4440-BE02-886B9322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B725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25F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25F4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25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25F4"/>
    <w:rPr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0.27.245.106/ISOlucionSDA/FrameSetArticulo.asp?Pagina=/IsolucionSDA/bancoconocimiento/L/Ley1755de2015/Ley1755de2015.asp?IdArticulo=9168" TargetMode="External"/><Relationship Id="rId18" Type="http://schemas.openxmlformats.org/officeDocument/2006/relationships/hyperlink" Target="http://190.27.245.106/ISOlucionSDA/FrameSetArticulo.asp?Pagina=/IsolucionSDA/bancoconocimiento/D/Decreto19del10deEnerode2012/Decreto19del10deEnerode2012.asp?IdArticulo=6750" TargetMode="External"/><Relationship Id="rId26" Type="http://schemas.openxmlformats.org/officeDocument/2006/relationships/hyperlink" Target="http://190.27.245.106/ISOlucionSDA/FrameSetArticulo.asp?Pagina=/IsolucionSDA/bancoconocimiento/R/Resolucion772del20dejuniode2016/Resolucion772del20dejuniode2016.asp?IdArticulo=9937" TargetMode="External"/><Relationship Id="rId39" Type="http://schemas.openxmlformats.org/officeDocument/2006/relationships/footer" Target="footer1.xml"/><Relationship Id="rId21" Type="http://schemas.openxmlformats.org/officeDocument/2006/relationships/hyperlink" Target="http://190.27.245.106/ISOlucionSDA/FrameSetArticulo.asp?Pagina=/IsolucionSDA/bancoconocimiento/D/Decreto197del22deMayode2014/Decreto197del22deMayode2014.asp?IdArticulo=8132" TargetMode="External"/><Relationship Id="rId34" Type="http://schemas.openxmlformats.org/officeDocument/2006/relationships/hyperlink" Target="http://190.27.245.106/ISOlucionSDA/BancoConocimiento/S/Servicioalciudadanoycorrespondencia_v6/Servicioalciudadanoycorrespondencia_v6.asp?Debug=YES&amp;Id_Articulo=11250&amp;VistaPrevia=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190.27.245.106/ISOlucionSDA/FrameSetArticulo.asp?Pagina=/IsolucionSDA/bancoconocimiento/D/Decreto2623de2009/Decreto2623de2009.asp?IdArticulo=7909" TargetMode="External"/><Relationship Id="rId20" Type="http://schemas.openxmlformats.org/officeDocument/2006/relationships/hyperlink" Target="http://190.27.245.106/ISOlucionSDA/FrameSetArticulo.asp?Pagina=/IsolucionSDA/bancoconocimiento/D/Decreto197del22deMayode2014/Decreto197del22deMayode2014.asp?IdArticulo=8132" TargetMode="External"/><Relationship Id="rId29" Type="http://schemas.openxmlformats.org/officeDocument/2006/relationships/hyperlink" Target="http://190.27.245.106/ISOlucionSDA/FrameSetArticulo.asp?Pagina=/IsolucionSDA/bancoconocimiento/D/Directiva17del30deOctubrede2012/Directiva17del30deOctubrede2012.asp?IdArticulo=6472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0.27.245.106/ISOlucionSDA/FrameSetArticulo.asp?Pagina=/IsolucionSDA/bancoconocimiento/L/Ley1437del18deEnerode2011/Ley1437del18deEnerode2011.asp?IdArticulo=6483" TargetMode="External"/><Relationship Id="rId24" Type="http://schemas.openxmlformats.org/officeDocument/2006/relationships/hyperlink" Target="http://190.27.245.106/ISOlucionSDA/FrameSetArticulo.asp?Pagina=/IsolucionSDA/bancoconocimiento/A/Acuerdo529de2013/Acuerdo529de2013.asp?IdArticulo=11267" TargetMode="External"/><Relationship Id="rId32" Type="http://schemas.openxmlformats.org/officeDocument/2006/relationships/hyperlink" Target="http://190.27.245.106/ISOlucionSDA/FrameSetArticulo.asp?Pagina=/IsolucionSDA/bancoconocimiento/C/Circular64del28deJuliode2012/Circular64del28deJuliode2012.asp?IdArticulo=6411" TargetMode="External"/><Relationship Id="rId37" Type="http://schemas.openxmlformats.org/officeDocument/2006/relationships/header" Target="header1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190.27.245.106/ISOlucionSDA/FrameSetArticulo.asp?Pagina=/IsolucionSDA/bancoconocimiento/D/Decreto175del4deMayode2009/Decreto175del4deMayode2009.asp?IdArticulo=6338" TargetMode="External"/><Relationship Id="rId23" Type="http://schemas.openxmlformats.org/officeDocument/2006/relationships/hyperlink" Target="http://190.27.245.106/ISOlucionSDA/FrameSetArticulo.asp?Pagina=/IsolucionSDA/bancoconocimiento/D/Decreto1166del19dejuliode2016/Decreto1166del19dejuliode2016.asp?IdArticulo=10745" TargetMode="External"/><Relationship Id="rId28" Type="http://schemas.openxmlformats.org/officeDocument/2006/relationships/hyperlink" Target="http://190.27.245.106/ISOlucionSDA/FrameSetArticulo.asp?Pagina=/IsolucionSDA/bancoconocimiento/D/Directiva4del3deAbrilde2012/Directiva4del3deAbrilde2012.asp?IdArticulo=6470" TargetMode="External"/><Relationship Id="rId36" Type="http://schemas.openxmlformats.org/officeDocument/2006/relationships/image" Target="media/image2.emf"/><Relationship Id="rId10" Type="http://schemas.openxmlformats.org/officeDocument/2006/relationships/hyperlink" Target="http://190.27.245.106/ISOlucionSDA/FrameSetArticulo.asp?Pagina=/IsolucionSDA/bancoconocimiento/L/Ley1341del30dejuliode2009/Ley1341del30dejuliode2009.asp?IdArticulo=9089" TargetMode="External"/><Relationship Id="rId19" Type="http://schemas.openxmlformats.org/officeDocument/2006/relationships/hyperlink" Target="http://190.27.245.106/ISOlucionSDA/FrameSetArticulo.asp?Pagina=/IsolucionSDA/bancoconocimiento/D/Decreto2641del17dediciembrede2012/Decreto2641del17dediciembrede2012.asp?IdArticulo=6871" TargetMode="External"/><Relationship Id="rId31" Type="http://schemas.openxmlformats.org/officeDocument/2006/relationships/hyperlink" Target="http://190.27.245.106/ISOlucionSDA/FrameSetArticulo.asp?Pagina=/IsolucionSDA/bancoconocimiento/C/Circular78de31deJuliode2012/Circular78de31deJuliode2012.asp?IdArticulo=69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0.27.245.106/ISOlucionSDA/FrameSetArticulo.asp?Pagina=/IsolucionSDA/bancoconocimiento/L/Ley527de1999/Ley527de1999.asp?IdArticulo=11266" TargetMode="External"/><Relationship Id="rId14" Type="http://schemas.openxmlformats.org/officeDocument/2006/relationships/hyperlink" Target="http://190.27.245.106/ISOlucionSDA/FrameSetArticulo.asp?Pagina=/IsolucionSDA/bancoconocimiento/D/Decreto109del16deMarzode2009/Decreto109del16deMarzode2009.asp?IdArticulo=6274" TargetMode="External"/><Relationship Id="rId22" Type="http://schemas.openxmlformats.org/officeDocument/2006/relationships/hyperlink" Target="http://190.27.245.106/ISOlucionSDA/FrameSetArticulo.asp?Pagina=/IsolucionSDA/bancoconocimiento/D/Decreto2573del12dediciembrede2014/Decreto2573del12dediciembrede2014.asp?IdArticulo=9090" TargetMode="External"/><Relationship Id="rId27" Type="http://schemas.openxmlformats.org/officeDocument/2006/relationships/hyperlink" Target="http://190.27.245.106/ISOlucionSDA/FrameSetArticulo.asp?Pagina=/IsolucionSDA/bancoconocimiento/R/Resolucion1037del28dejuliode2016/Resolucion1037del28dejuliode2016.asp?IdArticulo=10142" TargetMode="External"/><Relationship Id="rId30" Type="http://schemas.openxmlformats.org/officeDocument/2006/relationships/hyperlink" Target="http://190.27.245.106/ISOlucionSDA/FrameSetArticulo.asp?Pagina=/IsolucionSDA/bancoconocimiento/D/Directiva01de2014/Directiva01de2014.asp?IdArticulo=11269" TargetMode="External"/><Relationship Id="rId35" Type="http://schemas.openxmlformats.org/officeDocument/2006/relationships/hyperlink" Target="http://190.27.245.106/ISOlucionSDA/BancoConocimiento/S/Servicioalciudadanoycorrespondencia_v6/Servicioalciudadanoycorrespondencia_v6.asp?Debug=YES&amp;Id_Articulo=11250&amp;VistaPrevia=" TargetMode="External"/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12" Type="http://schemas.openxmlformats.org/officeDocument/2006/relationships/hyperlink" Target="http://190.27.245.106/ISOlucionSDA/FrameSetArticulo.asp?Pagina=/IsolucionSDA/bancoconocimiento/L/Ley1474del12deJuliode2011/Ley1474del12deJuliode2011.asp?IdArticulo=6490" TargetMode="External"/><Relationship Id="rId17" Type="http://schemas.openxmlformats.org/officeDocument/2006/relationships/hyperlink" Target="http://190.27.245.106/ISOlucionSDA/FrameSetArticulo.asp?Pagina=/IsolucionSDA/bancoconocimiento/D/Decreto371de30agostode2010/Decreto371de30agostode2010.asp?IdArticulo=3079" TargetMode="External"/><Relationship Id="rId25" Type="http://schemas.openxmlformats.org/officeDocument/2006/relationships/hyperlink" Target="http://190.27.245.106/ISOlucionSDA/FrameSetArticulo.asp?Pagina=/IsolucionSDA/bancoconocimiento/A/Acuerdo630de2015/Acuerdo630de2015.asp?IdArticulo=11268" TargetMode="External"/><Relationship Id="rId33" Type="http://schemas.openxmlformats.org/officeDocument/2006/relationships/hyperlink" Target="http://190.27.245.106/ISOlucionSDA/BancoConocimiento/S/Servicioalciudadanoycorrespondencia_v6/Servicioalciudadanoycorrespondencia_v6.asp?Debug=YES&amp;Id_Articulo=11250&amp;VistaPrevia=" TargetMode="External"/><Relationship Id="rId38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93185-3499-4598-9D36-0FB6D254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4345</Words>
  <Characters>23898</Characters>
  <Application>Microsoft Office Word</Application>
  <DocSecurity>0</DocSecurity>
  <Lines>199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28187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MARIA.FRANCO</cp:lastModifiedBy>
  <cp:revision>5</cp:revision>
  <cp:lastPrinted>2015-07-02T14:04:00Z</cp:lastPrinted>
  <dcterms:created xsi:type="dcterms:W3CDTF">2018-08-29T18:46:00Z</dcterms:created>
  <dcterms:modified xsi:type="dcterms:W3CDTF">2018-11-07T19:50:00Z</dcterms:modified>
</cp:coreProperties>
</file>