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A439" w14:textId="77777777" w:rsidR="003E2280" w:rsidRPr="009C066B" w:rsidRDefault="003E2280">
      <w:pPr>
        <w:rPr>
          <w:rFonts w:ascii="Arial" w:hAnsi="Arial" w:cs="Arial"/>
          <w:b/>
          <w:sz w:val="22"/>
          <w:szCs w:val="22"/>
          <w:lang w:val="es-ES"/>
        </w:rPr>
      </w:pPr>
    </w:p>
    <w:p w14:paraId="7674D926" w14:textId="77777777" w:rsidR="003E2280" w:rsidRDefault="003E2280" w:rsidP="00C075B2">
      <w:pPr>
        <w:rPr>
          <w:rFonts w:ascii="Arial" w:hAnsi="Arial" w:cs="Arial"/>
          <w:color w:val="808080"/>
          <w:sz w:val="22"/>
          <w:szCs w:val="22"/>
          <w:lang w:val="es-ES"/>
        </w:rPr>
        <w:sectPr w:rsidR="003E2280" w:rsidSect="00C075B2">
          <w:headerReference w:type="even" r:id="rId8"/>
          <w:headerReference w:type="default" r:id="rId9"/>
          <w:footerReference w:type="even" r:id="rId10"/>
          <w:footerReference w:type="default" r:id="rId11"/>
          <w:headerReference w:type="first" r:id="rId12"/>
          <w:footerReference w:type="first" r:id="rId13"/>
          <w:pgSz w:w="12240" w:h="15840" w:code="1"/>
          <w:pgMar w:top="2268" w:right="1467" w:bottom="2268" w:left="1418" w:header="0" w:footer="0" w:gutter="0"/>
          <w:cols w:space="708"/>
          <w:docGrid w:linePitch="360"/>
        </w:sectPr>
      </w:pPr>
    </w:p>
    <w:p w14:paraId="7BBB7AB7" w14:textId="77777777" w:rsidR="003E2280" w:rsidRPr="009030E8" w:rsidRDefault="0094130F" w:rsidP="00113228">
      <w:pPr>
        <w:jc w:val="center"/>
        <w:rPr>
          <w:rFonts w:ascii="Arial" w:hAnsi="Arial" w:cs="Arial"/>
          <w:b/>
          <w:sz w:val="22"/>
          <w:szCs w:val="22"/>
          <w:lang w:val="es-ES"/>
        </w:rPr>
      </w:pPr>
      <w:r w:rsidRPr="009030E8">
        <w:rPr>
          <w:rFonts w:ascii="Arial" w:hAnsi="Arial" w:cs="Arial"/>
          <w:b/>
          <w:sz w:val="22"/>
          <w:szCs w:val="22"/>
          <w:lang w:val="es-ES"/>
        </w:rPr>
        <w:t>MEMORANDO</w:t>
      </w:r>
    </w:p>
    <w:p w14:paraId="625FBEAE" w14:textId="77777777" w:rsidR="003E2280" w:rsidRPr="009030E8" w:rsidRDefault="003E2280" w:rsidP="007E290D">
      <w:pPr>
        <w:jc w:val="center"/>
        <w:rPr>
          <w:rFonts w:ascii="Arial" w:hAnsi="Arial" w:cs="Arial"/>
          <w:b/>
          <w:sz w:val="22"/>
          <w:szCs w:val="22"/>
          <w:lang w:val="es-ES"/>
        </w:rPr>
      </w:pPr>
    </w:p>
    <w:p w14:paraId="0E231153" w14:textId="77777777" w:rsidR="003E2280" w:rsidRPr="009030E8" w:rsidRDefault="003E2280" w:rsidP="007E290D">
      <w:pPr>
        <w:jc w:val="center"/>
        <w:rPr>
          <w:rFonts w:ascii="Arial" w:hAnsi="Arial" w:cs="Arial"/>
          <w:b/>
          <w:sz w:val="22"/>
          <w:szCs w:val="22"/>
          <w:lang w:val="es-ES"/>
        </w:rPr>
      </w:pPr>
    </w:p>
    <w:p w14:paraId="4DB28422" w14:textId="77777777" w:rsidR="003E2280" w:rsidRPr="009030E8" w:rsidRDefault="003E2280" w:rsidP="007E290D">
      <w:pPr>
        <w:rPr>
          <w:rFonts w:ascii="Arial" w:hAnsi="Arial" w:cs="Arial"/>
          <w:sz w:val="22"/>
          <w:szCs w:val="22"/>
          <w:lang w:val="es-ES"/>
        </w:rPr>
      </w:pPr>
    </w:p>
    <w:p w14:paraId="496749A2" w14:textId="0B3C825D" w:rsidR="00DB624A" w:rsidRPr="009030E8" w:rsidRDefault="006B397F" w:rsidP="0064263D">
      <w:pPr>
        <w:autoSpaceDE w:val="0"/>
        <w:autoSpaceDN w:val="0"/>
        <w:adjustRightInd w:val="0"/>
        <w:rPr>
          <w:rFonts w:ascii="Arial" w:hAnsi="Arial" w:cs="Arial"/>
          <w:b/>
          <w:sz w:val="22"/>
          <w:szCs w:val="22"/>
          <w:lang w:val="es-ES"/>
        </w:rPr>
      </w:pPr>
      <w:r w:rsidRPr="009030E8">
        <w:rPr>
          <w:rFonts w:ascii="Arial" w:hAnsi="Arial" w:cs="Arial"/>
          <w:b/>
          <w:sz w:val="22"/>
          <w:szCs w:val="22"/>
          <w:lang w:val="es-ES"/>
        </w:rPr>
        <w:t>PARA</w:t>
      </w:r>
      <w:r w:rsidR="0094130F" w:rsidRPr="009030E8">
        <w:rPr>
          <w:rFonts w:ascii="Arial" w:hAnsi="Arial" w:cs="Arial"/>
          <w:b/>
          <w:sz w:val="22"/>
          <w:szCs w:val="22"/>
          <w:lang w:val="es-ES"/>
        </w:rPr>
        <w:t>:</w:t>
      </w:r>
      <w:r w:rsidR="001846CA" w:rsidRPr="009030E8">
        <w:rPr>
          <w:rFonts w:ascii="Arial" w:hAnsi="Arial" w:cs="Arial"/>
          <w:b/>
          <w:sz w:val="22"/>
          <w:szCs w:val="22"/>
          <w:lang w:val="es-ES"/>
        </w:rPr>
        <w:t xml:space="preserve">     </w:t>
      </w:r>
      <w:r w:rsidR="00CB705E" w:rsidRPr="009030E8">
        <w:rPr>
          <w:rFonts w:ascii="Arial" w:hAnsi="Arial" w:cs="Arial"/>
          <w:b/>
          <w:sz w:val="22"/>
          <w:szCs w:val="22"/>
          <w:lang w:val="es-ES"/>
        </w:rPr>
        <w:tab/>
      </w:r>
      <w:r w:rsidR="00DB624A" w:rsidRPr="009030E8">
        <w:rPr>
          <w:rFonts w:ascii="Arial" w:hAnsi="Arial" w:cs="Arial"/>
          <w:b/>
          <w:sz w:val="22"/>
          <w:szCs w:val="22"/>
          <w:lang w:val="es-ES"/>
        </w:rPr>
        <w:t>DIEGO FRANCISCO RUBIO GOYES</w:t>
      </w:r>
    </w:p>
    <w:p w14:paraId="2B61F145" w14:textId="6FCF3BE3" w:rsidR="00DB624A" w:rsidRPr="009030E8" w:rsidRDefault="00DB624A" w:rsidP="0064263D">
      <w:pPr>
        <w:autoSpaceDE w:val="0"/>
        <w:autoSpaceDN w:val="0"/>
        <w:adjustRightInd w:val="0"/>
        <w:rPr>
          <w:rFonts w:ascii="Arial" w:hAnsi="Arial" w:cs="Arial"/>
          <w:bCs/>
          <w:sz w:val="22"/>
          <w:szCs w:val="22"/>
          <w:lang w:val="es-ES"/>
        </w:rPr>
      </w:pPr>
      <w:r w:rsidRPr="009030E8">
        <w:rPr>
          <w:rFonts w:ascii="Arial" w:hAnsi="Arial" w:cs="Arial"/>
          <w:bCs/>
          <w:sz w:val="22"/>
          <w:szCs w:val="22"/>
          <w:lang w:val="es-ES"/>
        </w:rPr>
        <w:tab/>
      </w:r>
      <w:r w:rsidRPr="009030E8">
        <w:rPr>
          <w:rFonts w:ascii="Arial" w:hAnsi="Arial" w:cs="Arial"/>
          <w:bCs/>
          <w:sz w:val="22"/>
          <w:szCs w:val="22"/>
          <w:lang w:val="es-ES"/>
        </w:rPr>
        <w:tab/>
        <w:t>Director de Gestión Ambiental</w:t>
      </w:r>
    </w:p>
    <w:p w14:paraId="7C3977B6" w14:textId="77777777" w:rsidR="00DB624A" w:rsidRPr="009030E8" w:rsidRDefault="00DB624A" w:rsidP="0064263D">
      <w:pPr>
        <w:autoSpaceDE w:val="0"/>
        <w:autoSpaceDN w:val="0"/>
        <w:adjustRightInd w:val="0"/>
        <w:rPr>
          <w:rFonts w:ascii="Arial" w:hAnsi="Arial" w:cs="Arial"/>
          <w:b/>
          <w:sz w:val="22"/>
          <w:szCs w:val="22"/>
          <w:lang w:val="es-ES"/>
        </w:rPr>
      </w:pPr>
    </w:p>
    <w:p w14:paraId="7333F0ED" w14:textId="531997B7" w:rsidR="0064263D" w:rsidRPr="009030E8" w:rsidRDefault="0064263D" w:rsidP="00DB624A">
      <w:pPr>
        <w:autoSpaceDE w:val="0"/>
        <w:autoSpaceDN w:val="0"/>
        <w:adjustRightInd w:val="0"/>
        <w:ind w:left="1416"/>
        <w:rPr>
          <w:rFonts w:ascii="Arial" w:hAnsi="Arial" w:cs="Arial"/>
          <w:b/>
          <w:bCs/>
          <w:sz w:val="22"/>
          <w:szCs w:val="22"/>
          <w:lang w:val="es-CO" w:eastAsia="es-CO"/>
        </w:rPr>
      </w:pPr>
      <w:r w:rsidRPr="009030E8">
        <w:rPr>
          <w:rFonts w:ascii="Arial" w:hAnsi="Arial" w:cs="Arial"/>
          <w:b/>
          <w:bCs/>
          <w:sz w:val="22"/>
          <w:szCs w:val="22"/>
          <w:lang w:val="es-CO" w:eastAsia="es-CO"/>
        </w:rPr>
        <w:t>NATALIA MARÍA RAMÍREZ MARTINEZ</w:t>
      </w:r>
    </w:p>
    <w:p w14:paraId="2AAEA624" w14:textId="77777777" w:rsidR="0064263D" w:rsidRPr="009030E8" w:rsidRDefault="0064263D" w:rsidP="0064263D">
      <w:pPr>
        <w:rPr>
          <w:rFonts w:ascii="Arial" w:hAnsi="Arial" w:cs="Arial"/>
          <w:sz w:val="22"/>
          <w:szCs w:val="22"/>
          <w:lang w:val="es-ES"/>
        </w:rPr>
      </w:pPr>
      <w:r w:rsidRPr="009030E8">
        <w:rPr>
          <w:rFonts w:ascii="Arial" w:hAnsi="Arial" w:cs="Arial"/>
          <w:sz w:val="22"/>
          <w:szCs w:val="22"/>
          <w:lang w:val="es-CO" w:eastAsia="es-CO"/>
        </w:rPr>
        <w:t xml:space="preserve">           </w:t>
      </w:r>
      <w:r w:rsidRPr="009030E8">
        <w:rPr>
          <w:rFonts w:ascii="Arial" w:hAnsi="Arial" w:cs="Arial"/>
          <w:sz w:val="22"/>
          <w:szCs w:val="22"/>
          <w:lang w:val="es-CO" w:eastAsia="es-CO"/>
        </w:rPr>
        <w:tab/>
        <w:t xml:space="preserve"> </w:t>
      </w:r>
      <w:r w:rsidRPr="009030E8">
        <w:rPr>
          <w:rFonts w:ascii="Arial" w:hAnsi="Arial" w:cs="Arial"/>
          <w:sz w:val="22"/>
          <w:szCs w:val="22"/>
          <w:lang w:val="es-CO" w:eastAsia="es-CO"/>
        </w:rPr>
        <w:tab/>
        <w:t>Subdirección de Ecosistemas y Ruralidad</w:t>
      </w:r>
    </w:p>
    <w:p w14:paraId="12E3ABCC" w14:textId="0928783E" w:rsidR="001846CA" w:rsidRPr="009030E8" w:rsidRDefault="001846CA" w:rsidP="0064263D">
      <w:pPr>
        <w:rPr>
          <w:rFonts w:ascii="Arial" w:hAnsi="Arial" w:cs="Arial"/>
          <w:sz w:val="22"/>
          <w:szCs w:val="22"/>
          <w:lang w:val="es-ES"/>
        </w:rPr>
      </w:pPr>
    </w:p>
    <w:p w14:paraId="07C12A3F" w14:textId="77777777" w:rsidR="003E2280" w:rsidRPr="009030E8" w:rsidRDefault="003E2280" w:rsidP="007E290D">
      <w:pPr>
        <w:rPr>
          <w:rFonts w:ascii="Arial" w:hAnsi="Arial" w:cs="Arial"/>
          <w:sz w:val="22"/>
          <w:szCs w:val="22"/>
          <w:lang w:val="es-ES"/>
        </w:rPr>
      </w:pPr>
    </w:p>
    <w:p w14:paraId="187E7593" w14:textId="7677BD28" w:rsidR="003E2280" w:rsidRPr="009030E8" w:rsidRDefault="0094130F" w:rsidP="007E290D">
      <w:pPr>
        <w:rPr>
          <w:rFonts w:ascii="Arial" w:hAnsi="Arial" w:cs="Arial"/>
          <w:b/>
          <w:sz w:val="22"/>
          <w:szCs w:val="22"/>
          <w:lang w:val="es-ES"/>
        </w:rPr>
      </w:pPr>
      <w:r w:rsidRPr="009030E8">
        <w:rPr>
          <w:rFonts w:ascii="Arial" w:hAnsi="Arial" w:cs="Arial"/>
          <w:b/>
          <w:sz w:val="22"/>
          <w:szCs w:val="22"/>
          <w:lang w:val="es-ES"/>
        </w:rPr>
        <w:t>ASUNTO:</w:t>
      </w:r>
      <w:r w:rsidRPr="009030E8">
        <w:rPr>
          <w:rFonts w:ascii="Arial" w:hAnsi="Arial" w:cs="Arial"/>
          <w:b/>
          <w:sz w:val="22"/>
          <w:szCs w:val="22"/>
          <w:lang w:val="es-ES"/>
        </w:rPr>
        <w:tab/>
      </w:r>
      <w:r w:rsidR="001846CA" w:rsidRPr="009030E8">
        <w:rPr>
          <w:rFonts w:ascii="Arial" w:hAnsi="Arial" w:cs="Arial"/>
          <w:b/>
          <w:sz w:val="22"/>
          <w:szCs w:val="22"/>
          <w:lang w:val="es-ES"/>
        </w:rPr>
        <w:t>INFORME EJECUTIVO</w:t>
      </w:r>
    </w:p>
    <w:p w14:paraId="46715534" w14:textId="77777777" w:rsidR="003E2280" w:rsidRPr="009030E8" w:rsidRDefault="003E2280" w:rsidP="007E290D">
      <w:pPr>
        <w:rPr>
          <w:rFonts w:ascii="Arial" w:hAnsi="Arial" w:cs="Arial"/>
          <w:sz w:val="22"/>
          <w:szCs w:val="22"/>
          <w:lang w:val="es-ES"/>
        </w:rPr>
      </w:pPr>
    </w:p>
    <w:p w14:paraId="04DE8CB4" w14:textId="77777777" w:rsidR="003E2280" w:rsidRPr="009030E8" w:rsidRDefault="003E2280" w:rsidP="007E290D">
      <w:pPr>
        <w:rPr>
          <w:rFonts w:ascii="Arial" w:hAnsi="Arial" w:cs="Arial"/>
          <w:sz w:val="22"/>
          <w:szCs w:val="22"/>
          <w:lang w:val="es-ES"/>
        </w:rPr>
      </w:pPr>
    </w:p>
    <w:p w14:paraId="69E39D0F" w14:textId="77777777" w:rsidR="001846CA" w:rsidRPr="009030E8" w:rsidRDefault="001846CA" w:rsidP="001846CA">
      <w:pPr>
        <w:jc w:val="both"/>
        <w:rPr>
          <w:rFonts w:ascii="Arial" w:hAnsi="Arial" w:cs="Arial"/>
          <w:b/>
          <w:bCs/>
          <w:sz w:val="22"/>
          <w:szCs w:val="22"/>
        </w:rPr>
      </w:pPr>
      <w:r w:rsidRPr="009030E8">
        <w:rPr>
          <w:rFonts w:ascii="Arial" w:hAnsi="Arial" w:cs="Arial"/>
          <w:b/>
          <w:bCs/>
          <w:sz w:val="22"/>
          <w:szCs w:val="22"/>
        </w:rPr>
        <w:t>Cordial saludo,</w:t>
      </w:r>
    </w:p>
    <w:p w14:paraId="305E0853" w14:textId="77777777" w:rsidR="001846CA" w:rsidRPr="009030E8" w:rsidRDefault="001846CA" w:rsidP="001846CA">
      <w:pPr>
        <w:jc w:val="both"/>
        <w:rPr>
          <w:rFonts w:ascii="Arial" w:hAnsi="Arial" w:cs="Arial"/>
          <w:b/>
          <w:bCs/>
          <w:sz w:val="22"/>
          <w:szCs w:val="22"/>
        </w:rPr>
      </w:pPr>
    </w:p>
    <w:p w14:paraId="5C0D40DC" w14:textId="77632019" w:rsidR="001846CA" w:rsidRPr="009030E8" w:rsidRDefault="001846CA" w:rsidP="001846CA">
      <w:pPr>
        <w:jc w:val="both"/>
        <w:rPr>
          <w:rFonts w:ascii="Arial" w:hAnsi="Arial" w:cs="Arial"/>
          <w:sz w:val="22"/>
          <w:szCs w:val="22"/>
        </w:rPr>
      </w:pPr>
      <w:r w:rsidRPr="009030E8">
        <w:rPr>
          <w:rFonts w:ascii="Arial" w:hAnsi="Arial" w:cs="Arial"/>
          <w:sz w:val="22"/>
          <w:szCs w:val="22"/>
        </w:rPr>
        <w:t>En respuesta a</w:t>
      </w:r>
      <w:r w:rsidR="00DB624A" w:rsidRPr="009030E8">
        <w:rPr>
          <w:rFonts w:ascii="Arial" w:hAnsi="Arial" w:cs="Arial"/>
          <w:sz w:val="22"/>
          <w:szCs w:val="22"/>
        </w:rPr>
        <w:t xml:space="preserve"> </w:t>
      </w:r>
      <w:r w:rsidRPr="009030E8">
        <w:rPr>
          <w:rFonts w:ascii="Arial" w:hAnsi="Arial" w:cs="Arial"/>
          <w:sz w:val="22"/>
          <w:szCs w:val="22"/>
        </w:rPr>
        <w:t>l</w:t>
      </w:r>
      <w:r w:rsidR="00DB624A" w:rsidRPr="009030E8">
        <w:rPr>
          <w:rFonts w:ascii="Arial" w:hAnsi="Arial" w:cs="Arial"/>
          <w:sz w:val="22"/>
          <w:szCs w:val="22"/>
        </w:rPr>
        <w:t>a instrucción recibida</w:t>
      </w:r>
      <w:r w:rsidRPr="009030E8">
        <w:rPr>
          <w:rFonts w:ascii="Arial" w:hAnsi="Arial" w:cs="Arial"/>
          <w:sz w:val="22"/>
          <w:szCs w:val="22"/>
        </w:rPr>
        <w:t xml:space="preserve">, me permito presentar el respectivo informe ejecutivo de la siguiente manera: </w:t>
      </w:r>
    </w:p>
    <w:p w14:paraId="50BE1E55" w14:textId="77777777" w:rsidR="002132B9" w:rsidRPr="009030E8" w:rsidRDefault="002132B9" w:rsidP="001846CA">
      <w:pPr>
        <w:jc w:val="both"/>
        <w:rPr>
          <w:rFonts w:ascii="Arial" w:hAnsi="Arial" w:cs="Arial"/>
          <w:sz w:val="22"/>
          <w:szCs w:val="22"/>
        </w:rPr>
      </w:pPr>
    </w:p>
    <w:p w14:paraId="2C863D14" w14:textId="34E1FEF5" w:rsidR="002132B9" w:rsidRPr="009030E8" w:rsidRDefault="002132B9" w:rsidP="001846CA">
      <w:pPr>
        <w:jc w:val="both"/>
        <w:rPr>
          <w:rFonts w:ascii="Arial" w:hAnsi="Arial" w:cs="Arial"/>
          <w:sz w:val="22"/>
          <w:szCs w:val="22"/>
        </w:rPr>
      </w:pPr>
    </w:p>
    <w:p w14:paraId="386DC3AA" w14:textId="77777777" w:rsidR="002132B9" w:rsidRPr="009030E8" w:rsidRDefault="002132B9" w:rsidP="002132B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sz w:val="22"/>
          <w:szCs w:val="22"/>
        </w:rPr>
      </w:pPr>
      <w:r w:rsidRPr="009030E8">
        <w:rPr>
          <w:rFonts w:ascii="Arial" w:hAnsi="Arial" w:cs="Arial"/>
          <w:b/>
          <w:bCs/>
          <w:sz w:val="22"/>
          <w:szCs w:val="22"/>
        </w:rPr>
        <w:t>MANTENIMIENTO OBRA CONTRATO No. SDA-20221989</w:t>
      </w:r>
    </w:p>
    <w:p w14:paraId="65F8359C" w14:textId="77777777" w:rsidR="002132B9" w:rsidRPr="009030E8" w:rsidRDefault="002132B9" w:rsidP="002132B9">
      <w:pPr>
        <w:jc w:val="both"/>
        <w:rPr>
          <w:rFonts w:ascii="Arial" w:hAnsi="Arial" w:cs="Arial"/>
          <w:sz w:val="22"/>
          <w:szCs w:val="22"/>
        </w:rPr>
      </w:pPr>
    </w:p>
    <w:p w14:paraId="7E2D8E3D" w14:textId="77777777" w:rsidR="002132B9" w:rsidRPr="009030E8" w:rsidRDefault="002132B9" w:rsidP="002132B9">
      <w:pPr>
        <w:pStyle w:val="Prrafodelista"/>
        <w:autoSpaceDE w:val="0"/>
        <w:autoSpaceDN w:val="0"/>
        <w:adjustRightInd w:val="0"/>
        <w:spacing w:after="0" w:line="240" w:lineRule="auto"/>
        <w:ind w:left="390"/>
        <w:rPr>
          <w:rFonts w:ascii="Arial" w:hAnsi="Arial" w:cs="Arial"/>
          <w:b/>
          <w:bCs/>
          <w:color w:val="000000"/>
          <w:lang w:eastAsia="es-CO"/>
        </w:rPr>
      </w:pPr>
      <w:r w:rsidRPr="009030E8">
        <w:rPr>
          <w:rFonts w:ascii="Arial" w:hAnsi="Arial" w:cs="Arial"/>
          <w:b/>
          <w:bCs/>
          <w:color w:val="000000"/>
          <w:lang w:eastAsia="es-CO"/>
        </w:rPr>
        <w:t>Objeto del contrato</w:t>
      </w:r>
    </w:p>
    <w:p w14:paraId="34B6C1EE" w14:textId="77777777" w:rsidR="002132B9" w:rsidRPr="009030E8" w:rsidRDefault="002132B9" w:rsidP="002132B9">
      <w:pPr>
        <w:rPr>
          <w:rFonts w:ascii="Arial" w:hAnsi="Arial" w:cs="Arial"/>
          <w:b/>
          <w:bCs/>
          <w:sz w:val="22"/>
          <w:szCs w:val="22"/>
          <w:lang w:val="es-CO"/>
        </w:rPr>
      </w:pPr>
    </w:p>
    <w:p w14:paraId="11CA8B3C" w14:textId="77777777" w:rsidR="00DB624A" w:rsidRPr="009030E8" w:rsidRDefault="00DB624A" w:rsidP="00DB624A">
      <w:pPr>
        <w:jc w:val="both"/>
        <w:rPr>
          <w:rFonts w:ascii="Arial" w:hAnsi="Arial" w:cs="Arial"/>
          <w:sz w:val="22"/>
          <w:szCs w:val="22"/>
        </w:rPr>
      </w:pPr>
      <w:r w:rsidRPr="009030E8">
        <w:rPr>
          <w:rFonts w:ascii="Arial" w:hAnsi="Arial" w:cs="Arial"/>
          <w:sz w:val="22"/>
          <w:szCs w:val="22"/>
        </w:rPr>
        <w:t>CONTRATAR LA IMPLEMENTACIÓN DE LAS ACTIVIDADES DE MANTENIMIENTO Y SOSTENIBILIDAD A LOS PROCESOS DE RESTAURACIÓN, REHABILITACIÓN O RECUPERACIÓN ECOLÓGICA, LLEVADOS A CABO EN LA ESTRUCTURA ECOLOGICA PRINCIPAL Y OTRAS ÁREAS DE IMPORTANCIA AMBIENTAL, DEL DISTRITO CAPITAL</w:t>
      </w:r>
    </w:p>
    <w:p w14:paraId="224C3525" w14:textId="77777777" w:rsidR="00DB624A" w:rsidRPr="009030E8" w:rsidRDefault="00DB624A" w:rsidP="00DB624A">
      <w:pPr>
        <w:rPr>
          <w:rFonts w:ascii="Arial" w:hAnsi="Arial" w:cs="Arial"/>
          <w:sz w:val="22"/>
          <w:szCs w:val="22"/>
        </w:rPr>
      </w:pPr>
    </w:p>
    <w:p w14:paraId="609F96B2" w14:textId="77777777" w:rsidR="00DB624A" w:rsidRPr="009030E8" w:rsidRDefault="00DB624A" w:rsidP="00DB624A">
      <w:pPr>
        <w:pBdr>
          <w:top w:val="nil"/>
          <w:left w:val="nil"/>
          <w:bottom w:val="nil"/>
          <w:right w:val="nil"/>
          <w:between w:val="nil"/>
        </w:pBdr>
        <w:ind w:left="22" w:right="226"/>
        <w:jc w:val="both"/>
        <w:rPr>
          <w:rFonts w:ascii="Arial" w:hAnsi="Arial" w:cs="Arial"/>
          <w:color w:val="000000"/>
          <w:sz w:val="22"/>
          <w:szCs w:val="22"/>
          <w:lang w:val="es-CO" w:eastAsia="es-CO"/>
        </w:rPr>
      </w:pPr>
      <w:r w:rsidRPr="009030E8">
        <w:rPr>
          <w:rFonts w:ascii="Arial" w:hAnsi="Arial" w:cs="Arial"/>
          <w:b/>
          <w:bCs/>
          <w:sz w:val="22"/>
          <w:szCs w:val="22"/>
        </w:rPr>
        <w:t>Alcance del objeto del contrato:</w:t>
      </w:r>
      <w:r w:rsidRPr="009030E8">
        <w:rPr>
          <w:rFonts w:ascii="Arial" w:hAnsi="Arial" w:cs="Arial"/>
          <w:sz w:val="22"/>
          <w:szCs w:val="22"/>
        </w:rPr>
        <w:t xml:space="preserve"> </w:t>
      </w:r>
      <w:r w:rsidRPr="009030E8">
        <w:rPr>
          <w:rFonts w:ascii="Arial" w:hAnsi="Arial" w:cs="Arial"/>
          <w:color w:val="000000"/>
          <w:sz w:val="22"/>
          <w:szCs w:val="22"/>
          <w:lang w:val="es-CO" w:eastAsia="es-CO"/>
        </w:rPr>
        <w:t>Para la totalidad de contrato se deben haber realizado tres (3) ciclos de mantenimiento a mínimo 220.000 individuos arbóreos, (el mantenimiento completo implica plateo, fertilización y fertiriego). También se realizará la aplicación de enmienda de tierra en los tres ciclos a 12.000 individuos arbóreos, el replante de 13.470 individuos y el tutorado de al menos 13.470 individuos. Asimismo, se realizará la instalación de 300 perchas dentro de los diferentes polígonos como medida adicional de restauración.</w:t>
      </w:r>
    </w:p>
    <w:p w14:paraId="656504BA" w14:textId="77777777" w:rsidR="00DB624A" w:rsidRPr="009030E8" w:rsidRDefault="00DB624A" w:rsidP="00DB624A">
      <w:pPr>
        <w:rPr>
          <w:rFonts w:ascii="Arial" w:hAnsi="Arial" w:cs="Arial"/>
          <w:b/>
          <w:bCs/>
          <w:sz w:val="22"/>
          <w:szCs w:val="22"/>
        </w:rPr>
      </w:pPr>
    </w:p>
    <w:p w14:paraId="6F733A25" w14:textId="77777777" w:rsidR="00DB624A" w:rsidRPr="009030E8" w:rsidRDefault="00DB624A" w:rsidP="00DB624A">
      <w:pPr>
        <w:pStyle w:val="Prrafodelista"/>
        <w:numPr>
          <w:ilvl w:val="1"/>
          <w:numId w:val="31"/>
        </w:numPr>
        <w:autoSpaceDE w:val="0"/>
        <w:autoSpaceDN w:val="0"/>
        <w:adjustRightInd w:val="0"/>
        <w:spacing w:after="0" w:line="240" w:lineRule="auto"/>
        <w:rPr>
          <w:rFonts w:ascii="Arial" w:hAnsi="Arial" w:cs="Arial"/>
          <w:b/>
          <w:bCs/>
          <w:color w:val="000000"/>
          <w:lang w:eastAsia="es-CO"/>
        </w:rPr>
      </w:pPr>
      <w:r w:rsidRPr="009030E8">
        <w:rPr>
          <w:rFonts w:ascii="Arial" w:hAnsi="Arial" w:cs="Arial"/>
          <w:b/>
          <w:bCs/>
          <w:color w:val="000000"/>
          <w:lang w:eastAsia="es-CO"/>
        </w:rPr>
        <w:t>Avance seguimiento y alertas evidenciables dentro del contrato:</w:t>
      </w:r>
    </w:p>
    <w:p w14:paraId="328A90D5" w14:textId="77777777" w:rsidR="00DB624A" w:rsidRPr="009030E8" w:rsidRDefault="00DB624A" w:rsidP="00DB624A">
      <w:pPr>
        <w:autoSpaceDE w:val="0"/>
        <w:autoSpaceDN w:val="0"/>
        <w:adjustRightInd w:val="0"/>
        <w:ind w:firstLine="360"/>
        <w:rPr>
          <w:rFonts w:ascii="Arial" w:hAnsi="Arial" w:cs="Arial"/>
          <w:sz w:val="22"/>
          <w:szCs w:val="22"/>
          <w:lang w:val="es-CO" w:eastAsia="es-CO"/>
        </w:rPr>
      </w:pPr>
      <w:r w:rsidRPr="009030E8">
        <w:rPr>
          <w:rFonts w:ascii="Arial" w:hAnsi="Arial" w:cs="Arial"/>
          <w:color w:val="000000"/>
          <w:sz w:val="22"/>
          <w:szCs w:val="22"/>
          <w:lang w:val="es-CO" w:eastAsia="es-CO"/>
        </w:rPr>
        <w:t xml:space="preserve">Avance financiero con corte 31/12/2023 es de </w:t>
      </w:r>
      <w:r w:rsidRPr="009030E8">
        <w:rPr>
          <w:rFonts w:ascii="Arial" w:hAnsi="Arial" w:cs="Arial"/>
          <w:sz w:val="22"/>
          <w:szCs w:val="22"/>
          <w:lang w:val="es-CO" w:eastAsia="es-CO"/>
        </w:rPr>
        <w:t>70.84% ($13.674.144.961)</w:t>
      </w:r>
    </w:p>
    <w:p w14:paraId="08E30ABB" w14:textId="77777777" w:rsidR="00DB624A" w:rsidRPr="009030E8" w:rsidRDefault="00DB624A" w:rsidP="00DB624A">
      <w:pPr>
        <w:autoSpaceDE w:val="0"/>
        <w:autoSpaceDN w:val="0"/>
        <w:adjustRightInd w:val="0"/>
        <w:ind w:firstLine="360"/>
        <w:rPr>
          <w:rFonts w:ascii="Arial" w:hAnsi="Arial" w:cs="Arial"/>
          <w:sz w:val="22"/>
          <w:szCs w:val="22"/>
          <w:lang w:val="es-CO" w:eastAsia="es-CO"/>
        </w:rPr>
      </w:pPr>
      <w:r w:rsidRPr="009030E8">
        <w:rPr>
          <w:rFonts w:ascii="Arial" w:hAnsi="Arial" w:cs="Arial"/>
          <w:color w:val="000000"/>
          <w:sz w:val="22"/>
          <w:szCs w:val="22"/>
          <w:lang w:val="es-CO" w:eastAsia="es-CO"/>
        </w:rPr>
        <w:t xml:space="preserve">Avance de obra con corte al 31/12/2023 es de </w:t>
      </w:r>
      <w:r w:rsidRPr="009030E8">
        <w:rPr>
          <w:rFonts w:ascii="Arial" w:hAnsi="Arial" w:cs="Arial"/>
          <w:sz w:val="22"/>
          <w:szCs w:val="22"/>
          <w:lang w:val="es-CO" w:eastAsia="es-CO"/>
        </w:rPr>
        <w:t>70.83%</w:t>
      </w:r>
    </w:p>
    <w:p w14:paraId="091F6920" w14:textId="77777777" w:rsidR="00DB624A" w:rsidRPr="009030E8" w:rsidRDefault="00DB624A" w:rsidP="00DB624A">
      <w:pPr>
        <w:autoSpaceDE w:val="0"/>
        <w:autoSpaceDN w:val="0"/>
        <w:adjustRightInd w:val="0"/>
        <w:ind w:firstLine="360"/>
        <w:rPr>
          <w:rFonts w:ascii="Arial" w:hAnsi="Arial" w:cs="Arial"/>
          <w:color w:val="FF0000"/>
          <w:sz w:val="22"/>
          <w:szCs w:val="22"/>
          <w:lang w:val="es-CO" w:eastAsia="es-CO"/>
        </w:rPr>
      </w:pPr>
    </w:p>
    <w:p w14:paraId="1510A527" w14:textId="77777777" w:rsidR="00DB624A" w:rsidRPr="009030E8" w:rsidRDefault="00DB624A" w:rsidP="00DB624A">
      <w:pPr>
        <w:autoSpaceDE w:val="0"/>
        <w:autoSpaceDN w:val="0"/>
        <w:adjustRightInd w:val="0"/>
        <w:ind w:left="360"/>
        <w:jc w:val="both"/>
        <w:rPr>
          <w:rFonts w:ascii="Arial" w:hAnsi="Arial" w:cs="Arial"/>
          <w:color w:val="000000"/>
          <w:sz w:val="22"/>
          <w:szCs w:val="22"/>
          <w:bdr w:val="none" w:sz="0" w:space="0" w:color="auto" w:frame="1"/>
        </w:rPr>
      </w:pPr>
      <w:r w:rsidRPr="009030E8">
        <w:rPr>
          <w:rFonts w:ascii="Arial" w:hAnsi="Arial" w:cs="Arial"/>
          <w:b/>
          <w:bCs/>
          <w:color w:val="000000"/>
          <w:sz w:val="22"/>
          <w:szCs w:val="22"/>
          <w:lang w:val="es-CO" w:eastAsia="es-CO"/>
        </w:rPr>
        <w:t>Alertas:</w:t>
      </w:r>
      <w:r w:rsidRPr="009030E8">
        <w:rPr>
          <w:rFonts w:ascii="Arial" w:hAnsi="Arial" w:cs="Arial"/>
          <w:color w:val="000000"/>
          <w:sz w:val="22"/>
          <w:szCs w:val="22"/>
          <w:lang w:val="es-CO" w:eastAsia="es-CO"/>
        </w:rPr>
        <w:t xml:space="preserve"> L</w:t>
      </w:r>
      <w:r w:rsidRPr="009030E8">
        <w:rPr>
          <w:rFonts w:ascii="Arial" w:hAnsi="Arial" w:cs="Arial"/>
          <w:color w:val="000000"/>
          <w:sz w:val="22"/>
          <w:szCs w:val="22"/>
          <w:bdr w:val="none" w:sz="0" w:space="0" w:color="auto" w:frame="1"/>
        </w:rPr>
        <w:t xml:space="preserve">a interventoría hace seguimiento a los apremios realizados a la obra para el cumplimiento de las actividades contratadas para el ciclo No. 2 y 3 los cuales se </w:t>
      </w:r>
      <w:r w:rsidRPr="009030E8">
        <w:rPr>
          <w:rFonts w:ascii="Arial" w:hAnsi="Arial" w:cs="Arial"/>
          <w:color w:val="000000"/>
          <w:sz w:val="22"/>
          <w:szCs w:val="22"/>
          <w:bdr w:val="none" w:sz="0" w:space="0" w:color="auto" w:frame="1"/>
        </w:rPr>
        <w:lastRenderedPageBreak/>
        <w:t xml:space="preserve">encuentran, en paralelo, en ejecución. Apremio reciente del 2/01/2024 para el cumplimiento de porcentaje de mujeres operarias ofrecido en la propuesta del Consorcio, estado: en curso. </w:t>
      </w:r>
    </w:p>
    <w:p w14:paraId="3A9C894F" w14:textId="77777777" w:rsidR="00DB624A" w:rsidRPr="009030E8" w:rsidRDefault="00DB624A" w:rsidP="00DB624A">
      <w:pPr>
        <w:autoSpaceDE w:val="0"/>
        <w:autoSpaceDN w:val="0"/>
        <w:adjustRightInd w:val="0"/>
        <w:ind w:left="360"/>
        <w:rPr>
          <w:rFonts w:ascii="Arial" w:hAnsi="Arial" w:cs="Arial"/>
          <w:color w:val="000000"/>
          <w:sz w:val="22"/>
          <w:szCs w:val="22"/>
          <w:lang w:eastAsia="es-CO"/>
        </w:rPr>
      </w:pPr>
    </w:p>
    <w:p w14:paraId="224C61C2" w14:textId="77777777" w:rsidR="00DB624A" w:rsidRPr="009030E8" w:rsidRDefault="00DB624A" w:rsidP="00DB624A">
      <w:pPr>
        <w:pStyle w:val="Prrafodelista"/>
        <w:numPr>
          <w:ilvl w:val="1"/>
          <w:numId w:val="32"/>
        </w:numPr>
        <w:autoSpaceDE w:val="0"/>
        <w:autoSpaceDN w:val="0"/>
        <w:adjustRightInd w:val="0"/>
        <w:spacing w:after="0" w:line="240" w:lineRule="auto"/>
        <w:rPr>
          <w:rFonts w:ascii="Arial" w:hAnsi="Arial" w:cs="Arial"/>
          <w:b/>
          <w:bCs/>
          <w:color w:val="000000"/>
          <w:lang w:eastAsia="es-CO"/>
        </w:rPr>
      </w:pPr>
      <w:r w:rsidRPr="009030E8">
        <w:rPr>
          <w:rFonts w:ascii="Arial" w:hAnsi="Arial" w:cs="Arial"/>
          <w:b/>
          <w:bCs/>
          <w:color w:val="000000"/>
          <w:lang w:eastAsia="es-CO"/>
        </w:rPr>
        <w:t xml:space="preserve"> Información Básica del contrato:</w:t>
      </w:r>
    </w:p>
    <w:p w14:paraId="674F22F2" w14:textId="77777777" w:rsidR="00DB624A" w:rsidRPr="009030E8" w:rsidRDefault="00DB624A" w:rsidP="00DB624A">
      <w:pPr>
        <w:pStyle w:val="Prrafodelista"/>
        <w:autoSpaceDE w:val="0"/>
        <w:autoSpaceDN w:val="0"/>
        <w:adjustRightInd w:val="0"/>
        <w:ind w:left="360"/>
        <w:rPr>
          <w:rFonts w:ascii="Arial" w:hAnsi="Arial" w:cs="Arial"/>
          <w:b/>
          <w:bCs/>
          <w:color w:val="000000"/>
          <w:lang w:eastAsia="es-CO"/>
        </w:rPr>
      </w:pPr>
    </w:p>
    <w:tbl>
      <w:tblPr>
        <w:tblW w:w="7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4917"/>
      </w:tblGrid>
      <w:tr w:rsidR="00DB624A" w:rsidRPr="009030E8" w14:paraId="746CB0F2" w14:textId="77777777" w:rsidTr="00646930">
        <w:trPr>
          <w:trHeight w:hRule="exact" w:val="1458"/>
          <w:jc w:val="center"/>
        </w:trPr>
        <w:tc>
          <w:tcPr>
            <w:tcW w:w="2263" w:type="dxa"/>
            <w:shd w:val="clear" w:color="auto" w:fill="FFFFFF"/>
          </w:tcPr>
          <w:p w14:paraId="61FC8517" w14:textId="77777777" w:rsidR="00DB624A" w:rsidRPr="009030E8" w:rsidRDefault="00DB624A" w:rsidP="00646930">
            <w:pPr>
              <w:pStyle w:val="Otro0"/>
              <w:spacing w:line="257" w:lineRule="auto"/>
              <w:jc w:val="center"/>
              <w:rPr>
                <w:sz w:val="22"/>
                <w:szCs w:val="22"/>
              </w:rPr>
            </w:pPr>
            <w:proofErr w:type="gramStart"/>
            <w:r w:rsidRPr="009030E8">
              <w:rPr>
                <w:rStyle w:val="Otro"/>
                <w:b/>
                <w:bCs/>
                <w:color w:val="000000"/>
                <w:sz w:val="22"/>
                <w:szCs w:val="22"/>
                <w:lang w:eastAsia="es-ES_tradnl"/>
              </w:rPr>
              <w:t>Meta plan</w:t>
            </w:r>
            <w:proofErr w:type="gramEnd"/>
            <w:r w:rsidRPr="009030E8">
              <w:rPr>
                <w:rStyle w:val="Otro"/>
                <w:b/>
                <w:bCs/>
                <w:color w:val="000000"/>
                <w:sz w:val="22"/>
                <w:szCs w:val="22"/>
                <w:lang w:eastAsia="es-ES_tradnl"/>
              </w:rPr>
              <w:t xml:space="preserve"> de desarrollo</w:t>
            </w:r>
          </w:p>
        </w:tc>
        <w:tc>
          <w:tcPr>
            <w:tcW w:w="4917" w:type="dxa"/>
            <w:shd w:val="clear" w:color="auto" w:fill="FFFFFF"/>
            <w:vAlign w:val="center"/>
          </w:tcPr>
          <w:p w14:paraId="2F8AA1C4" w14:textId="77777777" w:rsidR="00DB624A" w:rsidRPr="009030E8" w:rsidRDefault="00DB624A" w:rsidP="00646930">
            <w:pPr>
              <w:pStyle w:val="Otro0"/>
              <w:spacing w:line="259" w:lineRule="auto"/>
              <w:jc w:val="both"/>
              <w:rPr>
                <w:color w:val="000000"/>
                <w:sz w:val="22"/>
                <w:szCs w:val="22"/>
                <w:bdr w:val="none" w:sz="0" w:space="0" w:color="auto" w:frame="1"/>
                <w:lang w:val="es-ES_tradnl" w:eastAsia="es-ES"/>
              </w:rPr>
            </w:pPr>
            <w:r w:rsidRPr="009030E8">
              <w:rPr>
                <w:color w:val="000000"/>
                <w:sz w:val="22"/>
                <w:szCs w:val="22"/>
                <w:bdr w:val="none" w:sz="0" w:space="0" w:color="auto" w:frame="1"/>
                <w:lang w:val="es-ES_tradnl" w:eastAsia="es-ES"/>
              </w:rPr>
              <w:t>214 - MANTENER 590 HECTÁREAS PRIORIZADAS EN PROCESO DE RECUPERACIÓN, REHABILITACIÓN O RESTAURACIÓN ECOLÓGICA EN LA ESTRUCTURA ECOLÓGICA PRINCIPAL Y ÁREAS DE INTERÉS AMBIENTAL.</w:t>
            </w:r>
          </w:p>
        </w:tc>
      </w:tr>
      <w:tr w:rsidR="00DB624A" w:rsidRPr="009030E8" w14:paraId="3956D3C5" w14:textId="77777777" w:rsidTr="00646930">
        <w:trPr>
          <w:trHeight w:hRule="exact" w:val="1550"/>
          <w:jc w:val="center"/>
        </w:trPr>
        <w:tc>
          <w:tcPr>
            <w:tcW w:w="2263" w:type="dxa"/>
            <w:shd w:val="clear" w:color="auto" w:fill="FFFFFF"/>
          </w:tcPr>
          <w:p w14:paraId="08CD1E77"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Proyecto</w:t>
            </w:r>
          </w:p>
        </w:tc>
        <w:tc>
          <w:tcPr>
            <w:tcW w:w="4917" w:type="dxa"/>
            <w:shd w:val="clear" w:color="auto" w:fill="FFFFFF"/>
            <w:vAlign w:val="center"/>
          </w:tcPr>
          <w:p w14:paraId="40167A18" w14:textId="77777777" w:rsidR="00DB624A" w:rsidRPr="009030E8" w:rsidRDefault="00DB624A" w:rsidP="00646930">
            <w:pPr>
              <w:pStyle w:val="Otro0"/>
              <w:spacing w:line="259" w:lineRule="auto"/>
              <w:jc w:val="both"/>
              <w:rPr>
                <w:sz w:val="22"/>
                <w:szCs w:val="22"/>
              </w:rPr>
            </w:pPr>
            <w:r w:rsidRPr="009030E8">
              <w:rPr>
                <w:color w:val="000000"/>
                <w:sz w:val="22"/>
                <w:szCs w:val="22"/>
                <w:bdr w:val="none" w:sz="0" w:space="0" w:color="auto" w:frame="1"/>
                <w:lang w:val="es-ES_tradnl" w:eastAsia="es-ES"/>
              </w:rPr>
              <w:t>7769 “IMPLEMENTACIÓN DE INTERVENCIONES PARA LA RESTAURACIÓN Y MANTENIMIENTO ECOLÓGICO EN LA ESTRUCTURA ECOLÓGICA PRINCIPAL, LA FRANJA DE ADECUACIÓN DE LOS CERROS ORIENTALES Y OTRAS ÁREAS DE INTERÉS AMBIENTAL EN EL D.C”</w:t>
            </w:r>
          </w:p>
        </w:tc>
      </w:tr>
      <w:tr w:rsidR="00DB624A" w:rsidRPr="009030E8" w14:paraId="11CF638F" w14:textId="77777777" w:rsidTr="00646930">
        <w:trPr>
          <w:trHeight w:hRule="exact" w:val="1558"/>
          <w:jc w:val="center"/>
        </w:trPr>
        <w:tc>
          <w:tcPr>
            <w:tcW w:w="2263" w:type="dxa"/>
            <w:shd w:val="clear" w:color="auto" w:fill="FFFFFF"/>
          </w:tcPr>
          <w:p w14:paraId="5306F95E"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Línea</w:t>
            </w:r>
          </w:p>
        </w:tc>
        <w:tc>
          <w:tcPr>
            <w:tcW w:w="4917" w:type="dxa"/>
            <w:shd w:val="clear" w:color="auto" w:fill="FFFFFF"/>
            <w:vAlign w:val="center"/>
          </w:tcPr>
          <w:p w14:paraId="4D996BF5" w14:textId="77777777" w:rsidR="00DB624A" w:rsidRPr="009030E8" w:rsidRDefault="00DB624A" w:rsidP="00646930">
            <w:pPr>
              <w:pStyle w:val="Otro0"/>
              <w:rPr>
                <w:sz w:val="22"/>
                <w:szCs w:val="22"/>
              </w:rPr>
            </w:pPr>
            <w:r w:rsidRPr="009030E8">
              <w:rPr>
                <w:color w:val="000000"/>
                <w:sz w:val="22"/>
                <w:szCs w:val="22"/>
                <w:bdr w:val="none" w:sz="0" w:space="0" w:color="auto" w:frame="1"/>
                <w:lang w:val="es-ES_tradnl" w:eastAsia="es-ES"/>
              </w:rPr>
              <w:t>IMPLEMENTAR INTERVENCIONES PARA LA RESTAURACIÓN Y MANTENIMIENTO ECOLÓGICO EN LA ESTRUCTURA ECOLÓGICA PRINCIPAL, LA FRANJA DE ADECUACIÓN DE LOS CERROS ORIENTALES Y OTRAS ÁREAS DE INTERÉS AMBIENTAL EN EL D.C</w:t>
            </w:r>
          </w:p>
        </w:tc>
      </w:tr>
      <w:tr w:rsidR="00DB624A" w:rsidRPr="009030E8" w14:paraId="70BFC990" w14:textId="77777777" w:rsidTr="00646930">
        <w:trPr>
          <w:trHeight w:hRule="exact" w:val="1425"/>
          <w:jc w:val="center"/>
        </w:trPr>
        <w:tc>
          <w:tcPr>
            <w:tcW w:w="2263" w:type="dxa"/>
            <w:shd w:val="clear" w:color="auto" w:fill="FFFFFF"/>
          </w:tcPr>
          <w:p w14:paraId="5C2B1859"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Meta</w:t>
            </w:r>
          </w:p>
        </w:tc>
        <w:tc>
          <w:tcPr>
            <w:tcW w:w="4917" w:type="dxa"/>
            <w:shd w:val="clear" w:color="auto" w:fill="FFFFFF"/>
            <w:vAlign w:val="center"/>
          </w:tcPr>
          <w:p w14:paraId="7C51FF65" w14:textId="77777777" w:rsidR="00DB624A" w:rsidRPr="009030E8" w:rsidRDefault="00DB624A" w:rsidP="00646930">
            <w:pPr>
              <w:pStyle w:val="Otro0"/>
              <w:spacing w:line="257" w:lineRule="auto"/>
              <w:rPr>
                <w:sz w:val="22"/>
                <w:szCs w:val="22"/>
              </w:rPr>
            </w:pPr>
            <w:r w:rsidRPr="009030E8">
              <w:rPr>
                <w:color w:val="000000"/>
                <w:sz w:val="22"/>
                <w:szCs w:val="22"/>
                <w:bdr w:val="none" w:sz="0" w:space="0" w:color="auto" w:frame="1"/>
                <w:lang w:val="es-ES_tradnl" w:eastAsia="es-ES"/>
              </w:rPr>
              <w:t>MANTENER 590 HECTÁREAS PRIORIZADAS EN PROCESO DE RECUPERACIÓN, REHABILITACIÓN O RESTAURACIÓN ECOLÓGICA EN LA ESTRUCTURA ECOLÓGICA PRINCIPAL Y ÁREAS DE INTERÉS AMBIENTAL.</w:t>
            </w:r>
          </w:p>
        </w:tc>
      </w:tr>
      <w:tr w:rsidR="00DB624A" w:rsidRPr="009030E8" w14:paraId="55E43AE1" w14:textId="77777777" w:rsidTr="00646930">
        <w:trPr>
          <w:trHeight w:hRule="exact" w:val="424"/>
          <w:jc w:val="center"/>
        </w:trPr>
        <w:tc>
          <w:tcPr>
            <w:tcW w:w="2263" w:type="dxa"/>
            <w:shd w:val="clear" w:color="auto" w:fill="FFFFFF"/>
          </w:tcPr>
          <w:p w14:paraId="08A48D88"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ID PAA</w:t>
            </w:r>
          </w:p>
        </w:tc>
        <w:tc>
          <w:tcPr>
            <w:tcW w:w="4917" w:type="dxa"/>
            <w:shd w:val="clear" w:color="auto" w:fill="FFFFFF"/>
          </w:tcPr>
          <w:p w14:paraId="2BD64365" w14:textId="77777777" w:rsidR="00DB624A" w:rsidRPr="009030E8" w:rsidRDefault="00DB624A" w:rsidP="00646930">
            <w:pPr>
              <w:pStyle w:val="Otro0"/>
              <w:spacing w:after="160"/>
              <w:rPr>
                <w:sz w:val="22"/>
                <w:szCs w:val="22"/>
              </w:rPr>
            </w:pPr>
            <w:r w:rsidRPr="009030E8">
              <w:rPr>
                <w:color w:val="000000"/>
                <w:sz w:val="22"/>
                <w:szCs w:val="22"/>
                <w:bdr w:val="none" w:sz="0" w:space="0" w:color="auto" w:frame="1"/>
                <w:lang w:val="es-ES_tradnl" w:eastAsia="es-ES"/>
              </w:rPr>
              <w:t>332022-7769</w:t>
            </w:r>
          </w:p>
        </w:tc>
      </w:tr>
    </w:tbl>
    <w:p w14:paraId="2FB3A4A1" w14:textId="77777777" w:rsidR="00DB624A" w:rsidRPr="009030E8" w:rsidRDefault="00DB624A" w:rsidP="00DB624A">
      <w:pPr>
        <w:pStyle w:val="Prrafodelista"/>
        <w:autoSpaceDE w:val="0"/>
        <w:autoSpaceDN w:val="0"/>
        <w:adjustRightInd w:val="0"/>
        <w:ind w:left="360"/>
        <w:rPr>
          <w:rFonts w:ascii="Arial" w:hAnsi="Arial" w:cs="Arial"/>
          <w:b/>
          <w:bCs/>
          <w:color w:val="000000"/>
          <w:lang w:eastAsia="es-CO"/>
        </w:rPr>
      </w:pPr>
    </w:p>
    <w:tbl>
      <w:tblPr>
        <w:tblW w:w="7256" w:type="dxa"/>
        <w:jc w:val="center"/>
        <w:tblLayout w:type="fixed"/>
        <w:tblCellMar>
          <w:left w:w="0" w:type="dxa"/>
          <w:right w:w="0" w:type="dxa"/>
        </w:tblCellMar>
        <w:tblLook w:val="0000" w:firstRow="0" w:lastRow="0" w:firstColumn="0" w:lastColumn="0" w:noHBand="0" w:noVBand="0"/>
      </w:tblPr>
      <w:tblGrid>
        <w:gridCol w:w="2288"/>
        <w:gridCol w:w="4968"/>
      </w:tblGrid>
      <w:tr w:rsidR="00DB624A" w:rsidRPr="009030E8" w14:paraId="0DA37055" w14:textId="77777777" w:rsidTr="00646930">
        <w:trPr>
          <w:trHeight w:hRule="exact" w:val="331"/>
          <w:jc w:val="center"/>
        </w:trPr>
        <w:tc>
          <w:tcPr>
            <w:tcW w:w="2288" w:type="dxa"/>
            <w:tcBorders>
              <w:top w:val="single" w:sz="4" w:space="0" w:color="auto"/>
              <w:left w:val="single" w:sz="4" w:space="0" w:color="auto"/>
              <w:bottom w:val="nil"/>
              <w:right w:val="nil"/>
            </w:tcBorders>
            <w:shd w:val="clear" w:color="auto" w:fill="FFFFFF"/>
            <w:vAlign w:val="center"/>
          </w:tcPr>
          <w:p w14:paraId="19BF74A1"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CONTRATO No.</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60EA0A8B" w14:textId="77777777" w:rsidR="00DB624A" w:rsidRPr="009030E8" w:rsidRDefault="00DB624A" w:rsidP="00646930">
            <w:pPr>
              <w:pStyle w:val="Otro0"/>
              <w:rPr>
                <w:sz w:val="22"/>
                <w:szCs w:val="22"/>
              </w:rPr>
            </w:pPr>
            <w:r w:rsidRPr="009030E8">
              <w:rPr>
                <w:b/>
                <w:bCs/>
                <w:sz w:val="22"/>
                <w:szCs w:val="22"/>
              </w:rPr>
              <w:t>SDA-20221989</w:t>
            </w:r>
          </w:p>
        </w:tc>
      </w:tr>
      <w:tr w:rsidR="00DB624A" w:rsidRPr="009030E8" w14:paraId="704CC3DC" w14:textId="77777777" w:rsidTr="00646930">
        <w:trPr>
          <w:trHeight w:hRule="exact" w:val="360"/>
          <w:jc w:val="center"/>
        </w:trPr>
        <w:tc>
          <w:tcPr>
            <w:tcW w:w="2288" w:type="dxa"/>
            <w:tcBorders>
              <w:top w:val="single" w:sz="4" w:space="0" w:color="auto"/>
              <w:left w:val="single" w:sz="4" w:space="0" w:color="auto"/>
              <w:bottom w:val="nil"/>
              <w:right w:val="nil"/>
            </w:tcBorders>
            <w:shd w:val="clear" w:color="auto" w:fill="FFFFFF"/>
            <w:vAlign w:val="center"/>
          </w:tcPr>
          <w:p w14:paraId="52192DB1"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CONTRATISTA</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2AFABDB6" w14:textId="77777777" w:rsidR="00DB624A" w:rsidRPr="009030E8" w:rsidRDefault="00DB624A" w:rsidP="00646930">
            <w:pPr>
              <w:pStyle w:val="Otro0"/>
              <w:rPr>
                <w:sz w:val="22"/>
                <w:szCs w:val="22"/>
              </w:rPr>
            </w:pPr>
            <w:r w:rsidRPr="009030E8">
              <w:rPr>
                <w:b/>
                <w:bCs/>
                <w:sz w:val="22"/>
                <w:szCs w:val="22"/>
              </w:rPr>
              <w:t>Consorcio BARUC</w:t>
            </w:r>
          </w:p>
        </w:tc>
      </w:tr>
      <w:tr w:rsidR="00DB624A" w:rsidRPr="009030E8" w14:paraId="5ED29068" w14:textId="77777777" w:rsidTr="00646930">
        <w:trPr>
          <w:trHeight w:hRule="exact" w:val="1605"/>
          <w:jc w:val="center"/>
        </w:trPr>
        <w:tc>
          <w:tcPr>
            <w:tcW w:w="2288" w:type="dxa"/>
            <w:tcBorders>
              <w:top w:val="single" w:sz="4" w:space="0" w:color="auto"/>
              <w:left w:val="single" w:sz="4" w:space="0" w:color="auto"/>
              <w:bottom w:val="nil"/>
              <w:right w:val="nil"/>
            </w:tcBorders>
            <w:shd w:val="clear" w:color="auto" w:fill="FFFFFF"/>
            <w:vAlign w:val="center"/>
          </w:tcPr>
          <w:p w14:paraId="4C02B978"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OBJETO</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1F9215D3" w14:textId="77777777" w:rsidR="00DB624A" w:rsidRPr="009030E8" w:rsidRDefault="00DB624A" w:rsidP="00646930">
            <w:pPr>
              <w:jc w:val="both"/>
              <w:rPr>
                <w:rFonts w:ascii="Arial" w:hAnsi="Arial" w:cs="Arial"/>
                <w:b/>
                <w:bCs/>
                <w:sz w:val="22"/>
                <w:szCs w:val="22"/>
              </w:rPr>
            </w:pPr>
            <w:r w:rsidRPr="009030E8">
              <w:rPr>
                <w:rFonts w:ascii="Arial" w:hAnsi="Arial" w:cs="Arial"/>
                <w:sz w:val="22"/>
                <w:szCs w:val="22"/>
              </w:rPr>
              <w:t>CONTRATAR LA IMPLEMENTACIÓN DE LAS ACTIVIDADES DE MANTENIMIENTO Y SOSTENIBILIDAD A LOS PROCESOS DE RESTAURACIÓN, REHABILITACIÓN O RECUPERACIÓN ECOLÓGICA, LLEVADOS A CABO EN LA ESTRUCTURA ECOLOGICA PRINCIPAL Y OTRAS ÁREAS DE IMPORTANCIA AMBIENTAL, DEL DISTRITO CAPITAL</w:t>
            </w:r>
          </w:p>
          <w:p w14:paraId="425C0257" w14:textId="77777777" w:rsidR="00DB624A" w:rsidRPr="009030E8" w:rsidRDefault="00DB624A" w:rsidP="00646930">
            <w:pPr>
              <w:pStyle w:val="Otro0"/>
              <w:jc w:val="both"/>
              <w:rPr>
                <w:sz w:val="22"/>
                <w:szCs w:val="22"/>
                <w:lang w:val="es-ES_tradnl"/>
              </w:rPr>
            </w:pPr>
          </w:p>
        </w:tc>
      </w:tr>
      <w:tr w:rsidR="00DB624A" w:rsidRPr="009030E8" w14:paraId="1A62DB8C" w14:textId="77777777" w:rsidTr="00646930">
        <w:trPr>
          <w:trHeight w:hRule="exact" w:val="677"/>
          <w:jc w:val="center"/>
        </w:trPr>
        <w:tc>
          <w:tcPr>
            <w:tcW w:w="2288" w:type="dxa"/>
            <w:tcBorders>
              <w:top w:val="single" w:sz="4" w:space="0" w:color="auto"/>
              <w:left w:val="single" w:sz="4" w:space="0" w:color="auto"/>
              <w:bottom w:val="nil"/>
              <w:right w:val="nil"/>
            </w:tcBorders>
            <w:shd w:val="clear" w:color="auto" w:fill="FFFFFF"/>
            <w:vAlign w:val="center"/>
          </w:tcPr>
          <w:p w14:paraId="4EFAC697"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VALOR DEL INCIAL DEL CONTRATO</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05A15C69" w14:textId="77777777" w:rsidR="00DB624A" w:rsidRPr="009030E8" w:rsidRDefault="00DB624A" w:rsidP="00646930">
            <w:pPr>
              <w:pStyle w:val="Otro0"/>
              <w:jc w:val="both"/>
              <w:rPr>
                <w:sz w:val="22"/>
                <w:szCs w:val="22"/>
              </w:rPr>
            </w:pPr>
            <w:r w:rsidRPr="009030E8">
              <w:rPr>
                <w:b/>
                <w:bCs/>
                <w:sz w:val="22"/>
                <w:szCs w:val="22"/>
              </w:rPr>
              <w:t>$19.303.807.839</w:t>
            </w:r>
          </w:p>
        </w:tc>
      </w:tr>
      <w:tr w:rsidR="00DB624A" w:rsidRPr="009030E8" w14:paraId="40D5C84C" w14:textId="77777777" w:rsidTr="00646930">
        <w:trPr>
          <w:trHeight w:hRule="exact" w:val="945"/>
          <w:jc w:val="center"/>
        </w:trPr>
        <w:tc>
          <w:tcPr>
            <w:tcW w:w="2288" w:type="dxa"/>
            <w:tcBorders>
              <w:top w:val="single" w:sz="4" w:space="0" w:color="auto"/>
              <w:left w:val="single" w:sz="4" w:space="0" w:color="auto"/>
              <w:bottom w:val="nil"/>
              <w:right w:val="nil"/>
            </w:tcBorders>
            <w:shd w:val="clear" w:color="auto" w:fill="FFFFFF"/>
            <w:vAlign w:val="bottom"/>
          </w:tcPr>
          <w:p w14:paraId="5D8D5490"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VALOR TOTAL DEL CONTRATO</w:t>
            </w:r>
          </w:p>
          <w:p w14:paraId="11F1F5D3" w14:textId="77777777" w:rsidR="00DB624A" w:rsidRPr="009030E8" w:rsidRDefault="00DB624A" w:rsidP="00646930">
            <w:pPr>
              <w:pStyle w:val="Otro0"/>
              <w:jc w:val="center"/>
              <w:rPr>
                <w:sz w:val="22"/>
                <w:szCs w:val="22"/>
              </w:rPr>
            </w:pPr>
          </w:p>
        </w:tc>
        <w:tc>
          <w:tcPr>
            <w:tcW w:w="4968" w:type="dxa"/>
            <w:tcBorders>
              <w:top w:val="single" w:sz="4" w:space="0" w:color="auto"/>
              <w:left w:val="single" w:sz="4" w:space="0" w:color="auto"/>
              <w:bottom w:val="nil"/>
              <w:right w:val="single" w:sz="4" w:space="0" w:color="auto"/>
            </w:tcBorders>
            <w:shd w:val="clear" w:color="auto" w:fill="FFFFFF"/>
          </w:tcPr>
          <w:p w14:paraId="0A706D82" w14:textId="77777777" w:rsidR="00DB624A" w:rsidRPr="009030E8" w:rsidRDefault="00DB624A" w:rsidP="00646930">
            <w:pPr>
              <w:pStyle w:val="Otro0"/>
              <w:jc w:val="both"/>
              <w:rPr>
                <w:sz w:val="22"/>
                <w:szCs w:val="22"/>
              </w:rPr>
            </w:pPr>
          </w:p>
          <w:p w14:paraId="1625BD24" w14:textId="77777777" w:rsidR="00DB624A" w:rsidRPr="009030E8" w:rsidRDefault="00DB624A" w:rsidP="00646930">
            <w:pPr>
              <w:pStyle w:val="Otro0"/>
              <w:jc w:val="both"/>
              <w:rPr>
                <w:sz w:val="22"/>
                <w:szCs w:val="22"/>
              </w:rPr>
            </w:pPr>
            <w:r w:rsidRPr="009030E8">
              <w:rPr>
                <w:b/>
                <w:bCs/>
                <w:sz w:val="22"/>
                <w:szCs w:val="22"/>
              </w:rPr>
              <w:t>$19.303.807.839</w:t>
            </w:r>
          </w:p>
        </w:tc>
      </w:tr>
      <w:tr w:rsidR="00DB624A" w:rsidRPr="009030E8" w14:paraId="726F259F" w14:textId="77777777" w:rsidTr="00646930">
        <w:trPr>
          <w:trHeight w:hRule="exact" w:val="288"/>
          <w:jc w:val="center"/>
        </w:trPr>
        <w:tc>
          <w:tcPr>
            <w:tcW w:w="2288" w:type="dxa"/>
            <w:tcBorders>
              <w:top w:val="single" w:sz="4" w:space="0" w:color="auto"/>
              <w:left w:val="single" w:sz="4" w:space="0" w:color="auto"/>
              <w:bottom w:val="nil"/>
              <w:right w:val="nil"/>
            </w:tcBorders>
            <w:shd w:val="clear" w:color="auto" w:fill="FFFFFF"/>
            <w:vAlign w:val="center"/>
          </w:tcPr>
          <w:p w14:paraId="6471EA9E"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PLAZO INICIAL</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01429588" w14:textId="77777777" w:rsidR="00DB624A" w:rsidRPr="009030E8" w:rsidRDefault="00DB624A" w:rsidP="00646930">
            <w:pPr>
              <w:pStyle w:val="Otro0"/>
              <w:jc w:val="both"/>
              <w:rPr>
                <w:sz w:val="22"/>
                <w:szCs w:val="22"/>
              </w:rPr>
            </w:pPr>
            <w:r w:rsidRPr="009030E8">
              <w:rPr>
                <w:sz w:val="22"/>
                <w:szCs w:val="22"/>
              </w:rPr>
              <w:t xml:space="preserve"> Doce (12) meses</w:t>
            </w:r>
          </w:p>
        </w:tc>
      </w:tr>
      <w:tr w:rsidR="00DB624A" w:rsidRPr="009030E8" w14:paraId="2BC568F8" w14:textId="77777777" w:rsidTr="00646930">
        <w:trPr>
          <w:trHeight w:hRule="exact" w:val="638"/>
          <w:jc w:val="center"/>
        </w:trPr>
        <w:tc>
          <w:tcPr>
            <w:tcW w:w="2288" w:type="dxa"/>
            <w:tcBorders>
              <w:top w:val="single" w:sz="4" w:space="0" w:color="auto"/>
              <w:left w:val="single" w:sz="4" w:space="0" w:color="auto"/>
              <w:bottom w:val="nil"/>
              <w:right w:val="nil"/>
            </w:tcBorders>
            <w:shd w:val="clear" w:color="auto" w:fill="FFFFFF"/>
            <w:vAlign w:val="center"/>
          </w:tcPr>
          <w:p w14:paraId="2D032CD7" w14:textId="77777777" w:rsidR="00DB624A" w:rsidRPr="009030E8" w:rsidRDefault="00DB624A" w:rsidP="00646930">
            <w:pPr>
              <w:pStyle w:val="Otro0"/>
              <w:jc w:val="center"/>
              <w:rPr>
                <w:rStyle w:val="Otro"/>
                <w:b/>
                <w:bCs/>
                <w:color w:val="000000"/>
                <w:sz w:val="22"/>
                <w:szCs w:val="22"/>
                <w:lang w:eastAsia="es-ES_tradnl"/>
              </w:rPr>
            </w:pPr>
            <w:r w:rsidRPr="009030E8">
              <w:rPr>
                <w:rStyle w:val="Otro"/>
                <w:b/>
                <w:bCs/>
                <w:color w:val="000000"/>
                <w:sz w:val="22"/>
                <w:szCs w:val="22"/>
                <w:lang w:eastAsia="es-ES_tradnl"/>
              </w:rPr>
              <w:lastRenderedPageBreak/>
              <w:t>PRORROGA N. 1 de 2023</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6DDBFEA8" w14:textId="77777777" w:rsidR="00DB624A" w:rsidRPr="009030E8" w:rsidRDefault="00DB624A" w:rsidP="00646930">
            <w:pPr>
              <w:pStyle w:val="Otro0"/>
              <w:jc w:val="both"/>
              <w:rPr>
                <w:sz w:val="22"/>
                <w:szCs w:val="22"/>
              </w:rPr>
            </w:pPr>
            <w:r w:rsidRPr="009030E8">
              <w:rPr>
                <w:sz w:val="22"/>
                <w:szCs w:val="22"/>
              </w:rPr>
              <w:t xml:space="preserve"> Dos (2) meses</w:t>
            </w:r>
          </w:p>
        </w:tc>
      </w:tr>
      <w:tr w:rsidR="00DB624A" w:rsidRPr="009030E8" w14:paraId="563943C6" w14:textId="77777777" w:rsidTr="00646930">
        <w:trPr>
          <w:trHeight w:hRule="exact" w:val="568"/>
          <w:jc w:val="center"/>
        </w:trPr>
        <w:tc>
          <w:tcPr>
            <w:tcW w:w="2288" w:type="dxa"/>
            <w:tcBorders>
              <w:top w:val="single" w:sz="4" w:space="0" w:color="auto"/>
              <w:left w:val="single" w:sz="4" w:space="0" w:color="auto"/>
              <w:bottom w:val="nil"/>
              <w:right w:val="nil"/>
            </w:tcBorders>
            <w:shd w:val="clear" w:color="auto" w:fill="FFFFFF"/>
            <w:vAlign w:val="center"/>
          </w:tcPr>
          <w:p w14:paraId="4F58C856"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PLAZO TOTAL DE EJECUCION</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1C0A67B5" w14:textId="77777777" w:rsidR="00DB624A" w:rsidRPr="009030E8" w:rsidRDefault="00DB624A" w:rsidP="00646930">
            <w:pPr>
              <w:pStyle w:val="Otro0"/>
              <w:jc w:val="both"/>
              <w:rPr>
                <w:sz w:val="22"/>
                <w:szCs w:val="22"/>
              </w:rPr>
            </w:pPr>
            <w:r w:rsidRPr="009030E8">
              <w:rPr>
                <w:sz w:val="22"/>
                <w:szCs w:val="22"/>
              </w:rPr>
              <w:t xml:space="preserve"> Catorce (14) meses</w:t>
            </w:r>
          </w:p>
        </w:tc>
      </w:tr>
      <w:tr w:rsidR="00DB624A" w:rsidRPr="009030E8" w14:paraId="647AFB0A" w14:textId="77777777" w:rsidTr="00646930">
        <w:trPr>
          <w:trHeight w:hRule="exact" w:val="568"/>
          <w:jc w:val="center"/>
        </w:trPr>
        <w:tc>
          <w:tcPr>
            <w:tcW w:w="2288" w:type="dxa"/>
            <w:tcBorders>
              <w:top w:val="single" w:sz="4" w:space="0" w:color="auto"/>
              <w:left w:val="single" w:sz="4" w:space="0" w:color="auto"/>
              <w:bottom w:val="nil"/>
              <w:right w:val="nil"/>
            </w:tcBorders>
            <w:shd w:val="clear" w:color="auto" w:fill="FFFFFF"/>
            <w:vAlign w:val="center"/>
          </w:tcPr>
          <w:p w14:paraId="6DE9E588" w14:textId="77777777" w:rsidR="00DB624A" w:rsidRPr="009030E8" w:rsidRDefault="00DB624A" w:rsidP="00646930">
            <w:pPr>
              <w:pStyle w:val="Otro0"/>
              <w:jc w:val="center"/>
              <w:rPr>
                <w:rStyle w:val="Otro"/>
                <w:b/>
                <w:bCs/>
                <w:color w:val="000000"/>
                <w:sz w:val="22"/>
                <w:szCs w:val="22"/>
                <w:lang w:eastAsia="es-ES_tradnl"/>
              </w:rPr>
            </w:pPr>
            <w:r w:rsidRPr="009030E8">
              <w:rPr>
                <w:rStyle w:val="Otro"/>
                <w:b/>
                <w:bCs/>
                <w:color w:val="000000"/>
                <w:sz w:val="22"/>
                <w:szCs w:val="22"/>
                <w:lang w:eastAsia="es-ES_tradnl"/>
              </w:rPr>
              <w:t>INTERVENTORIA</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4117941B" w14:textId="77777777" w:rsidR="00DB624A" w:rsidRPr="009030E8" w:rsidRDefault="00DB624A" w:rsidP="00646930">
            <w:pPr>
              <w:rPr>
                <w:rFonts w:ascii="Arial" w:hAnsi="Arial" w:cs="Arial"/>
                <w:sz w:val="22"/>
                <w:szCs w:val="22"/>
              </w:rPr>
            </w:pPr>
            <w:r w:rsidRPr="009030E8">
              <w:rPr>
                <w:rFonts w:ascii="Arial" w:hAnsi="Arial" w:cs="Arial"/>
                <w:sz w:val="22"/>
                <w:szCs w:val="22"/>
              </w:rPr>
              <w:t>INTERCONSTRUCCIONES &amp; DISEÑO SAS</w:t>
            </w:r>
          </w:p>
          <w:p w14:paraId="4099B9D5" w14:textId="77777777" w:rsidR="00DB624A" w:rsidRPr="009030E8" w:rsidRDefault="00DB624A" w:rsidP="00646930">
            <w:pPr>
              <w:pStyle w:val="Otro0"/>
              <w:jc w:val="both"/>
              <w:rPr>
                <w:sz w:val="22"/>
                <w:szCs w:val="22"/>
              </w:rPr>
            </w:pPr>
            <w:r w:rsidRPr="009030E8">
              <w:rPr>
                <w:sz w:val="22"/>
                <w:szCs w:val="22"/>
              </w:rPr>
              <w:t>Contrato No. SDA-20222046</w:t>
            </w:r>
          </w:p>
        </w:tc>
      </w:tr>
      <w:tr w:rsidR="00DB624A" w:rsidRPr="009030E8" w14:paraId="607F50EC" w14:textId="77777777" w:rsidTr="00646930">
        <w:trPr>
          <w:trHeight w:hRule="exact" w:val="673"/>
          <w:jc w:val="center"/>
        </w:trPr>
        <w:tc>
          <w:tcPr>
            <w:tcW w:w="2288" w:type="dxa"/>
            <w:tcBorders>
              <w:top w:val="single" w:sz="4" w:space="0" w:color="auto"/>
              <w:left w:val="single" w:sz="4" w:space="0" w:color="auto"/>
              <w:bottom w:val="nil"/>
              <w:right w:val="nil"/>
            </w:tcBorders>
            <w:shd w:val="clear" w:color="auto" w:fill="FFFFFF"/>
          </w:tcPr>
          <w:p w14:paraId="5CFDA697"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FECHA DE SUSCRIPCIÓN</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09ECE7A5" w14:textId="77777777" w:rsidR="00DB624A" w:rsidRPr="009030E8" w:rsidRDefault="00DB624A" w:rsidP="00646930">
            <w:pPr>
              <w:pStyle w:val="Otro0"/>
              <w:jc w:val="both"/>
              <w:rPr>
                <w:sz w:val="22"/>
                <w:szCs w:val="22"/>
              </w:rPr>
            </w:pPr>
            <w:r w:rsidRPr="009030E8">
              <w:rPr>
                <w:sz w:val="22"/>
                <w:szCs w:val="22"/>
              </w:rPr>
              <w:t xml:space="preserve"> 27/12/2022</w:t>
            </w:r>
          </w:p>
        </w:tc>
      </w:tr>
      <w:tr w:rsidR="00DB624A" w:rsidRPr="009030E8" w14:paraId="501F396A" w14:textId="77777777" w:rsidTr="00646930">
        <w:trPr>
          <w:trHeight w:hRule="exact" w:val="673"/>
          <w:jc w:val="center"/>
        </w:trPr>
        <w:tc>
          <w:tcPr>
            <w:tcW w:w="2288" w:type="dxa"/>
            <w:tcBorders>
              <w:top w:val="single" w:sz="4" w:space="0" w:color="auto"/>
              <w:left w:val="single" w:sz="4" w:space="0" w:color="auto"/>
              <w:bottom w:val="nil"/>
              <w:right w:val="nil"/>
            </w:tcBorders>
            <w:shd w:val="clear" w:color="auto" w:fill="FFFFFF"/>
          </w:tcPr>
          <w:p w14:paraId="0F505F7B" w14:textId="77777777" w:rsidR="00DB624A" w:rsidRPr="009030E8" w:rsidRDefault="00DB624A" w:rsidP="00646930">
            <w:pPr>
              <w:pStyle w:val="Otro0"/>
              <w:jc w:val="center"/>
              <w:rPr>
                <w:rStyle w:val="Otro"/>
                <w:b/>
                <w:bCs/>
                <w:color w:val="000000"/>
                <w:sz w:val="22"/>
                <w:szCs w:val="22"/>
                <w:lang w:eastAsia="es-ES_tradnl"/>
              </w:rPr>
            </w:pPr>
            <w:r w:rsidRPr="009030E8">
              <w:rPr>
                <w:rStyle w:val="Otro"/>
                <w:b/>
                <w:bCs/>
                <w:color w:val="000000"/>
                <w:sz w:val="22"/>
                <w:szCs w:val="22"/>
                <w:lang w:eastAsia="es-ES_tradnl"/>
              </w:rPr>
              <w:t>FECHA DE PRORROGA</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196B9AD2" w14:textId="77777777" w:rsidR="00DB624A" w:rsidRPr="009030E8" w:rsidRDefault="00DB624A" w:rsidP="00646930">
            <w:pPr>
              <w:pStyle w:val="Otro0"/>
              <w:jc w:val="both"/>
              <w:rPr>
                <w:sz w:val="22"/>
                <w:szCs w:val="22"/>
              </w:rPr>
            </w:pPr>
            <w:r w:rsidRPr="009030E8">
              <w:rPr>
                <w:sz w:val="22"/>
                <w:szCs w:val="22"/>
              </w:rPr>
              <w:t xml:space="preserve"> 29/12/2023</w:t>
            </w:r>
          </w:p>
        </w:tc>
      </w:tr>
      <w:tr w:rsidR="00DB624A" w:rsidRPr="009030E8" w14:paraId="2F958B40" w14:textId="77777777" w:rsidTr="00646930">
        <w:trPr>
          <w:trHeight w:hRule="exact" w:val="360"/>
          <w:jc w:val="center"/>
        </w:trPr>
        <w:tc>
          <w:tcPr>
            <w:tcW w:w="2288" w:type="dxa"/>
            <w:tcBorders>
              <w:top w:val="single" w:sz="4" w:space="0" w:color="auto"/>
              <w:left w:val="single" w:sz="4" w:space="0" w:color="auto"/>
              <w:bottom w:val="single" w:sz="4" w:space="0" w:color="auto"/>
              <w:right w:val="nil"/>
            </w:tcBorders>
            <w:shd w:val="clear" w:color="auto" w:fill="FFFFFF"/>
          </w:tcPr>
          <w:p w14:paraId="58EA6A27" w14:textId="77777777" w:rsidR="00DB624A" w:rsidRPr="009030E8" w:rsidRDefault="00DB624A" w:rsidP="00646930">
            <w:pPr>
              <w:pStyle w:val="Otro0"/>
              <w:jc w:val="center"/>
              <w:rPr>
                <w:sz w:val="22"/>
                <w:szCs w:val="22"/>
              </w:rPr>
            </w:pPr>
            <w:r w:rsidRPr="009030E8">
              <w:rPr>
                <w:rStyle w:val="Otro"/>
                <w:b/>
                <w:bCs/>
                <w:color w:val="000000"/>
                <w:sz w:val="22"/>
                <w:szCs w:val="22"/>
                <w:lang w:eastAsia="es-ES_tradnl"/>
              </w:rPr>
              <w:t>FECHA INICIACIÓN</w:t>
            </w:r>
          </w:p>
        </w:tc>
        <w:tc>
          <w:tcPr>
            <w:tcW w:w="4968" w:type="dxa"/>
            <w:tcBorders>
              <w:top w:val="single" w:sz="4" w:space="0" w:color="auto"/>
              <w:left w:val="single" w:sz="4" w:space="0" w:color="auto"/>
              <w:bottom w:val="single" w:sz="4" w:space="0" w:color="auto"/>
              <w:right w:val="single" w:sz="4" w:space="0" w:color="auto"/>
            </w:tcBorders>
            <w:shd w:val="clear" w:color="auto" w:fill="FFFFFF"/>
            <w:vAlign w:val="center"/>
          </w:tcPr>
          <w:p w14:paraId="33F7416C" w14:textId="77777777" w:rsidR="00DB624A" w:rsidRPr="009030E8" w:rsidRDefault="00DB624A" w:rsidP="00646930">
            <w:pPr>
              <w:pStyle w:val="Otro0"/>
              <w:jc w:val="both"/>
              <w:rPr>
                <w:sz w:val="22"/>
                <w:szCs w:val="22"/>
              </w:rPr>
            </w:pPr>
            <w:r w:rsidRPr="009030E8">
              <w:rPr>
                <w:sz w:val="22"/>
                <w:szCs w:val="22"/>
              </w:rPr>
              <w:t xml:space="preserve"> 17/01/2023</w:t>
            </w:r>
          </w:p>
        </w:tc>
      </w:tr>
      <w:tr w:rsidR="00DB624A" w:rsidRPr="009030E8" w14:paraId="56C92961" w14:textId="77777777" w:rsidTr="00646930">
        <w:trPr>
          <w:trHeight w:hRule="exact" w:val="526"/>
          <w:jc w:val="center"/>
        </w:trPr>
        <w:tc>
          <w:tcPr>
            <w:tcW w:w="2288" w:type="dxa"/>
            <w:tcBorders>
              <w:top w:val="single" w:sz="4" w:space="0" w:color="auto"/>
              <w:left w:val="single" w:sz="4" w:space="0" w:color="auto"/>
              <w:bottom w:val="single" w:sz="4" w:space="0" w:color="auto"/>
              <w:right w:val="nil"/>
            </w:tcBorders>
            <w:shd w:val="clear" w:color="auto" w:fill="FFFFFF"/>
          </w:tcPr>
          <w:p w14:paraId="170BE6E0" w14:textId="77777777" w:rsidR="00DB624A" w:rsidRPr="009030E8" w:rsidRDefault="00DB624A" w:rsidP="00646930">
            <w:pPr>
              <w:pStyle w:val="Otro0"/>
              <w:jc w:val="center"/>
              <w:rPr>
                <w:rStyle w:val="Otro"/>
                <w:b/>
                <w:bCs/>
                <w:color w:val="000000"/>
                <w:sz w:val="22"/>
                <w:szCs w:val="22"/>
                <w:lang w:eastAsia="es-ES_tradnl"/>
              </w:rPr>
            </w:pPr>
            <w:r w:rsidRPr="009030E8">
              <w:rPr>
                <w:rStyle w:val="Otro"/>
                <w:b/>
                <w:bCs/>
                <w:color w:val="000000"/>
                <w:sz w:val="22"/>
                <w:szCs w:val="22"/>
                <w:lang w:eastAsia="es-ES_tradnl"/>
              </w:rPr>
              <w:t>FECHA TERMINACIÓN</w:t>
            </w:r>
          </w:p>
        </w:tc>
        <w:tc>
          <w:tcPr>
            <w:tcW w:w="4968" w:type="dxa"/>
            <w:tcBorders>
              <w:top w:val="single" w:sz="4" w:space="0" w:color="auto"/>
              <w:left w:val="single" w:sz="4" w:space="0" w:color="auto"/>
              <w:bottom w:val="single" w:sz="4" w:space="0" w:color="auto"/>
              <w:right w:val="single" w:sz="4" w:space="0" w:color="auto"/>
            </w:tcBorders>
            <w:shd w:val="clear" w:color="auto" w:fill="FFFFFF"/>
            <w:vAlign w:val="center"/>
          </w:tcPr>
          <w:p w14:paraId="3EA4E3EF" w14:textId="77777777" w:rsidR="00DB624A" w:rsidRPr="009030E8" w:rsidRDefault="00DB624A" w:rsidP="00646930">
            <w:pPr>
              <w:pStyle w:val="Otro0"/>
              <w:jc w:val="both"/>
              <w:rPr>
                <w:sz w:val="22"/>
                <w:szCs w:val="22"/>
              </w:rPr>
            </w:pPr>
            <w:r w:rsidRPr="009030E8">
              <w:rPr>
                <w:sz w:val="22"/>
                <w:szCs w:val="22"/>
              </w:rPr>
              <w:t xml:space="preserve"> 16/03/2024</w:t>
            </w:r>
          </w:p>
        </w:tc>
      </w:tr>
      <w:tr w:rsidR="00DB624A" w:rsidRPr="009030E8" w14:paraId="3539F8CE" w14:textId="77777777" w:rsidTr="00646930">
        <w:trPr>
          <w:trHeight w:hRule="exact" w:val="360"/>
          <w:jc w:val="center"/>
        </w:trPr>
        <w:tc>
          <w:tcPr>
            <w:tcW w:w="2288" w:type="dxa"/>
            <w:tcBorders>
              <w:top w:val="single" w:sz="4" w:space="0" w:color="auto"/>
              <w:left w:val="single" w:sz="4" w:space="0" w:color="auto"/>
              <w:bottom w:val="single" w:sz="4" w:space="0" w:color="auto"/>
              <w:right w:val="nil"/>
            </w:tcBorders>
            <w:shd w:val="clear" w:color="auto" w:fill="FFFFFF"/>
          </w:tcPr>
          <w:p w14:paraId="7E455B1B" w14:textId="77777777" w:rsidR="00DB624A" w:rsidRPr="009030E8" w:rsidRDefault="00DB624A" w:rsidP="00646930">
            <w:pPr>
              <w:pStyle w:val="Otro0"/>
              <w:jc w:val="center"/>
              <w:rPr>
                <w:rStyle w:val="Otro"/>
                <w:b/>
                <w:bCs/>
                <w:color w:val="000000"/>
                <w:sz w:val="22"/>
                <w:szCs w:val="22"/>
                <w:lang w:eastAsia="es-ES_tradnl"/>
              </w:rPr>
            </w:pPr>
            <w:r w:rsidRPr="009030E8">
              <w:rPr>
                <w:rStyle w:val="Otro"/>
                <w:b/>
                <w:bCs/>
                <w:color w:val="000000"/>
                <w:sz w:val="22"/>
                <w:szCs w:val="22"/>
                <w:lang w:eastAsia="es-ES_tradnl"/>
              </w:rPr>
              <w:t>SUPERVISOR</w:t>
            </w:r>
          </w:p>
        </w:tc>
        <w:tc>
          <w:tcPr>
            <w:tcW w:w="4968" w:type="dxa"/>
            <w:tcBorders>
              <w:top w:val="single" w:sz="4" w:space="0" w:color="auto"/>
              <w:left w:val="single" w:sz="4" w:space="0" w:color="auto"/>
              <w:bottom w:val="single" w:sz="4" w:space="0" w:color="auto"/>
              <w:right w:val="single" w:sz="4" w:space="0" w:color="auto"/>
            </w:tcBorders>
            <w:shd w:val="clear" w:color="auto" w:fill="FFFFFF"/>
            <w:vAlign w:val="center"/>
          </w:tcPr>
          <w:p w14:paraId="45C51817" w14:textId="77777777" w:rsidR="00DB624A" w:rsidRPr="009030E8" w:rsidRDefault="00DB624A" w:rsidP="00646930">
            <w:pPr>
              <w:pStyle w:val="Otro0"/>
              <w:jc w:val="both"/>
              <w:rPr>
                <w:sz w:val="22"/>
                <w:szCs w:val="22"/>
              </w:rPr>
            </w:pPr>
            <w:r w:rsidRPr="009030E8">
              <w:rPr>
                <w:sz w:val="22"/>
                <w:szCs w:val="22"/>
              </w:rPr>
              <w:t xml:space="preserve"> N/A</w:t>
            </w:r>
          </w:p>
        </w:tc>
      </w:tr>
    </w:tbl>
    <w:p w14:paraId="0C0AD77F" w14:textId="77777777" w:rsidR="00DB624A" w:rsidRPr="009030E8" w:rsidRDefault="00DB624A" w:rsidP="00DB624A">
      <w:pPr>
        <w:autoSpaceDE w:val="0"/>
        <w:autoSpaceDN w:val="0"/>
        <w:adjustRightInd w:val="0"/>
        <w:rPr>
          <w:rFonts w:ascii="Arial" w:hAnsi="Arial" w:cs="Arial"/>
          <w:b/>
          <w:bCs/>
          <w:color w:val="000000"/>
          <w:sz w:val="22"/>
          <w:szCs w:val="22"/>
          <w:lang w:val="es-CO" w:eastAsia="es-CO"/>
        </w:rPr>
      </w:pPr>
    </w:p>
    <w:p w14:paraId="16F9E2C1" w14:textId="77777777" w:rsidR="00DB624A" w:rsidRPr="009030E8" w:rsidRDefault="00DB624A" w:rsidP="00DB624A">
      <w:pPr>
        <w:pStyle w:val="Prrafodelista"/>
        <w:numPr>
          <w:ilvl w:val="0"/>
          <w:numId w:val="32"/>
        </w:numPr>
        <w:spacing w:after="0" w:line="240" w:lineRule="auto"/>
        <w:ind w:firstLine="360"/>
        <w:jc w:val="both"/>
        <w:rPr>
          <w:rFonts w:ascii="Arial" w:hAnsi="Arial" w:cs="Arial"/>
        </w:rPr>
      </w:pPr>
      <w:r w:rsidRPr="009030E8">
        <w:rPr>
          <w:rFonts w:ascii="Arial" w:hAnsi="Arial" w:cs="Arial"/>
          <w:b/>
          <w:bCs/>
        </w:rPr>
        <w:t xml:space="preserve">Estado actual del contrato </w:t>
      </w:r>
    </w:p>
    <w:p w14:paraId="0B7CC1C2" w14:textId="77777777" w:rsidR="00DB624A" w:rsidRPr="009030E8" w:rsidRDefault="00DB624A" w:rsidP="00DB624A">
      <w:pPr>
        <w:pStyle w:val="Prrafodelista"/>
        <w:jc w:val="both"/>
        <w:rPr>
          <w:rFonts w:ascii="Arial" w:hAnsi="Arial" w:cs="Arial"/>
          <w:b/>
          <w:bCs/>
        </w:rPr>
      </w:pPr>
    </w:p>
    <w:p w14:paraId="4C21F96E" w14:textId="77777777" w:rsidR="00DB624A" w:rsidRPr="009030E8" w:rsidRDefault="00DB624A" w:rsidP="00DB624A">
      <w:pPr>
        <w:pStyle w:val="Prrafodelista"/>
        <w:jc w:val="both"/>
        <w:rPr>
          <w:rFonts w:ascii="Arial" w:hAnsi="Arial" w:cs="Arial"/>
        </w:rPr>
      </w:pPr>
      <w:bookmarkStart w:id="2" w:name="_Hlk155107100"/>
      <w:r w:rsidRPr="009030E8">
        <w:rPr>
          <w:rFonts w:ascii="Arial" w:hAnsi="Arial" w:cs="Arial"/>
          <w:b/>
          <w:bCs/>
        </w:rPr>
        <w:t xml:space="preserve">Ciclo No. 1.  </w:t>
      </w:r>
      <w:r w:rsidRPr="009030E8">
        <w:rPr>
          <w:rFonts w:ascii="Arial" w:hAnsi="Arial" w:cs="Arial"/>
        </w:rPr>
        <w:t>Cerrado con un porcentaje real de ejecución del 99:99%. Valor total y final del ciclo $6.434.588.544.45.</w:t>
      </w:r>
    </w:p>
    <w:p w14:paraId="4E6AD584" w14:textId="77777777" w:rsidR="00DB624A" w:rsidRPr="009030E8" w:rsidRDefault="00DB624A" w:rsidP="00DB624A">
      <w:pPr>
        <w:pStyle w:val="Prrafodelista"/>
        <w:jc w:val="both"/>
        <w:rPr>
          <w:rFonts w:ascii="Arial" w:hAnsi="Arial" w:cs="Arial"/>
        </w:rPr>
      </w:pPr>
    </w:p>
    <w:p w14:paraId="738DF9A6" w14:textId="77777777" w:rsidR="00DB624A" w:rsidRPr="009030E8" w:rsidRDefault="00DB624A" w:rsidP="00DB624A">
      <w:pPr>
        <w:pStyle w:val="Prrafodelista"/>
        <w:jc w:val="both"/>
        <w:rPr>
          <w:rFonts w:ascii="Arial" w:hAnsi="Arial" w:cs="Arial"/>
        </w:rPr>
      </w:pPr>
      <w:r w:rsidRPr="009030E8">
        <w:rPr>
          <w:rFonts w:ascii="Arial" w:hAnsi="Arial" w:cs="Arial"/>
          <w:b/>
          <w:bCs/>
        </w:rPr>
        <w:t xml:space="preserve">Ciclo 2:  </w:t>
      </w:r>
      <w:r w:rsidRPr="009030E8">
        <w:rPr>
          <w:rFonts w:ascii="Arial" w:hAnsi="Arial" w:cs="Arial"/>
        </w:rPr>
        <w:t>Fecha proyectada para cierre de ciclo 13/10/2023. En cumplimiento del Modificatorio No. 1 – Prorroga por el término de dos (2) meses el contratista debe hacer el ajuste el Project para aprobación de la interventoría. Valor total proyectado del ciclo $6.434.602.613. A la fecha se encuentra validada por la interventoría una ejecución equivalente al 78% del porcentaje del segundo ciclo del contrato equivalente a del ciclo equivalente a $5.104.772.498. El ciclo tiene fecha de inicio 1/06/2023.</w:t>
      </w:r>
    </w:p>
    <w:p w14:paraId="28AF4733" w14:textId="77777777" w:rsidR="00DB624A" w:rsidRPr="009030E8" w:rsidRDefault="00DB624A" w:rsidP="00DB624A">
      <w:pPr>
        <w:pStyle w:val="Prrafodelista"/>
        <w:jc w:val="both"/>
        <w:rPr>
          <w:rFonts w:ascii="Arial" w:hAnsi="Arial" w:cs="Arial"/>
          <w:b/>
          <w:bCs/>
        </w:rPr>
      </w:pPr>
    </w:p>
    <w:p w14:paraId="674B2699" w14:textId="77777777" w:rsidR="00DB624A" w:rsidRPr="009030E8" w:rsidRDefault="00DB624A" w:rsidP="00DB624A">
      <w:pPr>
        <w:pStyle w:val="Prrafodelista"/>
        <w:jc w:val="both"/>
        <w:rPr>
          <w:rFonts w:ascii="Arial" w:hAnsi="Arial" w:cs="Arial"/>
          <w:b/>
          <w:bCs/>
        </w:rPr>
      </w:pPr>
      <w:r w:rsidRPr="009030E8">
        <w:rPr>
          <w:rFonts w:ascii="Arial" w:hAnsi="Arial" w:cs="Arial"/>
          <w:b/>
          <w:bCs/>
        </w:rPr>
        <w:t xml:space="preserve">Ciclo 3: </w:t>
      </w:r>
      <w:r w:rsidRPr="009030E8">
        <w:rPr>
          <w:rFonts w:ascii="Arial" w:hAnsi="Arial" w:cs="Arial"/>
        </w:rPr>
        <w:t>Fecha proyectada para cierre del ciclo 12/12/2023. En cumplimiento del Modificatorio No. 1 – Prorroga por el término de dos (2) meses el contratista debe hacer el ajuste el Project para aprobación de la interventoría. Valor total proyectado del ciclo $6.434.602.613. A la fecha se encuentra validada por la interventoría una ejecución equivalente al 11% del porcentaje del tercer ciclo del contrato equivalente a $781.045.728. El ciclo tiene fecha de inicio programada a partir del 1 de agosto de 2023. Valor total del ciclo $6.434.602.613.</w:t>
      </w:r>
    </w:p>
    <w:p w14:paraId="4914A8D4" w14:textId="77777777" w:rsidR="00DB624A" w:rsidRPr="009030E8" w:rsidRDefault="00DB624A" w:rsidP="00DB624A">
      <w:pPr>
        <w:ind w:firstLine="360"/>
        <w:jc w:val="both"/>
        <w:rPr>
          <w:rFonts w:ascii="Arial" w:hAnsi="Arial" w:cs="Arial"/>
          <w:sz w:val="22"/>
          <w:szCs w:val="22"/>
        </w:rPr>
      </w:pPr>
    </w:p>
    <w:bookmarkEnd w:id="2"/>
    <w:p w14:paraId="389DA069" w14:textId="77777777" w:rsidR="00DB624A" w:rsidRPr="009030E8" w:rsidRDefault="00DB624A" w:rsidP="00DB624A">
      <w:pPr>
        <w:jc w:val="both"/>
        <w:rPr>
          <w:rFonts w:ascii="Arial" w:hAnsi="Arial" w:cs="Arial"/>
          <w:sz w:val="22"/>
          <w:szCs w:val="22"/>
        </w:rPr>
      </w:pPr>
      <w:r w:rsidRPr="009030E8">
        <w:rPr>
          <w:rFonts w:ascii="Arial" w:hAnsi="Arial" w:cs="Arial"/>
          <w:sz w:val="22"/>
          <w:szCs w:val="22"/>
        </w:rPr>
        <w:t xml:space="preserve">Con corte 31/12/2023 la interventoría ha aprobado ocho (8) actas de corte parcial de obra por actividades desarrolladas en los ciclos 1, 2 y 3, por un valor acumulado de </w:t>
      </w:r>
      <w:r w:rsidRPr="009030E8">
        <w:rPr>
          <w:rFonts w:ascii="Arial" w:hAnsi="Arial" w:cs="Arial"/>
          <w:sz w:val="22"/>
          <w:szCs w:val="22"/>
          <w:lang w:val="es-CO" w:eastAsia="es-CO"/>
        </w:rPr>
        <w:t>$13.674.144.961</w:t>
      </w:r>
      <w:r w:rsidRPr="009030E8">
        <w:rPr>
          <w:rFonts w:ascii="Arial" w:hAnsi="Arial" w:cs="Arial"/>
          <w:sz w:val="22"/>
          <w:szCs w:val="22"/>
        </w:rPr>
        <w:t>.</w:t>
      </w:r>
    </w:p>
    <w:p w14:paraId="121FBC5B" w14:textId="77777777" w:rsidR="00DB624A" w:rsidRPr="009030E8" w:rsidRDefault="00DB624A" w:rsidP="00DB624A">
      <w:pPr>
        <w:ind w:left="360"/>
        <w:jc w:val="both"/>
        <w:rPr>
          <w:rFonts w:ascii="Arial" w:hAnsi="Arial" w:cs="Arial"/>
          <w:sz w:val="22"/>
          <w:szCs w:val="22"/>
        </w:rPr>
      </w:pPr>
    </w:p>
    <w:p w14:paraId="6689AB39" w14:textId="77777777" w:rsidR="00DB624A" w:rsidRPr="009030E8" w:rsidRDefault="00DB624A" w:rsidP="00DB624A">
      <w:pPr>
        <w:jc w:val="both"/>
        <w:rPr>
          <w:rFonts w:ascii="Arial" w:hAnsi="Arial" w:cs="Arial"/>
          <w:b/>
          <w:bCs/>
          <w:sz w:val="22"/>
          <w:szCs w:val="22"/>
        </w:rPr>
      </w:pPr>
      <w:r w:rsidRPr="009030E8">
        <w:rPr>
          <w:rFonts w:ascii="Arial" w:hAnsi="Arial" w:cs="Arial"/>
          <w:b/>
          <w:bCs/>
          <w:sz w:val="22"/>
          <w:szCs w:val="22"/>
        </w:rPr>
        <w:t xml:space="preserve">Modificaciones realizadas: </w:t>
      </w:r>
    </w:p>
    <w:p w14:paraId="4A7AA470" w14:textId="77777777" w:rsidR="00DB624A" w:rsidRPr="009030E8" w:rsidRDefault="00DB624A" w:rsidP="00DB624A">
      <w:pPr>
        <w:ind w:left="360"/>
        <w:jc w:val="both"/>
        <w:rPr>
          <w:rFonts w:ascii="Arial" w:hAnsi="Arial" w:cs="Arial"/>
          <w:b/>
          <w:bCs/>
          <w:sz w:val="22"/>
          <w:szCs w:val="22"/>
        </w:rPr>
      </w:pPr>
    </w:p>
    <w:p w14:paraId="5E034AC1" w14:textId="77777777" w:rsidR="00DB624A" w:rsidRPr="009030E8" w:rsidRDefault="00DB624A" w:rsidP="00DB624A">
      <w:pPr>
        <w:ind w:left="360"/>
        <w:jc w:val="both"/>
        <w:rPr>
          <w:rFonts w:ascii="Arial" w:hAnsi="Arial" w:cs="Arial"/>
          <w:i/>
          <w:iCs/>
          <w:sz w:val="22"/>
          <w:szCs w:val="22"/>
          <w:shd w:val="clear" w:color="auto" w:fill="FFFFFF"/>
          <w:lang w:val="es-ES"/>
        </w:rPr>
      </w:pPr>
      <w:r w:rsidRPr="009030E8">
        <w:rPr>
          <w:rFonts w:ascii="Arial" w:hAnsi="Arial" w:cs="Arial"/>
          <w:b/>
          <w:bCs/>
          <w:sz w:val="22"/>
          <w:szCs w:val="22"/>
        </w:rPr>
        <w:t xml:space="preserve">Junio de 2023. Modificación No. 1: </w:t>
      </w:r>
      <w:r w:rsidRPr="009030E8">
        <w:rPr>
          <w:rFonts w:ascii="Arial" w:hAnsi="Arial" w:cs="Arial"/>
          <w:sz w:val="22"/>
          <w:szCs w:val="22"/>
        </w:rPr>
        <w:t>en los siguientes términos</w:t>
      </w:r>
      <w:r w:rsidRPr="009030E8">
        <w:rPr>
          <w:rFonts w:ascii="Arial" w:hAnsi="Arial" w:cs="Arial"/>
          <w:b/>
          <w:bCs/>
          <w:sz w:val="22"/>
          <w:szCs w:val="22"/>
        </w:rPr>
        <w:t xml:space="preserve">: </w:t>
      </w:r>
      <w:r w:rsidRPr="009030E8">
        <w:rPr>
          <w:rFonts w:ascii="Arial" w:hAnsi="Arial" w:cs="Arial"/>
          <w:i/>
          <w:iCs/>
          <w:sz w:val="22"/>
          <w:szCs w:val="22"/>
          <w:shd w:val="clear" w:color="auto" w:fill="FFFFFF"/>
          <w:lang w:val="es-ES"/>
        </w:rPr>
        <w:t xml:space="preserve">1) modifica el Literal A No. 5.3.2.2.3 del Anexo Técnico, en el sentido de indicar que, una vez finalizada la actividad de control del complejo mediante la </w:t>
      </w:r>
      <w:r w:rsidRPr="009030E8">
        <w:rPr>
          <w:rFonts w:ascii="Arial" w:hAnsi="Arial" w:cs="Arial"/>
          <w:sz w:val="22"/>
          <w:szCs w:val="22"/>
          <w:shd w:val="clear" w:color="auto" w:fill="FFFFFF"/>
          <w:lang w:val="es-ES"/>
        </w:rPr>
        <w:t>eliminación d</w:t>
      </w:r>
      <w:r w:rsidRPr="009030E8">
        <w:rPr>
          <w:rFonts w:ascii="Arial" w:hAnsi="Arial" w:cs="Arial"/>
          <w:i/>
          <w:iCs/>
          <w:sz w:val="22"/>
          <w:szCs w:val="22"/>
          <w:shd w:val="clear" w:color="auto" w:fill="FFFFFF"/>
          <w:lang w:val="es-ES"/>
        </w:rPr>
        <w:t xml:space="preserve">e la parte aérea y </w:t>
      </w:r>
      <w:r w:rsidRPr="009030E8">
        <w:rPr>
          <w:rFonts w:ascii="Arial" w:hAnsi="Arial" w:cs="Arial"/>
          <w:i/>
          <w:iCs/>
          <w:sz w:val="22"/>
          <w:szCs w:val="22"/>
          <w:shd w:val="clear" w:color="auto" w:fill="FFFFFF"/>
          <w:lang w:val="es-ES"/>
        </w:rPr>
        <w:lastRenderedPageBreak/>
        <w:t xml:space="preserve">subterránea de los matorrales de retamo, los residuos vegetales previamente chipeados a nivel 3 (tamaño de residuo entre 2 y 4 cm) y, debidamente empacados en lonas o globos, y trasladados al Centro CERESA o donde indique la SDA, podrán ser también objeto de </w:t>
      </w:r>
      <w:r w:rsidRPr="009030E8">
        <w:rPr>
          <w:rFonts w:ascii="Arial" w:hAnsi="Arial" w:cs="Arial"/>
          <w:b/>
          <w:bCs/>
          <w:i/>
          <w:iCs/>
          <w:sz w:val="22"/>
          <w:szCs w:val="22"/>
          <w:shd w:val="clear" w:color="auto" w:fill="FFFFFF"/>
          <w:lang w:val="es-ES"/>
        </w:rPr>
        <w:t>incineración térmica</w:t>
      </w:r>
      <w:r w:rsidRPr="009030E8">
        <w:rPr>
          <w:rFonts w:ascii="Arial" w:hAnsi="Arial" w:cs="Arial"/>
          <w:i/>
          <w:iCs/>
          <w:sz w:val="22"/>
          <w:szCs w:val="22"/>
          <w:shd w:val="clear" w:color="auto" w:fill="FFFFFF"/>
          <w:lang w:val="es-ES"/>
        </w:rPr>
        <w:t>, previo acuerdo en comité técnico y 2) modifican los No. 5.3.2.2.2 “Actividad de Replante” y Literal C del numeral 5.3.2.2.3 “Control de especies invasoras y oportunistas” “Cobertura vegetal de suelos desprotegidos” del anexo técnico del contrato, en el sentido de indicar que tales actividades podrán ser desarrolladas en su totalidad durante el primer y segundo ciclo de mantenimiento</w:t>
      </w:r>
    </w:p>
    <w:p w14:paraId="3F57C7CC" w14:textId="77777777" w:rsidR="00DB624A" w:rsidRPr="009030E8" w:rsidRDefault="00DB624A" w:rsidP="00DB624A">
      <w:pPr>
        <w:ind w:left="360"/>
        <w:jc w:val="both"/>
        <w:rPr>
          <w:rFonts w:ascii="Arial" w:hAnsi="Arial" w:cs="Arial"/>
          <w:b/>
          <w:bCs/>
          <w:sz w:val="22"/>
          <w:szCs w:val="22"/>
        </w:rPr>
      </w:pPr>
    </w:p>
    <w:p w14:paraId="2598B65A" w14:textId="77777777" w:rsidR="00DB624A" w:rsidRPr="009030E8" w:rsidRDefault="00DB624A" w:rsidP="00DB624A">
      <w:pPr>
        <w:ind w:left="360"/>
        <w:jc w:val="both"/>
        <w:rPr>
          <w:rFonts w:ascii="Arial" w:hAnsi="Arial" w:cs="Arial"/>
          <w:sz w:val="22"/>
          <w:szCs w:val="22"/>
          <w:shd w:val="clear" w:color="auto" w:fill="FFFFFF"/>
          <w:lang w:val="es-ES"/>
        </w:rPr>
      </w:pPr>
      <w:r w:rsidRPr="009030E8">
        <w:rPr>
          <w:rFonts w:ascii="Arial" w:hAnsi="Arial" w:cs="Arial"/>
          <w:b/>
          <w:bCs/>
          <w:sz w:val="22"/>
          <w:szCs w:val="22"/>
        </w:rPr>
        <w:t>NOTA:</w:t>
      </w:r>
      <w:r w:rsidRPr="009030E8">
        <w:rPr>
          <w:rFonts w:ascii="Arial" w:hAnsi="Arial" w:cs="Arial"/>
          <w:i/>
          <w:iCs/>
          <w:sz w:val="22"/>
          <w:szCs w:val="22"/>
          <w:shd w:val="clear" w:color="auto" w:fill="FFFFFF"/>
          <w:lang w:val="es-ES"/>
        </w:rPr>
        <w:t xml:space="preserve"> </w:t>
      </w:r>
      <w:r w:rsidRPr="009030E8">
        <w:rPr>
          <w:rFonts w:ascii="Arial" w:hAnsi="Arial" w:cs="Arial"/>
          <w:sz w:val="22"/>
          <w:szCs w:val="22"/>
          <w:shd w:val="clear" w:color="auto" w:fill="FFFFFF"/>
          <w:lang w:val="es-ES"/>
        </w:rPr>
        <w:t xml:space="preserve">Esta modificación originó un </w:t>
      </w:r>
      <w:r w:rsidRPr="009030E8">
        <w:rPr>
          <w:rFonts w:ascii="Arial" w:hAnsi="Arial" w:cs="Arial"/>
          <w:b/>
          <w:bCs/>
          <w:sz w:val="22"/>
          <w:szCs w:val="22"/>
          <w:shd w:val="clear" w:color="auto" w:fill="FFFFFF"/>
          <w:lang w:val="es-ES"/>
        </w:rPr>
        <w:t>ítem no previsto</w:t>
      </w:r>
      <w:r w:rsidRPr="009030E8">
        <w:rPr>
          <w:rFonts w:ascii="Arial" w:hAnsi="Arial" w:cs="Arial"/>
          <w:sz w:val="22"/>
          <w:szCs w:val="22"/>
          <w:shd w:val="clear" w:color="auto" w:fill="FFFFFF"/>
          <w:lang w:val="es-ES"/>
        </w:rPr>
        <w:t xml:space="preserve"> para disposición de residuos de retamo mediante el sistema de incineración térmica. El contratista presentó el respectivo APU, el cual fue aprobado en su oportunidad por la interventoría, destacándose que el valor de la ejecución de la actividad se debe compensar con menor cantidad de control de retamo y/o especies invasoras. ESTA MODIFICACIÓN NO GENERA COSTOS ADICIONALES PARA EL CONTRATISTA NI MODIFICACIÓN PARA EL VALOR TOTAL DEL CONTRATO DE OBRA.</w:t>
      </w:r>
    </w:p>
    <w:p w14:paraId="6E985AFB" w14:textId="77777777" w:rsidR="00DB624A" w:rsidRPr="009030E8" w:rsidRDefault="00DB624A" w:rsidP="00DB624A">
      <w:pPr>
        <w:jc w:val="both"/>
        <w:rPr>
          <w:rFonts w:ascii="Arial" w:hAnsi="Arial" w:cs="Arial"/>
          <w:sz w:val="22"/>
          <w:szCs w:val="22"/>
        </w:rPr>
      </w:pPr>
    </w:p>
    <w:p w14:paraId="65E7498A" w14:textId="77777777" w:rsidR="00DB624A" w:rsidRPr="009030E8" w:rsidRDefault="00DB624A" w:rsidP="00DB624A">
      <w:pPr>
        <w:ind w:left="360"/>
        <w:jc w:val="both"/>
        <w:rPr>
          <w:rFonts w:ascii="Arial" w:hAnsi="Arial" w:cs="Arial"/>
          <w:i/>
          <w:iCs/>
          <w:sz w:val="22"/>
          <w:szCs w:val="22"/>
        </w:rPr>
      </w:pPr>
      <w:r w:rsidRPr="009030E8">
        <w:rPr>
          <w:rFonts w:ascii="Arial" w:hAnsi="Arial" w:cs="Arial"/>
          <w:b/>
          <w:bCs/>
          <w:sz w:val="22"/>
          <w:szCs w:val="22"/>
        </w:rPr>
        <w:t>Agosto de 2023. Modificación No. 2:</w:t>
      </w:r>
      <w:r w:rsidRPr="009030E8">
        <w:rPr>
          <w:rFonts w:ascii="Arial" w:hAnsi="Arial" w:cs="Arial"/>
          <w:sz w:val="22"/>
          <w:szCs w:val="22"/>
        </w:rPr>
        <w:t xml:space="preserve"> para indicar: 1) </w:t>
      </w:r>
      <w:r w:rsidRPr="009030E8">
        <w:rPr>
          <w:rFonts w:ascii="Arial" w:hAnsi="Arial" w:cs="Arial"/>
          <w:i/>
          <w:iCs/>
          <w:sz w:val="22"/>
          <w:szCs w:val="22"/>
          <w:shd w:val="clear" w:color="auto" w:fill="FFFFFF"/>
          <w:lang w:val="es-ES"/>
        </w:rPr>
        <w:t xml:space="preserve">Las actividades </w:t>
      </w:r>
      <w:r w:rsidRPr="009030E8">
        <w:rPr>
          <w:rFonts w:ascii="Arial" w:hAnsi="Arial" w:cs="Arial"/>
          <w:i/>
          <w:iCs/>
          <w:sz w:val="22"/>
          <w:szCs w:val="22"/>
        </w:rPr>
        <w:t xml:space="preserve">de mantenimiento previstas en la presente cláusula podrán extenderse en periodos superiores a cuatro (4) meses es decir 16 semanas, siempre y cuando las condiciones climáticas de las zonas materia de acometida de las obras de mantenimiento así lo exijan y se encuentren previamente verificadas por parte de la SDA, con la constancia respectiva expedida por el interventor y 2) Modifica la forma de pago del contrato así: </w:t>
      </w:r>
      <w:r w:rsidRPr="009030E8">
        <w:rPr>
          <w:rFonts w:ascii="Arial" w:hAnsi="Arial" w:cs="Arial"/>
          <w:i/>
          <w:iCs/>
          <w:sz w:val="22"/>
          <w:szCs w:val="22"/>
          <w:shd w:val="clear" w:color="auto" w:fill="FFFFFF"/>
          <w:lang w:val="es-ES"/>
        </w:rPr>
        <w:t>“</w:t>
      </w:r>
      <w:r w:rsidRPr="009030E8">
        <w:rPr>
          <w:rFonts w:ascii="Arial" w:hAnsi="Arial" w:cs="Arial"/>
          <w:b/>
          <w:bCs/>
          <w:i/>
          <w:iCs/>
          <w:sz w:val="22"/>
          <w:szCs w:val="22"/>
          <w:shd w:val="clear" w:color="auto" w:fill="FFFFFF"/>
          <w:lang w:val="es-ES"/>
        </w:rPr>
        <w:t xml:space="preserve">1.   </w:t>
      </w:r>
      <w:r w:rsidRPr="009030E8">
        <w:rPr>
          <w:rFonts w:ascii="Arial" w:hAnsi="Arial" w:cs="Arial"/>
          <w:b/>
          <w:bCs/>
          <w:i/>
          <w:iCs/>
          <w:sz w:val="22"/>
          <w:szCs w:val="22"/>
        </w:rPr>
        <w:t>UN PRIMER DESEMBOLSO A TÍTULO DE ANTICIPO POR LA SUMA EQUIVALENTE AL 36.6963% DEL VALOR TOTAL CONTRATADO</w:t>
      </w:r>
      <w:r w:rsidRPr="009030E8">
        <w:rPr>
          <w:rFonts w:ascii="Arial" w:hAnsi="Arial" w:cs="Arial"/>
          <w:i/>
          <w:iCs/>
          <w:sz w:val="22"/>
          <w:szCs w:val="22"/>
        </w:rPr>
        <w:t>, previa aprobación del plan de inversión del anticipo, por parte de la interventoría, suscripción de acta de inicio y constitución del patrimonio autónomo y presentación de la respectiva cuenta de cobro por parte del contratista.</w:t>
      </w:r>
    </w:p>
    <w:p w14:paraId="74FD24CC" w14:textId="77777777" w:rsidR="00DB624A" w:rsidRPr="009030E8" w:rsidRDefault="00DB624A" w:rsidP="00DB624A">
      <w:pPr>
        <w:ind w:left="360"/>
        <w:jc w:val="both"/>
        <w:rPr>
          <w:rFonts w:ascii="Arial" w:hAnsi="Arial" w:cs="Arial"/>
          <w:i/>
          <w:iCs/>
          <w:sz w:val="22"/>
          <w:szCs w:val="22"/>
        </w:rPr>
      </w:pPr>
    </w:p>
    <w:p w14:paraId="2E799501" w14:textId="77777777" w:rsidR="00DB624A" w:rsidRPr="009030E8" w:rsidRDefault="00DB624A" w:rsidP="00DB624A">
      <w:pPr>
        <w:ind w:left="360"/>
        <w:jc w:val="both"/>
        <w:rPr>
          <w:rFonts w:ascii="Arial" w:hAnsi="Arial" w:cs="Arial"/>
          <w:i/>
          <w:iCs/>
          <w:sz w:val="22"/>
          <w:szCs w:val="22"/>
        </w:rPr>
      </w:pPr>
      <w:r w:rsidRPr="009030E8">
        <w:rPr>
          <w:rFonts w:ascii="Arial" w:hAnsi="Arial" w:cs="Arial"/>
          <w:b/>
          <w:bCs/>
          <w:sz w:val="22"/>
          <w:szCs w:val="22"/>
        </w:rPr>
        <w:t>Diciembre de 2023. Modificatorio No. 3:</w:t>
      </w:r>
      <w:r w:rsidRPr="009030E8">
        <w:rPr>
          <w:rFonts w:ascii="Arial" w:hAnsi="Arial" w:cs="Arial"/>
          <w:i/>
          <w:iCs/>
          <w:sz w:val="22"/>
          <w:szCs w:val="22"/>
        </w:rPr>
        <w:t xml:space="preserve"> </w:t>
      </w:r>
      <w:r w:rsidRPr="009030E8">
        <w:rPr>
          <w:rFonts w:ascii="Arial" w:hAnsi="Arial" w:cs="Arial"/>
          <w:sz w:val="22"/>
          <w:szCs w:val="22"/>
        </w:rPr>
        <w:t>en los siguientes términos: “</w:t>
      </w:r>
      <w:r w:rsidRPr="009030E8">
        <w:rPr>
          <w:rFonts w:ascii="Arial" w:hAnsi="Arial" w:cs="Arial"/>
          <w:i/>
          <w:iCs/>
          <w:sz w:val="22"/>
          <w:szCs w:val="22"/>
        </w:rPr>
        <w:t>De conformidad con la solicitud del supervisor del contrato a través del SIPSE No. 23462 se procede a: 1 PRÓRROGA: Prorrogar el Contrato de Interventoría No. SDA-20222046 4, por el termino de dos (2) meses. ADICIÓN Adicionar el Contrato de Interventoría No. SDA-20222046, por un valor DOSCIENTOS SETENTA Y OCHO MILLONES CUATROCIENTOS CINCUENTA Y SIETE MIL QUINIENTOS NOVENTA Y NUEVE PESOS M/CTE ($ 278.457.599), incluido IVA, (si aplica)., 2. El contratista se obliga a ampliar la vigencia de la garantía única de conformidad con las condiciones pactadas en contrato electrónico y en el presente documento. 3. Las demás cláusulas del Presente Contrato, que no sean objeto de esta modificación, continúan vigentes.”</w:t>
      </w:r>
    </w:p>
    <w:p w14:paraId="2855961F" w14:textId="77777777" w:rsidR="002132B9" w:rsidRPr="009030E8" w:rsidRDefault="002132B9" w:rsidP="00DB624A">
      <w:pPr>
        <w:jc w:val="both"/>
        <w:rPr>
          <w:rFonts w:ascii="Arial" w:hAnsi="Arial" w:cs="Arial"/>
          <w:i/>
          <w:iCs/>
          <w:sz w:val="22"/>
          <w:szCs w:val="22"/>
        </w:rPr>
      </w:pPr>
    </w:p>
    <w:p w14:paraId="587DBE63" w14:textId="6AFDD366" w:rsidR="002132B9" w:rsidRPr="009030E8" w:rsidRDefault="002132B9" w:rsidP="002132B9">
      <w:pPr>
        <w:ind w:left="360"/>
        <w:jc w:val="both"/>
        <w:rPr>
          <w:rFonts w:ascii="Arial" w:hAnsi="Arial" w:cs="Arial"/>
          <w:i/>
          <w:iCs/>
          <w:sz w:val="22"/>
          <w:szCs w:val="22"/>
        </w:rPr>
      </w:pPr>
    </w:p>
    <w:p w14:paraId="76F8BFC8" w14:textId="77777777" w:rsidR="002132B9" w:rsidRPr="009030E8" w:rsidRDefault="002132B9" w:rsidP="002132B9">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sz w:val="22"/>
          <w:szCs w:val="22"/>
        </w:rPr>
      </w:pPr>
      <w:r w:rsidRPr="009030E8">
        <w:rPr>
          <w:rFonts w:ascii="Arial" w:hAnsi="Arial" w:cs="Arial"/>
          <w:b/>
          <w:bCs/>
          <w:sz w:val="22"/>
          <w:szCs w:val="22"/>
        </w:rPr>
        <w:t>INTERVENTORÍA MANTENIMIENTO No. SDA-</w:t>
      </w:r>
      <w:r w:rsidRPr="009030E8">
        <w:rPr>
          <w:rFonts w:ascii="Arial" w:hAnsi="Arial" w:cs="Arial"/>
          <w:sz w:val="22"/>
          <w:szCs w:val="22"/>
        </w:rPr>
        <w:t xml:space="preserve"> </w:t>
      </w:r>
      <w:r w:rsidRPr="009030E8">
        <w:rPr>
          <w:rFonts w:ascii="Arial" w:hAnsi="Arial" w:cs="Arial"/>
          <w:b/>
          <w:bCs/>
          <w:sz w:val="22"/>
          <w:szCs w:val="22"/>
        </w:rPr>
        <w:t>20222046</w:t>
      </w:r>
    </w:p>
    <w:p w14:paraId="3FE25411" w14:textId="77777777" w:rsidR="002132B9" w:rsidRPr="009030E8" w:rsidRDefault="002132B9" w:rsidP="002132B9">
      <w:pPr>
        <w:jc w:val="both"/>
        <w:rPr>
          <w:rFonts w:ascii="Arial" w:hAnsi="Arial" w:cs="Arial"/>
          <w:sz w:val="22"/>
          <w:szCs w:val="22"/>
        </w:rPr>
      </w:pPr>
    </w:p>
    <w:p w14:paraId="68BFE61E" w14:textId="77777777" w:rsidR="002132B9" w:rsidRPr="009030E8" w:rsidRDefault="002132B9" w:rsidP="002132B9">
      <w:pPr>
        <w:pStyle w:val="Prrafodelista"/>
        <w:autoSpaceDE w:val="0"/>
        <w:autoSpaceDN w:val="0"/>
        <w:adjustRightInd w:val="0"/>
        <w:spacing w:after="0" w:line="240" w:lineRule="auto"/>
        <w:ind w:left="390"/>
        <w:rPr>
          <w:rFonts w:ascii="Arial" w:hAnsi="Arial" w:cs="Arial"/>
          <w:b/>
          <w:bCs/>
          <w:color w:val="000000"/>
          <w:lang w:eastAsia="es-CO"/>
        </w:rPr>
      </w:pPr>
      <w:r w:rsidRPr="009030E8">
        <w:rPr>
          <w:rFonts w:ascii="Arial" w:hAnsi="Arial" w:cs="Arial"/>
          <w:b/>
          <w:bCs/>
          <w:color w:val="000000"/>
          <w:lang w:eastAsia="es-CO"/>
        </w:rPr>
        <w:t>Objeto del contrato</w:t>
      </w:r>
    </w:p>
    <w:p w14:paraId="24EBF3DA" w14:textId="77777777" w:rsidR="002132B9" w:rsidRPr="009030E8" w:rsidRDefault="002132B9" w:rsidP="002132B9">
      <w:pPr>
        <w:rPr>
          <w:rFonts w:ascii="Arial" w:hAnsi="Arial" w:cs="Arial"/>
          <w:b/>
          <w:bCs/>
          <w:sz w:val="22"/>
          <w:szCs w:val="22"/>
          <w:lang w:val="es-CO"/>
        </w:rPr>
      </w:pPr>
    </w:p>
    <w:p w14:paraId="5DCB1EF3" w14:textId="77777777" w:rsidR="00DB624A" w:rsidRPr="009030E8" w:rsidRDefault="00DB624A" w:rsidP="00DB624A">
      <w:pPr>
        <w:jc w:val="both"/>
        <w:rPr>
          <w:rFonts w:ascii="Arial" w:hAnsi="Arial" w:cs="Arial"/>
          <w:sz w:val="22"/>
          <w:szCs w:val="22"/>
        </w:rPr>
      </w:pPr>
      <w:r w:rsidRPr="009030E8">
        <w:rPr>
          <w:rFonts w:ascii="Arial" w:hAnsi="Arial" w:cs="Arial"/>
          <w:sz w:val="22"/>
          <w:szCs w:val="22"/>
        </w:rPr>
        <w:t>CONTRATAR LA INTERVENTORIA PARA EL DESARROLLO LA IMPLEMENTACIÓN DE LAS ACTIVIDADES DE MANTENIMIENTO Y SOSTENIBILIDAD A LOS PROCESOS DE RESTAURACIÓN, REHABILITACIÓN O RECUPERACIÓN ECOLÓGICA, LLEVADOS A CABO EN LA ESTRUCTURA ECOLOGICA PRINCIPAL Y OTRAS ÁREAS DE IMPORTANCIA AMBIENTAL, DEL DISTRITO CAPITAL</w:t>
      </w:r>
    </w:p>
    <w:p w14:paraId="546F4BAF" w14:textId="77777777" w:rsidR="00DB624A" w:rsidRPr="009030E8" w:rsidRDefault="00DB624A" w:rsidP="00DB624A">
      <w:pPr>
        <w:rPr>
          <w:rFonts w:ascii="Arial" w:hAnsi="Arial" w:cs="Arial"/>
          <w:sz w:val="22"/>
          <w:szCs w:val="22"/>
        </w:rPr>
      </w:pPr>
    </w:p>
    <w:p w14:paraId="4CB758A2" w14:textId="77777777" w:rsidR="00DB624A" w:rsidRPr="009030E8" w:rsidRDefault="00DB624A" w:rsidP="00DB624A">
      <w:pPr>
        <w:ind w:left="22" w:right="226"/>
        <w:jc w:val="both"/>
        <w:rPr>
          <w:rFonts w:ascii="Arial" w:hAnsi="Arial" w:cs="Arial"/>
          <w:color w:val="000000"/>
          <w:sz w:val="22"/>
          <w:szCs w:val="22"/>
          <w:lang w:val="es-CO" w:eastAsia="es-CO"/>
        </w:rPr>
      </w:pPr>
      <w:r w:rsidRPr="009030E8">
        <w:rPr>
          <w:rFonts w:ascii="Arial" w:hAnsi="Arial" w:cs="Arial"/>
          <w:b/>
          <w:bCs/>
          <w:sz w:val="22"/>
          <w:szCs w:val="22"/>
        </w:rPr>
        <w:lastRenderedPageBreak/>
        <w:t>Alcance del objeto del contrato:</w:t>
      </w:r>
      <w:r w:rsidRPr="009030E8">
        <w:rPr>
          <w:rFonts w:ascii="Arial" w:hAnsi="Arial" w:cs="Arial"/>
          <w:sz w:val="22"/>
          <w:szCs w:val="22"/>
        </w:rPr>
        <w:t xml:space="preserve"> </w:t>
      </w:r>
      <w:r w:rsidRPr="009030E8">
        <w:rPr>
          <w:rFonts w:ascii="Arial" w:hAnsi="Arial" w:cs="Arial"/>
          <w:color w:val="000000"/>
          <w:sz w:val="22"/>
          <w:szCs w:val="22"/>
          <w:lang w:val="es-CO" w:eastAsia="es-CO"/>
        </w:rPr>
        <w:t>Realizar el control y seguimiento integral (técnico, administrativo, financiero, jurídico, social, ambiental, contable y de seguridad y salud en el trabajo) al ejercicio del cumplimiento de las obligaciones a cargo del contratista en desarrollo del contrato de obra</w:t>
      </w:r>
    </w:p>
    <w:p w14:paraId="30D01372" w14:textId="77777777" w:rsidR="00DB624A" w:rsidRPr="009030E8" w:rsidRDefault="00DB624A" w:rsidP="00DB624A">
      <w:pPr>
        <w:ind w:left="22" w:right="226"/>
        <w:jc w:val="both"/>
        <w:rPr>
          <w:rFonts w:ascii="Arial" w:hAnsi="Arial" w:cs="Arial"/>
          <w:b/>
          <w:bCs/>
          <w:sz w:val="22"/>
          <w:szCs w:val="22"/>
          <w:lang w:val="es-CO"/>
        </w:rPr>
      </w:pPr>
    </w:p>
    <w:p w14:paraId="3986D907" w14:textId="77777777" w:rsidR="00DB624A" w:rsidRPr="009030E8" w:rsidRDefault="00DB624A" w:rsidP="00DB624A">
      <w:pPr>
        <w:ind w:left="22" w:right="226"/>
        <w:jc w:val="both"/>
        <w:rPr>
          <w:rFonts w:ascii="Arial" w:hAnsi="Arial" w:cs="Arial"/>
          <w:color w:val="000000"/>
          <w:sz w:val="22"/>
          <w:szCs w:val="22"/>
          <w:lang w:val="es-CO" w:eastAsia="es-CO"/>
        </w:rPr>
      </w:pPr>
      <w:r w:rsidRPr="009030E8">
        <w:rPr>
          <w:rFonts w:ascii="Arial" w:hAnsi="Arial" w:cs="Arial"/>
          <w:color w:val="000000"/>
          <w:sz w:val="22"/>
          <w:szCs w:val="22"/>
          <w:lang w:val="es-CO" w:eastAsia="es-CO"/>
        </w:rPr>
        <w:t>El alcance detallado del contrato de obra que será objeto de seguimiento y control por parte de la interventoría se encuentra establecido en el Anexo 4 (separable) – Anexo Técnico del proceso de obra.</w:t>
      </w:r>
    </w:p>
    <w:p w14:paraId="0540A881" w14:textId="77777777" w:rsidR="00DB624A" w:rsidRPr="009030E8" w:rsidRDefault="00DB624A" w:rsidP="00DB624A">
      <w:pPr>
        <w:ind w:left="22" w:right="226"/>
        <w:jc w:val="both"/>
        <w:rPr>
          <w:rFonts w:ascii="Arial" w:hAnsi="Arial" w:cs="Arial"/>
          <w:b/>
          <w:bCs/>
          <w:sz w:val="22"/>
          <w:szCs w:val="22"/>
          <w:lang w:val="es-CO"/>
        </w:rPr>
      </w:pPr>
    </w:p>
    <w:p w14:paraId="1C8D10DE" w14:textId="77777777" w:rsidR="00DB624A" w:rsidRPr="009030E8" w:rsidRDefault="00DB624A" w:rsidP="00DB624A">
      <w:pPr>
        <w:pStyle w:val="Prrafodelista"/>
        <w:numPr>
          <w:ilvl w:val="1"/>
          <w:numId w:val="36"/>
        </w:numPr>
        <w:autoSpaceDE w:val="0"/>
        <w:autoSpaceDN w:val="0"/>
        <w:adjustRightInd w:val="0"/>
        <w:spacing w:after="0" w:line="240" w:lineRule="auto"/>
        <w:rPr>
          <w:rFonts w:ascii="Arial" w:hAnsi="Arial" w:cs="Arial"/>
          <w:b/>
          <w:bCs/>
          <w:color w:val="000000"/>
          <w:lang w:eastAsia="es-CO"/>
        </w:rPr>
      </w:pPr>
      <w:r w:rsidRPr="009030E8">
        <w:rPr>
          <w:rFonts w:ascii="Arial" w:hAnsi="Arial" w:cs="Arial"/>
          <w:b/>
          <w:bCs/>
          <w:color w:val="000000"/>
          <w:lang w:eastAsia="es-CO"/>
        </w:rPr>
        <w:t>Avance seguimiento y alertas evidenciables dentro del contrato:</w:t>
      </w:r>
    </w:p>
    <w:p w14:paraId="6ACCCA5F" w14:textId="77777777" w:rsidR="00DB624A" w:rsidRPr="009030E8" w:rsidRDefault="00DB624A" w:rsidP="00DB624A">
      <w:pPr>
        <w:autoSpaceDE w:val="0"/>
        <w:autoSpaceDN w:val="0"/>
        <w:adjustRightInd w:val="0"/>
        <w:ind w:firstLine="360"/>
        <w:rPr>
          <w:rFonts w:ascii="Arial" w:hAnsi="Arial" w:cs="Arial"/>
          <w:color w:val="000000"/>
          <w:sz w:val="22"/>
          <w:szCs w:val="22"/>
          <w:lang w:val="es-CO" w:eastAsia="es-CO"/>
        </w:rPr>
      </w:pPr>
      <w:r w:rsidRPr="009030E8">
        <w:rPr>
          <w:rFonts w:ascii="Arial" w:hAnsi="Arial" w:cs="Arial"/>
          <w:color w:val="000000"/>
          <w:sz w:val="22"/>
          <w:szCs w:val="22"/>
          <w:lang w:val="es-CO" w:eastAsia="es-CO"/>
        </w:rPr>
        <w:t>Avance financiero: 63.19% ($ 1.334.745.545)</w:t>
      </w:r>
    </w:p>
    <w:p w14:paraId="4D7C816B" w14:textId="77777777" w:rsidR="00DB624A" w:rsidRPr="009030E8" w:rsidRDefault="00DB624A" w:rsidP="00DB624A">
      <w:pPr>
        <w:autoSpaceDE w:val="0"/>
        <w:autoSpaceDN w:val="0"/>
        <w:adjustRightInd w:val="0"/>
        <w:ind w:firstLine="360"/>
        <w:rPr>
          <w:rFonts w:ascii="Arial" w:hAnsi="Arial" w:cs="Arial"/>
          <w:color w:val="000000"/>
          <w:sz w:val="22"/>
          <w:szCs w:val="22"/>
          <w:lang w:val="es-CO" w:eastAsia="es-CO"/>
        </w:rPr>
      </w:pPr>
      <w:r w:rsidRPr="009030E8">
        <w:rPr>
          <w:rFonts w:ascii="Arial" w:hAnsi="Arial" w:cs="Arial"/>
          <w:color w:val="000000"/>
          <w:sz w:val="22"/>
          <w:szCs w:val="22"/>
          <w:lang w:val="es-CO" w:eastAsia="es-CO"/>
        </w:rPr>
        <w:t>Avance de ejecución en relación con la obra 62.94%</w:t>
      </w:r>
    </w:p>
    <w:p w14:paraId="3C7DB6B8" w14:textId="77777777" w:rsidR="00DB624A" w:rsidRPr="009030E8" w:rsidRDefault="00DB624A" w:rsidP="00DB624A">
      <w:pPr>
        <w:autoSpaceDE w:val="0"/>
        <w:autoSpaceDN w:val="0"/>
        <w:adjustRightInd w:val="0"/>
        <w:ind w:firstLine="360"/>
        <w:rPr>
          <w:rFonts w:ascii="Arial" w:hAnsi="Arial" w:cs="Arial"/>
          <w:color w:val="000000"/>
          <w:sz w:val="22"/>
          <w:szCs w:val="22"/>
          <w:lang w:val="es-CO" w:eastAsia="es-CO"/>
        </w:rPr>
      </w:pPr>
    </w:p>
    <w:p w14:paraId="3DD78A4F" w14:textId="77777777" w:rsidR="00DB624A" w:rsidRPr="009030E8" w:rsidRDefault="00DB624A" w:rsidP="00DB624A">
      <w:pPr>
        <w:autoSpaceDE w:val="0"/>
        <w:autoSpaceDN w:val="0"/>
        <w:adjustRightInd w:val="0"/>
        <w:ind w:left="360"/>
        <w:jc w:val="both"/>
        <w:rPr>
          <w:rFonts w:ascii="Arial" w:hAnsi="Arial" w:cs="Arial"/>
          <w:color w:val="000000"/>
          <w:sz w:val="22"/>
          <w:szCs w:val="22"/>
          <w:bdr w:val="none" w:sz="0" w:space="0" w:color="auto" w:frame="1"/>
        </w:rPr>
      </w:pPr>
      <w:r w:rsidRPr="009030E8">
        <w:rPr>
          <w:rFonts w:ascii="Arial" w:hAnsi="Arial" w:cs="Arial"/>
          <w:color w:val="000000"/>
          <w:sz w:val="22"/>
          <w:szCs w:val="22"/>
          <w:bdr w:val="none" w:sz="0" w:space="0" w:color="auto" w:frame="1"/>
        </w:rPr>
        <w:t xml:space="preserve">La interventoría debe presentar el reporte de seguimiento a los apremios realizados a la obra para el cumplimiento de las actividades contratadas para el ciclo No. 2 y 3 los cuales se encuentran, en paralelo, en ejecución. Asimismo, debe presentar el reporte al seguimiento al apremio No. 1 para el cumplimiento del porcentaje de mujeres operarias ofertado en la propuesta presentada por el Consorcio BARUC. </w:t>
      </w:r>
    </w:p>
    <w:p w14:paraId="10E1CDE5" w14:textId="77777777" w:rsidR="00DB624A" w:rsidRPr="009030E8" w:rsidRDefault="00DB624A" w:rsidP="00DB624A">
      <w:pPr>
        <w:autoSpaceDE w:val="0"/>
        <w:autoSpaceDN w:val="0"/>
        <w:adjustRightInd w:val="0"/>
        <w:ind w:left="360"/>
        <w:rPr>
          <w:rFonts w:ascii="Arial" w:hAnsi="Arial" w:cs="Arial"/>
          <w:color w:val="000000"/>
          <w:sz w:val="22"/>
          <w:szCs w:val="22"/>
          <w:lang w:val="es-CO" w:eastAsia="es-CO"/>
        </w:rPr>
      </w:pPr>
    </w:p>
    <w:p w14:paraId="41A491D3" w14:textId="77777777" w:rsidR="00DB624A" w:rsidRPr="009030E8" w:rsidRDefault="00DB624A" w:rsidP="00DB624A">
      <w:pPr>
        <w:pStyle w:val="Prrafodelista"/>
        <w:numPr>
          <w:ilvl w:val="1"/>
          <w:numId w:val="37"/>
        </w:numPr>
        <w:autoSpaceDE w:val="0"/>
        <w:autoSpaceDN w:val="0"/>
        <w:adjustRightInd w:val="0"/>
        <w:spacing w:after="0" w:line="240" w:lineRule="auto"/>
        <w:rPr>
          <w:rFonts w:ascii="Arial" w:hAnsi="Arial" w:cs="Arial"/>
          <w:b/>
          <w:bCs/>
          <w:color w:val="000000"/>
          <w:lang w:eastAsia="es-CO"/>
        </w:rPr>
      </w:pPr>
      <w:r w:rsidRPr="009030E8">
        <w:rPr>
          <w:rFonts w:ascii="Arial" w:hAnsi="Arial" w:cs="Arial"/>
          <w:b/>
          <w:bCs/>
          <w:color w:val="000000"/>
          <w:lang w:eastAsia="es-CO"/>
        </w:rPr>
        <w:t xml:space="preserve"> Información Básica del contrato:</w:t>
      </w:r>
    </w:p>
    <w:p w14:paraId="617B1801" w14:textId="77777777" w:rsidR="00DB624A" w:rsidRPr="009030E8" w:rsidRDefault="00DB624A" w:rsidP="00DB624A">
      <w:pPr>
        <w:pStyle w:val="Prrafodelista"/>
        <w:autoSpaceDE w:val="0"/>
        <w:autoSpaceDN w:val="0"/>
        <w:adjustRightInd w:val="0"/>
        <w:ind w:left="360"/>
        <w:rPr>
          <w:rFonts w:ascii="Arial" w:hAnsi="Arial" w:cs="Arial"/>
          <w:b/>
          <w:bCs/>
          <w:color w:val="000000"/>
          <w:lang w:eastAsia="es-CO"/>
        </w:rPr>
      </w:pPr>
    </w:p>
    <w:tbl>
      <w:tblPr>
        <w:tblW w:w="7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5"/>
        <w:gridCol w:w="4920"/>
      </w:tblGrid>
      <w:tr w:rsidR="00DB624A" w:rsidRPr="009030E8" w14:paraId="7011028F" w14:textId="77777777" w:rsidTr="00DB624A">
        <w:trPr>
          <w:trHeight w:hRule="exact" w:val="1458"/>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4A54BBB9" w14:textId="77777777" w:rsidR="00DB624A" w:rsidRPr="009030E8" w:rsidRDefault="00DB624A">
            <w:pPr>
              <w:pStyle w:val="Otro0"/>
              <w:spacing w:line="256" w:lineRule="auto"/>
              <w:jc w:val="center"/>
              <w:rPr>
                <w:sz w:val="22"/>
                <w:szCs w:val="22"/>
                <w:lang w:eastAsia="en-US"/>
              </w:rPr>
            </w:pPr>
            <w:proofErr w:type="gramStart"/>
            <w:r w:rsidRPr="009030E8">
              <w:rPr>
                <w:rStyle w:val="Otro"/>
                <w:b/>
                <w:bCs/>
                <w:color w:val="000000"/>
                <w:sz w:val="22"/>
                <w:szCs w:val="22"/>
                <w:lang w:eastAsia="es-ES_tradnl"/>
              </w:rPr>
              <w:t>Meta plan</w:t>
            </w:r>
            <w:proofErr w:type="gramEnd"/>
            <w:r w:rsidRPr="009030E8">
              <w:rPr>
                <w:rStyle w:val="Otro"/>
                <w:b/>
                <w:bCs/>
                <w:color w:val="000000"/>
                <w:sz w:val="22"/>
                <w:szCs w:val="22"/>
                <w:lang w:eastAsia="es-ES_tradnl"/>
              </w:rPr>
              <w:t xml:space="preserve"> de desarrollo</w:t>
            </w:r>
          </w:p>
        </w:tc>
        <w:tc>
          <w:tcPr>
            <w:tcW w:w="4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28E7C" w14:textId="77777777" w:rsidR="00DB624A" w:rsidRPr="009030E8" w:rsidRDefault="00DB624A">
            <w:pPr>
              <w:pStyle w:val="Otro0"/>
              <w:spacing w:line="256" w:lineRule="auto"/>
              <w:jc w:val="both"/>
              <w:rPr>
                <w:color w:val="000000"/>
                <w:sz w:val="22"/>
                <w:szCs w:val="22"/>
                <w:bdr w:val="none" w:sz="0" w:space="0" w:color="auto" w:frame="1"/>
                <w:lang w:val="es-ES_tradnl" w:eastAsia="es-ES"/>
              </w:rPr>
            </w:pPr>
            <w:r w:rsidRPr="009030E8">
              <w:rPr>
                <w:color w:val="000000"/>
                <w:sz w:val="22"/>
                <w:szCs w:val="22"/>
                <w:bdr w:val="none" w:sz="0" w:space="0" w:color="auto" w:frame="1"/>
                <w:lang w:val="es-ES_tradnl" w:eastAsia="es-ES"/>
              </w:rPr>
              <w:t>214 - MANTENER 590 HECTÁREAS PRIORIZADAS EN PROCESO DE RECUPERACIÓN, REHABILITACIÓN O RESTAURACIÓN ECOLÓGICA EN LA ESTRUCTURA ECOLÓGICA PRINCIPAL Y ÁREAS DE INTERÉS AMBIENTAL.</w:t>
            </w:r>
          </w:p>
        </w:tc>
      </w:tr>
      <w:tr w:rsidR="00DB624A" w:rsidRPr="009030E8" w14:paraId="1731D59F" w14:textId="77777777" w:rsidTr="00DB624A">
        <w:trPr>
          <w:trHeight w:hRule="exact" w:val="1550"/>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579C2E25" w14:textId="77777777" w:rsidR="00DB624A" w:rsidRPr="009030E8" w:rsidRDefault="00DB624A">
            <w:pPr>
              <w:pStyle w:val="Otro0"/>
              <w:spacing w:line="256" w:lineRule="auto"/>
              <w:jc w:val="center"/>
              <w:rPr>
                <w:sz w:val="22"/>
                <w:szCs w:val="22"/>
                <w:lang w:eastAsia="en-US"/>
              </w:rPr>
            </w:pPr>
            <w:r w:rsidRPr="009030E8">
              <w:rPr>
                <w:rStyle w:val="Otro"/>
                <w:b/>
                <w:bCs/>
                <w:color w:val="000000"/>
                <w:sz w:val="22"/>
                <w:szCs w:val="22"/>
                <w:lang w:eastAsia="es-ES_tradnl"/>
              </w:rPr>
              <w:t>Proyecto</w:t>
            </w:r>
          </w:p>
        </w:tc>
        <w:tc>
          <w:tcPr>
            <w:tcW w:w="4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32792" w14:textId="77777777" w:rsidR="00DB624A" w:rsidRPr="009030E8" w:rsidRDefault="00DB624A">
            <w:pPr>
              <w:pStyle w:val="Otro0"/>
              <w:spacing w:line="256" w:lineRule="auto"/>
              <w:jc w:val="both"/>
              <w:rPr>
                <w:sz w:val="22"/>
                <w:szCs w:val="22"/>
              </w:rPr>
            </w:pPr>
            <w:r w:rsidRPr="009030E8">
              <w:rPr>
                <w:color w:val="000000"/>
                <w:sz w:val="22"/>
                <w:szCs w:val="22"/>
                <w:bdr w:val="none" w:sz="0" w:space="0" w:color="auto" w:frame="1"/>
                <w:lang w:val="es-ES_tradnl" w:eastAsia="es-ES"/>
              </w:rPr>
              <w:t>7769 “IMPLEMENTACIÓN DE INTERVENCIONES PARA LA RESTAURACIÓN Y MANTENIMIENTO ECOLÓGICO EN LA ESTRUCTURA ECOLÓGICA PRINCIPAL, LA FRANJA DE ADECUACIÓN DE LOS CERROS ORIENTALES Y OTRAS ÁREAS DE INTERÉS AMBIENTAL EN EL D.C”</w:t>
            </w:r>
          </w:p>
        </w:tc>
      </w:tr>
      <w:tr w:rsidR="00DB624A" w:rsidRPr="009030E8" w14:paraId="7E8184FE" w14:textId="77777777" w:rsidTr="00DB624A">
        <w:trPr>
          <w:trHeight w:hRule="exact" w:val="1558"/>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6DDCF679"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Línea</w:t>
            </w:r>
          </w:p>
        </w:tc>
        <w:tc>
          <w:tcPr>
            <w:tcW w:w="4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E86542" w14:textId="77777777" w:rsidR="00DB624A" w:rsidRPr="009030E8" w:rsidRDefault="00DB624A">
            <w:pPr>
              <w:pStyle w:val="Otro0"/>
              <w:spacing w:line="256" w:lineRule="auto"/>
              <w:rPr>
                <w:sz w:val="22"/>
                <w:szCs w:val="22"/>
              </w:rPr>
            </w:pPr>
            <w:r w:rsidRPr="009030E8">
              <w:rPr>
                <w:color w:val="000000"/>
                <w:sz w:val="22"/>
                <w:szCs w:val="22"/>
                <w:bdr w:val="none" w:sz="0" w:space="0" w:color="auto" w:frame="1"/>
                <w:lang w:val="es-ES_tradnl" w:eastAsia="es-ES"/>
              </w:rPr>
              <w:t>IMPLEMENTAR INTERVENCIONES PARA LA RESTAURACIÓN Y MANTENIMIENTO ECOLÓGICO EN LA ESTRUCTURA ECOLÓGICA PRINCIPAL, LA FRANJA DE ADECUACIÓN DE LOS CERROS ORIENTALES Y OTRAS ÁREAS DE INTERÉS AMBIENTAL EN EL D.C</w:t>
            </w:r>
          </w:p>
        </w:tc>
      </w:tr>
      <w:tr w:rsidR="00DB624A" w:rsidRPr="009030E8" w14:paraId="5FCD2971" w14:textId="77777777" w:rsidTr="00DB624A">
        <w:trPr>
          <w:trHeight w:hRule="exact" w:val="1425"/>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49D7F351"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Meta</w:t>
            </w:r>
          </w:p>
        </w:tc>
        <w:tc>
          <w:tcPr>
            <w:tcW w:w="4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E4BC1" w14:textId="77777777" w:rsidR="00DB624A" w:rsidRPr="009030E8" w:rsidRDefault="00DB624A">
            <w:pPr>
              <w:pStyle w:val="Otro0"/>
              <w:spacing w:line="256" w:lineRule="auto"/>
              <w:rPr>
                <w:sz w:val="22"/>
                <w:szCs w:val="22"/>
              </w:rPr>
            </w:pPr>
            <w:r w:rsidRPr="009030E8">
              <w:rPr>
                <w:color w:val="000000"/>
                <w:sz w:val="22"/>
                <w:szCs w:val="22"/>
                <w:bdr w:val="none" w:sz="0" w:space="0" w:color="auto" w:frame="1"/>
                <w:lang w:val="es-ES_tradnl" w:eastAsia="es-ES"/>
              </w:rPr>
              <w:t>MANTENER 590 HECTÁREAS PRIORIZADAS EN PROCESO DE RECUPERACIÓN, REHABILITACIÓN O RESTAURACIÓN ECOLÓGICA EN LA ESTRUCTURA ECOLÓGICA PRINCIPAL Y ÁREAS DE INTERÉS AMBIENTAL.</w:t>
            </w:r>
          </w:p>
        </w:tc>
      </w:tr>
      <w:tr w:rsidR="00DB624A" w:rsidRPr="009030E8" w14:paraId="08E25AE6" w14:textId="77777777" w:rsidTr="00DB624A">
        <w:trPr>
          <w:trHeight w:hRule="exact" w:val="424"/>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5CBBB77B"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ID PAA</w:t>
            </w:r>
          </w:p>
        </w:tc>
        <w:tc>
          <w:tcPr>
            <w:tcW w:w="4917" w:type="dxa"/>
            <w:tcBorders>
              <w:top w:val="single" w:sz="4" w:space="0" w:color="auto"/>
              <w:left w:val="single" w:sz="4" w:space="0" w:color="auto"/>
              <w:bottom w:val="single" w:sz="4" w:space="0" w:color="auto"/>
              <w:right w:val="single" w:sz="4" w:space="0" w:color="auto"/>
            </w:tcBorders>
            <w:shd w:val="clear" w:color="auto" w:fill="FFFFFF"/>
            <w:hideMark/>
          </w:tcPr>
          <w:p w14:paraId="287AC4F3" w14:textId="77777777" w:rsidR="00DB624A" w:rsidRPr="009030E8" w:rsidRDefault="00DB624A">
            <w:pPr>
              <w:pStyle w:val="Otro0"/>
              <w:spacing w:after="160" w:line="256" w:lineRule="auto"/>
              <w:rPr>
                <w:sz w:val="22"/>
                <w:szCs w:val="22"/>
              </w:rPr>
            </w:pPr>
            <w:r w:rsidRPr="009030E8">
              <w:rPr>
                <w:color w:val="000000"/>
                <w:sz w:val="22"/>
                <w:szCs w:val="22"/>
                <w:bdr w:val="none" w:sz="0" w:space="0" w:color="auto" w:frame="1"/>
                <w:lang w:val="es-ES_tradnl" w:eastAsia="es-ES"/>
              </w:rPr>
              <w:t xml:space="preserve"> 34-7769</w:t>
            </w:r>
          </w:p>
        </w:tc>
      </w:tr>
      <w:tr w:rsidR="00DB624A" w:rsidRPr="009030E8" w14:paraId="52E8D52E" w14:textId="77777777" w:rsidTr="009030E8">
        <w:trPr>
          <w:trHeight w:hRule="exact" w:val="713"/>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hideMark/>
          </w:tcPr>
          <w:p w14:paraId="6EC5DB01" w14:textId="77777777" w:rsidR="00DB624A" w:rsidRPr="009030E8" w:rsidRDefault="00DB624A">
            <w:pPr>
              <w:pStyle w:val="Otro0"/>
              <w:spacing w:line="256" w:lineRule="auto"/>
              <w:jc w:val="center"/>
              <w:rPr>
                <w:rStyle w:val="Otro"/>
                <w:b/>
                <w:bCs/>
                <w:color w:val="000000"/>
                <w:sz w:val="22"/>
                <w:szCs w:val="22"/>
                <w:lang w:eastAsia="es-ES_tradnl"/>
              </w:rPr>
            </w:pPr>
            <w:r w:rsidRPr="009030E8">
              <w:rPr>
                <w:rStyle w:val="Otro"/>
                <w:b/>
                <w:bCs/>
                <w:color w:val="000000"/>
                <w:sz w:val="22"/>
                <w:szCs w:val="22"/>
                <w:lang w:eastAsia="es-ES_tradnl"/>
              </w:rPr>
              <w:t>ID PAA ADICION No.1</w:t>
            </w:r>
          </w:p>
        </w:tc>
        <w:tc>
          <w:tcPr>
            <w:tcW w:w="4917" w:type="dxa"/>
            <w:tcBorders>
              <w:top w:val="single" w:sz="4" w:space="0" w:color="auto"/>
              <w:left w:val="single" w:sz="4" w:space="0" w:color="auto"/>
              <w:bottom w:val="single" w:sz="4" w:space="0" w:color="auto"/>
              <w:right w:val="single" w:sz="4" w:space="0" w:color="auto"/>
            </w:tcBorders>
            <w:shd w:val="clear" w:color="auto" w:fill="FFFFFF"/>
            <w:hideMark/>
          </w:tcPr>
          <w:p w14:paraId="376FB112" w14:textId="77777777" w:rsidR="00DB624A" w:rsidRPr="009030E8" w:rsidRDefault="00DB624A">
            <w:pPr>
              <w:pStyle w:val="Otro0"/>
              <w:spacing w:after="160" w:line="256" w:lineRule="auto"/>
              <w:rPr>
                <w:sz w:val="22"/>
                <w:szCs w:val="22"/>
                <w:bdr w:val="none" w:sz="0" w:space="0" w:color="auto" w:frame="1"/>
                <w:lang w:val="es-ES_tradnl" w:eastAsia="es-ES"/>
              </w:rPr>
            </w:pPr>
            <w:r w:rsidRPr="009030E8">
              <w:rPr>
                <w:color w:val="000000"/>
                <w:sz w:val="22"/>
                <w:szCs w:val="22"/>
                <w:bdr w:val="none" w:sz="0" w:space="0" w:color="auto" w:frame="1"/>
                <w:lang w:val="es-ES_tradnl" w:eastAsia="es-ES"/>
              </w:rPr>
              <w:t xml:space="preserve"> 992023-7769</w:t>
            </w:r>
          </w:p>
        </w:tc>
      </w:tr>
    </w:tbl>
    <w:p w14:paraId="49473727" w14:textId="77777777" w:rsidR="00DB624A" w:rsidRPr="009030E8" w:rsidRDefault="00DB624A" w:rsidP="00DB624A">
      <w:pPr>
        <w:pStyle w:val="Prrafodelista"/>
        <w:autoSpaceDE w:val="0"/>
        <w:autoSpaceDN w:val="0"/>
        <w:adjustRightInd w:val="0"/>
        <w:ind w:left="360"/>
        <w:rPr>
          <w:rFonts w:ascii="Arial" w:eastAsia="Times New Roman" w:hAnsi="Arial" w:cs="Arial"/>
          <w:b/>
          <w:bCs/>
          <w:color w:val="000000"/>
          <w:lang w:eastAsia="es-CO"/>
        </w:rPr>
      </w:pPr>
    </w:p>
    <w:tbl>
      <w:tblPr>
        <w:tblW w:w="7260" w:type="dxa"/>
        <w:jc w:val="center"/>
        <w:tblLayout w:type="fixed"/>
        <w:tblCellMar>
          <w:left w:w="0" w:type="dxa"/>
          <w:right w:w="0" w:type="dxa"/>
        </w:tblCellMar>
        <w:tblLook w:val="04A0" w:firstRow="1" w:lastRow="0" w:firstColumn="1" w:lastColumn="0" w:noHBand="0" w:noVBand="1"/>
      </w:tblPr>
      <w:tblGrid>
        <w:gridCol w:w="2289"/>
        <w:gridCol w:w="4971"/>
      </w:tblGrid>
      <w:tr w:rsidR="00DB624A" w:rsidRPr="009030E8" w14:paraId="0154B13B" w14:textId="77777777" w:rsidTr="00DB624A">
        <w:trPr>
          <w:trHeight w:hRule="exact" w:val="331"/>
          <w:jc w:val="center"/>
        </w:trPr>
        <w:tc>
          <w:tcPr>
            <w:tcW w:w="2288" w:type="dxa"/>
            <w:tcBorders>
              <w:top w:val="single" w:sz="4" w:space="0" w:color="auto"/>
              <w:left w:val="single" w:sz="4" w:space="0" w:color="auto"/>
              <w:bottom w:val="nil"/>
              <w:right w:val="nil"/>
            </w:tcBorders>
            <w:shd w:val="clear" w:color="auto" w:fill="FFFFFF"/>
            <w:vAlign w:val="center"/>
            <w:hideMark/>
          </w:tcPr>
          <w:p w14:paraId="4C1BAD28" w14:textId="77777777" w:rsidR="00DB624A" w:rsidRPr="009030E8" w:rsidRDefault="00DB624A">
            <w:pPr>
              <w:pStyle w:val="Otro0"/>
              <w:spacing w:line="256" w:lineRule="auto"/>
              <w:jc w:val="center"/>
              <w:rPr>
                <w:sz w:val="22"/>
                <w:szCs w:val="22"/>
                <w:lang w:eastAsia="en-US"/>
              </w:rPr>
            </w:pPr>
            <w:r w:rsidRPr="009030E8">
              <w:rPr>
                <w:rStyle w:val="Otro"/>
                <w:b/>
                <w:bCs/>
                <w:color w:val="000000"/>
                <w:sz w:val="22"/>
                <w:szCs w:val="22"/>
                <w:lang w:eastAsia="es-ES_tradnl"/>
              </w:rPr>
              <w:lastRenderedPageBreak/>
              <w:t>CONTRATO No.</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5CCEB723" w14:textId="77777777" w:rsidR="00DB624A" w:rsidRPr="009030E8" w:rsidRDefault="00DB624A">
            <w:pPr>
              <w:pStyle w:val="Otro0"/>
              <w:spacing w:line="256" w:lineRule="auto"/>
              <w:rPr>
                <w:sz w:val="22"/>
                <w:szCs w:val="22"/>
              </w:rPr>
            </w:pPr>
            <w:r w:rsidRPr="009030E8">
              <w:rPr>
                <w:b/>
                <w:bCs/>
                <w:sz w:val="22"/>
                <w:szCs w:val="22"/>
              </w:rPr>
              <w:t>SDA-</w:t>
            </w:r>
            <w:r w:rsidRPr="009030E8">
              <w:rPr>
                <w:sz w:val="22"/>
                <w:szCs w:val="22"/>
              </w:rPr>
              <w:t xml:space="preserve"> </w:t>
            </w:r>
            <w:r w:rsidRPr="009030E8">
              <w:rPr>
                <w:b/>
                <w:bCs/>
                <w:sz w:val="22"/>
                <w:szCs w:val="22"/>
              </w:rPr>
              <w:t>20222046</w:t>
            </w:r>
          </w:p>
        </w:tc>
      </w:tr>
      <w:tr w:rsidR="00DB624A" w:rsidRPr="009030E8" w14:paraId="5031292B" w14:textId="77777777" w:rsidTr="00DB624A">
        <w:trPr>
          <w:trHeight w:hRule="exact" w:val="360"/>
          <w:jc w:val="center"/>
        </w:trPr>
        <w:tc>
          <w:tcPr>
            <w:tcW w:w="2288" w:type="dxa"/>
            <w:tcBorders>
              <w:top w:val="single" w:sz="4" w:space="0" w:color="auto"/>
              <w:left w:val="single" w:sz="4" w:space="0" w:color="auto"/>
              <w:bottom w:val="nil"/>
              <w:right w:val="nil"/>
            </w:tcBorders>
            <w:shd w:val="clear" w:color="auto" w:fill="FFFFFF"/>
            <w:vAlign w:val="center"/>
            <w:hideMark/>
          </w:tcPr>
          <w:p w14:paraId="291FCD0C"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CONTRATISTA</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440A0A12" w14:textId="77777777" w:rsidR="00DB624A" w:rsidRPr="009030E8" w:rsidRDefault="00DB624A">
            <w:pPr>
              <w:pStyle w:val="Otro0"/>
              <w:spacing w:line="256" w:lineRule="auto"/>
              <w:rPr>
                <w:sz w:val="22"/>
                <w:szCs w:val="22"/>
              </w:rPr>
            </w:pPr>
            <w:r w:rsidRPr="009030E8">
              <w:rPr>
                <w:sz w:val="22"/>
                <w:szCs w:val="22"/>
              </w:rPr>
              <w:t>INTERCONSTRUCCIONES &amp; DISEÑO SAS</w:t>
            </w:r>
          </w:p>
        </w:tc>
      </w:tr>
      <w:tr w:rsidR="00DB624A" w:rsidRPr="009030E8" w14:paraId="687392A4" w14:textId="77777777" w:rsidTr="00DB624A">
        <w:trPr>
          <w:trHeight w:hRule="exact" w:val="1605"/>
          <w:jc w:val="center"/>
        </w:trPr>
        <w:tc>
          <w:tcPr>
            <w:tcW w:w="2288" w:type="dxa"/>
            <w:tcBorders>
              <w:top w:val="single" w:sz="4" w:space="0" w:color="auto"/>
              <w:left w:val="single" w:sz="4" w:space="0" w:color="auto"/>
              <w:bottom w:val="nil"/>
              <w:right w:val="nil"/>
            </w:tcBorders>
            <w:shd w:val="clear" w:color="auto" w:fill="FFFFFF"/>
            <w:vAlign w:val="center"/>
            <w:hideMark/>
          </w:tcPr>
          <w:p w14:paraId="090549DD"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OBJETO</w:t>
            </w:r>
          </w:p>
        </w:tc>
        <w:tc>
          <w:tcPr>
            <w:tcW w:w="4968" w:type="dxa"/>
            <w:tcBorders>
              <w:top w:val="single" w:sz="4" w:space="0" w:color="auto"/>
              <w:left w:val="single" w:sz="4" w:space="0" w:color="auto"/>
              <w:bottom w:val="nil"/>
              <w:right w:val="single" w:sz="4" w:space="0" w:color="auto"/>
            </w:tcBorders>
            <w:shd w:val="clear" w:color="auto" w:fill="FFFFFF"/>
            <w:vAlign w:val="center"/>
          </w:tcPr>
          <w:p w14:paraId="2AEF64B3" w14:textId="77777777" w:rsidR="00DB624A" w:rsidRPr="009030E8" w:rsidRDefault="00DB624A">
            <w:pPr>
              <w:spacing w:line="256" w:lineRule="auto"/>
              <w:jc w:val="both"/>
              <w:rPr>
                <w:rFonts w:ascii="Arial" w:hAnsi="Arial" w:cs="Arial"/>
                <w:kern w:val="2"/>
                <w:sz w:val="22"/>
                <w:szCs w:val="22"/>
                <w14:ligatures w14:val="standardContextual"/>
              </w:rPr>
            </w:pPr>
            <w:r w:rsidRPr="009030E8">
              <w:rPr>
                <w:rFonts w:ascii="Arial" w:hAnsi="Arial" w:cs="Arial"/>
                <w:kern w:val="2"/>
                <w:sz w:val="22"/>
                <w:szCs w:val="22"/>
                <w14:ligatures w14:val="standardContextual"/>
              </w:rPr>
              <w:t>CONTRATAR LA INTERVENTORIA PARA EL DESARROLLO LA IMPLEMENTACIÓN DE LAS ACTIVIDADES DE MANTENIMIENTO Y SOSTENIBILIDAD A LOS PROCESOS DE RESTAURACIÓN, REHABILITACIÓN O RECUPERACIÓN ECOLÓGICA, LLEVADOS A CABO EN LA ESTRUCTURA ECOLOGICA PRINCIPAL Y OTRAS ÁREAS DE IMPORTANCIA AMBIENTAL, DEL DISTRITO CAPITAL</w:t>
            </w:r>
          </w:p>
          <w:p w14:paraId="3CF6F075" w14:textId="77777777" w:rsidR="00DB624A" w:rsidRPr="009030E8" w:rsidRDefault="00DB624A">
            <w:pPr>
              <w:pStyle w:val="Otro0"/>
              <w:spacing w:line="256" w:lineRule="auto"/>
              <w:jc w:val="both"/>
              <w:rPr>
                <w:kern w:val="2"/>
                <w:sz w:val="22"/>
                <w:szCs w:val="22"/>
                <w:lang w:val="es-ES_tradnl"/>
                <w14:ligatures w14:val="standardContextual"/>
              </w:rPr>
            </w:pPr>
          </w:p>
        </w:tc>
      </w:tr>
      <w:tr w:rsidR="00DB624A" w:rsidRPr="009030E8" w14:paraId="767D1821" w14:textId="77777777" w:rsidTr="00DB624A">
        <w:trPr>
          <w:trHeight w:hRule="exact" w:val="677"/>
          <w:jc w:val="center"/>
        </w:trPr>
        <w:tc>
          <w:tcPr>
            <w:tcW w:w="2288" w:type="dxa"/>
            <w:tcBorders>
              <w:top w:val="single" w:sz="4" w:space="0" w:color="auto"/>
              <w:left w:val="single" w:sz="4" w:space="0" w:color="auto"/>
              <w:bottom w:val="nil"/>
              <w:right w:val="nil"/>
            </w:tcBorders>
            <w:shd w:val="clear" w:color="auto" w:fill="FFFFFF"/>
            <w:vAlign w:val="center"/>
            <w:hideMark/>
          </w:tcPr>
          <w:p w14:paraId="34CD8B20" w14:textId="77777777" w:rsidR="00DB624A" w:rsidRPr="009030E8" w:rsidRDefault="00DB624A">
            <w:pPr>
              <w:pStyle w:val="Otro0"/>
              <w:spacing w:line="256" w:lineRule="auto"/>
              <w:jc w:val="center"/>
              <w:rPr>
                <w:b/>
                <w:bCs/>
                <w:sz w:val="22"/>
                <w:szCs w:val="22"/>
              </w:rPr>
            </w:pPr>
            <w:r w:rsidRPr="009030E8">
              <w:rPr>
                <w:rStyle w:val="Otro"/>
                <w:b/>
                <w:bCs/>
                <w:color w:val="000000"/>
                <w:sz w:val="22"/>
                <w:szCs w:val="22"/>
                <w:lang w:eastAsia="es-ES_tradnl"/>
              </w:rPr>
              <w:t>VALOR DEL INCIAL DEL CONTRATO</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4C5F1388" w14:textId="77777777" w:rsidR="00DB624A" w:rsidRPr="009030E8" w:rsidRDefault="00DB624A">
            <w:pPr>
              <w:pStyle w:val="Otro0"/>
              <w:spacing w:line="256" w:lineRule="auto"/>
              <w:jc w:val="both"/>
              <w:rPr>
                <w:b/>
                <w:bCs/>
                <w:sz w:val="22"/>
                <w:szCs w:val="22"/>
              </w:rPr>
            </w:pPr>
            <w:r w:rsidRPr="009030E8">
              <w:rPr>
                <w:b/>
                <w:bCs/>
                <w:sz w:val="22"/>
                <w:szCs w:val="22"/>
              </w:rPr>
              <w:t xml:space="preserve"> $1,833,656,538</w:t>
            </w:r>
          </w:p>
        </w:tc>
      </w:tr>
      <w:tr w:rsidR="00DB624A" w:rsidRPr="009030E8" w14:paraId="74197434" w14:textId="77777777" w:rsidTr="009030E8">
        <w:trPr>
          <w:trHeight w:hRule="exact" w:val="869"/>
          <w:jc w:val="center"/>
        </w:trPr>
        <w:tc>
          <w:tcPr>
            <w:tcW w:w="2288" w:type="dxa"/>
            <w:tcBorders>
              <w:top w:val="single" w:sz="4" w:space="0" w:color="auto"/>
              <w:left w:val="single" w:sz="4" w:space="0" w:color="auto"/>
              <w:bottom w:val="nil"/>
              <w:right w:val="nil"/>
            </w:tcBorders>
            <w:shd w:val="clear" w:color="auto" w:fill="FFFFFF"/>
            <w:vAlign w:val="center"/>
            <w:hideMark/>
          </w:tcPr>
          <w:p w14:paraId="38138E05" w14:textId="77777777" w:rsidR="00DB624A" w:rsidRPr="009030E8" w:rsidRDefault="00DB624A">
            <w:pPr>
              <w:pStyle w:val="Otro0"/>
              <w:spacing w:line="256" w:lineRule="auto"/>
              <w:jc w:val="center"/>
              <w:rPr>
                <w:rStyle w:val="Otro"/>
                <w:color w:val="000000"/>
                <w:sz w:val="22"/>
                <w:szCs w:val="22"/>
                <w:lang w:eastAsia="es-ES_tradnl"/>
              </w:rPr>
            </w:pPr>
            <w:r w:rsidRPr="009030E8">
              <w:rPr>
                <w:rStyle w:val="Otro"/>
                <w:b/>
                <w:bCs/>
                <w:color w:val="000000"/>
                <w:sz w:val="22"/>
                <w:szCs w:val="22"/>
                <w:lang w:eastAsia="es-ES_tradnl"/>
              </w:rPr>
              <w:t>VALOR ADICIÓN No.1</w:t>
            </w:r>
          </w:p>
          <w:p w14:paraId="613C1C2C" w14:textId="77777777" w:rsidR="00DB624A" w:rsidRPr="009030E8" w:rsidRDefault="00DB624A">
            <w:pPr>
              <w:pStyle w:val="Otro0"/>
              <w:spacing w:line="256" w:lineRule="auto"/>
              <w:jc w:val="center"/>
              <w:rPr>
                <w:rStyle w:val="Otro"/>
                <w:b/>
                <w:bCs/>
                <w:color w:val="000000"/>
                <w:sz w:val="22"/>
                <w:szCs w:val="22"/>
                <w:lang w:eastAsia="es-ES_tradnl"/>
              </w:rPr>
            </w:pPr>
            <w:r w:rsidRPr="009030E8">
              <w:rPr>
                <w:rStyle w:val="Otro"/>
                <w:b/>
                <w:bCs/>
                <w:color w:val="000000"/>
                <w:sz w:val="22"/>
                <w:szCs w:val="22"/>
                <w:lang w:eastAsia="es-ES_tradnl"/>
              </w:rPr>
              <w:t xml:space="preserve">Diciembre 2023 </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5A11B354" w14:textId="77777777" w:rsidR="00DB624A" w:rsidRPr="009030E8" w:rsidRDefault="00DB624A">
            <w:pPr>
              <w:pStyle w:val="Otro0"/>
              <w:spacing w:line="256" w:lineRule="auto"/>
              <w:jc w:val="both"/>
              <w:rPr>
                <w:sz w:val="22"/>
                <w:szCs w:val="22"/>
                <w:lang w:eastAsia="en-US"/>
              </w:rPr>
            </w:pPr>
            <w:r w:rsidRPr="009030E8">
              <w:rPr>
                <w:b/>
                <w:bCs/>
                <w:sz w:val="22"/>
                <w:szCs w:val="22"/>
              </w:rPr>
              <w:t xml:space="preserve"> $278.457.599</w:t>
            </w:r>
          </w:p>
        </w:tc>
      </w:tr>
      <w:tr w:rsidR="00DB624A" w:rsidRPr="009030E8" w14:paraId="082919A6" w14:textId="77777777" w:rsidTr="00DB624A">
        <w:trPr>
          <w:trHeight w:hRule="exact" w:val="945"/>
          <w:jc w:val="center"/>
        </w:trPr>
        <w:tc>
          <w:tcPr>
            <w:tcW w:w="2288" w:type="dxa"/>
            <w:tcBorders>
              <w:top w:val="single" w:sz="4" w:space="0" w:color="auto"/>
              <w:left w:val="single" w:sz="4" w:space="0" w:color="auto"/>
              <w:bottom w:val="nil"/>
              <w:right w:val="nil"/>
            </w:tcBorders>
            <w:shd w:val="clear" w:color="auto" w:fill="FFFFFF"/>
            <w:vAlign w:val="bottom"/>
          </w:tcPr>
          <w:p w14:paraId="0F8BF52A"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VALOR TOTAL DEL CONTRATO</w:t>
            </w:r>
          </w:p>
          <w:p w14:paraId="074912EB" w14:textId="77777777" w:rsidR="00DB624A" w:rsidRPr="009030E8" w:rsidRDefault="00DB624A">
            <w:pPr>
              <w:pStyle w:val="Otro0"/>
              <w:spacing w:line="256" w:lineRule="auto"/>
              <w:jc w:val="center"/>
              <w:rPr>
                <w:sz w:val="22"/>
                <w:szCs w:val="22"/>
              </w:rPr>
            </w:pPr>
          </w:p>
        </w:tc>
        <w:tc>
          <w:tcPr>
            <w:tcW w:w="4968" w:type="dxa"/>
            <w:tcBorders>
              <w:top w:val="single" w:sz="4" w:space="0" w:color="auto"/>
              <w:left w:val="single" w:sz="4" w:space="0" w:color="auto"/>
              <w:bottom w:val="nil"/>
              <w:right w:val="single" w:sz="4" w:space="0" w:color="auto"/>
            </w:tcBorders>
            <w:shd w:val="clear" w:color="auto" w:fill="FFFFFF"/>
          </w:tcPr>
          <w:p w14:paraId="19677FDD" w14:textId="77777777" w:rsidR="00DB624A" w:rsidRPr="009030E8" w:rsidRDefault="00DB624A">
            <w:pPr>
              <w:pStyle w:val="Otro0"/>
              <w:spacing w:line="256" w:lineRule="auto"/>
              <w:jc w:val="both"/>
              <w:rPr>
                <w:sz w:val="22"/>
                <w:szCs w:val="22"/>
              </w:rPr>
            </w:pPr>
          </w:p>
          <w:p w14:paraId="32A1077E" w14:textId="77777777" w:rsidR="00DB624A" w:rsidRPr="009030E8" w:rsidRDefault="00DB624A">
            <w:pPr>
              <w:spacing w:line="256" w:lineRule="auto"/>
              <w:rPr>
                <w:rFonts w:ascii="Arial" w:eastAsiaTheme="minorHAnsi" w:hAnsi="Arial" w:cs="Arial"/>
                <w:b/>
                <w:bCs/>
                <w:kern w:val="2"/>
                <w:sz w:val="22"/>
                <w:szCs w:val="22"/>
                <w:lang w:val="es-CO" w:eastAsia="en-US"/>
                <w14:ligatures w14:val="standardContextual"/>
              </w:rPr>
            </w:pPr>
            <w:r w:rsidRPr="009030E8">
              <w:rPr>
                <w:rFonts w:ascii="Arial" w:hAnsi="Arial" w:cs="Arial"/>
                <w:kern w:val="2"/>
                <w:sz w:val="22"/>
                <w:szCs w:val="22"/>
                <w14:ligatures w14:val="standardContextual"/>
              </w:rPr>
              <w:t xml:space="preserve"> </w:t>
            </w:r>
            <w:r w:rsidRPr="009030E8">
              <w:rPr>
                <w:rFonts w:ascii="Arial" w:hAnsi="Arial" w:cs="Arial"/>
                <w:b/>
                <w:bCs/>
                <w:kern w:val="2"/>
                <w:sz w:val="22"/>
                <w:szCs w:val="22"/>
                <w14:ligatures w14:val="standardContextual"/>
              </w:rPr>
              <w:t>$</w:t>
            </w:r>
            <w:r w:rsidRPr="009030E8">
              <w:rPr>
                <w:rFonts w:ascii="Arial" w:eastAsiaTheme="minorHAnsi" w:hAnsi="Arial" w:cs="Arial"/>
                <w:b/>
                <w:bCs/>
                <w:kern w:val="2"/>
                <w:sz w:val="22"/>
                <w:szCs w:val="22"/>
                <w:lang w:val="es-CO" w:eastAsia="en-US"/>
                <w14:ligatures w14:val="standardContextual"/>
              </w:rPr>
              <w:t xml:space="preserve">2.112.114.137 </w:t>
            </w:r>
          </w:p>
          <w:p w14:paraId="66A94E2E" w14:textId="77777777" w:rsidR="00DB624A" w:rsidRPr="009030E8" w:rsidRDefault="00DB624A">
            <w:pPr>
              <w:pStyle w:val="Otro0"/>
              <w:spacing w:line="256" w:lineRule="auto"/>
              <w:jc w:val="both"/>
              <w:rPr>
                <w:rFonts w:eastAsiaTheme="minorHAnsi"/>
                <w:kern w:val="2"/>
                <w:sz w:val="22"/>
                <w:szCs w:val="22"/>
                <w:lang w:eastAsia="en-US"/>
                <w14:ligatures w14:val="standardContextual"/>
              </w:rPr>
            </w:pPr>
          </w:p>
        </w:tc>
      </w:tr>
      <w:tr w:rsidR="00DB624A" w:rsidRPr="009030E8" w14:paraId="03851825" w14:textId="77777777" w:rsidTr="00DB624A">
        <w:trPr>
          <w:trHeight w:hRule="exact" w:val="288"/>
          <w:jc w:val="center"/>
        </w:trPr>
        <w:tc>
          <w:tcPr>
            <w:tcW w:w="2288" w:type="dxa"/>
            <w:tcBorders>
              <w:top w:val="single" w:sz="4" w:space="0" w:color="auto"/>
              <w:left w:val="single" w:sz="4" w:space="0" w:color="auto"/>
              <w:bottom w:val="nil"/>
              <w:right w:val="nil"/>
            </w:tcBorders>
            <w:shd w:val="clear" w:color="auto" w:fill="FFFFFF"/>
            <w:vAlign w:val="center"/>
            <w:hideMark/>
          </w:tcPr>
          <w:p w14:paraId="2BC9AE1A"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PLAZO INICIAL</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7328E925" w14:textId="77777777" w:rsidR="00DB624A" w:rsidRPr="009030E8" w:rsidRDefault="00DB624A">
            <w:pPr>
              <w:pStyle w:val="Otro0"/>
              <w:spacing w:line="256" w:lineRule="auto"/>
              <w:jc w:val="both"/>
              <w:rPr>
                <w:sz w:val="22"/>
                <w:szCs w:val="22"/>
              </w:rPr>
            </w:pPr>
            <w:r w:rsidRPr="009030E8">
              <w:rPr>
                <w:sz w:val="22"/>
                <w:szCs w:val="22"/>
              </w:rPr>
              <w:t xml:space="preserve"> Trece (13) meses</w:t>
            </w:r>
          </w:p>
        </w:tc>
      </w:tr>
      <w:tr w:rsidR="00DB624A" w:rsidRPr="009030E8" w14:paraId="134CA485" w14:textId="77777777" w:rsidTr="00DB624A">
        <w:trPr>
          <w:trHeight w:hRule="exact" w:val="804"/>
          <w:jc w:val="center"/>
        </w:trPr>
        <w:tc>
          <w:tcPr>
            <w:tcW w:w="2288" w:type="dxa"/>
            <w:tcBorders>
              <w:top w:val="single" w:sz="4" w:space="0" w:color="auto"/>
              <w:left w:val="single" w:sz="4" w:space="0" w:color="auto"/>
              <w:bottom w:val="nil"/>
              <w:right w:val="nil"/>
            </w:tcBorders>
            <w:shd w:val="clear" w:color="auto" w:fill="FFFFFF"/>
            <w:vAlign w:val="center"/>
            <w:hideMark/>
          </w:tcPr>
          <w:p w14:paraId="23FC05E8" w14:textId="77777777" w:rsidR="00DB624A" w:rsidRPr="009030E8" w:rsidRDefault="00DB624A">
            <w:pPr>
              <w:pStyle w:val="Otro0"/>
              <w:spacing w:line="256" w:lineRule="auto"/>
              <w:jc w:val="center"/>
              <w:rPr>
                <w:rStyle w:val="Otro"/>
                <w:b/>
                <w:bCs/>
                <w:color w:val="000000"/>
                <w:sz w:val="22"/>
                <w:szCs w:val="22"/>
                <w:lang w:eastAsia="es-ES_tradnl"/>
              </w:rPr>
            </w:pPr>
            <w:r w:rsidRPr="009030E8">
              <w:rPr>
                <w:rStyle w:val="Otro"/>
                <w:b/>
                <w:bCs/>
                <w:color w:val="000000"/>
                <w:sz w:val="22"/>
                <w:szCs w:val="22"/>
                <w:lang w:eastAsia="es-ES_tradnl"/>
              </w:rPr>
              <w:t>PRORROGA No. 1 Diciembre 2023</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167B4D2E" w14:textId="77777777" w:rsidR="00DB624A" w:rsidRPr="009030E8" w:rsidRDefault="00DB624A">
            <w:pPr>
              <w:pStyle w:val="Otro0"/>
              <w:spacing w:line="256" w:lineRule="auto"/>
              <w:jc w:val="both"/>
              <w:rPr>
                <w:sz w:val="22"/>
                <w:szCs w:val="22"/>
                <w:lang w:eastAsia="en-US"/>
              </w:rPr>
            </w:pPr>
            <w:r w:rsidRPr="009030E8">
              <w:rPr>
                <w:sz w:val="22"/>
                <w:szCs w:val="22"/>
              </w:rPr>
              <w:t xml:space="preserve"> Dos (2) meses</w:t>
            </w:r>
          </w:p>
        </w:tc>
      </w:tr>
      <w:tr w:rsidR="00DB624A" w:rsidRPr="009030E8" w14:paraId="459265ED" w14:textId="77777777" w:rsidTr="00DB624A">
        <w:trPr>
          <w:trHeight w:hRule="exact" w:val="568"/>
          <w:jc w:val="center"/>
        </w:trPr>
        <w:tc>
          <w:tcPr>
            <w:tcW w:w="2288" w:type="dxa"/>
            <w:tcBorders>
              <w:top w:val="single" w:sz="4" w:space="0" w:color="auto"/>
              <w:left w:val="single" w:sz="4" w:space="0" w:color="auto"/>
              <w:bottom w:val="nil"/>
              <w:right w:val="nil"/>
            </w:tcBorders>
            <w:shd w:val="clear" w:color="auto" w:fill="FFFFFF"/>
            <w:vAlign w:val="center"/>
            <w:hideMark/>
          </w:tcPr>
          <w:p w14:paraId="7E504EBD"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PLAZO TOTAL DE EJECUCION</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69E9B35A" w14:textId="77777777" w:rsidR="00DB624A" w:rsidRPr="009030E8" w:rsidRDefault="00DB624A">
            <w:pPr>
              <w:pStyle w:val="Otro0"/>
              <w:spacing w:line="256" w:lineRule="auto"/>
              <w:jc w:val="both"/>
              <w:rPr>
                <w:sz w:val="22"/>
                <w:szCs w:val="22"/>
              </w:rPr>
            </w:pPr>
            <w:r w:rsidRPr="009030E8">
              <w:rPr>
                <w:sz w:val="22"/>
                <w:szCs w:val="22"/>
              </w:rPr>
              <w:t xml:space="preserve"> Quince (15) meses</w:t>
            </w:r>
          </w:p>
        </w:tc>
      </w:tr>
      <w:tr w:rsidR="00DB624A" w:rsidRPr="009030E8" w14:paraId="006A2DFD" w14:textId="77777777" w:rsidTr="00DB624A">
        <w:trPr>
          <w:trHeight w:hRule="exact" w:val="568"/>
          <w:jc w:val="center"/>
        </w:trPr>
        <w:tc>
          <w:tcPr>
            <w:tcW w:w="2288" w:type="dxa"/>
            <w:tcBorders>
              <w:top w:val="single" w:sz="4" w:space="0" w:color="auto"/>
              <w:left w:val="single" w:sz="4" w:space="0" w:color="auto"/>
              <w:bottom w:val="nil"/>
              <w:right w:val="nil"/>
            </w:tcBorders>
            <w:shd w:val="clear" w:color="auto" w:fill="FFFFFF"/>
            <w:vAlign w:val="center"/>
            <w:hideMark/>
          </w:tcPr>
          <w:p w14:paraId="1C5D13F6" w14:textId="77777777" w:rsidR="00DB624A" w:rsidRPr="009030E8" w:rsidRDefault="00DB624A">
            <w:pPr>
              <w:pStyle w:val="Otro0"/>
              <w:spacing w:line="256" w:lineRule="auto"/>
              <w:jc w:val="center"/>
              <w:rPr>
                <w:rStyle w:val="Otro"/>
                <w:b/>
                <w:bCs/>
                <w:color w:val="000000"/>
                <w:sz w:val="22"/>
                <w:szCs w:val="22"/>
                <w:lang w:eastAsia="es-ES_tradnl"/>
              </w:rPr>
            </w:pPr>
            <w:r w:rsidRPr="009030E8">
              <w:rPr>
                <w:rStyle w:val="Otro"/>
                <w:b/>
                <w:bCs/>
                <w:color w:val="000000"/>
                <w:sz w:val="22"/>
                <w:szCs w:val="22"/>
                <w:lang w:eastAsia="es-ES_tradnl"/>
              </w:rPr>
              <w:t>SUPERVISION</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39D37632" w14:textId="77777777" w:rsidR="00DB624A" w:rsidRPr="009030E8" w:rsidRDefault="00DB624A">
            <w:pPr>
              <w:pStyle w:val="Otro0"/>
              <w:spacing w:line="256" w:lineRule="auto"/>
              <w:jc w:val="both"/>
              <w:rPr>
                <w:sz w:val="22"/>
                <w:szCs w:val="22"/>
                <w:lang w:eastAsia="en-US"/>
              </w:rPr>
            </w:pPr>
            <w:r w:rsidRPr="009030E8">
              <w:rPr>
                <w:sz w:val="22"/>
                <w:szCs w:val="22"/>
              </w:rPr>
              <w:t>SUBDIRECTORA DE ECOSISTEMAS Y RURALIDAD</w:t>
            </w:r>
          </w:p>
        </w:tc>
      </w:tr>
      <w:tr w:rsidR="00DB624A" w:rsidRPr="009030E8" w14:paraId="005E976D" w14:textId="77777777" w:rsidTr="00DB624A">
        <w:trPr>
          <w:trHeight w:hRule="exact" w:val="673"/>
          <w:jc w:val="center"/>
        </w:trPr>
        <w:tc>
          <w:tcPr>
            <w:tcW w:w="2288" w:type="dxa"/>
            <w:tcBorders>
              <w:top w:val="single" w:sz="4" w:space="0" w:color="auto"/>
              <w:left w:val="single" w:sz="4" w:space="0" w:color="auto"/>
              <w:bottom w:val="nil"/>
              <w:right w:val="nil"/>
            </w:tcBorders>
            <w:shd w:val="clear" w:color="auto" w:fill="FFFFFF"/>
            <w:hideMark/>
          </w:tcPr>
          <w:p w14:paraId="047303E0"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FECHA DE SUSCRIPCIÓN</w:t>
            </w:r>
          </w:p>
        </w:tc>
        <w:tc>
          <w:tcPr>
            <w:tcW w:w="4968" w:type="dxa"/>
            <w:tcBorders>
              <w:top w:val="single" w:sz="4" w:space="0" w:color="auto"/>
              <w:left w:val="single" w:sz="4" w:space="0" w:color="auto"/>
              <w:bottom w:val="nil"/>
              <w:right w:val="single" w:sz="4" w:space="0" w:color="auto"/>
            </w:tcBorders>
            <w:shd w:val="clear" w:color="auto" w:fill="FFFFFF"/>
            <w:vAlign w:val="center"/>
            <w:hideMark/>
          </w:tcPr>
          <w:p w14:paraId="4B686E5C" w14:textId="77777777" w:rsidR="00DB624A" w:rsidRPr="009030E8" w:rsidRDefault="00DB624A">
            <w:pPr>
              <w:pStyle w:val="Otro0"/>
              <w:spacing w:line="256" w:lineRule="auto"/>
              <w:jc w:val="both"/>
              <w:rPr>
                <w:sz w:val="22"/>
                <w:szCs w:val="22"/>
              </w:rPr>
            </w:pPr>
            <w:r w:rsidRPr="009030E8">
              <w:rPr>
                <w:sz w:val="22"/>
                <w:szCs w:val="22"/>
              </w:rPr>
              <w:t>29/12/2022</w:t>
            </w:r>
          </w:p>
        </w:tc>
      </w:tr>
      <w:tr w:rsidR="00DB624A" w:rsidRPr="009030E8" w14:paraId="5F6F2F67" w14:textId="77777777" w:rsidTr="00DB624A">
        <w:trPr>
          <w:trHeight w:hRule="exact" w:val="360"/>
          <w:jc w:val="center"/>
        </w:trPr>
        <w:tc>
          <w:tcPr>
            <w:tcW w:w="2288" w:type="dxa"/>
            <w:tcBorders>
              <w:top w:val="single" w:sz="4" w:space="0" w:color="auto"/>
              <w:left w:val="single" w:sz="4" w:space="0" w:color="auto"/>
              <w:bottom w:val="single" w:sz="4" w:space="0" w:color="auto"/>
              <w:right w:val="nil"/>
            </w:tcBorders>
            <w:shd w:val="clear" w:color="auto" w:fill="FFFFFF"/>
            <w:hideMark/>
          </w:tcPr>
          <w:p w14:paraId="47E3D636" w14:textId="77777777" w:rsidR="00DB624A" w:rsidRPr="009030E8" w:rsidRDefault="00DB624A">
            <w:pPr>
              <w:pStyle w:val="Otro0"/>
              <w:spacing w:line="256" w:lineRule="auto"/>
              <w:jc w:val="center"/>
              <w:rPr>
                <w:sz w:val="22"/>
                <w:szCs w:val="22"/>
              </w:rPr>
            </w:pPr>
            <w:r w:rsidRPr="009030E8">
              <w:rPr>
                <w:rStyle w:val="Otro"/>
                <w:b/>
                <w:bCs/>
                <w:color w:val="000000"/>
                <w:sz w:val="22"/>
                <w:szCs w:val="22"/>
                <w:lang w:eastAsia="es-ES_tradnl"/>
              </w:rPr>
              <w:t>FECHA INICIACIÓN</w:t>
            </w:r>
          </w:p>
        </w:tc>
        <w:tc>
          <w:tcPr>
            <w:tcW w:w="4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DB681" w14:textId="77777777" w:rsidR="00DB624A" w:rsidRPr="009030E8" w:rsidRDefault="00DB624A">
            <w:pPr>
              <w:pStyle w:val="Otro0"/>
              <w:spacing w:line="256" w:lineRule="auto"/>
              <w:jc w:val="both"/>
              <w:rPr>
                <w:sz w:val="22"/>
                <w:szCs w:val="22"/>
              </w:rPr>
            </w:pPr>
            <w:r w:rsidRPr="009030E8">
              <w:rPr>
                <w:sz w:val="22"/>
                <w:szCs w:val="22"/>
              </w:rPr>
              <w:t>16/01/2023</w:t>
            </w:r>
          </w:p>
        </w:tc>
      </w:tr>
      <w:tr w:rsidR="00DB624A" w:rsidRPr="009030E8" w14:paraId="4613DBD6" w14:textId="77777777" w:rsidTr="00DB624A">
        <w:trPr>
          <w:trHeight w:hRule="exact" w:val="676"/>
          <w:jc w:val="center"/>
        </w:trPr>
        <w:tc>
          <w:tcPr>
            <w:tcW w:w="2288" w:type="dxa"/>
            <w:tcBorders>
              <w:top w:val="single" w:sz="4" w:space="0" w:color="auto"/>
              <w:left w:val="single" w:sz="4" w:space="0" w:color="auto"/>
              <w:bottom w:val="single" w:sz="4" w:space="0" w:color="auto"/>
              <w:right w:val="nil"/>
            </w:tcBorders>
            <w:shd w:val="clear" w:color="auto" w:fill="FFFFFF"/>
            <w:hideMark/>
          </w:tcPr>
          <w:p w14:paraId="477A79A1" w14:textId="77777777" w:rsidR="00DB624A" w:rsidRPr="009030E8" w:rsidRDefault="00DB624A">
            <w:pPr>
              <w:pStyle w:val="Otro0"/>
              <w:spacing w:line="256" w:lineRule="auto"/>
              <w:jc w:val="center"/>
              <w:rPr>
                <w:rStyle w:val="Otro"/>
                <w:b/>
                <w:bCs/>
                <w:color w:val="000000"/>
                <w:sz w:val="22"/>
                <w:szCs w:val="22"/>
                <w:lang w:eastAsia="es-ES_tradnl"/>
              </w:rPr>
            </w:pPr>
            <w:r w:rsidRPr="009030E8">
              <w:rPr>
                <w:rStyle w:val="Otro"/>
                <w:b/>
                <w:bCs/>
                <w:color w:val="000000"/>
                <w:sz w:val="22"/>
                <w:szCs w:val="22"/>
                <w:lang w:eastAsia="es-ES_tradnl"/>
              </w:rPr>
              <w:t>FECHA DE PRORROGA</w:t>
            </w:r>
          </w:p>
        </w:tc>
        <w:tc>
          <w:tcPr>
            <w:tcW w:w="4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8EEF4" w14:textId="77777777" w:rsidR="00DB624A" w:rsidRPr="009030E8" w:rsidRDefault="00DB624A">
            <w:pPr>
              <w:pStyle w:val="Otro0"/>
              <w:spacing w:line="256" w:lineRule="auto"/>
              <w:jc w:val="both"/>
              <w:rPr>
                <w:sz w:val="22"/>
                <w:szCs w:val="22"/>
                <w:lang w:eastAsia="en-US"/>
              </w:rPr>
            </w:pPr>
            <w:r w:rsidRPr="009030E8">
              <w:rPr>
                <w:sz w:val="22"/>
                <w:szCs w:val="22"/>
              </w:rPr>
              <w:t xml:space="preserve"> 26/12/2023</w:t>
            </w:r>
          </w:p>
        </w:tc>
      </w:tr>
      <w:tr w:rsidR="00DB624A" w:rsidRPr="009030E8" w14:paraId="38D6496F" w14:textId="77777777" w:rsidTr="00DB624A">
        <w:trPr>
          <w:trHeight w:hRule="exact" w:val="526"/>
          <w:jc w:val="center"/>
        </w:trPr>
        <w:tc>
          <w:tcPr>
            <w:tcW w:w="2288" w:type="dxa"/>
            <w:tcBorders>
              <w:top w:val="single" w:sz="4" w:space="0" w:color="auto"/>
              <w:left w:val="single" w:sz="4" w:space="0" w:color="auto"/>
              <w:bottom w:val="single" w:sz="4" w:space="0" w:color="auto"/>
              <w:right w:val="nil"/>
            </w:tcBorders>
            <w:shd w:val="clear" w:color="auto" w:fill="FFFFFF"/>
            <w:hideMark/>
          </w:tcPr>
          <w:p w14:paraId="02E56861" w14:textId="77777777" w:rsidR="00DB624A" w:rsidRPr="009030E8" w:rsidRDefault="00DB624A">
            <w:pPr>
              <w:pStyle w:val="Otro0"/>
              <w:spacing w:line="256" w:lineRule="auto"/>
              <w:jc w:val="center"/>
              <w:rPr>
                <w:rStyle w:val="Otro"/>
                <w:b/>
                <w:bCs/>
                <w:color w:val="000000"/>
                <w:sz w:val="22"/>
                <w:szCs w:val="22"/>
                <w:lang w:eastAsia="es-ES_tradnl"/>
              </w:rPr>
            </w:pPr>
            <w:r w:rsidRPr="009030E8">
              <w:rPr>
                <w:rStyle w:val="Otro"/>
                <w:b/>
                <w:bCs/>
                <w:color w:val="000000"/>
                <w:sz w:val="22"/>
                <w:szCs w:val="22"/>
                <w:lang w:eastAsia="es-ES_tradnl"/>
              </w:rPr>
              <w:t>FECHA TERMINACIÓN</w:t>
            </w:r>
          </w:p>
        </w:tc>
        <w:tc>
          <w:tcPr>
            <w:tcW w:w="4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1F73A" w14:textId="77777777" w:rsidR="00DB624A" w:rsidRPr="009030E8" w:rsidRDefault="00DB624A">
            <w:pPr>
              <w:pStyle w:val="Otro0"/>
              <w:spacing w:line="256" w:lineRule="auto"/>
              <w:jc w:val="both"/>
              <w:rPr>
                <w:sz w:val="22"/>
                <w:szCs w:val="22"/>
                <w:lang w:eastAsia="en-US"/>
              </w:rPr>
            </w:pPr>
            <w:r w:rsidRPr="009030E8">
              <w:rPr>
                <w:sz w:val="22"/>
                <w:szCs w:val="22"/>
              </w:rPr>
              <w:t>15/04//2024</w:t>
            </w:r>
          </w:p>
        </w:tc>
      </w:tr>
    </w:tbl>
    <w:p w14:paraId="0FCBFE3F" w14:textId="77777777" w:rsidR="00DB624A" w:rsidRPr="009030E8" w:rsidRDefault="00DB624A" w:rsidP="00DB624A">
      <w:pPr>
        <w:autoSpaceDE w:val="0"/>
        <w:autoSpaceDN w:val="0"/>
        <w:adjustRightInd w:val="0"/>
        <w:rPr>
          <w:rFonts w:ascii="Arial" w:hAnsi="Arial" w:cs="Arial"/>
          <w:b/>
          <w:bCs/>
          <w:color w:val="000000"/>
          <w:sz w:val="22"/>
          <w:szCs w:val="22"/>
          <w:lang w:val="es-CO" w:eastAsia="es-CO"/>
        </w:rPr>
      </w:pPr>
    </w:p>
    <w:p w14:paraId="1FE55EFA" w14:textId="77777777" w:rsidR="00DB624A" w:rsidRPr="009030E8" w:rsidRDefault="00DB624A" w:rsidP="00DB624A">
      <w:pPr>
        <w:pStyle w:val="Prrafodelista"/>
        <w:numPr>
          <w:ilvl w:val="0"/>
          <w:numId w:val="37"/>
        </w:numPr>
        <w:spacing w:after="0" w:line="240" w:lineRule="auto"/>
        <w:ind w:firstLine="360"/>
        <w:jc w:val="both"/>
        <w:rPr>
          <w:rFonts w:ascii="Arial" w:hAnsi="Arial" w:cs="Arial"/>
          <w:lang w:val="es-ES_tradnl" w:eastAsia="es-ES"/>
        </w:rPr>
      </w:pPr>
      <w:r w:rsidRPr="009030E8">
        <w:rPr>
          <w:rFonts w:ascii="Arial" w:hAnsi="Arial" w:cs="Arial"/>
          <w:b/>
          <w:bCs/>
        </w:rPr>
        <w:t xml:space="preserve">Estado actual del contrato </w:t>
      </w:r>
    </w:p>
    <w:p w14:paraId="3D79571D" w14:textId="77777777" w:rsidR="00DB624A" w:rsidRPr="009030E8" w:rsidRDefault="00DB624A" w:rsidP="00DB624A">
      <w:pPr>
        <w:pStyle w:val="Prrafodelista"/>
        <w:jc w:val="both"/>
        <w:rPr>
          <w:rFonts w:ascii="Arial" w:hAnsi="Arial" w:cs="Arial"/>
          <w:b/>
          <w:bCs/>
        </w:rPr>
      </w:pPr>
    </w:p>
    <w:p w14:paraId="730FD983" w14:textId="77777777" w:rsidR="00DB624A" w:rsidRPr="009030E8" w:rsidRDefault="00DB624A" w:rsidP="00DB624A">
      <w:pPr>
        <w:pStyle w:val="Prrafodelista"/>
        <w:jc w:val="both"/>
        <w:rPr>
          <w:rFonts w:ascii="Arial" w:hAnsi="Arial" w:cs="Arial"/>
        </w:rPr>
      </w:pPr>
      <w:r w:rsidRPr="009030E8">
        <w:rPr>
          <w:rFonts w:ascii="Arial" w:hAnsi="Arial" w:cs="Arial"/>
          <w:b/>
          <w:bCs/>
        </w:rPr>
        <w:t xml:space="preserve">Ciclo No. 1.  </w:t>
      </w:r>
      <w:r w:rsidRPr="009030E8">
        <w:rPr>
          <w:rFonts w:ascii="Arial" w:hAnsi="Arial" w:cs="Arial"/>
        </w:rPr>
        <w:t>Cerrado con un porcentaje real de ejecución del 99:99%. Valor total y final del ciclo $6.434.588.544.45.</w:t>
      </w:r>
    </w:p>
    <w:p w14:paraId="42185899" w14:textId="77777777" w:rsidR="00DB624A" w:rsidRPr="009030E8" w:rsidRDefault="00DB624A" w:rsidP="00DB624A">
      <w:pPr>
        <w:pStyle w:val="Prrafodelista"/>
        <w:jc w:val="both"/>
        <w:rPr>
          <w:rFonts w:ascii="Arial" w:hAnsi="Arial" w:cs="Arial"/>
        </w:rPr>
      </w:pPr>
    </w:p>
    <w:p w14:paraId="3B0BAF89" w14:textId="77777777" w:rsidR="00DB624A" w:rsidRPr="009030E8" w:rsidRDefault="00DB624A" w:rsidP="00DB624A">
      <w:pPr>
        <w:pStyle w:val="Prrafodelista"/>
        <w:jc w:val="both"/>
        <w:rPr>
          <w:rFonts w:ascii="Arial" w:hAnsi="Arial" w:cs="Arial"/>
        </w:rPr>
      </w:pPr>
      <w:r w:rsidRPr="009030E8">
        <w:rPr>
          <w:rFonts w:ascii="Arial" w:hAnsi="Arial" w:cs="Arial"/>
          <w:b/>
          <w:bCs/>
        </w:rPr>
        <w:t xml:space="preserve">Ciclo 2:  </w:t>
      </w:r>
      <w:r w:rsidRPr="009030E8">
        <w:rPr>
          <w:rFonts w:ascii="Arial" w:hAnsi="Arial" w:cs="Arial"/>
        </w:rPr>
        <w:t>Fecha proyectada para cierre de ciclo 13/10/2023. En cumplimiento del Modificatorio No. 1 – Prorroga por el término de dos (2) meses el contratista debe hacer el ajuste el Project para aprobación de la interventoría. Valor total proyectado del ciclo $6.434.602.613. A la fecha se encuentra validada por la interventoría una ejecución equivalente al 78% del porcentaje del segundo ciclo del contrato equivalente a del ciclo equivalente a $5.104.772.498. El ciclo tiene fecha de inicio 1/06/2023.</w:t>
      </w:r>
    </w:p>
    <w:p w14:paraId="4A59FF53" w14:textId="77777777" w:rsidR="00DB624A" w:rsidRPr="009030E8" w:rsidRDefault="00DB624A" w:rsidP="00DB624A">
      <w:pPr>
        <w:pStyle w:val="Prrafodelista"/>
        <w:jc w:val="both"/>
        <w:rPr>
          <w:rFonts w:ascii="Arial" w:hAnsi="Arial" w:cs="Arial"/>
          <w:b/>
          <w:bCs/>
        </w:rPr>
      </w:pPr>
    </w:p>
    <w:p w14:paraId="79A4E3D9" w14:textId="77777777" w:rsidR="00DB624A" w:rsidRPr="009030E8" w:rsidRDefault="00DB624A" w:rsidP="00DB624A">
      <w:pPr>
        <w:pStyle w:val="Prrafodelista"/>
        <w:jc w:val="both"/>
        <w:rPr>
          <w:rFonts w:ascii="Arial" w:hAnsi="Arial" w:cs="Arial"/>
          <w:b/>
          <w:bCs/>
        </w:rPr>
      </w:pPr>
      <w:r w:rsidRPr="009030E8">
        <w:rPr>
          <w:rFonts w:ascii="Arial" w:hAnsi="Arial" w:cs="Arial"/>
          <w:b/>
          <w:bCs/>
        </w:rPr>
        <w:t xml:space="preserve">Ciclo 3: </w:t>
      </w:r>
      <w:r w:rsidRPr="009030E8">
        <w:rPr>
          <w:rFonts w:ascii="Arial" w:hAnsi="Arial" w:cs="Arial"/>
        </w:rPr>
        <w:t>Fecha proyectada para cierre del ciclo 12/12/2023. En cumplimiento del Modificatorio No. 1 – Prorroga por el término de dos (2) meses el contratista debe hacer el ajuste el Project para aprobación de la interventoría. Valor total proyectado del ciclo $6.434.602.613. A la fecha se encuentra validada por la interventoría una ejecución equivalente al 11% del porcentaje del tercer ciclo del contrato equivalente a $781.045.728. El ciclo tiene fecha de inicio programada a partir del 1 de agosto de 2023. Valor total del ciclo $6.434.602.613.</w:t>
      </w:r>
    </w:p>
    <w:p w14:paraId="45C5EDB9" w14:textId="77777777" w:rsidR="00DB624A" w:rsidRPr="009030E8" w:rsidRDefault="00DB624A" w:rsidP="00DB624A">
      <w:pPr>
        <w:ind w:firstLine="360"/>
        <w:jc w:val="both"/>
        <w:rPr>
          <w:rFonts w:ascii="Arial" w:hAnsi="Arial" w:cs="Arial"/>
          <w:sz w:val="22"/>
          <w:szCs w:val="22"/>
        </w:rPr>
      </w:pPr>
    </w:p>
    <w:p w14:paraId="18591CE3" w14:textId="7A307B3C" w:rsidR="002132B9" w:rsidRPr="009030E8" w:rsidRDefault="00DB624A" w:rsidP="00DB624A">
      <w:pPr>
        <w:ind w:left="360"/>
        <w:jc w:val="both"/>
        <w:rPr>
          <w:rFonts w:ascii="Arial" w:hAnsi="Arial" w:cs="Arial"/>
          <w:sz w:val="22"/>
          <w:szCs w:val="22"/>
        </w:rPr>
      </w:pPr>
      <w:r w:rsidRPr="009030E8">
        <w:rPr>
          <w:rFonts w:ascii="Arial" w:hAnsi="Arial" w:cs="Arial"/>
          <w:sz w:val="22"/>
          <w:szCs w:val="22"/>
        </w:rPr>
        <w:t xml:space="preserve">Con corte a 31/12/2023 se han realizado once (11) pagos al interventor y un doceavo se encuentra en cuentas por pagar, los cuales ascienden a la suma de $ 1.334.745.545. </w:t>
      </w:r>
    </w:p>
    <w:p w14:paraId="74699486" w14:textId="1173E10D" w:rsidR="002132B9" w:rsidRPr="009030E8" w:rsidRDefault="002132B9" w:rsidP="001846CA">
      <w:pPr>
        <w:jc w:val="both"/>
        <w:rPr>
          <w:rFonts w:ascii="Arial" w:hAnsi="Arial" w:cs="Arial"/>
          <w:b/>
          <w:bCs/>
          <w:sz w:val="22"/>
          <w:szCs w:val="22"/>
        </w:rPr>
      </w:pPr>
    </w:p>
    <w:p w14:paraId="70A52E1D" w14:textId="77777777" w:rsidR="002132B9" w:rsidRPr="009030E8" w:rsidRDefault="002132B9" w:rsidP="002132B9">
      <w:pPr>
        <w:pStyle w:val="Textoindependiente"/>
        <w:ind w:right="117"/>
        <w:jc w:val="both"/>
        <w:rPr>
          <w:rFonts w:ascii="Arial" w:hAnsi="Arial" w:cs="Arial"/>
        </w:rPr>
      </w:pPr>
    </w:p>
    <w:p w14:paraId="0BE7006E" w14:textId="56258A48" w:rsidR="002132B9" w:rsidRPr="009030E8" w:rsidRDefault="002132B9" w:rsidP="002132B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2"/>
          <w:szCs w:val="22"/>
        </w:rPr>
      </w:pPr>
      <w:r w:rsidRPr="009030E8">
        <w:rPr>
          <w:rFonts w:ascii="Arial" w:hAnsi="Arial" w:cs="Arial"/>
          <w:b/>
          <w:bCs/>
          <w:sz w:val="22"/>
          <w:szCs w:val="22"/>
        </w:rPr>
        <w:t>CONTRATOS RESTAURACIÓN No. SDA-20222007 (Obra) y SDA- 20222039. (Interventoría)</w:t>
      </w:r>
    </w:p>
    <w:p w14:paraId="38083309" w14:textId="77777777" w:rsidR="002132B9" w:rsidRPr="009030E8" w:rsidRDefault="002132B9" w:rsidP="002132B9">
      <w:pPr>
        <w:pStyle w:val="Textoindependiente"/>
        <w:ind w:right="117"/>
        <w:jc w:val="both"/>
        <w:rPr>
          <w:rFonts w:ascii="Arial" w:hAnsi="Arial" w:cs="Arial"/>
        </w:rPr>
      </w:pPr>
    </w:p>
    <w:p w14:paraId="2D9AA727" w14:textId="77777777" w:rsidR="002132B9" w:rsidRPr="009030E8" w:rsidRDefault="002132B9" w:rsidP="002132B9">
      <w:pPr>
        <w:rPr>
          <w:rFonts w:ascii="Arial" w:hAnsi="Arial" w:cs="Arial"/>
          <w:sz w:val="22"/>
          <w:szCs w:val="22"/>
          <w:lang w:val="es-ES"/>
        </w:rPr>
      </w:pPr>
    </w:p>
    <w:p w14:paraId="210B5691" w14:textId="77777777" w:rsidR="002132B9" w:rsidRPr="009030E8" w:rsidRDefault="002132B9" w:rsidP="002132B9">
      <w:pPr>
        <w:pStyle w:val="Prrafodelista"/>
        <w:rPr>
          <w:rFonts w:ascii="Arial" w:hAnsi="Arial" w:cs="Arial"/>
          <w:b/>
          <w:bCs/>
          <w:lang w:val="es-ES"/>
        </w:rPr>
      </w:pPr>
      <w:r w:rsidRPr="009030E8">
        <w:rPr>
          <w:rFonts w:ascii="Arial" w:hAnsi="Arial" w:cs="Arial"/>
          <w:b/>
          <w:bCs/>
          <w:lang w:val="es-ES"/>
        </w:rPr>
        <w:t>OBJETO</w:t>
      </w:r>
    </w:p>
    <w:p w14:paraId="4B04B285" w14:textId="77777777" w:rsidR="002132B9" w:rsidRPr="009030E8" w:rsidRDefault="002132B9" w:rsidP="002132B9">
      <w:pPr>
        <w:rPr>
          <w:rFonts w:ascii="Arial" w:hAnsi="Arial" w:cs="Arial"/>
          <w:b/>
          <w:bCs/>
          <w:sz w:val="22"/>
          <w:szCs w:val="22"/>
        </w:rPr>
      </w:pPr>
      <w:r w:rsidRPr="009030E8">
        <w:rPr>
          <w:rFonts w:ascii="Arial" w:hAnsi="Arial" w:cs="Arial"/>
          <w:b/>
          <w:bCs/>
          <w:sz w:val="22"/>
          <w:szCs w:val="22"/>
        </w:rPr>
        <w:t xml:space="preserve">SDA-20222007 (Obra) </w:t>
      </w:r>
    </w:p>
    <w:p w14:paraId="0E417ADA" w14:textId="77777777" w:rsidR="002132B9" w:rsidRPr="009030E8" w:rsidRDefault="002132B9" w:rsidP="002132B9">
      <w:pPr>
        <w:rPr>
          <w:rFonts w:ascii="Arial" w:hAnsi="Arial" w:cs="Arial"/>
          <w:sz w:val="22"/>
          <w:szCs w:val="22"/>
          <w:lang w:val="es-ES"/>
        </w:rPr>
      </w:pPr>
    </w:p>
    <w:p w14:paraId="0112AB35" w14:textId="77777777" w:rsidR="002132B9" w:rsidRPr="009030E8" w:rsidRDefault="002132B9" w:rsidP="002132B9">
      <w:pPr>
        <w:rPr>
          <w:rFonts w:ascii="Arial" w:eastAsia="Arial" w:hAnsi="Arial" w:cs="Arial"/>
          <w:color w:val="000000"/>
          <w:sz w:val="22"/>
          <w:szCs w:val="22"/>
        </w:rPr>
      </w:pPr>
      <w:r w:rsidRPr="009030E8">
        <w:rPr>
          <w:rFonts w:ascii="Arial" w:eastAsia="Arial" w:hAnsi="Arial" w:cs="Arial"/>
          <w:color w:val="000000"/>
          <w:sz w:val="22"/>
          <w:szCs w:val="22"/>
        </w:rPr>
        <w:t>CONTRATAR LA RESTAURACIÓN ECOLÓGICA EN ÁREAS DE IMPORTANCIA AMBIENTAL Y DE LA ESTRUCTURA ECOLÓGICA PRINCIPAL DEL DISTRITO CAPITAL</w:t>
      </w:r>
    </w:p>
    <w:p w14:paraId="443EB199" w14:textId="77777777" w:rsidR="002132B9" w:rsidRPr="009030E8" w:rsidRDefault="002132B9" w:rsidP="002132B9">
      <w:pPr>
        <w:pStyle w:val="Default"/>
        <w:rPr>
          <w:rFonts w:ascii="Arial" w:hAnsi="Arial" w:cs="Arial"/>
          <w:b/>
          <w:bCs/>
          <w:sz w:val="22"/>
          <w:szCs w:val="22"/>
        </w:rPr>
      </w:pPr>
    </w:p>
    <w:p w14:paraId="34300DE8" w14:textId="7D18CF46" w:rsidR="002132B9" w:rsidRPr="009030E8" w:rsidRDefault="002132B9" w:rsidP="002132B9">
      <w:pPr>
        <w:pStyle w:val="Default"/>
        <w:rPr>
          <w:rFonts w:ascii="Arial" w:hAnsi="Arial" w:cs="Arial"/>
          <w:b/>
          <w:bCs/>
          <w:sz w:val="22"/>
          <w:szCs w:val="22"/>
        </w:rPr>
      </w:pPr>
      <w:r w:rsidRPr="009030E8">
        <w:rPr>
          <w:rFonts w:ascii="Arial" w:hAnsi="Arial" w:cs="Arial"/>
          <w:b/>
          <w:bCs/>
          <w:sz w:val="22"/>
          <w:szCs w:val="22"/>
        </w:rPr>
        <w:t>SDA- 20222039. (Interventoría)</w:t>
      </w:r>
    </w:p>
    <w:p w14:paraId="3BD49E93" w14:textId="77777777" w:rsidR="00DB624A" w:rsidRPr="009030E8" w:rsidRDefault="00DB624A" w:rsidP="002132B9">
      <w:pPr>
        <w:pStyle w:val="Default"/>
        <w:rPr>
          <w:rFonts w:ascii="Arial" w:hAnsi="Arial" w:cs="Arial"/>
          <w:sz w:val="22"/>
          <w:szCs w:val="22"/>
        </w:rPr>
      </w:pPr>
    </w:p>
    <w:p w14:paraId="32923B9F" w14:textId="77777777" w:rsidR="002132B9" w:rsidRPr="009030E8" w:rsidRDefault="002132B9" w:rsidP="002132B9">
      <w:pPr>
        <w:pStyle w:val="Textoindependiente"/>
        <w:ind w:right="117"/>
        <w:jc w:val="both"/>
        <w:rPr>
          <w:rFonts w:ascii="Arial" w:eastAsiaTheme="majorEastAsia" w:hAnsi="Arial" w:cs="Arial"/>
          <w:color w:val="000000" w:themeColor="text1"/>
          <w:lang w:val="es-ES_tradnl" w:eastAsia="es-ES"/>
        </w:rPr>
      </w:pPr>
      <w:r w:rsidRPr="009030E8">
        <w:rPr>
          <w:rFonts w:ascii="Arial" w:eastAsiaTheme="majorEastAsia" w:hAnsi="Arial" w:cs="Arial"/>
          <w:color w:val="000000" w:themeColor="text1"/>
          <w:lang w:val="es-ES_tradnl" w:eastAsia="es-ES"/>
        </w:rPr>
        <w:t>CONTRATAR LA INTERVENTORÍA PARA LA RESTAURACIÓN                                                                                                                                 ECOLÓGICA EN ÁREAS DE IMPORTANCIA AMBIENTAL Y DE LA ESTRUCTURA ECOLÓGICA PRINCIPAL DEL DISTRITO CAPITAL</w:t>
      </w:r>
    </w:p>
    <w:p w14:paraId="2F062166" w14:textId="77777777" w:rsidR="002132B9" w:rsidRPr="009030E8" w:rsidRDefault="002132B9" w:rsidP="002132B9">
      <w:pPr>
        <w:pStyle w:val="Textoindependiente"/>
        <w:ind w:right="117"/>
        <w:jc w:val="both"/>
        <w:rPr>
          <w:rFonts w:ascii="Arial" w:eastAsiaTheme="majorEastAsia" w:hAnsi="Arial" w:cs="Arial"/>
          <w:color w:val="000000" w:themeColor="text1"/>
          <w:lang w:val="es-ES_tradnl" w:eastAsia="es-ES"/>
        </w:rPr>
      </w:pPr>
    </w:p>
    <w:p w14:paraId="193C0958" w14:textId="77777777" w:rsidR="002132B9" w:rsidRPr="009030E8" w:rsidRDefault="002132B9" w:rsidP="002132B9">
      <w:pPr>
        <w:pStyle w:val="Textoindependiente"/>
        <w:ind w:right="117"/>
        <w:jc w:val="both"/>
        <w:rPr>
          <w:rFonts w:ascii="Arial" w:hAnsi="Arial" w:cs="Arial"/>
        </w:rPr>
      </w:pPr>
    </w:p>
    <w:p w14:paraId="6C8E2852" w14:textId="77777777" w:rsidR="00DB624A" w:rsidRPr="009030E8" w:rsidRDefault="00DB624A" w:rsidP="00DB624A">
      <w:pPr>
        <w:rPr>
          <w:rFonts w:ascii="Arial" w:hAnsi="Arial" w:cs="Arial"/>
          <w:sz w:val="22"/>
          <w:szCs w:val="22"/>
          <w:lang w:val="es-ES"/>
        </w:rPr>
      </w:pPr>
      <w:r w:rsidRPr="009030E8">
        <w:rPr>
          <w:rFonts w:ascii="Arial" w:hAnsi="Arial" w:cs="Arial"/>
          <w:b/>
          <w:bCs/>
          <w:sz w:val="22"/>
          <w:szCs w:val="22"/>
        </w:rPr>
        <w:t xml:space="preserve">SDA-20222007 (Obra) </w:t>
      </w:r>
    </w:p>
    <w:p w14:paraId="24ADC21C" w14:textId="77777777" w:rsidR="00DB624A" w:rsidRPr="009030E8" w:rsidRDefault="00DB624A" w:rsidP="00DB624A">
      <w:pPr>
        <w:jc w:val="both"/>
        <w:rPr>
          <w:rFonts w:ascii="Arial" w:hAnsi="Arial" w:cs="Arial"/>
          <w:b/>
          <w:bCs/>
          <w:sz w:val="22"/>
          <w:szCs w:val="22"/>
        </w:rPr>
      </w:pPr>
    </w:p>
    <w:p w14:paraId="38FC6A70" w14:textId="77777777" w:rsidR="00DB624A" w:rsidRPr="009030E8" w:rsidRDefault="00DB624A" w:rsidP="00DB624A">
      <w:pPr>
        <w:rPr>
          <w:rFonts w:ascii="Arial" w:hAnsi="Arial" w:cs="Arial"/>
          <w:b/>
          <w:bCs/>
          <w:sz w:val="22"/>
          <w:szCs w:val="22"/>
          <w:lang w:val="es-ES"/>
        </w:rPr>
      </w:pPr>
    </w:p>
    <w:tbl>
      <w:tblPr>
        <w:tblW w:w="10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11"/>
        <w:gridCol w:w="3338"/>
        <w:gridCol w:w="2594"/>
        <w:gridCol w:w="2715"/>
      </w:tblGrid>
      <w:tr w:rsidR="00DB624A" w:rsidRPr="009030E8" w14:paraId="57980C36" w14:textId="77777777" w:rsidTr="00646930">
        <w:trPr>
          <w:trHeight w:val="344"/>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225B" w14:textId="77777777" w:rsidR="00DB624A" w:rsidRPr="009030E8" w:rsidRDefault="00DB624A" w:rsidP="00646930">
            <w:pPr>
              <w:pBdr>
                <w:top w:val="nil"/>
                <w:left w:val="nil"/>
                <w:bottom w:val="nil"/>
                <w:right w:val="nil"/>
                <w:between w:val="nil"/>
              </w:pBdr>
              <w:rPr>
                <w:rFonts w:ascii="Arial" w:eastAsia="Arial" w:hAnsi="Arial" w:cs="Arial"/>
                <w:b/>
                <w:color w:val="000000"/>
                <w:sz w:val="22"/>
                <w:szCs w:val="22"/>
                <w:highlight w:val="white"/>
              </w:rPr>
            </w:pPr>
            <w:r w:rsidRPr="009030E8">
              <w:rPr>
                <w:rFonts w:ascii="Arial" w:eastAsia="Arial" w:hAnsi="Arial" w:cs="Arial"/>
                <w:b/>
                <w:color w:val="000000"/>
                <w:sz w:val="22"/>
                <w:szCs w:val="22"/>
                <w:highlight w:val="white"/>
              </w:rPr>
              <w:t>CONTRATISTA:</w:t>
            </w:r>
          </w:p>
        </w:tc>
        <w:tc>
          <w:tcPr>
            <w:tcW w:w="3338" w:type="dxa"/>
            <w:tcBorders>
              <w:top w:val="single" w:sz="4" w:space="0" w:color="000000"/>
              <w:left w:val="single" w:sz="4" w:space="0" w:color="000000"/>
              <w:bottom w:val="single" w:sz="4" w:space="0" w:color="000000"/>
              <w:right w:val="single" w:sz="4" w:space="0" w:color="000000"/>
            </w:tcBorders>
            <w:vAlign w:val="center"/>
          </w:tcPr>
          <w:p w14:paraId="090EC478" w14:textId="77777777" w:rsidR="00DB624A" w:rsidRPr="009030E8" w:rsidRDefault="00DB624A" w:rsidP="00646930">
            <w:pPr>
              <w:pBdr>
                <w:top w:val="nil"/>
                <w:left w:val="nil"/>
                <w:bottom w:val="nil"/>
                <w:right w:val="nil"/>
                <w:between w:val="nil"/>
              </w:pBdr>
              <w:ind w:left="-29"/>
              <w:rPr>
                <w:rFonts w:ascii="Arial" w:eastAsia="Arial" w:hAnsi="Arial" w:cs="Arial"/>
                <w:color w:val="000000"/>
                <w:sz w:val="22"/>
                <w:szCs w:val="22"/>
                <w:highlight w:val="white"/>
              </w:rPr>
            </w:pPr>
            <w:r w:rsidRPr="009030E8">
              <w:rPr>
                <w:rFonts w:ascii="Arial" w:eastAsia="Arial" w:hAnsi="Arial" w:cs="Arial"/>
                <w:color w:val="000000"/>
                <w:sz w:val="22"/>
                <w:szCs w:val="22"/>
              </w:rPr>
              <w:t>CONSORCIO BARZZILAI</w:t>
            </w:r>
          </w:p>
        </w:tc>
        <w:tc>
          <w:tcPr>
            <w:tcW w:w="2594" w:type="dxa"/>
            <w:tcBorders>
              <w:top w:val="single" w:sz="4" w:space="0" w:color="000000"/>
              <w:left w:val="single" w:sz="4" w:space="0" w:color="000000"/>
              <w:bottom w:val="single" w:sz="4" w:space="0" w:color="000000"/>
              <w:right w:val="single" w:sz="4" w:space="0" w:color="000000"/>
            </w:tcBorders>
            <w:vAlign w:val="center"/>
          </w:tcPr>
          <w:p w14:paraId="1693E70B" w14:textId="77777777" w:rsidR="00DB624A" w:rsidRPr="009030E8" w:rsidRDefault="00DB624A" w:rsidP="00646930">
            <w:pPr>
              <w:pBdr>
                <w:top w:val="nil"/>
                <w:left w:val="nil"/>
                <w:bottom w:val="nil"/>
                <w:right w:val="nil"/>
                <w:between w:val="nil"/>
              </w:pBdr>
              <w:jc w:val="both"/>
              <w:rPr>
                <w:rFonts w:ascii="Arial" w:eastAsia="Arial" w:hAnsi="Arial" w:cs="Arial"/>
                <w:b/>
                <w:color w:val="000000"/>
                <w:sz w:val="22"/>
                <w:szCs w:val="22"/>
                <w:highlight w:val="white"/>
              </w:rPr>
            </w:pPr>
            <w:r w:rsidRPr="009030E8">
              <w:rPr>
                <w:rFonts w:ascii="Arial" w:eastAsia="Arial" w:hAnsi="Arial" w:cs="Arial"/>
                <w:b/>
                <w:color w:val="000000"/>
                <w:sz w:val="22"/>
                <w:szCs w:val="22"/>
              </w:rPr>
              <w:t>IDENTIFICACIÓN</w:t>
            </w:r>
          </w:p>
        </w:tc>
        <w:tc>
          <w:tcPr>
            <w:tcW w:w="2715" w:type="dxa"/>
            <w:tcBorders>
              <w:top w:val="single" w:sz="4" w:space="0" w:color="000000"/>
              <w:left w:val="single" w:sz="4" w:space="0" w:color="000000"/>
              <w:bottom w:val="single" w:sz="4" w:space="0" w:color="000000"/>
              <w:right w:val="single" w:sz="4" w:space="0" w:color="000000"/>
            </w:tcBorders>
            <w:vAlign w:val="center"/>
          </w:tcPr>
          <w:p w14:paraId="4313545B" w14:textId="77777777" w:rsidR="00DB624A" w:rsidRPr="009030E8" w:rsidRDefault="00DB624A" w:rsidP="00646930">
            <w:pPr>
              <w:pBdr>
                <w:top w:val="nil"/>
                <w:left w:val="nil"/>
                <w:bottom w:val="nil"/>
                <w:right w:val="nil"/>
                <w:between w:val="nil"/>
              </w:pBdr>
              <w:jc w:val="both"/>
              <w:rPr>
                <w:rFonts w:ascii="Arial" w:eastAsia="Arial" w:hAnsi="Arial" w:cs="Arial"/>
                <w:color w:val="000000"/>
                <w:sz w:val="22"/>
                <w:szCs w:val="22"/>
                <w:highlight w:val="white"/>
              </w:rPr>
            </w:pPr>
            <w:r w:rsidRPr="009030E8">
              <w:rPr>
                <w:rFonts w:ascii="Arial" w:eastAsia="Arial" w:hAnsi="Arial" w:cs="Arial"/>
                <w:b/>
                <w:color w:val="000000"/>
                <w:sz w:val="22"/>
                <w:szCs w:val="22"/>
              </w:rPr>
              <w:t xml:space="preserve">NIT. </w:t>
            </w:r>
            <w:r w:rsidRPr="009030E8">
              <w:rPr>
                <w:rFonts w:ascii="Arial" w:eastAsia="Arial" w:hAnsi="Arial" w:cs="Arial"/>
                <w:color w:val="000000"/>
                <w:sz w:val="22"/>
                <w:szCs w:val="22"/>
              </w:rPr>
              <w:t>901.663.741-2</w:t>
            </w:r>
          </w:p>
        </w:tc>
      </w:tr>
      <w:tr w:rsidR="00DB624A" w:rsidRPr="009030E8" w14:paraId="446E3EB6" w14:textId="77777777" w:rsidTr="00646930">
        <w:trPr>
          <w:trHeight w:val="374"/>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55B2" w14:textId="77777777" w:rsidR="00DB624A" w:rsidRPr="009030E8" w:rsidRDefault="00DB624A" w:rsidP="00646930">
            <w:pPr>
              <w:ind w:right="-141"/>
              <w:rPr>
                <w:rFonts w:ascii="Arial" w:eastAsia="Arial" w:hAnsi="Arial" w:cs="Arial"/>
                <w:b/>
                <w:sz w:val="22"/>
                <w:szCs w:val="22"/>
                <w:highlight w:val="white"/>
              </w:rPr>
            </w:pPr>
            <w:r w:rsidRPr="009030E8">
              <w:rPr>
                <w:rFonts w:ascii="Arial" w:eastAsia="Arial" w:hAnsi="Arial" w:cs="Arial"/>
                <w:b/>
                <w:sz w:val="22"/>
                <w:szCs w:val="22"/>
                <w:highlight w:val="white"/>
              </w:rPr>
              <w:t>OBJETO</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09F984F4" w14:textId="77777777" w:rsidR="00DB624A" w:rsidRPr="009030E8" w:rsidRDefault="00DB624A" w:rsidP="00646930">
            <w:pPr>
              <w:pStyle w:val="Ttulo2"/>
              <w:jc w:val="both"/>
              <w:rPr>
                <w:rFonts w:ascii="Arial" w:eastAsia="Arial" w:hAnsi="Arial" w:cs="Arial"/>
                <w:color w:val="000000"/>
                <w:sz w:val="22"/>
                <w:szCs w:val="22"/>
              </w:rPr>
            </w:pPr>
            <w:bookmarkStart w:id="3" w:name="_heading=h.30j0zll" w:colFirst="0" w:colLast="0"/>
            <w:bookmarkEnd w:id="3"/>
            <w:r w:rsidRPr="009030E8">
              <w:rPr>
                <w:rFonts w:ascii="Arial" w:eastAsia="Arial" w:hAnsi="Arial" w:cs="Arial"/>
                <w:color w:val="000000"/>
                <w:sz w:val="22"/>
                <w:szCs w:val="22"/>
              </w:rPr>
              <w:t>CONTRATAR LA RESTAURACIÓN ECOLÓGICA EN ÁREAS DE IMPORTANCIA AMBIENTAL Y DE LA ESTRUCTURA ECOLÓGICA PRINCIPAL DEL DISTRITO CAPITAL.</w:t>
            </w:r>
          </w:p>
        </w:tc>
      </w:tr>
      <w:tr w:rsidR="00DB624A" w:rsidRPr="009030E8" w14:paraId="13215608" w14:textId="77777777" w:rsidTr="00646930">
        <w:trPr>
          <w:trHeight w:val="536"/>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9D30" w14:textId="77777777" w:rsidR="00DB624A" w:rsidRPr="009030E8" w:rsidRDefault="00DB624A" w:rsidP="00646930">
            <w:pPr>
              <w:ind w:right="-141"/>
              <w:rPr>
                <w:rFonts w:ascii="Arial" w:eastAsia="Arial" w:hAnsi="Arial" w:cs="Arial"/>
                <w:b/>
                <w:sz w:val="22"/>
                <w:szCs w:val="22"/>
                <w:highlight w:val="white"/>
              </w:rPr>
            </w:pPr>
            <w:r w:rsidRPr="009030E8">
              <w:rPr>
                <w:rFonts w:ascii="Arial" w:eastAsia="Arial" w:hAnsi="Arial" w:cs="Arial"/>
                <w:b/>
                <w:sz w:val="22"/>
                <w:szCs w:val="22"/>
                <w:highlight w:val="white"/>
              </w:rPr>
              <w:t>VALOR INICIAL DEL CONTRATO</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4C6328CE" w14:textId="77777777" w:rsidR="00DB624A" w:rsidRPr="009030E8" w:rsidRDefault="00DB624A" w:rsidP="00646930">
            <w:pPr>
              <w:pBdr>
                <w:top w:val="nil"/>
                <w:left w:val="nil"/>
                <w:bottom w:val="nil"/>
                <w:right w:val="nil"/>
                <w:between w:val="nil"/>
              </w:pBdr>
              <w:jc w:val="both"/>
              <w:rPr>
                <w:rFonts w:ascii="Arial" w:eastAsia="Arial" w:hAnsi="Arial" w:cs="Arial"/>
                <w:color w:val="000000"/>
                <w:sz w:val="22"/>
                <w:szCs w:val="22"/>
                <w:highlight w:val="white"/>
                <w:lang w:val="es-CO"/>
              </w:rPr>
            </w:pPr>
            <w:r w:rsidRPr="009030E8">
              <w:rPr>
                <w:rFonts w:ascii="Arial" w:eastAsia="Arial" w:hAnsi="Arial" w:cs="Arial"/>
                <w:color w:val="000000"/>
                <w:sz w:val="22"/>
                <w:szCs w:val="22"/>
                <w:lang w:val="es-CO"/>
              </w:rPr>
              <w:t>DIECISIETE MIL OCHOCIENTOS SESENTA Y OCHO MILLONES QUINIENTOS SESENTA Y CINCO MIL OCHOCIENTOS SETENTA Y CINCO PESOS M/CTE. ($17.868.565.875) incluido el valor del A.I.U., los impuestos, tasas, contribuciones de carácter nacional y/o municipal de carácter legal, costos directos e indirectos y demás impuestos y tributos a que haya lugar para la celebración, legalización, ejecución y liquidación del contrato.</w:t>
            </w:r>
          </w:p>
        </w:tc>
      </w:tr>
      <w:tr w:rsidR="00DB624A" w:rsidRPr="009030E8" w14:paraId="46E6F0C5" w14:textId="77777777" w:rsidTr="00646930">
        <w:trPr>
          <w:trHeight w:val="417"/>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39AA" w14:textId="77777777" w:rsidR="00DB624A" w:rsidRPr="009030E8" w:rsidRDefault="00DB624A" w:rsidP="00646930">
            <w:pPr>
              <w:ind w:right="-141"/>
              <w:rPr>
                <w:rFonts w:ascii="Arial" w:eastAsia="Arial" w:hAnsi="Arial" w:cs="Arial"/>
                <w:b/>
                <w:sz w:val="22"/>
                <w:szCs w:val="22"/>
                <w:highlight w:val="white"/>
              </w:rPr>
            </w:pPr>
            <w:r w:rsidRPr="009030E8">
              <w:rPr>
                <w:rFonts w:ascii="Arial" w:eastAsia="Arial" w:hAnsi="Arial" w:cs="Arial"/>
                <w:b/>
                <w:sz w:val="22"/>
                <w:szCs w:val="22"/>
                <w:highlight w:val="white"/>
              </w:rPr>
              <w:t>PLAZO INICIAL DEL CONTRATO</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4E26F08B" w14:textId="77777777" w:rsidR="00DB624A" w:rsidRPr="009030E8" w:rsidRDefault="00DB624A" w:rsidP="00646930">
            <w:pPr>
              <w:pBdr>
                <w:top w:val="nil"/>
                <w:left w:val="nil"/>
                <w:bottom w:val="nil"/>
                <w:right w:val="nil"/>
                <w:between w:val="nil"/>
              </w:pBdr>
              <w:jc w:val="both"/>
              <w:rPr>
                <w:rFonts w:ascii="Arial" w:eastAsia="Arial" w:hAnsi="Arial" w:cs="Arial"/>
                <w:color w:val="000000"/>
                <w:sz w:val="22"/>
                <w:szCs w:val="22"/>
                <w:highlight w:val="white"/>
                <w:lang w:val="es-CO"/>
              </w:rPr>
            </w:pPr>
            <w:r w:rsidRPr="009030E8">
              <w:rPr>
                <w:rFonts w:ascii="Arial" w:eastAsia="Arial" w:hAnsi="Arial" w:cs="Arial"/>
                <w:color w:val="000000"/>
                <w:sz w:val="22"/>
                <w:szCs w:val="22"/>
                <w:lang w:val="es-CO"/>
              </w:rPr>
              <w:t>DOCE (12) MESES contados a partir de la suscripción de la respectiva acta de inicio, previo cumplimiento de los requisitos de perfeccionamiento, ejecución y legalización del Contrato</w:t>
            </w:r>
          </w:p>
        </w:tc>
      </w:tr>
      <w:tr w:rsidR="00DB624A" w:rsidRPr="009030E8" w14:paraId="72AF1E6E" w14:textId="77777777" w:rsidTr="00646930">
        <w:trPr>
          <w:trHeight w:val="617"/>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8691" w14:textId="77777777" w:rsidR="00DB624A" w:rsidRPr="009030E8" w:rsidRDefault="00DB624A" w:rsidP="00646930">
            <w:pPr>
              <w:ind w:right="-141"/>
              <w:rPr>
                <w:rFonts w:ascii="Arial" w:eastAsia="Arial" w:hAnsi="Arial" w:cs="Arial"/>
                <w:b/>
                <w:sz w:val="22"/>
                <w:szCs w:val="22"/>
                <w:highlight w:val="white"/>
              </w:rPr>
            </w:pPr>
            <w:r w:rsidRPr="009030E8">
              <w:rPr>
                <w:rFonts w:ascii="Arial" w:eastAsia="Arial" w:hAnsi="Arial" w:cs="Arial"/>
                <w:b/>
                <w:sz w:val="22"/>
                <w:szCs w:val="22"/>
                <w:highlight w:val="white"/>
              </w:rPr>
              <w:lastRenderedPageBreak/>
              <w:t>FECHA DE SUSCRIPCION</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7CCA29B6" w14:textId="77777777" w:rsidR="00DB624A" w:rsidRPr="009030E8" w:rsidRDefault="00DB624A" w:rsidP="00646930">
            <w:pPr>
              <w:pBdr>
                <w:top w:val="nil"/>
                <w:left w:val="nil"/>
                <w:bottom w:val="nil"/>
                <w:right w:val="nil"/>
                <w:between w:val="nil"/>
              </w:pBdr>
              <w:jc w:val="both"/>
              <w:rPr>
                <w:rFonts w:ascii="Arial" w:eastAsia="Arial" w:hAnsi="Arial" w:cs="Arial"/>
                <w:color w:val="000000"/>
                <w:sz w:val="22"/>
                <w:szCs w:val="22"/>
                <w:highlight w:val="white"/>
              </w:rPr>
            </w:pPr>
            <w:r w:rsidRPr="009030E8">
              <w:rPr>
                <w:rFonts w:ascii="Arial" w:eastAsia="Arial" w:hAnsi="Arial" w:cs="Arial"/>
                <w:color w:val="000000"/>
                <w:sz w:val="22"/>
                <w:szCs w:val="22"/>
                <w:highlight w:val="white"/>
              </w:rPr>
              <w:t>veintiuno (21) de diciembre de 2022</w:t>
            </w:r>
          </w:p>
        </w:tc>
      </w:tr>
      <w:tr w:rsidR="00DB624A" w:rsidRPr="009030E8" w14:paraId="310A8B17" w14:textId="77777777" w:rsidTr="00646930">
        <w:trPr>
          <w:trHeight w:val="541"/>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50C8" w14:textId="77777777" w:rsidR="00DB624A" w:rsidRPr="009030E8" w:rsidRDefault="00DB624A" w:rsidP="00646930">
            <w:pPr>
              <w:ind w:right="-141"/>
              <w:rPr>
                <w:rFonts w:ascii="Arial" w:eastAsia="Arial" w:hAnsi="Arial" w:cs="Arial"/>
                <w:b/>
                <w:sz w:val="22"/>
                <w:szCs w:val="22"/>
                <w:highlight w:val="white"/>
              </w:rPr>
            </w:pPr>
            <w:r w:rsidRPr="009030E8">
              <w:rPr>
                <w:rFonts w:ascii="Arial" w:eastAsia="Arial" w:hAnsi="Arial" w:cs="Arial"/>
                <w:b/>
                <w:sz w:val="22"/>
                <w:szCs w:val="22"/>
                <w:highlight w:val="white"/>
              </w:rPr>
              <w:t>ACTA DE INICIO</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093AD503" w14:textId="77777777" w:rsidR="00DB624A" w:rsidRPr="009030E8" w:rsidRDefault="00DB624A" w:rsidP="00646930">
            <w:pPr>
              <w:pBdr>
                <w:top w:val="nil"/>
                <w:left w:val="nil"/>
                <w:bottom w:val="nil"/>
                <w:right w:val="nil"/>
                <w:between w:val="nil"/>
              </w:pBdr>
              <w:jc w:val="both"/>
              <w:rPr>
                <w:rFonts w:ascii="Arial" w:eastAsia="Arial" w:hAnsi="Arial" w:cs="Arial"/>
                <w:color w:val="000000"/>
                <w:sz w:val="22"/>
                <w:szCs w:val="22"/>
                <w:highlight w:val="white"/>
              </w:rPr>
            </w:pPr>
            <w:r w:rsidRPr="009030E8">
              <w:rPr>
                <w:rFonts w:ascii="Arial" w:eastAsia="Arial" w:hAnsi="Arial" w:cs="Arial"/>
                <w:color w:val="000000"/>
                <w:sz w:val="22"/>
                <w:szCs w:val="22"/>
                <w:highlight w:val="white"/>
              </w:rPr>
              <w:t>treinta (30) de enero de 2023</w:t>
            </w:r>
          </w:p>
        </w:tc>
      </w:tr>
      <w:tr w:rsidR="00DB624A" w:rsidRPr="009030E8" w14:paraId="17245CBE" w14:textId="77777777" w:rsidTr="00646930">
        <w:trPr>
          <w:trHeight w:val="1163"/>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B144" w14:textId="77777777" w:rsidR="00DB624A" w:rsidRPr="009030E8" w:rsidRDefault="00DB624A" w:rsidP="00646930">
            <w:pPr>
              <w:ind w:right="187"/>
              <w:rPr>
                <w:rFonts w:ascii="Arial" w:eastAsia="Arial" w:hAnsi="Arial" w:cs="Arial"/>
                <w:b/>
                <w:sz w:val="22"/>
                <w:szCs w:val="22"/>
                <w:highlight w:val="white"/>
              </w:rPr>
            </w:pPr>
            <w:r w:rsidRPr="009030E8">
              <w:rPr>
                <w:rFonts w:ascii="Arial" w:eastAsia="Arial" w:hAnsi="Arial" w:cs="Arial"/>
                <w:b/>
                <w:sz w:val="22"/>
                <w:szCs w:val="22"/>
                <w:highlight w:val="white"/>
              </w:rPr>
              <w:t>MODIFICACIÓN Y ACLARACIÓN No. 1</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564B7B95" w14:textId="77777777" w:rsidR="00DB624A" w:rsidRPr="009030E8" w:rsidRDefault="00DB624A" w:rsidP="00646930">
            <w:pPr>
              <w:jc w:val="both"/>
              <w:rPr>
                <w:rFonts w:ascii="Arial" w:eastAsia="Arial" w:hAnsi="Arial" w:cs="Arial"/>
                <w:i/>
                <w:sz w:val="22"/>
                <w:szCs w:val="22"/>
                <w:lang w:val="es-CO"/>
              </w:rPr>
            </w:pPr>
            <w:r w:rsidRPr="009030E8">
              <w:rPr>
                <w:rFonts w:ascii="Arial" w:eastAsia="Arial" w:hAnsi="Arial" w:cs="Arial"/>
                <w:i/>
                <w:sz w:val="22"/>
                <w:szCs w:val="22"/>
                <w:lang w:val="es-CO"/>
              </w:rPr>
              <w:t>Modificación No. 1 del 28 de junio del 2023 SECOP II y aclaratorio de modificatorio del 30 de agosto del 2023, mediante los cual se Modifica para aclarar del anexo técnico (Numeral 3. “Componentes del proyecto”) y demás documentos contractuales que hacen parte del contrato, que se deben entender modificados y ajustados a los cambios que se suscitan con la modificación 2, quedando así:</w:t>
            </w:r>
          </w:p>
          <w:p w14:paraId="28D0E2F7" w14:textId="77777777" w:rsidR="00DB624A" w:rsidRPr="009030E8" w:rsidRDefault="00DB624A" w:rsidP="00646930">
            <w:pPr>
              <w:jc w:val="both"/>
              <w:rPr>
                <w:rFonts w:ascii="Arial" w:eastAsia="Arial" w:hAnsi="Arial" w:cs="Arial"/>
                <w:i/>
                <w:sz w:val="22"/>
                <w:szCs w:val="22"/>
                <w:lang w:val="es-CO"/>
              </w:rPr>
            </w:pPr>
            <w:r w:rsidRPr="009030E8">
              <w:rPr>
                <w:rFonts w:ascii="Arial" w:eastAsia="Arial" w:hAnsi="Arial" w:cs="Arial"/>
                <w:i/>
                <w:sz w:val="22"/>
                <w:szCs w:val="22"/>
                <w:lang w:val="es-CO"/>
              </w:rPr>
              <w:t xml:space="preserve">- “El COMPONENTE I y II del contrato, se desarrollará dentro de los OCHO (8) meses siguientes a la suscripción del acta de inicio del contrato, para el componente II se tendrán dos (2) meses adicionales en los cuales se emitirán observaciones por parte de la Interventoría y/o SDA y se efectúen los respectivos ajustes hasta la aprobación de </w:t>
            </w:r>
            <w:proofErr w:type="gramStart"/>
            <w:r w:rsidRPr="009030E8">
              <w:rPr>
                <w:rFonts w:ascii="Arial" w:eastAsia="Arial" w:hAnsi="Arial" w:cs="Arial"/>
                <w:i/>
                <w:sz w:val="22"/>
                <w:szCs w:val="22"/>
                <w:lang w:val="es-CO"/>
              </w:rPr>
              <w:t>los mismos</w:t>
            </w:r>
            <w:proofErr w:type="gramEnd"/>
            <w:r w:rsidRPr="009030E8">
              <w:rPr>
                <w:rFonts w:ascii="Arial" w:eastAsia="Arial" w:hAnsi="Arial" w:cs="Arial"/>
                <w:i/>
                <w:sz w:val="22"/>
                <w:szCs w:val="22"/>
                <w:lang w:val="es-CO"/>
              </w:rPr>
              <w:t xml:space="preserve">. </w:t>
            </w:r>
          </w:p>
          <w:p w14:paraId="709FDD6B" w14:textId="77777777" w:rsidR="00DB624A" w:rsidRPr="009030E8" w:rsidRDefault="00DB624A" w:rsidP="00646930">
            <w:pPr>
              <w:jc w:val="both"/>
              <w:rPr>
                <w:rFonts w:ascii="Arial" w:eastAsia="Arial" w:hAnsi="Arial" w:cs="Arial"/>
                <w:i/>
                <w:sz w:val="22"/>
                <w:szCs w:val="22"/>
                <w:lang w:val="es-CO"/>
              </w:rPr>
            </w:pPr>
            <w:r w:rsidRPr="009030E8">
              <w:rPr>
                <w:rFonts w:ascii="Arial" w:eastAsia="Arial" w:hAnsi="Arial" w:cs="Arial"/>
                <w:i/>
                <w:sz w:val="22"/>
                <w:szCs w:val="22"/>
                <w:lang w:val="es-CO"/>
              </w:rPr>
              <w:t>- COMPONENTE III. El componente 3 se desarrollará a partir del día 1 del mes No. 9 de ejecución del contrato, contados a partir del acta de inició del contrato, previa aprobación por parte de la interventoría de los diseños de cada polígono y o de cada proyecto.</w:t>
            </w:r>
          </w:p>
          <w:p w14:paraId="3FFE3AD9" w14:textId="77777777" w:rsidR="00DB624A" w:rsidRPr="009030E8" w:rsidRDefault="00DB624A" w:rsidP="00646930">
            <w:pPr>
              <w:jc w:val="both"/>
              <w:rPr>
                <w:rFonts w:ascii="Arial" w:eastAsia="Arial" w:hAnsi="Arial" w:cs="Arial"/>
                <w:sz w:val="22"/>
                <w:szCs w:val="22"/>
                <w:highlight w:val="white"/>
                <w:lang w:val="es-CO"/>
              </w:rPr>
            </w:pPr>
            <w:r w:rsidRPr="009030E8">
              <w:rPr>
                <w:rFonts w:ascii="Arial" w:eastAsia="Arial" w:hAnsi="Arial" w:cs="Arial"/>
                <w:i/>
                <w:sz w:val="22"/>
                <w:szCs w:val="22"/>
                <w:lang w:val="es-CO"/>
              </w:rPr>
              <w:t>- En todo caso, El Contratista antes de dar inicio a las obras por cada polígono y/o proyecto del componente 3 deberá entregar un cronograma detallado de actividades contratadas para aprobación de la Interventoría del Contrato y el plan de trabajo para el desarrollo del componente.</w:t>
            </w:r>
          </w:p>
        </w:tc>
      </w:tr>
      <w:tr w:rsidR="00DB624A" w:rsidRPr="009030E8" w14:paraId="42627906" w14:textId="77777777" w:rsidTr="00646930">
        <w:trPr>
          <w:trHeight w:val="1163"/>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AA8E" w14:textId="77777777" w:rsidR="00DB624A" w:rsidRPr="009030E8" w:rsidRDefault="00DB624A" w:rsidP="00646930">
            <w:pPr>
              <w:ind w:right="187"/>
              <w:rPr>
                <w:rFonts w:ascii="Arial" w:eastAsia="Arial" w:hAnsi="Arial" w:cs="Arial"/>
                <w:b/>
                <w:sz w:val="22"/>
                <w:szCs w:val="22"/>
                <w:highlight w:val="white"/>
              </w:rPr>
            </w:pPr>
            <w:r w:rsidRPr="009030E8">
              <w:rPr>
                <w:rFonts w:ascii="Arial" w:eastAsia="Arial" w:hAnsi="Arial" w:cs="Arial"/>
                <w:b/>
                <w:sz w:val="22"/>
                <w:szCs w:val="22"/>
                <w:highlight w:val="white"/>
              </w:rPr>
              <w:t xml:space="preserve">PRORROGA NO.1 </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3FC9F901" w14:textId="77777777" w:rsidR="00DB624A" w:rsidRPr="009030E8" w:rsidRDefault="00DB624A" w:rsidP="00646930">
            <w:pPr>
              <w:jc w:val="both"/>
              <w:rPr>
                <w:rFonts w:ascii="Arial" w:eastAsia="Arial" w:hAnsi="Arial" w:cs="Arial"/>
                <w:i/>
                <w:sz w:val="22"/>
                <w:szCs w:val="22"/>
                <w:lang w:val="es-CO"/>
              </w:rPr>
            </w:pPr>
            <w:r w:rsidRPr="009030E8">
              <w:rPr>
                <w:rFonts w:ascii="Arial" w:eastAsia="Arial" w:hAnsi="Arial" w:cs="Arial"/>
                <w:i/>
                <w:sz w:val="22"/>
                <w:szCs w:val="22"/>
                <w:lang w:val="es-CO"/>
              </w:rPr>
              <w:t>Que el 26 de diciembre del 2023, se prorrogo</w:t>
            </w:r>
            <w:r w:rsidRPr="009030E8">
              <w:rPr>
                <w:rFonts w:ascii="Arial" w:eastAsia="Arial" w:hAnsi="Arial" w:cs="Arial"/>
                <w:color w:val="000000"/>
                <w:sz w:val="22"/>
                <w:szCs w:val="22"/>
                <w:lang w:val="es-CO"/>
              </w:rPr>
              <w:t xml:space="preserve"> el plazo de ejecución del CONTRATO DE OBRA NO. </w:t>
            </w:r>
            <w:r w:rsidRPr="009030E8">
              <w:rPr>
                <w:rFonts w:ascii="Arial" w:eastAsia="Arial" w:hAnsi="Arial" w:cs="Arial"/>
                <w:b/>
                <w:color w:val="000000"/>
                <w:sz w:val="22"/>
                <w:szCs w:val="22"/>
                <w:lang w:val="es-CO"/>
              </w:rPr>
              <w:t xml:space="preserve">SDA-20222007 </w:t>
            </w:r>
            <w:r w:rsidRPr="009030E8">
              <w:rPr>
                <w:rFonts w:ascii="Arial" w:eastAsia="Arial" w:hAnsi="Arial" w:cs="Arial"/>
                <w:color w:val="000000"/>
                <w:sz w:val="22"/>
                <w:szCs w:val="22"/>
                <w:lang w:val="es-CO"/>
              </w:rPr>
              <w:t>de 2022 en CUATRO (4) meses, contados a partir del 29 de enero de 2023, y hasta el 28 de mayo de 2024, inclusive</w:t>
            </w:r>
          </w:p>
        </w:tc>
      </w:tr>
      <w:tr w:rsidR="00DB624A" w:rsidRPr="009030E8" w14:paraId="3FBA1FF5" w14:textId="77777777" w:rsidTr="00646930">
        <w:trPr>
          <w:trHeight w:val="67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B6F7" w14:textId="77777777" w:rsidR="00DB624A" w:rsidRPr="009030E8" w:rsidRDefault="00DB624A" w:rsidP="00646930">
            <w:pPr>
              <w:ind w:right="44"/>
              <w:rPr>
                <w:rFonts w:ascii="Arial" w:eastAsia="Arial" w:hAnsi="Arial" w:cs="Arial"/>
                <w:b/>
                <w:sz w:val="22"/>
                <w:szCs w:val="22"/>
              </w:rPr>
            </w:pPr>
            <w:r w:rsidRPr="009030E8">
              <w:rPr>
                <w:rFonts w:ascii="Arial" w:eastAsia="Arial" w:hAnsi="Arial" w:cs="Arial"/>
                <w:b/>
                <w:sz w:val="22"/>
                <w:szCs w:val="22"/>
              </w:rPr>
              <w:t>FECHA DE TERMINACIÓN PREVISTA</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137D0F21" w14:textId="77777777" w:rsidR="00DB624A" w:rsidRPr="009030E8" w:rsidRDefault="00DB624A" w:rsidP="00646930">
            <w:pPr>
              <w:ind w:right="-89"/>
              <w:jc w:val="both"/>
              <w:rPr>
                <w:rFonts w:ascii="Arial" w:eastAsia="Arial" w:hAnsi="Arial" w:cs="Arial"/>
                <w:sz w:val="22"/>
                <w:szCs w:val="22"/>
                <w:highlight w:val="white"/>
              </w:rPr>
            </w:pPr>
            <w:r w:rsidRPr="009030E8">
              <w:rPr>
                <w:rFonts w:ascii="Arial" w:eastAsia="Arial" w:hAnsi="Arial" w:cs="Arial"/>
                <w:sz w:val="22"/>
                <w:szCs w:val="22"/>
                <w:highlight w:val="white"/>
              </w:rPr>
              <w:t>Veintiocho (28) de mayo de 2024</w:t>
            </w:r>
          </w:p>
        </w:tc>
      </w:tr>
      <w:tr w:rsidR="00DB624A" w:rsidRPr="009030E8" w14:paraId="104E49C1" w14:textId="77777777" w:rsidTr="00646930">
        <w:trPr>
          <w:trHeight w:val="67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D1F8" w14:textId="77777777" w:rsidR="00DB624A" w:rsidRPr="009030E8" w:rsidRDefault="00DB624A" w:rsidP="00646930">
            <w:pPr>
              <w:ind w:right="44"/>
              <w:rPr>
                <w:rFonts w:ascii="Arial" w:eastAsia="Arial" w:hAnsi="Arial" w:cs="Arial"/>
                <w:b/>
                <w:sz w:val="22"/>
                <w:szCs w:val="22"/>
                <w:lang w:val="es-CO"/>
              </w:rPr>
            </w:pPr>
            <w:r w:rsidRPr="009030E8">
              <w:rPr>
                <w:rFonts w:ascii="Arial" w:eastAsia="Arial" w:hAnsi="Arial" w:cs="Arial"/>
                <w:b/>
                <w:sz w:val="22"/>
                <w:szCs w:val="22"/>
                <w:highlight w:val="white"/>
                <w:lang w:val="es-CO"/>
              </w:rPr>
              <w:t>INTERVENTOR DEL CONTRATO DE OBRA:</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6A4BFA5F" w14:textId="77777777" w:rsidR="00DB624A" w:rsidRPr="009030E8" w:rsidRDefault="00DB624A" w:rsidP="00646930">
            <w:pPr>
              <w:ind w:right="-89"/>
              <w:jc w:val="both"/>
              <w:rPr>
                <w:rFonts w:ascii="Arial" w:eastAsia="Arial" w:hAnsi="Arial" w:cs="Arial"/>
                <w:b/>
                <w:sz w:val="22"/>
                <w:szCs w:val="22"/>
                <w:highlight w:val="white"/>
                <w:lang w:val="es-CO"/>
              </w:rPr>
            </w:pPr>
            <w:r w:rsidRPr="009030E8">
              <w:rPr>
                <w:rFonts w:ascii="Arial" w:eastAsia="Arial" w:hAnsi="Arial" w:cs="Arial"/>
                <w:b/>
                <w:sz w:val="22"/>
                <w:szCs w:val="22"/>
                <w:highlight w:val="white"/>
                <w:lang w:val="es-CO"/>
              </w:rPr>
              <w:t xml:space="preserve">ESTUDIOS TECNICOS Y CONSTRUCCIONES SAS </w:t>
            </w:r>
          </w:p>
          <w:p w14:paraId="7FD10233" w14:textId="77777777" w:rsidR="00DB624A" w:rsidRPr="009030E8" w:rsidRDefault="00DB624A" w:rsidP="00646930">
            <w:pPr>
              <w:ind w:right="-89"/>
              <w:jc w:val="both"/>
              <w:rPr>
                <w:rFonts w:ascii="Arial" w:eastAsia="Arial" w:hAnsi="Arial" w:cs="Arial"/>
                <w:sz w:val="22"/>
                <w:szCs w:val="22"/>
                <w:highlight w:val="white"/>
                <w:lang w:val="es-CO"/>
              </w:rPr>
            </w:pPr>
            <w:r w:rsidRPr="009030E8">
              <w:rPr>
                <w:rFonts w:ascii="Arial" w:eastAsia="Arial" w:hAnsi="Arial" w:cs="Arial"/>
                <w:sz w:val="22"/>
                <w:szCs w:val="22"/>
                <w:highlight w:val="white"/>
                <w:lang w:val="es-CO"/>
              </w:rPr>
              <w:t>SDA-20222039</w:t>
            </w:r>
          </w:p>
        </w:tc>
      </w:tr>
      <w:tr w:rsidR="00DB624A" w:rsidRPr="009030E8" w14:paraId="78ADA33F" w14:textId="77777777" w:rsidTr="00646930">
        <w:trPr>
          <w:trHeight w:val="68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21E5" w14:textId="77777777" w:rsidR="00DB624A" w:rsidRPr="009030E8" w:rsidRDefault="00DB624A" w:rsidP="00646930">
            <w:pPr>
              <w:ind w:right="-141"/>
              <w:rPr>
                <w:rFonts w:ascii="Arial" w:eastAsia="Arial" w:hAnsi="Arial" w:cs="Arial"/>
                <w:b/>
                <w:sz w:val="22"/>
                <w:szCs w:val="22"/>
                <w:highlight w:val="white"/>
                <w:lang w:val="es-CO"/>
              </w:rPr>
            </w:pPr>
            <w:r w:rsidRPr="009030E8">
              <w:rPr>
                <w:rFonts w:ascii="Arial" w:eastAsia="Arial" w:hAnsi="Arial" w:cs="Arial"/>
                <w:b/>
                <w:sz w:val="22"/>
                <w:szCs w:val="22"/>
                <w:highlight w:val="white"/>
                <w:lang w:val="es-CO"/>
              </w:rPr>
              <w:t>SUPERVISIÓN DEL CONTRATO DE INTERVENTORIA:</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36D10B2F" w14:textId="77777777" w:rsidR="00DB624A" w:rsidRPr="009030E8" w:rsidRDefault="00DB624A" w:rsidP="00646930">
            <w:pPr>
              <w:pBdr>
                <w:top w:val="nil"/>
                <w:left w:val="nil"/>
                <w:bottom w:val="nil"/>
                <w:right w:val="nil"/>
                <w:between w:val="nil"/>
              </w:pBdr>
              <w:jc w:val="both"/>
              <w:rPr>
                <w:rFonts w:ascii="Arial" w:eastAsia="Arial" w:hAnsi="Arial" w:cs="Arial"/>
                <w:b/>
                <w:color w:val="000000"/>
                <w:sz w:val="22"/>
                <w:szCs w:val="22"/>
                <w:highlight w:val="white"/>
                <w:lang w:val="es-CO"/>
              </w:rPr>
            </w:pPr>
            <w:r w:rsidRPr="009030E8">
              <w:rPr>
                <w:rFonts w:ascii="Arial" w:eastAsia="Arial" w:hAnsi="Arial" w:cs="Arial"/>
                <w:b/>
                <w:color w:val="000000"/>
                <w:sz w:val="22"/>
                <w:szCs w:val="22"/>
                <w:highlight w:val="white"/>
                <w:lang w:val="es-CO"/>
              </w:rPr>
              <w:t>NATALIA MARÍA RAMÍREZ MARTÍNEZ</w:t>
            </w:r>
          </w:p>
          <w:p w14:paraId="0CA6DE5F" w14:textId="77777777" w:rsidR="00DB624A" w:rsidRPr="009030E8" w:rsidRDefault="00DB624A" w:rsidP="00646930">
            <w:pPr>
              <w:pBdr>
                <w:top w:val="nil"/>
                <w:left w:val="nil"/>
                <w:bottom w:val="nil"/>
                <w:right w:val="nil"/>
                <w:between w:val="nil"/>
              </w:pBdr>
              <w:jc w:val="both"/>
              <w:rPr>
                <w:rFonts w:ascii="Arial" w:eastAsia="Arial" w:hAnsi="Arial" w:cs="Arial"/>
                <w:color w:val="000000"/>
                <w:sz w:val="22"/>
                <w:szCs w:val="22"/>
                <w:highlight w:val="white"/>
                <w:lang w:val="es-CO"/>
              </w:rPr>
            </w:pPr>
            <w:r w:rsidRPr="009030E8">
              <w:rPr>
                <w:rFonts w:ascii="Arial" w:eastAsia="Arial" w:hAnsi="Arial" w:cs="Arial"/>
                <w:color w:val="000000"/>
                <w:sz w:val="22"/>
                <w:szCs w:val="22"/>
                <w:highlight w:val="white"/>
                <w:lang w:val="es-CO"/>
              </w:rPr>
              <w:t>Subdirección de Ecosistemas y Ruralidad</w:t>
            </w:r>
          </w:p>
        </w:tc>
      </w:tr>
      <w:tr w:rsidR="00DB624A" w:rsidRPr="009030E8" w14:paraId="76FFDF73" w14:textId="77777777" w:rsidTr="00646930">
        <w:trPr>
          <w:trHeight w:val="68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A5B1" w14:textId="77777777" w:rsidR="00DB624A" w:rsidRPr="009030E8" w:rsidRDefault="00DB624A" w:rsidP="00646930">
            <w:pPr>
              <w:ind w:right="-141"/>
              <w:rPr>
                <w:rFonts w:ascii="Arial" w:eastAsia="Arial" w:hAnsi="Arial" w:cs="Arial"/>
                <w:b/>
                <w:sz w:val="22"/>
                <w:szCs w:val="22"/>
                <w:highlight w:val="green"/>
                <w:lang w:val="es-CO"/>
              </w:rPr>
            </w:pPr>
            <w:r w:rsidRPr="009030E8">
              <w:rPr>
                <w:rFonts w:ascii="Arial" w:eastAsia="Arial" w:hAnsi="Arial" w:cs="Arial"/>
                <w:b/>
                <w:sz w:val="22"/>
                <w:szCs w:val="22"/>
                <w:highlight w:val="white"/>
                <w:lang w:val="es-CO"/>
              </w:rPr>
              <w:t>META DEL PLAN DE DESARROLLO</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554D503D" w14:textId="77777777" w:rsidR="00DB624A" w:rsidRPr="009030E8" w:rsidRDefault="00DB624A" w:rsidP="00646930">
            <w:pPr>
              <w:jc w:val="both"/>
              <w:rPr>
                <w:rFonts w:ascii="Arial" w:eastAsia="Arial" w:hAnsi="Arial" w:cs="Arial"/>
                <w:sz w:val="22"/>
                <w:szCs w:val="22"/>
                <w:lang w:val="es-CO"/>
              </w:rPr>
            </w:pPr>
            <w:r w:rsidRPr="009030E8">
              <w:rPr>
                <w:rFonts w:ascii="Arial" w:eastAsia="Arial" w:hAnsi="Arial" w:cs="Arial"/>
                <w:sz w:val="22"/>
                <w:szCs w:val="22"/>
                <w:lang w:val="es-CO"/>
              </w:rPr>
              <w:t>Alcanzar el 75% de cumplimiento del plan de manejo de la franja de adecuación de los cerros orientales en lo que corresponde a la SDA.</w:t>
            </w:r>
          </w:p>
          <w:p w14:paraId="120C254E" w14:textId="77777777" w:rsidR="00DB624A" w:rsidRPr="009030E8" w:rsidRDefault="00DB624A" w:rsidP="00646930">
            <w:pPr>
              <w:jc w:val="both"/>
              <w:rPr>
                <w:rFonts w:ascii="Arial" w:eastAsia="Arial" w:hAnsi="Arial" w:cs="Arial"/>
                <w:sz w:val="22"/>
                <w:szCs w:val="22"/>
                <w:lang w:val="es-CO"/>
              </w:rPr>
            </w:pPr>
            <w:r w:rsidRPr="009030E8">
              <w:rPr>
                <w:rFonts w:ascii="Arial" w:eastAsia="Arial" w:hAnsi="Arial" w:cs="Arial"/>
                <w:sz w:val="22"/>
                <w:szCs w:val="22"/>
                <w:lang w:val="es-CO"/>
              </w:rPr>
              <w:t>Restaurar, rehabilitar o recuperar 370 nuevas hectáreas degradadas en la estructura ecológica principal y áreas de interés ambiental, con 450.000 individuos vegetales.</w:t>
            </w:r>
          </w:p>
        </w:tc>
      </w:tr>
      <w:tr w:rsidR="00DB624A" w:rsidRPr="009030E8" w14:paraId="03336076" w14:textId="77777777" w:rsidTr="00646930">
        <w:trPr>
          <w:trHeight w:val="68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2EDF" w14:textId="77777777" w:rsidR="00DB624A" w:rsidRPr="009030E8" w:rsidRDefault="00DB624A" w:rsidP="00646930">
            <w:pPr>
              <w:ind w:right="-141"/>
              <w:rPr>
                <w:rFonts w:ascii="Arial" w:eastAsia="Arial" w:hAnsi="Arial" w:cs="Arial"/>
                <w:b/>
                <w:sz w:val="22"/>
                <w:szCs w:val="22"/>
                <w:highlight w:val="green"/>
              </w:rPr>
            </w:pPr>
            <w:r w:rsidRPr="009030E8">
              <w:rPr>
                <w:rFonts w:ascii="Arial" w:eastAsia="Arial" w:hAnsi="Arial" w:cs="Arial"/>
                <w:b/>
                <w:sz w:val="22"/>
                <w:szCs w:val="22"/>
                <w:highlight w:val="white"/>
              </w:rPr>
              <w:t>PROYECTO DE INVERSIÓN</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270EF0AA" w14:textId="77777777" w:rsidR="00DB624A" w:rsidRPr="009030E8" w:rsidRDefault="00DB624A" w:rsidP="00646930">
            <w:pPr>
              <w:pBdr>
                <w:top w:val="nil"/>
                <w:left w:val="nil"/>
                <w:bottom w:val="nil"/>
                <w:right w:val="nil"/>
                <w:between w:val="nil"/>
              </w:pBdr>
              <w:jc w:val="both"/>
              <w:rPr>
                <w:rFonts w:ascii="Arial" w:eastAsia="Arial Narrow" w:hAnsi="Arial" w:cs="Arial"/>
                <w:color w:val="000000"/>
                <w:sz w:val="22"/>
                <w:szCs w:val="22"/>
                <w:highlight w:val="white"/>
                <w:lang w:val="es-CO"/>
              </w:rPr>
            </w:pPr>
            <w:r w:rsidRPr="009030E8">
              <w:rPr>
                <w:rFonts w:ascii="Arial" w:eastAsia="Arial Narrow" w:hAnsi="Arial" w:cs="Arial"/>
                <w:color w:val="000000"/>
                <w:sz w:val="22"/>
                <w:szCs w:val="22"/>
                <w:highlight w:val="white"/>
                <w:lang w:val="es-CO"/>
              </w:rPr>
              <w:t>7769 - IMPLEMENTACIÓN DE INTERVENCIONES PARA LA RESTAURACIÓN Y MANTENIMIENTO DE ÁREAS DE LA ESTRUCTURA ECOLÓGICA PRINCIPAL, CERROS ORIENTALES Y OTRAS ÁREAS DE INTERÉS AMBIENTAL DE BOGOTÁ</w:t>
            </w:r>
          </w:p>
        </w:tc>
      </w:tr>
      <w:tr w:rsidR="00DB624A" w:rsidRPr="009030E8" w14:paraId="3D4A7D7F" w14:textId="77777777" w:rsidTr="00646930">
        <w:trPr>
          <w:trHeight w:val="68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832E8" w14:textId="77777777" w:rsidR="00DB624A" w:rsidRPr="009030E8" w:rsidRDefault="00DB624A" w:rsidP="00646930">
            <w:pPr>
              <w:ind w:right="-141"/>
              <w:rPr>
                <w:rFonts w:ascii="Arial" w:eastAsia="Arial" w:hAnsi="Arial" w:cs="Arial"/>
                <w:b/>
                <w:sz w:val="22"/>
                <w:szCs w:val="22"/>
                <w:highlight w:val="green"/>
              </w:rPr>
            </w:pPr>
            <w:r w:rsidRPr="009030E8">
              <w:rPr>
                <w:rFonts w:ascii="Arial" w:eastAsia="Arial" w:hAnsi="Arial" w:cs="Arial"/>
                <w:b/>
                <w:sz w:val="22"/>
                <w:szCs w:val="22"/>
                <w:highlight w:val="white"/>
              </w:rPr>
              <w:t xml:space="preserve">LÍNEA </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0695D64A" w14:textId="77777777" w:rsidR="00DB624A" w:rsidRPr="009030E8" w:rsidRDefault="00DB624A" w:rsidP="00646930">
            <w:pPr>
              <w:pBdr>
                <w:top w:val="nil"/>
                <w:left w:val="nil"/>
                <w:bottom w:val="nil"/>
                <w:right w:val="nil"/>
                <w:between w:val="nil"/>
              </w:pBdr>
              <w:jc w:val="both"/>
              <w:rPr>
                <w:rFonts w:ascii="Arial" w:eastAsia="Arial Narrow" w:hAnsi="Arial" w:cs="Arial"/>
                <w:color w:val="000000"/>
                <w:sz w:val="22"/>
                <w:szCs w:val="22"/>
                <w:highlight w:val="white"/>
                <w:lang w:val="es-CO"/>
              </w:rPr>
            </w:pPr>
            <w:r w:rsidRPr="009030E8">
              <w:rPr>
                <w:rFonts w:ascii="Arial" w:eastAsia="Arial Narrow" w:hAnsi="Arial" w:cs="Arial"/>
                <w:color w:val="000000"/>
                <w:sz w:val="22"/>
                <w:szCs w:val="22"/>
                <w:highlight w:val="white"/>
                <w:lang w:val="es-CO"/>
              </w:rPr>
              <w:t>IMPLEMENTAR INTERVENCIONES PARA LA RESTAURACIÓN Y MANTENIMIENTO ECOLÓGICO EN LA ESTRUCTURA ECOLÓGICA PRINCIPAL, LA FRANJA DE ADECUACIÓN DE LOS CERROS ORIENTALES Y OTRAS ÁREAS DE INTERÉS AMBIENTAL EN EL D.C.</w:t>
            </w:r>
          </w:p>
        </w:tc>
      </w:tr>
      <w:tr w:rsidR="00DB624A" w:rsidRPr="009030E8" w14:paraId="3F70A94E" w14:textId="77777777" w:rsidTr="00646930">
        <w:trPr>
          <w:trHeight w:val="688"/>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35D8" w14:textId="77777777" w:rsidR="00DB624A" w:rsidRPr="009030E8" w:rsidRDefault="00DB624A" w:rsidP="00646930">
            <w:pPr>
              <w:ind w:right="-141"/>
              <w:rPr>
                <w:rFonts w:ascii="Arial" w:eastAsia="Arial" w:hAnsi="Arial" w:cs="Arial"/>
                <w:b/>
                <w:sz w:val="22"/>
                <w:szCs w:val="22"/>
                <w:highlight w:val="green"/>
              </w:rPr>
            </w:pPr>
            <w:r w:rsidRPr="009030E8">
              <w:rPr>
                <w:rFonts w:ascii="Arial" w:eastAsia="Arial" w:hAnsi="Arial" w:cs="Arial"/>
                <w:b/>
                <w:sz w:val="22"/>
                <w:szCs w:val="22"/>
                <w:highlight w:val="white"/>
              </w:rPr>
              <w:t>META PROYECTO DE INVERSIÓN</w:t>
            </w:r>
          </w:p>
        </w:tc>
        <w:tc>
          <w:tcPr>
            <w:tcW w:w="8647" w:type="dxa"/>
            <w:gridSpan w:val="3"/>
            <w:tcBorders>
              <w:top w:val="single" w:sz="4" w:space="0" w:color="000000"/>
              <w:left w:val="single" w:sz="4" w:space="0" w:color="000000"/>
              <w:bottom w:val="single" w:sz="4" w:space="0" w:color="000000"/>
              <w:right w:val="single" w:sz="4" w:space="0" w:color="000000"/>
            </w:tcBorders>
            <w:vAlign w:val="center"/>
          </w:tcPr>
          <w:p w14:paraId="0EC78EF7" w14:textId="77777777" w:rsidR="00DB624A" w:rsidRPr="009030E8" w:rsidRDefault="00DB624A" w:rsidP="00646930">
            <w:pPr>
              <w:jc w:val="both"/>
              <w:rPr>
                <w:rFonts w:ascii="Arial" w:eastAsia="Arial Narrow" w:hAnsi="Arial" w:cs="Arial"/>
                <w:sz w:val="22"/>
                <w:szCs w:val="22"/>
                <w:lang w:val="es-CO"/>
              </w:rPr>
            </w:pPr>
            <w:r w:rsidRPr="009030E8">
              <w:rPr>
                <w:rFonts w:ascii="Arial" w:eastAsia="Arial Narrow" w:hAnsi="Arial" w:cs="Arial"/>
                <w:sz w:val="22"/>
                <w:szCs w:val="22"/>
                <w:lang w:val="es-CO"/>
              </w:rPr>
              <w:t>1. Alcanzar el 75% de cumplimiento del plan de manejo de la franja de adecuación de los cerros orientales en lo que corresponde a la SDA.</w:t>
            </w:r>
          </w:p>
          <w:p w14:paraId="18C45800" w14:textId="77777777" w:rsidR="00DB624A" w:rsidRPr="009030E8" w:rsidRDefault="00DB624A" w:rsidP="00646930">
            <w:pPr>
              <w:pBdr>
                <w:top w:val="nil"/>
                <w:left w:val="nil"/>
                <w:bottom w:val="nil"/>
                <w:right w:val="nil"/>
                <w:between w:val="nil"/>
              </w:pBdr>
              <w:jc w:val="both"/>
              <w:rPr>
                <w:rFonts w:ascii="Arial" w:eastAsia="Arial Narrow" w:hAnsi="Arial" w:cs="Arial"/>
                <w:color w:val="000000"/>
                <w:sz w:val="22"/>
                <w:szCs w:val="22"/>
                <w:lang w:val="es-CO"/>
              </w:rPr>
            </w:pPr>
            <w:r w:rsidRPr="009030E8">
              <w:rPr>
                <w:rFonts w:ascii="Arial" w:eastAsia="Arial Narrow" w:hAnsi="Arial" w:cs="Arial"/>
                <w:color w:val="000000"/>
                <w:sz w:val="22"/>
                <w:szCs w:val="22"/>
                <w:lang w:val="es-CO"/>
              </w:rPr>
              <w:lastRenderedPageBreak/>
              <w:t xml:space="preserve">2. Restaurar, rehabilitar o </w:t>
            </w:r>
            <w:r w:rsidRPr="009030E8">
              <w:rPr>
                <w:rFonts w:ascii="Arial" w:eastAsia="Arial Narrow" w:hAnsi="Arial" w:cs="Arial"/>
                <w:sz w:val="22"/>
                <w:szCs w:val="22"/>
                <w:lang w:val="es-CO"/>
              </w:rPr>
              <w:t>recuperar 370</w:t>
            </w:r>
            <w:r w:rsidRPr="009030E8">
              <w:rPr>
                <w:rFonts w:ascii="Arial" w:eastAsia="Arial Narrow" w:hAnsi="Arial" w:cs="Arial"/>
                <w:color w:val="000000"/>
                <w:sz w:val="22"/>
                <w:szCs w:val="22"/>
                <w:lang w:val="es-CO"/>
              </w:rPr>
              <w:t xml:space="preserve"> nuevas hectáreas degradadas en la estructura ecológica principal y áreas de interés ambiental, con 450.000 individuos vegetales.</w:t>
            </w:r>
          </w:p>
        </w:tc>
      </w:tr>
    </w:tbl>
    <w:p w14:paraId="601BDCBE" w14:textId="77777777" w:rsidR="00DB624A" w:rsidRPr="009030E8" w:rsidRDefault="00DB624A" w:rsidP="00DB624A">
      <w:pPr>
        <w:rPr>
          <w:rFonts w:ascii="Arial" w:hAnsi="Arial" w:cs="Arial"/>
          <w:sz w:val="22"/>
          <w:szCs w:val="22"/>
          <w:lang w:val="es-CO"/>
        </w:rPr>
      </w:pPr>
    </w:p>
    <w:p w14:paraId="27F042D6" w14:textId="77777777" w:rsidR="00DB624A" w:rsidRPr="009030E8" w:rsidRDefault="00DB624A" w:rsidP="00DB624A">
      <w:pPr>
        <w:pStyle w:val="Default"/>
        <w:rPr>
          <w:rFonts w:ascii="Arial" w:hAnsi="Arial" w:cs="Arial"/>
          <w:sz w:val="22"/>
          <w:szCs w:val="22"/>
        </w:rPr>
      </w:pPr>
      <w:r w:rsidRPr="009030E8">
        <w:rPr>
          <w:rFonts w:ascii="Arial" w:hAnsi="Arial" w:cs="Arial"/>
          <w:b/>
          <w:bCs/>
          <w:sz w:val="22"/>
          <w:szCs w:val="22"/>
        </w:rPr>
        <w:t>SDA- 20222039. (Interventoría)</w:t>
      </w:r>
    </w:p>
    <w:p w14:paraId="4740CF1A" w14:textId="77777777" w:rsidR="00DB624A" w:rsidRPr="009030E8" w:rsidRDefault="00DB624A" w:rsidP="00DB624A">
      <w:pPr>
        <w:rPr>
          <w:rFonts w:ascii="Arial" w:hAnsi="Arial" w:cs="Arial"/>
          <w:sz w:val="22"/>
          <w:szCs w:val="22"/>
          <w:lang w:val="es-ES"/>
        </w:rPr>
      </w:pPr>
    </w:p>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1"/>
        <w:gridCol w:w="3718"/>
        <w:gridCol w:w="3496"/>
        <w:gridCol w:w="1942"/>
      </w:tblGrid>
      <w:tr w:rsidR="00DB624A" w:rsidRPr="009030E8" w14:paraId="05798405" w14:textId="77777777" w:rsidTr="00646930">
        <w:trPr>
          <w:trHeight w:val="344"/>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1C55FD9A" w14:textId="77777777" w:rsidR="00DB624A" w:rsidRPr="009030E8" w:rsidRDefault="00DB624A" w:rsidP="00646930">
            <w:pPr>
              <w:contextualSpacing/>
              <w:rPr>
                <w:rFonts w:ascii="Arial" w:hAnsi="Arial" w:cs="Arial"/>
                <w:b/>
                <w:sz w:val="22"/>
                <w:szCs w:val="22"/>
                <w:shd w:val="clear" w:color="auto" w:fill="FFFFFF"/>
              </w:rPr>
            </w:pPr>
            <w:r w:rsidRPr="009030E8">
              <w:rPr>
                <w:rFonts w:ascii="Arial" w:hAnsi="Arial" w:cs="Arial"/>
                <w:b/>
                <w:sz w:val="22"/>
                <w:szCs w:val="22"/>
                <w:shd w:val="clear" w:color="auto" w:fill="FFFFFF"/>
              </w:rPr>
              <w:t>CONTRATISTA:</w:t>
            </w:r>
          </w:p>
        </w:tc>
        <w:tc>
          <w:tcPr>
            <w:tcW w:w="3718" w:type="dxa"/>
            <w:tcBorders>
              <w:top w:val="double" w:sz="4" w:space="0" w:color="auto"/>
              <w:left w:val="double" w:sz="4" w:space="0" w:color="auto"/>
              <w:bottom w:val="double" w:sz="4" w:space="0" w:color="auto"/>
              <w:right w:val="double" w:sz="4" w:space="0" w:color="auto"/>
            </w:tcBorders>
            <w:shd w:val="clear" w:color="auto" w:fill="auto"/>
            <w:vAlign w:val="center"/>
          </w:tcPr>
          <w:p w14:paraId="29EEB8AA" w14:textId="77777777" w:rsidR="00DB624A" w:rsidRPr="009030E8" w:rsidRDefault="00DB624A" w:rsidP="00646930">
            <w:pPr>
              <w:ind w:left="-29"/>
              <w:contextualSpacing/>
              <w:rPr>
                <w:rFonts w:ascii="Arial" w:hAnsi="Arial" w:cs="Arial"/>
                <w:sz w:val="22"/>
                <w:szCs w:val="22"/>
                <w:shd w:val="clear" w:color="auto" w:fill="FFFFFF"/>
              </w:rPr>
            </w:pPr>
            <w:r w:rsidRPr="009030E8">
              <w:rPr>
                <w:rFonts w:ascii="Arial" w:hAnsi="Arial" w:cs="Arial"/>
                <w:sz w:val="22"/>
                <w:szCs w:val="22"/>
                <w:lang w:eastAsia="es-CO"/>
              </w:rPr>
              <w:t>ESTUDIOS TÉCNICOS Y CONSTRUCCIONES S.A.S.</w:t>
            </w:r>
          </w:p>
        </w:tc>
        <w:tc>
          <w:tcPr>
            <w:tcW w:w="3496" w:type="dxa"/>
            <w:tcBorders>
              <w:top w:val="double" w:sz="4" w:space="0" w:color="auto"/>
              <w:left w:val="double" w:sz="4" w:space="0" w:color="auto"/>
              <w:bottom w:val="double" w:sz="4" w:space="0" w:color="auto"/>
              <w:right w:val="double" w:sz="4" w:space="0" w:color="auto"/>
            </w:tcBorders>
            <w:shd w:val="clear" w:color="auto" w:fill="auto"/>
            <w:vAlign w:val="center"/>
          </w:tcPr>
          <w:p w14:paraId="462F22AE" w14:textId="77777777" w:rsidR="00DB624A" w:rsidRPr="009030E8" w:rsidRDefault="00DB624A" w:rsidP="00646930">
            <w:pPr>
              <w:contextualSpacing/>
              <w:jc w:val="both"/>
              <w:rPr>
                <w:rFonts w:ascii="Arial" w:hAnsi="Arial" w:cs="Arial"/>
                <w:b/>
                <w:bCs/>
                <w:sz w:val="22"/>
                <w:szCs w:val="22"/>
                <w:shd w:val="clear" w:color="auto" w:fill="FFFFFF"/>
              </w:rPr>
            </w:pPr>
            <w:r w:rsidRPr="009030E8">
              <w:rPr>
                <w:rFonts w:ascii="Arial" w:hAnsi="Arial" w:cs="Arial"/>
                <w:b/>
                <w:bCs/>
                <w:sz w:val="22"/>
                <w:szCs w:val="22"/>
              </w:rPr>
              <w:t>IDENTIFICACIÓN</w:t>
            </w:r>
          </w:p>
        </w:tc>
        <w:tc>
          <w:tcPr>
            <w:tcW w:w="1942" w:type="dxa"/>
            <w:tcBorders>
              <w:top w:val="double" w:sz="4" w:space="0" w:color="auto"/>
              <w:left w:val="double" w:sz="4" w:space="0" w:color="auto"/>
              <w:bottom w:val="double" w:sz="4" w:space="0" w:color="auto"/>
              <w:right w:val="double" w:sz="4" w:space="0" w:color="auto"/>
            </w:tcBorders>
            <w:shd w:val="clear" w:color="auto" w:fill="auto"/>
            <w:vAlign w:val="center"/>
          </w:tcPr>
          <w:p w14:paraId="19524DA5" w14:textId="77777777" w:rsidR="00DB624A" w:rsidRPr="009030E8" w:rsidRDefault="00DB624A" w:rsidP="00646930">
            <w:pPr>
              <w:contextualSpacing/>
              <w:jc w:val="both"/>
              <w:rPr>
                <w:rFonts w:ascii="Arial" w:hAnsi="Arial" w:cs="Arial"/>
                <w:sz w:val="22"/>
                <w:szCs w:val="22"/>
                <w:shd w:val="clear" w:color="auto" w:fill="FFFFFF"/>
              </w:rPr>
            </w:pPr>
            <w:r w:rsidRPr="009030E8">
              <w:rPr>
                <w:rFonts w:ascii="Arial" w:eastAsia="Arial" w:hAnsi="Arial" w:cs="Arial"/>
                <w:sz w:val="22"/>
                <w:szCs w:val="22"/>
              </w:rPr>
              <w:t xml:space="preserve">NIT. </w:t>
            </w:r>
            <w:r w:rsidRPr="009030E8">
              <w:rPr>
                <w:rFonts w:ascii="Arial" w:hAnsi="Arial" w:cs="Arial"/>
                <w:bCs/>
                <w:sz w:val="22"/>
                <w:szCs w:val="22"/>
                <w:lang w:eastAsia="es-CO"/>
              </w:rPr>
              <w:t>800.032.277-2</w:t>
            </w:r>
          </w:p>
        </w:tc>
      </w:tr>
      <w:tr w:rsidR="00DB624A" w:rsidRPr="009030E8" w14:paraId="4E8093C8" w14:textId="77777777" w:rsidTr="00646930">
        <w:trPr>
          <w:trHeight w:val="374"/>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21CA5576"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OBJETO</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A3D58B2" w14:textId="77777777" w:rsidR="00DB624A" w:rsidRPr="009030E8" w:rsidRDefault="00DB624A" w:rsidP="00646930">
            <w:pPr>
              <w:keepNext/>
              <w:keepLines/>
              <w:jc w:val="both"/>
              <w:outlineLvl w:val="1"/>
              <w:rPr>
                <w:rFonts w:ascii="Arial" w:eastAsiaTheme="majorEastAsia" w:hAnsi="Arial" w:cs="Arial"/>
                <w:color w:val="000000" w:themeColor="text1"/>
                <w:sz w:val="22"/>
                <w:szCs w:val="22"/>
              </w:rPr>
            </w:pPr>
            <w:r w:rsidRPr="009030E8">
              <w:rPr>
                <w:rFonts w:ascii="Arial" w:eastAsiaTheme="majorEastAsia" w:hAnsi="Arial" w:cs="Arial"/>
                <w:color w:val="000000" w:themeColor="text1"/>
                <w:sz w:val="22"/>
                <w:szCs w:val="22"/>
              </w:rPr>
              <w:t>CONTRATAR LA INTERVENTORÍA PARA LA RESTAURACIÓN                                                                                                                                 ECOLÓGICA EN ÁREAS DE IMPORTANCIA AMBIENTAL Y DE LA ESTRUCTURA ECOLÓGICA PRINCIPAL DEL DISTRITO CAPITAL</w:t>
            </w:r>
          </w:p>
        </w:tc>
      </w:tr>
      <w:tr w:rsidR="00DB624A" w:rsidRPr="009030E8" w14:paraId="3A8075B5" w14:textId="77777777" w:rsidTr="00646930">
        <w:trPr>
          <w:trHeight w:val="536"/>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35B247CF"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VALOR INICIAL DEL CONTRATO</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379961C" w14:textId="77777777" w:rsidR="00DB624A" w:rsidRPr="009030E8" w:rsidRDefault="00DB624A" w:rsidP="00646930">
            <w:pPr>
              <w:autoSpaceDE w:val="0"/>
              <w:autoSpaceDN w:val="0"/>
              <w:adjustRightInd w:val="0"/>
              <w:jc w:val="both"/>
              <w:rPr>
                <w:rFonts w:ascii="Arial" w:hAnsi="Arial" w:cs="Arial"/>
                <w:bCs/>
                <w:sz w:val="22"/>
                <w:szCs w:val="22"/>
              </w:rPr>
            </w:pPr>
            <w:r w:rsidRPr="009030E8">
              <w:rPr>
                <w:rFonts w:ascii="Arial" w:hAnsi="Arial" w:cs="Arial"/>
                <w:bCs/>
                <w:sz w:val="22"/>
                <w:szCs w:val="22"/>
              </w:rPr>
              <w:t>MIL NOVECIENTOS SESENTA Y CUATRO MILLONES TRESCIENTOS TREINTA Y OCHO MIL NOVECIENTOS CINCUENTA PESOS ($1.964.338.950) M/CTE</w:t>
            </w:r>
            <w:r w:rsidRPr="009030E8">
              <w:rPr>
                <w:rFonts w:ascii="Arial" w:hAnsi="Arial" w:cs="Arial"/>
                <w:sz w:val="22"/>
                <w:szCs w:val="22"/>
              </w:rPr>
              <w:t>, incluido impuestos, tasas, contribuciones de carácter nacional y/o municipal de carácter legal, costos directos e indirectos que la ejecución del contrato conlleve.</w:t>
            </w:r>
          </w:p>
        </w:tc>
      </w:tr>
      <w:tr w:rsidR="00DB624A" w:rsidRPr="009030E8" w14:paraId="4D325EDC" w14:textId="77777777" w:rsidTr="00646930">
        <w:trPr>
          <w:trHeight w:val="536"/>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6D3069CE"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VALOR ADICIONAL No 1</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55807DB" w14:textId="77777777" w:rsidR="00DB624A" w:rsidRPr="009030E8" w:rsidRDefault="00DB624A" w:rsidP="00646930">
            <w:pPr>
              <w:autoSpaceDE w:val="0"/>
              <w:autoSpaceDN w:val="0"/>
              <w:adjustRightInd w:val="0"/>
              <w:jc w:val="both"/>
              <w:rPr>
                <w:rFonts w:ascii="Arial" w:hAnsi="Arial" w:cs="Arial"/>
                <w:bCs/>
                <w:sz w:val="22"/>
                <w:szCs w:val="22"/>
              </w:rPr>
            </w:pPr>
            <w:r w:rsidRPr="009030E8">
              <w:rPr>
                <w:rFonts w:ascii="Arial" w:hAnsi="Arial" w:cs="Arial"/>
                <w:bCs/>
                <w:sz w:val="22"/>
                <w:szCs w:val="22"/>
              </w:rPr>
              <w:t>CIENTO SESENTA Y OCHO MILLONES SEISCIENTOS OCHENTA Y DOS MIL QUINIENTOS PESOS ($168.682.500) M/CTE</w:t>
            </w:r>
            <w:r w:rsidRPr="009030E8">
              <w:rPr>
                <w:rFonts w:ascii="Arial" w:hAnsi="Arial" w:cs="Arial"/>
                <w:sz w:val="22"/>
                <w:szCs w:val="22"/>
              </w:rPr>
              <w:t>., incluido impuestos, tasas, contribuciones de carácter nacional y/o municipal de carácter legal, costos directos e indirectos que la ejecución del contrato conlleve.</w:t>
            </w:r>
          </w:p>
        </w:tc>
      </w:tr>
      <w:tr w:rsidR="00DB624A" w:rsidRPr="009030E8" w14:paraId="13F992FB" w14:textId="77777777" w:rsidTr="00646930">
        <w:trPr>
          <w:trHeight w:val="536"/>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206DF2F8"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VALOR FINAL</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50ECDCA" w14:textId="77777777" w:rsidR="00DB624A" w:rsidRPr="009030E8" w:rsidRDefault="00DB624A" w:rsidP="00646930">
            <w:pPr>
              <w:autoSpaceDE w:val="0"/>
              <w:autoSpaceDN w:val="0"/>
              <w:adjustRightInd w:val="0"/>
              <w:jc w:val="both"/>
              <w:rPr>
                <w:rFonts w:ascii="Arial" w:hAnsi="Arial" w:cs="Arial"/>
                <w:bCs/>
                <w:sz w:val="22"/>
                <w:szCs w:val="22"/>
                <w:highlight w:val="red"/>
              </w:rPr>
            </w:pPr>
            <w:r w:rsidRPr="009030E8">
              <w:rPr>
                <w:rFonts w:ascii="Arial" w:hAnsi="Arial" w:cs="Arial"/>
                <w:bCs/>
                <w:sz w:val="22"/>
                <w:szCs w:val="22"/>
              </w:rPr>
              <w:t>DOS MIL CIENTO TREINTA Y TRES MILLONES VEINTIÚN MIL CUATROCIENTOS CINCUENTA pesos ($2.133.021.450) M/CTE</w:t>
            </w:r>
            <w:r w:rsidRPr="009030E8">
              <w:rPr>
                <w:rFonts w:ascii="Arial" w:hAnsi="Arial" w:cs="Arial"/>
                <w:sz w:val="22"/>
                <w:szCs w:val="22"/>
              </w:rPr>
              <w:t>, incluido impuestos, tasas, contribuciones de carácter nacional y/o municipal de carácter legal, costos directos e indirectos que la ejecución del contrato conlleve.</w:t>
            </w:r>
          </w:p>
        </w:tc>
      </w:tr>
      <w:tr w:rsidR="00DB624A" w:rsidRPr="009030E8" w14:paraId="7516CE84" w14:textId="77777777" w:rsidTr="00646930">
        <w:trPr>
          <w:trHeight w:val="417"/>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68885D6E"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PLAZO INICIAL DEL CONTRATO</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2753248" w14:textId="77777777" w:rsidR="00DB624A" w:rsidRPr="009030E8" w:rsidRDefault="00DB624A" w:rsidP="00646930">
            <w:pPr>
              <w:contextualSpacing/>
              <w:jc w:val="both"/>
              <w:rPr>
                <w:rFonts w:ascii="Arial" w:eastAsia="Calibri" w:hAnsi="Arial" w:cs="Arial"/>
                <w:sz w:val="22"/>
                <w:szCs w:val="22"/>
                <w:shd w:val="clear" w:color="auto" w:fill="FFFFFF"/>
              </w:rPr>
            </w:pPr>
            <w:r w:rsidRPr="009030E8">
              <w:rPr>
                <w:rFonts w:ascii="Arial" w:hAnsi="Arial" w:cs="Arial"/>
                <w:sz w:val="22"/>
                <w:szCs w:val="22"/>
              </w:rPr>
              <w:t>TRECE (13) MESES, contados a partir de la suscripción del acta de inicio previo cumplimiento de los requisitos de perfeccionamiento y ejecución</w:t>
            </w:r>
          </w:p>
        </w:tc>
      </w:tr>
      <w:tr w:rsidR="00DB624A" w:rsidRPr="009030E8" w14:paraId="44D48ADF" w14:textId="77777777" w:rsidTr="00646930">
        <w:trPr>
          <w:trHeight w:val="617"/>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06FDA068"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FECHA DE SUSCRIPCION</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AFF7266" w14:textId="77777777" w:rsidR="00DB624A" w:rsidRPr="009030E8" w:rsidRDefault="00DB624A" w:rsidP="00646930">
            <w:pPr>
              <w:contextualSpacing/>
              <w:jc w:val="both"/>
              <w:rPr>
                <w:rFonts w:ascii="Arial" w:eastAsia="Calibri" w:hAnsi="Arial" w:cs="Arial"/>
                <w:sz w:val="22"/>
                <w:szCs w:val="22"/>
                <w:shd w:val="clear" w:color="auto" w:fill="FFFFFF"/>
              </w:rPr>
            </w:pPr>
            <w:r w:rsidRPr="009030E8">
              <w:rPr>
                <w:rFonts w:ascii="Arial" w:eastAsia="Calibri" w:hAnsi="Arial" w:cs="Arial"/>
                <w:sz w:val="22"/>
                <w:szCs w:val="22"/>
                <w:shd w:val="clear" w:color="auto" w:fill="FFFFFF"/>
              </w:rPr>
              <w:t xml:space="preserve">30 de diciembre de 2022 </w:t>
            </w:r>
          </w:p>
        </w:tc>
      </w:tr>
      <w:tr w:rsidR="00DB624A" w:rsidRPr="009030E8" w14:paraId="40196E99" w14:textId="77777777" w:rsidTr="00646930">
        <w:trPr>
          <w:trHeight w:val="541"/>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28E0625B"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hAnsi="Arial" w:cs="Arial"/>
                <w:b/>
                <w:sz w:val="22"/>
                <w:szCs w:val="22"/>
                <w:shd w:val="clear" w:color="auto" w:fill="FFFFFF"/>
              </w:rPr>
              <w:t>ACTA DE INICIO</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32A12A0" w14:textId="77777777" w:rsidR="00DB624A" w:rsidRPr="009030E8" w:rsidRDefault="00DB624A" w:rsidP="00646930">
            <w:pPr>
              <w:contextualSpacing/>
              <w:jc w:val="both"/>
              <w:rPr>
                <w:rFonts w:ascii="Arial" w:eastAsia="Calibri" w:hAnsi="Arial" w:cs="Arial"/>
                <w:sz w:val="22"/>
                <w:szCs w:val="22"/>
                <w:shd w:val="clear" w:color="auto" w:fill="FFFFFF"/>
              </w:rPr>
            </w:pPr>
            <w:r w:rsidRPr="009030E8">
              <w:rPr>
                <w:rFonts w:ascii="Arial" w:eastAsia="Calibri" w:hAnsi="Arial" w:cs="Arial"/>
                <w:sz w:val="22"/>
                <w:szCs w:val="22"/>
                <w:shd w:val="clear" w:color="auto" w:fill="FFFFFF"/>
              </w:rPr>
              <w:t>veinte (20) de enero de 2023</w:t>
            </w:r>
          </w:p>
        </w:tc>
      </w:tr>
      <w:tr w:rsidR="00DB624A" w:rsidRPr="009030E8" w14:paraId="4AD79670" w14:textId="77777777" w:rsidTr="00646930">
        <w:trPr>
          <w:trHeight w:val="1163"/>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2AB4C1B2" w14:textId="77777777" w:rsidR="00DB624A" w:rsidRPr="009030E8" w:rsidRDefault="00DB624A" w:rsidP="00646930">
            <w:pPr>
              <w:ind w:right="187"/>
              <w:contextualSpacing/>
              <w:rPr>
                <w:rFonts w:ascii="Arial" w:hAnsi="Arial" w:cs="Arial"/>
                <w:b/>
                <w:sz w:val="22"/>
                <w:szCs w:val="22"/>
                <w:shd w:val="clear" w:color="auto" w:fill="FFFFFF"/>
              </w:rPr>
            </w:pPr>
            <w:r w:rsidRPr="009030E8">
              <w:rPr>
                <w:rFonts w:ascii="Arial" w:hAnsi="Arial" w:cs="Arial"/>
                <w:b/>
                <w:sz w:val="22"/>
                <w:szCs w:val="22"/>
                <w:shd w:val="clear" w:color="auto" w:fill="FFFFFF"/>
              </w:rPr>
              <w:t>MODIFICACIÓN / ADICIÓN / PRÓRROGA / SUSPENSION</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3778288" w14:textId="77777777" w:rsidR="00DB624A" w:rsidRPr="009030E8" w:rsidRDefault="00DB624A" w:rsidP="00646930">
            <w:pPr>
              <w:ind w:right="619"/>
              <w:contextualSpacing/>
              <w:jc w:val="both"/>
              <w:rPr>
                <w:rFonts w:ascii="Arial" w:eastAsia="Calibri" w:hAnsi="Arial" w:cs="Arial"/>
                <w:color w:val="000000" w:themeColor="text1"/>
                <w:sz w:val="22"/>
                <w:szCs w:val="22"/>
                <w:shd w:val="clear" w:color="auto" w:fill="FFFFFF"/>
              </w:rPr>
            </w:pPr>
            <w:r w:rsidRPr="009030E8">
              <w:rPr>
                <w:rFonts w:ascii="Arial" w:eastAsia="Calibri" w:hAnsi="Arial" w:cs="Arial"/>
                <w:color w:val="000000" w:themeColor="text1"/>
                <w:sz w:val="22"/>
                <w:szCs w:val="22"/>
                <w:shd w:val="clear" w:color="auto" w:fill="FFFFFF"/>
              </w:rPr>
              <w:t>26 de septiembre de 2023 SECOP II</w:t>
            </w:r>
          </w:p>
        </w:tc>
      </w:tr>
      <w:tr w:rsidR="00DB624A" w:rsidRPr="009030E8" w14:paraId="48845B70" w14:textId="77777777" w:rsidTr="00646930">
        <w:trPr>
          <w:trHeight w:val="1163"/>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4BB32A6B" w14:textId="77777777" w:rsidR="00DB624A" w:rsidRPr="009030E8" w:rsidRDefault="00DB624A" w:rsidP="00646930">
            <w:pPr>
              <w:ind w:right="187"/>
              <w:contextualSpacing/>
              <w:rPr>
                <w:rFonts w:ascii="Arial" w:hAnsi="Arial" w:cs="Arial"/>
                <w:b/>
                <w:sz w:val="22"/>
                <w:szCs w:val="22"/>
                <w:shd w:val="clear" w:color="auto" w:fill="FFFFFF"/>
              </w:rPr>
            </w:pPr>
            <w:r w:rsidRPr="009030E8">
              <w:rPr>
                <w:rFonts w:ascii="Arial" w:hAnsi="Arial" w:cs="Arial"/>
                <w:b/>
                <w:sz w:val="22"/>
                <w:szCs w:val="22"/>
                <w:shd w:val="clear" w:color="auto" w:fill="FFFFFF"/>
              </w:rPr>
              <w:t xml:space="preserve">Adición No. 2 y Prorroga No.1 </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36F1BA5" w14:textId="129D7448" w:rsidR="00DB624A" w:rsidRPr="009030E8" w:rsidRDefault="00DB624A" w:rsidP="00646930">
            <w:pPr>
              <w:pStyle w:val="TableParagraph"/>
              <w:spacing w:before="273" w:line="242" w:lineRule="auto"/>
              <w:ind w:left="99"/>
              <w:jc w:val="both"/>
              <w:rPr>
                <w:rFonts w:ascii="Arial" w:eastAsia="Calibri" w:hAnsi="Arial" w:cs="Arial"/>
                <w:color w:val="000000" w:themeColor="text1"/>
                <w:shd w:val="clear" w:color="auto" w:fill="FFFFFF"/>
              </w:rPr>
            </w:pPr>
            <w:r w:rsidRPr="009030E8">
              <w:rPr>
                <w:rFonts w:ascii="Arial" w:eastAsia="Calibri" w:hAnsi="Arial" w:cs="Arial"/>
                <w:color w:val="000000" w:themeColor="text1"/>
                <w:shd w:val="clear" w:color="auto" w:fill="FFFFFF"/>
              </w:rPr>
              <w:t xml:space="preserve">Que el 26 de diciembre del 2023, se adiciona </w:t>
            </w:r>
            <w:r w:rsidRPr="009030E8">
              <w:rPr>
                <w:rFonts w:ascii="Arial" w:hAnsi="Arial" w:cs="Arial"/>
                <w:w w:val="85"/>
              </w:rPr>
              <w:t>la suma de</w:t>
            </w:r>
            <w:r w:rsidRPr="009030E8">
              <w:rPr>
                <w:rFonts w:ascii="Arial" w:hAnsi="Arial" w:cs="Arial"/>
                <w:spacing w:val="40"/>
              </w:rPr>
              <w:t xml:space="preserve"> </w:t>
            </w:r>
            <w:r w:rsidRPr="009030E8">
              <w:rPr>
                <w:rFonts w:ascii="Arial" w:hAnsi="Arial" w:cs="Arial"/>
                <w:b/>
                <w:w w:val="85"/>
              </w:rPr>
              <w:t xml:space="preserve">QUINIENTOS VEINTISEIS </w:t>
            </w:r>
            <w:r w:rsidRPr="009030E8">
              <w:rPr>
                <w:rFonts w:ascii="Arial" w:hAnsi="Arial" w:cs="Arial"/>
                <w:b/>
                <w:w w:val="80"/>
              </w:rPr>
              <w:t>MILLONES</w:t>
            </w:r>
            <w:r w:rsidRPr="009030E8">
              <w:rPr>
                <w:rFonts w:ascii="Arial" w:hAnsi="Arial" w:cs="Arial"/>
                <w:b/>
              </w:rPr>
              <w:t xml:space="preserve"> </w:t>
            </w:r>
            <w:r w:rsidRPr="009030E8">
              <w:rPr>
                <w:rFonts w:ascii="Arial" w:hAnsi="Arial" w:cs="Arial"/>
                <w:b/>
                <w:w w:val="80"/>
              </w:rPr>
              <w:t>NOVENTA</w:t>
            </w:r>
            <w:r w:rsidRPr="009030E8">
              <w:rPr>
                <w:rFonts w:ascii="Arial" w:hAnsi="Arial" w:cs="Arial"/>
                <w:b/>
              </w:rPr>
              <w:t xml:space="preserve"> </w:t>
            </w:r>
            <w:r w:rsidRPr="009030E8">
              <w:rPr>
                <w:rFonts w:ascii="Arial" w:hAnsi="Arial" w:cs="Arial"/>
                <w:b/>
                <w:w w:val="80"/>
              </w:rPr>
              <w:t>Y</w:t>
            </w:r>
            <w:r w:rsidRPr="009030E8">
              <w:rPr>
                <w:rFonts w:ascii="Arial" w:hAnsi="Arial" w:cs="Arial"/>
                <w:b/>
              </w:rPr>
              <w:t xml:space="preserve"> </w:t>
            </w:r>
            <w:r w:rsidRPr="009030E8">
              <w:rPr>
                <w:rFonts w:ascii="Arial" w:hAnsi="Arial" w:cs="Arial"/>
                <w:b/>
                <w:w w:val="80"/>
              </w:rPr>
              <w:t>NIEVE</w:t>
            </w:r>
            <w:r w:rsidRPr="009030E8">
              <w:rPr>
                <w:rFonts w:ascii="Arial" w:hAnsi="Arial" w:cs="Arial"/>
                <w:b/>
              </w:rPr>
              <w:t xml:space="preserve"> </w:t>
            </w:r>
            <w:r w:rsidRPr="009030E8">
              <w:rPr>
                <w:rFonts w:ascii="Arial" w:hAnsi="Arial" w:cs="Arial"/>
                <w:b/>
                <w:w w:val="80"/>
              </w:rPr>
              <w:t>MIL</w:t>
            </w:r>
            <w:r w:rsidRPr="009030E8">
              <w:rPr>
                <w:rFonts w:ascii="Arial" w:hAnsi="Arial" w:cs="Arial"/>
                <w:b/>
              </w:rPr>
              <w:t xml:space="preserve"> </w:t>
            </w:r>
            <w:r w:rsidRPr="009030E8">
              <w:rPr>
                <w:rFonts w:ascii="Arial" w:hAnsi="Arial" w:cs="Arial"/>
                <w:b/>
                <w:w w:val="80"/>
              </w:rPr>
              <w:t>PESOS</w:t>
            </w:r>
            <w:r w:rsidRPr="009030E8">
              <w:rPr>
                <w:rFonts w:ascii="Arial" w:hAnsi="Arial" w:cs="Arial"/>
                <w:b/>
              </w:rPr>
              <w:t xml:space="preserve"> </w:t>
            </w:r>
            <w:r w:rsidRPr="009030E8">
              <w:rPr>
                <w:rFonts w:ascii="Arial" w:hAnsi="Arial" w:cs="Arial"/>
                <w:b/>
                <w:w w:val="80"/>
              </w:rPr>
              <w:t>M/CTE</w:t>
            </w:r>
            <w:r w:rsidRPr="009030E8">
              <w:rPr>
                <w:rFonts w:ascii="Arial" w:hAnsi="Arial" w:cs="Arial"/>
                <w:b/>
              </w:rPr>
              <w:t xml:space="preserve"> </w:t>
            </w:r>
            <w:r w:rsidRPr="009030E8">
              <w:rPr>
                <w:rFonts w:ascii="Arial" w:hAnsi="Arial" w:cs="Arial"/>
                <w:b/>
                <w:w w:val="80"/>
              </w:rPr>
              <w:t>($526.099.000,00)</w:t>
            </w:r>
            <w:r w:rsidRPr="009030E8">
              <w:rPr>
                <w:rFonts w:ascii="Arial" w:hAnsi="Arial" w:cs="Arial"/>
                <w:b/>
              </w:rPr>
              <w:t xml:space="preserve"> </w:t>
            </w:r>
            <w:r w:rsidR="00B01406" w:rsidRPr="009030E8">
              <w:rPr>
                <w:rFonts w:ascii="Arial" w:hAnsi="Arial" w:cs="Arial"/>
                <w:w w:val="80"/>
              </w:rPr>
              <w:t>incluido</w:t>
            </w:r>
            <w:r w:rsidR="00B01406" w:rsidRPr="009030E8">
              <w:rPr>
                <w:rFonts w:ascii="Arial" w:hAnsi="Arial" w:cs="Arial"/>
              </w:rPr>
              <w:t>s impuestos</w:t>
            </w:r>
            <w:r w:rsidRPr="009030E8">
              <w:rPr>
                <w:rFonts w:ascii="Arial" w:hAnsi="Arial" w:cs="Arial"/>
              </w:rPr>
              <w:t xml:space="preserve"> </w:t>
            </w:r>
            <w:proofErr w:type="gramStart"/>
            <w:r w:rsidRPr="009030E8">
              <w:rPr>
                <w:rFonts w:ascii="Arial" w:hAnsi="Arial" w:cs="Arial"/>
                <w:w w:val="80"/>
              </w:rPr>
              <w:t xml:space="preserve">incluido </w:t>
            </w:r>
            <w:r w:rsidRPr="009030E8">
              <w:rPr>
                <w:rFonts w:ascii="Arial" w:hAnsi="Arial" w:cs="Arial"/>
                <w:w w:val="75"/>
              </w:rPr>
              <w:t>impuestos</w:t>
            </w:r>
            <w:proofErr w:type="gramEnd"/>
            <w:r w:rsidRPr="009030E8">
              <w:rPr>
                <w:rFonts w:ascii="Arial" w:hAnsi="Arial" w:cs="Arial"/>
                <w:w w:val="75"/>
              </w:rPr>
              <w:t>,</w:t>
            </w:r>
            <w:r w:rsidRPr="009030E8">
              <w:rPr>
                <w:rFonts w:ascii="Arial" w:hAnsi="Arial" w:cs="Arial"/>
                <w:spacing w:val="36"/>
              </w:rPr>
              <w:t xml:space="preserve"> </w:t>
            </w:r>
            <w:r w:rsidRPr="009030E8">
              <w:rPr>
                <w:rFonts w:ascii="Arial" w:hAnsi="Arial" w:cs="Arial"/>
                <w:w w:val="75"/>
              </w:rPr>
              <w:t>tasas,</w:t>
            </w:r>
            <w:r w:rsidRPr="009030E8">
              <w:rPr>
                <w:rFonts w:ascii="Arial" w:hAnsi="Arial" w:cs="Arial"/>
                <w:spacing w:val="36"/>
              </w:rPr>
              <w:t xml:space="preserve"> </w:t>
            </w:r>
            <w:r w:rsidRPr="009030E8">
              <w:rPr>
                <w:rFonts w:ascii="Arial" w:hAnsi="Arial" w:cs="Arial"/>
                <w:w w:val="75"/>
              </w:rPr>
              <w:t>contribuciones</w:t>
            </w:r>
            <w:r w:rsidRPr="009030E8">
              <w:rPr>
                <w:rFonts w:ascii="Arial" w:hAnsi="Arial" w:cs="Arial"/>
                <w:spacing w:val="39"/>
              </w:rPr>
              <w:t xml:space="preserve"> </w:t>
            </w:r>
            <w:r w:rsidRPr="009030E8">
              <w:rPr>
                <w:rFonts w:ascii="Arial" w:hAnsi="Arial" w:cs="Arial"/>
                <w:w w:val="75"/>
              </w:rPr>
              <w:t>de</w:t>
            </w:r>
            <w:r w:rsidRPr="009030E8">
              <w:rPr>
                <w:rFonts w:ascii="Arial" w:hAnsi="Arial" w:cs="Arial"/>
                <w:spacing w:val="39"/>
              </w:rPr>
              <w:t xml:space="preserve"> </w:t>
            </w:r>
            <w:r w:rsidRPr="009030E8">
              <w:rPr>
                <w:rFonts w:ascii="Arial" w:hAnsi="Arial" w:cs="Arial"/>
                <w:w w:val="75"/>
              </w:rPr>
              <w:t>carácter</w:t>
            </w:r>
            <w:r w:rsidRPr="009030E8">
              <w:rPr>
                <w:rFonts w:ascii="Arial" w:hAnsi="Arial" w:cs="Arial"/>
                <w:spacing w:val="37"/>
              </w:rPr>
              <w:t xml:space="preserve"> </w:t>
            </w:r>
            <w:r w:rsidRPr="009030E8">
              <w:rPr>
                <w:rFonts w:ascii="Arial" w:hAnsi="Arial" w:cs="Arial"/>
                <w:w w:val="75"/>
              </w:rPr>
              <w:t>nacional</w:t>
            </w:r>
            <w:r w:rsidRPr="009030E8">
              <w:rPr>
                <w:rFonts w:ascii="Arial" w:hAnsi="Arial" w:cs="Arial"/>
                <w:spacing w:val="36"/>
              </w:rPr>
              <w:t xml:space="preserve"> </w:t>
            </w:r>
            <w:r w:rsidRPr="009030E8">
              <w:rPr>
                <w:rFonts w:ascii="Arial" w:hAnsi="Arial" w:cs="Arial"/>
                <w:w w:val="75"/>
              </w:rPr>
              <w:t>y/o</w:t>
            </w:r>
            <w:r w:rsidRPr="009030E8">
              <w:rPr>
                <w:rFonts w:ascii="Arial" w:hAnsi="Arial" w:cs="Arial"/>
                <w:spacing w:val="39"/>
              </w:rPr>
              <w:t xml:space="preserve"> </w:t>
            </w:r>
            <w:r w:rsidRPr="009030E8">
              <w:rPr>
                <w:rFonts w:ascii="Arial" w:hAnsi="Arial" w:cs="Arial"/>
                <w:w w:val="75"/>
              </w:rPr>
              <w:t>municipal</w:t>
            </w:r>
            <w:r w:rsidRPr="009030E8">
              <w:rPr>
                <w:rFonts w:ascii="Arial" w:hAnsi="Arial" w:cs="Arial"/>
                <w:spacing w:val="36"/>
              </w:rPr>
              <w:t xml:space="preserve"> </w:t>
            </w:r>
            <w:r w:rsidRPr="009030E8">
              <w:rPr>
                <w:rFonts w:ascii="Arial" w:hAnsi="Arial" w:cs="Arial"/>
                <w:w w:val="75"/>
              </w:rPr>
              <w:t>de</w:t>
            </w:r>
            <w:r w:rsidRPr="009030E8">
              <w:rPr>
                <w:rFonts w:ascii="Arial" w:hAnsi="Arial" w:cs="Arial"/>
                <w:spacing w:val="39"/>
              </w:rPr>
              <w:t xml:space="preserve"> </w:t>
            </w:r>
            <w:r w:rsidRPr="009030E8">
              <w:rPr>
                <w:rFonts w:ascii="Arial" w:hAnsi="Arial" w:cs="Arial"/>
                <w:w w:val="75"/>
              </w:rPr>
              <w:t>carácter</w:t>
            </w:r>
            <w:r w:rsidRPr="009030E8">
              <w:rPr>
                <w:rFonts w:ascii="Arial" w:hAnsi="Arial" w:cs="Arial"/>
                <w:spacing w:val="37"/>
              </w:rPr>
              <w:t xml:space="preserve"> </w:t>
            </w:r>
            <w:r w:rsidRPr="009030E8">
              <w:rPr>
                <w:rFonts w:ascii="Arial" w:hAnsi="Arial" w:cs="Arial"/>
                <w:w w:val="75"/>
              </w:rPr>
              <w:t>legal,</w:t>
            </w:r>
            <w:r w:rsidRPr="009030E8">
              <w:rPr>
                <w:rFonts w:ascii="Arial" w:hAnsi="Arial" w:cs="Arial"/>
                <w:spacing w:val="36"/>
              </w:rPr>
              <w:t xml:space="preserve"> </w:t>
            </w:r>
            <w:r w:rsidRPr="009030E8">
              <w:rPr>
                <w:rFonts w:ascii="Arial" w:hAnsi="Arial" w:cs="Arial"/>
                <w:w w:val="75"/>
              </w:rPr>
              <w:t>costos</w:t>
            </w:r>
            <w:r w:rsidRPr="009030E8">
              <w:rPr>
                <w:rFonts w:ascii="Arial" w:hAnsi="Arial" w:cs="Arial"/>
                <w:spacing w:val="39"/>
              </w:rPr>
              <w:t xml:space="preserve"> </w:t>
            </w:r>
            <w:r w:rsidRPr="009030E8">
              <w:rPr>
                <w:rFonts w:ascii="Arial" w:hAnsi="Arial" w:cs="Arial"/>
                <w:w w:val="75"/>
              </w:rPr>
              <w:t xml:space="preserve">directos </w:t>
            </w:r>
            <w:r w:rsidRPr="009030E8">
              <w:rPr>
                <w:rFonts w:ascii="Arial" w:hAnsi="Arial" w:cs="Arial"/>
                <w:w w:val="85"/>
              </w:rPr>
              <w:t xml:space="preserve">e indirectos que la ejecución del contrato conlleve y se prorroga </w:t>
            </w:r>
            <w:r w:rsidRPr="009030E8">
              <w:rPr>
                <w:rFonts w:ascii="Arial" w:hAnsi="Arial" w:cs="Arial"/>
                <w:spacing w:val="-4"/>
              </w:rPr>
              <w:t>el</w:t>
            </w:r>
            <w:r w:rsidRPr="009030E8">
              <w:rPr>
                <w:rFonts w:ascii="Arial" w:hAnsi="Arial" w:cs="Arial"/>
                <w:spacing w:val="-10"/>
              </w:rPr>
              <w:t xml:space="preserve"> </w:t>
            </w:r>
            <w:r w:rsidRPr="009030E8">
              <w:rPr>
                <w:rFonts w:ascii="Arial" w:hAnsi="Arial" w:cs="Arial"/>
                <w:spacing w:val="-4"/>
              </w:rPr>
              <w:t>plazo</w:t>
            </w:r>
            <w:r w:rsidRPr="009030E8">
              <w:rPr>
                <w:rFonts w:ascii="Arial" w:hAnsi="Arial" w:cs="Arial"/>
                <w:spacing w:val="-10"/>
              </w:rPr>
              <w:t xml:space="preserve"> </w:t>
            </w:r>
            <w:r w:rsidRPr="009030E8">
              <w:rPr>
                <w:rFonts w:ascii="Arial" w:hAnsi="Arial" w:cs="Arial"/>
                <w:spacing w:val="-4"/>
              </w:rPr>
              <w:t>de</w:t>
            </w:r>
            <w:r w:rsidRPr="009030E8">
              <w:rPr>
                <w:rFonts w:ascii="Arial" w:hAnsi="Arial" w:cs="Arial"/>
                <w:spacing w:val="-10"/>
              </w:rPr>
              <w:t xml:space="preserve"> </w:t>
            </w:r>
            <w:r w:rsidRPr="009030E8">
              <w:rPr>
                <w:rFonts w:ascii="Arial" w:hAnsi="Arial" w:cs="Arial"/>
                <w:spacing w:val="-4"/>
              </w:rPr>
              <w:t>ejecución</w:t>
            </w:r>
            <w:r w:rsidRPr="009030E8">
              <w:rPr>
                <w:rFonts w:ascii="Arial" w:hAnsi="Arial" w:cs="Arial"/>
                <w:spacing w:val="-10"/>
              </w:rPr>
              <w:t xml:space="preserve"> </w:t>
            </w:r>
            <w:r w:rsidRPr="009030E8">
              <w:rPr>
                <w:rFonts w:ascii="Arial" w:hAnsi="Arial" w:cs="Arial"/>
                <w:spacing w:val="-4"/>
              </w:rPr>
              <w:t>del</w:t>
            </w:r>
            <w:r w:rsidRPr="009030E8">
              <w:rPr>
                <w:rFonts w:ascii="Arial" w:hAnsi="Arial" w:cs="Arial"/>
                <w:spacing w:val="-10"/>
              </w:rPr>
              <w:t xml:space="preserve"> </w:t>
            </w:r>
            <w:r w:rsidRPr="009030E8">
              <w:rPr>
                <w:rFonts w:ascii="Arial" w:hAnsi="Arial" w:cs="Arial"/>
                <w:b/>
                <w:spacing w:val="-4"/>
              </w:rPr>
              <w:t>CONTRATO</w:t>
            </w:r>
            <w:r w:rsidRPr="009030E8">
              <w:rPr>
                <w:rFonts w:ascii="Arial" w:hAnsi="Arial" w:cs="Arial"/>
                <w:b/>
                <w:spacing w:val="-13"/>
              </w:rPr>
              <w:t xml:space="preserve"> </w:t>
            </w:r>
            <w:r w:rsidRPr="009030E8">
              <w:rPr>
                <w:rFonts w:ascii="Arial" w:hAnsi="Arial" w:cs="Arial"/>
                <w:b/>
                <w:spacing w:val="-4"/>
              </w:rPr>
              <w:t>DE</w:t>
            </w:r>
            <w:r w:rsidRPr="009030E8">
              <w:rPr>
                <w:rFonts w:ascii="Arial" w:hAnsi="Arial" w:cs="Arial"/>
                <w:b/>
                <w:spacing w:val="-12"/>
              </w:rPr>
              <w:t xml:space="preserve"> </w:t>
            </w:r>
            <w:r w:rsidRPr="009030E8">
              <w:rPr>
                <w:rFonts w:ascii="Arial" w:hAnsi="Arial" w:cs="Arial"/>
                <w:b/>
                <w:spacing w:val="-4"/>
              </w:rPr>
              <w:t>CONSULTORÍA</w:t>
            </w:r>
            <w:r w:rsidRPr="009030E8">
              <w:rPr>
                <w:rFonts w:ascii="Arial" w:hAnsi="Arial" w:cs="Arial"/>
                <w:b/>
                <w:spacing w:val="-10"/>
              </w:rPr>
              <w:t xml:space="preserve"> </w:t>
            </w:r>
            <w:r w:rsidRPr="009030E8">
              <w:rPr>
                <w:rFonts w:ascii="Arial" w:hAnsi="Arial" w:cs="Arial"/>
                <w:b/>
                <w:spacing w:val="-4"/>
              </w:rPr>
              <w:t>No. SDA-20222039</w:t>
            </w:r>
            <w:r w:rsidRPr="009030E8">
              <w:rPr>
                <w:rFonts w:ascii="Arial" w:hAnsi="Arial" w:cs="Arial"/>
                <w:b/>
                <w:spacing w:val="-5"/>
              </w:rPr>
              <w:t xml:space="preserve"> </w:t>
            </w:r>
            <w:r w:rsidRPr="009030E8">
              <w:rPr>
                <w:rFonts w:ascii="Arial" w:hAnsi="Arial" w:cs="Arial"/>
                <w:spacing w:val="-4"/>
              </w:rPr>
              <w:t xml:space="preserve">en </w:t>
            </w:r>
            <w:r w:rsidRPr="009030E8">
              <w:rPr>
                <w:rFonts w:ascii="Arial" w:hAnsi="Arial" w:cs="Arial"/>
              </w:rPr>
              <w:t xml:space="preserve">CUATRO (4) meses, contados a partir del 20 de febrero de 2023, y hasta el 19 de junio de 2024, </w:t>
            </w:r>
            <w:r w:rsidRPr="009030E8">
              <w:rPr>
                <w:rFonts w:ascii="Arial" w:hAnsi="Arial" w:cs="Arial"/>
                <w:spacing w:val="-2"/>
              </w:rPr>
              <w:t>inclusive</w:t>
            </w:r>
          </w:p>
        </w:tc>
      </w:tr>
      <w:tr w:rsidR="00DB624A" w:rsidRPr="009030E8" w14:paraId="3590B5A3" w14:textId="77777777" w:rsidTr="00646930">
        <w:trPr>
          <w:trHeight w:val="678"/>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18B4B101" w14:textId="77777777" w:rsidR="00DB624A" w:rsidRPr="009030E8" w:rsidRDefault="00DB624A" w:rsidP="00646930">
            <w:pPr>
              <w:ind w:right="44"/>
              <w:contextualSpacing/>
              <w:rPr>
                <w:rFonts w:ascii="Arial" w:hAnsi="Arial" w:cs="Arial"/>
                <w:b/>
                <w:sz w:val="22"/>
                <w:szCs w:val="22"/>
              </w:rPr>
            </w:pPr>
            <w:r w:rsidRPr="009030E8">
              <w:rPr>
                <w:rFonts w:ascii="Arial" w:hAnsi="Arial" w:cs="Arial"/>
                <w:b/>
                <w:sz w:val="22"/>
                <w:szCs w:val="22"/>
              </w:rPr>
              <w:t>FECHA DE TERMINACIÓN PREVISTA</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6F73A9E" w14:textId="77777777" w:rsidR="00DB624A" w:rsidRPr="009030E8" w:rsidRDefault="00DB624A" w:rsidP="00646930">
            <w:pPr>
              <w:ind w:right="-89"/>
              <w:jc w:val="both"/>
              <w:rPr>
                <w:rFonts w:ascii="Arial" w:eastAsia="Calibri" w:hAnsi="Arial" w:cs="Arial"/>
                <w:sz w:val="22"/>
                <w:szCs w:val="22"/>
                <w:shd w:val="clear" w:color="auto" w:fill="FFFFFF"/>
              </w:rPr>
            </w:pPr>
            <w:r w:rsidRPr="009030E8">
              <w:rPr>
                <w:rFonts w:ascii="Arial" w:eastAsia="Calibri" w:hAnsi="Arial" w:cs="Arial"/>
                <w:sz w:val="22"/>
                <w:szCs w:val="22"/>
                <w:shd w:val="clear" w:color="auto" w:fill="FFFFFF"/>
              </w:rPr>
              <w:t>diecinueve (19) de junio de 2024</w:t>
            </w:r>
          </w:p>
        </w:tc>
      </w:tr>
      <w:tr w:rsidR="00DB624A" w:rsidRPr="009030E8" w14:paraId="64F99EA3" w14:textId="77777777" w:rsidTr="00646930">
        <w:trPr>
          <w:trHeight w:val="688"/>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0B94F9D2" w14:textId="77777777" w:rsidR="00DB624A" w:rsidRPr="009030E8" w:rsidRDefault="00DB624A" w:rsidP="00646930">
            <w:pPr>
              <w:ind w:right="-141"/>
              <w:contextualSpacing/>
              <w:rPr>
                <w:rFonts w:ascii="Arial" w:hAnsi="Arial" w:cs="Arial"/>
                <w:b/>
                <w:sz w:val="22"/>
                <w:szCs w:val="22"/>
                <w:shd w:val="clear" w:color="auto" w:fill="FFFFFF"/>
              </w:rPr>
            </w:pPr>
            <w:r w:rsidRPr="009030E8">
              <w:rPr>
                <w:rFonts w:ascii="Arial" w:eastAsia="Calibri" w:hAnsi="Arial" w:cs="Arial"/>
                <w:b/>
                <w:sz w:val="22"/>
                <w:szCs w:val="22"/>
                <w:shd w:val="clear" w:color="auto" w:fill="FFFFFF"/>
              </w:rPr>
              <w:t>SUPERVISOR:</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D40AB54" w14:textId="77777777" w:rsidR="00DB624A" w:rsidRPr="009030E8" w:rsidRDefault="00DB624A" w:rsidP="00646930">
            <w:pPr>
              <w:contextualSpacing/>
              <w:jc w:val="both"/>
              <w:rPr>
                <w:rFonts w:ascii="Arial" w:eastAsia="Calibri" w:hAnsi="Arial" w:cs="Arial"/>
                <w:sz w:val="22"/>
                <w:szCs w:val="22"/>
                <w:shd w:val="clear" w:color="auto" w:fill="FFFFFF"/>
              </w:rPr>
            </w:pPr>
            <w:r w:rsidRPr="009030E8">
              <w:rPr>
                <w:rFonts w:ascii="Arial" w:eastAsia="Calibri" w:hAnsi="Arial" w:cs="Arial"/>
                <w:sz w:val="22"/>
                <w:szCs w:val="22"/>
                <w:shd w:val="clear" w:color="auto" w:fill="FFFFFF"/>
              </w:rPr>
              <w:t xml:space="preserve">NATALIA MARIA RAMIREZ MARTINEZ Subdirectora de ecosistemas y ruralidad SDA </w:t>
            </w:r>
          </w:p>
        </w:tc>
      </w:tr>
      <w:tr w:rsidR="00DB624A" w:rsidRPr="009030E8" w14:paraId="422373A2" w14:textId="77777777" w:rsidTr="00646930">
        <w:trPr>
          <w:trHeight w:val="688"/>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5747CD6C" w14:textId="77777777" w:rsidR="00DB624A" w:rsidRPr="009030E8" w:rsidRDefault="00DB624A" w:rsidP="00646930">
            <w:pPr>
              <w:ind w:right="-141"/>
              <w:contextualSpacing/>
              <w:rPr>
                <w:rFonts w:ascii="Arial" w:eastAsia="Calibri" w:hAnsi="Arial" w:cs="Arial"/>
                <w:b/>
                <w:sz w:val="22"/>
                <w:szCs w:val="22"/>
                <w:highlight w:val="green"/>
                <w:shd w:val="clear" w:color="auto" w:fill="FFFFFF"/>
              </w:rPr>
            </w:pPr>
            <w:r w:rsidRPr="009030E8">
              <w:rPr>
                <w:rFonts w:ascii="Arial" w:eastAsia="Calibri" w:hAnsi="Arial" w:cs="Arial"/>
                <w:b/>
                <w:sz w:val="22"/>
                <w:szCs w:val="22"/>
                <w:shd w:val="clear" w:color="auto" w:fill="FFFFFF"/>
              </w:rPr>
              <w:lastRenderedPageBreak/>
              <w:t>META DEL PLAN DE DESARROLLO</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8A08BE3" w14:textId="77777777" w:rsidR="00DB624A" w:rsidRPr="009030E8" w:rsidRDefault="00DB624A" w:rsidP="00646930">
            <w:pPr>
              <w:contextualSpacing/>
              <w:jc w:val="both"/>
              <w:rPr>
                <w:rFonts w:ascii="Arial" w:eastAsia="Calibri" w:hAnsi="Arial" w:cs="Arial"/>
                <w:iCs/>
                <w:sz w:val="22"/>
                <w:szCs w:val="22"/>
                <w:lang w:val="es-PE"/>
              </w:rPr>
            </w:pPr>
            <w:r w:rsidRPr="009030E8">
              <w:rPr>
                <w:rFonts w:ascii="Arial" w:eastAsia="Calibri" w:hAnsi="Arial" w:cs="Arial"/>
                <w:iCs/>
                <w:sz w:val="22"/>
                <w:szCs w:val="22"/>
                <w:lang w:val="es-PE"/>
              </w:rPr>
              <w:t>216-RESTAURAR, REHABILITAR O RECUPERAR A 370 HECTÁREAS DEGRADADAS EN LA ESTRUCTURA ECOLÓGICA PRINCIPAL Y ÁREAS DE INTERÉS AMBIENTAL, CON 450.000 INDIVIDUOS VEGETALES.</w:t>
            </w:r>
          </w:p>
        </w:tc>
      </w:tr>
      <w:tr w:rsidR="00DB624A" w:rsidRPr="009030E8" w14:paraId="1628C471" w14:textId="77777777" w:rsidTr="00646930">
        <w:trPr>
          <w:trHeight w:val="688"/>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6517E48B" w14:textId="77777777" w:rsidR="00DB624A" w:rsidRPr="009030E8" w:rsidRDefault="00DB624A" w:rsidP="00646930">
            <w:pPr>
              <w:ind w:right="-141"/>
              <w:contextualSpacing/>
              <w:rPr>
                <w:rFonts w:ascii="Arial" w:eastAsia="Calibri" w:hAnsi="Arial" w:cs="Arial"/>
                <w:b/>
                <w:sz w:val="22"/>
                <w:szCs w:val="22"/>
                <w:highlight w:val="green"/>
                <w:shd w:val="clear" w:color="auto" w:fill="FFFFFF"/>
              </w:rPr>
            </w:pPr>
            <w:r w:rsidRPr="009030E8">
              <w:rPr>
                <w:rFonts w:ascii="Arial" w:eastAsia="Calibri" w:hAnsi="Arial" w:cs="Arial"/>
                <w:b/>
                <w:sz w:val="22"/>
                <w:szCs w:val="22"/>
                <w:shd w:val="clear" w:color="auto" w:fill="FFFFFF"/>
              </w:rPr>
              <w:t>PROYECTO DE INVERSIÓN</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0A78867" w14:textId="77777777" w:rsidR="00DB624A" w:rsidRPr="009030E8" w:rsidRDefault="00DB624A" w:rsidP="00646930">
            <w:pPr>
              <w:contextualSpacing/>
              <w:jc w:val="both"/>
              <w:rPr>
                <w:rFonts w:ascii="Arial" w:eastAsia="Calibri" w:hAnsi="Arial" w:cs="Arial"/>
                <w:sz w:val="22"/>
                <w:szCs w:val="22"/>
                <w:shd w:val="clear" w:color="auto" w:fill="FFFFFF"/>
              </w:rPr>
            </w:pPr>
            <w:r w:rsidRPr="009030E8">
              <w:rPr>
                <w:rFonts w:ascii="Arial" w:eastAsia="Calibri" w:hAnsi="Arial" w:cs="Arial"/>
                <w:sz w:val="22"/>
                <w:szCs w:val="22"/>
                <w:shd w:val="clear" w:color="auto" w:fill="FFFFFF"/>
              </w:rPr>
              <w:t>7769. “IMPLEMENTAR INTERVENCIONES PARA LA RESTAURACIÓN Y MANTENIMIENTO ECOLÓGICO EN LA ESTRUCTURA ECOLÓGICA PRINCIPAL, LA FRANJA DE ADECUACIÓN DE LOS CERROS ORIENTALES Y OTRAS ÁREAS DE INTERÉS AMBIENTAL EN EL D.C</w:t>
            </w:r>
          </w:p>
        </w:tc>
      </w:tr>
      <w:tr w:rsidR="00DB624A" w:rsidRPr="009030E8" w14:paraId="0D2A75CD" w14:textId="77777777" w:rsidTr="00646930">
        <w:trPr>
          <w:trHeight w:val="688"/>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3504E18B" w14:textId="77777777" w:rsidR="00DB624A" w:rsidRPr="009030E8" w:rsidRDefault="00DB624A" w:rsidP="00646930">
            <w:pPr>
              <w:ind w:right="-141"/>
              <w:contextualSpacing/>
              <w:rPr>
                <w:rFonts w:ascii="Arial" w:eastAsia="Calibri" w:hAnsi="Arial" w:cs="Arial"/>
                <w:b/>
                <w:sz w:val="22"/>
                <w:szCs w:val="22"/>
                <w:highlight w:val="green"/>
                <w:shd w:val="clear" w:color="auto" w:fill="FFFFFF"/>
              </w:rPr>
            </w:pPr>
            <w:r w:rsidRPr="009030E8">
              <w:rPr>
                <w:rFonts w:ascii="Arial" w:eastAsia="Calibri" w:hAnsi="Arial" w:cs="Arial"/>
                <w:b/>
                <w:sz w:val="22"/>
                <w:szCs w:val="22"/>
                <w:shd w:val="clear" w:color="auto" w:fill="FFFFFF"/>
              </w:rPr>
              <w:t xml:space="preserve">LÍNEA </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74D57B5" w14:textId="77777777" w:rsidR="00DB624A" w:rsidRPr="009030E8" w:rsidRDefault="00DB624A" w:rsidP="00646930">
            <w:pPr>
              <w:contextualSpacing/>
              <w:jc w:val="both"/>
              <w:rPr>
                <w:rFonts w:ascii="Arial" w:eastAsia="Calibri" w:hAnsi="Arial" w:cs="Arial"/>
                <w:sz w:val="22"/>
                <w:szCs w:val="22"/>
                <w:shd w:val="clear" w:color="auto" w:fill="FFFFFF"/>
              </w:rPr>
            </w:pPr>
            <w:r w:rsidRPr="009030E8">
              <w:rPr>
                <w:rFonts w:ascii="Arial" w:eastAsia="Calibri" w:hAnsi="Arial" w:cs="Arial"/>
                <w:sz w:val="22"/>
                <w:szCs w:val="22"/>
                <w:shd w:val="clear" w:color="auto" w:fill="FFFFFF"/>
              </w:rPr>
              <w:t>IMPLEMENTAR INTERVENCIONES PARA LA RESTAURACIÓN Y MANTENIMIENTO ECOLÓGICO EN LA ESTRUCTURA ECOLÓGICA PRINCIPAL, LA FRANJA DE ADECUACIÓN DE LOS CERROS ORIENTALES Y OTRAS ÁREAS DE INTERÉS AMBIENTAL EN EL D.C</w:t>
            </w:r>
          </w:p>
        </w:tc>
      </w:tr>
      <w:tr w:rsidR="00DB624A" w:rsidRPr="009030E8" w14:paraId="29DC1F3C" w14:textId="77777777" w:rsidTr="00646930">
        <w:trPr>
          <w:trHeight w:val="688"/>
          <w:jc w:val="center"/>
        </w:trPr>
        <w:tc>
          <w:tcPr>
            <w:tcW w:w="2311" w:type="dxa"/>
            <w:tcBorders>
              <w:top w:val="double" w:sz="4" w:space="0" w:color="auto"/>
              <w:left w:val="double" w:sz="4" w:space="0" w:color="auto"/>
              <w:bottom w:val="double" w:sz="4" w:space="0" w:color="auto"/>
              <w:right w:val="double" w:sz="4" w:space="0" w:color="auto"/>
            </w:tcBorders>
            <w:shd w:val="clear" w:color="auto" w:fill="auto"/>
            <w:vAlign w:val="center"/>
          </w:tcPr>
          <w:p w14:paraId="30F5F20B" w14:textId="77777777" w:rsidR="00DB624A" w:rsidRPr="009030E8" w:rsidRDefault="00DB624A" w:rsidP="00646930">
            <w:pPr>
              <w:ind w:right="-141"/>
              <w:contextualSpacing/>
              <w:rPr>
                <w:rFonts w:ascii="Arial" w:eastAsia="Calibri" w:hAnsi="Arial" w:cs="Arial"/>
                <w:b/>
                <w:sz w:val="22"/>
                <w:szCs w:val="22"/>
                <w:highlight w:val="green"/>
                <w:shd w:val="clear" w:color="auto" w:fill="FFFFFF"/>
              </w:rPr>
            </w:pPr>
            <w:r w:rsidRPr="009030E8">
              <w:rPr>
                <w:rFonts w:ascii="Arial" w:eastAsia="Calibri" w:hAnsi="Arial" w:cs="Arial"/>
                <w:b/>
                <w:sz w:val="22"/>
                <w:szCs w:val="22"/>
                <w:shd w:val="clear" w:color="auto" w:fill="FFFFFF"/>
              </w:rPr>
              <w:t>META PROYECTO DE INVERSIÓN</w:t>
            </w:r>
          </w:p>
        </w:tc>
        <w:tc>
          <w:tcPr>
            <w:tcW w:w="915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6536F27" w14:textId="77777777" w:rsidR="00DB624A" w:rsidRPr="009030E8" w:rsidRDefault="00DB624A" w:rsidP="00646930">
            <w:pPr>
              <w:contextualSpacing/>
              <w:jc w:val="both"/>
              <w:rPr>
                <w:rFonts w:ascii="Arial" w:hAnsi="Arial" w:cs="Arial"/>
                <w:sz w:val="22"/>
                <w:szCs w:val="22"/>
                <w:lang w:eastAsia="es-CO"/>
              </w:rPr>
            </w:pPr>
            <w:r w:rsidRPr="009030E8">
              <w:rPr>
                <w:rFonts w:ascii="Arial" w:eastAsia="Calibri" w:hAnsi="Arial" w:cs="Arial"/>
                <w:sz w:val="22"/>
                <w:szCs w:val="22"/>
                <w:lang w:val="es-PE"/>
              </w:rPr>
              <w:t>META PROYECTO DE INVERSION: RESTAURAR, REHABILITAR O RECUPERAR A 370 HECTÁREAS DEGRADADAS EN LA ESTRUCTURA ECOLÓGICA PRINCIPAL Y ÁREAS DE INTERÉS AMBIENTAL, CON 450.000 INDIVIDUOS.</w:t>
            </w:r>
          </w:p>
        </w:tc>
      </w:tr>
    </w:tbl>
    <w:p w14:paraId="7CA70222" w14:textId="77777777" w:rsidR="00DB624A" w:rsidRPr="009030E8" w:rsidRDefault="00DB624A" w:rsidP="00DB624A">
      <w:pPr>
        <w:rPr>
          <w:rFonts w:ascii="Arial" w:hAnsi="Arial" w:cs="Arial"/>
          <w:sz w:val="22"/>
          <w:szCs w:val="22"/>
        </w:rPr>
      </w:pPr>
    </w:p>
    <w:p w14:paraId="2E09BB2D" w14:textId="77777777" w:rsidR="00DB624A" w:rsidRPr="009030E8" w:rsidRDefault="00DB624A" w:rsidP="00DB624A">
      <w:pPr>
        <w:rPr>
          <w:rFonts w:ascii="Arial" w:hAnsi="Arial" w:cs="Arial"/>
          <w:sz w:val="22"/>
          <w:szCs w:val="22"/>
          <w:lang w:val="es-ES"/>
        </w:rPr>
      </w:pPr>
    </w:p>
    <w:p w14:paraId="465E8BAF" w14:textId="77777777" w:rsidR="00DB624A" w:rsidRPr="009030E8" w:rsidRDefault="00DB624A" w:rsidP="00DB624A">
      <w:pPr>
        <w:jc w:val="both"/>
        <w:rPr>
          <w:rFonts w:ascii="Arial" w:hAnsi="Arial" w:cs="Arial"/>
          <w:b/>
          <w:bCs/>
          <w:sz w:val="22"/>
          <w:szCs w:val="22"/>
        </w:rPr>
      </w:pPr>
      <w:bookmarkStart w:id="4" w:name="OLE_LINK1"/>
      <w:bookmarkStart w:id="5" w:name="OLE_LINK2"/>
      <w:r w:rsidRPr="009030E8">
        <w:rPr>
          <w:rFonts w:ascii="Arial" w:hAnsi="Arial" w:cs="Arial"/>
          <w:b/>
          <w:bCs/>
          <w:sz w:val="22"/>
          <w:szCs w:val="22"/>
        </w:rPr>
        <w:t xml:space="preserve">Estado actual: </w:t>
      </w:r>
    </w:p>
    <w:p w14:paraId="3421865A" w14:textId="77777777" w:rsidR="00DB624A" w:rsidRPr="009030E8" w:rsidRDefault="00DB624A" w:rsidP="00DB624A">
      <w:pPr>
        <w:jc w:val="both"/>
        <w:rPr>
          <w:rFonts w:ascii="Arial" w:hAnsi="Arial" w:cs="Arial"/>
          <w:b/>
          <w:bCs/>
          <w:sz w:val="22"/>
          <w:szCs w:val="22"/>
        </w:rPr>
      </w:pPr>
    </w:p>
    <w:p w14:paraId="052BF301" w14:textId="77777777" w:rsidR="00DB624A" w:rsidRPr="009030E8" w:rsidRDefault="00DB624A" w:rsidP="00DB624A">
      <w:pPr>
        <w:jc w:val="both"/>
        <w:rPr>
          <w:rFonts w:ascii="Arial" w:eastAsia="Arial" w:hAnsi="Arial" w:cs="Arial"/>
          <w:b/>
          <w:color w:val="000000"/>
          <w:sz w:val="22"/>
          <w:szCs w:val="22"/>
        </w:rPr>
      </w:pPr>
      <w:r w:rsidRPr="009030E8">
        <w:rPr>
          <w:rFonts w:ascii="Arial" w:eastAsia="Arial" w:hAnsi="Arial" w:cs="Arial"/>
          <w:b/>
          <w:color w:val="000000"/>
          <w:sz w:val="22"/>
          <w:szCs w:val="22"/>
        </w:rPr>
        <w:t>COMPONENTE 1</w:t>
      </w:r>
    </w:p>
    <w:p w14:paraId="02162BB5"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 xml:space="preserve">Como balance final de ejecución del componente uno, se puede señalar que se dio cumplimiento a la meta en cuanto a la implementación de 86,1 hectáreas intervenidas con acciones de restauración ecológica (RE) en áreas de importancia ambiental y de la estructura ecológica principal del Distrito Capital, implementadas en campo en las áreas definidas por la SDA  y a la meta de plantación con 52.761 árboles y arbustos plantados en las nuevas áreas de restauración ecológica. </w:t>
      </w:r>
    </w:p>
    <w:p w14:paraId="27977707"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 xml:space="preserve"> </w:t>
      </w:r>
    </w:p>
    <w:p w14:paraId="78BE0AD4"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 xml:space="preserve">Como resultado final de las actividades se presenta en la siguiente tabla el consolidado final de las actividades realizadas en los diferentes polígonos. </w:t>
      </w:r>
    </w:p>
    <w:p w14:paraId="2DB25C34" w14:textId="77777777" w:rsidR="00DB624A" w:rsidRPr="009030E8" w:rsidRDefault="00DB624A" w:rsidP="00DB624A">
      <w:pPr>
        <w:jc w:val="both"/>
        <w:rPr>
          <w:rFonts w:ascii="Arial" w:eastAsia="Arial" w:hAnsi="Arial" w:cs="Arial"/>
          <w:sz w:val="22"/>
          <w:szCs w:val="22"/>
          <w:lang w:val="es-CO"/>
        </w:rPr>
      </w:pPr>
    </w:p>
    <w:p w14:paraId="2E881407" w14:textId="77777777" w:rsidR="00DB624A" w:rsidRPr="009030E8" w:rsidRDefault="00DB624A" w:rsidP="00DB624A">
      <w:pPr>
        <w:pBdr>
          <w:top w:val="nil"/>
          <w:left w:val="nil"/>
          <w:bottom w:val="nil"/>
          <w:right w:val="nil"/>
          <w:between w:val="nil"/>
        </w:pBdr>
        <w:jc w:val="center"/>
        <w:rPr>
          <w:rFonts w:ascii="Arial" w:eastAsia="Arial" w:hAnsi="Arial" w:cs="Arial"/>
          <w:b/>
          <w:color w:val="000000"/>
          <w:sz w:val="22"/>
          <w:szCs w:val="22"/>
          <w:lang w:val="es-CO"/>
        </w:rPr>
      </w:pPr>
      <w:bookmarkStart w:id="6" w:name="_heading=h.3znysh7" w:colFirst="0" w:colLast="0"/>
      <w:bookmarkEnd w:id="6"/>
      <w:r w:rsidRPr="009030E8">
        <w:rPr>
          <w:rFonts w:ascii="Arial" w:eastAsia="Arial" w:hAnsi="Arial" w:cs="Arial"/>
          <w:b/>
          <w:color w:val="000000"/>
          <w:sz w:val="22"/>
          <w:szCs w:val="22"/>
          <w:lang w:val="es-CO"/>
        </w:rPr>
        <w:t>Consolidado final de las actividades ejecutadas en el Componente 1</w:t>
      </w:r>
    </w:p>
    <w:tbl>
      <w:tblPr>
        <w:tblW w:w="773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00" w:firstRow="0" w:lastRow="0" w:firstColumn="0" w:lastColumn="0" w:noHBand="0" w:noVBand="1"/>
      </w:tblPr>
      <w:tblGrid>
        <w:gridCol w:w="3211"/>
        <w:gridCol w:w="2082"/>
        <w:gridCol w:w="1072"/>
        <w:gridCol w:w="1365"/>
      </w:tblGrid>
      <w:tr w:rsidR="00DB624A" w:rsidRPr="009030E8" w14:paraId="69A2F1E3" w14:textId="77777777" w:rsidTr="00646930">
        <w:trPr>
          <w:trHeight w:val="50"/>
          <w:tblHeader/>
          <w:jc w:val="center"/>
        </w:trPr>
        <w:tc>
          <w:tcPr>
            <w:tcW w:w="7730" w:type="dxa"/>
            <w:gridSpan w:val="4"/>
            <w:shd w:val="clear" w:color="auto" w:fill="auto"/>
            <w:vAlign w:val="center"/>
          </w:tcPr>
          <w:p w14:paraId="357521EB"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 xml:space="preserve">ACTIVIDADES POLÍGONOS </w:t>
            </w:r>
          </w:p>
        </w:tc>
      </w:tr>
      <w:tr w:rsidR="00DB624A" w:rsidRPr="009030E8" w14:paraId="7CAA3899" w14:textId="77777777" w:rsidTr="00646930">
        <w:trPr>
          <w:trHeight w:val="65"/>
          <w:jc w:val="center"/>
        </w:trPr>
        <w:tc>
          <w:tcPr>
            <w:tcW w:w="7730" w:type="dxa"/>
            <w:gridSpan w:val="4"/>
            <w:shd w:val="clear" w:color="auto" w:fill="auto"/>
            <w:vAlign w:val="center"/>
          </w:tcPr>
          <w:p w14:paraId="2B26702D"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 xml:space="preserve">HUMEDAL JABOQUE </w:t>
            </w:r>
          </w:p>
        </w:tc>
      </w:tr>
      <w:tr w:rsidR="00DB624A" w:rsidRPr="009030E8" w14:paraId="48264D4F" w14:textId="77777777" w:rsidTr="00646930">
        <w:trPr>
          <w:trHeight w:val="65"/>
          <w:jc w:val="center"/>
        </w:trPr>
        <w:tc>
          <w:tcPr>
            <w:tcW w:w="3486" w:type="dxa"/>
            <w:shd w:val="clear" w:color="auto" w:fill="auto"/>
            <w:vAlign w:val="center"/>
          </w:tcPr>
          <w:p w14:paraId="294A4603"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 xml:space="preserve">ACTIVIDADES DESARROLLADAS </w:t>
            </w:r>
          </w:p>
        </w:tc>
        <w:tc>
          <w:tcPr>
            <w:tcW w:w="2172" w:type="dxa"/>
            <w:shd w:val="clear" w:color="auto" w:fill="auto"/>
            <w:vAlign w:val="center"/>
          </w:tcPr>
          <w:p w14:paraId="216CA175"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 xml:space="preserve">ÁREA RESTAURADA (HA) </w:t>
            </w:r>
          </w:p>
        </w:tc>
        <w:tc>
          <w:tcPr>
            <w:tcW w:w="916" w:type="dxa"/>
            <w:shd w:val="clear" w:color="auto" w:fill="auto"/>
            <w:vAlign w:val="center"/>
          </w:tcPr>
          <w:p w14:paraId="5F7ABA1A"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 xml:space="preserve">UNIDAD </w:t>
            </w:r>
          </w:p>
        </w:tc>
        <w:tc>
          <w:tcPr>
            <w:tcW w:w="1156" w:type="dxa"/>
            <w:shd w:val="clear" w:color="auto" w:fill="auto"/>
            <w:vAlign w:val="center"/>
          </w:tcPr>
          <w:p w14:paraId="024264EB"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CANTIDAD</w:t>
            </w:r>
          </w:p>
        </w:tc>
      </w:tr>
      <w:tr w:rsidR="00DB624A" w:rsidRPr="009030E8" w14:paraId="1AC0CB2E" w14:textId="77777777" w:rsidTr="00646930">
        <w:trPr>
          <w:trHeight w:val="65"/>
          <w:jc w:val="center"/>
        </w:trPr>
        <w:tc>
          <w:tcPr>
            <w:tcW w:w="3486" w:type="dxa"/>
            <w:shd w:val="clear" w:color="auto" w:fill="auto"/>
          </w:tcPr>
          <w:p w14:paraId="0070A38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7C3F062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18,1</w:t>
            </w:r>
          </w:p>
        </w:tc>
        <w:tc>
          <w:tcPr>
            <w:tcW w:w="916" w:type="dxa"/>
            <w:shd w:val="clear" w:color="auto" w:fill="auto"/>
            <w:vAlign w:val="center"/>
          </w:tcPr>
          <w:p w14:paraId="18DBED4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und</w:t>
            </w:r>
          </w:p>
        </w:tc>
        <w:tc>
          <w:tcPr>
            <w:tcW w:w="1156" w:type="dxa"/>
            <w:shd w:val="clear" w:color="auto" w:fill="auto"/>
            <w:vAlign w:val="center"/>
          </w:tcPr>
          <w:p w14:paraId="482A530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266</w:t>
            </w:r>
          </w:p>
        </w:tc>
      </w:tr>
      <w:tr w:rsidR="00DB624A" w:rsidRPr="009030E8" w14:paraId="5DF92687" w14:textId="77777777" w:rsidTr="00646930">
        <w:trPr>
          <w:trHeight w:val="65"/>
          <w:jc w:val="center"/>
        </w:trPr>
        <w:tc>
          <w:tcPr>
            <w:tcW w:w="3486" w:type="dxa"/>
            <w:shd w:val="clear" w:color="auto" w:fill="auto"/>
          </w:tcPr>
          <w:p w14:paraId="713F52B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Remoción de Escombros </w:t>
            </w:r>
          </w:p>
        </w:tc>
        <w:tc>
          <w:tcPr>
            <w:tcW w:w="2172" w:type="dxa"/>
            <w:vMerge/>
            <w:shd w:val="clear" w:color="auto" w:fill="auto"/>
            <w:vAlign w:val="center"/>
          </w:tcPr>
          <w:p w14:paraId="255425DF"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283DA04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m3 </w:t>
            </w:r>
          </w:p>
        </w:tc>
        <w:tc>
          <w:tcPr>
            <w:tcW w:w="1156" w:type="dxa"/>
            <w:shd w:val="clear" w:color="auto" w:fill="auto"/>
            <w:vAlign w:val="center"/>
          </w:tcPr>
          <w:p w14:paraId="5F3A631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w:t>
            </w:r>
          </w:p>
        </w:tc>
      </w:tr>
      <w:tr w:rsidR="00DB624A" w:rsidRPr="009030E8" w14:paraId="17819441" w14:textId="77777777" w:rsidTr="00646930">
        <w:trPr>
          <w:trHeight w:val="65"/>
          <w:jc w:val="center"/>
        </w:trPr>
        <w:tc>
          <w:tcPr>
            <w:tcW w:w="3486" w:type="dxa"/>
            <w:shd w:val="clear" w:color="auto" w:fill="auto"/>
          </w:tcPr>
          <w:p w14:paraId="3A47DE7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Instalación de perchas </w:t>
            </w:r>
          </w:p>
        </w:tc>
        <w:tc>
          <w:tcPr>
            <w:tcW w:w="2172" w:type="dxa"/>
            <w:vMerge/>
            <w:shd w:val="clear" w:color="auto" w:fill="auto"/>
            <w:vAlign w:val="center"/>
          </w:tcPr>
          <w:p w14:paraId="722E316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712A22C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884BE3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30</w:t>
            </w:r>
          </w:p>
        </w:tc>
      </w:tr>
      <w:tr w:rsidR="00DB624A" w:rsidRPr="009030E8" w14:paraId="53B3715E" w14:textId="77777777" w:rsidTr="00646930">
        <w:trPr>
          <w:trHeight w:val="65"/>
          <w:jc w:val="center"/>
        </w:trPr>
        <w:tc>
          <w:tcPr>
            <w:tcW w:w="7730" w:type="dxa"/>
            <w:gridSpan w:val="4"/>
            <w:shd w:val="clear" w:color="auto" w:fill="auto"/>
            <w:vAlign w:val="center"/>
          </w:tcPr>
          <w:p w14:paraId="6121407A"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LA SERRANÍA</w:t>
            </w:r>
          </w:p>
        </w:tc>
      </w:tr>
      <w:tr w:rsidR="00DB624A" w:rsidRPr="009030E8" w14:paraId="207BDED8" w14:textId="77777777" w:rsidTr="00646930">
        <w:trPr>
          <w:trHeight w:val="65"/>
          <w:jc w:val="center"/>
        </w:trPr>
        <w:tc>
          <w:tcPr>
            <w:tcW w:w="3486" w:type="dxa"/>
            <w:shd w:val="clear" w:color="auto" w:fill="auto"/>
          </w:tcPr>
          <w:p w14:paraId="2611165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7891DBD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11,93</w:t>
            </w:r>
          </w:p>
        </w:tc>
        <w:tc>
          <w:tcPr>
            <w:tcW w:w="916" w:type="dxa"/>
            <w:shd w:val="clear" w:color="auto" w:fill="auto"/>
            <w:vAlign w:val="center"/>
          </w:tcPr>
          <w:p w14:paraId="0EACC79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1570B92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6.942</w:t>
            </w:r>
          </w:p>
        </w:tc>
      </w:tr>
      <w:tr w:rsidR="00DB624A" w:rsidRPr="009030E8" w14:paraId="1F87CD0E" w14:textId="77777777" w:rsidTr="00646930">
        <w:trPr>
          <w:trHeight w:val="65"/>
          <w:jc w:val="center"/>
        </w:trPr>
        <w:tc>
          <w:tcPr>
            <w:tcW w:w="3486" w:type="dxa"/>
            <w:shd w:val="clear" w:color="auto" w:fill="auto"/>
          </w:tcPr>
          <w:p w14:paraId="4B20B77F"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 xml:space="preserve">Eliminación de Chusque y Helecho marranero </w:t>
            </w:r>
          </w:p>
        </w:tc>
        <w:tc>
          <w:tcPr>
            <w:tcW w:w="2172" w:type="dxa"/>
            <w:vMerge/>
            <w:shd w:val="clear" w:color="auto" w:fill="auto"/>
            <w:vAlign w:val="center"/>
          </w:tcPr>
          <w:p w14:paraId="412C515D"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5C3A2889"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3E32021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59.681</w:t>
            </w:r>
          </w:p>
        </w:tc>
      </w:tr>
      <w:tr w:rsidR="00DB624A" w:rsidRPr="009030E8" w14:paraId="320F0AFD" w14:textId="77777777" w:rsidTr="00646930">
        <w:trPr>
          <w:trHeight w:val="65"/>
          <w:jc w:val="center"/>
        </w:trPr>
        <w:tc>
          <w:tcPr>
            <w:tcW w:w="3486" w:type="dxa"/>
            <w:shd w:val="clear" w:color="auto" w:fill="auto"/>
          </w:tcPr>
          <w:p w14:paraId="37D2669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Instalación de perchas</w:t>
            </w:r>
          </w:p>
        </w:tc>
        <w:tc>
          <w:tcPr>
            <w:tcW w:w="2172" w:type="dxa"/>
            <w:vMerge/>
            <w:shd w:val="clear" w:color="auto" w:fill="auto"/>
            <w:vAlign w:val="center"/>
          </w:tcPr>
          <w:p w14:paraId="1DB71DF4"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1504E4B9"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7C740D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9</w:t>
            </w:r>
          </w:p>
        </w:tc>
      </w:tr>
      <w:tr w:rsidR="00DB624A" w:rsidRPr="009030E8" w14:paraId="47EB09A5" w14:textId="77777777" w:rsidTr="00646930">
        <w:trPr>
          <w:trHeight w:val="65"/>
          <w:jc w:val="center"/>
        </w:trPr>
        <w:tc>
          <w:tcPr>
            <w:tcW w:w="3486" w:type="dxa"/>
            <w:shd w:val="clear" w:color="auto" w:fill="auto"/>
          </w:tcPr>
          <w:p w14:paraId="06255D1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Raleo </w:t>
            </w:r>
          </w:p>
        </w:tc>
        <w:tc>
          <w:tcPr>
            <w:tcW w:w="2172" w:type="dxa"/>
            <w:vMerge/>
            <w:shd w:val="clear" w:color="auto" w:fill="auto"/>
            <w:vAlign w:val="center"/>
          </w:tcPr>
          <w:p w14:paraId="626FD76C"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77A8354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0B11E0D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399</w:t>
            </w:r>
          </w:p>
        </w:tc>
      </w:tr>
      <w:tr w:rsidR="00DB624A" w:rsidRPr="009030E8" w14:paraId="12725C49" w14:textId="77777777" w:rsidTr="00646930">
        <w:trPr>
          <w:trHeight w:val="315"/>
          <w:jc w:val="center"/>
        </w:trPr>
        <w:tc>
          <w:tcPr>
            <w:tcW w:w="3486" w:type="dxa"/>
            <w:shd w:val="clear" w:color="auto" w:fill="auto"/>
          </w:tcPr>
          <w:p w14:paraId="1EDDD69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Refugios (Anfibios y Reptiles)</w:t>
            </w:r>
          </w:p>
        </w:tc>
        <w:tc>
          <w:tcPr>
            <w:tcW w:w="2172" w:type="dxa"/>
            <w:shd w:val="clear" w:color="auto" w:fill="auto"/>
            <w:vAlign w:val="bottom"/>
          </w:tcPr>
          <w:p w14:paraId="3F7EE61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w:t>
            </w:r>
          </w:p>
        </w:tc>
        <w:tc>
          <w:tcPr>
            <w:tcW w:w="916" w:type="dxa"/>
            <w:shd w:val="clear" w:color="auto" w:fill="auto"/>
            <w:vAlign w:val="center"/>
          </w:tcPr>
          <w:p w14:paraId="024D6B1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6F11A1A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4</w:t>
            </w:r>
          </w:p>
        </w:tc>
      </w:tr>
      <w:tr w:rsidR="00DB624A" w:rsidRPr="009030E8" w14:paraId="01A34778" w14:textId="77777777" w:rsidTr="00646930">
        <w:trPr>
          <w:trHeight w:val="65"/>
          <w:jc w:val="center"/>
        </w:trPr>
        <w:tc>
          <w:tcPr>
            <w:tcW w:w="7730" w:type="dxa"/>
            <w:gridSpan w:val="4"/>
            <w:shd w:val="clear" w:color="auto" w:fill="auto"/>
            <w:vAlign w:val="center"/>
          </w:tcPr>
          <w:p w14:paraId="484B08F4" w14:textId="77777777" w:rsidR="00DB624A" w:rsidRPr="009030E8" w:rsidRDefault="00DB624A" w:rsidP="00646930">
            <w:pPr>
              <w:jc w:val="both"/>
              <w:rPr>
                <w:rFonts w:ascii="Arial" w:eastAsia="Arial" w:hAnsi="Arial" w:cs="Arial"/>
                <w:b/>
                <w:color w:val="000000"/>
                <w:sz w:val="22"/>
                <w:szCs w:val="22"/>
                <w:lang w:val="es-CO"/>
              </w:rPr>
            </w:pPr>
            <w:r w:rsidRPr="009030E8">
              <w:rPr>
                <w:rFonts w:ascii="Arial" w:eastAsia="Arial" w:hAnsi="Arial" w:cs="Arial"/>
                <w:b/>
                <w:color w:val="000000"/>
                <w:sz w:val="22"/>
                <w:szCs w:val="22"/>
                <w:lang w:val="es-CO"/>
              </w:rPr>
              <w:t>RESERVA FORESTAL THOMAS VAN DER HAMMEN - HACIENDA LAS MERCEDES</w:t>
            </w:r>
          </w:p>
        </w:tc>
      </w:tr>
      <w:tr w:rsidR="00DB624A" w:rsidRPr="009030E8" w14:paraId="605EECCA" w14:textId="77777777" w:rsidTr="00646930">
        <w:trPr>
          <w:trHeight w:val="65"/>
          <w:jc w:val="center"/>
        </w:trPr>
        <w:tc>
          <w:tcPr>
            <w:tcW w:w="3486" w:type="dxa"/>
            <w:shd w:val="clear" w:color="auto" w:fill="auto"/>
          </w:tcPr>
          <w:p w14:paraId="6FF97D5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514B508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21,39</w:t>
            </w:r>
          </w:p>
        </w:tc>
        <w:tc>
          <w:tcPr>
            <w:tcW w:w="916" w:type="dxa"/>
            <w:shd w:val="clear" w:color="auto" w:fill="auto"/>
            <w:vAlign w:val="center"/>
          </w:tcPr>
          <w:p w14:paraId="515CEDB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51922F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27.454</w:t>
            </w:r>
          </w:p>
        </w:tc>
      </w:tr>
      <w:tr w:rsidR="00DB624A" w:rsidRPr="009030E8" w14:paraId="2185A1E9" w14:textId="77777777" w:rsidTr="00646930">
        <w:trPr>
          <w:trHeight w:val="65"/>
          <w:jc w:val="center"/>
        </w:trPr>
        <w:tc>
          <w:tcPr>
            <w:tcW w:w="3486" w:type="dxa"/>
            <w:shd w:val="clear" w:color="auto" w:fill="auto"/>
          </w:tcPr>
          <w:p w14:paraId="34AEEED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Escarificación </w:t>
            </w:r>
          </w:p>
        </w:tc>
        <w:tc>
          <w:tcPr>
            <w:tcW w:w="2172" w:type="dxa"/>
            <w:vMerge/>
            <w:shd w:val="clear" w:color="auto" w:fill="auto"/>
            <w:vAlign w:val="center"/>
          </w:tcPr>
          <w:p w14:paraId="360E097F"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538F20F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34F120D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29.218</w:t>
            </w:r>
          </w:p>
        </w:tc>
      </w:tr>
      <w:tr w:rsidR="00DB624A" w:rsidRPr="009030E8" w14:paraId="73CF7C10" w14:textId="77777777" w:rsidTr="00646930">
        <w:trPr>
          <w:trHeight w:val="65"/>
          <w:jc w:val="center"/>
        </w:trPr>
        <w:tc>
          <w:tcPr>
            <w:tcW w:w="3486" w:type="dxa"/>
            <w:shd w:val="clear" w:color="auto" w:fill="auto"/>
          </w:tcPr>
          <w:p w14:paraId="1EA13E4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lastRenderedPageBreak/>
              <w:t xml:space="preserve">Construcción cerca eléctrica </w:t>
            </w:r>
          </w:p>
        </w:tc>
        <w:tc>
          <w:tcPr>
            <w:tcW w:w="2172" w:type="dxa"/>
            <w:vMerge/>
            <w:shd w:val="clear" w:color="auto" w:fill="auto"/>
            <w:vAlign w:val="center"/>
          </w:tcPr>
          <w:p w14:paraId="2ADE6948"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3179B9F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ml</w:t>
            </w:r>
          </w:p>
        </w:tc>
        <w:tc>
          <w:tcPr>
            <w:tcW w:w="1156" w:type="dxa"/>
            <w:shd w:val="clear" w:color="auto" w:fill="auto"/>
            <w:vAlign w:val="center"/>
          </w:tcPr>
          <w:p w14:paraId="25DEEA4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13.533</w:t>
            </w:r>
          </w:p>
        </w:tc>
      </w:tr>
      <w:tr w:rsidR="00DB624A" w:rsidRPr="009030E8" w14:paraId="56B84FDF" w14:textId="77777777" w:rsidTr="00646930">
        <w:trPr>
          <w:trHeight w:val="65"/>
          <w:jc w:val="center"/>
        </w:trPr>
        <w:tc>
          <w:tcPr>
            <w:tcW w:w="3486" w:type="dxa"/>
            <w:shd w:val="clear" w:color="auto" w:fill="auto"/>
          </w:tcPr>
          <w:p w14:paraId="79D767D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Instalación perchas </w:t>
            </w:r>
          </w:p>
        </w:tc>
        <w:tc>
          <w:tcPr>
            <w:tcW w:w="2172" w:type="dxa"/>
            <w:vMerge/>
            <w:shd w:val="clear" w:color="auto" w:fill="auto"/>
            <w:vAlign w:val="center"/>
          </w:tcPr>
          <w:p w14:paraId="57B6E6C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1EC0A4D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5F8043D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16</w:t>
            </w:r>
          </w:p>
        </w:tc>
      </w:tr>
      <w:tr w:rsidR="00DB624A" w:rsidRPr="009030E8" w14:paraId="2A209C75" w14:textId="77777777" w:rsidTr="00646930">
        <w:trPr>
          <w:trHeight w:val="65"/>
          <w:jc w:val="center"/>
        </w:trPr>
        <w:tc>
          <w:tcPr>
            <w:tcW w:w="3486" w:type="dxa"/>
            <w:shd w:val="clear" w:color="auto" w:fill="auto"/>
          </w:tcPr>
          <w:p w14:paraId="77DD0F0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Refugio murciélagos</w:t>
            </w:r>
          </w:p>
        </w:tc>
        <w:tc>
          <w:tcPr>
            <w:tcW w:w="2172" w:type="dxa"/>
            <w:vMerge/>
            <w:shd w:val="clear" w:color="auto" w:fill="auto"/>
            <w:vAlign w:val="center"/>
          </w:tcPr>
          <w:p w14:paraId="76956FE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5DF2E95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4AEE117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w:t>
            </w:r>
          </w:p>
        </w:tc>
      </w:tr>
      <w:tr w:rsidR="00DB624A" w:rsidRPr="009030E8" w14:paraId="0A7D13EE" w14:textId="77777777" w:rsidTr="00646930">
        <w:trPr>
          <w:trHeight w:val="65"/>
          <w:jc w:val="center"/>
        </w:trPr>
        <w:tc>
          <w:tcPr>
            <w:tcW w:w="3486" w:type="dxa"/>
            <w:shd w:val="clear" w:color="auto" w:fill="auto"/>
          </w:tcPr>
          <w:p w14:paraId="401EFE0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Refugios (Anfibios y Reptiles)</w:t>
            </w:r>
          </w:p>
        </w:tc>
        <w:tc>
          <w:tcPr>
            <w:tcW w:w="2172" w:type="dxa"/>
            <w:vMerge/>
            <w:shd w:val="clear" w:color="auto" w:fill="auto"/>
            <w:vAlign w:val="center"/>
          </w:tcPr>
          <w:p w14:paraId="000373D6"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1F7F9BC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D88F71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7</w:t>
            </w:r>
          </w:p>
        </w:tc>
      </w:tr>
      <w:tr w:rsidR="00DB624A" w:rsidRPr="009030E8" w14:paraId="69F8EDB5" w14:textId="77777777" w:rsidTr="00646930">
        <w:trPr>
          <w:trHeight w:val="65"/>
          <w:jc w:val="center"/>
        </w:trPr>
        <w:tc>
          <w:tcPr>
            <w:tcW w:w="3486" w:type="dxa"/>
            <w:shd w:val="clear" w:color="auto" w:fill="auto"/>
          </w:tcPr>
          <w:p w14:paraId="7B723B0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Madriguera mamíferos terrestres</w:t>
            </w:r>
          </w:p>
        </w:tc>
        <w:tc>
          <w:tcPr>
            <w:tcW w:w="2172" w:type="dxa"/>
            <w:vMerge/>
            <w:shd w:val="clear" w:color="auto" w:fill="auto"/>
            <w:vAlign w:val="center"/>
          </w:tcPr>
          <w:p w14:paraId="68500DEE"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623343E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63C0794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4</w:t>
            </w:r>
          </w:p>
        </w:tc>
      </w:tr>
      <w:tr w:rsidR="00DB624A" w:rsidRPr="009030E8" w14:paraId="00F268F6" w14:textId="77777777" w:rsidTr="00646930">
        <w:trPr>
          <w:trHeight w:val="65"/>
          <w:jc w:val="center"/>
        </w:trPr>
        <w:tc>
          <w:tcPr>
            <w:tcW w:w="3486" w:type="dxa"/>
            <w:shd w:val="clear" w:color="auto" w:fill="auto"/>
          </w:tcPr>
          <w:p w14:paraId="0DC427F3"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1 - Aves)</w:t>
            </w:r>
          </w:p>
        </w:tc>
        <w:tc>
          <w:tcPr>
            <w:tcW w:w="2172" w:type="dxa"/>
            <w:vMerge/>
            <w:shd w:val="clear" w:color="auto" w:fill="auto"/>
            <w:vAlign w:val="center"/>
          </w:tcPr>
          <w:p w14:paraId="393D5E0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024D411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68C5A25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5</w:t>
            </w:r>
          </w:p>
        </w:tc>
      </w:tr>
      <w:tr w:rsidR="00DB624A" w:rsidRPr="009030E8" w14:paraId="2598BD69" w14:textId="77777777" w:rsidTr="00646930">
        <w:trPr>
          <w:trHeight w:val="65"/>
          <w:jc w:val="center"/>
        </w:trPr>
        <w:tc>
          <w:tcPr>
            <w:tcW w:w="7730" w:type="dxa"/>
            <w:gridSpan w:val="4"/>
            <w:shd w:val="clear" w:color="auto" w:fill="auto"/>
          </w:tcPr>
          <w:p w14:paraId="6EB15F0F"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FRANJA DE ADECUACIÓN</w:t>
            </w:r>
          </w:p>
        </w:tc>
      </w:tr>
      <w:tr w:rsidR="00DB624A" w:rsidRPr="009030E8" w14:paraId="23389C02" w14:textId="77777777" w:rsidTr="00646930">
        <w:trPr>
          <w:trHeight w:val="65"/>
          <w:jc w:val="center"/>
        </w:trPr>
        <w:tc>
          <w:tcPr>
            <w:tcW w:w="3486" w:type="dxa"/>
            <w:shd w:val="clear" w:color="auto" w:fill="auto"/>
          </w:tcPr>
          <w:p w14:paraId="6FA7270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7A90449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12,69</w:t>
            </w:r>
          </w:p>
        </w:tc>
        <w:tc>
          <w:tcPr>
            <w:tcW w:w="916" w:type="dxa"/>
            <w:shd w:val="clear" w:color="auto" w:fill="auto"/>
            <w:vAlign w:val="center"/>
          </w:tcPr>
          <w:p w14:paraId="0BA4AFE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47FBD57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10.699</w:t>
            </w:r>
          </w:p>
        </w:tc>
      </w:tr>
      <w:tr w:rsidR="00DB624A" w:rsidRPr="009030E8" w14:paraId="4C763797" w14:textId="77777777" w:rsidTr="00646930">
        <w:trPr>
          <w:trHeight w:val="65"/>
          <w:jc w:val="center"/>
        </w:trPr>
        <w:tc>
          <w:tcPr>
            <w:tcW w:w="3486" w:type="dxa"/>
            <w:shd w:val="clear" w:color="auto" w:fill="auto"/>
          </w:tcPr>
          <w:p w14:paraId="4DC5BC89"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 xml:space="preserve">Eliminación de Chusque y Helecho marranero </w:t>
            </w:r>
          </w:p>
        </w:tc>
        <w:tc>
          <w:tcPr>
            <w:tcW w:w="2172" w:type="dxa"/>
            <w:vMerge/>
            <w:shd w:val="clear" w:color="auto" w:fill="auto"/>
            <w:vAlign w:val="center"/>
          </w:tcPr>
          <w:p w14:paraId="35DEBC5F"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3CED51D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776A84D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1.999</w:t>
            </w:r>
          </w:p>
        </w:tc>
      </w:tr>
      <w:tr w:rsidR="00DB624A" w:rsidRPr="009030E8" w14:paraId="36EB4114" w14:textId="77777777" w:rsidTr="00646930">
        <w:trPr>
          <w:trHeight w:val="65"/>
          <w:jc w:val="center"/>
        </w:trPr>
        <w:tc>
          <w:tcPr>
            <w:tcW w:w="3486" w:type="dxa"/>
            <w:shd w:val="clear" w:color="auto" w:fill="auto"/>
            <w:vAlign w:val="bottom"/>
          </w:tcPr>
          <w:p w14:paraId="6E3F8AD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Eliminación de pastos </w:t>
            </w:r>
          </w:p>
        </w:tc>
        <w:tc>
          <w:tcPr>
            <w:tcW w:w="2172" w:type="dxa"/>
            <w:vMerge/>
            <w:shd w:val="clear" w:color="auto" w:fill="auto"/>
            <w:vAlign w:val="center"/>
          </w:tcPr>
          <w:p w14:paraId="16BD9ADE"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02EB04C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0D23F14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3.498</w:t>
            </w:r>
          </w:p>
        </w:tc>
      </w:tr>
      <w:tr w:rsidR="00DB624A" w:rsidRPr="009030E8" w14:paraId="24A01BB9" w14:textId="77777777" w:rsidTr="00646930">
        <w:trPr>
          <w:trHeight w:val="65"/>
          <w:jc w:val="center"/>
        </w:trPr>
        <w:tc>
          <w:tcPr>
            <w:tcW w:w="3486" w:type="dxa"/>
            <w:shd w:val="clear" w:color="auto" w:fill="auto"/>
          </w:tcPr>
          <w:p w14:paraId="7A2C6D6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Retamo espinoso</w:t>
            </w:r>
          </w:p>
        </w:tc>
        <w:tc>
          <w:tcPr>
            <w:tcW w:w="2172" w:type="dxa"/>
            <w:vMerge/>
            <w:shd w:val="clear" w:color="auto" w:fill="auto"/>
            <w:vAlign w:val="center"/>
          </w:tcPr>
          <w:p w14:paraId="156DEE7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35625AB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193F189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3.085</w:t>
            </w:r>
          </w:p>
        </w:tc>
      </w:tr>
      <w:tr w:rsidR="00DB624A" w:rsidRPr="009030E8" w14:paraId="5F456AD3" w14:textId="77777777" w:rsidTr="00646930">
        <w:trPr>
          <w:trHeight w:val="65"/>
          <w:jc w:val="center"/>
        </w:trPr>
        <w:tc>
          <w:tcPr>
            <w:tcW w:w="3486" w:type="dxa"/>
            <w:shd w:val="clear" w:color="auto" w:fill="auto"/>
          </w:tcPr>
          <w:p w14:paraId="2D54562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Retamo liso</w:t>
            </w:r>
          </w:p>
        </w:tc>
        <w:tc>
          <w:tcPr>
            <w:tcW w:w="2172" w:type="dxa"/>
            <w:vMerge/>
            <w:shd w:val="clear" w:color="auto" w:fill="auto"/>
            <w:vAlign w:val="center"/>
          </w:tcPr>
          <w:p w14:paraId="17792C9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1EB09FA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78EAB59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1.806</w:t>
            </w:r>
          </w:p>
        </w:tc>
      </w:tr>
      <w:tr w:rsidR="00DB624A" w:rsidRPr="009030E8" w14:paraId="108954F3" w14:textId="77777777" w:rsidTr="00646930">
        <w:trPr>
          <w:trHeight w:val="65"/>
          <w:jc w:val="center"/>
        </w:trPr>
        <w:tc>
          <w:tcPr>
            <w:tcW w:w="3486" w:type="dxa"/>
            <w:shd w:val="clear" w:color="auto" w:fill="auto"/>
            <w:vAlign w:val="bottom"/>
          </w:tcPr>
          <w:p w14:paraId="051FFBF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rebrotes apertura</w:t>
            </w:r>
          </w:p>
        </w:tc>
        <w:tc>
          <w:tcPr>
            <w:tcW w:w="2172" w:type="dxa"/>
            <w:vMerge/>
            <w:shd w:val="clear" w:color="auto" w:fill="auto"/>
            <w:vAlign w:val="center"/>
          </w:tcPr>
          <w:p w14:paraId="371302DC"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6F61859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0B4FD41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2.351</w:t>
            </w:r>
          </w:p>
        </w:tc>
      </w:tr>
      <w:tr w:rsidR="00DB624A" w:rsidRPr="009030E8" w14:paraId="16D2D79A" w14:textId="77777777" w:rsidTr="00646930">
        <w:trPr>
          <w:trHeight w:val="65"/>
          <w:jc w:val="center"/>
        </w:trPr>
        <w:tc>
          <w:tcPr>
            <w:tcW w:w="3486" w:type="dxa"/>
            <w:shd w:val="clear" w:color="auto" w:fill="auto"/>
          </w:tcPr>
          <w:p w14:paraId="7F8C9DC7"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1 - Aves)</w:t>
            </w:r>
          </w:p>
        </w:tc>
        <w:tc>
          <w:tcPr>
            <w:tcW w:w="2172" w:type="dxa"/>
            <w:vMerge/>
            <w:shd w:val="clear" w:color="auto" w:fill="auto"/>
            <w:vAlign w:val="center"/>
          </w:tcPr>
          <w:p w14:paraId="508DE1A4"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tcPr>
          <w:p w14:paraId="6E161E4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6194717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25</w:t>
            </w:r>
          </w:p>
        </w:tc>
      </w:tr>
      <w:tr w:rsidR="00DB624A" w:rsidRPr="009030E8" w14:paraId="116D3FA5" w14:textId="77777777" w:rsidTr="00646930">
        <w:trPr>
          <w:trHeight w:val="65"/>
          <w:jc w:val="center"/>
        </w:trPr>
        <w:tc>
          <w:tcPr>
            <w:tcW w:w="3486" w:type="dxa"/>
            <w:shd w:val="clear" w:color="auto" w:fill="auto"/>
          </w:tcPr>
          <w:p w14:paraId="31A5E6D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Instalación perchas </w:t>
            </w:r>
          </w:p>
        </w:tc>
        <w:tc>
          <w:tcPr>
            <w:tcW w:w="2172" w:type="dxa"/>
            <w:vMerge/>
            <w:shd w:val="clear" w:color="auto" w:fill="auto"/>
            <w:vAlign w:val="center"/>
          </w:tcPr>
          <w:p w14:paraId="4495B34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3E0B773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58E983A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8</w:t>
            </w:r>
          </w:p>
        </w:tc>
      </w:tr>
      <w:tr w:rsidR="00DB624A" w:rsidRPr="009030E8" w14:paraId="45DA239C" w14:textId="77777777" w:rsidTr="00646930">
        <w:trPr>
          <w:trHeight w:val="65"/>
          <w:jc w:val="center"/>
        </w:trPr>
        <w:tc>
          <w:tcPr>
            <w:tcW w:w="3486" w:type="dxa"/>
            <w:shd w:val="clear" w:color="auto" w:fill="auto"/>
          </w:tcPr>
          <w:p w14:paraId="272F4E79"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Raleo </w:t>
            </w:r>
          </w:p>
        </w:tc>
        <w:tc>
          <w:tcPr>
            <w:tcW w:w="2172" w:type="dxa"/>
            <w:vMerge/>
            <w:shd w:val="clear" w:color="auto" w:fill="auto"/>
            <w:vAlign w:val="center"/>
          </w:tcPr>
          <w:p w14:paraId="5CE22DE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6C07EEB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075E406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3.000</w:t>
            </w:r>
          </w:p>
        </w:tc>
      </w:tr>
      <w:tr w:rsidR="00DB624A" w:rsidRPr="009030E8" w14:paraId="6C4AE25F" w14:textId="77777777" w:rsidTr="00646930">
        <w:trPr>
          <w:trHeight w:val="65"/>
          <w:jc w:val="center"/>
        </w:trPr>
        <w:tc>
          <w:tcPr>
            <w:tcW w:w="3486" w:type="dxa"/>
            <w:shd w:val="clear" w:color="auto" w:fill="auto"/>
          </w:tcPr>
          <w:p w14:paraId="5C94F03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Refugios (Anfibios y Reptiles)</w:t>
            </w:r>
          </w:p>
        </w:tc>
        <w:tc>
          <w:tcPr>
            <w:tcW w:w="2172" w:type="dxa"/>
            <w:vMerge/>
            <w:shd w:val="clear" w:color="auto" w:fill="auto"/>
            <w:vAlign w:val="center"/>
          </w:tcPr>
          <w:p w14:paraId="58D12276"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6A23DB9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CABF7B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w:t>
            </w:r>
          </w:p>
        </w:tc>
      </w:tr>
      <w:tr w:rsidR="00DB624A" w:rsidRPr="009030E8" w14:paraId="6B4D0B3A" w14:textId="77777777" w:rsidTr="00646930">
        <w:trPr>
          <w:trHeight w:val="65"/>
          <w:jc w:val="center"/>
        </w:trPr>
        <w:tc>
          <w:tcPr>
            <w:tcW w:w="7730" w:type="dxa"/>
            <w:gridSpan w:val="4"/>
            <w:shd w:val="clear" w:color="auto" w:fill="auto"/>
            <w:vAlign w:val="bottom"/>
          </w:tcPr>
          <w:p w14:paraId="0FDB4E07"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EL DELIRIO</w:t>
            </w:r>
          </w:p>
        </w:tc>
      </w:tr>
      <w:tr w:rsidR="00DB624A" w:rsidRPr="009030E8" w14:paraId="5963C140" w14:textId="77777777" w:rsidTr="00646930">
        <w:trPr>
          <w:trHeight w:val="65"/>
          <w:jc w:val="center"/>
        </w:trPr>
        <w:tc>
          <w:tcPr>
            <w:tcW w:w="3486" w:type="dxa"/>
            <w:shd w:val="clear" w:color="auto" w:fill="auto"/>
          </w:tcPr>
          <w:p w14:paraId="05B4A21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7DBBF7B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19,98</w:t>
            </w:r>
          </w:p>
        </w:tc>
        <w:tc>
          <w:tcPr>
            <w:tcW w:w="916" w:type="dxa"/>
            <w:shd w:val="clear" w:color="auto" w:fill="auto"/>
            <w:vAlign w:val="center"/>
          </w:tcPr>
          <w:p w14:paraId="2F1A343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1B52FA9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5.000</w:t>
            </w:r>
          </w:p>
        </w:tc>
      </w:tr>
      <w:tr w:rsidR="00DB624A" w:rsidRPr="009030E8" w14:paraId="4B214CE8" w14:textId="77777777" w:rsidTr="00646930">
        <w:trPr>
          <w:trHeight w:val="65"/>
          <w:jc w:val="center"/>
        </w:trPr>
        <w:tc>
          <w:tcPr>
            <w:tcW w:w="3486" w:type="dxa"/>
            <w:shd w:val="clear" w:color="auto" w:fill="auto"/>
          </w:tcPr>
          <w:p w14:paraId="62F9AB02"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 xml:space="preserve">Eliminación de Chusque y Helecho marranero </w:t>
            </w:r>
          </w:p>
        </w:tc>
        <w:tc>
          <w:tcPr>
            <w:tcW w:w="2172" w:type="dxa"/>
            <w:vMerge/>
            <w:shd w:val="clear" w:color="auto" w:fill="auto"/>
            <w:vAlign w:val="center"/>
          </w:tcPr>
          <w:p w14:paraId="1F22681C"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0600C1B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6614E85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1.004</w:t>
            </w:r>
          </w:p>
        </w:tc>
      </w:tr>
      <w:tr w:rsidR="00DB624A" w:rsidRPr="009030E8" w14:paraId="0AFDAD6B" w14:textId="77777777" w:rsidTr="00646930">
        <w:trPr>
          <w:trHeight w:val="65"/>
          <w:jc w:val="center"/>
        </w:trPr>
        <w:tc>
          <w:tcPr>
            <w:tcW w:w="3486" w:type="dxa"/>
            <w:shd w:val="clear" w:color="auto" w:fill="auto"/>
            <w:vAlign w:val="bottom"/>
          </w:tcPr>
          <w:p w14:paraId="5790462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Manejo de </w:t>
            </w:r>
            <w:r w:rsidRPr="009030E8">
              <w:rPr>
                <w:rFonts w:ascii="Arial" w:eastAsia="Arial" w:hAnsi="Arial" w:cs="Arial"/>
                <w:sz w:val="22"/>
                <w:szCs w:val="22"/>
              </w:rPr>
              <w:t>acículas</w:t>
            </w:r>
            <w:r w:rsidRPr="009030E8">
              <w:rPr>
                <w:rFonts w:ascii="Arial" w:eastAsia="Arial" w:hAnsi="Arial" w:cs="Arial"/>
                <w:color w:val="000000"/>
                <w:sz w:val="22"/>
                <w:szCs w:val="22"/>
              </w:rPr>
              <w:t xml:space="preserve"> </w:t>
            </w:r>
          </w:p>
        </w:tc>
        <w:tc>
          <w:tcPr>
            <w:tcW w:w="2172" w:type="dxa"/>
            <w:vMerge/>
            <w:shd w:val="clear" w:color="auto" w:fill="auto"/>
            <w:vAlign w:val="center"/>
          </w:tcPr>
          <w:p w14:paraId="54E1541C"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6364AA9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27F206D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600</w:t>
            </w:r>
          </w:p>
        </w:tc>
      </w:tr>
      <w:tr w:rsidR="00DB624A" w:rsidRPr="009030E8" w14:paraId="1CDDB65B" w14:textId="77777777" w:rsidTr="00646930">
        <w:trPr>
          <w:trHeight w:val="65"/>
          <w:jc w:val="center"/>
        </w:trPr>
        <w:tc>
          <w:tcPr>
            <w:tcW w:w="3486" w:type="dxa"/>
            <w:shd w:val="clear" w:color="auto" w:fill="auto"/>
            <w:vAlign w:val="bottom"/>
          </w:tcPr>
          <w:p w14:paraId="40F29BA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Raleo </w:t>
            </w:r>
          </w:p>
        </w:tc>
        <w:tc>
          <w:tcPr>
            <w:tcW w:w="2172" w:type="dxa"/>
            <w:vMerge/>
            <w:shd w:val="clear" w:color="auto" w:fill="auto"/>
            <w:vAlign w:val="center"/>
          </w:tcPr>
          <w:p w14:paraId="3649BE24"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4610439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78FCFF5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844</w:t>
            </w:r>
          </w:p>
        </w:tc>
      </w:tr>
      <w:tr w:rsidR="00DB624A" w:rsidRPr="009030E8" w14:paraId="784A2D97" w14:textId="77777777" w:rsidTr="00646930">
        <w:trPr>
          <w:trHeight w:val="65"/>
          <w:jc w:val="center"/>
        </w:trPr>
        <w:tc>
          <w:tcPr>
            <w:tcW w:w="3486" w:type="dxa"/>
            <w:shd w:val="clear" w:color="auto" w:fill="auto"/>
          </w:tcPr>
          <w:p w14:paraId="00A9889F"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1 - Aves)</w:t>
            </w:r>
          </w:p>
        </w:tc>
        <w:tc>
          <w:tcPr>
            <w:tcW w:w="2172" w:type="dxa"/>
            <w:vMerge/>
            <w:shd w:val="clear" w:color="auto" w:fill="auto"/>
            <w:vAlign w:val="center"/>
          </w:tcPr>
          <w:p w14:paraId="02EADAC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tcPr>
          <w:p w14:paraId="06D80C2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29568C1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7</w:t>
            </w:r>
          </w:p>
        </w:tc>
      </w:tr>
      <w:tr w:rsidR="00DB624A" w:rsidRPr="009030E8" w14:paraId="54524BDA" w14:textId="77777777" w:rsidTr="00646930">
        <w:trPr>
          <w:trHeight w:val="65"/>
          <w:jc w:val="center"/>
        </w:trPr>
        <w:tc>
          <w:tcPr>
            <w:tcW w:w="3486" w:type="dxa"/>
            <w:shd w:val="clear" w:color="auto" w:fill="auto"/>
          </w:tcPr>
          <w:p w14:paraId="50C3E0A8"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2 - Aves rapaces)</w:t>
            </w:r>
          </w:p>
        </w:tc>
        <w:tc>
          <w:tcPr>
            <w:tcW w:w="2172" w:type="dxa"/>
            <w:vMerge/>
            <w:shd w:val="clear" w:color="auto" w:fill="auto"/>
            <w:vAlign w:val="center"/>
          </w:tcPr>
          <w:p w14:paraId="058E6EF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tcPr>
          <w:p w14:paraId="4443BCB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5ABA12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w:t>
            </w:r>
          </w:p>
        </w:tc>
      </w:tr>
      <w:tr w:rsidR="00DB624A" w:rsidRPr="009030E8" w14:paraId="7BAA64C4" w14:textId="77777777" w:rsidTr="00646930">
        <w:trPr>
          <w:trHeight w:val="65"/>
          <w:jc w:val="center"/>
        </w:trPr>
        <w:tc>
          <w:tcPr>
            <w:tcW w:w="3486" w:type="dxa"/>
            <w:shd w:val="clear" w:color="auto" w:fill="auto"/>
          </w:tcPr>
          <w:p w14:paraId="7434DF9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Instalación perchas </w:t>
            </w:r>
          </w:p>
        </w:tc>
        <w:tc>
          <w:tcPr>
            <w:tcW w:w="2172" w:type="dxa"/>
            <w:vMerge/>
            <w:shd w:val="clear" w:color="auto" w:fill="auto"/>
            <w:vAlign w:val="center"/>
          </w:tcPr>
          <w:p w14:paraId="2B732F5A"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7CEC54D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1180222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w:t>
            </w:r>
          </w:p>
        </w:tc>
      </w:tr>
      <w:tr w:rsidR="00DB624A" w:rsidRPr="009030E8" w14:paraId="6DE4D415" w14:textId="77777777" w:rsidTr="00646930">
        <w:trPr>
          <w:trHeight w:val="65"/>
          <w:jc w:val="center"/>
        </w:trPr>
        <w:tc>
          <w:tcPr>
            <w:tcW w:w="3486" w:type="dxa"/>
            <w:shd w:val="clear" w:color="auto" w:fill="auto"/>
          </w:tcPr>
          <w:p w14:paraId="52E89B0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Madriguera mamíferos terrestres</w:t>
            </w:r>
          </w:p>
        </w:tc>
        <w:tc>
          <w:tcPr>
            <w:tcW w:w="2172" w:type="dxa"/>
            <w:vMerge/>
            <w:shd w:val="clear" w:color="auto" w:fill="auto"/>
            <w:vAlign w:val="center"/>
          </w:tcPr>
          <w:p w14:paraId="409138A2"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1E3682C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2C44FE8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4</w:t>
            </w:r>
          </w:p>
        </w:tc>
      </w:tr>
      <w:tr w:rsidR="00DB624A" w:rsidRPr="009030E8" w14:paraId="5BFD9DC9" w14:textId="77777777" w:rsidTr="00646930">
        <w:trPr>
          <w:trHeight w:val="65"/>
          <w:jc w:val="center"/>
        </w:trPr>
        <w:tc>
          <w:tcPr>
            <w:tcW w:w="3486" w:type="dxa"/>
            <w:shd w:val="clear" w:color="auto" w:fill="auto"/>
          </w:tcPr>
          <w:p w14:paraId="7EA92A6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Refugios (Anfibios y Reptiles)</w:t>
            </w:r>
          </w:p>
        </w:tc>
        <w:tc>
          <w:tcPr>
            <w:tcW w:w="2172" w:type="dxa"/>
            <w:vMerge/>
            <w:shd w:val="clear" w:color="auto" w:fill="auto"/>
            <w:vAlign w:val="center"/>
          </w:tcPr>
          <w:p w14:paraId="3ACDA11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7DA9D52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7764402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18</w:t>
            </w:r>
          </w:p>
        </w:tc>
      </w:tr>
      <w:tr w:rsidR="00DB624A" w:rsidRPr="009030E8" w14:paraId="2A306D42" w14:textId="77777777" w:rsidTr="00646930">
        <w:trPr>
          <w:trHeight w:val="65"/>
          <w:jc w:val="center"/>
        </w:trPr>
        <w:tc>
          <w:tcPr>
            <w:tcW w:w="3486" w:type="dxa"/>
            <w:shd w:val="clear" w:color="auto" w:fill="auto"/>
          </w:tcPr>
          <w:p w14:paraId="2B9B19D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Refugio murciélagos</w:t>
            </w:r>
          </w:p>
        </w:tc>
        <w:tc>
          <w:tcPr>
            <w:tcW w:w="2172" w:type="dxa"/>
            <w:vMerge/>
            <w:shd w:val="clear" w:color="auto" w:fill="auto"/>
            <w:vAlign w:val="center"/>
          </w:tcPr>
          <w:p w14:paraId="783AFD35"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0A10CBA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416065D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w:t>
            </w:r>
          </w:p>
        </w:tc>
      </w:tr>
      <w:tr w:rsidR="00DB624A" w:rsidRPr="009030E8" w14:paraId="0401785D" w14:textId="77777777" w:rsidTr="00646930">
        <w:trPr>
          <w:trHeight w:val="65"/>
          <w:jc w:val="center"/>
        </w:trPr>
        <w:tc>
          <w:tcPr>
            <w:tcW w:w="7730" w:type="dxa"/>
            <w:gridSpan w:val="4"/>
            <w:shd w:val="clear" w:color="auto" w:fill="auto"/>
            <w:vAlign w:val="center"/>
          </w:tcPr>
          <w:p w14:paraId="1EDC49A1"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RURALIDAD ARRAYANES</w:t>
            </w:r>
          </w:p>
        </w:tc>
      </w:tr>
      <w:tr w:rsidR="00DB624A" w:rsidRPr="009030E8" w14:paraId="3E323779" w14:textId="77777777" w:rsidTr="00646930">
        <w:trPr>
          <w:trHeight w:val="65"/>
          <w:jc w:val="center"/>
        </w:trPr>
        <w:tc>
          <w:tcPr>
            <w:tcW w:w="3486" w:type="dxa"/>
            <w:shd w:val="clear" w:color="auto" w:fill="auto"/>
          </w:tcPr>
          <w:p w14:paraId="4773373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2A1A11F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2,01</w:t>
            </w:r>
          </w:p>
        </w:tc>
        <w:tc>
          <w:tcPr>
            <w:tcW w:w="916" w:type="dxa"/>
            <w:shd w:val="clear" w:color="auto" w:fill="auto"/>
            <w:vAlign w:val="center"/>
          </w:tcPr>
          <w:p w14:paraId="4531356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0BD9D0F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2.400</w:t>
            </w:r>
          </w:p>
        </w:tc>
      </w:tr>
      <w:tr w:rsidR="00DB624A" w:rsidRPr="009030E8" w14:paraId="555BAA75" w14:textId="77777777" w:rsidTr="00646930">
        <w:trPr>
          <w:trHeight w:val="65"/>
          <w:jc w:val="center"/>
        </w:trPr>
        <w:tc>
          <w:tcPr>
            <w:tcW w:w="3486" w:type="dxa"/>
            <w:shd w:val="clear" w:color="auto" w:fill="auto"/>
          </w:tcPr>
          <w:p w14:paraId="2786E91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Escarificación </w:t>
            </w:r>
          </w:p>
        </w:tc>
        <w:tc>
          <w:tcPr>
            <w:tcW w:w="2172" w:type="dxa"/>
            <w:vMerge/>
            <w:shd w:val="clear" w:color="auto" w:fill="auto"/>
            <w:vAlign w:val="center"/>
          </w:tcPr>
          <w:p w14:paraId="7DA8B972"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4CDF3D0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2B3618A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125</w:t>
            </w:r>
          </w:p>
        </w:tc>
      </w:tr>
      <w:tr w:rsidR="00DB624A" w:rsidRPr="009030E8" w14:paraId="115C629A" w14:textId="77777777" w:rsidTr="00646930">
        <w:trPr>
          <w:trHeight w:val="65"/>
          <w:jc w:val="center"/>
        </w:trPr>
        <w:tc>
          <w:tcPr>
            <w:tcW w:w="3486" w:type="dxa"/>
            <w:shd w:val="clear" w:color="auto" w:fill="auto"/>
          </w:tcPr>
          <w:p w14:paraId="38A73FC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rebrotes apertura</w:t>
            </w:r>
          </w:p>
        </w:tc>
        <w:tc>
          <w:tcPr>
            <w:tcW w:w="2172" w:type="dxa"/>
            <w:vMerge/>
            <w:shd w:val="clear" w:color="auto" w:fill="auto"/>
            <w:vAlign w:val="center"/>
          </w:tcPr>
          <w:p w14:paraId="03462650"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353871F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51785B8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381</w:t>
            </w:r>
          </w:p>
        </w:tc>
      </w:tr>
      <w:tr w:rsidR="00DB624A" w:rsidRPr="009030E8" w14:paraId="15F7E5ED" w14:textId="77777777" w:rsidTr="00646930">
        <w:trPr>
          <w:trHeight w:val="65"/>
          <w:jc w:val="center"/>
        </w:trPr>
        <w:tc>
          <w:tcPr>
            <w:tcW w:w="3486" w:type="dxa"/>
            <w:shd w:val="clear" w:color="auto" w:fill="auto"/>
          </w:tcPr>
          <w:p w14:paraId="203F5A8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Retamo espinoso</w:t>
            </w:r>
          </w:p>
        </w:tc>
        <w:tc>
          <w:tcPr>
            <w:tcW w:w="2172" w:type="dxa"/>
            <w:vMerge/>
            <w:shd w:val="clear" w:color="auto" w:fill="auto"/>
            <w:vAlign w:val="center"/>
          </w:tcPr>
          <w:p w14:paraId="3980C9CE"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1CCAB8B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281DB00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500</w:t>
            </w:r>
          </w:p>
        </w:tc>
      </w:tr>
      <w:tr w:rsidR="00DB624A" w:rsidRPr="009030E8" w14:paraId="788F8AAB" w14:textId="77777777" w:rsidTr="00646930">
        <w:trPr>
          <w:trHeight w:val="65"/>
          <w:jc w:val="center"/>
        </w:trPr>
        <w:tc>
          <w:tcPr>
            <w:tcW w:w="3486" w:type="dxa"/>
            <w:shd w:val="clear" w:color="auto" w:fill="auto"/>
          </w:tcPr>
          <w:p w14:paraId="623C6A98"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Cercamiento de la zona con alambre de púas y postes de madera</w:t>
            </w:r>
          </w:p>
        </w:tc>
        <w:tc>
          <w:tcPr>
            <w:tcW w:w="2172" w:type="dxa"/>
            <w:vMerge/>
            <w:shd w:val="clear" w:color="auto" w:fill="auto"/>
            <w:vAlign w:val="center"/>
          </w:tcPr>
          <w:p w14:paraId="42D23D95"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16915A5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ml</w:t>
            </w:r>
          </w:p>
        </w:tc>
        <w:tc>
          <w:tcPr>
            <w:tcW w:w="1156" w:type="dxa"/>
            <w:shd w:val="clear" w:color="auto" w:fill="auto"/>
            <w:vAlign w:val="center"/>
          </w:tcPr>
          <w:p w14:paraId="614393F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86</w:t>
            </w:r>
          </w:p>
        </w:tc>
      </w:tr>
      <w:tr w:rsidR="00DB624A" w:rsidRPr="009030E8" w14:paraId="76C08D7D" w14:textId="77777777" w:rsidTr="00646930">
        <w:trPr>
          <w:trHeight w:val="65"/>
          <w:jc w:val="center"/>
        </w:trPr>
        <w:tc>
          <w:tcPr>
            <w:tcW w:w="3486" w:type="dxa"/>
            <w:shd w:val="clear" w:color="auto" w:fill="auto"/>
          </w:tcPr>
          <w:p w14:paraId="35C7C792"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lastRenderedPageBreak/>
              <w:t>Adecuación de cerramiento con alambre de púas para áreas restauradas</w:t>
            </w:r>
          </w:p>
        </w:tc>
        <w:tc>
          <w:tcPr>
            <w:tcW w:w="2172" w:type="dxa"/>
            <w:vMerge/>
            <w:shd w:val="clear" w:color="auto" w:fill="auto"/>
            <w:vAlign w:val="center"/>
          </w:tcPr>
          <w:p w14:paraId="4C3FF2D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4C543B4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ml</w:t>
            </w:r>
          </w:p>
        </w:tc>
        <w:tc>
          <w:tcPr>
            <w:tcW w:w="1156" w:type="dxa"/>
            <w:shd w:val="clear" w:color="auto" w:fill="auto"/>
            <w:vAlign w:val="center"/>
          </w:tcPr>
          <w:p w14:paraId="5672374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314</w:t>
            </w:r>
          </w:p>
        </w:tc>
      </w:tr>
      <w:tr w:rsidR="00DB624A" w:rsidRPr="009030E8" w14:paraId="089D9E7C" w14:textId="77777777" w:rsidTr="00646930">
        <w:trPr>
          <w:trHeight w:val="65"/>
          <w:jc w:val="center"/>
        </w:trPr>
        <w:tc>
          <w:tcPr>
            <w:tcW w:w="3486" w:type="dxa"/>
            <w:shd w:val="clear" w:color="auto" w:fill="auto"/>
          </w:tcPr>
          <w:p w14:paraId="5400F2AA"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1 - Aves)</w:t>
            </w:r>
          </w:p>
        </w:tc>
        <w:tc>
          <w:tcPr>
            <w:tcW w:w="2172" w:type="dxa"/>
            <w:vMerge/>
            <w:shd w:val="clear" w:color="auto" w:fill="auto"/>
            <w:vAlign w:val="center"/>
          </w:tcPr>
          <w:p w14:paraId="436A4025"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5E2BA3D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4B39EF49"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7</w:t>
            </w:r>
          </w:p>
        </w:tc>
      </w:tr>
      <w:tr w:rsidR="00DB624A" w:rsidRPr="009030E8" w14:paraId="20863A78" w14:textId="77777777" w:rsidTr="00646930">
        <w:trPr>
          <w:trHeight w:val="65"/>
          <w:jc w:val="center"/>
        </w:trPr>
        <w:tc>
          <w:tcPr>
            <w:tcW w:w="7730" w:type="dxa"/>
            <w:gridSpan w:val="4"/>
            <w:shd w:val="clear" w:color="auto" w:fill="auto"/>
            <w:vAlign w:val="bottom"/>
          </w:tcPr>
          <w:p w14:paraId="21D5C228"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TOTALES</w:t>
            </w:r>
          </w:p>
        </w:tc>
      </w:tr>
      <w:tr w:rsidR="00DB624A" w:rsidRPr="009030E8" w14:paraId="025B7BAD" w14:textId="77777777" w:rsidTr="00646930">
        <w:trPr>
          <w:trHeight w:val="65"/>
          <w:jc w:val="center"/>
        </w:trPr>
        <w:tc>
          <w:tcPr>
            <w:tcW w:w="3486" w:type="dxa"/>
            <w:shd w:val="clear" w:color="auto" w:fill="auto"/>
            <w:vAlign w:val="bottom"/>
          </w:tcPr>
          <w:p w14:paraId="587DE17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Plantación </w:t>
            </w:r>
          </w:p>
        </w:tc>
        <w:tc>
          <w:tcPr>
            <w:tcW w:w="2172" w:type="dxa"/>
            <w:vMerge w:val="restart"/>
            <w:shd w:val="clear" w:color="auto" w:fill="auto"/>
            <w:vAlign w:val="center"/>
          </w:tcPr>
          <w:p w14:paraId="703E6957" w14:textId="77777777" w:rsidR="00DB624A" w:rsidRPr="009030E8" w:rsidRDefault="00DB624A" w:rsidP="00646930">
            <w:pPr>
              <w:jc w:val="both"/>
              <w:rPr>
                <w:rFonts w:ascii="Arial" w:eastAsia="Arial" w:hAnsi="Arial" w:cs="Arial"/>
                <w:b/>
                <w:color w:val="000000"/>
                <w:sz w:val="22"/>
                <w:szCs w:val="22"/>
              </w:rPr>
            </w:pPr>
            <w:r w:rsidRPr="009030E8">
              <w:rPr>
                <w:rFonts w:ascii="Arial" w:eastAsia="Arial" w:hAnsi="Arial" w:cs="Arial"/>
                <w:b/>
                <w:color w:val="000000"/>
                <w:sz w:val="22"/>
                <w:szCs w:val="22"/>
              </w:rPr>
              <w:t>86,1</w:t>
            </w:r>
          </w:p>
        </w:tc>
        <w:tc>
          <w:tcPr>
            <w:tcW w:w="916" w:type="dxa"/>
            <w:shd w:val="clear" w:color="auto" w:fill="auto"/>
            <w:vAlign w:val="center"/>
          </w:tcPr>
          <w:p w14:paraId="255C1EC6"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5A15689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52.761</w:t>
            </w:r>
          </w:p>
        </w:tc>
      </w:tr>
      <w:tr w:rsidR="00DB624A" w:rsidRPr="009030E8" w14:paraId="5813333E" w14:textId="77777777" w:rsidTr="00646930">
        <w:trPr>
          <w:trHeight w:val="65"/>
          <w:jc w:val="center"/>
        </w:trPr>
        <w:tc>
          <w:tcPr>
            <w:tcW w:w="3486" w:type="dxa"/>
            <w:shd w:val="clear" w:color="auto" w:fill="auto"/>
          </w:tcPr>
          <w:p w14:paraId="0AA43C2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Escarificación </w:t>
            </w:r>
          </w:p>
        </w:tc>
        <w:tc>
          <w:tcPr>
            <w:tcW w:w="2172" w:type="dxa"/>
            <w:vMerge/>
            <w:shd w:val="clear" w:color="auto" w:fill="auto"/>
            <w:vAlign w:val="center"/>
          </w:tcPr>
          <w:p w14:paraId="59A415EF"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06EA4F0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65E68899"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29.343</w:t>
            </w:r>
          </w:p>
        </w:tc>
      </w:tr>
      <w:tr w:rsidR="00DB624A" w:rsidRPr="009030E8" w14:paraId="11B98038" w14:textId="77777777" w:rsidTr="00646930">
        <w:trPr>
          <w:trHeight w:val="65"/>
          <w:jc w:val="center"/>
        </w:trPr>
        <w:tc>
          <w:tcPr>
            <w:tcW w:w="3486" w:type="dxa"/>
            <w:shd w:val="clear" w:color="auto" w:fill="auto"/>
          </w:tcPr>
          <w:p w14:paraId="73A1AD4F"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 xml:space="preserve">Eliminación de Chusque y Helecho marranero </w:t>
            </w:r>
          </w:p>
        </w:tc>
        <w:tc>
          <w:tcPr>
            <w:tcW w:w="2172" w:type="dxa"/>
            <w:vMerge/>
            <w:shd w:val="clear" w:color="auto" w:fill="auto"/>
            <w:vAlign w:val="center"/>
          </w:tcPr>
          <w:p w14:paraId="1C829D19"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tcPr>
          <w:p w14:paraId="59D1830D"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559D61B0"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62.684</w:t>
            </w:r>
          </w:p>
        </w:tc>
      </w:tr>
      <w:tr w:rsidR="00DB624A" w:rsidRPr="009030E8" w14:paraId="5DE5BD43" w14:textId="77777777" w:rsidTr="00646930">
        <w:trPr>
          <w:trHeight w:val="65"/>
          <w:jc w:val="center"/>
        </w:trPr>
        <w:tc>
          <w:tcPr>
            <w:tcW w:w="3486" w:type="dxa"/>
            <w:shd w:val="clear" w:color="auto" w:fill="auto"/>
            <w:vAlign w:val="bottom"/>
          </w:tcPr>
          <w:p w14:paraId="1478B1A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Eliminación de pastos </w:t>
            </w:r>
          </w:p>
        </w:tc>
        <w:tc>
          <w:tcPr>
            <w:tcW w:w="2172" w:type="dxa"/>
            <w:vMerge/>
            <w:shd w:val="clear" w:color="auto" w:fill="auto"/>
            <w:vAlign w:val="center"/>
          </w:tcPr>
          <w:p w14:paraId="7544D85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6D2C7F0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5F1258C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3.498</w:t>
            </w:r>
          </w:p>
        </w:tc>
      </w:tr>
      <w:tr w:rsidR="00DB624A" w:rsidRPr="009030E8" w14:paraId="7E717972" w14:textId="77777777" w:rsidTr="00646930">
        <w:trPr>
          <w:trHeight w:val="65"/>
          <w:jc w:val="center"/>
        </w:trPr>
        <w:tc>
          <w:tcPr>
            <w:tcW w:w="3486" w:type="dxa"/>
            <w:shd w:val="clear" w:color="auto" w:fill="auto"/>
          </w:tcPr>
          <w:p w14:paraId="519A98C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Retamo espinoso</w:t>
            </w:r>
          </w:p>
        </w:tc>
        <w:tc>
          <w:tcPr>
            <w:tcW w:w="2172" w:type="dxa"/>
            <w:vMerge/>
            <w:shd w:val="clear" w:color="auto" w:fill="auto"/>
            <w:vAlign w:val="center"/>
          </w:tcPr>
          <w:p w14:paraId="32E47B57"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025C790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309C7CEE"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3.585</w:t>
            </w:r>
          </w:p>
        </w:tc>
      </w:tr>
      <w:tr w:rsidR="00DB624A" w:rsidRPr="009030E8" w14:paraId="24D9A81C" w14:textId="77777777" w:rsidTr="00646930">
        <w:trPr>
          <w:trHeight w:val="65"/>
          <w:jc w:val="center"/>
        </w:trPr>
        <w:tc>
          <w:tcPr>
            <w:tcW w:w="3486" w:type="dxa"/>
            <w:shd w:val="clear" w:color="auto" w:fill="auto"/>
          </w:tcPr>
          <w:p w14:paraId="624D0A17"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Retamo liso</w:t>
            </w:r>
          </w:p>
        </w:tc>
        <w:tc>
          <w:tcPr>
            <w:tcW w:w="2172" w:type="dxa"/>
            <w:vMerge/>
            <w:shd w:val="clear" w:color="auto" w:fill="auto"/>
            <w:vAlign w:val="center"/>
          </w:tcPr>
          <w:p w14:paraId="408901FA"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631DA3B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031DAF4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1.806</w:t>
            </w:r>
          </w:p>
        </w:tc>
      </w:tr>
      <w:tr w:rsidR="00DB624A" w:rsidRPr="009030E8" w14:paraId="7ED5EABE" w14:textId="77777777" w:rsidTr="00646930">
        <w:trPr>
          <w:trHeight w:val="65"/>
          <w:jc w:val="center"/>
        </w:trPr>
        <w:tc>
          <w:tcPr>
            <w:tcW w:w="3486" w:type="dxa"/>
            <w:shd w:val="clear" w:color="auto" w:fill="auto"/>
            <w:vAlign w:val="bottom"/>
          </w:tcPr>
          <w:p w14:paraId="4D12FCE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Eliminación de rebrotes apertura</w:t>
            </w:r>
          </w:p>
        </w:tc>
        <w:tc>
          <w:tcPr>
            <w:tcW w:w="2172" w:type="dxa"/>
            <w:vMerge/>
            <w:shd w:val="clear" w:color="auto" w:fill="auto"/>
            <w:vAlign w:val="center"/>
          </w:tcPr>
          <w:p w14:paraId="6C7E4798"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438D8C3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284875A4"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2.732</w:t>
            </w:r>
          </w:p>
        </w:tc>
      </w:tr>
      <w:tr w:rsidR="00DB624A" w:rsidRPr="009030E8" w14:paraId="323A2DBE" w14:textId="77777777" w:rsidTr="00646930">
        <w:trPr>
          <w:trHeight w:val="65"/>
          <w:jc w:val="center"/>
        </w:trPr>
        <w:tc>
          <w:tcPr>
            <w:tcW w:w="3486" w:type="dxa"/>
            <w:shd w:val="clear" w:color="auto" w:fill="auto"/>
            <w:vAlign w:val="bottom"/>
          </w:tcPr>
          <w:p w14:paraId="6F9B76E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Raleo </w:t>
            </w:r>
          </w:p>
        </w:tc>
        <w:tc>
          <w:tcPr>
            <w:tcW w:w="2172" w:type="dxa"/>
            <w:vMerge/>
            <w:shd w:val="clear" w:color="auto" w:fill="auto"/>
            <w:vAlign w:val="center"/>
          </w:tcPr>
          <w:p w14:paraId="3A2C7952"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573701B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744911BB"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4.243</w:t>
            </w:r>
          </w:p>
        </w:tc>
      </w:tr>
      <w:tr w:rsidR="00DB624A" w:rsidRPr="009030E8" w14:paraId="45FFDA4B" w14:textId="77777777" w:rsidTr="00646930">
        <w:trPr>
          <w:trHeight w:val="65"/>
          <w:jc w:val="center"/>
        </w:trPr>
        <w:tc>
          <w:tcPr>
            <w:tcW w:w="3486" w:type="dxa"/>
            <w:shd w:val="clear" w:color="auto" w:fill="auto"/>
            <w:vAlign w:val="bottom"/>
          </w:tcPr>
          <w:p w14:paraId="7CF9A0C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Manejo de </w:t>
            </w:r>
            <w:r w:rsidRPr="009030E8">
              <w:rPr>
                <w:rFonts w:ascii="Arial" w:eastAsia="Arial" w:hAnsi="Arial" w:cs="Arial"/>
                <w:sz w:val="22"/>
                <w:szCs w:val="22"/>
              </w:rPr>
              <w:t>acículas</w:t>
            </w:r>
            <w:r w:rsidRPr="009030E8">
              <w:rPr>
                <w:rFonts w:ascii="Arial" w:eastAsia="Arial" w:hAnsi="Arial" w:cs="Arial"/>
                <w:color w:val="000000"/>
                <w:sz w:val="22"/>
                <w:szCs w:val="22"/>
              </w:rPr>
              <w:t xml:space="preserve"> </w:t>
            </w:r>
          </w:p>
        </w:tc>
        <w:tc>
          <w:tcPr>
            <w:tcW w:w="2172" w:type="dxa"/>
            <w:vMerge/>
            <w:shd w:val="clear" w:color="auto" w:fill="auto"/>
            <w:vAlign w:val="center"/>
          </w:tcPr>
          <w:p w14:paraId="0F99A21A"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tcPr>
          <w:p w14:paraId="13EC6EB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2</w:t>
            </w:r>
          </w:p>
        </w:tc>
        <w:tc>
          <w:tcPr>
            <w:tcW w:w="1156" w:type="dxa"/>
            <w:shd w:val="clear" w:color="auto" w:fill="auto"/>
            <w:vAlign w:val="center"/>
          </w:tcPr>
          <w:p w14:paraId="7060A0A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600</w:t>
            </w:r>
          </w:p>
        </w:tc>
      </w:tr>
      <w:tr w:rsidR="00DB624A" w:rsidRPr="009030E8" w14:paraId="50FF7271" w14:textId="77777777" w:rsidTr="00646930">
        <w:trPr>
          <w:trHeight w:val="65"/>
          <w:jc w:val="center"/>
        </w:trPr>
        <w:tc>
          <w:tcPr>
            <w:tcW w:w="3486" w:type="dxa"/>
            <w:shd w:val="clear" w:color="auto" w:fill="auto"/>
          </w:tcPr>
          <w:p w14:paraId="03664EE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Remoción de Escombros </w:t>
            </w:r>
          </w:p>
        </w:tc>
        <w:tc>
          <w:tcPr>
            <w:tcW w:w="2172" w:type="dxa"/>
            <w:vMerge/>
            <w:shd w:val="clear" w:color="auto" w:fill="auto"/>
            <w:vAlign w:val="center"/>
          </w:tcPr>
          <w:p w14:paraId="06EED895"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13F7709F"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w:t>
            </w:r>
            <w:r w:rsidRPr="009030E8">
              <w:rPr>
                <w:rFonts w:ascii="Arial" w:eastAsia="Arial" w:hAnsi="Arial" w:cs="Arial"/>
                <w:color w:val="000000"/>
                <w:sz w:val="22"/>
                <w:szCs w:val="22"/>
                <w:vertAlign w:val="superscript"/>
              </w:rPr>
              <w:t xml:space="preserve">3 </w:t>
            </w:r>
          </w:p>
        </w:tc>
        <w:tc>
          <w:tcPr>
            <w:tcW w:w="1156" w:type="dxa"/>
            <w:shd w:val="clear" w:color="auto" w:fill="auto"/>
            <w:vAlign w:val="center"/>
          </w:tcPr>
          <w:p w14:paraId="16A848D9"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w:t>
            </w:r>
          </w:p>
        </w:tc>
      </w:tr>
      <w:tr w:rsidR="00DB624A" w:rsidRPr="009030E8" w14:paraId="4825CB64" w14:textId="77777777" w:rsidTr="00646930">
        <w:trPr>
          <w:trHeight w:val="65"/>
          <w:jc w:val="center"/>
        </w:trPr>
        <w:tc>
          <w:tcPr>
            <w:tcW w:w="3486" w:type="dxa"/>
            <w:shd w:val="clear" w:color="auto" w:fill="auto"/>
          </w:tcPr>
          <w:p w14:paraId="72D62912"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 xml:space="preserve">Construcción cerca eléctrica </w:t>
            </w:r>
          </w:p>
        </w:tc>
        <w:tc>
          <w:tcPr>
            <w:tcW w:w="2172" w:type="dxa"/>
            <w:vMerge/>
            <w:shd w:val="clear" w:color="auto" w:fill="auto"/>
            <w:vAlign w:val="center"/>
          </w:tcPr>
          <w:p w14:paraId="1CF29772"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rPr>
            </w:pPr>
          </w:p>
        </w:tc>
        <w:tc>
          <w:tcPr>
            <w:tcW w:w="916" w:type="dxa"/>
            <w:shd w:val="clear" w:color="auto" w:fill="auto"/>
            <w:vAlign w:val="center"/>
          </w:tcPr>
          <w:p w14:paraId="21A8A64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ml</w:t>
            </w:r>
          </w:p>
        </w:tc>
        <w:tc>
          <w:tcPr>
            <w:tcW w:w="1156" w:type="dxa"/>
            <w:shd w:val="clear" w:color="auto" w:fill="auto"/>
            <w:vAlign w:val="center"/>
          </w:tcPr>
          <w:p w14:paraId="5E002F5C"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13.533</w:t>
            </w:r>
          </w:p>
        </w:tc>
      </w:tr>
      <w:tr w:rsidR="00DB624A" w:rsidRPr="009030E8" w14:paraId="6D950289" w14:textId="77777777" w:rsidTr="00646930">
        <w:trPr>
          <w:trHeight w:val="65"/>
          <w:jc w:val="center"/>
        </w:trPr>
        <w:tc>
          <w:tcPr>
            <w:tcW w:w="3486" w:type="dxa"/>
            <w:shd w:val="clear" w:color="auto" w:fill="auto"/>
          </w:tcPr>
          <w:p w14:paraId="6CF8958A"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Cercamiento de la zona con alambre de púas y postes de madera</w:t>
            </w:r>
          </w:p>
        </w:tc>
        <w:tc>
          <w:tcPr>
            <w:tcW w:w="2172" w:type="dxa"/>
            <w:vMerge/>
            <w:shd w:val="clear" w:color="auto" w:fill="auto"/>
            <w:vAlign w:val="center"/>
          </w:tcPr>
          <w:p w14:paraId="178DC3A6"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34977C2A"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ml</w:t>
            </w:r>
          </w:p>
        </w:tc>
        <w:tc>
          <w:tcPr>
            <w:tcW w:w="1156" w:type="dxa"/>
            <w:shd w:val="clear" w:color="auto" w:fill="auto"/>
            <w:vAlign w:val="center"/>
          </w:tcPr>
          <w:p w14:paraId="32832E5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86</w:t>
            </w:r>
          </w:p>
        </w:tc>
      </w:tr>
      <w:tr w:rsidR="00DB624A" w:rsidRPr="009030E8" w14:paraId="568A1DB6" w14:textId="77777777" w:rsidTr="00646930">
        <w:trPr>
          <w:trHeight w:val="65"/>
          <w:jc w:val="center"/>
        </w:trPr>
        <w:tc>
          <w:tcPr>
            <w:tcW w:w="3486" w:type="dxa"/>
            <w:shd w:val="clear" w:color="auto" w:fill="auto"/>
          </w:tcPr>
          <w:p w14:paraId="088F408D"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Adecuación de cerramiento con alambre de púas para áreas restauradas</w:t>
            </w:r>
          </w:p>
        </w:tc>
        <w:tc>
          <w:tcPr>
            <w:tcW w:w="2172" w:type="dxa"/>
            <w:vMerge/>
            <w:shd w:val="clear" w:color="auto" w:fill="auto"/>
            <w:vAlign w:val="center"/>
          </w:tcPr>
          <w:p w14:paraId="7AAC2195"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38915275"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ml</w:t>
            </w:r>
          </w:p>
        </w:tc>
        <w:tc>
          <w:tcPr>
            <w:tcW w:w="1156" w:type="dxa"/>
            <w:shd w:val="clear" w:color="auto" w:fill="auto"/>
            <w:vAlign w:val="center"/>
          </w:tcPr>
          <w:p w14:paraId="3A1519C3"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314</w:t>
            </w:r>
          </w:p>
        </w:tc>
      </w:tr>
      <w:tr w:rsidR="00DB624A" w:rsidRPr="009030E8" w14:paraId="798C9667" w14:textId="77777777" w:rsidTr="00646930">
        <w:trPr>
          <w:trHeight w:val="65"/>
          <w:jc w:val="center"/>
        </w:trPr>
        <w:tc>
          <w:tcPr>
            <w:tcW w:w="3486" w:type="dxa"/>
            <w:shd w:val="clear" w:color="auto" w:fill="auto"/>
          </w:tcPr>
          <w:p w14:paraId="0BA2C116"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1 - Aves)</w:t>
            </w:r>
          </w:p>
        </w:tc>
        <w:tc>
          <w:tcPr>
            <w:tcW w:w="2172" w:type="dxa"/>
            <w:vMerge/>
            <w:shd w:val="clear" w:color="auto" w:fill="auto"/>
            <w:vAlign w:val="center"/>
          </w:tcPr>
          <w:p w14:paraId="7DD62708"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1BA44708"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unid</w:t>
            </w:r>
          </w:p>
        </w:tc>
        <w:tc>
          <w:tcPr>
            <w:tcW w:w="1156" w:type="dxa"/>
            <w:shd w:val="clear" w:color="auto" w:fill="auto"/>
            <w:vAlign w:val="center"/>
          </w:tcPr>
          <w:p w14:paraId="0845D1C1" w14:textId="77777777" w:rsidR="00DB624A" w:rsidRPr="009030E8" w:rsidRDefault="00DB624A" w:rsidP="00646930">
            <w:pPr>
              <w:jc w:val="both"/>
              <w:rPr>
                <w:rFonts w:ascii="Arial" w:eastAsia="Arial" w:hAnsi="Arial" w:cs="Arial"/>
                <w:color w:val="000000"/>
                <w:sz w:val="22"/>
                <w:szCs w:val="22"/>
              </w:rPr>
            </w:pPr>
            <w:r w:rsidRPr="009030E8">
              <w:rPr>
                <w:rFonts w:ascii="Arial" w:eastAsia="Arial" w:hAnsi="Arial" w:cs="Arial"/>
                <w:color w:val="000000"/>
                <w:sz w:val="22"/>
                <w:szCs w:val="22"/>
              </w:rPr>
              <w:t>44</w:t>
            </w:r>
          </w:p>
        </w:tc>
      </w:tr>
      <w:tr w:rsidR="00DB624A" w:rsidRPr="009030E8" w14:paraId="10FB8DBF" w14:textId="77777777" w:rsidTr="00646930">
        <w:trPr>
          <w:trHeight w:val="65"/>
          <w:jc w:val="center"/>
        </w:trPr>
        <w:tc>
          <w:tcPr>
            <w:tcW w:w="3486" w:type="dxa"/>
            <w:shd w:val="clear" w:color="auto" w:fill="auto"/>
          </w:tcPr>
          <w:p w14:paraId="2172DD96"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Instalación de cajas de nido (Tipo 2 - Aves rapaces)</w:t>
            </w:r>
          </w:p>
        </w:tc>
        <w:tc>
          <w:tcPr>
            <w:tcW w:w="2172" w:type="dxa"/>
            <w:vMerge/>
            <w:shd w:val="clear" w:color="auto" w:fill="auto"/>
            <w:vAlign w:val="center"/>
          </w:tcPr>
          <w:p w14:paraId="4EAB9A2F"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2846DCFC"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unid</w:t>
            </w:r>
          </w:p>
        </w:tc>
        <w:tc>
          <w:tcPr>
            <w:tcW w:w="1156" w:type="dxa"/>
            <w:shd w:val="clear" w:color="auto" w:fill="auto"/>
            <w:vAlign w:val="center"/>
          </w:tcPr>
          <w:p w14:paraId="41987634"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3</w:t>
            </w:r>
          </w:p>
        </w:tc>
      </w:tr>
      <w:tr w:rsidR="00DB624A" w:rsidRPr="009030E8" w14:paraId="3307BB60" w14:textId="77777777" w:rsidTr="00646930">
        <w:trPr>
          <w:trHeight w:val="65"/>
          <w:jc w:val="center"/>
        </w:trPr>
        <w:tc>
          <w:tcPr>
            <w:tcW w:w="3486" w:type="dxa"/>
            <w:shd w:val="clear" w:color="auto" w:fill="auto"/>
          </w:tcPr>
          <w:p w14:paraId="1D799E99"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 xml:space="preserve">Instalación perchas </w:t>
            </w:r>
          </w:p>
        </w:tc>
        <w:tc>
          <w:tcPr>
            <w:tcW w:w="2172" w:type="dxa"/>
            <w:vMerge/>
            <w:shd w:val="clear" w:color="auto" w:fill="auto"/>
            <w:vAlign w:val="center"/>
          </w:tcPr>
          <w:p w14:paraId="5DC60EA0"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122BEF10"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unid</w:t>
            </w:r>
          </w:p>
        </w:tc>
        <w:tc>
          <w:tcPr>
            <w:tcW w:w="1156" w:type="dxa"/>
            <w:shd w:val="clear" w:color="auto" w:fill="auto"/>
            <w:vAlign w:val="center"/>
          </w:tcPr>
          <w:p w14:paraId="3A7EF19C"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66</w:t>
            </w:r>
          </w:p>
        </w:tc>
      </w:tr>
      <w:tr w:rsidR="00DB624A" w:rsidRPr="009030E8" w14:paraId="5F678670" w14:textId="77777777" w:rsidTr="00646930">
        <w:trPr>
          <w:trHeight w:val="65"/>
          <w:jc w:val="center"/>
        </w:trPr>
        <w:tc>
          <w:tcPr>
            <w:tcW w:w="3486" w:type="dxa"/>
            <w:shd w:val="clear" w:color="auto" w:fill="auto"/>
          </w:tcPr>
          <w:p w14:paraId="4AAC1336"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Madriguera mamíferos terrestres</w:t>
            </w:r>
          </w:p>
        </w:tc>
        <w:tc>
          <w:tcPr>
            <w:tcW w:w="2172" w:type="dxa"/>
            <w:vMerge/>
            <w:shd w:val="clear" w:color="auto" w:fill="auto"/>
            <w:vAlign w:val="center"/>
          </w:tcPr>
          <w:p w14:paraId="4669E771"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67E0B84F"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unid</w:t>
            </w:r>
          </w:p>
        </w:tc>
        <w:tc>
          <w:tcPr>
            <w:tcW w:w="1156" w:type="dxa"/>
            <w:shd w:val="clear" w:color="auto" w:fill="auto"/>
            <w:vAlign w:val="center"/>
          </w:tcPr>
          <w:p w14:paraId="330B9BDF"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8</w:t>
            </w:r>
          </w:p>
        </w:tc>
      </w:tr>
      <w:tr w:rsidR="00DB624A" w:rsidRPr="009030E8" w14:paraId="797F2592" w14:textId="77777777" w:rsidTr="00646930">
        <w:trPr>
          <w:trHeight w:val="65"/>
          <w:jc w:val="center"/>
        </w:trPr>
        <w:tc>
          <w:tcPr>
            <w:tcW w:w="3486" w:type="dxa"/>
            <w:shd w:val="clear" w:color="auto" w:fill="auto"/>
          </w:tcPr>
          <w:p w14:paraId="219D5B05"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Refugios (Anfibios y Reptiles)</w:t>
            </w:r>
          </w:p>
        </w:tc>
        <w:tc>
          <w:tcPr>
            <w:tcW w:w="2172" w:type="dxa"/>
            <w:vMerge/>
            <w:shd w:val="clear" w:color="auto" w:fill="auto"/>
            <w:vAlign w:val="center"/>
          </w:tcPr>
          <w:p w14:paraId="2CB98A9C"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65075A90"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unid</w:t>
            </w:r>
          </w:p>
        </w:tc>
        <w:tc>
          <w:tcPr>
            <w:tcW w:w="1156" w:type="dxa"/>
            <w:shd w:val="clear" w:color="auto" w:fill="auto"/>
            <w:vAlign w:val="center"/>
          </w:tcPr>
          <w:p w14:paraId="662A229F"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31</w:t>
            </w:r>
          </w:p>
        </w:tc>
      </w:tr>
      <w:tr w:rsidR="00DB624A" w:rsidRPr="009030E8" w14:paraId="0C9E014D" w14:textId="77777777" w:rsidTr="00646930">
        <w:trPr>
          <w:trHeight w:val="65"/>
          <w:jc w:val="center"/>
        </w:trPr>
        <w:tc>
          <w:tcPr>
            <w:tcW w:w="3486" w:type="dxa"/>
            <w:shd w:val="clear" w:color="auto" w:fill="auto"/>
          </w:tcPr>
          <w:p w14:paraId="1DD13CE4"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Refugio murciélagos</w:t>
            </w:r>
          </w:p>
        </w:tc>
        <w:tc>
          <w:tcPr>
            <w:tcW w:w="2172" w:type="dxa"/>
            <w:vMerge/>
            <w:shd w:val="clear" w:color="auto" w:fill="auto"/>
            <w:vAlign w:val="center"/>
          </w:tcPr>
          <w:p w14:paraId="7F19AB33" w14:textId="77777777" w:rsidR="00DB624A" w:rsidRPr="009030E8" w:rsidRDefault="00DB624A" w:rsidP="00646930">
            <w:pPr>
              <w:pBdr>
                <w:top w:val="nil"/>
                <w:left w:val="nil"/>
                <w:bottom w:val="nil"/>
                <w:right w:val="nil"/>
                <w:between w:val="nil"/>
              </w:pBdr>
              <w:spacing w:line="276" w:lineRule="auto"/>
              <w:rPr>
                <w:rFonts w:ascii="Arial" w:eastAsia="Arial" w:hAnsi="Arial" w:cs="Arial"/>
                <w:color w:val="000000"/>
                <w:sz w:val="22"/>
                <w:szCs w:val="22"/>
                <w:lang w:val="es-CO"/>
              </w:rPr>
            </w:pPr>
          </w:p>
        </w:tc>
        <w:tc>
          <w:tcPr>
            <w:tcW w:w="916" w:type="dxa"/>
            <w:shd w:val="clear" w:color="auto" w:fill="auto"/>
            <w:vAlign w:val="center"/>
          </w:tcPr>
          <w:p w14:paraId="16C9C275"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unid</w:t>
            </w:r>
          </w:p>
        </w:tc>
        <w:tc>
          <w:tcPr>
            <w:tcW w:w="1156" w:type="dxa"/>
            <w:shd w:val="clear" w:color="auto" w:fill="auto"/>
            <w:vAlign w:val="center"/>
          </w:tcPr>
          <w:p w14:paraId="5535D0F4" w14:textId="77777777" w:rsidR="00DB624A" w:rsidRPr="009030E8" w:rsidRDefault="00DB624A" w:rsidP="00646930">
            <w:pP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4</w:t>
            </w:r>
          </w:p>
        </w:tc>
      </w:tr>
    </w:tbl>
    <w:p w14:paraId="24A4A697" w14:textId="77777777" w:rsidR="00DB624A" w:rsidRPr="009030E8" w:rsidRDefault="00DB624A" w:rsidP="00DB624A">
      <w:pPr>
        <w:spacing w:line="276" w:lineRule="auto"/>
        <w:jc w:val="center"/>
        <w:rPr>
          <w:rFonts w:ascii="Arial" w:eastAsia="Arial" w:hAnsi="Arial" w:cs="Arial"/>
          <w:i/>
          <w:sz w:val="22"/>
          <w:szCs w:val="22"/>
          <w:lang w:val="es-CO"/>
        </w:rPr>
      </w:pPr>
      <w:r w:rsidRPr="009030E8">
        <w:rPr>
          <w:rFonts w:ascii="Arial" w:eastAsia="Arial" w:hAnsi="Arial" w:cs="Arial"/>
          <w:i/>
          <w:sz w:val="22"/>
          <w:szCs w:val="22"/>
          <w:lang w:val="es-CO"/>
        </w:rPr>
        <w:t>Fuente. Estudios técnicos y construcciones SAS – Diciembre de 2023</w:t>
      </w:r>
    </w:p>
    <w:p w14:paraId="5B97AA7F" w14:textId="77777777" w:rsidR="00DB624A" w:rsidRPr="009030E8" w:rsidRDefault="00DB624A" w:rsidP="00DB624A">
      <w:pPr>
        <w:pBdr>
          <w:top w:val="nil"/>
          <w:left w:val="nil"/>
          <w:bottom w:val="nil"/>
          <w:right w:val="nil"/>
          <w:between w:val="nil"/>
        </w:pBdr>
        <w:ind w:left="360"/>
        <w:jc w:val="both"/>
        <w:rPr>
          <w:rFonts w:ascii="Arial" w:eastAsia="Arial" w:hAnsi="Arial" w:cs="Arial"/>
          <w:color w:val="000000"/>
          <w:sz w:val="22"/>
          <w:szCs w:val="22"/>
          <w:lang w:val="es-CO"/>
        </w:rPr>
      </w:pPr>
    </w:p>
    <w:p w14:paraId="6474BA74" w14:textId="22541C3D" w:rsidR="00DB624A" w:rsidRPr="009030E8" w:rsidRDefault="00DB624A" w:rsidP="00DB624A">
      <w:pPr>
        <w:jc w:val="both"/>
        <w:rPr>
          <w:rFonts w:ascii="Arial" w:eastAsia="Arial" w:hAnsi="Arial" w:cs="Arial"/>
          <w:sz w:val="22"/>
          <w:szCs w:val="22"/>
        </w:rPr>
      </w:pPr>
      <w:r w:rsidRPr="009030E8">
        <w:rPr>
          <w:rFonts w:ascii="Arial" w:eastAsia="Arial" w:hAnsi="Arial" w:cs="Arial"/>
          <w:b/>
          <w:sz w:val="22"/>
          <w:szCs w:val="22"/>
        </w:rPr>
        <w:t>COMPONENTE 2</w:t>
      </w:r>
      <w:r w:rsidRPr="009030E8">
        <w:rPr>
          <w:rFonts w:ascii="Arial" w:eastAsia="Arial" w:hAnsi="Arial" w:cs="Arial"/>
          <w:sz w:val="22"/>
          <w:szCs w:val="22"/>
        </w:rPr>
        <w:t>:</w:t>
      </w:r>
    </w:p>
    <w:p w14:paraId="0FCC0E6E" w14:textId="77777777" w:rsidR="00BF5111" w:rsidRPr="009030E8" w:rsidRDefault="00BF5111" w:rsidP="00DB624A">
      <w:pPr>
        <w:jc w:val="both"/>
        <w:rPr>
          <w:rFonts w:ascii="Arial" w:eastAsia="Arial" w:hAnsi="Arial" w:cs="Arial"/>
          <w:sz w:val="22"/>
          <w:szCs w:val="22"/>
        </w:rPr>
      </w:pPr>
    </w:p>
    <w:p w14:paraId="6D21D8B1" w14:textId="22524344" w:rsidR="00DB624A" w:rsidRPr="009030E8" w:rsidRDefault="00DB624A" w:rsidP="00DB624A">
      <w:pPr>
        <w:jc w:val="both"/>
        <w:rPr>
          <w:rFonts w:ascii="Arial" w:eastAsia="Arial" w:hAnsi="Arial" w:cs="Arial"/>
          <w:bCs/>
          <w:sz w:val="22"/>
          <w:szCs w:val="22"/>
          <w:lang w:val="es-CO"/>
        </w:rPr>
      </w:pPr>
      <w:r w:rsidRPr="009030E8">
        <w:rPr>
          <w:rFonts w:ascii="Arial" w:eastAsia="Arial" w:hAnsi="Arial" w:cs="Arial"/>
          <w:bCs/>
          <w:sz w:val="22"/>
          <w:szCs w:val="22"/>
          <w:lang w:val="es-CO"/>
        </w:rPr>
        <w:t>Realizar el diagnóstico y los diseños de las acciones de restauración, rehabilitación y recuperación ecológica en 269,4 Ha nuevas en la Estructura Ecológica Principal del Distrito Capital y priorizadas por la SDA.</w:t>
      </w:r>
    </w:p>
    <w:p w14:paraId="48EB4F1C" w14:textId="77777777" w:rsidR="00BF5111" w:rsidRPr="009030E8" w:rsidRDefault="00BF5111" w:rsidP="00DB624A">
      <w:pPr>
        <w:jc w:val="both"/>
        <w:rPr>
          <w:rFonts w:ascii="Arial" w:eastAsia="Arial" w:hAnsi="Arial" w:cs="Arial"/>
          <w:bCs/>
          <w:sz w:val="22"/>
          <w:szCs w:val="22"/>
          <w:lang w:val="es-CO"/>
        </w:rPr>
      </w:pPr>
    </w:p>
    <w:p w14:paraId="4682F55D" w14:textId="0646C2FC" w:rsidR="00DB624A" w:rsidRPr="009030E8" w:rsidRDefault="00DB624A" w:rsidP="00DB624A">
      <w:pPr>
        <w:jc w:val="both"/>
        <w:rPr>
          <w:rFonts w:ascii="Arial" w:eastAsia="Arial" w:hAnsi="Arial" w:cs="Arial"/>
          <w:bCs/>
          <w:sz w:val="22"/>
          <w:szCs w:val="22"/>
          <w:lang w:val="es-CO"/>
        </w:rPr>
      </w:pPr>
      <w:r w:rsidRPr="009030E8">
        <w:rPr>
          <w:rFonts w:ascii="Arial" w:eastAsia="Arial" w:hAnsi="Arial" w:cs="Arial"/>
          <w:bCs/>
          <w:sz w:val="22"/>
          <w:szCs w:val="22"/>
          <w:lang w:val="es-CO"/>
        </w:rPr>
        <w:t>Se destaca que, con corte a 30 de noviembre, el componente 2 se encuentra en proceso de cierre. Se avanza por parte del contratista en la realización de ajustes solicitados por la interventoría sobre los entregables conforme al anexo técnico. De esta forma, se puede presentar el siguiente resumen de cumplimiento de entregas y aprobaciones.</w:t>
      </w:r>
    </w:p>
    <w:p w14:paraId="63B300E8" w14:textId="77777777" w:rsidR="00BF5111" w:rsidRPr="009030E8" w:rsidRDefault="00BF5111" w:rsidP="00DB624A">
      <w:pPr>
        <w:jc w:val="both"/>
        <w:rPr>
          <w:rFonts w:ascii="Arial" w:eastAsia="Arial" w:hAnsi="Arial" w:cs="Arial"/>
          <w:bCs/>
          <w:sz w:val="22"/>
          <w:szCs w:val="22"/>
          <w:lang w:val="es-CO"/>
        </w:rPr>
      </w:pPr>
    </w:p>
    <w:p w14:paraId="290BBC64" w14:textId="77777777" w:rsidR="00DB624A" w:rsidRPr="009030E8" w:rsidRDefault="00DB624A" w:rsidP="00DB624A">
      <w:pPr>
        <w:jc w:val="both"/>
        <w:rPr>
          <w:rFonts w:ascii="Arial" w:eastAsia="Arial" w:hAnsi="Arial" w:cs="Arial"/>
          <w:bCs/>
          <w:sz w:val="22"/>
          <w:szCs w:val="22"/>
          <w:lang w:val="es-CO"/>
        </w:rPr>
      </w:pPr>
      <w:r w:rsidRPr="009030E8">
        <w:rPr>
          <w:rFonts w:ascii="Arial" w:eastAsia="Arial" w:hAnsi="Arial" w:cs="Arial"/>
          <w:bCs/>
          <w:sz w:val="22"/>
          <w:szCs w:val="22"/>
          <w:lang w:val="es-CO"/>
        </w:rPr>
        <w:lastRenderedPageBreak/>
        <w:t xml:space="preserve">Para el Componente 2, se avanzó de manera importante, con los siguientes resultados: </w:t>
      </w:r>
    </w:p>
    <w:p w14:paraId="4247065E" w14:textId="77777777" w:rsidR="00DB624A" w:rsidRPr="009030E8" w:rsidRDefault="00DB624A" w:rsidP="00DB624A">
      <w:pPr>
        <w:pBdr>
          <w:top w:val="nil"/>
          <w:left w:val="nil"/>
          <w:bottom w:val="nil"/>
          <w:right w:val="nil"/>
          <w:between w:val="nil"/>
        </w:pBdr>
        <w:jc w:val="center"/>
        <w:rPr>
          <w:rFonts w:ascii="Arial" w:eastAsia="Arial" w:hAnsi="Arial" w:cs="Arial"/>
          <w:b/>
          <w:color w:val="000000"/>
          <w:sz w:val="22"/>
          <w:szCs w:val="22"/>
          <w:lang w:val="es-CO"/>
        </w:rPr>
      </w:pPr>
    </w:p>
    <w:p w14:paraId="39CC2D46" w14:textId="77777777" w:rsidR="00DB624A" w:rsidRPr="009030E8" w:rsidRDefault="00DB624A" w:rsidP="00DB624A">
      <w:pPr>
        <w:pBdr>
          <w:top w:val="nil"/>
          <w:left w:val="nil"/>
          <w:bottom w:val="nil"/>
          <w:right w:val="nil"/>
          <w:between w:val="nil"/>
        </w:pBdr>
        <w:jc w:val="center"/>
        <w:rPr>
          <w:rFonts w:ascii="Arial" w:eastAsia="Arial" w:hAnsi="Arial" w:cs="Arial"/>
          <w:b/>
          <w:color w:val="000000"/>
          <w:sz w:val="22"/>
          <w:szCs w:val="22"/>
          <w:lang w:val="es-CO"/>
        </w:rPr>
      </w:pPr>
      <w:r w:rsidRPr="009030E8">
        <w:rPr>
          <w:rFonts w:ascii="Arial" w:eastAsia="Arial" w:hAnsi="Arial" w:cs="Arial"/>
          <w:b/>
          <w:color w:val="000000"/>
          <w:sz w:val="22"/>
          <w:szCs w:val="22"/>
          <w:lang w:val="es-CO"/>
        </w:rPr>
        <w:t>Consolidado de las actividades ejecutadas en el Componente 2</w:t>
      </w:r>
    </w:p>
    <w:p w14:paraId="68F1AA33" w14:textId="77777777" w:rsidR="00DB624A" w:rsidRPr="009030E8" w:rsidRDefault="00DB624A" w:rsidP="00DB624A">
      <w:pPr>
        <w:pBdr>
          <w:top w:val="nil"/>
          <w:left w:val="nil"/>
          <w:bottom w:val="nil"/>
          <w:right w:val="nil"/>
          <w:between w:val="nil"/>
        </w:pBdr>
        <w:jc w:val="center"/>
        <w:rPr>
          <w:rFonts w:ascii="Arial" w:eastAsia="Arial" w:hAnsi="Arial" w:cs="Arial"/>
          <w:b/>
          <w:color w:val="000000"/>
          <w:sz w:val="22"/>
          <w:szCs w:val="22"/>
          <w:lang w:val="es-CO"/>
        </w:rPr>
      </w:pPr>
    </w:p>
    <w:p w14:paraId="1A1B4337" w14:textId="77777777" w:rsidR="00DB624A" w:rsidRPr="009030E8" w:rsidRDefault="00DB624A" w:rsidP="00DB624A">
      <w:pPr>
        <w:pBdr>
          <w:top w:val="nil"/>
          <w:left w:val="nil"/>
          <w:bottom w:val="nil"/>
          <w:right w:val="nil"/>
          <w:between w:val="nil"/>
        </w:pBdr>
        <w:jc w:val="center"/>
        <w:rPr>
          <w:rFonts w:ascii="Arial" w:eastAsia="Arial" w:hAnsi="Arial" w:cs="Arial"/>
          <w:b/>
          <w:color w:val="000000"/>
          <w:sz w:val="22"/>
          <w:szCs w:val="22"/>
          <w:lang w:val="es-CO"/>
        </w:rPr>
      </w:pPr>
    </w:p>
    <w:p w14:paraId="22EE62E8" w14:textId="77777777" w:rsidR="00DB624A" w:rsidRPr="009030E8" w:rsidRDefault="00DB624A" w:rsidP="00DB624A">
      <w:pPr>
        <w:jc w:val="both"/>
        <w:rPr>
          <w:rFonts w:ascii="Arial" w:eastAsia="Arial" w:hAnsi="Arial" w:cs="Arial"/>
          <w:sz w:val="22"/>
          <w:szCs w:val="22"/>
        </w:rPr>
      </w:pPr>
      <w:r w:rsidRPr="009030E8">
        <w:rPr>
          <w:rFonts w:ascii="Arial" w:hAnsi="Arial" w:cs="Arial"/>
          <w:noProof/>
          <w:sz w:val="22"/>
          <w:szCs w:val="22"/>
          <w:lang w:eastAsia="es-CO"/>
        </w:rPr>
        <w:drawing>
          <wp:inline distT="0" distB="0" distL="0" distR="0" wp14:anchorId="429754C6" wp14:editId="429C159C">
            <wp:extent cx="5276850" cy="22936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87" t="32628" r="40312" b="22399"/>
                    <a:stretch/>
                  </pic:blipFill>
                  <pic:spPr bwMode="auto">
                    <a:xfrm>
                      <a:off x="0" y="0"/>
                      <a:ext cx="5304023" cy="2305441"/>
                    </a:xfrm>
                    <a:prstGeom prst="rect">
                      <a:avLst/>
                    </a:prstGeom>
                    <a:ln>
                      <a:noFill/>
                    </a:ln>
                    <a:extLst>
                      <a:ext uri="{53640926-AAD7-44D8-BBD7-CCE9431645EC}">
                        <a14:shadowObscured xmlns:a14="http://schemas.microsoft.com/office/drawing/2010/main"/>
                      </a:ext>
                    </a:extLst>
                  </pic:spPr>
                </pic:pic>
              </a:graphicData>
            </a:graphic>
          </wp:inline>
        </w:drawing>
      </w:r>
    </w:p>
    <w:p w14:paraId="2E553486" w14:textId="77777777" w:rsidR="00DB624A" w:rsidRPr="009030E8" w:rsidRDefault="00DB624A" w:rsidP="00DB624A">
      <w:pPr>
        <w:pBdr>
          <w:top w:val="nil"/>
          <w:left w:val="nil"/>
          <w:bottom w:val="nil"/>
          <w:right w:val="nil"/>
          <w:between w:val="nil"/>
        </w:pBdr>
        <w:jc w:val="both"/>
        <w:rPr>
          <w:rFonts w:ascii="Arial" w:eastAsia="Arial" w:hAnsi="Arial" w:cs="Arial"/>
          <w:color w:val="000000"/>
          <w:sz w:val="22"/>
          <w:szCs w:val="22"/>
          <w:lang w:val="es-CO"/>
        </w:rPr>
      </w:pPr>
      <w:r w:rsidRPr="009030E8">
        <w:rPr>
          <w:rFonts w:ascii="Arial" w:eastAsia="Arial" w:hAnsi="Arial" w:cs="Arial"/>
          <w:color w:val="000000"/>
          <w:sz w:val="22"/>
          <w:szCs w:val="22"/>
          <w:lang w:val="es-CO"/>
        </w:rPr>
        <w:t>Se cuenta con la evaluación completa de los diseños en su parte técnica, quedando algunos pendientes:</w:t>
      </w:r>
    </w:p>
    <w:p w14:paraId="15CCD525" w14:textId="77777777" w:rsidR="00DB624A" w:rsidRPr="009030E8" w:rsidRDefault="00DB624A" w:rsidP="00DB624A">
      <w:pPr>
        <w:pBdr>
          <w:top w:val="nil"/>
          <w:left w:val="nil"/>
          <w:bottom w:val="nil"/>
          <w:right w:val="nil"/>
          <w:between w:val="nil"/>
        </w:pBdr>
        <w:jc w:val="both"/>
        <w:rPr>
          <w:rFonts w:ascii="Arial" w:eastAsia="Arial" w:hAnsi="Arial" w:cs="Arial"/>
          <w:color w:val="000000"/>
          <w:sz w:val="22"/>
          <w:szCs w:val="22"/>
          <w:lang w:val="es-CO"/>
        </w:rPr>
      </w:pPr>
    </w:p>
    <w:p w14:paraId="6E19A576" w14:textId="77777777" w:rsidR="00DB624A" w:rsidRPr="009030E8" w:rsidRDefault="00DB624A" w:rsidP="00DB624A">
      <w:pPr>
        <w:numPr>
          <w:ilvl w:val="1"/>
          <w:numId w:val="0"/>
        </w:numPr>
        <w:pBdr>
          <w:top w:val="nil"/>
          <w:left w:val="nil"/>
          <w:bottom w:val="nil"/>
          <w:right w:val="nil"/>
          <w:between w:val="nil"/>
        </w:pBdr>
        <w:spacing w:line="276" w:lineRule="auto"/>
        <w:ind w:left="1440" w:hanging="360"/>
        <w:jc w:val="both"/>
        <w:rPr>
          <w:rFonts w:ascii="Arial" w:eastAsia="Arial" w:hAnsi="Arial" w:cs="Arial"/>
          <w:bCs/>
          <w:color w:val="000000"/>
          <w:sz w:val="22"/>
          <w:szCs w:val="22"/>
          <w:lang w:val="es-CO"/>
        </w:rPr>
      </w:pPr>
      <w:r w:rsidRPr="009030E8">
        <w:rPr>
          <w:rFonts w:ascii="Arial" w:eastAsia="Arial" w:hAnsi="Arial" w:cs="Arial"/>
          <w:bCs/>
          <w:color w:val="000000"/>
          <w:sz w:val="22"/>
          <w:szCs w:val="22"/>
          <w:lang w:val="es-CO"/>
        </w:rPr>
        <w:t>Aprobación hasta que sea remitidos por parte del contratista los presupuestos de los polígonos: FA Serranía, Barrancas – El Cedrito y PDEM Entrenubes.</w:t>
      </w:r>
    </w:p>
    <w:p w14:paraId="68ED8278" w14:textId="77777777" w:rsidR="00DB624A" w:rsidRPr="009030E8" w:rsidRDefault="00DB624A" w:rsidP="00DB624A">
      <w:pPr>
        <w:numPr>
          <w:ilvl w:val="1"/>
          <w:numId w:val="0"/>
        </w:numPr>
        <w:pBdr>
          <w:top w:val="nil"/>
          <w:left w:val="nil"/>
          <w:bottom w:val="nil"/>
          <w:right w:val="nil"/>
          <w:between w:val="nil"/>
        </w:pBdr>
        <w:spacing w:line="276" w:lineRule="auto"/>
        <w:ind w:left="1440" w:hanging="360"/>
        <w:jc w:val="both"/>
        <w:rPr>
          <w:rFonts w:ascii="Arial" w:eastAsia="Arial" w:hAnsi="Arial" w:cs="Arial"/>
          <w:bCs/>
          <w:color w:val="000000"/>
          <w:sz w:val="22"/>
          <w:szCs w:val="22"/>
          <w:lang w:val="es-CO"/>
        </w:rPr>
      </w:pPr>
      <w:r w:rsidRPr="009030E8">
        <w:rPr>
          <w:rFonts w:ascii="Arial" w:eastAsia="Arial" w:hAnsi="Arial" w:cs="Arial"/>
          <w:bCs/>
          <w:color w:val="000000"/>
          <w:sz w:val="22"/>
          <w:szCs w:val="22"/>
          <w:lang w:val="es-CO"/>
        </w:rPr>
        <w:t xml:space="preserve">Actualización de la cartografía para los diseños de los polígonos: FA Serranía, Barrancas – El Cedrito y PDEM Entrenubes. </w:t>
      </w:r>
    </w:p>
    <w:p w14:paraId="7AB3374B" w14:textId="77777777" w:rsidR="00DB624A" w:rsidRPr="009030E8" w:rsidRDefault="00DB624A" w:rsidP="00DB624A">
      <w:pPr>
        <w:jc w:val="both"/>
        <w:rPr>
          <w:rFonts w:ascii="Arial" w:eastAsia="Arial" w:hAnsi="Arial" w:cs="Arial"/>
          <w:sz w:val="22"/>
          <w:szCs w:val="22"/>
          <w:lang w:val="es-CO"/>
        </w:rPr>
      </w:pPr>
    </w:p>
    <w:p w14:paraId="485D2232"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Se destaca de forma detallada por producto:</w:t>
      </w:r>
    </w:p>
    <w:p w14:paraId="37F5AC02" w14:textId="77777777" w:rsidR="00DB624A" w:rsidRPr="009030E8" w:rsidRDefault="00DB624A" w:rsidP="00DB624A">
      <w:pPr>
        <w:jc w:val="both"/>
        <w:rPr>
          <w:rFonts w:ascii="Arial" w:eastAsia="Arial" w:hAnsi="Arial" w:cs="Arial"/>
          <w:sz w:val="22"/>
          <w:szCs w:val="22"/>
          <w:lang w:val="es-CO"/>
        </w:rPr>
      </w:pPr>
    </w:p>
    <w:p w14:paraId="66D4AC61" w14:textId="77777777" w:rsidR="00DB624A" w:rsidRPr="009030E8" w:rsidRDefault="00DB624A" w:rsidP="00DB624A">
      <w:pPr>
        <w:pStyle w:val="Ttulo2"/>
        <w:numPr>
          <w:ilvl w:val="1"/>
          <w:numId w:val="29"/>
        </w:numPr>
        <w:spacing w:after="160"/>
        <w:ind w:left="708"/>
        <w:jc w:val="both"/>
        <w:rPr>
          <w:rFonts w:ascii="Arial" w:eastAsia="Arial" w:hAnsi="Arial" w:cs="Arial"/>
          <w:b/>
          <w:color w:val="000000"/>
          <w:sz w:val="22"/>
          <w:szCs w:val="22"/>
        </w:rPr>
      </w:pPr>
      <w:r w:rsidRPr="009030E8">
        <w:rPr>
          <w:rFonts w:ascii="Arial" w:eastAsia="Arial" w:hAnsi="Arial" w:cs="Arial"/>
          <w:b/>
          <w:color w:val="000000"/>
          <w:sz w:val="22"/>
          <w:szCs w:val="22"/>
        </w:rPr>
        <w:t>Producto 1: Diagnóstico</w:t>
      </w:r>
    </w:p>
    <w:p w14:paraId="07E5F569"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 xml:space="preserve">El documento de diagnóstico representa la recopilación de información biofísica y social, tanto primaria en campo como a partir de fuentes secundarias de cada polígono, con el fin de establecer las condiciones actuales, en términos de sus posibilidades y limitaciones para establecer acciones de restauración ecológica en cada área de estudio priorizada por la SDA. </w:t>
      </w:r>
    </w:p>
    <w:p w14:paraId="1C046D67" w14:textId="77777777" w:rsidR="00DB624A" w:rsidRPr="009030E8" w:rsidRDefault="00DB624A" w:rsidP="00DB624A">
      <w:pPr>
        <w:pStyle w:val="Ttulo2"/>
        <w:numPr>
          <w:ilvl w:val="1"/>
          <w:numId w:val="29"/>
        </w:numPr>
        <w:spacing w:after="160"/>
        <w:ind w:left="720"/>
        <w:jc w:val="both"/>
        <w:rPr>
          <w:rFonts w:ascii="Arial" w:eastAsia="Arial" w:hAnsi="Arial" w:cs="Arial"/>
          <w:b/>
          <w:color w:val="000000"/>
          <w:sz w:val="22"/>
          <w:szCs w:val="22"/>
        </w:rPr>
      </w:pPr>
      <w:r w:rsidRPr="009030E8">
        <w:rPr>
          <w:rFonts w:ascii="Arial" w:eastAsia="Arial" w:hAnsi="Arial" w:cs="Arial"/>
          <w:b/>
          <w:color w:val="000000"/>
          <w:sz w:val="22"/>
          <w:szCs w:val="22"/>
        </w:rPr>
        <w:t>Producto 2: Diseño de restauración</w:t>
      </w:r>
    </w:p>
    <w:p w14:paraId="70E5BAFE"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A la fecha, la interventoría ha aprobado parcialmente este producto, toda vez que se encuentra pendiente el ajuste a presupuestos, fichas de restauración y cartografía de distribución de los tratamientos en los polígonos: FA Serranía, Barrancas – El Cedrito y PDEM Entrenubes.</w:t>
      </w:r>
    </w:p>
    <w:p w14:paraId="3843936A" w14:textId="77777777" w:rsidR="00DB624A" w:rsidRPr="009030E8" w:rsidRDefault="00DB624A" w:rsidP="00DB624A">
      <w:pPr>
        <w:jc w:val="both"/>
        <w:rPr>
          <w:rFonts w:ascii="Arial" w:eastAsia="Arial" w:hAnsi="Arial" w:cs="Arial"/>
          <w:sz w:val="22"/>
          <w:szCs w:val="22"/>
          <w:lang w:val="es-CO"/>
        </w:rPr>
      </w:pPr>
      <w:r w:rsidRPr="009030E8">
        <w:rPr>
          <w:rFonts w:ascii="Arial" w:eastAsia="Arial" w:hAnsi="Arial" w:cs="Arial"/>
          <w:sz w:val="22"/>
          <w:szCs w:val="22"/>
          <w:lang w:val="es-CO"/>
        </w:rPr>
        <w:t>Se destaca con el diseño de acciones de restauración, la posibilidad de intervenir 196 nuevas hectáreas en el marco del contrato, y otras 73,4 Ha adicionales, que podrá implementar la nueva administración a partir de los diseños establecidos.</w:t>
      </w:r>
    </w:p>
    <w:p w14:paraId="137B2E24" w14:textId="77777777" w:rsidR="00DB624A" w:rsidRPr="009030E8" w:rsidRDefault="00DB624A" w:rsidP="00DB624A">
      <w:pPr>
        <w:jc w:val="both"/>
        <w:rPr>
          <w:rFonts w:ascii="Arial" w:eastAsia="Arial" w:hAnsi="Arial" w:cs="Arial"/>
          <w:sz w:val="22"/>
          <w:szCs w:val="22"/>
          <w:lang w:val="es-CO"/>
        </w:rPr>
      </w:pPr>
    </w:p>
    <w:p w14:paraId="77A5CC61" w14:textId="77777777" w:rsidR="00DB624A" w:rsidRPr="009030E8" w:rsidRDefault="00DB624A" w:rsidP="00DB624A">
      <w:pPr>
        <w:jc w:val="both"/>
        <w:rPr>
          <w:rFonts w:ascii="Arial" w:eastAsia="Arial" w:hAnsi="Arial" w:cs="Arial"/>
          <w:b/>
          <w:sz w:val="22"/>
          <w:szCs w:val="22"/>
          <w:lang w:val="es-CO"/>
        </w:rPr>
      </w:pPr>
      <w:r w:rsidRPr="009030E8">
        <w:rPr>
          <w:rFonts w:ascii="Arial" w:eastAsia="Arial" w:hAnsi="Arial" w:cs="Arial"/>
          <w:b/>
          <w:sz w:val="22"/>
          <w:szCs w:val="22"/>
          <w:lang w:val="es-CO"/>
        </w:rPr>
        <w:t>COMPONENTE 3</w:t>
      </w:r>
    </w:p>
    <w:p w14:paraId="2E9E9302" w14:textId="77777777" w:rsidR="00DB624A" w:rsidRPr="009030E8" w:rsidRDefault="00DB624A" w:rsidP="00DB624A">
      <w:pPr>
        <w:jc w:val="both"/>
        <w:rPr>
          <w:rFonts w:ascii="Arial" w:eastAsia="Arial" w:hAnsi="Arial" w:cs="Arial"/>
          <w:b/>
          <w:sz w:val="22"/>
          <w:szCs w:val="22"/>
          <w:lang w:val="es-CO"/>
        </w:rPr>
      </w:pPr>
    </w:p>
    <w:p w14:paraId="147A919D" w14:textId="7D0EE967" w:rsidR="00DB624A" w:rsidRPr="009030E8" w:rsidRDefault="00DB624A" w:rsidP="00DB624A">
      <w:pPr>
        <w:pBdr>
          <w:top w:val="nil"/>
          <w:left w:val="nil"/>
          <w:bottom w:val="nil"/>
          <w:right w:val="nil"/>
          <w:between w:val="nil"/>
        </w:pBdr>
        <w:jc w:val="both"/>
        <w:rPr>
          <w:rFonts w:ascii="Arial" w:eastAsia="Arial" w:hAnsi="Arial" w:cs="Arial"/>
          <w:color w:val="000000" w:themeColor="text1"/>
          <w:sz w:val="22"/>
          <w:szCs w:val="22"/>
          <w:lang w:val="es-CO"/>
        </w:rPr>
      </w:pPr>
      <w:r w:rsidRPr="009030E8">
        <w:rPr>
          <w:rFonts w:ascii="Arial" w:eastAsia="Arial" w:hAnsi="Arial" w:cs="Arial"/>
          <w:color w:val="000000" w:themeColor="text1"/>
          <w:sz w:val="22"/>
          <w:szCs w:val="22"/>
          <w:lang w:val="es-CO"/>
        </w:rPr>
        <w:t>Se realiz</w:t>
      </w:r>
      <w:r w:rsidR="00BF5111" w:rsidRPr="009030E8">
        <w:rPr>
          <w:rFonts w:ascii="Arial" w:eastAsia="Arial" w:hAnsi="Arial" w:cs="Arial"/>
          <w:color w:val="000000" w:themeColor="text1"/>
          <w:sz w:val="22"/>
          <w:szCs w:val="22"/>
          <w:lang w:val="es-CO"/>
        </w:rPr>
        <w:t>ó</w:t>
      </w:r>
      <w:r w:rsidRPr="009030E8">
        <w:rPr>
          <w:rFonts w:ascii="Arial" w:eastAsia="Arial" w:hAnsi="Arial" w:cs="Arial"/>
          <w:color w:val="000000" w:themeColor="text1"/>
          <w:sz w:val="22"/>
          <w:szCs w:val="22"/>
          <w:lang w:val="es-CO"/>
        </w:rPr>
        <w:t xml:space="preserve"> el trámite de ingreso y aprobación ante la CAR para la intervención los polígonos de Serranía fase 2 (136,25 ha) y Barrancas el Cedrito (36,041ha). En este sentido, mediante </w:t>
      </w:r>
      <w:r w:rsidRPr="009030E8">
        <w:rPr>
          <w:rFonts w:ascii="Arial" w:eastAsia="Arial" w:hAnsi="Arial" w:cs="Arial"/>
          <w:color w:val="000000" w:themeColor="text1"/>
          <w:sz w:val="22"/>
          <w:szCs w:val="22"/>
          <w:lang w:val="es-CO"/>
        </w:rPr>
        <w:lastRenderedPageBreak/>
        <w:t>oficios SDA 2023EE244306 (radicado CAR 01231001004 del 19 de octubre) y SDA 2023EE255726 (radicado CAR 01231001058 del 1 de noviembre) se remitieron los respectivos planes de restauración para revisión por parte de la CAR. El pasado 7 de noviembre se realizaron las visitas técnicas conjuntas CAR - SDA a los polígonos de intervención para reconocimiento de las condiciones iniciales del área, previo a la implementación, así como evidenciar los propósitos de dichos planes de restauración. Está en proceso el concepto técnico por parte de la CAR como parte del trámite permisivo para ambos polígonos.</w:t>
      </w:r>
    </w:p>
    <w:p w14:paraId="3D30FE5D" w14:textId="77777777" w:rsidR="00DB624A" w:rsidRPr="009030E8" w:rsidRDefault="00DB624A" w:rsidP="00DB624A">
      <w:pPr>
        <w:pBdr>
          <w:top w:val="nil"/>
          <w:left w:val="nil"/>
          <w:bottom w:val="nil"/>
          <w:right w:val="nil"/>
          <w:between w:val="nil"/>
        </w:pBdr>
        <w:jc w:val="both"/>
        <w:rPr>
          <w:rFonts w:ascii="Arial" w:eastAsia="Arial" w:hAnsi="Arial" w:cs="Arial"/>
          <w:color w:val="0000FF"/>
          <w:sz w:val="22"/>
          <w:szCs w:val="22"/>
          <w:lang w:val="es-CO"/>
        </w:rPr>
      </w:pPr>
    </w:p>
    <w:p w14:paraId="1B9B16D2" w14:textId="77777777" w:rsidR="00DB624A" w:rsidRPr="009030E8" w:rsidRDefault="00DB624A" w:rsidP="00DB624A">
      <w:pPr>
        <w:pBdr>
          <w:top w:val="nil"/>
          <w:left w:val="nil"/>
          <w:bottom w:val="nil"/>
          <w:right w:val="nil"/>
          <w:between w:val="nil"/>
        </w:pBdr>
        <w:jc w:val="both"/>
        <w:rPr>
          <w:rFonts w:ascii="Arial" w:eastAsia="Arial" w:hAnsi="Arial" w:cs="Arial"/>
          <w:color w:val="000000" w:themeColor="text1"/>
          <w:sz w:val="22"/>
          <w:szCs w:val="22"/>
          <w:lang w:val="es-CO"/>
        </w:rPr>
      </w:pPr>
      <w:r w:rsidRPr="009030E8">
        <w:rPr>
          <w:rFonts w:ascii="Arial" w:eastAsia="Arial" w:hAnsi="Arial" w:cs="Arial"/>
          <w:color w:val="000000" w:themeColor="text1"/>
          <w:sz w:val="22"/>
          <w:szCs w:val="22"/>
          <w:lang w:val="es-CO"/>
        </w:rPr>
        <w:t>Igualmente, se realizó la priorización de actividades y presupuesto para la intervención del polígono la Regadera (79,44 ha). A partir de los diseños y presupuesto aprobado por la interventoría para el polígono ($ 6.704.864.796), se realizó la priorización de acciones y cantidades a implementar en desarrollo del componente 3, por un monto de $4.526.292.722. Estas se basan en la plantación de 42.545 plantas, eliminación de 5.000 m</w:t>
      </w:r>
      <w:r w:rsidRPr="009030E8">
        <w:rPr>
          <w:rFonts w:ascii="Arial" w:eastAsia="Arial" w:hAnsi="Arial" w:cs="Arial"/>
          <w:color w:val="000000" w:themeColor="text1"/>
          <w:sz w:val="22"/>
          <w:szCs w:val="22"/>
          <w:vertAlign w:val="superscript"/>
          <w:lang w:val="es-CO"/>
        </w:rPr>
        <w:t>2</w:t>
      </w:r>
      <w:r w:rsidRPr="009030E8">
        <w:rPr>
          <w:rFonts w:ascii="Arial" w:eastAsia="Arial" w:hAnsi="Arial" w:cs="Arial"/>
          <w:color w:val="000000" w:themeColor="text1"/>
          <w:sz w:val="22"/>
          <w:szCs w:val="22"/>
          <w:lang w:val="es-CO"/>
        </w:rPr>
        <w:t xml:space="preserve"> de retamo espinoso en borde de vía y contigua a bosque de encenillos, eliminación de 9.300 m</w:t>
      </w:r>
      <w:r w:rsidRPr="009030E8">
        <w:rPr>
          <w:rFonts w:ascii="Arial" w:eastAsia="Arial" w:hAnsi="Arial" w:cs="Arial"/>
          <w:color w:val="000000" w:themeColor="text1"/>
          <w:sz w:val="22"/>
          <w:szCs w:val="22"/>
          <w:vertAlign w:val="superscript"/>
          <w:lang w:val="es-CO"/>
        </w:rPr>
        <w:t>2</w:t>
      </w:r>
      <w:r w:rsidRPr="009030E8">
        <w:rPr>
          <w:rFonts w:ascii="Arial" w:eastAsia="Arial" w:hAnsi="Arial" w:cs="Arial"/>
          <w:color w:val="000000" w:themeColor="text1"/>
          <w:sz w:val="22"/>
          <w:szCs w:val="22"/>
          <w:lang w:val="es-CO"/>
        </w:rPr>
        <w:t xml:space="preserve"> de retamo liso en borde de quebrada y borde vial y fortalecimiento de 566 m de cerca en borde vial. Las demás acciones se implementan conforme a lo establecido en el diseño aprobado. Esta priorización ya fue notificada a la interventoría mediante oficio ESDA 2023EE276585 del 24 de noviembre. El presupuesto priorizado y su distribución ya fueron aprobados por la ordenadora del gasto de la SDA desde el 29 de noviembre de 2023.</w:t>
      </w:r>
    </w:p>
    <w:p w14:paraId="27C73262" w14:textId="77777777" w:rsidR="00DB624A" w:rsidRPr="009030E8" w:rsidRDefault="00DB624A" w:rsidP="00DB624A">
      <w:pPr>
        <w:pBdr>
          <w:top w:val="nil"/>
          <w:left w:val="nil"/>
          <w:bottom w:val="nil"/>
          <w:right w:val="nil"/>
          <w:between w:val="nil"/>
        </w:pBdr>
        <w:jc w:val="both"/>
        <w:rPr>
          <w:rFonts w:ascii="Arial" w:eastAsia="Arial" w:hAnsi="Arial" w:cs="Arial"/>
          <w:color w:val="000000" w:themeColor="text1"/>
          <w:sz w:val="22"/>
          <w:szCs w:val="22"/>
          <w:lang w:val="es-CO"/>
        </w:rPr>
      </w:pPr>
    </w:p>
    <w:p w14:paraId="1FE4A701" w14:textId="77777777" w:rsidR="00DB624A" w:rsidRPr="009030E8" w:rsidRDefault="00DB624A" w:rsidP="00DB624A">
      <w:pPr>
        <w:pBdr>
          <w:top w:val="nil"/>
          <w:left w:val="nil"/>
          <w:bottom w:val="nil"/>
          <w:right w:val="nil"/>
          <w:between w:val="nil"/>
        </w:pBdr>
        <w:jc w:val="both"/>
        <w:rPr>
          <w:rFonts w:ascii="Arial" w:eastAsia="Arial" w:hAnsi="Arial" w:cs="Arial"/>
          <w:color w:val="000000" w:themeColor="text1"/>
          <w:sz w:val="22"/>
          <w:szCs w:val="22"/>
          <w:lang w:val="es-CO"/>
        </w:rPr>
      </w:pPr>
      <w:r w:rsidRPr="009030E8">
        <w:rPr>
          <w:rFonts w:ascii="Arial" w:eastAsia="Arial" w:hAnsi="Arial" w:cs="Arial"/>
          <w:color w:val="000000" w:themeColor="text1"/>
          <w:sz w:val="22"/>
          <w:szCs w:val="22"/>
          <w:lang w:val="es-CO"/>
        </w:rPr>
        <w:t>Por su parte, para el polígono La Serranía (136.25 Ha), la SDA también realizó la priorización de acciones, consistente en la plantación de 61.525 plantas y la eliminación de 130.822 m</w:t>
      </w:r>
      <w:r w:rsidRPr="009030E8">
        <w:rPr>
          <w:rFonts w:ascii="Arial" w:eastAsia="Arial" w:hAnsi="Arial" w:cs="Arial"/>
          <w:color w:val="000000" w:themeColor="text1"/>
          <w:sz w:val="22"/>
          <w:szCs w:val="22"/>
          <w:vertAlign w:val="superscript"/>
          <w:lang w:val="es-CO"/>
        </w:rPr>
        <w:t>2</w:t>
      </w:r>
      <w:r w:rsidRPr="009030E8">
        <w:rPr>
          <w:rFonts w:ascii="Arial" w:eastAsia="Arial" w:hAnsi="Arial" w:cs="Arial"/>
          <w:color w:val="000000" w:themeColor="text1"/>
          <w:sz w:val="22"/>
          <w:szCs w:val="22"/>
          <w:lang w:val="es-CO"/>
        </w:rPr>
        <w:t xml:space="preserve"> de chusque. Todas las demás acciones se implementan conforme a lo establecido en el diseño aprobado. Esta priorización se encuentra en proceso de revisión para aprobación por parte de la ordenadora del gasto de la SDA, para su posterior notificación a la interventoría.</w:t>
      </w:r>
    </w:p>
    <w:p w14:paraId="21E79D31" w14:textId="77777777" w:rsidR="00DB624A" w:rsidRPr="009030E8" w:rsidRDefault="00DB624A" w:rsidP="00DB624A">
      <w:pPr>
        <w:pBdr>
          <w:top w:val="nil"/>
          <w:left w:val="nil"/>
          <w:bottom w:val="nil"/>
          <w:right w:val="nil"/>
          <w:between w:val="nil"/>
        </w:pBdr>
        <w:jc w:val="both"/>
        <w:rPr>
          <w:rFonts w:ascii="Arial" w:eastAsia="Arial" w:hAnsi="Arial" w:cs="Arial"/>
          <w:color w:val="000000" w:themeColor="text1"/>
          <w:sz w:val="22"/>
          <w:szCs w:val="22"/>
          <w:lang w:val="es-CO"/>
        </w:rPr>
      </w:pPr>
    </w:p>
    <w:p w14:paraId="4D8633BF" w14:textId="77777777" w:rsidR="00DB624A" w:rsidRPr="009030E8" w:rsidRDefault="00DB624A" w:rsidP="00DB624A">
      <w:pPr>
        <w:pBdr>
          <w:top w:val="nil"/>
          <w:left w:val="nil"/>
          <w:bottom w:val="nil"/>
          <w:right w:val="nil"/>
          <w:between w:val="nil"/>
        </w:pBdr>
        <w:jc w:val="both"/>
        <w:rPr>
          <w:rFonts w:ascii="Arial" w:eastAsia="Arial" w:hAnsi="Arial" w:cs="Arial"/>
          <w:color w:val="000000" w:themeColor="text1"/>
          <w:sz w:val="22"/>
          <w:szCs w:val="22"/>
          <w:lang w:val="es-CO"/>
        </w:rPr>
      </w:pPr>
      <w:r w:rsidRPr="009030E8">
        <w:rPr>
          <w:rFonts w:ascii="Arial" w:eastAsia="Arial" w:hAnsi="Arial" w:cs="Arial"/>
          <w:color w:val="000000" w:themeColor="text1"/>
          <w:sz w:val="22"/>
          <w:szCs w:val="22"/>
          <w:lang w:val="es-CO"/>
        </w:rPr>
        <w:t>La fase de aprestamiento previa a la intervención se realizó por parte del contratista en el polígono La Regadera, consistente en el establecimiento de la estrategia de intervención del polígono, distribución de profesionales y personal operativo, y el reconocimiento en campo para establecer la logística de intervención. Se encuentra aprobado por parte de interventoría el plan de trabajo mediante oficio OF-ETC-1463 INT-2039-732 el 30 de noviembre de 2023. Por parte de la SDA se han realizado las respectivas articulaciones institucionales a través de la mesa Bogotá Reverdece 2.0, para facilitar el trámite de permisos de ingreso e inicio de actividades de restauración del predio. Así mismo, se remitieron a la EAAB los documentos de diagnóstico y diseño de restauración, para conocimiento en el grupo de restauración y recuperación de ecosistemas de la Dirección de Gestión Ambiental del Sistema Hídrico. A la fecha, se realizó la apertura de dos (2) bitácoras por parte de interventoría – contratista.</w:t>
      </w:r>
    </w:p>
    <w:bookmarkEnd w:id="4"/>
    <w:bookmarkEnd w:id="5"/>
    <w:p w14:paraId="307C0326" w14:textId="77777777" w:rsidR="00DB624A" w:rsidRPr="009030E8" w:rsidRDefault="00DB624A" w:rsidP="00DB624A">
      <w:pPr>
        <w:jc w:val="both"/>
        <w:rPr>
          <w:rFonts w:ascii="Arial" w:eastAsia="Arial" w:hAnsi="Arial" w:cs="Arial"/>
          <w:sz w:val="22"/>
          <w:szCs w:val="22"/>
          <w:lang w:val="es-CO"/>
        </w:rPr>
      </w:pPr>
    </w:p>
    <w:p w14:paraId="20919DB3" w14:textId="77777777" w:rsidR="00DB624A" w:rsidRPr="009030E8" w:rsidRDefault="00DB624A" w:rsidP="00DB624A">
      <w:pPr>
        <w:pBdr>
          <w:top w:val="nil"/>
          <w:left w:val="nil"/>
          <w:bottom w:val="nil"/>
          <w:right w:val="nil"/>
          <w:between w:val="nil"/>
        </w:pBdr>
        <w:jc w:val="both"/>
        <w:rPr>
          <w:rFonts w:ascii="Arial" w:eastAsia="Arial" w:hAnsi="Arial" w:cs="Arial"/>
          <w:b/>
          <w:sz w:val="22"/>
          <w:szCs w:val="22"/>
          <w:lang w:val="es-CO"/>
        </w:rPr>
      </w:pPr>
      <w:r w:rsidRPr="009030E8">
        <w:rPr>
          <w:rFonts w:ascii="Arial" w:eastAsia="Arial" w:hAnsi="Arial" w:cs="Arial"/>
          <w:b/>
          <w:sz w:val="22"/>
          <w:szCs w:val="22"/>
          <w:lang w:val="es-CO"/>
        </w:rPr>
        <w:t xml:space="preserve">   Estado Amortización del Contrato</w:t>
      </w:r>
    </w:p>
    <w:p w14:paraId="0D5BAE27" w14:textId="77777777" w:rsidR="00DB624A" w:rsidRPr="009030E8" w:rsidRDefault="00DB624A" w:rsidP="00DB624A">
      <w:pPr>
        <w:pBdr>
          <w:top w:val="nil"/>
          <w:left w:val="nil"/>
          <w:bottom w:val="nil"/>
          <w:right w:val="nil"/>
          <w:between w:val="nil"/>
        </w:pBdr>
        <w:jc w:val="both"/>
        <w:rPr>
          <w:rFonts w:ascii="Arial" w:eastAsia="Arial" w:hAnsi="Arial" w:cs="Arial"/>
          <w:b/>
          <w:sz w:val="22"/>
          <w:szCs w:val="22"/>
          <w:lang w:val="es-CO"/>
        </w:rPr>
      </w:pPr>
    </w:p>
    <w:p w14:paraId="1134C4A5" w14:textId="4D0D45BD" w:rsidR="00DB624A" w:rsidRPr="009030E8" w:rsidRDefault="00DB624A" w:rsidP="00DB624A">
      <w:pPr>
        <w:pBdr>
          <w:top w:val="nil"/>
          <w:left w:val="nil"/>
          <w:bottom w:val="nil"/>
          <w:right w:val="nil"/>
          <w:between w:val="nil"/>
        </w:pBdr>
        <w:jc w:val="both"/>
        <w:rPr>
          <w:rFonts w:ascii="Arial" w:eastAsia="Arial" w:hAnsi="Arial" w:cs="Arial"/>
          <w:b/>
          <w:sz w:val="22"/>
          <w:szCs w:val="22"/>
          <w:lang w:val="es-CO"/>
        </w:rPr>
      </w:pPr>
      <w:r w:rsidRPr="009030E8">
        <w:rPr>
          <w:rFonts w:ascii="Arial" w:eastAsia="Arial" w:hAnsi="Arial" w:cs="Arial"/>
          <w:b/>
          <w:sz w:val="22"/>
          <w:szCs w:val="22"/>
          <w:lang w:val="es-CO"/>
        </w:rPr>
        <w:t xml:space="preserve">ANTICIPO TOTAL DEL CONTRATO </w:t>
      </w:r>
      <w:r w:rsidRPr="009030E8">
        <w:rPr>
          <w:rFonts w:ascii="Arial" w:eastAsia="Arial" w:hAnsi="Arial" w:cs="Arial"/>
          <w:b/>
          <w:sz w:val="22"/>
          <w:szCs w:val="22"/>
          <w:lang w:val="es-CO"/>
        </w:rPr>
        <w:tab/>
      </w:r>
      <w:r w:rsidRPr="009030E8">
        <w:rPr>
          <w:rFonts w:ascii="Arial" w:eastAsia="Arial" w:hAnsi="Arial" w:cs="Arial"/>
          <w:b/>
          <w:sz w:val="22"/>
          <w:szCs w:val="22"/>
          <w:lang w:val="es-CO"/>
        </w:rPr>
        <w:tab/>
        <w:t>$ 1.869.775.288,00</w:t>
      </w:r>
    </w:p>
    <w:p w14:paraId="3068A371" w14:textId="27EE4AB9" w:rsidR="00DB624A" w:rsidRPr="009030E8" w:rsidRDefault="00DB624A" w:rsidP="00DB624A">
      <w:pPr>
        <w:pBdr>
          <w:top w:val="nil"/>
          <w:left w:val="nil"/>
          <w:bottom w:val="nil"/>
          <w:right w:val="nil"/>
          <w:between w:val="nil"/>
        </w:pBdr>
        <w:jc w:val="both"/>
        <w:rPr>
          <w:rFonts w:ascii="Arial" w:eastAsia="Arial" w:hAnsi="Arial" w:cs="Arial"/>
          <w:b/>
          <w:sz w:val="22"/>
          <w:szCs w:val="22"/>
          <w:lang w:val="es-CO"/>
        </w:rPr>
      </w:pPr>
      <w:r w:rsidRPr="009030E8">
        <w:rPr>
          <w:rFonts w:ascii="Arial" w:eastAsia="Arial" w:hAnsi="Arial" w:cs="Arial"/>
          <w:b/>
          <w:sz w:val="22"/>
          <w:szCs w:val="22"/>
          <w:lang w:val="es-CO"/>
        </w:rPr>
        <w:t>TOTAL, AMORTIZADO</w:t>
      </w:r>
      <w:r w:rsidRPr="009030E8">
        <w:rPr>
          <w:rFonts w:ascii="Arial" w:eastAsia="Arial" w:hAnsi="Arial" w:cs="Arial"/>
          <w:b/>
          <w:sz w:val="22"/>
          <w:szCs w:val="22"/>
          <w:lang w:val="es-CO"/>
        </w:rPr>
        <w:tab/>
        <w:t xml:space="preserve">                          </w:t>
      </w:r>
      <w:r w:rsidRPr="009030E8">
        <w:rPr>
          <w:rFonts w:ascii="Arial" w:eastAsia="Arial" w:hAnsi="Arial" w:cs="Arial"/>
          <w:b/>
          <w:sz w:val="22"/>
          <w:szCs w:val="22"/>
          <w:lang w:val="es-CO"/>
        </w:rPr>
        <w:tab/>
        <w:t>$ 1.869.775.288,00</w:t>
      </w:r>
    </w:p>
    <w:p w14:paraId="3952F40D" w14:textId="77777777" w:rsidR="00DB624A" w:rsidRPr="009030E8" w:rsidRDefault="00DB624A" w:rsidP="00DB624A">
      <w:pPr>
        <w:pBdr>
          <w:top w:val="nil"/>
          <w:left w:val="nil"/>
          <w:bottom w:val="nil"/>
          <w:right w:val="nil"/>
          <w:between w:val="nil"/>
        </w:pBdr>
        <w:jc w:val="both"/>
        <w:rPr>
          <w:rFonts w:ascii="Arial" w:eastAsia="Arial" w:hAnsi="Arial" w:cs="Arial"/>
          <w:b/>
          <w:sz w:val="22"/>
          <w:szCs w:val="22"/>
          <w:lang w:val="es-CO"/>
        </w:rPr>
      </w:pPr>
      <w:r w:rsidRPr="009030E8">
        <w:rPr>
          <w:rFonts w:ascii="Arial" w:eastAsia="Arial" w:hAnsi="Arial" w:cs="Arial"/>
          <w:b/>
          <w:sz w:val="22"/>
          <w:szCs w:val="22"/>
          <w:lang w:val="es-CO"/>
        </w:rPr>
        <w:t>PENDIENTE POR AMORTIZAR                            $ 0,00</w:t>
      </w:r>
    </w:p>
    <w:p w14:paraId="3E6973EF" w14:textId="77777777" w:rsidR="00DB624A" w:rsidRPr="009030E8" w:rsidRDefault="00DB624A" w:rsidP="00DB624A">
      <w:pPr>
        <w:pBdr>
          <w:top w:val="nil"/>
          <w:left w:val="nil"/>
          <w:bottom w:val="nil"/>
          <w:right w:val="nil"/>
          <w:between w:val="nil"/>
        </w:pBdr>
        <w:jc w:val="both"/>
        <w:rPr>
          <w:rFonts w:ascii="Arial" w:eastAsia="Arial" w:hAnsi="Arial" w:cs="Arial"/>
          <w:b/>
          <w:sz w:val="22"/>
          <w:szCs w:val="22"/>
          <w:lang w:val="es-CO"/>
        </w:rPr>
      </w:pPr>
      <w:r w:rsidRPr="009030E8">
        <w:rPr>
          <w:rFonts w:ascii="Arial" w:eastAsia="Arial" w:hAnsi="Arial" w:cs="Arial"/>
          <w:b/>
          <w:sz w:val="22"/>
          <w:szCs w:val="22"/>
          <w:lang w:val="es-CO"/>
        </w:rPr>
        <w:t>% AVANCE AMORTIZACIÓN                                100,00%</w:t>
      </w:r>
    </w:p>
    <w:p w14:paraId="6E91702A" w14:textId="77777777" w:rsidR="00DB624A" w:rsidRPr="009030E8" w:rsidRDefault="00DB624A" w:rsidP="00DB624A">
      <w:pPr>
        <w:rPr>
          <w:rFonts w:ascii="Arial" w:hAnsi="Arial" w:cs="Arial"/>
          <w:sz w:val="22"/>
          <w:szCs w:val="22"/>
          <w:lang w:val="es-ES"/>
        </w:rPr>
      </w:pPr>
    </w:p>
    <w:p w14:paraId="5C88DB04" w14:textId="77777777" w:rsidR="00DB624A" w:rsidRPr="009030E8" w:rsidRDefault="00DB624A" w:rsidP="00DB624A">
      <w:pPr>
        <w:rPr>
          <w:rFonts w:ascii="Arial" w:hAnsi="Arial" w:cs="Arial"/>
          <w:sz w:val="22"/>
          <w:szCs w:val="22"/>
          <w:lang w:val="es-ES"/>
        </w:rPr>
      </w:pPr>
    </w:p>
    <w:tbl>
      <w:tblPr>
        <w:tblW w:w="8898" w:type="dxa"/>
        <w:tblCellMar>
          <w:left w:w="70" w:type="dxa"/>
          <w:right w:w="70" w:type="dxa"/>
        </w:tblCellMar>
        <w:tblLook w:val="04A0" w:firstRow="1" w:lastRow="0" w:firstColumn="1" w:lastColumn="0" w:noHBand="0" w:noVBand="1"/>
      </w:tblPr>
      <w:tblGrid>
        <w:gridCol w:w="2388"/>
        <w:gridCol w:w="1976"/>
        <w:gridCol w:w="1853"/>
        <w:gridCol w:w="2192"/>
        <w:gridCol w:w="1069"/>
      </w:tblGrid>
      <w:tr w:rsidR="00DB624A" w:rsidRPr="009030E8" w14:paraId="04FEBF9C" w14:textId="77777777" w:rsidTr="00646930">
        <w:trPr>
          <w:trHeight w:val="286"/>
        </w:trPr>
        <w:tc>
          <w:tcPr>
            <w:tcW w:w="8898" w:type="dxa"/>
            <w:gridSpan w:val="5"/>
            <w:tcBorders>
              <w:top w:val="nil"/>
              <w:left w:val="nil"/>
              <w:bottom w:val="nil"/>
              <w:right w:val="nil"/>
            </w:tcBorders>
            <w:shd w:val="clear" w:color="auto" w:fill="auto"/>
            <w:noWrap/>
            <w:vAlign w:val="bottom"/>
            <w:hideMark/>
          </w:tcPr>
          <w:p w14:paraId="094707B1" w14:textId="252C7160" w:rsidR="00DB624A" w:rsidRPr="009030E8" w:rsidRDefault="00DB624A" w:rsidP="00646930">
            <w:pPr>
              <w:jc w:val="center"/>
              <w:rPr>
                <w:rFonts w:ascii="Arial" w:hAnsi="Arial" w:cs="Arial"/>
                <w:b/>
                <w:bCs/>
                <w:color w:val="000000"/>
                <w:sz w:val="22"/>
                <w:szCs w:val="22"/>
                <w:lang w:val="es-CO" w:eastAsia="es-MX"/>
              </w:rPr>
            </w:pPr>
            <w:r w:rsidRPr="009030E8">
              <w:rPr>
                <w:rFonts w:ascii="Arial" w:hAnsi="Arial" w:cs="Arial"/>
                <w:b/>
                <w:bCs/>
                <w:color w:val="000000"/>
                <w:sz w:val="22"/>
                <w:szCs w:val="22"/>
              </w:rPr>
              <w:t>ESTADO FINANCIERO CONTRATO DE RESTAURACION A CORTE 18 DICIEMBRE 2023</w:t>
            </w:r>
          </w:p>
        </w:tc>
      </w:tr>
      <w:tr w:rsidR="00DB624A" w:rsidRPr="009030E8" w14:paraId="4B612505" w14:textId="77777777" w:rsidTr="00646930">
        <w:trPr>
          <w:trHeight w:val="286"/>
        </w:trPr>
        <w:tc>
          <w:tcPr>
            <w:tcW w:w="2388" w:type="dxa"/>
            <w:tcBorders>
              <w:top w:val="nil"/>
              <w:left w:val="nil"/>
              <w:bottom w:val="nil"/>
              <w:right w:val="nil"/>
            </w:tcBorders>
            <w:shd w:val="clear" w:color="auto" w:fill="auto"/>
            <w:noWrap/>
            <w:vAlign w:val="bottom"/>
            <w:hideMark/>
          </w:tcPr>
          <w:p w14:paraId="3C0980E4" w14:textId="77777777" w:rsidR="00DB624A" w:rsidRPr="009030E8" w:rsidRDefault="00DB624A" w:rsidP="00646930">
            <w:pPr>
              <w:rPr>
                <w:rFonts w:ascii="Arial" w:hAnsi="Arial" w:cs="Arial"/>
                <w:b/>
                <w:bCs/>
                <w:color w:val="000000"/>
                <w:sz w:val="22"/>
                <w:szCs w:val="22"/>
              </w:rPr>
            </w:pPr>
            <w:r w:rsidRPr="009030E8">
              <w:rPr>
                <w:rFonts w:ascii="Arial" w:hAnsi="Arial" w:cs="Arial"/>
                <w:b/>
                <w:bCs/>
                <w:color w:val="000000"/>
                <w:sz w:val="22"/>
                <w:szCs w:val="22"/>
              </w:rPr>
              <w:lastRenderedPageBreak/>
              <w:t>VALOR TOTAL DEL CONTRATO</w:t>
            </w:r>
          </w:p>
        </w:tc>
        <w:tc>
          <w:tcPr>
            <w:tcW w:w="1849" w:type="dxa"/>
            <w:tcBorders>
              <w:top w:val="nil"/>
              <w:left w:val="nil"/>
              <w:bottom w:val="nil"/>
              <w:right w:val="nil"/>
            </w:tcBorders>
            <w:shd w:val="clear" w:color="auto" w:fill="auto"/>
            <w:noWrap/>
            <w:vAlign w:val="bottom"/>
            <w:hideMark/>
          </w:tcPr>
          <w:p w14:paraId="53A26DAA" w14:textId="77777777" w:rsidR="00DB624A" w:rsidRPr="009030E8" w:rsidRDefault="00DB624A" w:rsidP="00646930">
            <w:pPr>
              <w:rPr>
                <w:rFonts w:ascii="Arial" w:hAnsi="Arial" w:cs="Arial"/>
                <w:b/>
                <w:bCs/>
                <w:color w:val="000000"/>
                <w:sz w:val="22"/>
                <w:szCs w:val="22"/>
              </w:rPr>
            </w:pPr>
            <w:r w:rsidRPr="009030E8">
              <w:rPr>
                <w:rFonts w:ascii="Arial" w:hAnsi="Arial" w:cs="Arial"/>
                <w:b/>
                <w:bCs/>
                <w:color w:val="000000"/>
                <w:sz w:val="22"/>
                <w:szCs w:val="22"/>
              </w:rPr>
              <w:t xml:space="preserve"> $     17.868.565.875,00 </w:t>
            </w:r>
          </w:p>
        </w:tc>
        <w:tc>
          <w:tcPr>
            <w:tcW w:w="1688" w:type="dxa"/>
            <w:tcBorders>
              <w:top w:val="nil"/>
              <w:left w:val="nil"/>
              <w:bottom w:val="nil"/>
              <w:right w:val="nil"/>
            </w:tcBorders>
            <w:shd w:val="clear" w:color="auto" w:fill="auto"/>
            <w:noWrap/>
            <w:vAlign w:val="bottom"/>
            <w:hideMark/>
          </w:tcPr>
          <w:p w14:paraId="1955ED80" w14:textId="77777777" w:rsidR="00DB624A" w:rsidRPr="009030E8" w:rsidRDefault="00DB624A" w:rsidP="00646930">
            <w:pPr>
              <w:rPr>
                <w:rFonts w:ascii="Arial" w:hAnsi="Arial" w:cs="Arial"/>
                <w:b/>
                <w:bCs/>
                <w:color w:val="000000"/>
                <w:sz w:val="22"/>
                <w:szCs w:val="22"/>
              </w:rPr>
            </w:pPr>
          </w:p>
        </w:tc>
        <w:tc>
          <w:tcPr>
            <w:tcW w:w="2192" w:type="dxa"/>
            <w:tcBorders>
              <w:top w:val="nil"/>
              <w:left w:val="nil"/>
              <w:bottom w:val="nil"/>
              <w:right w:val="nil"/>
            </w:tcBorders>
            <w:shd w:val="clear" w:color="auto" w:fill="auto"/>
            <w:noWrap/>
            <w:vAlign w:val="bottom"/>
            <w:hideMark/>
          </w:tcPr>
          <w:p w14:paraId="1084F9B5"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586C3CB1" w14:textId="77777777" w:rsidR="00DB624A" w:rsidRPr="009030E8" w:rsidRDefault="00DB624A" w:rsidP="00646930">
            <w:pPr>
              <w:rPr>
                <w:rFonts w:ascii="Arial" w:hAnsi="Arial" w:cs="Arial"/>
                <w:sz w:val="22"/>
                <w:szCs w:val="22"/>
              </w:rPr>
            </w:pPr>
          </w:p>
        </w:tc>
      </w:tr>
      <w:tr w:rsidR="00DB624A" w:rsidRPr="009030E8" w14:paraId="5C74B2FA" w14:textId="77777777" w:rsidTr="00646930">
        <w:trPr>
          <w:trHeight w:val="286"/>
        </w:trPr>
        <w:tc>
          <w:tcPr>
            <w:tcW w:w="2388" w:type="dxa"/>
            <w:tcBorders>
              <w:top w:val="nil"/>
              <w:left w:val="nil"/>
              <w:bottom w:val="nil"/>
              <w:right w:val="nil"/>
            </w:tcBorders>
            <w:shd w:val="clear" w:color="auto" w:fill="auto"/>
            <w:noWrap/>
            <w:vAlign w:val="bottom"/>
            <w:hideMark/>
          </w:tcPr>
          <w:p w14:paraId="68D61F09" w14:textId="77777777" w:rsidR="00DB624A" w:rsidRPr="009030E8" w:rsidRDefault="00DB624A" w:rsidP="00646930">
            <w:pPr>
              <w:rPr>
                <w:rFonts w:ascii="Arial" w:hAnsi="Arial" w:cs="Arial"/>
                <w:sz w:val="22"/>
                <w:szCs w:val="22"/>
              </w:rPr>
            </w:pPr>
          </w:p>
        </w:tc>
        <w:tc>
          <w:tcPr>
            <w:tcW w:w="1849" w:type="dxa"/>
            <w:tcBorders>
              <w:top w:val="nil"/>
              <w:left w:val="nil"/>
              <w:bottom w:val="nil"/>
              <w:right w:val="nil"/>
            </w:tcBorders>
            <w:shd w:val="clear" w:color="auto" w:fill="auto"/>
            <w:noWrap/>
            <w:vAlign w:val="bottom"/>
            <w:hideMark/>
          </w:tcPr>
          <w:p w14:paraId="79717D86" w14:textId="77777777" w:rsidR="00DB624A" w:rsidRPr="009030E8" w:rsidRDefault="00DB624A" w:rsidP="00646930">
            <w:pPr>
              <w:rPr>
                <w:rFonts w:ascii="Arial" w:hAnsi="Arial" w:cs="Arial"/>
                <w:sz w:val="22"/>
                <w:szCs w:val="22"/>
              </w:rPr>
            </w:pPr>
          </w:p>
        </w:tc>
        <w:tc>
          <w:tcPr>
            <w:tcW w:w="1688" w:type="dxa"/>
            <w:tcBorders>
              <w:top w:val="nil"/>
              <w:left w:val="nil"/>
              <w:bottom w:val="nil"/>
              <w:right w:val="nil"/>
            </w:tcBorders>
            <w:shd w:val="clear" w:color="auto" w:fill="auto"/>
            <w:noWrap/>
            <w:vAlign w:val="bottom"/>
            <w:hideMark/>
          </w:tcPr>
          <w:p w14:paraId="11E9750B" w14:textId="77777777" w:rsidR="00DB624A" w:rsidRPr="009030E8" w:rsidRDefault="00DB624A" w:rsidP="00646930">
            <w:pPr>
              <w:rPr>
                <w:rFonts w:ascii="Arial" w:hAnsi="Arial" w:cs="Arial"/>
                <w:sz w:val="22"/>
                <w:szCs w:val="22"/>
              </w:rPr>
            </w:pPr>
          </w:p>
        </w:tc>
        <w:tc>
          <w:tcPr>
            <w:tcW w:w="2192" w:type="dxa"/>
            <w:tcBorders>
              <w:top w:val="nil"/>
              <w:left w:val="nil"/>
              <w:bottom w:val="nil"/>
              <w:right w:val="nil"/>
            </w:tcBorders>
            <w:shd w:val="clear" w:color="auto" w:fill="auto"/>
            <w:noWrap/>
            <w:vAlign w:val="bottom"/>
            <w:hideMark/>
          </w:tcPr>
          <w:p w14:paraId="443BE81C"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49444E17" w14:textId="77777777" w:rsidR="00DB624A" w:rsidRPr="009030E8" w:rsidRDefault="00DB624A" w:rsidP="00646930">
            <w:pPr>
              <w:rPr>
                <w:rFonts w:ascii="Arial" w:hAnsi="Arial" w:cs="Arial"/>
                <w:sz w:val="22"/>
                <w:szCs w:val="22"/>
              </w:rPr>
            </w:pPr>
          </w:p>
        </w:tc>
      </w:tr>
      <w:tr w:rsidR="00DB624A" w:rsidRPr="009030E8" w14:paraId="4521A1BA" w14:textId="77777777" w:rsidTr="00646930">
        <w:trPr>
          <w:trHeight w:val="858"/>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0CDF" w14:textId="77777777" w:rsidR="00DB624A" w:rsidRPr="009030E8" w:rsidRDefault="00DB624A" w:rsidP="00646930">
            <w:pPr>
              <w:jc w:val="center"/>
              <w:rPr>
                <w:rFonts w:ascii="Arial" w:hAnsi="Arial" w:cs="Arial"/>
                <w:b/>
                <w:bCs/>
                <w:color w:val="000000"/>
                <w:sz w:val="22"/>
                <w:szCs w:val="22"/>
              </w:rPr>
            </w:pPr>
            <w:r w:rsidRPr="009030E8">
              <w:rPr>
                <w:rFonts w:ascii="Arial" w:hAnsi="Arial" w:cs="Arial"/>
                <w:b/>
                <w:bCs/>
                <w:color w:val="000000"/>
                <w:sz w:val="22"/>
                <w:szCs w:val="22"/>
              </w:rPr>
              <w:t>COMPONENTE</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41177A5" w14:textId="77777777" w:rsidR="00DB624A" w:rsidRPr="009030E8" w:rsidRDefault="00DB624A" w:rsidP="00646930">
            <w:pPr>
              <w:rPr>
                <w:rFonts w:ascii="Arial" w:hAnsi="Arial" w:cs="Arial"/>
                <w:b/>
                <w:bCs/>
                <w:color w:val="000000"/>
                <w:sz w:val="22"/>
                <w:szCs w:val="22"/>
              </w:rPr>
            </w:pPr>
            <w:r w:rsidRPr="009030E8">
              <w:rPr>
                <w:rFonts w:ascii="Arial" w:hAnsi="Arial" w:cs="Arial"/>
                <w:b/>
                <w:bCs/>
                <w:color w:val="000000"/>
                <w:sz w:val="22"/>
                <w:szCs w:val="22"/>
              </w:rPr>
              <w:t xml:space="preserve">VALOR COMPONENTE </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2D27A3FF" w14:textId="77777777" w:rsidR="00DB624A" w:rsidRPr="009030E8" w:rsidRDefault="00DB624A" w:rsidP="00646930">
            <w:pPr>
              <w:jc w:val="center"/>
              <w:rPr>
                <w:rFonts w:ascii="Arial" w:hAnsi="Arial" w:cs="Arial"/>
                <w:b/>
                <w:bCs/>
                <w:color w:val="000000"/>
                <w:sz w:val="22"/>
                <w:szCs w:val="22"/>
              </w:rPr>
            </w:pPr>
            <w:r w:rsidRPr="009030E8">
              <w:rPr>
                <w:rFonts w:ascii="Arial" w:hAnsi="Arial" w:cs="Arial"/>
                <w:b/>
                <w:bCs/>
                <w:color w:val="000000"/>
                <w:sz w:val="22"/>
                <w:szCs w:val="22"/>
              </w:rPr>
              <w:t xml:space="preserve">EJECUTADO </w:t>
            </w:r>
          </w:p>
        </w:tc>
        <w:tc>
          <w:tcPr>
            <w:tcW w:w="2192" w:type="dxa"/>
            <w:tcBorders>
              <w:top w:val="single" w:sz="4" w:space="0" w:color="auto"/>
              <w:left w:val="nil"/>
              <w:bottom w:val="single" w:sz="4" w:space="0" w:color="auto"/>
              <w:right w:val="single" w:sz="4" w:space="0" w:color="auto"/>
            </w:tcBorders>
            <w:shd w:val="clear" w:color="auto" w:fill="auto"/>
            <w:vAlign w:val="center"/>
            <w:hideMark/>
          </w:tcPr>
          <w:p w14:paraId="64CB4A2C" w14:textId="77777777" w:rsidR="00DB624A" w:rsidRPr="009030E8" w:rsidRDefault="00DB624A" w:rsidP="00646930">
            <w:pPr>
              <w:jc w:val="center"/>
              <w:rPr>
                <w:rFonts w:ascii="Arial" w:hAnsi="Arial" w:cs="Arial"/>
                <w:b/>
                <w:bCs/>
                <w:color w:val="000000"/>
                <w:sz w:val="22"/>
                <w:szCs w:val="22"/>
              </w:rPr>
            </w:pPr>
            <w:r w:rsidRPr="009030E8">
              <w:rPr>
                <w:rFonts w:ascii="Arial" w:hAnsi="Arial" w:cs="Arial"/>
                <w:b/>
                <w:bCs/>
                <w:color w:val="000000"/>
                <w:sz w:val="22"/>
                <w:szCs w:val="22"/>
              </w:rPr>
              <w:t>PENDIENTE</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65E96056" w14:textId="77777777" w:rsidR="00DB624A" w:rsidRPr="009030E8" w:rsidRDefault="00DB624A" w:rsidP="00646930">
            <w:pPr>
              <w:jc w:val="center"/>
              <w:rPr>
                <w:rFonts w:ascii="Arial" w:hAnsi="Arial" w:cs="Arial"/>
                <w:b/>
                <w:bCs/>
                <w:color w:val="000000"/>
                <w:sz w:val="22"/>
                <w:szCs w:val="22"/>
              </w:rPr>
            </w:pPr>
            <w:r w:rsidRPr="009030E8">
              <w:rPr>
                <w:rFonts w:ascii="Arial" w:hAnsi="Arial" w:cs="Arial"/>
                <w:b/>
                <w:bCs/>
                <w:color w:val="000000"/>
                <w:sz w:val="22"/>
                <w:szCs w:val="22"/>
              </w:rPr>
              <w:t>% AVANCE</w:t>
            </w:r>
          </w:p>
        </w:tc>
      </w:tr>
      <w:tr w:rsidR="00DB624A" w:rsidRPr="009030E8" w14:paraId="62ABF8DF" w14:textId="77777777" w:rsidTr="00646930">
        <w:trPr>
          <w:trHeight w:val="286"/>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36463849"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C1</w:t>
            </w:r>
          </w:p>
        </w:tc>
        <w:tc>
          <w:tcPr>
            <w:tcW w:w="1849" w:type="dxa"/>
            <w:tcBorders>
              <w:top w:val="nil"/>
              <w:left w:val="nil"/>
              <w:bottom w:val="single" w:sz="4" w:space="0" w:color="auto"/>
              <w:right w:val="single" w:sz="4" w:space="0" w:color="auto"/>
            </w:tcBorders>
            <w:shd w:val="clear" w:color="auto" w:fill="auto"/>
            <w:noWrap/>
            <w:vAlign w:val="bottom"/>
            <w:hideMark/>
          </w:tcPr>
          <w:p w14:paraId="3EEA0895"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4.674.438.220,71 </w:t>
            </w:r>
          </w:p>
        </w:tc>
        <w:tc>
          <w:tcPr>
            <w:tcW w:w="1688" w:type="dxa"/>
            <w:tcBorders>
              <w:top w:val="nil"/>
              <w:left w:val="nil"/>
              <w:bottom w:val="single" w:sz="4" w:space="0" w:color="auto"/>
              <w:right w:val="single" w:sz="4" w:space="0" w:color="auto"/>
            </w:tcBorders>
            <w:shd w:val="clear" w:color="auto" w:fill="auto"/>
            <w:noWrap/>
            <w:vAlign w:val="bottom"/>
            <w:hideMark/>
          </w:tcPr>
          <w:p w14:paraId="33582195"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4.603.359.567,18 </w:t>
            </w:r>
          </w:p>
        </w:tc>
        <w:tc>
          <w:tcPr>
            <w:tcW w:w="2192" w:type="dxa"/>
            <w:tcBorders>
              <w:top w:val="nil"/>
              <w:left w:val="nil"/>
              <w:bottom w:val="single" w:sz="4" w:space="0" w:color="auto"/>
              <w:right w:val="single" w:sz="4" w:space="0" w:color="auto"/>
            </w:tcBorders>
            <w:shd w:val="clear" w:color="auto" w:fill="auto"/>
            <w:noWrap/>
            <w:vAlign w:val="bottom"/>
            <w:hideMark/>
          </w:tcPr>
          <w:p w14:paraId="570D28B8"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71.078.653,54 </w:t>
            </w:r>
          </w:p>
        </w:tc>
        <w:tc>
          <w:tcPr>
            <w:tcW w:w="779" w:type="dxa"/>
            <w:tcBorders>
              <w:top w:val="nil"/>
              <w:left w:val="nil"/>
              <w:bottom w:val="single" w:sz="4" w:space="0" w:color="auto"/>
              <w:right w:val="single" w:sz="4" w:space="0" w:color="auto"/>
            </w:tcBorders>
            <w:shd w:val="clear" w:color="auto" w:fill="auto"/>
            <w:noWrap/>
            <w:vAlign w:val="bottom"/>
            <w:hideMark/>
          </w:tcPr>
          <w:p w14:paraId="2EE001A6" w14:textId="77777777" w:rsidR="00DB624A" w:rsidRPr="009030E8" w:rsidRDefault="00DB624A" w:rsidP="00646930">
            <w:pPr>
              <w:jc w:val="right"/>
              <w:rPr>
                <w:rFonts w:ascii="Arial" w:hAnsi="Arial" w:cs="Arial"/>
                <w:color w:val="000000"/>
                <w:sz w:val="22"/>
                <w:szCs w:val="22"/>
              </w:rPr>
            </w:pPr>
            <w:r w:rsidRPr="009030E8">
              <w:rPr>
                <w:rFonts w:ascii="Arial" w:hAnsi="Arial" w:cs="Arial"/>
                <w:color w:val="000000"/>
                <w:sz w:val="22"/>
                <w:szCs w:val="22"/>
              </w:rPr>
              <w:t>98%</w:t>
            </w:r>
          </w:p>
        </w:tc>
      </w:tr>
      <w:tr w:rsidR="00DB624A" w:rsidRPr="009030E8" w14:paraId="6A356CA9" w14:textId="77777777" w:rsidTr="00646930">
        <w:trPr>
          <w:trHeight w:val="286"/>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7A776C5C"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C2</w:t>
            </w:r>
          </w:p>
        </w:tc>
        <w:tc>
          <w:tcPr>
            <w:tcW w:w="1849" w:type="dxa"/>
            <w:tcBorders>
              <w:top w:val="nil"/>
              <w:left w:val="nil"/>
              <w:bottom w:val="single" w:sz="4" w:space="0" w:color="auto"/>
              <w:right w:val="single" w:sz="4" w:space="0" w:color="auto"/>
            </w:tcBorders>
            <w:shd w:val="clear" w:color="auto" w:fill="auto"/>
            <w:noWrap/>
            <w:vAlign w:val="bottom"/>
            <w:hideMark/>
          </w:tcPr>
          <w:p w14:paraId="5284EE19"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2.028.615.228,00 </w:t>
            </w:r>
          </w:p>
        </w:tc>
        <w:tc>
          <w:tcPr>
            <w:tcW w:w="1688" w:type="dxa"/>
            <w:tcBorders>
              <w:top w:val="nil"/>
              <w:left w:val="nil"/>
              <w:bottom w:val="single" w:sz="4" w:space="0" w:color="auto"/>
              <w:right w:val="single" w:sz="4" w:space="0" w:color="auto"/>
            </w:tcBorders>
            <w:shd w:val="clear" w:color="auto" w:fill="auto"/>
            <w:noWrap/>
            <w:vAlign w:val="bottom"/>
            <w:hideMark/>
          </w:tcPr>
          <w:p w14:paraId="50AF057B"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2.028.615.228,00 </w:t>
            </w:r>
          </w:p>
        </w:tc>
        <w:tc>
          <w:tcPr>
            <w:tcW w:w="2192" w:type="dxa"/>
            <w:tcBorders>
              <w:top w:val="nil"/>
              <w:left w:val="nil"/>
              <w:bottom w:val="single" w:sz="4" w:space="0" w:color="auto"/>
              <w:right w:val="single" w:sz="4" w:space="0" w:color="auto"/>
            </w:tcBorders>
            <w:shd w:val="clear" w:color="auto" w:fill="auto"/>
            <w:noWrap/>
            <w:vAlign w:val="bottom"/>
            <w:hideMark/>
          </w:tcPr>
          <w:p w14:paraId="657215B3"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   </w:t>
            </w:r>
          </w:p>
        </w:tc>
        <w:tc>
          <w:tcPr>
            <w:tcW w:w="779" w:type="dxa"/>
            <w:tcBorders>
              <w:top w:val="nil"/>
              <w:left w:val="nil"/>
              <w:bottom w:val="single" w:sz="4" w:space="0" w:color="auto"/>
              <w:right w:val="single" w:sz="4" w:space="0" w:color="auto"/>
            </w:tcBorders>
            <w:shd w:val="clear" w:color="auto" w:fill="auto"/>
            <w:noWrap/>
            <w:vAlign w:val="bottom"/>
            <w:hideMark/>
          </w:tcPr>
          <w:p w14:paraId="64B761F2" w14:textId="77777777" w:rsidR="00DB624A" w:rsidRPr="009030E8" w:rsidRDefault="00DB624A" w:rsidP="00646930">
            <w:pPr>
              <w:jc w:val="right"/>
              <w:rPr>
                <w:rFonts w:ascii="Arial" w:hAnsi="Arial" w:cs="Arial"/>
                <w:color w:val="000000"/>
                <w:sz w:val="22"/>
                <w:szCs w:val="22"/>
              </w:rPr>
            </w:pPr>
            <w:r w:rsidRPr="009030E8">
              <w:rPr>
                <w:rFonts w:ascii="Arial" w:hAnsi="Arial" w:cs="Arial"/>
                <w:color w:val="000000"/>
                <w:sz w:val="22"/>
                <w:szCs w:val="22"/>
              </w:rPr>
              <w:t>100%</w:t>
            </w:r>
          </w:p>
        </w:tc>
      </w:tr>
      <w:tr w:rsidR="00DB624A" w:rsidRPr="009030E8" w14:paraId="3F6A1A02" w14:textId="77777777" w:rsidTr="00646930">
        <w:trPr>
          <w:trHeight w:val="286"/>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1E9670E1"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C3</w:t>
            </w:r>
          </w:p>
        </w:tc>
        <w:tc>
          <w:tcPr>
            <w:tcW w:w="1849" w:type="dxa"/>
            <w:tcBorders>
              <w:top w:val="nil"/>
              <w:left w:val="nil"/>
              <w:bottom w:val="single" w:sz="4" w:space="0" w:color="auto"/>
              <w:right w:val="single" w:sz="4" w:space="0" w:color="auto"/>
            </w:tcBorders>
            <w:shd w:val="clear" w:color="auto" w:fill="auto"/>
            <w:noWrap/>
            <w:vAlign w:val="bottom"/>
            <w:hideMark/>
          </w:tcPr>
          <w:p w14:paraId="0C752748"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11.165.512.426,00 </w:t>
            </w:r>
          </w:p>
        </w:tc>
        <w:tc>
          <w:tcPr>
            <w:tcW w:w="1688" w:type="dxa"/>
            <w:tcBorders>
              <w:top w:val="nil"/>
              <w:left w:val="nil"/>
              <w:bottom w:val="single" w:sz="4" w:space="0" w:color="auto"/>
              <w:right w:val="single" w:sz="4" w:space="0" w:color="auto"/>
            </w:tcBorders>
            <w:shd w:val="clear" w:color="auto" w:fill="auto"/>
            <w:noWrap/>
            <w:vAlign w:val="bottom"/>
            <w:hideMark/>
          </w:tcPr>
          <w:p w14:paraId="0570A9D6"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1.082.854.022,33 </w:t>
            </w:r>
          </w:p>
        </w:tc>
        <w:tc>
          <w:tcPr>
            <w:tcW w:w="2192" w:type="dxa"/>
            <w:tcBorders>
              <w:top w:val="nil"/>
              <w:left w:val="nil"/>
              <w:bottom w:val="single" w:sz="4" w:space="0" w:color="auto"/>
              <w:right w:val="single" w:sz="4" w:space="0" w:color="auto"/>
            </w:tcBorders>
            <w:shd w:val="clear" w:color="auto" w:fill="auto"/>
            <w:noWrap/>
            <w:vAlign w:val="bottom"/>
            <w:hideMark/>
          </w:tcPr>
          <w:p w14:paraId="4E301E74"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10.082.658.403,67 </w:t>
            </w:r>
          </w:p>
        </w:tc>
        <w:tc>
          <w:tcPr>
            <w:tcW w:w="779" w:type="dxa"/>
            <w:tcBorders>
              <w:top w:val="nil"/>
              <w:left w:val="nil"/>
              <w:bottom w:val="single" w:sz="4" w:space="0" w:color="auto"/>
              <w:right w:val="single" w:sz="4" w:space="0" w:color="auto"/>
            </w:tcBorders>
            <w:shd w:val="clear" w:color="auto" w:fill="auto"/>
            <w:noWrap/>
            <w:vAlign w:val="bottom"/>
            <w:hideMark/>
          </w:tcPr>
          <w:p w14:paraId="270D2C52" w14:textId="77777777" w:rsidR="00DB624A" w:rsidRPr="009030E8" w:rsidRDefault="00DB624A" w:rsidP="00646930">
            <w:pPr>
              <w:jc w:val="right"/>
              <w:rPr>
                <w:rFonts w:ascii="Arial" w:hAnsi="Arial" w:cs="Arial"/>
                <w:color w:val="000000"/>
                <w:sz w:val="22"/>
                <w:szCs w:val="22"/>
              </w:rPr>
            </w:pPr>
            <w:r w:rsidRPr="009030E8">
              <w:rPr>
                <w:rFonts w:ascii="Arial" w:hAnsi="Arial" w:cs="Arial"/>
                <w:color w:val="000000"/>
                <w:sz w:val="22"/>
                <w:szCs w:val="22"/>
              </w:rPr>
              <w:t>10%</w:t>
            </w:r>
          </w:p>
        </w:tc>
      </w:tr>
      <w:tr w:rsidR="00DB624A" w:rsidRPr="009030E8" w14:paraId="4273A362" w14:textId="77777777" w:rsidTr="00646930">
        <w:trPr>
          <w:trHeight w:val="286"/>
        </w:trPr>
        <w:tc>
          <w:tcPr>
            <w:tcW w:w="2388" w:type="dxa"/>
            <w:tcBorders>
              <w:top w:val="nil"/>
              <w:left w:val="nil"/>
              <w:bottom w:val="nil"/>
              <w:right w:val="nil"/>
            </w:tcBorders>
            <w:shd w:val="clear" w:color="auto" w:fill="auto"/>
            <w:noWrap/>
            <w:vAlign w:val="bottom"/>
            <w:hideMark/>
          </w:tcPr>
          <w:p w14:paraId="64749EDC" w14:textId="77777777" w:rsidR="00DB624A" w:rsidRPr="009030E8" w:rsidRDefault="00DB624A" w:rsidP="00646930">
            <w:pPr>
              <w:jc w:val="right"/>
              <w:rPr>
                <w:rFonts w:ascii="Arial" w:hAnsi="Arial" w:cs="Arial"/>
                <w:color w:val="000000"/>
                <w:sz w:val="22"/>
                <w:szCs w:val="22"/>
              </w:rPr>
            </w:pPr>
          </w:p>
        </w:tc>
        <w:tc>
          <w:tcPr>
            <w:tcW w:w="1849" w:type="dxa"/>
            <w:tcBorders>
              <w:top w:val="nil"/>
              <w:left w:val="nil"/>
              <w:bottom w:val="nil"/>
              <w:right w:val="nil"/>
            </w:tcBorders>
            <w:shd w:val="clear" w:color="auto" w:fill="auto"/>
            <w:noWrap/>
            <w:vAlign w:val="bottom"/>
            <w:hideMark/>
          </w:tcPr>
          <w:p w14:paraId="68FF397B" w14:textId="77777777" w:rsidR="00DB624A" w:rsidRPr="009030E8" w:rsidRDefault="00DB624A" w:rsidP="00646930">
            <w:pPr>
              <w:rPr>
                <w:rFonts w:ascii="Arial" w:hAnsi="Arial" w:cs="Arial"/>
                <w:b/>
                <w:bCs/>
                <w:color w:val="000000"/>
                <w:sz w:val="22"/>
                <w:szCs w:val="22"/>
              </w:rPr>
            </w:pPr>
            <w:r w:rsidRPr="009030E8">
              <w:rPr>
                <w:rFonts w:ascii="Arial" w:hAnsi="Arial" w:cs="Arial"/>
                <w:b/>
                <w:bCs/>
                <w:color w:val="000000"/>
                <w:sz w:val="22"/>
                <w:szCs w:val="22"/>
              </w:rPr>
              <w:t xml:space="preserve"> $     17.868.565.874,71 </w:t>
            </w:r>
          </w:p>
        </w:tc>
        <w:tc>
          <w:tcPr>
            <w:tcW w:w="1688" w:type="dxa"/>
            <w:tcBorders>
              <w:top w:val="nil"/>
              <w:left w:val="nil"/>
              <w:bottom w:val="nil"/>
              <w:right w:val="nil"/>
            </w:tcBorders>
            <w:shd w:val="clear" w:color="auto" w:fill="auto"/>
            <w:noWrap/>
            <w:vAlign w:val="bottom"/>
            <w:hideMark/>
          </w:tcPr>
          <w:p w14:paraId="224D228A" w14:textId="77777777" w:rsidR="00DB624A" w:rsidRPr="009030E8" w:rsidRDefault="00DB624A" w:rsidP="00646930">
            <w:pPr>
              <w:rPr>
                <w:rFonts w:ascii="Arial" w:hAnsi="Arial" w:cs="Arial"/>
                <w:b/>
                <w:bCs/>
                <w:color w:val="000000"/>
                <w:sz w:val="22"/>
                <w:szCs w:val="22"/>
              </w:rPr>
            </w:pPr>
            <w:r w:rsidRPr="009030E8">
              <w:rPr>
                <w:rFonts w:ascii="Arial" w:hAnsi="Arial" w:cs="Arial"/>
                <w:b/>
                <w:bCs/>
                <w:color w:val="000000"/>
                <w:sz w:val="22"/>
                <w:szCs w:val="22"/>
              </w:rPr>
              <w:t xml:space="preserve"> $    7.714.828.817,51 </w:t>
            </w:r>
          </w:p>
        </w:tc>
        <w:tc>
          <w:tcPr>
            <w:tcW w:w="2192" w:type="dxa"/>
            <w:tcBorders>
              <w:top w:val="nil"/>
              <w:left w:val="nil"/>
              <w:bottom w:val="nil"/>
              <w:right w:val="nil"/>
            </w:tcBorders>
            <w:shd w:val="clear" w:color="auto" w:fill="auto"/>
            <w:noWrap/>
            <w:vAlign w:val="bottom"/>
            <w:hideMark/>
          </w:tcPr>
          <w:p w14:paraId="0432CF78" w14:textId="77777777" w:rsidR="00DB624A" w:rsidRPr="009030E8" w:rsidRDefault="00DB624A" w:rsidP="00646930">
            <w:pPr>
              <w:rPr>
                <w:rFonts w:ascii="Arial" w:hAnsi="Arial" w:cs="Arial"/>
                <w:b/>
                <w:bCs/>
                <w:color w:val="000000"/>
                <w:sz w:val="22"/>
                <w:szCs w:val="22"/>
              </w:rPr>
            </w:pPr>
            <w:r w:rsidRPr="009030E8">
              <w:rPr>
                <w:rFonts w:ascii="Arial" w:hAnsi="Arial" w:cs="Arial"/>
                <w:b/>
                <w:bCs/>
                <w:color w:val="000000"/>
                <w:sz w:val="22"/>
                <w:szCs w:val="22"/>
              </w:rPr>
              <w:t xml:space="preserve"> $    10.153.737.057,21 </w:t>
            </w:r>
          </w:p>
        </w:tc>
        <w:tc>
          <w:tcPr>
            <w:tcW w:w="779" w:type="dxa"/>
            <w:tcBorders>
              <w:top w:val="nil"/>
              <w:left w:val="nil"/>
              <w:bottom w:val="nil"/>
              <w:right w:val="nil"/>
            </w:tcBorders>
            <w:shd w:val="clear" w:color="auto" w:fill="auto"/>
            <w:noWrap/>
            <w:vAlign w:val="bottom"/>
            <w:hideMark/>
          </w:tcPr>
          <w:p w14:paraId="2C4DDF13" w14:textId="77777777" w:rsidR="00DB624A" w:rsidRPr="009030E8" w:rsidRDefault="00DB624A" w:rsidP="00646930">
            <w:pPr>
              <w:rPr>
                <w:rFonts w:ascii="Arial" w:hAnsi="Arial" w:cs="Arial"/>
                <w:b/>
                <w:bCs/>
                <w:color w:val="000000"/>
                <w:sz w:val="22"/>
                <w:szCs w:val="22"/>
              </w:rPr>
            </w:pPr>
          </w:p>
        </w:tc>
      </w:tr>
      <w:tr w:rsidR="00DB624A" w:rsidRPr="009030E8" w14:paraId="35A44209" w14:textId="77777777" w:rsidTr="00646930">
        <w:trPr>
          <w:trHeight w:val="286"/>
        </w:trPr>
        <w:tc>
          <w:tcPr>
            <w:tcW w:w="2388" w:type="dxa"/>
            <w:tcBorders>
              <w:top w:val="nil"/>
              <w:left w:val="nil"/>
              <w:bottom w:val="nil"/>
              <w:right w:val="nil"/>
            </w:tcBorders>
            <w:shd w:val="clear" w:color="auto" w:fill="auto"/>
            <w:noWrap/>
            <w:vAlign w:val="bottom"/>
            <w:hideMark/>
          </w:tcPr>
          <w:p w14:paraId="694FCB61" w14:textId="77777777" w:rsidR="00DB624A" w:rsidRPr="009030E8" w:rsidRDefault="00DB624A" w:rsidP="00646930">
            <w:pPr>
              <w:rPr>
                <w:rFonts w:ascii="Arial" w:hAnsi="Arial" w:cs="Arial"/>
                <w:sz w:val="22"/>
                <w:szCs w:val="22"/>
              </w:rPr>
            </w:pPr>
          </w:p>
        </w:tc>
        <w:tc>
          <w:tcPr>
            <w:tcW w:w="1849" w:type="dxa"/>
            <w:tcBorders>
              <w:top w:val="nil"/>
              <w:left w:val="nil"/>
              <w:bottom w:val="nil"/>
              <w:right w:val="nil"/>
            </w:tcBorders>
            <w:shd w:val="clear" w:color="auto" w:fill="auto"/>
            <w:noWrap/>
            <w:vAlign w:val="bottom"/>
            <w:hideMark/>
          </w:tcPr>
          <w:p w14:paraId="353A2DD8" w14:textId="77777777" w:rsidR="00DB624A" w:rsidRPr="009030E8" w:rsidRDefault="00DB624A" w:rsidP="00646930">
            <w:pPr>
              <w:rPr>
                <w:rFonts w:ascii="Arial" w:hAnsi="Arial" w:cs="Arial"/>
                <w:sz w:val="22"/>
                <w:szCs w:val="22"/>
              </w:rPr>
            </w:pPr>
          </w:p>
        </w:tc>
        <w:tc>
          <w:tcPr>
            <w:tcW w:w="1688" w:type="dxa"/>
            <w:tcBorders>
              <w:top w:val="nil"/>
              <w:left w:val="nil"/>
              <w:bottom w:val="nil"/>
              <w:right w:val="nil"/>
            </w:tcBorders>
            <w:shd w:val="clear" w:color="auto" w:fill="auto"/>
            <w:noWrap/>
            <w:vAlign w:val="bottom"/>
            <w:hideMark/>
          </w:tcPr>
          <w:p w14:paraId="13FD76A3" w14:textId="77777777" w:rsidR="00DB624A" w:rsidRPr="009030E8" w:rsidRDefault="00DB624A" w:rsidP="00646930">
            <w:pPr>
              <w:rPr>
                <w:rFonts w:ascii="Arial" w:hAnsi="Arial" w:cs="Arial"/>
                <w:sz w:val="22"/>
                <w:szCs w:val="22"/>
              </w:rPr>
            </w:pPr>
          </w:p>
        </w:tc>
        <w:tc>
          <w:tcPr>
            <w:tcW w:w="2192" w:type="dxa"/>
            <w:tcBorders>
              <w:top w:val="nil"/>
              <w:left w:val="nil"/>
              <w:bottom w:val="nil"/>
              <w:right w:val="nil"/>
            </w:tcBorders>
            <w:shd w:val="clear" w:color="auto" w:fill="auto"/>
            <w:noWrap/>
            <w:vAlign w:val="bottom"/>
            <w:hideMark/>
          </w:tcPr>
          <w:p w14:paraId="7DBD0368"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5738B5D3" w14:textId="77777777" w:rsidR="00DB624A" w:rsidRPr="009030E8" w:rsidRDefault="00DB624A" w:rsidP="00646930">
            <w:pPr>
              <w:rPr>
                <w:rFonts w:ascii="Arial" w:hAnsi="Arial" w:cs="Arial"/>
                <w:sz w:val="22"/>
                <w:szCs w:val="22"/>
              </w:rPr>
            </w:pPr>
          </w:p>
        </w:tc>
      </w:tr>
      <w:tr w:rsidR="00DB624A" w:rsidRPr="009030E8" w14:paraId="2894DE57" w14:textId="77777777" w:rsidTr="00646930">
        <w:trPr>
          <w:trHeight w:val="286"/>
        </w:trPr>
        <w:tc>
          <w:tcPr>
            <w:tcW w:w="8898" w:type="dxa"/>
            <w:gridSpan w:val="5"/>
            <w:tcBorders>
              <w:top w:val="nil"/>
              <w:left w:val="nil"/>
              <w:bottom w:val="nil"/>
              <w:right w:val="nil"/>
            </w:tcBorders>
            <w:shd w:val="clear" w:color="auto" w:fill="auto"/>
            <w:noWrap/>
            <w:vAlign w:val="bottom"/>
            <w:hideMark/>
          </w:tcPr>
          <w:p w14:paraId="798619B3" w14:textId="77777777" w:rsidR="00DB624A" w:rsidRPr="009030E8" w:rsidRDefault="00DB624A" w:rsidP="00646930">
            <w:pPr>
              <w:jc w:val="center"/>
              <w:rPr>
                <w:rFonts w:ascii="Arial" w:hAnsi="Arial" w:cs="Arial"/>
                <w:b/>
                <w:bCs/>
                <w:color w:val="000000"/>
                <w:sz w:val="22"/>
                <w:szCs w:val="22"/>
              </w:rPr>
            </w:pPr>
            <w:r w:rsidRPr="009030E8">
              <w:rPr>
                <w:rFonts w:ascii="Arial" w:hAnsi="Arial" w:cs="Arial"/>
                <w:b/>
                <w:bCs/>
                <w:color w:val="000000"/>
                <w:sz w:val="22"/>
                <w:szCs w:val="22"/>
              </w:rPr>
              <w:t>ESTADO FINANCIERO CONTRATO DE INTERVENTORIA A CORTE 18 DICIEMBRE 2023</w:t>
            </w:r>
          </w:p>
        </w:tc>
      </w:tr>
      <w:tr w:rsidR="00DB624A" w:rsidRPr="009030E8" w14:paraId="22007502" w14:textId="77777777" w:rsidTr="00646930">
        <w:trPr>
          <w:trHeight w:val="286"/>
        </w:trPr>
        <w:tc>
          <w:tcPr>
            <w:tcW w:w="2388" w:type="dxa"/>
            <w:tcBorders>
              <w:top w:val="nil"/>
              <w:left w:val="nil"/>
              <w:bottom w:val="nil"/>
              <w:right w:val="nil"/>
            </w:tcBorders>
            <w:shd w:val="clear" w:color="auto" w:fill="auto"/>
            <w:noWrap/>
            <w:vAlign w:val="bottom"/>
            <w:hideMark/>
          </w:tcPr>
          <w:p w14:paraId="72228240" w14:textId="77777777" w:rsidR="00DB624A" w:rsidRPr="009030E8" w:rsidRDefault="00DB624A" w:rsidP="00646930">
            <w:pPr>
              <w:jc w:val="center"/>
              <w:rPr>
                <w:rFonts w:ascii="Arial" w:hAnsi="Arial" w:cs="Arial"/>
                <w:b/>
                <w:bCs/>
                <w:color w:val="000000"/>
                <w:sz w:val="22"/>
                <w:szCs w:val="22"/>
              </w:rPr>
            </w:pPr>
          </w:p>
        </w:tc>
        <w:tc>
          <w:tcPr>
            <w:tcW w:w="1849" w:type="dxa"/>
            <w:tcBorders>
              <w:top w:val="nil"/>
              <w:left w:val="nil"/>
              <w:bottom w:val="nil"/>
              <w:right w:val="nil"/>
            </w:tcBorders>
            <w:shd w:val="clear" w:color="auto" w:fill="auto"/>
            <w:noWrap/>
            <w:vAlign w:val="bottom"/>
            <w:hideMark/>
          </w:tcPr>
          <w:p w14:paraId="30EBB881" w14:textId="77777777" w:rsidR="00DB624A" w:rsidRPr="009030E8" w:rsidRDefault="00DB624A" w:rsidP="00646930">
            <w:pPr>
              <w:rPr>
                <w:rFonts w:ascii="Arial" w:hAnsi="Arial" w:cs="Arial"/>
                <w:sz w:val="22"/>
                <w:szCs w:val="22"/>
              </w:rPr>
            </w:pPr>
          </w:p>
        </w:tc>
        <w:tc>
          <w:tcPr>
            <w:tcW w:w="1688" w:type="dxa"/>
            <w:tcBorders>
              <w:top w:val="nil"/>
              <w:left w:val="nil"/>
              <w:bottom w:val="nil"/>
              <w:right w:val="nil"/>
            </w:tcBorders>
            <w:shd w:val="clear" w:color="auto" w:fill="auto"/>
            <w:noWrap/>
            <w:vAlign w:val="bottom"/>
            <w:hideMark/>
          </w:tcPr>
          <w:p w14:paraId="5E11EC07" w14:textId="77777777" w:rsidR="00DB624A" w:rsidRPr="009030E8" w:rsidRDefault="00DB624A" w:rsidP="00646930">
            <w:pPr>
              <w:rPr>
                <w:rFonts w:ascii="Arial" w:hAnsi="Arial" w:cs="Arial"/>
                <w:sz w:val="22"/>
                <w:szCs w:val="22"/>
              </w:rPr>
            </w:pPr>
          </w:p>
        </w:tc>
        <w:tc>
          <w:tcPr>
            <w:tcW w:w="2192" w:type="dxa"/>
            <w:tcBorders>
              <w:top w:val="nil"/>
              <w:left w:val="nil"/>
              <w:bottom w:val="nil"/>
              <w:right w:val="nil"/>
            </w:tcBorders>
            <w:shd w:val="clear" w:color="auto" w:fill="auto"/>
            <w:noWrap/>
            <w:vAlign w:val="bottom"/>
            <w:hideMark/>
          </w:tcPr>
          <w:p w14:paraId="7098A71A"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2B4F7321" w14:textId="77777777" w:rsidR="00DB624A" w:rsidRPr="009030E8" w:rsidRDefault="00DB624A" w:rsidP="00646930">
            <w:pPr>
              <w:rPr>
                <w:rFonts w:ascii="Arial" w:hAnsi="Arial" w:cs="Arial"/>
                <w:sz w:val="22"/>
                <w:szCs w:val="22"/>
              </w:rPr>
            </w:pPr>
          </w:p>
        </w:tc>
      </w:tr>
      <w:tr w:rsidR="009030E8" w:rsidRPr="009030E8" w14:paraId="30CA5019" w14:textId="77777777" w:rsidTr="00646930">
        <w:trPr>
          <w:trHeight w:val="286"/>
        </w:trPr>
        <w:tc>
          <w:tcPr>
            <w:tcW w:w="2388" w:type="dxa"/>
            <w:tcBorders>
              <w:top w:val="nil"/>
              <w:left w:val="nil"/>
              <w:bottom w:val="nil"/>
              <w:right w:val="nil"/>
            </w:tcBorders>
            <w:shd w:val="clear" w:color="auto" w:fill="auto"/>
            <w:noWrap/>
            <w:vAlign w:val="bottom"/>
          </w:tcPr>
          <w:p w14:paraId="4FCFA4EF" w14:textId="77777777" w:rsidR="009030E8" w:rsidRPr="009030E8" w:rsidRDefault="009030E8" w:rsidP="009030E8">
            <w:pPr>
              <w:jc w:val="center"/>
              <w:rPr>
                <w:rFonts w:ascii="Arial" w:hAnsi="Arial" w:cs="Arial"/>
                <w:b/>
                <w:bCs/>
                <w:color w:val="000000"/>
                <w:sz w:val="22"/>
                <w:szCs w:val="22"/>
              </w:rPr>
            </w:pPr>
          </w:p>
        </w:tc>
        <w:tc>
          <w:tcPr>
            <w:tcW w:w="1849" w:type="dxa"/>
            <w:tcBorders>
              <w:top w:val="nil"/>
              <w:left w:val="nil"/>
              <w:bottom w:val="nil"/>
              <w:right w:val="nil"/>
            </w:tcBorders>
            <w:shd w:val="clear" w:color="auto" w:fill="auto"/>
            <w:noWrap/>
            <w:vAlign w:val="bottom"/>
          </w:tcPr>
          <w:p w14:paraId="6BF749FA" w14:textId="77777777" w:rsidR="009030E8" w:rsidRPr="009030E8" w:rsidRDefault="009030E8" w:rsidP="009030E8">
            <w:pPr>
              <w:jc w:val="center"/>
              <w:rPr>
                <w:rFonts w:ascii="Arial" w:hAnsi="Arial" w:cs="Arial"/>
                <w:sz w:val="22"/>
                <w:szCs w:val="22"/>
              </w:rPr>
            </w:pPr>
          </w:p>
        </w:tc>
        <w:tc>
          <w:tcPr>
            <w:tcW w:w="1688" w:type="dxa"/>
            <w:tcBorders>
              <w:top w:val="nil"/>
              <w:left w:val="nil"/>
              <w:bottom w:val="nil"/>
              <w:right w:val="nil"/>
            </w:tcBorders>
            <w:shd w:val="clear" w:color="auto" w:fill="auto"/>
            <w:noWrap/>
            <w:vAlign w:val="bottom"/>
          </w:tcPr>
          <w:p w14:paraId="08DDDDE8" w14:textId="77777777" w:rsidR="009030E8" w:rsidRPr="009030E8" w:rsidRDefault="009030E8" w:rsidP="009030E8">
            <w:pPr>
              <w:jc w:val="center"/>
              <w:rPr>
                <w:rFonts w:ascii="Arial" w:hAnsi="Arial" w:cs="Arial"/>
                <w:sz w:val="22"/>
                <w:szCs w:val="22"/>
              </w:rPr>
            </w:pPr>
          </w:p>
        </w:tc>
        <w:tc>
          <w:tcPr>
            <w:tcW w:w="2192" w:type="dxa"/>
            <w:tcBorders>
              <w:top w:val="nil"/>
              <w:left w:val="nil"/>
              <w:bottom w:val="nil"/>
              <w:right w:val="nil"/>
            </w:tcBorders>
            <w:shd w:val="clear" w:color="auto" w:fill="auto"/>
            <w:noWrap/>
            <w:vAlign w:val="bottom"/>
          </w:tcPr>
          <w:p w14:paraId="4296B7EA" w14:textId="77777777" w:rsidR="009030E8" w:rsidRPr="009030E8" w:rsidRDefault="009030E8" w:rsidP="009030E8">
            <w:pPr>
              <w:jc w:val="center"/>
              <w:rPr>
                <w:rFonts w:ascii="Arial" w:hAnsi="Arial" w:cs="Arial"/>
                <w:sz w:val="22"/>
                <w:szCs w:val="22"/>
              </w:rPr>
            </w:pPr>
          </w:p>
        </w:tc>
        <w:tc>
          <w:tcPr>
            <w:tcW w:w="779" w:type="dxa"/>
            <w:tcBorders>
              <w:top w:val="nil"/>
              <w:left w:val="nil"/>
              <w:bottom w:val="nil"/>
              <w:right w:val="nil"/>
            </w:tcBorders>
            <w:shd w:val="clear" w:color="auto" w:fill="auto"/>
            <w:noWrap/>
            <w:vAlign w:val="bottom"/>
          </w:tcPr>
          <w:p w14:paraId="2B1A7369" w14:textId="77777777" w:rsidR="009030E8" w:rsidRPr="009030E8" w:rsidRDefault="009030E8" w:rsidP="009030E8">
            <w:pPr>
              <w:jc w:val="center"/>
              <w:rPr>
                <w:rFonts w:ascii="Arial" w:hAnsi="Arial" w:cs="Arial"/>
                <w:sz w:val="22"/>
                <w:szCs w:val="22"/>
              </w:rPr>
            </w:pPr>
          </w:p>
        </w:tc>
      </w:tr>
      <w:tr w:rsidR="00DB624A" w:rsidRPr="009030E8" w14:paraId="530EE179" w14:textId="77777777" w:rsidTr="00646930">
        <w:trPr>
          <w:trHeight w:val="286"/>
        </w:trPr>
        <w:tc>
          <w:tcPr>
            <w:tcW w:w="2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942A"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VALOR CONTRATO</w:t>
            </w:r>
          </w:p>
        </w:tc>
        <w:tc>
          <w:tcPr>
            <w:tcW w:w="1849" w:type="dxa"/>
            <w:tcBorders>
              <w:top w:val="single" w:sz="4" w:space="0" w:color="auto"/>
              <w:left w:val="nil"/>
              <w:bottom w:val="single" w:sz="4" w:space="0" w:color="auto"/>
              <w:right w:val="single" w:sz="4" w:space="0" w:color="auto"/>
            </w:tcBorders>
            <w:shd w:val="clear" w:color="auto" w:fill="auto"/>
            <w:noWrap/>
            <w:vAlign w:val="bottom"/>
            <w:hideMark/>
          </w:tcPr>
          <w:p w14:paraId="3361B8D8"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2.133.021.450,00 </w:t>
            </w:r>
          </w:p>
        </w:tc>
        <w:tc>
          <w:tcPr>
            <w:tcW w:w="1688" w:type="dxa"/>
            <w:tcBorders>
              <w:top w:val="nil"/>
              <w:left w:val="nil"/>
              <w:bottom w:val="nil"/>
              <w:right w:val="nil"/>
            </w:tcBorders>
            <w:shd w:val="clear" w:color="auto" w:fill="auto"/>
            <w:noWrap/>
            <w:vAlign w:val="bottom"/>
            <w:hideMark/>
          </w:tcPr>
          <w:p w14:paraId="46FD090A" w14:textId="77777777" w:rsidR="00DB624A" w:rsidRPr="009030E8" w:rsidRDefault="00DB624A" w:rsidP="00646930">
            <w:pPr>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14:paraId="7450A4EA"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54D38E82" w14:textId="77777777" w:rsidR="00DB624A" w:rsidRPr="009030E8" w:rsidRDefault="00DB624A" w:rsidP="00646930">
            <w:pPr>
              <w:rPr>
                <w:rFonts w:ascii="Arial" w:hAnsi="Arial" w:cs="Arial"/>
                <w:sz w:val="22"/>
                <w:szCs w:val="22"/>
              </w:rPr>
            </w:pPr>
          </w:p>
        </w:tc>
      </w:tr>
      <w:tr w:rsidR="00DB624A" w:rsidRPr="009030E8" w14:paraId="0C072058" w14:textId="77777777" w:rsidTr="00646930">
        <w:trPr>
          <w:trHeight w:val="286"/>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7CECCD66"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EJECUTADO</w:t>
            </w:r>
          </w:p>
        </w:tc>
        <w:tc>
          <w:tcPr>
            <w:tcW w:w="1849" w:type="dxa"/>
            <w:tcBorders>
              <w:top w:val="nil"/>
              <w:left w:val="nil"/>
              <w:bottom w:val="single" w:sz="4" w:space="0" w:color="auto"/>
              <w:right w:val="single" w:sz="4" w:space="0" w:color="auto"/>
            </w:tcBorders>
            <w:shd w:val="clear" w:color="auto" w:fill="auto"/>
            <w:noWrap/>
            <w:vAlign w:val="bottom"/>
            <w:hideMark/>
          </w:tcPr>
          <w:p w14:paraId="2390B838"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xml:space="preserve"> $        1.285.122.166,00 </w:t>
            </w:r>
          </w:p>
        </w:tc>
        <w:tc>
          <w:tcPr>
            <w:tcW w:w="1688" w:type="dxa"/>
            <w:tcBorders>
              <w:top w:val="nil"/>
              <w:left w:val="nil"/>
              <w:bottom w:val="nil"/>
              <w:right w:val="nil"/>
            </w:tcBorders>
            <w:shd w:val="clear" w:color="auto" w:fill="auto"/>
            <w:noWrap/>
            <w:vAlign w:val="bottom"/>
            <w:hideMark/>
          </w:tcPr>
          <w:p w14:paraId="01F8010F" w14:textId="77777777" w:rsidR="00DB624A" w:rsidRPr="009030E8" w:rsidRDefault="00DB624A" w:rsidP="00646930">
            <w:pPr>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14:paraId="224D3F38"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087F059D" w14:textId="77777777" w:rsidR="00DB624A" w:rsidRPr="009030E8" w:rsidRDefault="00DB624A" w:rsidP="00646930">
            <w:pPr>
              <w:rPr>
                <w:rFonts w:ascii="Arial" w:hAnsi="Arial" w:cs="Arial"/>
                <w:sz w:val="22"/>
                <w:szCs w:val="22"/>
              </w:rPr>
            </w:pPr>
          </w:p>
        </w:tc>
      </w:tr>
      <w:tr w:rsidR="00DB624A" w:rsidRPr="009030E8" w14:paraId="197542FB" w14:textId="77777777" w:rsidTr="00646930">
        <w:trPr>
          <w:trHeight w:val="286"/>
        </w:trPr>
        <w:tc>
          <w:tcPr>
            <w:tcW w:w="2388" w:type="dxa"/>
            <w:tcBorders>
              <w:top w:val="nil"/>
              <w:left w:val="single" w:sz="4" w:space="0" w:color="auto"/>
              <w:bottom w:val="single" w:sz="4" w:space="0" w:color="auto"/>
              <w:right w:val="single" w:sz="4" w:space="0" w:color="auto"/>
            </w:tcBorders>
            <w:shd w:val="clear" w:color="auto" w:fill="auto"/>
            <w:noWrap/>
            <w:vAlign w:val="bottom"/>
            <w:hideMark/>
          </w:tcPr>
          <w:p w14:paraId="08708E50" w14:textId="77777777" w:rsidR="00DB624A" w:rsidRPr="009030E8" w:rsidRDefault="00DB624A" w:rsidP="00646930">
            <w:pPr>
              <w:rPr>
                <w:rFonts w:ascii="Arial" w:hAnsi="Arial" w:cs="Arial"/>
                <w:color w:val="000000"/>
                <w:sz w:val="22"/>
                <w:szCs w:val="22"/>
              </w:rPr>
            </w:pPr>
            <w:r w:rsidRPr="009030E8">
              <w:rPr>
                <w:rFonts w:ascii="Arial" w:hAnsi="Arial" w:cs="Arial"/>
                <w:color w:val="000000"/>
                <w:sz w:val="22"/>
                <w:szCs w:val="22"/>
              </w:rPr>
              <w:t>% AVANCE</w:t>
            </w:r>
          </w:p>
        </w:tc>
        <w:tc>
          <w:tcPr>
            <w:tcW w:w="1849" w:type="dxa"/>
            <w:tcBorders>
              <w:top w:val="nil"/>
              <w:left w:val="nil"/>
              <w:bottom w:val="single" w:sz="4" w:space="0" w:color="auto"/>
              <w:right w:val="single" w:sz="4" w:space="0" w:color="auto"/>
            </w:tcBorders>
            <w:shd w:val="clear" w:color="auto" w:fill="auto"/>
            <w:noWrap/>
            <w:vAlign w:val="bottom"/>
            <w:hideMark/>
          </w:tcPr>
          <w:p w14:paraId="61104B55" w14:textId="77777777" w:rsidR="00DB624A" w:rsidRPr="009030E8" w:rsidRDefault="00DB624A" w:rsidP="00646930">
            <w:pPr>
              <w:jc w:val="right"/>
              <w:rPr>
                <w:rFonts w:ascii="Arial" w:hAnsi="Arial" w:cs="Arial"/>
                <w:color w:val="000000"/>
                <w:sz w:val="22"/>
                <w:szCs w:val="22"/>
              </w:rPr>
            </w:pPr>
            <w:r w:rsidRPr="009030E8">
              <w:rPr>
                <w:rFonts w:ascii="Arial" w:hAnsi="Arial" w:cs="Arial"/>
                <w:color w:val="000000"/>
                <w:sz w:val="22"/>
                <w:szCs w:val="22"/>
              </w:rPr>
              <w:t>60,25%</w:t>
            </w:r>
          </w:p>
        </w:tc>
        <w:tc>
          <w:tcPr>
            <w:tcW w:w="1688" w:type="dxa"/>
            <w:tcBorders>
              <w:top w:val="nil"/>
              <w:left w:val="nil"/>
              <w:bottom w:val="nil"/>
              <w:right w:val="nil"/>
            </w:tcBorders>
            <w:shd w:val="clear" w:color="auto" w:fill="auto"/>
            <w:noWrap/>
            <w:vAlign w:val="bottom"/>
            <w:hideMark/>
          </w:tcPr>
          <w:p w14:paraId="4926E587" w14:textId="77777777" w:rsidR="00DB624A" w:rsidRPr="009030E8" w:rsidRDefault="00DB624A" w:rsidP="00646930">
            <w:pPr>
              <w:jc w:val="right"/>
              <w:rPr>
                <w:rFonts w:ascii="Arial" w:hAnsi="Arial" w:cs="Arial"/>
                <w:color w:val="000000"/>
                <w:sz w:val="22"/>
                <w:szCs w:val="22"/>
              </w:rPr>
            </w:pPr>
          </w:p>
        </w:tc>
        <w:tc>
          <w:tcPr>
            <w:tcW w:w="2192" w:type="dxa"/>
            <w:tcBorders>
              <w:top w:val="nil"/>
              <w:left w:val="nil"/>
              <w:bottom w:val="nil"/>
              <w:right w:val="nil"/>
            </w:tcBorders>
            <w:shd w:val="clear" w:color="auto" w:fill="auto"/>
            <w:noWrap/>
            <w:vAlign w:val="bottom"/>
            <w:hideMark/>
          </w:tcPr>
          <w:p w14:paraId="74404A3A" w14:textId="77777777" w:rsidR="00DB624A" w:rsidRPr="009030E8" w:rsidRDefault="00DB624A" w:rsidP="00646930">
            <w:pPr>
              <w:rPr>
                <w:rFonts w:ascii="Arial" w:hAnsi="Arial" w:cs="Arial"/>
                <w:sz w:val="22"/>
                <w:szCs w:val="22"/>
              </w:rPr>
            </w:pPr>
          </w:p>
        </w:tc>
        <w:tc>
          <w:tcPr>
            <w:tcW w:w="779" w:type="dxa"/>
            <w:tcBorders>
              <w:top w:val="nil"/>
              <w:left w:val="nil"/>
              <w:bottom w:val="nil"/>
              <w:right w:val="nil"/>
            </w:tcBorders>
            <w:shd w:val="clear" w:color="auto" w:fill="auto"/>
            <w:noWrap/>
            <w:vAlign w:val="bottom"/>
            <w:hideMark/>
          </w:tcPr>
          <w:p w14:paraId="616C7945" w14:textId="77777777" w:rsidR="00DB624A" w:rsidRPr="009030E8" w:rsidRDefault="00DB624A" w:rsidP="00646930">
            <w:pPr>
              <w:rPr>
                <w:rFonts w:ascii="Arial" w:hAnsi="Arial" w:cs="Arial"/>
                <w:sz w:val="22"/>
                <w:szCs w:val="22"/>
              </w:rPr>
            </w:pPr>
          </w:p>
        </w:tc>
      </w:tr>
    </w:tbl>
    <w:p w14:paraId="3923E1A0" w14:textId="464DE29A" w:rsidR="002132B9" w:rsidRPr="009030E8" w:rsidRDefault="002132B9" w:rsidP="001846CA">
      <w:pPr>
        <w:jc w:val="both"/>
        <w:rPr>
          <w:rFonts w:ascii="Arial" w:hAnsi="Arial" w:cs="Arial"/>
          <w:b/>
          <w:bCs/>
          <w:sz w:val="22"/>
          <w:szCs w:val="22"/>
        </w:rPr>
      </w:pPr>
    </w:p>
    <w:p w14:paraId="06104FEE" w14:textId="77777777" w:rsidR="003B18E0" w:rsidRPr="009030E8" w:rsidRDefault="003B18E0" w:rsidP="003F4E69">
      <w:pPr>
        <w:jc w:val="both"/>
        <w:rPr>
          <w:rFonts w:ascii="Arial" w:hAnsi="Arial" w:cs="Arial"/>
          <w:b/>
          <w:bCs/>
          <w:sz w:val="22"/>
          <w:szCs w:val="22"/>
        </w:rPr>
      </w:pPr>
    </w:p>
    <w:p w14:paraId="276426D8" w14:textId="67DF96CA" w:rsidR="003F4E69" w:rsidRPr="009030E8" w:rsidRDefault="003B18E0" w:rsidP="003F4E69">
      <w:pPr>
        <w:pBdr>
          <w:top w:val="single" w:sz="4" w:space="1" w:color="auto"/>
          <w:left w:val="single" w:sz="4" w:space="4" w:color="auto"/>
          <w:bottom w:val="single" w:sz="4" w:space="1" w:color="auto"/>
          <w:right w:val="single" w:sz="4" w:space="4" w:color="auto"/>
        </w:pBdr>
        <w:shd w:val="clear" w:color="auto" w:fill="D9D9D9" w:themeFill="background1" w:themeFillShade="D9"/>
        <w:ind w:right="58"/>
        <w:jc w:val="both"/>
        <w:rPr>
          <w:rFonts w:ascii="Arial" w:eastAsia="Arial" w:hAnsi="Arial" w:cs="Arial"/>
          <w:b/>
          <w:bCs/>
          <w:sz w:val="22"/>
          <w:szCs w:val="22"/>
        </w:rPr>
      </w:pPr>
      <w:r w:rsidRPr="009030E8">
        <w:rPr>
          <w:rFonts w:ascii="Arial" w:hAnsi="Arial" w:cs="Arial"/>
          <w:b/>
          <w:bCs/>
          <w:sz w:val="22"/>
          <w:szCs w:val="22"/>
          <w:shd w:val="clear" w:color="auto" w:fill="D9D9D9" w:themeFill="background1" w:themeFillShade="D9"/>
        </w:rPr>
        <w:t>C</w:t>
      </w:r>
      <w:r w:rsidR="003F4E69" w:rsidRPr="009030E8">
        <w:rPr>
          <w:rFonts w:ascii="Arial" w:hAnsi="Arial" w:cs="Arial"/>
          <w:b/>
          <w:bCs/>
          <w:sz w:val="22"/>
          <w:szCs w:val="22"/>
          <w:shd w:val="clear" w:color="auto" w:fill="D9D9D9" w:themeFill="background1" w:themeFillShade="D9"/>
        </w:rPr>
        <w:t xml:space="preserve">ontrato </w:t>
      </w:r>
      <w:r w:rsidR="003F4E69" w:rsidRPr="009030E8">
        <w:rPr>
          <w:rFonts w:ascii="Arial" w:eastAsia="Arial" w:hAnsi="Arial" w:cs="Arial"/>
          <w:b/>
          <w:bCs/>
          <w:sz w:val="22"/>
          <w:szCs w:val="22"/>
          <w:shd w:val="clear" w:color="auto" w:fill="D9D9D9" w:themeFill="background1" w:themeFillShade="D9"/>
        </w:rPr>
        <w:t xml:space="preserve">de Obra No. SDA-20221977 </w:t>
      </w:r>
    </w:p>
    <w:p w14:paraId="48330389" w14:textId="77777777" w:rsidR="003F4E69" w:rsidRPr="009030E8" w:rsidRDefault="003F4E69" w:rsidP="003F4E69">
      <w:pPr>
        <w:autoSpaceDE w:val="0"/>
        <w:autoSpaceDN w:val="0"/>
        <w:adjustRightInd w:val="0"/>
        <w:jc w:val="both"/>
        <w:rPr>
          <w:rFonts w:ascii="Arial" w:hAnsi="Arial" w:cs="Arial"/>
          <w:b/>
          <w:bCs/>
          <w:sz w:val="22"/>
          <w:szCs w:val="22"/>
        </w:rPr>
      </w:pPr>
    </w:p>
    <w:p w14:paraId="681B7B27" w14:textId="77777777" w:rsidR="003F4E69" w:rsidRPr="009030E8" w:rsidRDefault="003F4E69" w:rsidP="003F4E69">
      <w:pPr>
        <w:autoSpaceDE w:val="0"/>
        <w:autoSpaceDN w:val="0"/>
        <w:adjustRightInd w:val="0"/>
        <w:jc w:val="both"/>
        <w:rPr>
          <w:rFonts w:ascii="Arial" w:hAnsi="Arial" w:cs="Arial"/>
          <w:sz w:val="22"/>
          <w:szCs w:val="22"/>
        </w:rPr>
      </w:pPr>
      <w:r w:rsidRPr="009030E8">
        <w:rPr>
          <w:rFonts w:ascii="Arial" w:hAnsi="Arial" w:cs="Arial"/>
          <w:sz w:val="22"/>
          <w:szCs w:val="22"/>
          <w:lang w:val="es-CO"/>
        </w:rPr>
        <w:t>CONTRATAR LA IMPLEMENTACIÓN DE LA FASE I DEL PLAN ESTRATÉGICO Y SUS COMPONENTES EN LA SERRANÍA EL ZUQUE, UBICADA EN LA ZONA PRIORITARIA CIRCUITO EL ZUQUE – CORINTO EN LOS CERROS ORIENTALES DE BOGOTÁ D.C</w:t>
      </w:r>
    </w:p>
    <w:p w14:paraId="015085F3" w14:textId="77777777" w:rsidR="003F4E69" w:rsidRPr="009030E8" w:rsidRDefault="003F4E69" w:rsidP="003F4E69">
      <w:pPr>
        <w:autoSpaceDE w:val="0"/>
        <w:autoSpaceDN w:val="0"/>
        <w:adjustRightInd w:val="0"/>
        <w:jc w:val="both"/>
        <w:rPr>
          <w:rFonts w:ascii="Arial" w:hAnsi="Arial" w:cs="Arial"/>
          <w:sz w:val="22"/>
          <w:szCs w:val="22"/>
        </w:rPr>
      </w:pPr>
    </w:p>
    <w:p w14:paraId="092F7BA5" w14:textId="77777777" w:rsidR="003F4E69" w:rsidRPr="009030E8" w:rsidRDefault="003F4E69" w:rsidP="003F4E6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2"/>
          <w:szCs w:val="22"/>
        </w:rPr>
      </w:pPr>
      <w:r w:rsidRPr="009030E8">
        <w:rPr>
          <w:rFonts w:ascii="Arial" w:eastAsia="Arial" w:hAnsi="Arial" w:cs="Arial"/>
          <w:b/>
          <w:bCs/>
          <w:sz w:val="22"/>
          <w:szCs w:val="22"/>
        </w:rPr>
        <w:t xml:space="preserve"> Contrato de Interventoría No. SDA-20222006</w:t>
      </w:r>
    </w:p>
    <w:p w14:paraId="7DA71D8A" w14:textId="77777777" w:rsidR="003F4E69" w:rsidRPr="009030E8" w:rsidRDefault="003F4E69" w:rsidP="003F4E69">
      <w:pPr>
        <w:autoSpaceDE w:val="0"/>
        <w:autoSpaceDN w:val="0"/>
        <w:adjustRightInd w:val="0"/>
        <w:jc w:val="both"/>
        <w:rPr>
          <w:rFonts w:ascii="Arial" w:hAnsi="Arial" w:cs="Arial"/>
          <w:b/>
          <w:bCs/>
          <w:sz w:val="22"/>
          <w:szCs w:val="22"/>
        </w:rPr>
      </w:pPr>
    </w:p>
    <w:p w14:paraId="0F25301C" w14:textId="77777777" w:rsidR="003F4E69" w:rsidRPr="009030E8" w:rsidRDefault="003F4E69" w:rsidP="003F4E69">
      <w:pPr>
        <w:autoSpaceDE w:val="0"/>
        <w:autoSpaceDN w:val="0"/>
        <w:adjustRightInd w:val="0"/>
        <w:jc w:val="both"/>
        <w:rPr>
          <w:rFonts w:ascii="Arial" w:hAnsi="Arial" w:cs="Arial"/>
          <w:b/>
          <w:bCs/>
          <w:sz w:val="22"/>
          <w:szCs w:val="22"/>
        </w:rPr>
      </w:pPr>
    </w:p>
    <w:p w14:paraId="20B34C82" w14:textId="77777777" w:rsidR="003F4E69" w:rsidRPr="009030E8" w:rsidRDefault="003F4E69" w:rsidP="003F4E69">
      <w:pPr>
        <w:autoSpaceDE w:val="0"/>
        <w:autoSpaceDN w:val="0"/>
        <w:adjustRightInd w:val="0"/>
        <w:jc w:val="both"/>
        <w:rPr>
          <w:rFonts w:ascii="Arial" w:hAnsi="Arial" w:cs="Arial"/>
          <w:sz w:val="22"/>
          <w:szCs w:val="22"/>
        </w:rPr>
      </w:pPr>
      <w:r w:rsidRPr="009030E8">
        <w:rPr>
          <w:rFonts w:ascii="Arial" w:hAnsi="Arial" w:cs="Arial"/>
          <w:sz w:val="22"/>
          <w:szCs w:val="22"/>
          <w:lang w:val="es-CO"/>
        </w:rPr>
        <w:t>CONTRATAR LA INTERVENTORIA PARA LA IMPLEMENTACION DE LA FASE I DEL PLAN ESTRATÉGICO Y SUS COMPONENTES EN LA SERRANÍA EL ZUQUE, UBICADA EN LA ZONA PRIORITARIA CIRCUITO EL ZUQUE – CORINTO EN LOS CERROS ORIENTALES DE BOGOTÁ D.C</w:t>
      </w:r>
    </w:p>
    <w:p w14:paraId="198AE2C2" w14:textId="77777777" w:rsidR="003F4E69" w:rsidRPr="009030E8" w:rsidRDefault="003F4E69" w:rsidP="003F4E69">
      <w:pPr>
        <w:autoSpaceDE w:val="0"/>
        <w:autoSpaceDN w:val="0"/>
        <w:adjustRightInd w:val="0"/>
        <w:jc w:val="both"/>
        <w:rPr>
          <w:rFonts w:ascii="Arial" w:hAnsi="Arial" w:cs="Arial"/>
          <w:sz w:val="22"/>
          <w:szCs w:val="22"/>
        </w:rPr>
      </w:pPr>
    </w:p>
    <w:p w14:paraId="0029E38E" w14:textId="77777777" w:rsidR="003F4E69" w:rsidRPr="009030E8" w:rsidRDefault="003F4E69" w:rsidP="003F4E69">
      <w:pPr>
        <w:autoSpaceDE w:val="0"/>
        <w:autoSpaceDN w:val="0"/>
        <w:adjustRightInd w:val="0"/>
        <w:jc w:val="both"/>
        <w:rPr>
          <w:rFonts w:ascii="Arial" w:hAnsi="Arial" w:cs="Arial"/>
          <w:b/>
          <w:bCs/>
          <w:sz w:val="22"/>
          <w:szCs w:val="22"/>
        </w:rPr>
      </w:pPr>
      <w:r w:rsidRPr="009030E8">
        <w:rPr>
          <w:rFonts w:ascii="Arial" w:hAnsi="Arial" w:cs="Arial"/>
          <w:b/>
          <w:bCs/>
          <w:sz w:val="22"/>
          <w:szCs w:val="22"/>
        </w:rPr>
        <w:t>Avance seguimiento y alertas evidenciables dentro del contrato de obra e interventoría:</w:t>
      </w:r>
    </w:p>
    <w:p w14:paraId="620B5F1A" w14:textId="77777777" w:rsidR="003F4E69" w:rsidRPr="009030E8" w:rsidRDefault="003F4E69" w:rsidP="003F4E69">
      <w:pPr>
        <w:jc w:val="both"/>
        <w:rPr>
          <w:rFonts w:ascii="Arial" w:hAnsi="Arial" w:cs="Arial"/>
          <w:sz w:val="22"/>
          <w:szCs w:val="22"/>
        </w:rPr>
      </w:pPr>
    </w:p>
    <w:p w14:paraId="694C6234" w14:textId="77777777" w:rsidR="003F4E69" w:rsidRPr="009030E8" w:rsidRDefault="003F4E69" w:rsidP="003F4E69">
      <w:pPr>
        <w:jc w:val="both"/>
        <w:rPr>
          <w:rFonts w:ascii="Arial" w:hAnsi="Arial" w:cs="Arial"/>
          <w:b/>
          <w:bCs/>
          <w:sz w:val="22"/>
          <w:szCs w:val="22"/>
        </w:rPr>
      </w:pPr>
      <w:r w:rsidRPr="009030E8">
        <w:rPr>
          <w:rFonts w:ascii="Arial" w:hAnsi="Arial" w:cs="Arial"/>
          <w:b/>
          <w:bCs/>
          <w:sz w:val="22"/>
          <w:szCs w:val="22"/>
        </w:rPr>
        <w:t>ANTECEDENTES</w:t>
      </w:r>
    </w:p>
    <w:p w14:paraId="3260537C" w14:textId="77777777" w:rsidR="003F4E69" w:rsidRPr="009030E8" w:rsidRDefault="003F4E69" w:rsidP="003F4E69">
      <w:pPr>
        <w:jc w:val="both"/>
        <w:rPr>
          <w:rFonts w:ascii="Arial" w:hAnsi="Arial" w:cs="Arial"/>
          <w:sz w:val="22"/>
          <w:szCs w:val="22"/>
        </w:rPr>
      </w:pPr>
    </w:p>
    <w:p w14:paraId="346F99C8" w14:textId="62A4218F" w:rsidR="003F4E69" w:rsidRPr="009030E8" w:rsidRDefault="003F4E69" w:rsidP="003F4E69">
      <w:pPr>
        <w:jc w:val="both"/>
        <w:rPr>
          <w:rFonts w:ascii="Arial" w:hAnsi="Arial" w:cs="Arial"/>
          <w:sz w:val="22"/>
          <w:szCs w:val="22"/>
        </w:rPr>
      </w:pPr>
      <w:r w:rsidRPr="009030E8">
        <w:rPr>
          <w:rFonts w:ascii="Arial" w:hAnsi="Arial" w:cs="Arial"/>
          <w:sz w:val="22"/>
          <w:szCs w:val="22"/>
        </w:rPr>
        <w:t>El Contrato de Obra No. SDA-20221977 fue suscrito el 29 de noviembre de 2022 a través de la plataforma transaccional SECOP II y formalizada su Acta de Inicio el día 21 de diciembre de 2022, una vez fueron aprobados los requisitos para su suscripción por parte del Contratista, la Interventoría y la Supervisión. </w:t>
      </w:r>
      <w:r w:rsidR="002A2FED" w:rsidRPr="009030E8">
        <w:rPr>
          <w:rFonts w:ascii="Arial" w:hAnsi="Arial" w:cs="Arial"/>
          <w:sz w:val="22"/>
          <w:szCs w:val="22"/>
        </w:rPr>
        <w:t xml:space="preserve">El contrato conto con la autorización de la CAR mediante concepto técnico </w:t>
      </w:r>
      <w:r w:rsidR="002A2FED" w:rsidRPr="009030E8">
        <w:rPr>
          <w:rFonts w:ascii="Arial" w:hAnsi="Arial" w:cs="Arial"/>
          <w:sz w:val="22"/>
          <w:szCs w:val="22"/>
        </w:rPr>
        <w:t>DGOAT No. 08 de 7 de enero de 2020</w:t>
      </w:r>
      <w:r w:rsidR="002A2FED" w:rsidRPr="009030E8">
        <w:rPr>
          <w:rFonts w:ascii="Arial" w:hAnsi="Arial" w:cs="Arial"/>
          <w:sz w:val="22"/>
          <w:szCs w:val="22"/>
        </w:rPr>
        <w:t>.</w:t>
      </w:r>
    </w:p>
    <w:p w14:paraId="4D88E95B" w14:textId="77777777" w:rsidR="002A2FED" w:rsidRPr="009030E8" w:rsidRDefault="002A2FED" w:rsidP="003F4E69">
      <w:pPr>
        <w:jc w:val="both"/>
        <w:rPr>
          <w:rFonts w:ascii="Arial" w:hAnsi="Arial" w:cs="Arial"/>
          <w:sz w:val="22"/>
          <w:szCs w:val="22"/>
        </w:rPr>
      </w:pPr>
    </w:p>
    <w:p w14:paraId="386B706A" w14:textId="4DA8531A" w:rsidR="003F4E69" w:rsidRPr="009030E8" w:rsidRDefault="003F4E69" w:rsidP="003F4E69">
      <w:pPr>
        <w:jc w:val="both"/>
        <w:rPr>
          <w:rFonts w:ascii="Arial" w:hAnsi="Arial" w:cs="Arial"/>
          <w:sz w:val="22"/>
          <w:szCs w:val="22"/>
        </w:rPr>
      </w:pPr>
      <w:r w:rsidRPr="009030E8">
        <w:rPr>
          <w:rFonts w:ascii="Arial" w:hAnsi="Arial" w:cs="Arial"/>
          <w:sz w:val="22"/>
          <w:szCs w:val="22"/>
        </w:rPr>
        <w:t xml:space="preserve">El Contrato de Consultoría No. SDA-20222006 fue suscrito el 20 de diciembre de 2022 a través de la plataforma transaccional SECOP II y formalizada su Acta de Inicio el día 21 de diciembre de 2022, una vez fueron aprobados los requisitos para su suscripción por parte del Contratista, la Interventoría y la Supervisión. </w:t>
      </w:r>
    </w:p>
    <w:p w14:paraId="0CC4556C" w14:textId="77777777" w:rsidR="003F4E69" w:rsidRPr="009030E8" w:rsidRDefault="003F4E69" w:rsidP="003F4E69">
      <w:pPr>
        <w:jc w:val="both"/>
        <w:rPr>
          <w:rFonts w:ascii="Arial" w:hAnsi="Arial" w:cs="Arial"/>
          <w:b/>
          <w:bCs/>
          <w:sz w:val="22"/>
          <w:szCs w:val="22"/>
        </w:rPr>
      </w:pPr>
    </w:p>
    <w:p w14:paraId="630DCB93" w14:textId="77777777" w:rsidR="003F4E69" w:rsidRPr="009030E8" w:rsidRDefault="003F4E69" w:rsidP="003F4E69">
      <w:pPr>
        <w:jc w:val="both"/>
        <w:rPr>
          <w:rFonts w:ascii="Arial" w:hAnsi="Arial" w:cs="Arial"/>
          <w:b/>
          <w:bCs/>
          <w:sz w:val="22"/>
          <w:szCs w:val="22"/>
        </w:rPr>
      </w:pPr>
      <w:r w:rsidRPr="009030E8">
        <w:rPr>
          <w:rFonts w:ascii="Arial" w:hAnsi="Arial" w:cs="Arial"/>
          <w:b/>
          <w:bCs/>
          <w:sz w:val="22"/>
          <w:szCs w:val="22"/>
        </w:rPr>
        <w:t>EJECUCIÓN</w:t>
      </w:r>
    </w:p>
    <w:p w14:paraId="2347C136" w14:textId="77777777" w:rsidR="003F4E69" w:rsidRPr="009030E8" w:rsidRDefault="003F4E69" w:rsidP="003F4E69">
      <w:pPr>
        <w:jc w:val="both"/>
        <w:rPr>
          <w:rFonts w:ascii="Arial" w:hAnsi="Arial" w:cs="Arial"/>
          <w:sz w:val="22"/>
          <w:szCs w:val="22"/>
        </w:rPr>
      </w:pPr>
    </w:p>
    <w:p w14:paraId="12CC034C" w14:textId="77777777" w:rsidR="003F4E69" w:rsidRPr="009030E8" w:rsidRDefault="003F4E69" w:rsidP="003F4E69">
      <w:pPr>
        <w:jc w:val="both"/>
        <w:rPr>
          <w:rFonts w:ascii="Arial" w:hAnsi="Arial" w:cs="Arial"/>
          <w:sz w:val="22"/>
          <w:szCs w:val="22"/>
        </w:rPr>
      </w:pPr>
      <w:r w:rsidRPr="009030E8">
        <w:rPr>
          <w:rFonts w:ascii="Arial" w:hAnsi="Arial" w:cs="Arial"/>
          <w:sz w:val="22"/>
          <w:szCs w:val="22"/>
        </w:rPr>
        <w:t>En el desarrollo de la primera etapa de ejecución del contrato, la cual consiste en la revisión, análisis y apropiación de diseños, se evidenció, en informes presentados por el Contratista de Obra y con el aval de la Interventoría, la necesidad de complementar los diseños del componente de geotecnia para la realización de las obras de estabilización del talud que se encuentra sobre el acceso al área emblemática denominada “Administración”, esto en razón a la trazabilidad del desarrollo del proyecto en general, y según los informes y análisis presentados por el Contratista de Obra y avalados por la Interventoría. Conforme a lo anterior, es evidente que ha habido cambios en la geomorfología de las áreas a intervenir desde el momento en que se han efectuado los procesos de consultoría (Universidad de Cundinamarca – 2011; STRYCON – 2019) y la ejecución de las obras (Consorcio Parque SDA – 2023), estos cambios principalmente causados por afectaciones naturales como lo es el prolongado fenómeno de la niña y erosión eólica. Esto conllevó a que el Contratista de Obra, en cumplimiento de sus obligaciones contractuales frente al diseño, se le diera trámite de modificación contractual No. 1, que le permitiera desarrollar el complemento a los estudios y diseños del componente de geotecnia referentes a las obras de estabilización del talud, más allá del primer mes inicialmente estipulado para esta primera etapa de ejecución de contrato prolongándose hasta 145 días, traslapándose con la etapa de ejecución de obras sin que se prorrogara el plazo general del contrato de obra. </w:t>
      </w:r>
    </w:p>
    <w:p w14:paraId="37A72372" w14:textId="77777777" w:rsidR="003F4E69" w:rsidRPr="009030E8" w:rsidRDefault="003F4E69" w:rsidP="003F4E69">
      <w:pPr>
        <w:jc w:val="both"/>
        <w:rPr>
          <w:rFonts w:ascii="Arial" w:hAnsi="Arial" w:cs="Arial"/>
          <w:sz w:val="22"/>
          <w:szCs w:val="22"/>
        </w:rPr>
      </w:pPr>
    </w:p>
    <w:p w14:paraId="2F1336B5" w14:textId="77777777" w:rsidR="002A2FED" w:rsidRPr="009030E8" w:rsidRDefault="003F4E69" w:rsidP="003F4E69">
      <w:pPr>
        <w:jc w:val="both"/>
        <w:rPr>
          <w:rFonts w:ascii="Arial" w:hAnsi="Arial" w:cs="Arial"/>
          <w:sz w:val="22"/>
          <w:szCs w:val="22"/>
        </w:rPr>
      </w:pPr>
      <w:r w:rsidRPr="009030E8">
        <w:rPr>
          <w:rFonts w:ascii="Arial" w:hAnsi="Arial" w:cs="Arial"/>
          <w:sz w:val="22"/>
          <w:szCs w:val="22"/>
        </w:rPr>
        <w:t xml:space="preserve">El Contrato de Obra desarrolló su etapa constructiva de acuerdo con la programación avalada por la Interventoría y aceptada por la SDA en la modificación contractual No. 1, llevando a cabo las obras de construcción de los módulos, senderos, humedales tipo húmedo y secos, entre otros que conforman los componentes del área emblemática de la “Administración” de acuerdo con los diseños inicialmente planteados con sus respectivos ajustes y/o complementaciones. </w:t>
      </w:r>
    </w:p>
    <w:p w14:paraId="57222D6C" w14:textId="77777777" w:rsidR="002A2FED" w:rsidRPr="009030E8" w:rsidRDefault="002A2FED" w:rsidP="003F4E69">
      <w:pPr>
        <w:jc w:val="both"/>
        <w:rPr>
          <w:rFonts w:ascii="Arial" w:hAnsi="Arial" w:cs="Arial"/>
          <w:sz w:val="22"/>
          <w:szCs w:val="22"/>
        </w:rPr>
      </w:pPr>
    </w:p>
    <w:p w14:paraId="2207A608" w14:textId="0F269B58" w:rsidR="003F4E69" w:rsidRPr="009030E8" w:rsidRDefault="003F4E69" w:rsidP="003F4E69">
      <w:pPr>
        <w:jc w:val="both"/>
        <w:rPr>
          <w:rFonts w:ascii="Arial" w:hAnsi="Arial" w:cs="Arial"/>
          <w:sz w:val="22"/>
          <w:szCs w:val="22"/>
        </w:rPr>
      </w:pPr>
      <w:r w:rsidRPr="009030E8">
        <w:rPr>
          <w:rFonts w:ascii="Arial" w:hAnsi="Arial" w:cs="Arial"/>
          <w:sz w:val="22"/>
          <w:szCs w:val="22"/>
        </w:rPr>
        <w:t>Sin embargo, debido a dichos ajustes y complementos a los diseños, se presentó la necesidad de incluir dentro de las actividades generales de obra algunas que no fueron previstas por el Consultor del proyecto y que fueron necesarias para la correcta ejecución del objeto contractual y su alcance. Dichas obras no previstas fueron aprobadas en los términos de la modificación contractual No. 2 sin que se requiriera ampliación presupuestal ni ampliación de plazo del contrato de obra. </w:t>
      </w:r>
    </w:p>
    <w:p w14:paraId="1A793DAD" w14:textId="77777777" w:rsidR="003F4E69" w:rsidRPr="009030E8" w:rsidRDefault="003F4E69" w:rsidP="003F4E69">
      <w:pPr>
        <w:jc w:val="both"/>
        <w:rPr>
          <w:rFonts w:ascii="Arial" w:hAnsi="Arial" w:cs="Arial"/>
          <w:sz w:val="22"/>
          <w:szCs w:val="22"/>
        </w:rPr>
      </w:pPr>
    </w:p>
    <w:p w14:paraId="383FD53D" w14:textId="77777777" w:rsidR="003F4E69" w:rsidRPr="009030E8" w:rsidRDefault="003F4E69" w:rsidP="003F4E69">
      <w:pPr>
        <w:jc w:val="both"/>
        <w:rPr>
          <w:rFonts w:ascii="Arial" w:hAnsi="Arial" w:cs="Arial"/>
          <w:sz w:val="22"/>
          <w:szCs w:val="22"/>
        </w:rPr>
      </w:pPr>
      <w:r w:rsidRPr="009030E8">
        <w:rPr>
          <w:rFonts w:ascii="Arial" w:hAnsi="Arial" w:cs="Arial"/>
          <w:sz w:val="22"/>
          <w:szCs w:val="22"/>
        </w:rPr>
        <w:t>Se adelantó el modificatorio No. 3, el cual fue recomendado por la Interventoría y aprobado por el supervisor del Contrato, prorrogando el plazo del contrato de obra SDA-20231977 en cuatro meses para poder culminar las obras de mitigación de riesgo por remoción y/o caída de rocas. Además de ampliar el plazo del contrato, se incluirán ítems no previstos dentro de la ejecución del contrato SDA-20221977, los cuales se encuentran acorde con la definición incluida dentro del mismo, en la CLÁUSULA OCTAVA – OBLIGACIONES ESPECÍFICAS, literal C) APROBACIÓN DE PRECIOS NUEVOS DEL CONTRATO.  </w:t>
      </w:r>
    </w:p>
    <w:p w14:paraId="03E45244" w14:textId="77777777" w:rsidR="003F4E69" w:rsidRPr="009030E8" w:rsidRDefault="003F4E69" w:rsidP="003F4E69">
      <w:pPr>
        <w:jc w:val="both"/>
        <w:rPr>
          <w:rFonts w:ascii="Arial" w:hAnsi="Arial" w:cs="Arial"/>
          <w:sz w:val="22"/>
          <w:szCs w:val="22"/>
        </w:rPr>
      </w:pPr>
    </w:p>
    <w:p w14:paraId="6934AAA8" w14:textId="77777777" w:rsidR="003F4E69" w:rsidRPr="009030E8" w:rsidRDefault="003F4E69" w:rsidP="003F4E69">
      <w:pPr>
        <w:pStyle w:val="Default"/>
        <w:jc w:val="both"/>
        <w:rPr>
          <w:rFonts w:ascii="Arial" w:hAnsi="Arial" w:cs="Arial"/>
          <w:sz w:val="22"/>
          <w:szCs w:val="22"/>
        </w:rPr>
      </w:pPr>
      <w:r w:rsidRPr="009030E8">
        <w:rPr>
          <w:rFonts w:ascii="Arial" w:hAnsi="Arial" w:cs="Arial"/>
          <w:sz w:val="22"/>
          <w:szCs w:val="22"/>
        </w:rPr>
        <w:t xml:space="preserve">Ahora bien, la Corporación Autónoma Regional (CAR) realizó la legalización de una medida preventiva en flagrancia mediante la Resolución DRBC No. 01237000230 del 31 de julio de </w:t>
      </w:r>
      <w:r w:rsidRPr="009030E8">
        <w:rPr>
          <w:rFonts w:ascii="Arial" w:hAnsi="Arial" w:cs="Arial"/>
          <w:sz w:val="22"/>
          <w:szCs w:val="22"/>
        </w:rPr>
        <w:lastRenderedPageBreak/>
        <w:t>2023 “</w:t>
      </w:r>
      <w:r w:rsidRPr="009030E8">
        <w:rPr>
          <w:rFonts w:ascii="Arial" w:hAnsi="Arial" w:cs="Arial"/>
          <w:i/>
          <w:iCs/>
          <w:sz w:val="22"/>
          <w:szCs w:val="22"/>
        </w:rPr>
        <w:t>POR LA CUAL SE LEGALIZA UNA MEDIDA PREVENTIVA EN FLAGRANCIA Y SE ADOPTAN OTRAS DETERMINACIONES”</w:t>
      </w:r>
      <w:r w:rsidRPr="009030E8">
        <w:rPr>
          <w:rFonts w:ascii="Arial" w:hAnsi="Arial" w:cs="Arial"/>
          <w:sz w:val="22"/>
          <w:szCs w:val="22"/>
        </w:rPr>
        <w:t xml:space="preserve">, ordenando la suspensión de actividades donde se están construyendo las estructuras de los módulos administrativos. </w:t>
      </w:r>
    </w:p>
    <w:p w14:paraId="2483D277" w14:textId="77777777" w:rsidR="003F4E69" w:rsidRPr="009030E8" w:rsidRDefault="003F4E69" w:rsidP="003F4E69">
      <w:pPr>
        <w:pStyle w:val="Default"/>
        <w:jc w:val="both"/>
        <w:rPr>
          <w:rFonts w:ascii="Arial" w:hAnsi="Arial" w:cs="Arial"/>
          <w:sz w:val="22"/>
          <w:szCs w:val="22"/>
        </w:rPr>
      </w:pPr>
    </w:p>
    <w:p w14:paraId="702DD421" w14:textId="77777777" w:rsidR="003F4E69" w:rsidRPr="009030E8" w:rsidRDefault="003F4E69" w:rsidP="003F4E69">
      <w:pPr>
        <w:pStyle w:val="Default"/>
        <w:numPr>
          <w:ilvl w:val="0"/>
          <w:numId w:val="1"/>
        </w:numPr>
        <w:jc w:val="both"/>
        <w:rPr>
          <w:rFonts w:ascii="Arial" w:hAnsi="Arial" w:cs="Arial"/>
          <w:sz w:val="22"/>
          <w:szCs w:val="22"/>
        </w:rPr>
      </w:pPr>
      <w:r w:rsidRPr="009030E8">
        <w:rPr>
          <w:rFonts w:ascii="Arial" w:hAnsi="Arial" w:cs="Arial"/>
          <w:sz w:val="22"/>
          <w:szCs w:val="22"/>
        </w:rPr>
        <w:t xml:space="preserve">La Corporación Autónoma Regional (CAR) mediante AUTO DRBC No. 01236001867 de 14 de agosto de 2023, </w:t>
      </w:r>
      <w:r w:rsidRPr="009030E8">
        <w:rPr>
          <w:rFonts w:ascii="Arial" w:hAnsi="Arial" w:cs="Arial"/>
          <w:i/>
          <w:iCs/>
          <w:sz w:val="22"/>
          <w:szCs w:val="22"/>
        </w:rPr>
        <w:t>“Por medio del cual se hace un requerimiento y se toman otras disposiciones”</w:t>
      </w:r>
      <w:r w:rsidRPr="009030E8">
        <w:rPr>
          <w:rFonts w:ascii="Arial" w:hAnsi="Arial" w:cs="Arial"/>
          <w:sz w:val="22"/>
          <w:szCs w:val="22"/>
        </w:rPr>
        <w:t>, Dispuso en el numeral 4 del Artículo 1: “</w:t>
      </w:r>
      <w:r w:rsidRPr="009030E8">
        <w:rPr>
          <w:rFonts w:ascii="Arial" w:hAnsi="Arial" w:cs="Arial"/>
          <w:i/>
          <w:iCs/>
          <w:sz w:val="22"/>
          <w:szCs w:val="22"/>
        </w:rPr>
        <w:t>(…) 4. Adelantar las acciones necesarias para que las estructuras construidas cumplan con lo establecido en el plan de manejo ambiental, en donde se determina la construcción de instalaciones de mínimas inferiores a 30 m 2 y mobiliario asociado a este uso y las instalaciones nuevas asociadas a la administración de la reserva, no podrán ocupar un área superior a 50 m2.”</w:t>
      </w:r>
      <w:r w:rsidRPr="009030E8">
        <w:rPr>
          <w:rFonts w:ascii="Arial" w:hAnsi="Arial" w:cs="Arial"/>
          <w:sz w:val="22"/>
          <w:szCs w:val="22"/>
        </w:rPr>
        <w:t xml:space="preserve">. Dichas acciones se estaban ejecutando por parte del Contratista de Obra CONSORCIO PARQUE SDA hasta el día 21 de septiembre de 2023. </w:t>
      </w:r>
    </w:p>
    <w:p w14:paraId="292FD8F8" w14:textId="77777777" w:rsidR="003F4E69" w:rsidRPr="009030E8" w:rsidRDefault="003F4E69" w:rsidP="003F4E69">
      <w:pPr>
        <w:pStyle w:val="Default"/>
        <w:jc w:val="both"/>
        <w:rPr>
          <w:rFonts w:ascii="Arial" w:hAnsi="Arial" w:cs="Arial"/>
          <w:sz w:val="22"/>
          <w:szCs w:val="22"/>
        </w:rPr>
      </w:pPr>
    </w:p>
    <w:p w14:paraId="2BA379FC" w14:textId="77777777" w:rsidR="003F4E69" w:rsidRPr="009030E8" w:rsidRDefault="003F4E69" w:rsidP="003F4E69">
      <w:pPr>
        <w:pStyle w:val="Default"/>
        <w:numPr>
          <w:ilvl w:val="0"/>
          <w:numId w:val="2"/>
        </w:numPr>
        <w:jc w:val="both"/>
        <w:rPr>
          <w:rFonts w:ascii="Arial" w:hAnsi="Arial" w:cs="Arial"/>
          <w:sz w:val="22"/>
          <w:szCs w:val="22"/>
        </w:rPr>
      </w:pPr>
      <w:r w:rsidRPr="009030E8">
        <w:rPr>
          <w:rFonts w:ascii="Arial" w:hAnsi="Arial" w:cs="Arial"/>
          <w:sz w:val="22"/>
          <w:szCs w:val="22"/>
        </w:rPr>
        <w:t xml:space="preserve">El 14 de septiembre de 2023, se recibió visita en obra por parte de funcionarios del Ministerio de Ambiente y Desarrollo Sostenible (MINAMBIENTE), acompañados por la Policía Nacional y comunidad local, donde se realizó un acta de imposición de medida preventiva, ordenando la suspensión de actividades de obra. </w:t>
      </w:r>
    </w:p>
    <w:p w14:paraId="398B94DC" w14:textId="77777777" w:rsidR="003F4E69" w:rsidRPr="009030E8" w:rsidRDefault="003F4E69" w:rsidP="003F4E69">
      <w:pPr>
        <w:pStyle w:val="Default"/>
        <w:jc w:val="both"/>
        <w:rPr>
          <w:rFonts w:ascii="Arial" w:hAnsi="Arial" w:cs="Arial"/>
          <w:sz w:val="22"/>
          <w:szCs w:val="22"/>
        </w:rPr>
      </w:pPr>
    </w:p>
    <w:p w14:paraId="3ADA8D5F" w14:textId="77777777" w:rsidR="003F4E69" w:rsidRPr="009030E8" w:rsidRDefault="003F4E69" w:rsidP="003F4E69">
      <w:pPr>
        <w:pStyle w:val="Default"/>
        <w:numPr>
          <w:ilvl w:val="0"/>
          <w:numId w:val="3"/>
        </w:numPr>
        <w:jc w:val="both"/>
        <w:rPr>
          <w:rFonts w:ascii="Arial" w:hAnsi="Arial" w:cs="Arial"/>
          <w:sz w:val="22"/>
          <w:szCs w:val="22"/>
        </w:rPr>
      </w:pPr>
      <w:r w:rsidRPr="009030E8">
        <w:rPr>
          <w:rFonts w:ascii="Arial" w:hAnsi="Arial" w:cs="Arial"/>
          <w:sz w:val="22"/>
          <w:szCs w:val="22"/>
        </w:rPr>
        <w:t>La medida preventiva fue legalizada por el MINAMBIENTE mediante la Resolución No. 0951 del 19/09/2023 “</w:t>
      </w:r>
      <w:r w:rsidRPr="009030E8">
        <w:rPr>
          <w:rFonts w:ascii="Arial" w:hAnsi="Arial" w:cs="Arial"/>
          <w:i/>
          <w:iCs/>
          <w:sz w:val="22"/>
          <w:szCs w:val="22"/>
        </w:rPr>
        <w:t xml:space="preserve">POR LA CUAL SE LEGALIZA UNA MEDIDA PREVENTIVA EN FLAGRANCIA Y SE ADOPTAN OTRAS DETERMINACIONES”, </w:t>
      </w:r>
      <w:r w:rsidRPr="009030E8">
        <w:rPr>
          <w:rFonts w:ascii="Arial" w:hAnsi="Arial" w:cs="Arial"/>
          <w:sz w:val="22"/>
          <w:szCs w:val="22"/>
        </w:rPr>
        <w:t xml:space="preserve">en la cual se ordena la suspensión de las actividades de obra. </w:t>
      </w:r>
    </w:p>
    <w:p w14:paraId="6D6E39FE" w14:textId="77777777" w:rsidR="003F4E69" w:rsidRPr="009030E8" w:rsidRDefault="003F4E69" w:rsidP="003F4E69">
      <w:pPr>
        <w:pStyle w:val="Default"/>
        <w:jc w:val="both"/>
        <w:rPr>
          <w:rFonts w:ascii="Arial" w:hAnsi="Arial" w:cs="Arial"/>
          <w:sz w:val="22"/>
          <w:szCs w:val="22"/>
        </w:rPr>
      </w:pPr>
    </w:p>
    <w:p w14:paraId="38B3C63A" w14:textId="77777777" w:rsidR="003F4E69" w:rsidRPr="009030E8" w:rsidRDefault="003F4E69" w:rsidP="003F4E69">
      <w:pPr>
        <w:pStyle w:val="Default"/>
        <w:numPr>
          <w:ilvl w:val="0"/>
          <w:numId w:val="4"/>
        </w:numPr>
        <w:jc w:val="both"/>
        <w:rPr>
          <w:rFonts w:ascii="Arial" w:hAnsi="Arial" w:cs="Arial"/>
          <w:sz w:val="22"/>
          <w:szCs w:val="22"/>
        </w:rPr>
      </w:pPr>
      <w:r w:rsidRPr="009030E8">
        <w:rPr>
          <w:rFonts w:ascii="Arial" w:hAnsi="Arial" w:cs="Arial"/>
          <w:sz w:val="22"/>
          <w:szCs w:val="22"/>
        </w:rPr>
        <w:t>Dado lo anterior, la Interventoría, teniendo en cuenta todos los acontecimientos que han ocurrido con las medidas preventivas impuestas al Contrato de Obra SDA-20221977, en comunicado CI2022006-0100 y radicado con el consecutivo 2023ER223821, recomendó a la SDA de suspensión del contrato de obra No. SDA-20221977 y Contrato de Consultoría SDA 20222006, ante la imposibilidad temporal de continuar la ejecución del objeto del contrato</w:t>
      </w:r>
    </w:p>
    <w:p w14:paraId="63C869C6" w14:textId="77777777" w:rsidR="003F4E69" w:rsidRPr="009030E8" w:rsidRDefault="003F4E69" w:rsidP="003F4E69">
      <w:pPr>
        <w:pStyle w:val="Default"/>
        <w:jc w:val="both"/>
        <w:rPr>
          <w:rFonts w:ascii="Arial" w:hAnsi="Arial" w:cs="Arial"/>
          <w:sz w:val="22"/>
          <w:szCs w:val="22"/>
        </w:rPr>
      </w:pPr>
    </w:p>
    <w:p w14:paraId="1A8EAE71" w14:textId="77777777" w:rsidR="003F4E69" w:rsidRPr="009030E8" w:rsidRDefault="003F4E69" w:rsidP="003F4E69">
      <w:pPr>
        <w:pStyle w:val="Default"/>
        <w:jc w:val="both"/>
        <w:rPr>
          <w:rFonts w:ascii="Arial" w:hAnsi="Arial" w:cs="Arial"/>
          <w:sz w:val="22"/>
          <w:szCs w:val="22"/>
        </w:rPr>
      </w:pPr>
      <w:r w:rsidRPr="009030E8">
        <w:rPr>
          <w:rFonts w:ascii="Arial" w:hAnsi="Arial" w:cs="Arial"/>
          <w:sz w:val="22"/>
          <w:szCs w:val="22"/>
        </w:rPr>
        <w:t xml:space="preserve">Las partes de común acuerdo el 29 de septiembre de 2023, decidieron suspender temporalmente el Contrato de Obra y el Contrato de Consultoría por un periodo de quince (15) días a partir del 29 de septiembre de 2023, hasta el 13 de octubre de 2023. </w:t>
      </w:r>
    </w:p>
    <w:p w14:paraId="6EC6F2E6" w14:textId="77777777" w:rsidR="003F4E69" w:rsidRPr="009030E8" w:rsidRDefault="003F4E69" w:rsidP="003F4E69">
      <w:pPr>
        <w:pStyle w:val="Default"/>
        <w:jc w:val="both"/>
        <w:rPr>
          <w:rFonts w:ascii="Arial" w:hAnsi="Arial" w:cs="Arial"/>
          <w:sz w:val="22"/>
          <w:szCs w:val="22"/>
        </w:rPr>
      </w:pPr>
    </w:p>
    <w:p w14:paraId="61615731" w14:textId="77777777" w:rsidR="003F4E69" w:rsidRPr="009030E8" w:rsidRDefault="003F4E69" w:rsidP="003F4E69">
      <w:pPr>
        <w:pStyle w:val="Default"/>
        <w:numPr>
          <w:ilvl w:val="0"/>
          <w:numId w:val="5"/>
        </w:numPr>
        <w:jc w:val="both"/>
        <w:rPr>
          <w:rFonts w:ascii="Arial" w:hAnsi="Arial" w:cs="Arial"/>
          <w:sz w:val="22"/>
          <w:szCs w:val="22"/>
        </w:rPr>
      </w:pPr>
      <w:r w:rsidRPr="009030E8">
        <w:rPr>
          <w:rFonts w:ascii="Arial" w:hAnsi="Arial" w:cs="Arial"/>
          <w:sz w:val="22"/>
          <w:szCs w:val="22"/>
        </w:rPr>
        <w:t xml:space="preserve">El 13 de octubre de 2023, las partes decidieron prorrogar la suspensión del Contrato de Consultoría y Obra, por un periodo de quince (15) días a partir del 14 de octubre de 2023, hasta el 28 de octubre de 2023 inclusive. </w:t>
      </w:r>
    </w:p>
    <w:p w14:paraId="6E5AD388" w14:textId="77777777" w:rsidR="003F4E69" w:rsidRPr="009030E8" w:rsidRDefault="003F4E69" w:rsidP="003F4E69">
      <w:pPr>
        <w:pStyle w:val="Default"/>
        <w:jc w:val="both"/>
        <w:rPr>
          <w:rFonts w:ascii="Arial" w:hAnsi="Arial" w:cs="Arial"/>
          <w:sz w:val="22"/>
          <w:szCs w:val="22"/>
        </w:rPr>
      </w:pPr>
    </w:p>
    <w:p w14:paraId="2D71F55A" w14:textId="77777777" w:rsidR="003F4E69" w:rsidRPr="009030E8" w:rsidRDefault="003F4E69" w:rsidP="003F4E69">
      <w:pPr>
        <w:pStyle w:val="Default"/>
        <w:numPr>
          <w:ilvl w:val="0"/>
          <w:numId w:val="6"/>
        </w:numPr>
        <w:jc w:val="both"/>
        <w:rPr>
          <w:rFonts w:ascii="Arial" w:hAnsi="Arial" w:cs="Arial"/>
          <w:sz w:val="22"/>
          <w:szCs w:val="22"/>
        </w:rPr>
      </w:pPr>
      <w:r w:rsidRPr="009030E8">
        <w:rPr>
          <w:rFonts w:ascii="Arial" w:hAnsi="Arial" w:cs="Arial"/>
          <w:sz w:val="22"/>
          <w:szCs w:val="22"/>
        </w:rPr>
        <w:t xml:space="preserve">La CAR realizó visita al proyecto el día 22 de septiembre del 2023, para revisar mediante inspección visual los numerales 3 y 4 del AUTO DRBC No. 01236001867 de 14 de agosto del 2023 </w:t>
      </w:r>
      <w:r w:rsidRPr="009030E8">
        <w:rPr>
          <w:rFonts w:ascii="Arial" w:hAnsi="Arial" w:cs="Arial"/>
          <w:i/>
          <w:iCs/>
          <w:sz w:val="22"/>
          <w:szCs w:val="22"/>
        </w:rPr>
        <w:t xml:space="preserve">"Por medio del cual se hace un requerimiento y se toman otras disposiciones”. </w:t>
      </w:r>
    </w:p>
    <w:p w14:paraId="07DE5BBC" w14:textId="77777777" w:rsidR="003F4E69" w:rsidRPr="009030E8" w:rsidRDefault="003F4E69" w:rsidP="003F4E69">
      <w:pPr>
        <w:pStyle w:val="Default"/>
        <w:jc w:val="both"/>
        <w:rPr>
          <w:rFonts w:ascii="Arial" w:hAnsi="Arial" w:cs="Arial"/>
          <w:sz w:val="22"/>
          <w:szCs w:val="22"/>
        </w:rPr>
      </w:pPr>
    </w:p>
    <w:p w14:paraId="7871ED32" w14:textId="77777777" w:rsidR="003F4E69" w:rsidRPr="009030E8" w:rsidRDefault="003F4E69" w:rsidP="003F4E69">
      <w:pPr>
        <w:pStyle w:val="Default"/>
        <w:numPr>
          <w:ilvl w:val="0"/>
          <w:numId w:val="7"/>
        </w:numPr>
        <w:jc w:val="both"/>
        <w:rPr>
          <w:rFonts w:ascii="Arial" w:hAnsi="Arial" w:cs="Arial"/>
          <w:sz w:val="22"/>
          <w:szCs w:val="22"/>
        </w:rPr>
      </w:pPr>
      <w:r w:rsidRPr="009030E8">
        <w:rPr>
          <w:rFonts w:ascii="Arial" w:hAnsi="Arial" w:cs="Arial"/>
          <w:sz w:val="22"/>
          <w:szCs w:val="22"/>
        </w:rPr>
        <w:t xml:space="preserve">El contrato se reanudó el 29 de octubre de 2023, pero tan solo se adelantaron actividades para cumplir con los requerimientos de las autoridades ambientales. </w:t>
      </w:r>
    </w:p>
    <w:p w14:paraId="45A59651" w14:textId="77777777" w:rsidR="003F4E69" w:rsidRPr="009030E8" w:rsidRDefault="003F4E69" w:rsidP="003F4E69">
      <w:pPr>
        <w:pStyle w:val="Default"/>
        <w:jc w:val="both"/>
        <w:rPr>
          <w:rFonts w:ascii="Arial" w:hAnsi="Arial" w:cs="Arial"/>
          <w:sz w:val="22"/>
          <w:szCs w:val="22"/>
        </w:rPr>
      </w:pPr>
    </w:p>
    <w:p w14:paraId="7C8484B4" w14:textId="25519F55" w:rsidR="003F4E69" w:rsidRPr="009030E8" w:rsidRDefault="00B01406"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t>Que,</w:t>
      </w:r>
      <w:r w:rsidR="003F4E69" w:rsidRPr="009030E8">
        <w:rPr>
          <w:rFonts w:ascii="Arial" w:hAnsi="Arial" w:cs="Arial"/>
          <w:sz w:val="22"/>
          <w:szCs w:val="22"/>
        </w:rPr>
        <w:t xml:space="preserve"> una vez realizada la visita, la Corporación Autónoma Regional- CAR- expidió el Auto DRBC No. 01236002769 de 22 NOV. 2023 </w:t>
      </w:r>
      <w:r w:rsidR="003F4E69" w:rsidRPr="009030E8">
        <w:rPr>
          <w:rFonts w:ascii="Arial" w:hAnsi="Arial" w:cs="Arial"/>
          <w:i/>
          <w:iCs/>
          <w:sz w:val="22"/>
          <w:szCs w:val="22"/>
        </w:rPr>
        <w:t xml:space="preserve">“Por medio del cual se hace un requerimiento y se toman otras disposiciones”, </w:t>
      </w:r>
      <w:r w:rsidR="003F4E69" w:rsidRPr="009030E8">
        <w:rPr>
          <w:rFonts w:ascii="Arial" w:hAnsi="Arial" w:cs="Arial"/>
          <w:sz w:val="22"/>
          <w:szCs w:val="22"/>
        </w:rPr>
        <w:t xml:space="preserve">disponiendo requerir a la Secretaria Distrital de Ambiente para que en un término de un (1) mes allegue información relacionada con: </w:t>
      </w:r>
    </w:p>
    <w:p w14:paraId="02E3E115" w14:textId="77777777" w:rsidR="003F4E69" w:rsidRPr="009030E8" w:rsidRDefault="003F4E69" w:rsidP="003F4E69">
      <w:pPr>
        <w:pStyle w:val="Default"/>
        <w:numPr>
          <w:ilvl w:val="0"/>
          <w:numId w:val="8"/>
        </w:numPr>
        <w:spacing w:after="15"/>
        <w:jc w:val="both"/>
        <w:rPr>
          <w:rFonts w:ascii="Arial" w:hAnsi="Arial" w:cs="Arial"/>
          <w:sz w:val="22"/>
          <w:szCs w:val="22"/>
        </w:rPr>
      </w:pPr>
    </w:p>
    <w:p w14:paraId="7B3EA77C" w14:textId="77777777" w:rsidR="003F4E69" w:rsidRPr="009030E8" w:rsidRDefault="003F4E69"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lastRenderedPageBreak/>
        <w:t xml:space="preserve">- Remitir las medidas de mitigación de impactos negativos que se pueden generar durante la ejecución de la obra. </w:t>
      </w:r>
    </w:p>
    <w:p w14:paraId="2DAC3D7B" w14:textId="77777777" w:rsidR="003F4E69" w:rsidRPr="009030E8" w:rsidRDefault="003F4E69" w:rsidP="003F4E69">
      <w:pPr>
        <w:pStyle w:val="Default"/>
        <w:numPr>
          <w:ilvl w:val="0"/>
          <w:numId w:val="8"/>
        </w:numPr>
        <w:spacing w:after="15"/>
        <w:jc w:val="both"/>
        <w:rPr>
          <w:rFonts w:ascii="Arial" w:hAnsi="Arial" w:cs="Arial"/>
          <w:sz w:val="22"/>
          <w:szCs w:val="22"/>
        </w:rPr>
      </w:pPr>
    </w:p>
    <w:p w14:paraId="43BF64C9" w14:textId="77777777" w:rsidR="003F4E69" w:rsidRPr="009030E8" w:rsidRDefault="003F4E69"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t>- Remitir Informe del estado de los tramites adelantados para la obtención de los permisos correspondientes (vertimientos, restauración, licencias entre otros).</w:t>
      </w:r>
    </w:p>
    <w:p w14:paraId="208A4957" w14:textId="77777777" w:rsidR="003F4E69" w:rsidRPr="009030E8" w:rsidRDefault="003F4E69" w:rsidP="003F4E69">
      <w:pPr>
        <w:pStyle w:val="Prrafodelista"/>
        <w:rPr>
          <w:rFonts w:ascii="Arial" w:hAnsi="Arial" w:cs="Arial"/>
        </w:rPr>
      </w:pPr>
    </w:p>
    <w:p w14:paraId="742C4BAB" w14:textId="77777777" w:rsidR="003F4E69" w:rsidRPr="009030E8" w:rsidRDefault="003F4E69"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t xml:space="preserve">- Remitir informe de las obras de estabilización de taludes para mitigar el riesgo de caída de bloques, las cuales se debían realizarse antes de la instalación de la infraestructura requerida para el proyecto. </w:t>
      </w:r>
    </w:p>
    <w:p w14:paraId="625FE0BF" w14:textId="77777777" w:rsidR="003F4E69" w:rsidRPr="009030E8" w:rsidRDefault="003F4E69" w:rsidP="003F4E69">
      <w:pPr>
        <w:pStyle w:val="Default"/>
        <w:numPr>
          <w:ilvl w:val="0"/>
          <w:numId w:val="8"/>
        </w:numPr>
        <w:spacing w:after="15"/>
        <w:jc w:val="both"/>
        <w:rPr>
          <w:rFonts w:ascii="Arial" w:hAnsi="Arial" w:cs="Arial"/>
          <w:sz w:val="22"/>
          <w:szCs w:val="22"/>
        </w:rPr>
      </w:pPr>
    </w:p>
    <w:p w14:paraId="133DE285" w14:textId="77777777" w:rsidR="003F4E69" w:rsidRPr="009030E8" w:rsidRDefault="003F4E69"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t xml:space="preserve">- Adelantar las acciones necesarias para que las estructuras construidas cumplan con lo establecido en el plan de manejo ambiental, en donde se determina la construcción de instalaciones de mínimas inferiores a 30 m 2 y mobiliario asociado a este uso y las instalaciones nuevas asociadas a la administración de la reserva, no podrán ocupar un área superior a 50 m2. </w:t>
      </w:r>
    </w:p>
    <w:p w14:paraId="4827C7B5" w14:textId="77777777" w:rsidR="003F4E69" w:rsidRPr="009030E8" w:rsidRDefault="003F4E69" w:rsidP="003F4E69">
      <w:pPr>
        <w:pStyle w:val="Default"/>
        <w:spacing w:after="15"/>
        <w:jc w:val="both"/>
        <w:rPr>
          <w:rFonts w:ascii="Arial" w:hAnsi="Arial" w:cs="Arial"/>
          <w:sz w:val="22"/>
          <w:szCs w:val="22"/>
        </w:rPr>
      </w:pPr>
    </w:p>
    <w:p w14:paraId="392537DB" w14:textId="77777777" w:rsidR="003F4E69" w:rsidRPr="009030E8" w:rsidRDefault="003F4E69"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t xml:space="preserve">- Allegar a la Corporación el plan de restauración según lo establecido en el Acuerdo 09 de 2010 </w:t>
      </w:r>
      <w:r w:rsidRPr="009030E8">
        <w:rPr>
          <w:rFonts w:ascii="Arial" w:hAnsi="Arial" w:cs="Arial"/>
          <w:i/>
          <w:iCs/>
          <w:sz w:val="22"/>
          <w:szCs w:val="22"/>
        </w:rPr>
        <w:t xml:space="preserve">"Por medio del cual se establecen los requisitos y el procedimiento para desarrollar planes de restauración ecológica en áreas protegidas localizadas en jurisdicción de la CAR" </w:t>
      </w:r>
      <w:r w:rsidRPr="009030E8">
        <w:rPr>
          <w:rFonts w:ascii="Arial" w:hAnsi="Arial" w:cs="Arial"/>
          <w:sz w:val="22"/>
          <w:szCs w:val="22"/>
        </w:rPr>
        <w:t xml:space="preserve">de acuerdo con los términos de referencia establecidos para tal fin, toda vez que dichas actividades son posteriores al desarrollo de la infraestructura. </w:t>
      </w:r>
    </w:p>
    <w:p w14:paraId="63DCA2E0" w14:textId="77777777" w:rsidR="003F4E69" w:rsidRPr="009030E8" w:rsidRDefault="003F4E69" w:rsidP="003F4E69">
      <w:pPr>
        <w:pStyle w:val="Default"/>
        <w:spacing w:after="15"/>
        <w:jc w:val="both"/>
        <w:rPr>
          <w:rFonts w:ascii="Arial" w:hAnsi="Arial" w:cs="Arial"/>
          <w:sz w:val="22"/>
          <w:szCs w:val="22"/>
        </w:rPr>
      </w:pPr>
    </w:p>
    <w:p w14:paraId="22614ECF" w14:textId="77777777" w:rsidR="003F4E69" w:rsidRPr="009030E8" w:rsidRDefault="003F4E69" w:rsidP="003F4E69">
      <w:pPr>
        <w:pStyle w:val="Default"/>
        <w:numPr>
          <w:ilvl w:val="0"/>
          <w:numId w:val="8"/>
        </w:numPr>
        <w:spacing w:after="15"/>
        <w:jc w:val="both"/>
        <w:rPr>
          <w:rFonts w:ascii="Arial" w:hAnsi="Arial" w:cs="Arial"/>
          <w:sz w:val="22"/>
          <w:szCs w:val="22"/>
        </w:rPr>
      </w:pPr>
      <w:r w:rsidRPr="009030E8">
        <w:rPr>
          <w:rFonts w:ascii="Arial" w:hAnsi="Arial" w:cs="Arial"/>
          <w:sz w:val="22"/>
          <w:szCs w:val="22"/>
        </w:rPr>
        <w:t xml:space="preserve">- Allegar los soportes de los espacios de trabajo que se adelanten con las comunidades aledañas al proyecto y demás actores sociales involucrados, en el marco de la formulación de las medidas de mitigación y adecuaciones para la reconformación y recuperación del área. </w:t>
      </w:r>
    </w:p>
    <w:p w14:paraId="0A19101A" w14:textId="77777777" w:rsidR="003F4E69" w:rsidRPr="009030E8" w:rsidRDefault="003F4E69" w:rsidP="003F4E69">
      <w:pPr>
        <w:pStyle w:val="Default"/>
        <w:numPr>
          <w:ilvl w:val="0"/>
          <w:numId w:val="8"/>
        </w:numPr>
        <w:jc w:val="both"/>
        <w:rPr>
          <w:rFonts w:ascii="Arial" w:hAnsi="Arial" w:cs="Arial"/>
          <w:sz w:val="22"/>
          <w:szCs w:val="22"/>
        </w:rPr>
      </w:pPr>
    </w:p>
    <w:p w14:paraId="7E8B720F" w14:textId="77777777" w:rsidR="003F4E69" w:rsidRPr="009030E8" w:rsidRDefault="003F4E69" w:rsidP="003F4E69">
      <w:pPr>
        <w:pStyle w:val="Default"/>
        <w:numPr>
          <w:ilvl w:val="0"/>
          <w:numId w:val="8"/>
        </w:numPr>
        <w:jc w:val="both"/>
        <w:rPr>
          <w:rFonts w:ascii="Arial" w:hAnsi="Arial" w:cs="Arial"/>
          <w:sz w:val="22"/>
          <w:szCs w:val="22"/>
        </w:rPr>
      </w:pPr>
      <w:r w:rsidRPr="009030E8">
        <w:rPr>
          <w:rFonts w:ascii="Arial" w:hAnsi="Arial" w:cs="Arial"/>
          <w:sz w:val="22"/>
          <w:szCs w:val="22"/>
        </w:rPr>
        <w:t xml:space="preserve">Que el requerimiento efectuado por la CAR esta precedido por situaciones que imposibilitan la continuidad en la ejecución del contrato, por lo que la SDA y Contratista allegarán la información para dar cumplimiento a lo solicitado, haciéndose necesario suspender temporalmente el contrato de obra e interventoría mientras la CAR se toma un tiempo no especificado para emitir la resolución por medio de la cual se darán los lineamientos para continuar con las actividades y apruebe los respectivos permisos. </w:t>
      </w:r>
    </w:p>
    <w:p w14:paraId="46A3A7A1" w14:textId="77777777" w:rsidR="003F4E69" w:rsidRPr="009030E8" w:rsidRDefault="003F4E69" w:rsidP="003F4E69">
      <w:pPr>
        <w:pStyle w:val="Default"/>
        <w:jc w:val="both"/>
        <w:rPr>
          <w:rFonts w:ascii="Arial" w:hAnsi="Arial" w:cs="Arial"/>
          <w:sz w:val="22"/>
          <w:szCs w:val="22"/>
        </w:rPr>
      </w:pPr>
    </w:p>
    <w:p w14:paraId="0F62A0D6" w14:textId="77777777" w:rsidR="003F4E69" w:rsidRPr="009030E8" w:rsidRDefault="003F4E69" w:rsidP="003F4E69">
      <w:pPr>
        <w:pStyle w:val="Default"/>
        <w:spacing w:after="18"/>
        <w:jc w:val="both"/>
        <w:rPr>
          <w:rFonts w:ascii="Arial" w:hAnsi="Arial" w:cs="Arial"/>
          <w:sz w:val="22"/>
          <w:szCs w:val="22"/>
        </w:rPr>
      </w:pPr>
      <w:r w:rsidRPr="009030E8">
        <w:rPr>
          <w:rFonts w:ascii="Arial" w:hAnsi="Arial" w:cs="Arial"/>
          <w:sz w:val="22"/>
          <w:szCs w:val="22"/>
        </w:rPr>
        <w:t xml:space="preserve">El Interventor del contrato en comité del 28 de noviembre, informó oportunamente dichos motivos a la Secretaría Distrital de Ambiente, relacionando las razones que argumentan la decisión, manifestando además el plazo de la suspensión. </w:t>
      </w:r>
    </w:p>
    <w:p w14:paraId="55C0E0F2" w14:textId="77777777" w:rsidR="003F4E69" w:rsidRPr="009030E8" w:rsidRDefault="003F4E69" w:rsidP="003F4E69">
      <w:pPr>
        <w:pStyle w:val="Default"/>
        <w:spacing w:after="18"/>
        <w:jc w:val="both"/>
        <w:rPr>
          <w:rFonts w:ascii="Arial" w:hAnsi="Arial" w:cs="Arial"/>
          <w:sz w:val="22"/>
          <w:szCs w:val="22"/>
        </w:rPr>
      </w:pPr>
    </w:p>
    <w:p w14:paraId="63828E63" w14:textId="77777777" w:rsidR="003F4E69" w:rsidRPr="009030E8" w:rsidRDefault="003F4E69" w:rsidP="003F4E69">
      <w:pPr>
        <w:pStyle w:val="Default"/>
        <w:numPr>
          <w:ilvl w:val="0"/>
          <w:numId w:val="9"/>
        </w:numPr>
        <w:jc w:val="both"/>
        <w:rPr>
          <w:rFonts w:ascii="Arial" w:hAnsi="Arial" w:cs="Arial"/>
          <w:sz w:val="22"/>
          <w:szCs w:val="22"/>
        </w:rPr>
      </w:pPr>
      <w:r w:rsidRPr="009030E8">
        <w:rPr>
          <w:rFonts w:ascii="Arial" w:hAnsi="Arial" w:cs="Arial"/>
          <w:sz w:val="22"/>
          <w:szCs w:val="22"/>
        </w:rPr>
        <w:t xml:space="preserve">El 30 de noviembre de 2023, las partes decidieron suspender el Contrato de Obra SDA-20221977 y Consultoría SDA-20222006, por un periodo de tres (3) meses contados a partir del 1 de diciembre de 2023, hasta el 29 de febrero de 2024 inclusive, de manera que el contrato se reanudará automáticamente al día siguiente. </w:t>
      </w:r>
    </w:p>
    <w:p w14:paraId="229D4A14" w14:textId="77777777" w:rsidR="003F4E69" w:rsidRPr="009030E8" w:rsidRDefault="003F4E69" w:rsidP="003F4E69">
      <w:pPr>
        <w:jc w:val="both"/>
        <w:rPr>
          <w:rFonts w:ascii="Arial" w:hAnsi="Arial" w:cs="Arial"/>
          <w:sz w:val="22"/>
          <w:szCs w:val="22"/>
        </w:rPr>
      </w:pPr>
    </w:p>
    <w:p w14:paraId="072F9A24" w14:textId="6CA54C3F" w:rsidR="003F4E69" w:rsidRPr="009030E8" w:rsidRDefault="003F4E69" w:rsidP="003F4E69">
      <w:pPr>
        <w:jc w:val="both"/>
        <w:rPr>
          <w:rFonts w:ascii="Arial" w:hAnsi="Arial" w:cs="Arial"/>
          <w:sz w:val="22"/>
          <w:szCs w:val="22"/>
        </w:rPr>
      </w:pPr>
      <w:r w:rsidRPr="009030E8">
        <w:rPr>
          <w:rFonts w:ascii="Arial" w:hAnsi="Arial" w:cs="Arial"/>
          <w:sz w:val="22"/>
          <w:szCs w:val="22"/>
        </w:rPr>
        <w:t xml:space="preserve">Dicho lo anterior, se aclara desde la parte contractual que a corte 4 de diciembre de 2023 y según los reportes de la interventoría, el contratista de obra ha cumplido con las obligaciones y responsabilidades establecidas e inherentes al contrato., por lo que no hay alertas de posibles incumplimientos. </w:t>
      </w:r>
    </w:p>
    <w:p w14:paraId="1C6B0C7E" w14:textId="77777777" w:rsidR="0059615B" w:rsidRPr="009030E8" w:rsidRDefault="0059615B" w:rsidP="003F4E69">
      <w:pPr>
        <w:jc w:val="both"/>
        <w:rPr>
          <w:rFonts w:ascii="Arial" w:hAnsi="Arial" w:cs="Arial"/>
          <w:sz w:val="22"/>
          <w:szCs w:val="22"/>
        </w:rPr>
      </w:pPr>
    </w:p>
    <w:p w14:paraId="48390562" w14:textId="68876881" w:rsidR="003F4E69" w:rsidRPr="009030E8" w:rsidRDefault="003F4E69" w:rsidP="003F4E69">
      <w:pPr>
        <w:jc w:val="both"/>
        <w:rPr>
          <w:rFonts w:ascii="Arial" w:hAnsi="Arial" w:cs="Arial"/>
          <w:sz w:val="22"/>
          <w:szCs w:val="22"/>
        </w:rPr>
      </w:pPr>
      <w:r w:rsidRPr="009030E8">
        <w:rPr>
          <w:rFonts w:ascii="Arial" w:hAnsi="Arial" w:cs="Arial"/>
          <w:sz w:val="22"/>
          <w:szCs w:val="22"/>
        </w:rPr>
        <w:lastRenderedPageBreak/>
        <w:t xml:space="preserve">En cuanto al contrato de interventoría, se deja como alerta que se deberá realizar la modificación contractual relacionada con la adición y prorroga al contrato, teniendo en cuenta la prórroga que se realizó al contrato de obra. Este asunto </w:t>
      </w:r>
      <w:r w:rsidR="00DB624A" w:rsidRPr="009030E8">
        <w:rPr>
          <w:rFonts w:ascii="Arial" w:hAnsi="Arial" w:cs="Arial"/>
          <w:sz w:val="22"/>
          <w:szCs w:val="22"/>
        </w:rPr>
        <w:t>está</w:t>
      </w:r>
      <w:r w:rsidRPr="009030E8">
        <w:rPr>
          <w:rFonts w:ascii="Arial" w:hAnsi="Arial" w:cs="Arial"/>
          <w:sz w:val="22"/>
          <w:szCs w:val="22"/>
        </w:rPr>
        <w:t xml:space="preserve"> supeditado al levantamiento de las medidas preventivas impuestas por la CAR y MINAMBIENTE, ya que no hay certeza jurídica de lo que vayan a decidir las autoridades ambientales frente a la continuidad de la ejecución del contrato de obra. En virtud del acompañamiento jurídico a la supervisión de la SDA, recomendé no realizar la adición hasta no tener respuesta por parte de las autoridades ambientales. </w:t>
      </w:r>
    </w:p>
    <w:p w14:paraId="4E90642E" w14:textId="77777777" w:rsidR="003F4E69" w:rsidRPr="009030E8" w:rsidRDefault="003F4E69" w:rsidP="003F4E69">
      <w:pPr>
        <w:jc w:val="both"/>
        <w:rPr>
          <w:rFonts w:ascii="Arial" w:hAnsi="Arial" w:cs="Arial"/>
          <w:sz w:val="22"/>
          <w:szCs w:val="22"/>
        </w:rPr>
      </w:pPr>
    </w:p>
    <w:p w14:paraId="146021EA" w14:textId="77777777" w:rsidR="003F4E69" w:rsidRPr="009030E8" w:rsidRDefault="003F4E69" w:rsidP="003F4E69">
      <w:pPr>
        <w:jc w:val="both"/>
        <w:rPr>
          <w:rFonts w:ascii="Arial" w:hAnsi="Arial" w:cs="Arial"/>
          <w:sz w:val="22"/>
          <w:szCs w:val="22"/>
        </w:rPr>
      </w:pPr>
      <w:r w:rsidRPr="009030E8">
        <w:rPr>
          <w:rFonts w:ascii="Arial" w:hAnsi="Arial" w:cs="Arial"/>
          <w:sz w:val="22"/>
          <w:szCs w:val="22"/>
        </w:rPr>
        <w:t xml:space="preserve"> Información Básica del contrato obra:</w:t>
      </w:r>
    </w:p>
    <w:p w14:paraId="4701C262" w14:textId="77777777" w:rsidR="003F4E69" w:rsidRPr="009030E8" w:rsidRDefault="003F4E69" w:rsidP="003F4E69">
      <w:pPr>
        <w:jc w:val="both"/>
        <w:rPr>
          <w:rFonts w:ascii="Arial" w:hAnsi="Arial" w:cs="Arial"/>
          <w:sz w:val="22"/>
          <w:szCs w:val="22"/>
        </w:rPr>
      </w:pPr>
    </w:p>
    <w:tbl>
      <w:tblPr>
        <w:tblW w:w="11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3682"/>
        <w:gridCol w:w="2956"/>
        <w:gridCol w:w="3086"/>
      </w:tblGrid>
      <w:tr w:rsidR="003F4E69" w:rsidRPr="009030E8" w14:paraId="472647AE" w14:textId="77777777" w:rsidTr="00E33DBD">
        <w:trPr>
          <w:trHeight w:val="344"/>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298B022B" w14:textId="77777777" w:rsidR="003F4E69" w:rsidRPr="009030E8" w:rsidRDefault="003F4E69" w:rsidP="00E33DBD">
            <w:pPr>
              <w:pStyle w:val="Listavistosa-nfasis11"/>
              <w:ind w:left="0"/>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CONTRATISTA:</w:t>
            </w:r>
          </w:p>
        </w:tc>
        <w:tc>
          <w:tcPr>
            <w:tcW w:w="3761" w:type="dxa"/>
            <w:tcBorders>
              <w:top w:val="double" w:sz="4" w:space="0" w:color="auto"/>
              <w:left w:val="double" w:sz="4" w:space="0" w:color="auto"/>
              <w:bottom w:val="double" w:sz="4" w:space="0" w:color="auto"/>
              <w:right w:val="double" w:sz="4" w:space="0" w:color="auto"/>
            </w:tcBorders>
            <w:vAlign w:val="center"/>
          </w:tcPr>
          <w:p w14:paraId="54DEF9EC" w14:textId="77777777" w:rsidR="003F4E69" w:rsidRPr="009030E8" w:rsidRDefault="003F4E69" w:rsidP="00E33DBD">
            <w:pPr>
              <w:pStyle w:val="Listavistosa-nfasis11"/>
              <w:ind w:left="-29"/>
              <w:contextualSpacing/>
              <w:rPr>
                <w:rFonts w:ascii="Arial" w:hAnsi="Arial" w:cs="Arial"/>
                <w:sz w:val="22"/>
                <w:szCs w:val="22"/>
                <w:shd w:val="clear" w:color="auto" w:fill="FFFFFF"/>
              </w:rPr>
            </w:pPr>
            <w:r w:rsidRPr="009030E8">
              <w:rPr>
                <w:rFonts w:ascii="Arial" w:eastAsia="Arial" w:hAnsi="Arial" w:cs="Arial"/>
                <w:sz w:val="22"/>
                <w:szCs w:val="22"/>
              </w:rPr>
              <w:t>CONSORCIO PARQUE SDA</w:t>
            </w:r>
          </w:p>
        </w:tc>
        <w:tc>
          <w:tcPr>
            <w:tcW w:w="2992" w:type="dxa"/>
            <w:tcBorders>
              <w:top w:val="double" w:sz="4" w:space="0" w:color="auto"/>
              <w:left w:val="double" w:sz="4" w:space="0" w:color="auto"/>
              <w:bottom w:val="double" w:sz="4" w:space="0" w:color="auto"/>
              <w:right w:val="double" w:sz="4" w:space="0" w:color="auto"/>
            </w:tcBorders>
            <w:vAlign w:val="center"/>
          </w:tcPr>
          <w:p w14:paraId="0926A575" w14:textId="77777777" w:rsidR="003F4E69" w:rsidRPr="009030E8" w:rsidRDefault="003F4E69" w:rsidP="00E33DBD">
            <w:pPr>
              <w:pStyle w:val="Listavistosa-nfasis11"/>
              <w:ind w:left="0"/>
              <w:contextualSpacing/>
              <w:jc w:val="both"/>
              <w:rPr>
                <w:rFonts w:ascii="Arial" w:hAnsi="Arial" w:cs="Arial"/>
                <w:sz w:val="22"/>
                <w:szCs w:val="22"/>
                <w:shd w:val="clear" w:color="auto" w:fill="FFFFFF"/>
              </w:rPr>
            </w:pPr>
            <w:r w:rsidRPr="009030E8">
              <w:rPr>
                <w:rFonts w:ascii="Arial" w:hAnsi="Arial" w:cs="Arial"/>
                <w:sz w:val="22"/>
                <w:szCs w:val="22"/>
              </w:rPr>
              <w:t>IDENTIFICACIÓN</w:t>
            </w:r>
          </w:p>
        </w:tc>
        <w:tc>
          <w:tcPr>
            <w:tcW w:w="3148" w:type="dxa"/>
            <w:tcBorders>
              <w:top w:val="double" w:sz="4" w:space="0" w:color="auto"/>
              <w:left w:val="double" w:sz="4" w:space="0" w:color="auto"/>
              <w:bottom w:val="double" w:sz="4" w:space="0" w:color="auto"/>
              <w:right w:val="double" w:sz="4" w:space="0" w:color="auto"/>
            </w:tcBorders>
            <w:vAlign w:val="center"/>
          </w:tcPr>
          <w:p w14:paraId="2AA6415D" w14:textId="77777777" w:rsidR="003F4E69" w:rsidRPr="009030E8" w:rsidRDefault="003F4E69" w:rsidP="00E33DBD">
            <w:pPr>
              <w:pStyle w:val="Listavistosa-nfasis11"/>
              <w:ind w:left="0"/>
              <w:contextualSpacing/>
              <w:jc w:val="both"/>
              <w:rPr>
                <w:rFonts w:ascii="Arial" w:hAnsi="Arial" w:cs="Arial"/>
                <w:sz w:val="22"/>
                <w:szCs w:val="22"/>
                <w:shd w:val="clear" w:color="auto" w:fill="FFFFFF"/>
              </w:rPr>
            </w:pPr>
            <w:r w:rsidRPr="009030E8">
              <w:rPr>
                <w:rFonts w:ascii="Arial" w:eastAsia="Arial" w:hAnsi="Arial" w:cs="Arial"/>
                <w:sz w:val="22"/>
                <w:szCs w:val="22"/>
              </w:rPr>
              <w:t>NIT. 901656343-5.</w:t>
            </w:r>
          </w:p>
        </w:tc>
      </w:tr>
      <w:tr w:rsidR="003F4E69" w:rsidRPr="009030E8" w14:paraId="7DDCD8FB" w14:textId="77777777" w:rsidTr="00E33DBD">
        <w:trPr>
          <w:trHeight w:val="374"/>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2298AF36"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OBJETO</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56866BA7" w14:textId="77777777" w:rsidR="003F4E69" w:rsidRPr="009030E8" w:rsidRDefault="003F4E69" w:rsidP="00E33DBD">
            <w:pPr>
              <w:pStyle w:val="Ttulo2"/>
              <w:numPr>
                <w:ilvl w:val="0"/>
                <w:numId w:val="0"/>
              </w:numPr>
              <w:jc w:val="both"/>
              <w:rPr>
                <w:rFonts w:ascii="Arial" w:hAnsi="Arial" w:cs="Arial"/>
                <w:color w:val="auto"/>
                <w:sz w:val="22"/>
                <w:szCs w:val="22"/>
                <w:lang w:val="es-CO"/>
              </w:rPr>
            </w:pPr>
            <w:r w:rsidRPr="009030E8">
              <w:rPr>
                <w:rFonts w:ascii="Arial" w:hAnsi="Arial" w:cs="Arial"/>
                <w:color w:val="auto"/>
                <w:sz w:val="22"/>
                <w:szCs w:val="22"/>
                <w:lang w:val="es-CO"/>
              </w:rPr>
              <w:t>CONTRATAR LA IMPLEMENTACIÓN DE LA FASE I DEL PLAN ESTRATÉGICO Y SUS COMPONENTES EN LA SERRANÍA EL ZUQUE, UBICADA EN LA ZONA PRIORITARIA CIRCUITO EL ZUQUE – CORINTO EN LOS CERROS ORIENTALES DE BOGOTÁ D.C</w:t>
            </w:r>
          </w:p>
        </w:tc>
      </w:tr>
      <w:tr w:rsidR="003F4E69" w:rsidRPr="009030E8" w14:paraId="12A0CDD3" w14:textId="77777777" w:rsidTr="00E33DBD">
        <w:trPr>
          <w:trHeight w:val="536"/>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1C7D03EE"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VALOR INICIAL DEL CONTRATO</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030C86EC"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El valor total del contrato será hasta por el VALOR DEL PRESUPUESTO OFICIAL el cual corresponde a la suma de DIEZ MIL NOVECIENTOS VEINTE MILLONES NOVECIENTOS TREINTA Y SIETE MIL PESOS ($10.920.937.000) M/CTE, incluido AIU a precios unitarios.</w:t>
            </w:r>
          </w:p>
        </w:tc>
      </w:tr>
      <w:tr w:rsidR="003F4E69" w:rsidRPr="009030E8" w14:paraId="70C8B77D" w14:textId="77777777" w:rsidTr="00E33DBD">
        <w:trPr>
          <w:trHeight w:val="417"/>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3E04D313"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PLAZO INICIAL DEL CONTRATO</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5A224BF4"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DOCE (12) MESES.</w:t>
            </w:r>
          </w:p>
        </w:tc>
      </w:tr>
      <w:tr w:rsidR="003F4E69" w:rsidRPr="009030E8" w14:paraId="2BA318CB" w14:textId="77777777" w:rsidTr="00E33DBD">
        <w:trPr>
          <w:trHeight w:val="617"/>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5F342D2C"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FECHA DE SUSCRIPCION</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6FB5C713"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Veintinueve (29) de noviembre de 2022</w:t>
            </w:r>
          </w:p>
        </w:tc>
      </w:tr>
      <w:tr w:rsidR="003F4E69" w:rsidRPr="009030E8" w14:paraId="38CFB983" w14:textId="77777777" w:rsidTr="00E33DBD">
        <w:trPr>
          <w:trHeight w:val="541"/>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2AFAE503"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ACTA DE INICIO</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76305F94"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Veintiuno (21) de diciembre de 2022</w:t>
            </w:r>
          </w:p>
        </w:tc>
      </w:tr>
      <w:tr w:rsidR="003F4E69" w:rsidRPr="009030E8" w14:paraId="17279174" w14:textId="77777777" w:rsidTr="00E33DBD">
        <w:trPr>
          <w:trHeight w:val="67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140C9D1A" w14:textId="77777777" w:rsidR="003F4E69" w:rsidRPr="009030E8" w:rsidRDefault="003F4E69" w:rsidP="00E33DBD">
            <w:pPr>
              <w:ind w:right="44"/>
              <w:contextualSpacing/>
              <w:rPr>
                <w:rFonts w:ascii="Arial" w:hAnsi="Arial" w:cs="Arial"/>
                <w:b/>
                <w:bCs/>
                <w:sz w:val="22"/>
                <w:szCs w:val="22"/>
              </w:rPr>
            </w:pPr>
            <w:r w:rsidRPr="009030E8">
              <w:rPr>
                <w:rFonts w:ascii="Arial" w:hAnsi="Arial" w:cs="Arial"/>
                <w:b/>
                <w:bCs/>
                <w:sz w:val="22"/>
                <w:szCs w:val="22"/>
              </w:rPr>
              <w:t>FECHA DE TERMINACIÓN PREVISTA</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42F39F00" w14:textId="77777777" w:rsidR="003F4E69" w:rsidRPr="009030E8" w:rsidRDefault="003F4E69" w:rsidP="00E33DBD">
            <w:pPr>
              <w:ind w:right="-89"/>
              <w:jc w:val="both"/>
              <w:rPr>
                <w:rFonts w:ascii="Arial" w:hAnsi="Arial" w:cs="Arial"/>
                <w:sz w:val="22"/>
                <w:szCs w:val="22"/>
                <w:shd w:val="clear" w:color="auto" w:fill="FFFFFF"/>
              </w:rPr>
            </w:pPr>
            <w:r w:rsidRPr="009030E8">
              <w:rPr>
                <w:rFonts w:ascii="Arial" w:hAnsi="Arial" w:cs="Arial"/>
                <w:sz w:val="22"/>
                <w:szCs w:val="22"/>
                <w:shd w:val="clear" w:color="auto" w:fill="FFFFFF"/>
              </w:rPr>
              <w:t>Veinte (20) de mayo de 2024</w:t>
            </w:r>
          </w:p>
        </w:tc>
      </w:tr>
      <w:tr w:rsidR="003F4E69" w:rsidRPr="009030E8" w14:paraId="2060A4FB" w14:textId="77777777" w:rsidTr="00E33DBD">
        <w:trPr>
          <w:trHeight w:val="68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6403C96F"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 xml:space="preserve">SUPERVISIÓN: </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00538D4E" w14:textId="77777777" w:rsidR="003F4E69" w:rsidRPr="009030E8" w:rsidRDefault="003F4E69" w:rsidP="00E33DBD">
            <w:pPr>
              <w:pStyle w:val="pf0"/>
              <w:rPr>
                <w:rFonts w:ascii="Arial" w:eastAsia="Calibri" w:hAnsi="Arial" w:cs="Arial"/>
                <w:sz w:val="22"/>
                <w:szCs w:val="22"/>
                <w:shd w:val="clear" w:color="auto" w:fill="FFFFFF"/>
              </w:rPr>
            </w:pPr>
            <w:r w:rsidRPr="009030E8">
              <w:rPr>
                <w:rFonts w:ascii="Arial" w:hAnsi="Arial" w:cs="Arial"/>
                <w:sz w:val="22"/>
                <w:szCs w:val="22"/>
              </w:rPr>
              <w:t>CONSORCIO INTECOPARQUE 22- I</w:t>
            </w:r>
            <w:r w:rsidRPr="009030E8">
              <w:rPr>
                <w:rStyle w:val="cf01"/>
                <w:rFonts w:ascii="Arial" w:hAnsi="Arial" w:cs="Arial"/>
                <w:sz w:val="22"/>
                <w:szCs w:val="22"/>
              </w:rPr>
              <w:t>NTERVENTOR DE OBRA del contrato que es objeto de modificación en el presente documento.</w:t>
            </w:r>
          </w:p>
        </w:tc>
      </w:tr>
      <w:tr w:rsidR="003F4E69" w:rsidRPr="009030E8" w14:paraId="7C1C854C" w14:textId="77777777" w:rsidTr="00E33DBD">
        <w:trPr>
          <w:trHeight w:val="68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36A5FB24"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SUPERVISIÓN:</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18A060A8"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DIEGO FRANCISCO RUBIO GOYES</w:t>
            </w:r>
          </w:p>
          <w:p w14:paraId="5BA8D8EF"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Director de Gestión Ambiental</w:t>
            </w:r>
          </w:p>
          <w:p w14:paraId="779722BC" w14:textId="77777777" w:rsidR="003F4E69" w:rsidRPr="009030E8" w:rsidRDefault="003F4E69" w:rsidP="00E33DBD">
            <w:pPr>
              <w:pStyle w:val="Sinespaciado"/>
              <w:ind w:right="26"/>
              <w:jc w:val="both"/>
              <w:rPr>
                <w:rFonts w:ascii="Arial" w:hAnsi="Arial" w:cs="Arial"/>
                <w:shd w:val="clear" w:color="auto" w:fill="FFFFFF"/>
              </w:rPr>
            </w:pPr>
            <w:r w:rsidRPr="009030E8">
              <w:rPr>
                <w:rFonts w:ascii="Arial" w:hAnsi="Arial" w:cs="Arial"/>
              </w:rPr>
              <w:t xml:space="preserve">Supervisor del Contrato de Interventoría No.2022006 -CONSORCIO INTECOPARQUE 22 </w:t>
            </w:r>
          </w:p>
        </w:tc>
      </w:tr>
      <w:tr w:rsidR="003F4E69" w:rsidRPr="009030E8" w14:paraId="20D422B2" w14:textId="77777777" w:rsidTr="00E33DBD">
        <w:trPr>
          <w:trHeight w:val="68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6D32B050"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META DEL PLAN DE DESARROLLO</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4CA2E912"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ALCANZAR EL 75% DE CUMPLIMIENTO DEL PLAN DE MANEJO DE LA FRANJA DE ADECUACIÓN DE LOS CERROS ORIENTALES EN LO QUE CORRESPONDE A LA SDA.</w:t>
            </w:r>
          </w:p>
        </w:tc>
      </w:tr>
      <w:tr w:rsidR="003F4E69" w:rsidRPr="009030E8" w14:paraId="796B92C0" w14:textId="77777777" w:rsidTr="00E33DBD">
        <w:trPr>
          <w:trHeight w:val="68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0543C143"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PROYECTO DE INVERSIÓN</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1359DC78"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7769 - IMPLEMENTACIÓN DE INTERVENCIONES PARA LA RESTAURACIÓN Y MANTENIMIENTO DE ÁREAS DE LA ESTRUCTURA ECOLÓGICA PRINCIPAL, CERROS ORIENTALES Y OTRAS ÁREAS DE INTERÉS AMBIENTAL DE BOGOTÁ</w:t>
            </w:r>
          </w:p>
        </w:tc>
      </w:tr>
      <w:tr w:rsidR="003F4E69" w:rsidRPr="009030E8" w14:paraId="002F6C52" w14:textId="77777777" w:rsidTr="00E33DBD">
        <w:trPr>
          <w:trHeight w:val="68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2EE9C191"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 xml:space="preserve">LÍNEA </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58B3AE37"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IMPLEMENTAR INTERVENCIONES PARA LA RESTAURACIÓN Y MANTENIMIENTO ECOLÓGICO EN LA ESTRUCTURA ECOLÓGICA PRINCIPAL, LA FRANJA DE ADECUACIÓN DE LOS CERROS ORIENTALES Y OTRAS ÁREAS DE INTERÉS AMBIENTAL EN EL D.C.</w:t>
            </w:r>
          </w:p>
        </w:tc>
      </w:tr>
      <w:tr w:rsidR="003F4E69" w:rsidRPr="009030E8" w14:paraId="064F619E" w14:textId="77777777" w:rsidTr="00E33DBD">
        <w:trPr>
          <w:trHeight w:val="688"/>
          <w:jc w:val="center"/>
        </w:trPr>
        <w:tc>
          <w:tcPr>
            <w:tcW w:w="1689" w:type="dxa"/>
            <w:tcBorders>
              <w:top w:val="double" w:sz="4" w:space="0" w:color="auto"/>
              <w:left w:val="double" w:sz="4" w:space="0" w:color="auto"/>
              <w:bottom w:val="double" w:sz="4" w:space="0" w:color="auto"/>
              <w:right w:val="double" w:sz="4" w:space="0" w:color="auto"/>
            </w:tcBorders>
            <w:shd w:val="clear" w:color="auto" w:fill="auto"/>
            <w:vAlign w:val="center"/>
          </w:tcPr>
          <w:p w14:paraId="365B2E54"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META PROYECTO DE INVERSIÓN</w:t>
            </w:r>
          </w:p>
        </w:tc>
        <w:tc>
          <w:tcPr>
            <w:tcW w:w="9901" w:type="dxa"/>
            <w:gridSpan w:val="3"/>
            <w:tcBorders>
              <w:top w:val="double" w:sz="4" w:space="0" w:color="auto"/>
              <w:left w:val="double" w:sz="4" w:space="0" w:color="auto"/>
              <w:bottom w:val="double" w:sz="4" w:space="0" w:color="auto"/>
              <w:right w:val="double" w:sz="4" w:space="0" w:color="auto"/>
            </w:tcBorders>
            <w:vAlign w:val="center"/>
          </w:tcPr>
          <w:p w14:paraId="630D0A42"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ALCANZAR EL 75 PORCIENTO DE CUMPLIMIENTO DEL PLAN DE MANEJO DE LA FRANJA DE ADECUACIÓN DE LOS CERROS ORIENTALES EN LO QUE CORRESPONDE A LA SDA.</w:t>
            </w:r>
          </w:p>
        </w:tc>
      </w:tr>
    </w:tbl>
    <w:p w14:paraId="2E60A37F" w14:textId="77777777" w:rsidR="003F4E69" w:rsidRPr="009030E8" w:rsidRDefault="003F4E69" w:rsidP="003F4E69">
      <w:pPr>
        <w:jc w:val="both"/>
        <w:rPr>
          <w:rFonts w:ascii="Arial" w:hAnsi="Arial" w:cs="Arial"/>
          <w:sz w:val="22"/>
          <w:szCs w:val="22"/>
        </w:rPr>
      </w:pPr>
    </w:p>
    <w:p w14:paraId="4C6D0259" w14:textId="77777777" w:rsidR="003F4E69" w:rsidRPr="009030E8" w:rsidRDefault="003F4E69" w:rsidP="003F4E69">
      <w:pPr>
        <w:jc w:val="both"/>
        <w:rPr>
          <w:rFonts w:ascii="Arial" w:hAnsi="Arial" w:cs="Arial"/>
          <w:sz w:val="22"/>
          <w:szCs w:val="22"/>
        </w:rPr>
      </w:pPr>
      <w:r w:rsidRPr="009030E8">
        <w:rPr>
          <w:rFonts w:ascii="Arial" w:hAnsi="Arial" w:cs="Arial"/>
          <w:sz w:val="22"/>
          <w:szCs w:val="22"/>
        </w:rPr>
        <w:t>2.2. Información Contrato de Interventoría.</w:t>
      </w:r>
    </w:p>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3635"/>
        <w:gridCol w:w="4029"/>
        <w:gridCol w:w="1843"/>
      </w:tblGrid>
      <w:tr w:rsidR="003F4E69" w:rsidRPr="009030E8" w14:paraId="47FCBEC8" w14:textId="77777777" w:rsidTr="00E33DBD">
        <w:trPr>
          <w:trHeight w:val="344"/>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0CFFE78D" w14:textId="77777777" w:rsidR="003F4E69" w:rsidRPr="009030E8" w:rsidRDefault="003F4E69" w:rsidP="00E33DBD">
            <w:pPr>
              <w:pStyle w:val="Listavistosa-nfasis11"/>
              <w:ind w:left="0"/>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lastRenderedPageBreak/>
              <w:t>CONTRATISTA:</w:t>
            </w:r>
          </w:p>
        </w:tc>
        <w:tc>
          <w:tcPr>
            <w:tcW w:w="3635" w:type="dxa"/>
            <w:tcBorders>
              <w:top w:val="double" w:sz="4" w:space="0" w:color="auto"/>
              <w:left w:val="double" w:sz="4" w:space="0" w:color="auto"/>
              <w:bottom w:val="double" w:sz="4" w:space="0" w:color="auto"/>
              <w:right w:val="double" w:sz="4" w:space="0" w:color="auto"/>
            </w:tcBorders>
            <w:vAlign w:val="center"/>
          </w:tcPr>
          <w:p w14:paraId="5062D02F" w14:textId="77777777" w:rsidR="003F4E69" w:rsidRPr="009030E8" w:rsidRDefault="003F4E69" w:rsidP="00E33DBD">
            <w:pPr>
              <w:pStyle w:val="Listavistosa-nfasis11"/>
              <w:ind w:left="-29"/>
              <w:contextualSpacing/>
              <w:rPr>
                <w:rFonts w:ascii="Arial" w:hAnsi="Arial" w:cs="Arial"/>
                <w:sz w:val="22"/>
                <w:szCs w:val="22"/>
                <w:shd w:val="clear" w:color="auto" w:fill="FFFFFF"/>
              </w:rPr>
            </w:pPr>
            <w:r w:rsidRPr="009030E8">
              <w:rPr>
                <w:rFonts w:ascii="Arial" w:eastAsia="Arial" w:hAnsi="Arial" w:cs="Arial"/>
                <w:sz w:val="22"/>
                <w:szCs w:val="22"/>
              </w:rPr>
              <w:t>CONSORCIO INTECOPARQUE 22</w:t>
            </w:r>
          </w:p>
        </w:tc>
        <w:tc>
          <w:tcPr>
            <w:tcW w:w="4029" w:type="dxa"/>
            <w:tcBorders>
              <w:top w:val="double" w:sz="4" w:space="0" w:color="auto"/>
              <w:left w:val="double" w:sz="4" w:space="0" w:color="auto"/>
              <w:bottom w:val="double" w:sz="4" w:space="0" w:color="auto"/>
              <w:right w:val="double" w:sz="4" w:space="0" w:color="auto"/>
            </w:tcBorders>
            <w:vAlign w:val="center"/>
          </w:tcPr>
          <w:p w14:paraId="79D96B3F" w14:textId="77777777" w:rsidR="003F4E69" w:rsidRPr="009030E8" w:rsidRDefault="003F4E69" w:rsidP="00E33DBD">
            <w:pPr>
              <w:pStyle w:val="Listavistosa-nfasis11"/>
              <w:ind w:left="0"/>
              <w:contextualSpacing/>
              <w:jc w:val="both"/>
              <w:rPr>
                <w:rFonts w:ascii="Arial" w:hAnsi="Arial" w:cs="Arial"/>
                <w:sz w:val="22"/>
                <w:szCs w:val="22"/>
                <w:shd w:val="clear" w:color="auto" w:fill="FFFFFF"/>
              </w:rPr>
            </w:pPr>
            <w:r w:rsidRPr="009030E8">
              <w:rPr>
                <w:rFonts w:ascii="Arial" w:hAnsi="Arial" w:cs="Arial"/>
                <w:sz w:val="22"/>
                <w:szCs w:val="22"/>
              </w:rPr>
              <w:t>IDENTIFICACIÓN</w:t>
            </w:r>
          </w:p>
        </w:tc>
        <w:tc>
          <w:tcPr>
            <w:tcW w:w="1843" w:type="dxa"/>
            <w:tcBorders>
              <w:top w:val="double" w:sz="4" w:space="0" w:color="auto"/>
              <w:left w:val="double" w:sz="4" w:space="0" w:color="auto"/>
              <w:bottom w:val="double" w:sz="4" w:space="0" w:color="auto"/>
              <w:right w:val="double" w:sz="4" w:space="0" w:color="auto"/>
            </w:tcBorders>
            <w:vAlign w:val="center"/>
          </w:tcPr>
          <w:p w14:paraId="24F4375D" w14:textId="77777777" w:rsidR="003F4E69" w:rsidRPr="009030E8" w:rsidRDefault="003F4E69" w:rsidP="00E33DBD">
            <w:pPr>
              <w:pStyle w:val="Listavistosa-nfasis11"/>
              <w:ind w:left="0"/>
              <w:contextualSpacing/>
              <w:jc w:val="both"/>
              <w:rPr>
                <w:rFonts w:ascii="Arial" w:hAnsi="Arial" w:cs="Arial"/>
                <w:sz w:val="22"/>
                <w:szCs w:val="22"/>
                <w:shd w:val="clear" w:color="auto" w:fill="FFFFFF"/>
              </w:rPr>
            </w:pPr>
            <w:r w:rsidRPr="009030E8">
              <w:rPr>
                <w:rFonts w:ascii="Arial" w:eastAsia="Arial" w:hAnsi="Arial" w:cs="Arial"/>
                <w:sz w:val="22"/>
                <w:szCs w:val="22"/>
              </w:rPr>
              <w:t>NIT. 901662704-5.</w:t>
            </w:r>
          </w:p>
        </w:tc>
      </w:tr>
      <w:tr w:rsidR="003F4E69" w:rsidRPr="009030E8" w14:paraId="4659A2E9" w14:textId="77777777" w:rsidTr="00E33DBD">
        <w:trPr>
          <w:trHeight w:val="374"/>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462FC9E2"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OBJETO</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3260CB07" w14:textId="77777777" w:rsidR="003F4E69" w:rsidRPr="009030E8" w:rsidRDefault="003F4E69" w:rsidP="00E33DBD">
            <w:pPr>
              <w:pStyle w:val="Ttulo2"/>
              <w:numPr>
                <w:ilvl w:val="0"/>
                <w:numId w:val="0"/>
              </w:numPr>
              <w:jc w:val="both"/>
              <w:rPr>
                <w:rFonts w:ascii="Arial" w:hAnsi="Arial" w:cs="Arial"/>
                <w:color w:val="auto"/>
                <w:sz w:val="22"/>
                <w:szCs w:val="22"/>
                <w:lang w:val="es-CO"/>
              </w:rPr>
            </w:pPr>
            <w:r w:rsidRPr="009030E8">
              <w:rPr>
                <w:rFonts w:ascii="Arial" w:hAnsi="Arial" w:cs="Arial"/>
                <w:color w:val="auto"/>
                <w:sz w:val="22"/>
                <w:szCs w:val="22"/>
                <w:lang w:val="es-CO"/>
              </w:rPr>
              <w:t>CONTRATAR LA INTERVENTORIA PARA LA IMPLEMENTACION DE LA FASE I DEL PLAN ESTRATÉGICO Y SUS COMPONENTES EN LA SERRANÍA EL ZUQUE, UBICADA EN LA ZONA PRIORITARIA CIRCUITO EL ZUQUE – CORINTO EN LOS CERROS ORIENTALES DE BOGOTÁ D.C</w:t>
            </w:r>
          </w:p>
        </w:tc>
      </w:tr>
      <w:tr w:rsidR="003F4E69" w:rsidRPr="009030E8" w14:paraId="3A11AFD3" w14:textId="77777777" w:rsidTr="00E33DBD">
        <w:trPr>
          <w:trHeight w:val="536"/>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77CB968A"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VALOR INICIAL DEL CONTRATO</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585B1A6D"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MIL CIENTO DIECISÉS MILLONES OCHENTA Y NUEVE MIL DIECISÉIS PESOS ($1.116.089.016,00) M/CTE., incluye IVA, impuestos, tasas, contribuciones de carácter nacional y/o municipal de carácter legal, costos directos e indirectos que la ejecución del contrato conlleve.</w:t>
            </w:r>
          </w:p>
        </w:tc>
      </w:tr>
      <w:tr w:rsidR="003F4E69" w:rsidRPr="009030E8" w14:paraId="073109B9" w14:textId="77777777" w:rsidTr="00E33DBD">
        <w:trPr>
          <w:trHeight w:val="417"/>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5392FE87"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PLAZO INICIAL DEL CONTRATO</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493B68D2" w14:textId="39976FBA"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El plazo de ejecución será de TRECE (13) MESES, contados a partir del cumplimiento de los requisitos de perfeccionamiento, ejecución y suscripción del acta de inicio.</w:t>
            </w:r>
          </w:p>
        </w:tc>
      </w:tr>
      <w:tr w:rsidR="003F4E69" w:rsidRPr="009030E8" w14:paraId="1976E9FE" w14:textId="77777777" w:rsidTr="00E33DBD">
        <w:trPr>
          <w:trHeight w:val="617"/>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7F4EB1FB"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FECHA DE SUSCRIPCION</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090ED7BC"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20 de diciembre de 2022</w:t>
            </w:r>
          </w:p>
        </w:tc>
      </w:tr>
      <w:tr w:rsidR="003F4E69" w:rsidRPr="009030E8" w14:paraId="5FD6A40C" w14:textId="77777777" w:rsidTr="00E33DBD">
        <w:trPr>
          <w:trHeight w:val="541"/>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01FB6C93"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ACTA DE INICIO</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2580F8D4"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Veintiuno (21) de diciembre de 2022</w:t>
            </w:r>
          </w:p>
        </w:tc>
      </w:tr>
      <w:tr w:rsidR="003F4E69" w:rsidRPr="009030E8" w14:paraId="71593F6A" w14:textId="77777777" w:rsidTr="00E33DBD">
        <w:trPr>
          <w:trHeight w:val="678"/>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486058B2" w14:textId="77777777" w:rsidR="003F4E69" w:rsidRPr="009030E8" w:rsidRDefault="003F4E69" w:rsidP="00E33DBD">
            <w:pPr>
              <w:ind w:right="44"/>
              <w:contextualSpacing/>
              <w:rPr>
                <w:rFonts w:ascii="Arial" w:hAnsi="Arial" w:cs="Arial"/>
                <w:b/>
                <w:bCs/>
                <w:sz w:val="22"/>
                <w:szCs w:val="22"/>
              </w:rPr>
            </w:pPr>
            <w:r w:rsidRPr="009030E8">
              <w:rPr>
                <w:rFonts w:ascii="Arial" w:hAnsi="Arial" w:cs="Arial"/>
                <w:b/>
                <w:bCs/>
                <w:sz w:val="22"/>
                <w:szCs w:val="22"/>
              </w:rPr>
              <w:t>FECHA DE TERMINACIÓN PREVISTA</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33377391" w14:textId="77777777" w:rsidR="003F4E69" w:rsidRPr="009030E8" w:rsidRDefault="003F4E69" w:rsidP="00E33DBD">
            <w:pPr>
              <w:ind w:right="-89"/>
              <w:jc w:val="both"/>
              <w:rPr>
                <w:rFonts w:ascii="Arial" w:hAnsi="Arial" w:cs="Arial"/>
                <w:sz w:val="22"/>
                <w:szCs w:val="22"/>
                <w:shd w:val="clear" w:color="auto" w:fill="FFFFFF"/>
              </w:rPr>
            </w:pPr>
            <w:r w:rsidRPr="009030E8">
              <w:rPr>
                <w:rFonts w:ascii="Arial" w:hAnsi="Arial" w:cs="Arial"/>
                <w:sz w:val="22"/>
                <w:szCs w:val="22"/>
                <w:shd w:val="clear" w:color="auto" w:fill="FFFFFF"/>
              </w:rPr>
              <w:t>Veinte (20) de febrero de 2024</w:t>
            </w:r>
          </w:p>
        </w:tc>
      </w:tr>
      <w:tr w:rsidR="003F4E69" w:rsidRPr="009030E8" w14:paraId="1982EC7F" w14:textId="77777777" w:rsidTr="00E33DBD">
        <w:trPr>
          <w:trHeight w:val="688"/>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07E2B920" w14:textId="77777777" w:rsidR="003F4E69" w:rsidRPr="009030E8" w:rsidRDefault="003F4E69" w:rsidP="00E33DBD">
            <w:pPr>
              <w:ind w:right="-141"/>
              <w:contextualSpacing/>
              <w:rPr>
                <w:rFonts w:ascii="Arial" w:hAnsi="Arial" w:cs="Arial"/>
                <w:b/>
                <w:bCs/>
                <w:sz w:val="22"/>
                <w:szCs w:val="22"/>
                <w:shd w:val="clear" w:color="auto" w:fill="FFFFFF"/>
              </w:rPr>
            </w:pPr>
            <w:r w:rsidRPr="009030E8">
              <w:rPr>
                <w:rFonts w:ascii="Arial" w:hAnsi="Arial" w:cs="Arial"/>
                <w:b/>
                <w:bCs/>
                <w:sz w:val="22"/>
                <w:szCs w:val="22"/>
                <w:shd w:val="clear" w:color="auto" w:fill="FFFFFF"/>
              </w:rPr>
              <w:t>SUPERVISIÓN:</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1FE4BE98"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DIEGO FRANCISCO RUBIO GOYES</w:t>
            </w:r>
          </w:p>
          <w:p w14:paraId="25708903"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Director de Gestión Ambiental</w:t>
            </w:r>
          </w:p>
          <w:p w14:paraId="69450FFB" w14:textId="77777777" w:rsidR="003F4E69" w:rsidRPr="009030E8" w:rsidRDefault="003F4E69" w:rsidP="00E33DBD">
            <w:pPr>
              <w:pStyle w:val="Sinespaciado"/>
              <w:ind w:right="26"/>
              <w:jc w:val="both"/>
              <w:rPr>
                <w:rFonts w:ascii="Arial" w:hAnsi="Arial" w:cs="Arial"/>
                <w:shd w:val="clear" w:color="auto" w:fill="FFFFFF"/>
              </w:rPr>
            </w:pPr>
            <w:r w:rsidRPr="009030E8">
              <w:rPr>
                <w:rFonts w:ascii="Arial" w:hAnsi="Arial" w:cs="Arial"/>
              </w:rPr>
              <w:t xml:space="preserve">Supervisor del Contrato de Interventoría No.2022006 -CONSORCIO INTECOPARQUE 22 </w:t>
            </w:r>
          </w:p>
        </w:tc>
      </w:tr>
      <w:tr w:rsidR="003F4E69" w:rsidRPr="009030E8" w14:paraId="3458D469" w14:textId="77777777" w:rsidTr="00E33DBD">
        <w:trPr>
          <w:trHeight w:val="688"/>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4EB79595"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META DEL PLAN DE DESARROLLO</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73F25FF9"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ALCANZAR EL 75% DE CUMPLIMIENTO DEL PLAN DE MANEJO DE LA FRANJA DE ADECUACIÓN DE LOS CERROS ORIENTALES EN LO QUE CORRESPONDE A LA SDA.</w:t>
            </w:r>
          </w:p>
        </w:tc>
      </w:tr>
      <w:tr w:rsidR="003F4E69" w:rsidRPr="009030E8" w14:paraId="30D1F1D2" w14:textId="77777777" w:rsidTr="00E33DBD">
        <w:trPr>
          <w:trHeight w:val="688"/>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4ED98AD9"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PROYECTO DE INVERSIÓN</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0AB08459"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7769 - IMPLEMENTACIÓN DE INTERVENCIONES PARA LA RESTAURACIÓN Y MANTENIMIENTO DE ÁREAS DE LA ESTRUCTURA ECOLÓGICA PRINCIPAL, CERROS ORIENTALES Y OTRAS ÁREAS DE INTERÉS AMBIENTAL DE BOGOTÁ</w:t>
            </w:r>
          </w:p>
        </w:tc>
      </w:tr>
      <w:tr w:rsidR="003F4E69" w:rsidRPr="009030E8" w14:paraId="2E7BC834" w14:textId="77777777" w:rsidTr="00E33DBD">
        <w:trPr>
          <w:trHeight w:val="688"/>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0136D491"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 xml:space="preserve">LÍNEA </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2F8578E5"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IMPLEMENTAR INTERVENCIONES PARA LA RESTAURACIÓN Y MANTENIMIENTO ECOLÓGICO EN LA ESTRUCTURA ECOLÓGICA PRINCIPAL, LA FRANJA DE ADECUACIÓN DE LOS CERROS ORIENTALES Y OTRAS ÁREAS DE INTERÉS AMBIENTAL EN EL D.C.</w:t>
            </w:r>
          </w:p>
        </w:tc>
      </w:tr>
      <w:tr w:rsidR="003F4E69" w:rsidRPr="009030E8" w14:paraId="115866EE" w14:textId="77777777" w:rsidTr="00E33DBD">
        <w:trPr>
          <w:trHeight w:val="688"/>
          <w:jc w:val="center"/>
        </w:trPr>
        <w:tc>
          <w:tcPr>
            <w:tcW w:w="2102" w:type="dxa"/>
            <w:tcBorders>
              <w:top w:val="double" w:sz="4" w:space="0" w:color="auto"/>
              <w:left w:val="double" w:sz="4" w:space="0" w:color="auto"/>
              <w:bottom w:val="double" w:sz="4" w:space="0" w:color="auto"/>
              <w:right w:val="double" w:sz="4" w:space="0" w:color="auto"/>
            </w:tcBorders>
            <w:shd w:val="clear" w:color="auto" w:fill="auto"/>
            <w:vAlign w:val="center"/>
          </w:tcPr>
          <w:p w14:paraId="5DBC3E28" w14:textId="77777777" w:rsidR="003F4E69" w:rsidRPr="009030E8" w:rsidRDefault="003F4E69" w:rsidP="00E33DBD">
            <w:pPr>
              <w:ind w:right="-141"/>
              <w:contextualSpacing/>
              <w:rPr>
                <w:rFonts w:ascii="Arial" w:hAnsi="Arial" w:cs="Arial"/>
                <w:b/>
                <w:bCs/>
                <w:sz w:val="22"/>
                <w:szCs w:val="22"/>
                <w:highlight w:val="green"/>
                <w:shd w:val="clear" w:color="auto" w:fill="FFFFFF"/>
              </w:rPr>
            </w:pPr>
            <w:r w:rsidRPr="009030E8">
              <w:rPr>
                <w:rFonts w:ascii="Arial" w:hAnsi="Arial" w:cs="Arial"/>
                <w:b/>
                <w:bCs/>
                <w:sz w:val="22"/>
                <w:szCs w:val="22"/>
                <w:shd w:val="clear" w:color="auto" w:fill="FFFFFF"/>
              </w:rPr>
              <w:t>META PROYECTO DE INVERSIÓN</w:t>
            </w:r>
          </w:p>
        </w:tc>
        <w:tc>
          <w:tcPr>
            <w:tcW w:w="9507" w:type="dxa"/>
            <w:gridSpan w:val="3"/>
            <w:tcBorders>
              <w:top w:val="double" w:sz="4" w:space="0" w:color="auto"/>
              <w:left w:val="double" w:sz="4" w:space="0" w:color="auto"/>
              <w:bottom w:val="double" w:sz="4" w:space="0" w:color="auto"/>
              <w:right w:val="double" w:sz="4" w:space="0" w:color="auto"/>
            </w:tcBorders>
            <w:vAlign w:val="center"/>
          </w:tcPr>
          <w:p w14:paraId="19A95CC3" w14:textId="77777777" w:rsidR="003F4E69" w:rsidRPr="009030E8" w:rsidRDefault="003F4E69" w:rsidP="00E33DBD">
            <w:pPr>
              <w:pStyle w:val="Listavistosa-nfasis11"/>
              <w:ind w:left="0"/>
              <w:contextualSpacing/>
              <w:jc w:val="both"/>
              <w:rPr>
                <w:rFonts w:ascii="Arial" w:eastAsia="Calibri" w:hAnsi="Arial" w:cs="Arial"/>
                <w:sz w:val="22"/>
                <w:szCs w:val="22"/>
                <w:shd w:val="clear" w:color="auto" w:fill="FFFFFF"/>
                <w:lang w:eastAsia="en-US"/>
              </w:rPr>
            </w:pPr>
            <w:r w:rsidRPr="009030E8">
              <w:rPr>
                <w:rFonts w:ascii="Arial" w:eastAsia="Calibri" w:hAnsi="Arial" w:cs="Arial"/>
                <w:sz w:val="22"/>
                <w:szCs w:val="22"/>
                <w:shd w:val="clear" w:color="auto" w:fill="FFFFFF"/>
                <w:lang w:eastAsia="en-US"/>
              </w:rPr>
              <w:t>ALCANZAR EL 75 PORCIENTO DE CUMPLIMIENTO DEL PLAN DE MANEJO DE LA FRANJA DE ADECUACIÓN DE LOS CERROS ORIENTALES EN LO QUE CORRESPONDE A LA SDA.</w:t>
            </w:r>
          </w:p>
        </w:tc>
      </w:tr>
    </w:tbl>
    <w:p w14:paraId="077173E2" w14:textId="77777777" w:rsidR="003F4E69" w:rsidRPr="009030E8" w:rsidRDefault="003F4E69" w:rsidP="003F4E69">
      <w:pPr>
        <w:jc w:val="both"/>
        <w:rPr>
          <w:rFonts w:ascii="Arial" w:hAnsi="Arial" w:cs="Arial"/>
          <w:sz w:val="22"/>
          <w:szCs w:val="22"/>
        </w:rPr>
      </w:pPr>
      <w:r w:rsidRPr="009030E8">
        <w:rPr>
          <w:rFonts w:ascii="Arial" w:hAnsi="Arial" w:cs="Arial"/>
          <w:sz w:val="22"/>
          <w:szCs w:val="22"/>
        </w:rPr>
        <w:t xml:space="preserve"> </w:t>
      </w:r>
    </w:p>
    <w:p w14:paraId="3B680F58" w14:textId="03888976" w:rsidR="00C861C1" w:rsidRPr="009030E8" w:rsidRDefault="00C861C1" w:rsidP="003F4E69">
      <w:pPr>
        <w:jc w:val="both"/>
        <w:rPr>
          <w:rFonts w:ascii="Arial" w:hAnsi="Arial" w:cs="Arial"/>
          <w:b/>
          <w:bCs/>
          <w:sz w:val="22"/>
          <w:szCs w:val="22"/>
        </w:rPr>
      </w:pPr>
      <w:r w:rsidRPr="009030E8">
        <w:rPr>
          <w:rFonts w:ascii="Arial" w:hAnsi="Arial" w:cs="Arial"/>
          <w:b/>
          <w:bCs/>
          <w:sz w:val="22"/>
          <w:szCs w:val="22"/>
        </w:rPr>
        <w:t>Medidas Preventivas</w:t>
      </w:r>
    </w:p>
    <w:p w14:paraId="280E1CB4" w14:textId="406FFF01" w:rsidR="00C861C1" w:rsidRPr="009030E8" w:rsidRDefault="00C861C1" w:rsidP="003F4E69">
      <w:pPr>
        <w:jc w:val="both"/>
        <w:rPr>
          <w:rFonts w:ascii="Arial" w:hAnsi="Arial" w:cs="Arial"/>
          <w:b/>
          <w:bCs/>
          <w:sz w:val="22"/>
          <w:szCs w:val="22"/>
        </w:rPr>
      </w:pPr>
    </w:p>
    <w:p w14:paraId="3E68371A" w14:textId="77777777" w:rsidR="00C861C1" w:rsidRPr="009030E8" w:rsidRDefault="00C861C1" w:rsidP="00C861C1">
      <w:pPr>
        <w:jc w:val="both"/>
        <w:rPr>
          <w:rFonts w:ascii="Arial" w:hAnsi="Arial" w:cs="Arial"/>
          <w:sz w:val="22"/>
          <w:szCs w:val="22"/>
        </w:rPr>
      </w:pPr>
      <w:r w:rsidRPr="009030E8">
        <w:rPr>
          <w:rFonts w:ascii="Arial" w:hAnsi="Arial" w:cs="Arial"/>
          <w:sz w:val="22"/>
          <w:szCs w:val="22"/>
        </w:rPr>
        <w:t>1. La Corporación Autónoma Regional (CAR) realizó la legalización de una medida preventiva en flagrancia mediante la Resolución DRBC No. 01237000230 del 31 de julio de 2023 “POR LA CUAL SE LEGALIZA UNA MEDIDA PREVENTIVA EN FLAGRANCIA Y SE ADOPTAN OTRAS DETERMINACIONES”, ordenando la suspensión de actividades donde se están construyendo las estructuras de los módulos administrativos.</w:t>
      </w:r>
    </w:p>
    <w:p w14:paraId="3F16BB1C" w14:textId="77777777" w:rsidR="00C861C1" w:rsidRPr="009030E8" w:rsidRDefault="00C861C1" w:rsidP="00C861C1">
      <w:pPr>
        <w:jc w:val="both"/>
        <w:rPr>
          <w:rFonts w:ascii="Arial" w:hAnsi="Arial" w:cs="Arial"/>
          <w:sz w:val="22"/>
          <w:szCs w:val="22"/>
        </w:rPr>
      </w:pPr>
      <w:r w:rsidRPr="009030E8">
        <w:rPr>
          <w:rFonts w:ascii="Arial" w:hAnsi="Arial" w:cs="Arial"/>
          <w:sz w:val="22"/>
          <w:szCs w:val="22"/>
        </w:rPr>
        <w:t>2. La Corporación Autónoma Regional (CAR) mediante AUTO DRBC No. 01236001867 de 14 de agosto de 2023, “Por medio del cual se hace un requerimiento y se toman otras disposiciones”, Dispuso en el numeral 4 del Artículo 1: “(…) 4. Adelantar las acciones necesarias para que las estructuras construidas cumplan con lo establecido en el plan de manejo ambiental, en donde se determina la construcción de instalaciones de mínimas inferiores a 30 m 2 y mobiliario asociado a este uso y las instalaciones nuevas asociadas a la administración de la reserva, no podrán ocupar un área superior a 50 m2.”.</w:t>
      </w:r>
    </w:p>
    <w:p w14:paraId="6614F2C4" w14:textId="77777777" w:rsidR="00C861C1" w:rsidRPr="009030E8" w:rsidRDefault="00C861C1" w:rsidP="00C861C1">
      <w:pPr>
        <w:jc w:val="both"/>
        <w:rPr>
          <w:rFonts w:ascii="Arial" w:hAnsi="Arial" w:cs="Arial"/>
          <w:sz w:val="22"/>
          <w:szCs w:val="22"/>
        </w:rPr>
      </w:pPr>
      <w:r w:rsidRPr="009030E8">
        <w:rPr>
          <w:rFonts w:ascii="Arial" w:hAnsi="Arial" w:cs="Arial"/>
          <w:sz w:val="22"/>
          <w:szCs w:val="22"/>
        </w:rPr>
        <w:lastRenderedPageBreak/>
        <w:t>3. La Corporación Autónoma Regional- CAR- en virtud de la legalización de la medida preventiva en flagrancia impuesta, realizó una nueva visita al proyecto el día 22 de septiembre del 2023, para revisar mediante inspección visual los numerales 3 y 4 del AUTO DRBC No. 01236001867 de 14 de agosto del 2023 "Por medio del cual se hace un requerimiento y se toman otras disposiciones”.</w:t>
      </w:r>
    </w:p>
    <w:p w14:paraId="4CB241FD" w14:textId="757B0483" w:rsidR="00C861C1" w:rsidRPr="009030E8" w:rsidRDefault="00C861C1" w:rsidP="00C861C1">
      <w:pPr>
        <w:jc w:val="both"/>
        <w:rPr>
          <w:rFonts w:ascii="Arial" w:hAnsi="Arial" w:cs="Arial"/>
          <w:sz w:val="22"/>
          <w:szCs w:val="22"/>
        </w:rPr>
      </w:pPr>
      <w:r w:rsidRPr="009030E8">
        <w:rPr>
          <w:rFonts w:ascii="Arial" w:hAnsi="Arial" w:cs="Arial"/>
          <w:sz w:val="22"/>
          <w:szCs w:val="22"/>
        </w:rPr>
        <w:t xml:space="preserve"> 4. Una vez realizada la visita, la Corporación Autónoma Regional- CAR- expidió el Auto DRBC No. 01236002769 de 22 NOV. 2023 “Por medio del cual se hace un requerimiento y se toman otras disposiciones”, disponiendo requerir nuevamente a la secretaria Distrital de Ambiente. </w:t>
      </w:r>
    </w:p>
    <w:p w14:paraId="6D9A5941" w14:textId="77777777" w:rsidR="00C861C1" w:rsidRPr="009030E8" w:rsidRDefault="00C861C1" w:rsidP="00C861C1">
      <w:pPr>
        <w:jc w:val="both"/>
        <w:rPr>
          <w:rFonts w:ascii="Arial" w:hAnsi="Arial" w:cs="Arial"/>
          <w:sz w:val="22"/>
          <w:szCs w:val="22"/>
        </w:rPr>
      </w:pPr>
      <w:r w:rsidRPr="009030E8">
        <w:rPr>
          <w:rFonts w:ascii="Arial" w:hAnsi="Arial" w:cs="Arial"/>
          <w:sz w:val="22"/>
          <w:szCs w:val="22"/>
        </w:rPr>
        <w:t xml:space="preserve">5. Medida preventiva legalizada por el MINAMBIENTE mediante la </w:t>
      </w:r>
    </w:p>
    <w:p w14:paraId="555F045A" w14:textId="77777777" w:rsidR="00C861C1" w:rsidRPr="009030E8" w:rsidRDefault="00C861C1" w:rsidP="00C861C1">
      <w:pPr>
        <w:jc w:val="both"/>
        <w:rPr>
          <w:rFonts w:ascii="Arial" w:hAnsi="Arial" w:cs="Arial"/>
          <w:sz w:val="22"/>
          <w:szCs w:val="22"/>
        </w:rPr>
      </w:pPr>
      <w:r w:rsidRPr="009030E8">
        <w:rPr>
          <w:rFonts w:ascii="Arial" w:hAnsi="Arial" w:cs="Arial"/>
          <w:sz w:val="22"/>
          <w:szCs w:val="22"/>
        </w:rPr>
        <w:t xml:space="preserve">Resolución No. 0951 del 19/09/2023 “POR LA CUAL SE LEGALIZA UNA MEDIDA PREVENTIVA </w:t>
      </w:r>
    </w:p>
    <w:p w14:paraId="3936E6B5" w14:textId="77777777" w:rsidR="00C861C1" w:rsidRPr="009030E8" w:rsidRDefault="00C861C1" w:rsidP="00C861C1">
      <w:pPr>
        <w:jc w:val="both"/>
        <w:rPr>
          <w:rFonts w:ascii="Arial" w:hAnsi="Arial" w:cs="Arial"/>
          <w:sz w:val="22"/>
          <w:szCs w:val="22"/>
        </w:rPr>
      </w:pPr>
      <w:r w:rsidRPr="009030E8">
        <w:rPr>
          <w:rFonts w:ascii="Arial" w:hAnsi="Arial" w:cs="Arial"/>
          <w:sz w:val="22"/>
          <w:szCs w:val="22"/>
        </w:rPr>
        <w:t xml:space="preserve">EN FLAGRANCIA Y SE ADOPTAN OTRAS DETERMINACIONES”, en la cual se ordena la </w:t>
      </w:r>
    </w:p>
    <w:p w14:paraId="2396AC7F" w14:textId="0A3D8AD2" w:rsidR="00C861C1" w:rsidRPr="009030E8" w:rsidRDefault="00C861C1" w:rsidP="00C861C1">
      <w:pPr>
        <w:jc w:val="both"/>
        <w:rPr>
          <w:rFonts w:ascii="Arial" w:hAnsi="Arial" w:cs="Arial"/>
          <w:sz w:val="22"/>
          <w:szCs w:val="22"/>
        </w:rPr>
      </w:pPr>
      <w:r w:rsidRPr="009030E8">
        <w:rPr>
          <w:rFonts w:ascii="Arial" w:hAnsi="Arial" w:cs="Arial"/>
          <w:sz w:val="22"/>
          <w:szCs w:val="22"/>
        </w:rPr>
        <w:t>suspensión de las actividades de obra.</w:t>
      </w:r>
    </w:p>
    <w:p w14:paraId="037667B9" w14:textId="77777777" w:rsidR="00C861C1" w:rsidRPr="009030E8" w:rsidRDefault="00C861C1" w:rsidP="003F4E69">
      <w:pPr>
        <w:jc w:val="both"/>
        <w:rPr>
          <w:rFonts w:ascii="Arial" w:hAnsi="Arial" w:cs="Arial"/>
          <w:b/>
          <w:bCs/>
          <w:sz w:val="22"/>
          <w:szCs w:val="22"/>
        </w:rPr>
      </w:pPr>
    </w:p>
    <w:p w14:paraId="26775A27" w14:textId="29F05194" w:rsidR="003F4E69" w:rsidRPr="009030E8" w:rsidRDefault="003F4E69" w:rsidP="003F4E69">
      <w:pPr>
        <w:jc w:val="both"/>
        <w:rPr>
          <w:rFonts w:ascii="Arial" w:hAnsi="Arial" w:cs="Arial"/>
          <w:b/>
          <w:bCs/>
          <w:sz w:val="22"/>
          <w:szCs w:val="22"/>
        </w:rPr>
      </w:pPr>
      <w:r w:rsidRPr="009030E8">
        <w:rPr>
          <w:rFonts w:ascii="Arial" w:hAnsi="Arial" w:cs="Arial"/>
          <w:b/>
          <w:bCs/>
          <w:sz w:val="22"/>
          <w:szCs w:val="22"/>
        </w:rPr>
        <w:t xml:space="preserve"> Estado actual de los contratos: </w:t>
      </w:r>
    </w:p>
    <w:p w14:paraId="4BCA54B9" w14:textId="77777777" w:rsidR="003F4E69" w:rsidRPr="009030E8" w:rsidRDefault="003F4E69" w:rsidP="003F4E69">
      <w:pPr>
        <w:jc w:val="both"/>
        <w:rPr>
          <w:rFonts w:ascii="Arial" w:hAnsi="Arial" w:cs="Arial"/>
          <w:sz w:val="22"/>
          <w:szCs w:val="22"/>
        </w:rPr>
      </w:pPr>
    </w:p>
    <w:p w14:paraId="2C210CC8" w14:textId="0497D051" w:rsidR="003F4E69" w:rsidRPr="009030E8" w:rsidRDefault="003F4E69" w:rsidP="003F4E69">
      <w:pPr>
        <w:jc w:val="both"/>
        <w:rPr>
          <w:rFonts w:ascii="Arial" w:hAnsi="Arial" w:cs="Arial"/>
          <w:i/>
          <w:iCs/>
          <w:sz w:val="22"/>
          <w:szCs w:val="22"/>
        </w:rPr>
      </w:pPr>
      <w:r w:rsidRPr="009030E8">
        <w:rPr>
          <w:rFonts w:ascii="Arial" w:hAnsi="Arial" w:cs="Arial"/>
          <w:sz w:val="22"/>
          <w:szCs w:val="22"/>
        </w:rPr>
        <w:t>El contrato de Obra SDA-20221977 y Contrato de Interventoría SDA-20222006, actualmente se encuentran suspendidos a partir del 1 de diciembre hasta el 29 de febrero de 2024, tiempo aproximado para realizar los trámites administrativos por parte de la SDA para que sean levantadas las medidas preventivas impuestas por la CAR y MINAMBIENTE</w:t>
      </w:r>
      <w:r w:rsidRPr="009030E8">
        <w:rPr>
          <w:rFonts w:ascii="Arial" w:hAnsi="Arial" w:cs="Arial"/>
          <w:i/>
          <w:iCs/>
          <w:sz w:val="22"/>
          <w:szCs w:val="22"/>
        </w:rPr>
        <w:t>.</w:t>
      </w:r>
    </w:p>
    <w:p w14:paraId="30A249C4" w14:textId="77777777" w:rsidR="001418B6" w:rsidRPr="00E53DE9" w:rsidRDefault="001418B6" w:rsidP="001418B6">
      <w:pPr>
        <w:rPr>
          <w:rFonts w:ascii="Arial" w:hAnsi="Arial" w:cs="Arial"/>
          <w:sz w:val="21"/>
          <w:szCs w:val="21"/>
        </w:rPr>
      </w:pPr>
    </w:p>
    <w:p w14:paraId="32560BA0" w14:textId="77777777" w:rsidR="003E2280" w:rsidRDefault="0094130F" w:rsidP="007E290D">
      <w:pPr>
        <w:tabs>
          <w:tab w:val="left" w:pos="567"/>
        </w:tabs>
        <w:rPr>
          <w:rFonts w:ascii="Arial" w:hAnsi="Arial" w:cs="Arial"/>
          <w:sz w:val="22"/>
          <w:szCs w:val="22"/>
        </w:rPr>
      </w:pPr>
      <w:r w:rsidRPr="00FA5680">
        <w:rPr>
          <w:rFonts w:ascii="Arial" w:hAnsi="Arial" w:cs="Arial"/>
          <w:sz w:val="22"/>
          <w:szCs w:val="22"/>
        </w:rPr>
        <w:t>Atentamente,</w:t>
      </w:r>
    </w:p>
    <w:p w14:paraId="2A08BDE9" w14:textId="77777777" w:rsidR="003E2280" w:rsidRDefault="003E2280" w:rsidP="0012752B">
      <w:pPr>
        <w:tabs>
          <w:tab w:val="left" w:pos="567"/>
        </w:tabs>
        <w:rPr>
          <w:rFonts w:ascii="Arial" w:hAnsi="Arial" w:cs="Arial"/>
          <w:sz w:val="22"/>
          <w:szCs w:val="22"/>
        </w:rPr>
      </w:pPr>
    </w:p>
    <w:p w14:paraId="2C6A63BF" w14:textId="3C124163" w:rsidR="003E2280" w:rsidRDefault="003E2280" w:rsidP="0012752B">
      <w:pPr>
        <w:tabs>
          <w:tab w:val="left" w:pos="567"/>
        </w:tabs>
        <w:rPr>
          <w:rFonts w:ascii="Arial" w:hAnsi="Arial" w:cs="Arial"/>
          <w:sz w:val="22"/>
          <w:szCs w:val="22"/>
        </w:rPr>
        <w:sectPr w:rsidR="003E2280" w:rsidSect="007E290D">
          <w:type w:val="continuous"/>
          <w:pgSz w:w="12240" w:h="15840" w:code="1"/>
          <w:pgMar w:top="1417" w:right="1701" w:bottom="1417" w:left="1701" w:header="709" w:footer="958" w:gutter="0"/>
          <w:cols w:space="708"/>
          <w:formProt w:val="0"/>
          <w:docGrid w:linePitch="360"/>
        </w:sectPr>
      </w:pPr>
    </w:p>
    <w:p w14:paraId="08815089" w14:textId="77777777" w:rsidR="003E2280" w:rsidRDefault="0094130F" w:rsidP="007E290D">
      <w:pPr>
        <w:tabs>
          <w:tab w:val="left" w:pos="567"/>
        </w:tabs>
        <w:jc w:val="center"/>
        <w:rPr>
          <w:rFonts w:ascii="Arial" w:hAnsi="Arial" w:cs="Arial"/>
          <w:sz w:val="22"/>
          <w:szCs w:val="22"/>
        </w:rPr>
      </w:pPr>
      <w:bookmarkStart w:id="7" w:name="word_firma"/>
      <w:r>
        <w:rPr>
          <w:rFonts w:ascii="Arial" w:hAnsi="Arial" w:cs="Arial"/>
          <w:sz w:val="22"/>
          <w:szCs w:val="22"/>
        </w:rPr>
        <w:t>XXXXXXXXXXXXXXXXXXXXXX</w:t>
      </w:r>
    </w:p>
    <w:p w14:paraId="63FB4972" w14:textId="77777777" w:rsidR="003E2280" w:rsidRDefault="0094130F" w:rsidP="007E290D">
      <w:pPr>
        <w:tabs>
          <w:tab w:val="left" w:pos="567"/>
        </w:tabs>
        <w:jc w:val="center"/>
        <w:rPr>
          <w:rFonts w:ascii="Arial" w:hAnsi="Arial" w:cs="Arial"/>
          <w:sz w:val="22"/>
          <w:szCs w:val="22"/>
        </w:rPr>
      </w:pPr>
      <w:r>
        <w:rPr>
          <w:rFonts w:ascii="Arial" w:hAnsi="Arial" w:cs="Arial"/>
          <w:sz w:val="22"/>
          <w:szCs w:val="22"/>
        </w:rPr>
        <w:t>XXXXXXXXXXXXXXXXXXXXXX</w:t>
      </w:r>
    </w:p>
    <w:p w14:paraId="3A3D84AA" w14:textId="77777777" w:rsidR="003E2280" w:rsidRDefault="0094130F" w:rsidP="007E290D">
      <w:pPr>
        <w:tabs>
          <w:tab w:val="left" w:pos="567"/>
        </w:tabs>
        <w:jc w:val="center"/>
        <w:rPr>
          <w:rFonts w:ascii="Arial" w:hAnsi="Arial" w:cs="Arial"/>
          <w:sz w:val="22"/>
          <w:szCs w:val="22"/>
        </w:rPr>
      </w:pPr>
      <w:r>
        <w:rPr>
          <w:rFonts w:ascii="Arial" w:hAnsi="Arial" w:cs="Arial"/>
          <w:sz w:val="22"/>
          <w:szCs w:val="22"/>
        </w:rPr>
        <w:t>XXXXXXXXXXXXXXXXXXXXXX</w:t>
      </w:r>
    </w:p>
    <w:p w14:paraId="651736F6" w14:textId="77777777" w:rsidR="003E2280" w:rsidRDefault="0094130F" w:rsidP="007E290D">
      <w:pPr>
        <w:tabs>
          <w:tab w:val="left" w:pos="567"/>
        </w:tabs>
        <w:jc w:val="center"/>
        <w:rPr>
          <w:rFonts w:ascii="Arial" w:hAnsi="Arial" w:cs="Arial"/>
          <w:sz w:val="22"/>
          <w:szCs w:val="22"/>
        </w:rPr>
      </w:pPr>
      <w:r>
        <w:rPr>
          <w:rFonts w:ascii="Arial" w:hAnsi="Arial" w:cs="Arial"/>
          <w:sz w:val="22"/>
          <w:szCs w:val="22"/>
        </w:rPr>
        <w:t>XXXXXXXXXXXXXXXXXXXXXX</w:t>
      </w:r>
    </w:p>
    <w:p w14:paraId="46A466F7" w14:textId="77777777" w:rsidR="003E2280" w:rsidRDefault="0094130F" w:rsidP="007E290D">
      <w:pPr>
        <w:tabs>
          <w:tab w:val="left" w:pos="567"/>
        </w:tabs>
        <w:jc w:val="center"/>
        <w:rPr>
          <w:rFonts w:ascii="Arial" w:hAnsi="Arial" w:cs="Arial"/>
          <w:sz w:val="22"/>
          <w:szCs w:val="22"/>
        </w:rPr>
      </w:pPr>
      <w:r>
        <w:rPr>
          <w:rFonts w:ascii="Arial" w:hAnsi="Arial" w:cs="Arial"/>
          <w:sz w:val="22"/>
          <w:szCs w:val="22"/>
        </w:rPr>
        <w:t>XXXXXXXXXXXXXXXXXXXXXX</w:t>
      </w:r>
    </w:p>
    <w:p w14:paraId="2C0EE547" w14:textId="77777777" w:rsidR="003E2280" w:rsidRDefault="0094130F" w:rsidP="007E290D">
      <w:pPr>
        <w:tabs>
          <w:tab w:val="left" w:pos="567"/>
        </w:tabs>
        <w:jc w:val="center"/>
        <w:rPr>
          <w:rFonts w:ascii="Arial" w:hAnsi="Arial" w:cs="Arial"/>
          <w:sz w:val="22"/>
          <w:szCs w:val="22"/>
        </w:rPr>
      </w:pPr>
      <w:r>
        <w:rPr>
          <w:rFonts w:ascii="Arial" w:hAnsi="Arial" w:cs="Arial"/>
          <w:sz w:val="22"/>
          <w:szCs w:val="22"/>
        </w:rPr>
        <w:t>NOMBRE DEL FUNCIONARIO</w:t>
      </w:r>
    </w:p>
    <w:p w14:paraId="527E9C93" w14:textId="77777777" w:rsidR="003E2280" w:rsidRDefault="0094130F" w:rsidP="007E290D">
      <w:pPr>
        <w:tabs>
          <w:tab w:val="left" w:pos="567"/>
        </w:tabs>
        <w:jc w:val="center"/>
        <w:rPr>
          <w:rFonts w:ascii="Arial" w:hAnsi="Arial" w:cs="Arial"/>
          <w:sz w:val="22"/>
          <w:szCs w:val="22"/>
        </w:rPr>
      </w:pPr>
      <w:r>
        <w:rPr>
          <w:rFonts w:ascii="Arial" w:hAnsi="Arial" w:cs="Arial"/>
          <w:sz w:val="22"/>
          <w:szCs w:val="22"/>
        </w:rPr>
        <w:t>DEPENDENCIA</w:t>
      </w:r>
      <w:bookmarkEnd w:id="7"/>
    </w:p>
    <w:p w14:paraId="5E498DB0" w14:textId="77777777" w:rsidR="003E2280" w:rsidRDefault="003E2280" w:rsidP="007E290D">
      <w:pPr>
        <w:tabs>
          <w:tab w:val="left" w:pos="567"/>
        </w:tabs>
        <w:rPr>
          <w:rFonts w:ascii="Arial" w:hAnsi="Arial" w:cs="Arial"/>
          <w:sz w:val="22"/>
          <w:szCs w:val="22"/>
        </w:rPr>
      </w:pPr>
    </w:p>
    <w:p w14:paraId="46CD946B" w14:textId="77777777" w:rsidR="003E2280" w:rsidRDefault="003E2280" w:rsidP="007E290D">
      <w:pPr>
        <w:tabs>
          <w:tab w:val="left" w:pos="567"/>
        </w:tabs>
        <w:rPr>
          <w:rFonts w:ascii="Arial" w:hAnsi="Arial" w:cs="Arial"/>
          <w:sz w:val="22"/>
          <w:szCs w:val="22"/>
        </w:rPr>
        <w:sectPr w:rsidR="003E2280" w:rsidSect="00C2169C">
          <w:type w:val="continuous"/>
          <w:pgSz w:w="12240" w:h="15840" w:code="1"/>
          <w:pgMar w:top="2835" w:right="363" w:bottom="2268" w:left="357" w:header="709" w:footer="958" w:gutter="0"/>
          <w:cols w:space="708"/>
          <w:docGrid w:linePitch="360"/>
        </w:sectPr>
      </w:pPr>
    </w:p>
    <w:p w14:paraId="70B99C87" w14:textId="77777777" w:rsidR="003E2280" w:rsidRDefault="003E2280" w:rsidP="007E290D">
      <w:pPr>
        <w:tabs>
          <w:tab w:val="left" w:pos="567"/>
        </w:tabs>
        <w:rPr>
          <w:rFonts w:ascii="Arial" w:hAnsi="Arial" w:cs="Arial"/>
          <w:sz w:val="22"/>
          <w:szCs w:val="22"/>
        </w:rPr>
        <w:sectPr w:rsidR="003E2280" w:rsidSect="00C2169C">
          <w:type w:val="continuous"/>
          <w:pgSz w:w="12240" w:h="15840" w:code="1"/>
          <w:pgMar w:top="2835" w:right="363" w:bottom="2268" w:left="357" w:header="709" w:footer="958" w:gutter="0"/>
          <w:cols w:space="708"/>
          <w:formProt w:val="0"/>
          <w:docGrid w:linePitch="360"/>
        </w:sectPr>
      </w:pPr>
    </w:p>
    <w:p w14:paraId="1BB6D0D8" w14:textId="77777777" w:rsidR="003E2280" w:rsidRDefault="003E2280" w:rsidP="007E290D">
      <w:pPr>
        <w:tabs>
          <w:tab w:val="left" w:pos="567"/>
        </w:tabs>
        <w:rPr>
          <w:rFonts w:ascii="Arial" w:hAnsi="Arial" w:cs="Arial"/>
          <w:sz w:val="22"/>
          <w:szCs w:val="22"/>
        </w:rPr>
      </w:pPr>
    </w:p>
    <w:p w14:paraId="4F76B43A" w14:textId="77777777" w:rsidR="003E2280" w:rsidRDefault="0094130F" w:rsidP="0012752B">
      <w:pPr>
        <w:rPr>
          <w:rFonts w:ascii="Arial" w:hAnsi="Arial" w:cs="Arial"/>
          <w:i/>
          <w:sz w:val="16"/>
          <w:szCs w:val="16"/>
        </w:rPr>
      </w:pPr>
      <w:bookmarkStart w:id="8" w:name="word_traza"/>
      <w:r>
        <w:rPr>
          <w:rFonts w:ascii="Arial" w:hAnsi="Arial" w:cs="Arial"/>
          <w:i/>
          <w:sz w:val="16"/>
          <w:szCs w:val="16"/>
        </w:rPr>
        <w:t>traza</w:t>
      </w:r>
      <w:bookmarkEnd w:id="8"/>
    </w:p>
    <w:sectPr w:rsidR="003E2280" w:rsidSect="007E290D">
      <w:type w:val="continuous"/>
      <w:pgSz w:w="12240" w:h="15840" w:code="1"/>
      <w:pgMar w:top="2835" w:right="363" w:bottom="2268" w:left="357" w:header="709"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77EE" w14:textId="77777777" w:rsidR="00407C8D" w:rsidRDefault="00407C8D">
      <w:r>
        <w:separator/>
      </w:r>
    </w:p>
  </w:endnote>
  <w:endnote w:type="continuationSeparator" w:id="0">
    <w:p w14:paraId="7906B640" w14:textId="77777777" w:rsidR="00407C8D" w:rsidRDefault="0040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0FED" w14:textId="77777777" w:rsidR="003E2280" w:rsidRDefault="003E22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D858" w14:textId="77777777" w:rsidR="003E2280" w:rsidRPr="00EC6528" w:rsidRDefault="0094130F" w:rsidP="00963CE9">
    <w:pPr>
      <w:pStyle w:val="Piedepgina"/>
      <w:jc w:val="center"/>
      <w:rPr>
        <w:lang w:val="es-CO"/>
      </w:rPr>
    </w:pPr>
    <w:bookmarkStart w:id="1" w:name="word_fin"/>
    <w:r>
      <w:rPr>
        <w:lang w:val="es-CO"/>
      </w:rPr>
      <w:t>word_fin</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4F39" w14:textId="77777777" w:rsidR="003E2280" w:rsidRDefault="003E22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5E05" w14:textId="77777777" w:rsidR="00407C8D" w:rsidRDefault="00407C8D">
      <w:r>
        <w:separator/>
      </w:r>
    </w:p>
  </w:footnote>
  <w:footnote w:type="continuationSeparator" w:id="0">
    <w:p w14:paraId="18A00B9B" w14:textId="77777777" w:rsidR="00407C8D" w:rsidRDefault="0040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F155" w14:textId="77777777" w:rsidR="003E2280" w:rsidRDefault="003E22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EA9" w14:textId="77777777" w:rsidR="003E2280" w:rsidRPr="00D47A87" w:rsidRDefault="0094130F" w:rsidP="0012752B">
    <w:pPr>
      <w:pStyle w:val="Encabezado"/>
      <w:jc w:val="center"/>
      <w:rPr>
        <w:lang w:val="es-CO"/>
      </w:rPr>
    </w:pPr>
    <w:bookmarkStart w:id="0" w:name="word_ini"/>
    <w:r w:rsidRPr="000660B7">
      <w:rPr>
        <w:color w:val="FFFFFF" w:themeColor="background1"/>
        <w:lang w:val="es-CO"/>
      </w:rPr>
      <w:t>word_ini</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D0D7" w14:textId="77777777" w:rsidR="003E2280" w:rsidRDefault="003E22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BDE31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E335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1201D"/>
    <w:multiLevelType w:val="multilevel"/>
    <w:tmpl w:val="3C8C4FF0"/>
    <w:lvl w:ilvl="0">
      <w:start w:val="1"/>
      <w:numFmt w:val="upperRoman"/>
      <w:lvlText w:val="Artículo %1."/>
      <w:lvlJc w:val="left"/>
      <w:pPr>
        <w:ind w:left="0" w:firstLine="0"/>
      </w:pPr>
    </w:lvl>
    <w:lvl w:ilvl="1">
      <w:start w:val="1"/>
      <w:numFmt w:val="decimalZero"/>
      <w:lvlText w:val="Sección %1.%2"/>
      <w:lvlJc w:val="left"/>
      <w:pPr>
        <w:ind w:left="56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A0D47DB"/>
    <w:multiLevelType w:val="hybridMultilevel"/>
    <w:tmpl w:val="2220ADA4"/>
    <w:lvl w:ilvl="0" w:tplc="67627460">
      <w:start w:val="1"/>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BE1617B"/>
    <w:multiLevelType w:val="multilevel"/>
    <w:tmpl w:val="60783756"/>
    <w:lvl w:ilvl="0">
      <w:start w:val="1"/>
      <w:numFmt w:val="decimal"/>
      <w:lvlText w:val="%1."/>
      <w:lvlJc w:val="left"/>
      <w:pPr>
        <w:ind w:left="720" w:hanging="36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3B346B"/>
    <w:multiLevelType w:val="hybridMultilevel"/>
    <w:tmpl w:val="9F724DEA"/>
    <w:lvl w:ilvl="0" w:tplc="8D50A77A">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585173"/>
    <w:multiLevelType w:val="multilevel"/>
    <w:tmpl w:val="C6345C18"/>
    <w:lvl w:ilvl="0">
      <w:start w:val="1"/>
      <w:numFmt w:val="decimal"/>
      <w:lvlText w:val="%1."/>
      <w:lvlJc w:val="left"/>
      <w:pPr>
        <w:ind w:left="390" w:hanging="390"/>
      </w:pPr>
      <w:rPr>
        <w:rFonts w:hint="default"/>
      </w:rPr>
    </w:lvl>
    <w:lvl w:ilvl="1">
      <w:start w:val="1"/>
      <w:numFmt w:val="decimal"/>
      <w:lvlText w:val="%2."/>
      <w:lvlJc w:val="left"/>
      <w:pPr>
        <w:ind w:left="390" w:hanging="390"/>
      </w:pPr>
      <w:rPr>
        <w:rFonts w:ascii="ArialMT" w:eastAsia="Times New Roman" w:hAnsi="ArialMT" w:cs="ArialM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639A1"/>
    <w:multiLevelType w:val="multilevel"/>
    <w:tmpl w:val="9B8859DA"/>
    <w:lvl w:ilvl="0">
      <w:start w:val="1"/>
      <w:numFmt w:val="decimal"/>
      <w:lvlText w:val="%1."/>
      <w:lvlJc w:val="left"/>
      <w:pPr>
        <w:ind w:left="522" w:hanging="360"/>
      </w:pPr>
      <w:rPr>
        <w:rFonts w:ascii="Arial" w:hAnsi="Arial" w:hint="default"/>
        <w:i/>
      </w:rPr>
    </w:lvl>
    <w:lvl w:ilvl="1">
      <w:start w:val="1"/>
      <w:numFmt w:val="decimal"/>
      <w:isLgl/>
      <w:lvlText w:val="%1.%2"/>
      <w:lvlJc w:val="left"/>
      <w:pPr>
        <w:ind w:left="522" w:hanging="360"/>
      </w:pPr>
      <w:rPr>
        <w:rFonts w:hint="default"/>
      </w:rPr>
    </w:lvl>
    <w:lvl w:ilvl="2">
      <w:start w:val="1"/>
      <w:numFmt w:val="decimal"/>
      <w:isLgl/>
      <w:lvlText w:val="%1.%2.%3"/>
      <w:lvlJc w:val="left"/>
      <w:pPr>
        <w:ind w:left="882" w:hanging="720"/>
      </w:pPr>
      <w:rPr>
        <w:rFonts w:hint="default"/>
      </w:rPr>
    </w:lvl>
    <w:lvl w:ilvl="3">
      <w:start w:val="1"/>
      <w:numFmt w:val="decimal"/>
      <w:isLgl/>
      <w:lvlText w:val="%1.%2.%3.%4"/>
      <w:lvlJc w:val="left"/>
      <w:pPr>
        <w:ind w:left="882" w:hanging="720"/>
      </w:pPr>
      <w:rPr>
        <w:rFonts w:hint="default"/>
      </w:rPr>
    </w:lvl>
    <w:lvl w:ilvl="4">
      <w:start w:val="1"/>
      <w:numFmt w:val="decimal"/>
      <w:isLgl/>
      <w:lvlText w:val="%1.%2.%3.%4.%5"/>
      <w:lvlJc w:val="left"/>
      <w:pPr>
        <w:ind w:left="1242" w:hanging="1080"/>
      </w:pPr>
      <w:rPr>
        <w:rFonts w:hint="default"/>
      </w:rPr>
    </w:lvl>
    <w:lvl w:ilvl="5">
      <w:start w:val="1"/>
      <w:numFmt w:val="decimal"/>
      <w:isLgl/>
      <w:lvlText w:val="%1.%2.%3.%4.%5.%6"/>
      <w:lvlJc w:val="left"/>
      <w:pPr>
        <w:ind w:left="1242" w:hanging="1080"/>
      </w:pPr>
      <w:rPr>
        <w:rFonts w:hint="default"/>
      </w:rPr>
    </w:lvl>
    <w:lvl w:ilvl="6">
      <w:start w:val="1"/>
      <w:numFmt w:val="decimal"/>
      <w:isLgl/>
      <w:lvlText w:val="%1.%2.%3.%4.%5.%6.%7"/>
      <w:lvlJc w:val="left"/>
      <w:pPr>
        <w:ind w:left="1602" w:hanging="1440"/>
      </w:pPr>
      <w:rPr>
        <w:rFonts w:hint="default"/>
      </w:rPr>
    </w:lvl>
    <w:lvl w:ilvl="7">
      <w:start w:val="1"/>
      <w:numFmt w:val="decimal"/>
      <w:isLgl/>
      <w:lvlText w:val="%1.%2.%3.%4.%5.%6.%7.%8"/>
      <w:lvlJc w:val="left"/>
      <w:pPr>
        <w:ind w:left="1602" w:hanging="1440"/>
      </w:pPr>
      <w:rPr>
        <w:rFonts w:hint="default"/>
      </w:rPr>
    </w:lvl>
    <w:lvl w:ilvl="8">
      <w:start w:val="1"/>
      <w:numFmt w:val="decimal"/>
      <w:isLgl/>
      <w:lvlText w:val="%1.%2.%3.%4.%5.%6.%7.%8.%9"/>
      <w:lvlJc w:val="left"/>
      <w:pPr>
        <w:ind w:left="1962" w:hanging="1800"/>
      </w:pPr>
      <w:rPr>
        <w:rFonts w:hint="default"/>
      </w:rPr>
    </w:lvl>
  </w:abstractNum>
  <w:abstractNum w:abstractNumId="8" w15:restartNumberingAfterBreak="0">
    <w:nsid w:val="1BA371AD"/>
    <w:multiLevelType w:val="multilevel"/>
    <w:tmpl w:val="7DA45AC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136D8F"/>
    <w:multiLevelType w:val="multilevel"/>
    <w:tmpl w:val="24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10" w15:restartNumberingAfterBreak="0">
    <w:nsid w:val="27A6502D"/>
    <w:multiLevelType w:val="hybridMultilevel"/>
    <w:tmpl w:val="D87A6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2100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99E0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3262CA"/>
    <w:multiLevelType w:val="multilevel"/>
    <w:tmpl w:val="A5EA9304"/>
    <w:lvl w:ilvl="0">
      <w:start w:val="1"/>
      <w:numFmt w:val="decimal"/>
      <w:lvlText w:val="%1."/>
      <w:lvlJc w:val="left"/>
      <w:pPr>
        <w:ind w:left="522" w:hanging="360"/>
      </w:pPr>
      <w:rPr>
        <w:rFonts w:hint="default"/>
      </w:rPr>
    </w:lvl>
    <w:lvl w:ilvl="1">
      <w:start w:val="1"/>
      <w:numFmt w:val="decimal"/>
      <w:isLgl/>
      <w:lvlText w:val="%1.%2"/>
      <w:lvlJc w:val="left"/>
      <w:pPr>
        <w:ind w:left="522" w:hanging="360"/>
      </w:pPr>
      <w:rPr>
        <w:rFonts w:hint="default"/>
      </w:rPr>
    </w:lvl>
    <w:lvl w:ilvl="2">
      <w:start w:val="1"/>
      <w:numFmt w:val="decimal"/>
      <w:isLgl/>
      <w:lvlText w:val="%1.%2.%3"/>
      <w:lvlJc w:val="left"/>
      <w:pPr>
        <w:ind w:left="882" w:hanging="720"/>
      </w:pPr>
      <w:rPr>
        <w:rFonts w:hint="default"/>
      </w:rPr>
    </w:lvl>
    <w:lvl w:ilvl="3">
      <w:start w:val="1"/>
      <w:numFmt w:val="decimal"/>
      <w:isLgl/>
      <w:lvlText w:val="%1.%2.%3.%4"/>
      <w:lvlJc w:val="left"/>
      <w:pPr>
        <w:ind w:left="882" w:hanging="720"/>
      </w:pPr>
      <w:rPr>
        <w:rFonts w:hint="default"/>
      </w:rPr>
    </w:lvl>
    <w:lvl w:ilvl="4">
      <w:start w:val="1"/>
      <w:numFmt w:val="decimal"/>
      <w:isLgl/>
      <w:lvlText w:val="%1.%2.%3.%4.%5"/>
      <w:lvlJc w:val="left"/>
      <w:pPr>
        <w:ind w:left="1242" w:hanging="1080"/>
      </w:pPr>
      <w:rPr>
        <w:rFonts w:hint="default"/>
      </w:rPr>
    </w:lvl>
    <w:lvl w:ilvl="5">
      <w:start w:val="1"/>
      <w:numFmt w:val="decimal"/>
      <w:isLgl/>
      <w:lvlText w:val="%1.%2.%3.%4.%5.%6"/>
      <w:lvlJc w:val="left"/>
      <w:pPr>
        <w:ind w:left="1242" w:hanging="1080"/>
      </w:pPr>
      <w:rPr>
        <w:rFonts w:hint="default"/>
      </w:rPr>
    </w:lvl>
    <w:lvl w:ilvl="6">
      <w:start w:val="1"/>
      <w:numFmt w:val="decimal"/>
      <w:isLgl/>
      <w:lvlText w:val="%1.%2.%3.%4.%5.%6.%7"/>
      <w:lvlJc w:val="left"/>
      <w:pPr>
        <w:ind w:left="1602" w:hanging="1440"/>
      </w:pPr>
      <w:rPr>
        <w:rFonts w:hint="default"/>
      </w:rPr>
    </w:lvl>
    <w:lvl w:ilvl="7">
      <w:start w:val="1"/>
      <w:numFmt w:val="decimal"/>
      <w:isLgl/>
      <w:lvlText w:val="%1.%2.%3.%4.%5.%6.%7.%8"/>
      <w:lvlJc w:val="left"/>
      <w:pPr>
        <w:ind w:left="1602" w:hanging="1440"/>
      </w:pPr>
      <w:rPr>
        <w:rFonts w:hint="default"/>
      </w:rPr>
    </w:lvl>
    <w:lvl w:ilvl="8">
      <w:start w:val="1"/>
      <w:numFmt w:val="decimal"/>
      <w:isLgl/>
      <w:lvlText w:val="%1.%2.%3.%4.%5.%6.%7.%8.%9"/>
      <w:lvlJc w:val="left"/>
      <w:pPr>
        <w:ind w:left="1962" w:hanging="1800"/>
      </w:pPr>
      <w:rPr>
        <w:rFonts w:hint="default"/>
      </w:rPr>
    </w:lvl>
  </w:abstractNum>
  <w:abstractNum w:abstractNumId="14" w15:restartNumberingAfterBreak="0">
    <w:nsid w:val="387E6F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7E0DC0"/>
    <w:multiLevelType w:val="multilevel"/>
    <w:tmpl w:val="B85AFA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2E6094"/>
    <w:multiLevelType w:val="multilevel"/>
    <w:tmpl w:val="A82E7C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E6239D"/>
    <w:multiLevelType w:val="multilevel"/>
    <w:tmpl w:val="9CC48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A00C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8BE62A5"/>
    <w:multiLevelType w:val="multilevel"/>
    <w:tmpl w:val="992EF67A"/>
    <w:lvl w:ilvl="0">
      <w:start w:val="1"/>
      <w:numFmt w:val="decimal"/>
      <w:lvlText w:val="%1."/>
      <w:lvlJc w:val="left"/>
      <w:pPr>
        <w:ind w:left="720" w:hanging="360"/>
      </w:pPr>
      <w:rPr>
        <w:rFonts w:eastAsia="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4B251586"/>
    <w:multiLevelType w:val="multilevel"/>
    <w:tmpl w:val="20BA003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4F6697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7505A53"/>
    <w:multiLevelType w:val="multilevel"/>
    <w:tmpl w:val="6D8A9ED4"/>
    <w:lvl w:ilvl="0">
      <w:start w:val="1"/>
      <w:numFmt w:val="decimal"/>
      <w:lvlText w:val="%1."/>
      <w:lvlJc w:val="left"/>
      <w:pPr>
        <w:ind w:left="720" w:hanging="360"/>
      </w:pPr>
      <w:rPr>
        <w:rFonts w:ascii="Arial" w:eastAsia="Arial" w:hAnsi="Arial" w:cs="Arial" w:hint="default"/>
        <w:sz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F86D24"/>
    <w:multiLevelType w:val="multilevel"/>
    <w:tmpl w:val="C8201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CE00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7B7C5B"/>
    <w:multiLevelType w:val="multilevel"/>
    <w:tmpl w:val="F1061C44"/>
    <w:lvl w:ilvl="0">
      <w:start w:val="1"/>
      <w:numFmt w:val="decimal"/>
      <w:lvlText w:val="%1."/>
      <w:lvlJc w:val="left"/>
      <w:pPr>
        <w:ind w:left="720" w:hanging="360"/>
      </w:pPr>
      <w:rPr>
        <w:rFonts w:eastAsia="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65595E3E"/>
    <w:multiLevelType w:val="multilevel"/>
    <w:tmpl w:val="80326BB0"/>
    <w:lvl w:ilvl="0">
      <w:start w:val="1"/>
      <w:numFmt w:val="decimal"/>
      <w:lvlText w:val="%1."/>
      <w:lvlJc w:val="left"/>
      <w:rPr>
        <w:rFonts w:ascii="Arial Narrow" w:eastAsia="Arial Narrow" w:hAnsi="Arial Narrow" w:cs="Arial Narrow"/>
        <w:b/>
        <w:bCs/>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B671DC"/>
    <w:multiLevelType w:val="multilevel"/>
    <w:tmpl w:val="8990EC96"/>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EC00CC"/>
    <w:multiLevelType w:val="hybridMultilevel"/>
    <w:tmpl w:val="DC984892"/>
    <w:lvl w:ilvl="0" w:tplc="83FAA53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0526ED"/>
    <w:multiLevelType w:val="multilevel"/>
    <w:tmpl w:val="245422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915E0E"/>
    <w:multiLevelType w:val="multilevel"/>
    <w:tmpl w:val="3678F7B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EAC3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87274A9"/>
    <w:multiLevelType w:val="hybridMultilevel"/>
    <w:tmpl w:val="A4C0E0DE"/>
    <w:lvl w:ilvl="0" w:tplc="C8201544">
      <w:start w:val="4"/>
      <w:numFmt w:val="decimal"/>
      <w:lvlText w:val="%1."/>
      <w:lvlJc w:val="left"/>
      <w:pPr>
        <w:ind w:left="1042" w:hanging="360"/>
      </w:pPr>
      <w:rPr>
        <w:rFonts w:ascii="Arial" w:eastAsia="Arial" w:hAnsi="Arial" w:cs="Arial" w:hint="default"/>
        <w:b/>
        <w:bCs/>
        <w:spacing w:val="-1"/>
        <w:w w:val="99"/>
        <w:sz w:val="20"/>
        <w:szCs w:val="20"/>
        <w:lang w:val="es-ES" w:eastAsia="en-US" w:bidi="ar-SA"/>
      </w:rPr>
    </w:lvl>
    <w:lvl w:ilvl="1" w:tplc="5352D408">
      <w:numFmt w:val="bullet"/>
      <w:lvlText w:val="•"/>
      <w:lvlJc w:val="left"/>
      <w:pPr>
        <w:ind w:left="1976" w:hanging="360"/>
      </w:pPr>
      <w:rPr>
        <w:rFonts w:hint="default"/>
        <w:lang w:val="es-ES" w:eastAsia="en-US" w:bidi="ar-SA"/>
      </w:rPr>
    </w:lvl>
    <w:lvl w:ilvl="2" w:tplc="F360560E">
      <w:numFmt w:val="bullet"/>
      <w:lvlText w:val="•"/>
      <w:lvlJc w:val="left"/>
      <w:pPr>
        <w:ind w:left="2912" w:hanging="360"/>
      </w:pPr>
      <w:rPr>
        <w:rFonts w:hint="default"/>
        <w:lang w:val="es-ES" w:eastAsia="en-US" w:bidi="ar-SA"/>
      </w:rPr>
    </w:lvl>
    <w:lvl w:ilvl="3" w:tplc="D526D312">
      <w:numFmt w:val="bullet"/>
      <w:lvlText w:val="•"/>
      <w:lvlJc w:val="left"/>
      <w:pPr>
        <w:ind w:left="3848" w:hanging="360"/>
      </w:pPr>
      <w:rPr>
        <w:rFonts w:hint="default"/>
        <w:lang w:val="es-ES" w:eastAsia="en-US" w:bidi="ar-SA"/>
      </w:rPr>
    </w:lvl>
    <w:lvl w:ilvl="4" w:tplc="F81CFFA8">
      <w:numFmt w:val="bullet"/>
      <w:lvlText w:val="•"/>
      <w:lvlJc w:val="left"/>
      <w:pPr>
        <w:ind w:left="4784" w:hanging="360"/>
      </w:pPr>
      <w:rPr>
        <w:rFonts w:hint="default"/>
        <w:lang w:val="es-ES" w:eastAsia="en-US" w:bidi="ar-SA"/>
      </w:rPr>
    </w:lvl>
    <w:lvl w:ilvl="5" w:tplc="78469D58">
      <w:numFmt w:val="bullet"/>
      <w:lvlText w:val="•"/>
      <w:lvlJc w:val="left"/>
      <w:pPr>
        <w:ind w:left="5720" w:hanging="360"/>
      </w:pPr>
      <w:rPr>
        <w:rFonts w:hint="default"/>
        <w:lang w:val="es-ES" w:eastAsia="en-US" w:bidi="ar-SA"/>
      </w:rPr>
    </w:lvl>
    <w:lvl w:ilvl="6" w:tplc="E0B0640C">
      <w:numFmt w:val="bullet"/>
      <w:lvlText w:val="•"/>
      <w:lvlJc w:val="left"/>
      <w:pPr>
        <w:ind w:left="6656" w:hanging="360"/>
      </w:pPr>
      <w:rPr>
        <w:rFonts w:hint="default"/>
        <w:lang w:val="es-ES" w:eastAsia="en-US" w:bidi="ar-SA"/>
      </w:rPr>
    </w:lvl>
    <w:lvl w:ilvl="7" w:tplc="85822DA6">
      <w:numFmt w:val="bullet"/>
      <w:lvlText w:val="•"/>
      <w:lvlJc w:val="left"/>
      <w:pPr>
        <w:ind w:left="7592" w:hanging="360"/>
      </w:pPr>
      <w:rPr>
        <w:rFonts w:hint="default"/>
        <w:lang w:val="es-ES" w:eastAsia="en-US" w:bidi="ar-SA"/>
      </w:rPr>
    </w:lvl>
    <w:lvl w:ilvl="8" w:tplc="B7DC0626">
      <w:numFmt w:val="bullet"/>
      <w:lvlText w:val="•"/>
      <w:lvlJc w:val="left"/>
      <w:pPr>
        <w:ind w:left="8528" w:hanging="360"/>
      </w:pPr>
      <w:rPr>
        <w:rFonts w:hint="default"/>
        <w:lang w:val="es-ES" w:eastAsia="en-US" w:bidi="ar-SA"/>
      </w:rPr>
    </w:lvl>
  </w:abstractNum>
  <w:abstractNum w:abstractNumId="33" w15:restartNumberingAfterBreak="0">
    <w:nsid w:val="7B1E7844"/>
    <w:multiLevelType w:val="hybridMultilevel"/>
    <w:tmpl w:val="6972B1D8"/>
    <w:lvl w:ilvl="0" w:tplc="1230111A">
      <w:start w:val="2"/>
      <w:numFmt w:val="bullet"/>
      <w:lvlText w:val="-"/>
      <w:lvlJc w:val="left"/>
      <w:pPr>
        <w:ind w:left="720" w:hanging="360"/>
      </w:pPr>
      <w:rPr>
        <w:rFonts w:ascii="Calibri Light" w:eastAsiaTheme="minorHAnsi"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5F1C74"/>
    <w:multiLevelType w:val="multilevel"/>
    <w:tmpl w:val="158C1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99946590">
    <w:abstractNumId w:val="1"/>
  </w:num>
  <w:num w:numId="2" w16cid:durableId="835681523">
    <w:abstractNumId w:val="12"/>
  </w:num>
  <w:num w:numId="3" w16cid:durableId="366100906">
    <w:abstractNumId w:val="11"/>
  </w:num>
  <w:num w:numId="4" w16cid:durableId="970358018">
    <w:abstractNumId w:val="0"/>
  </w:num>
  <w:num w:numId="5" w16cid:durableId="1870219154">
    <w:abstractNumId w:val="18"/>
  </w:num>
  <w:num w:numId="6" w16cid:durableId="399862302">
    <w:abstractNumId w:val="14"/>
  </w:num>
  <w:num w:numId="7" w16cid:durableId="1473521998">
    <w:abstractNumId w:val="21"/>
  </w:num>
  <w:num w:numId="8" w16cid:durableId="2096316591">
    <w:abstractNumId w:val="24"/>
  </w:num>
  <w:num w:numId="9" w16cid:durableId="1700616891">
    <w:abstractNumId w:val="31"/>
  </w:num>
  <w:num w:numId="10" w16cid:durableId="1355225949">
    <w:abstractNumId w:val="9"/>
  </w:num>
  <w:num w:numId="11" w16cid:durableId="151794807">
    <w:abstractNumId w:val="33"/>
  </w:num>
  <w:num w:numId="12" w16cid:durableId="1292054953">
    <w:abstractNumId w:val="3"/>
  </w:num>
  <w:num w:numId="13" w16cid:durableId="2054694179">
    <w:abstractNumId w:val="4"/>
  </w:num>
  <w:num w:numId="14" w16cid:durableId="1727796843">
    <w:abstractNumId w:val="22"/>
  </w:num>
  <w:num w:numId="15" w16cid:durableId="473104501">
    <w:abstractNumId w:val="27"/>
  </w:num>
  <w:num w:numId="16" w16cid:durableId="781876133">
    <w:abstractNumId w:val="29"/>
  </w:num>
  <w:num w:numId="17" w16cid:durableId="1983192542">
    <w:abstractNumId w:val="28"/>
  </w:num>
  <w:num w:numId="18" w16cid:durableId="1096483680">
    <w:abstractNumId w:val="34"/>
  </w:num>
  <w:num w:numId="19" w16cid:durableId="1631596649">
    <w:abstractNumId w:val="10"/>
  </w:num>
  <w:num w:numId="20" w16cid:durableId="810638132">
    <w:abstractNumId w:val="20"/>
  </w:num>
  <w:num w:numId="21" w16cid:durableId="688218673">
    <w:abstractNumId w:val="25"/>
  </w:num>
  <w:num w:numId="22" w16cid:durableId="1393505838">
    <w:abstractNumId w:val="19"/>
  </w:num>
  <w:num w:numId="23" w16cid:durableId="849758234">
    <w:abstractNumId w:val="23"/>
  </w:num>
  <w:num w:numId="24" w16cid:durableId="283774728">
    <w:abstractNumId w:val="13"/>
  </w:num>
  <w:num w:numId="25" w16cid:durableId="1950773291">
    <w:abstractNumId w:val="7"/>
  </w:num>
  <w:num w:numId="26" w16cid:durableId="33890388">
    <w:abstractNumId w:val="17"/>
  </w:num>
  <w:num w:numId="27" w16cid:durableId="314800910">
    <w:abstractNumId w:val="5"/>
  </w:num>
  <w:num w:numId="28" w16cid:durableId="6835756">
    <w:abstractNumId w:val="15"/>
  </w:num>
  <w:num w:numId="29" w16cid:durableId="1299720107">
    <w:abstractNumId w:val="2"/>
  </w:num>
  <w:num w:numId="30" w16cid:durableId="1944527867">
    <w:abstractNumId w:val="32"/>
  </w:num>
  <w:num w:numId="31" w16cid:durableId="317731899">
    <w:abstractNumId w:val="6"/>
  </w:num>
  <w:num w:numId="32" w16cid:durableId="797989138">
    <w:abstractNumId w:val="16"/>
  </w:num>
  <w:num w:numId="33" w16cid:durableId="1382559632">
    <w:abstractNumId w:val="26"/>
  </w:num>
  <w:num w:numId="34" w16cid:durableId="245581710">
    <w:abstractNumId w:val="30"/>
  </w:num>
  <w:num w:numId="35" w16cid:durableId="78605194">
    <w:abstractNumId w:val="8"/>
  </w:num>
  <w:num w:numId="36" w16cid:durableId="195528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38164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Cr5O4r+xBV+VpCps5TR/Lh4TFVYrXk6+ac1Ba1wvkFByowifdFDldzN4NFij97N36JI1b8y5IPGM9aP1efsHg==" w:salt="KW+Xk49/OXhuaholswzKs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CA"/>
    <w:rsid w:val="00031DDA"/>
    <w:rsid w:val="000F0498"/>
    <w:rsid w:val="000F4537"/>
    <w:rsid w:val="000F62AD"/>
    <w:rsid w:val="00113228"/>
    <w:rsid w:val="001418B6"/>
    <w:rsid w:val="001846CA"/>
    <w:rsid w:val="001A6215"/>
    <w:rsid w:val="002132B9"/>
    <w:rsid w:val="00233C8E"/>
    <w:rsid w:val="0026115D"/>
    <w:rsid w:val="00280417"/>
    <w:rsid w:val="002A2FED"/>
    <w:rsid w:val="002A531F"/>
    <w:rsid w:val="002F6808"/>
    <w:rsid w:val="003722F9"/>
    <w:rsid w:val="00375171"/>
    <w:rsid w:val="003B18E0"/>
    <w:rsid w:val="003B6FEB"/>
    <w:rsid w:val="003B791E"/>
    <w:rsid w:val="003C3C6E"/>
    <w:rsid w:val="003E2280"/>
    <w:rsid w:val="003E3D3D"/>
    <w:rsid w:val="003F4E69"/>
    <w:rsid w:val="003F50C5"/>
    <w:rsid w:val="00407C8D"/>
    <w:rsid w:val="004F05A4"/>
    <w:rsid w:val="00546A41"/>
    <w:rsid w:val="00557ABD"/>
    <w:rsid w:val="00585B60"/>
    <w:rsid w:val="0059615B"/>
    <w:rsid w:val="005C421C"/>
    <w:rsid w:val="00605EBF"/>
    <w:rsid w:val="006168AC"/>
    <w:rsid w:val="0064263D"/>
    <w:rsid w:val="006706E8"/>
    <w:rsid w:val="0067589C"/>
    <w:rsid w:val="00684A4F"/>
    <w:rsid w:val="006B397F"/>
    <w:rsid w:val="00702AB3"/>
    <w:rsid w:val="00726FF6"/>
    <w:rsid w:val="00767E72"/>
    <w:rsid w:val="007A0CD2"/>
    <w:rsid w:val="007A7B34"/>
    <w:rsid w:val="007A7C6E"/>
    <w:rsid w:val="007C0FDB"/>
    <w:rsid w:val="00853B69"/>
    <w:rsid w:val="008E24DE"/>
    <w:rsid w:val="008E3171"/>
    <w:rsid w:val="009030E8"/>
    <w:rsid w:val="0094130F"/>
    <w:rsid w:val="00946C19"/>
    <w:rsid w:val="009A4569"/>
    <w:rsid w:val="00A01DFF"/>
    <w:rsid w:val="00A14695"/>
    <w:rsid w:val="00AB0B19"/>
    <w:rsid w:val="00AD4DA9"/>
    <w:rsid w:val="00B01406"/>
    <w:rsid w:val="00BF5111"/>
    <w:rsid w:val="00C07EE4"/>
    <w:rsid w:val="00C1733A"/>
    <w:rsid w:val="00C817A4"/>
    <w:rsid w:val="00C861C1"/>
    <w:rsid w:val="00CB705E"/>
    <w:rsid w:val="00D74503"/>
    <w:rsid w:val="00DB624A"/>
    <w:rsid w:val="00E11C15"/>
    <w:rsid w:val="00E44089"/>
    <w:rsid w:val="00E91AFE"/>
    <w:rsid w:val="00FE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CF81"/>
  <w15:docId w15:val="{92506B3E-38F6-4E52-A4DB-5F4C661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uiPriority w:val="9"/>
    <w:qFormat/>
    <w:rsid w:val="001846CA"/>
    <w:pPr>
      <w:keepNext/>
      <w:keepLines/>
      <w:numPr>
        <w:numId w:val="10"/>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846CA"/>
    <w:pPr>
      <w:keepNext/>
      <w:keepLines/>
      <w:numPr>
        <w:ilvl w:val="1"/>
        <w:numId w:val="10"/>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846CA"/>
    <w:pPr>
      <w:keepNext/>
      <w:keepLines/>
      <w:numPr>
        <w:ilvl w:val="2"/>
        <w:numId w:val="10"/>
      </w:numPr>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1846CA"/>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846CA"/>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846CA"/>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846CA"/>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846C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846CA"/>
    <w:pPr>
      <w:keepNext/>
      <w:keepLines/>
      <w:numPr>
        <w:ilvl w:val="8"/>
        <w:numId w:val="10"/>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318BD"/>
    <w:pPr>
      <w:tabs>
        <w:tab w:val="center" w:pos="4252"/>
        <w:tab w:val="right" w:pos="8504"/>
      </w:tabs>
    </w:pPr>
  </w:style>
  <w:style w:type="paragraph" w:styleId="Piedepgina">
    <w:name w:val="footer"/>
    <w:aliases w:val="Car"/>
    <w:basedOn w:val="Normal"/>
    <w:link w:val="PiedepginaCar"/>
    <w:uiPriority w:val="99"/>
    <w:rsid w:val="008318BD"/>
    <w:pPr>
      <w:tabs>
        <w:tab w:val="center" w:pos="4252"/>
        <w:tab w:val="right" w:pos="8504"/>
      </w:tabs>
    </w:pPr>
  </w:style>
  <w:style w:type="character" w:styleId="Nmerodepgina">
    <w:name w:val="page number"/>
    <w:basedOn w:val="Fuentedeprrafopredeter"/>
    <w:rsid w:val="0003037A"/>
  </w:style>
  <w:style w:type="table" w:styleId="Tablaconcuadrcula">
    <w:name w:val="Table Grid"/>
    <w:basedOn w:val="Tablanormal"/>
    <w:rsid w:val="0003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B36A8"/>
    <w:rPr>
      <w:rFonts w:ascii="Tahoma" w:hAnsi="Tahoma"/>
      <w:sz w:val="16"/>
      <w:szCs w:val="16"/>
    </w:rPr>
  </w:style>
  <w:style w:type="character" w:customStyle="1" w:styleId="TextodegloboCar">
    <w:name w:val="Texto de globo Car"/>
    <w:link w:val="Textodeglobo"/>
    <w:rsid w:val="00AB36A8"/>
    <w:rPr>
      <w:rFonts w:ascii="Tahoma" w:hAnsi="Tahoma" w:cs="Tahoma"/>
      <w:sz w:val="16"/>
      <w:szCs w:val="16"/>
      <w:lang w:val="es-ES_tradnl" w:eastAsia="es-ES"/>
    </w:rPr>
  </w:style>
  <w:style w:type="character" w:customStyle="1" w:styleId="legal">
    <w:name w:val="legal"/>
    <w:basedOn w:val="Fuentedeprrafopredeter"/>
    <w:rsid w:val="00D5747F"/>
  </w:style>
  <w:style w:type="character" w:styleId="Hipervnculo">
    <w:name w:val="Hyperlink"/>
    <w:rsid w:val="00D5747F"/>
    <w:rPr>
      <w:color w:val="0000FF"/>
      <w:u w:val="single"/>
    </w:rPr>
  </w:style>
  <w:style w:type="character" w:customStyle="1" w:styleId="PiedepginaCar">
    <w:name w:val="Pie de página Car"/>
    <w:aliases w:val="Car Car"/>
    <w:basedOn w:val="Fuentedeprrafopredeter"/>
    <w:link w:val="Piedepgina"/>
    <w:uiPriority w:val="99"/>
    <w:rsid w:val="00BA725E"/>
    <w:rPr>
      <w:sz w:val="24"/>
      <w:szCs w:val="24"/>
      <w:lang w:val="es-ES_tradnl" w:eastAsia="es-ES"/>
    </w:rPr>
  </w:style>
  <w:style w:type="character" w:customStyle="1" w:styleId="Ttulo1Car">
    <w:name w:val="Título 1 Car"/>
    <w:basedOn w:val="Fuentedeprrafopredeter"/>
    <w:link w:val="Ttulo1"/>
    <w:uiPriority w:val="9"/>
    <w:rsid w:val="001846CA"/>
    <w:rPr>
      <w:rFonts w:asciiTheme="majorHAnsi" w:eastAsiaTheme="majorEastAsia" w:hAnsiTheme="majorHAnsi" w:cstheme="majorBidi"/>
      <w:color w:val="365F91" w:themeColor="accent1" w:themeShade="BF"/>
      <w:sz w:val="32"/>
      <w:szCs w:val="32"/>
      <w:lang w:val="es-ES_tradnl" w:eastAsia="es-ES"/>
    </w:rPr>
  </w:style>
  <w:style w:type="character" w:customStyle="1" w:styleId="Ttulo2Car">
    <w:name w:val="Título 2 Car"/>
    <w:basedOn w:val="Fuentedeprrafopredeter"/>
    <w:link w:val="Ttulo2"/>
    <w:uiPriority w:val="9"/>
    <w:rsid w:val="001846CA"/>
    <w:rPr>
      <w:rFonts w:asciiTheme="majorHAnsi" w:eastAsiaTheme="majorEastAsia" w:hAnsiTheme="majorHAnsi" w:cstheme="majorBidi"/>
      <w:color w:val="365F91" w:themeColor="accent1" w:themeShade="BF"/>
      <w:sz w:val="26"/>
      <w:szCs w:val="26"/>
      <w:lang w:val="es-ES_tradnl" w:eastAsia="es-ES"/>
    </w:rPr>
  </w:style>
  <w:style w:type="character" w:customStyle="1" w:styleId="Ttulo3Car">
    <w:name w:val="Título 3 Car"/>
    <w:basedOn w:val="Fuentedeprrafopredeter"/>
    <w:link w:val="Ttulo3"/>
    <w:uiPriority w:val="9"/>
    <w:semiHidden/>
    <w:rsid w:val="001846CA"/>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46CA"/>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uiPriority w:val="9"/>
    <w:semiHidden/>
    <w:rsid w:val="001846CA"/>
    <w:rPr>
      <w:rFonts w:asciiTheme="majorHAnsi" w:eastAsiaTheme="majorEastAsia" w:hAnsiTheme="majorHAnsi" w:cstheme="majorBidi"/>
      <w:color w:val="365F91" w:themeColor="accent1" w:themeShade="BF"/>
      <w:sz w:val="24"/>
      <w:szCs w:val="24"/>
      <w:lang w:val="es-ES_tradnl" w:eastAsia="es-ES"/>
    </w:rPr>
  </w:style>
  <w:style w:type="character" w:customStyle="1" w:styleId="Ttulo6Car">
    <w:name w:val="Título 6 Car"/>
    <w:basedOn w:val="Fuentedeprrafopredeter"/>
    <w:link w:val="Ttulo6"/>
    <w:uiPriority w:val="9"/>
    <w:semiHidden/>
    <w:rsid w:val="001846CA"/>
    <w:rPr>
      <w:rFonts w:asciiTheme="majorHAnsi" w:eastAsiaTheme="majorEastAsia" w:hAnsiTheme="majorHAnsi" w:cstheme="majorBidi"/>
      <w:color w:val="243F60" w:themeColor="accent1" w:themeShade="7F"/>
      <w:sz w:val="24"/>
      <w:szCs w:val="24"/>
      <w:lang w:val="es-ES_tradnl" w:eastAsia="es-ES"/>
    </w:rPr>
  </w:style>
  <w:style w:type="character" w:customStyle="1" w:styleId="Ttulo7Car">
    <w:name w:val="Título 7 Car"/>
    <w:basedOn w:val="Fuentedeprrafopredeter"/>
    <w:link w:val="Ttulo7"/>
    <w:uiPriority w:val="9"/>
    <w:semiHidden/>
    <w:rsid w:val="001846CA"/>
    <w:rPr>
      <w:rFonts w:asciiTheme="majorHAnsi" w:eastAsiaTheme="majorEastAsia" w:hAnsiTheme="majorHAnsi" w:cstheme="majorBidi"/>
      <w:i/>
      <w:iCs/>
      <w:color w:val="243F60" w:themeColor="accent1" w:themeShade="7F"/>
      <w:sz w:val="24"/>
      <w:szCs w:val="24"/>
      <w:lang w:val="es-ES_tradnl" w:eastAsia="es-ES"/>
    </w:rPr>
  </w:style>
  <w:style w:type="character" w:customStyle="1" w:styleId="Ttulo8Car">
    <w:name w:val="Título 8 Car"/>
    <w:basedOn w:val="Fuentedeprrafopredeter"/>
    <w:link w:val="Ttulo8"/>
    <w:uiPriority w:val="9"/>
    <w:semiHidden/>
    <w:rsid w:val="001846CA"/>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semiHidden/>
    <w:rsid w:val="001846CA"/>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rsid w:val="001846CA"/>
    <w:pPr>
      <w:autoSpaceDE w:val="0"/>
      <w:autoSpaceDN w:val="0"/>
      <w:adjustRightInd w:val="0"/>
    </w:pPr>
    <w:rPr>
      <w:rFonts w:ascii="Calibri" w:eastAsiaTheme="minorHAnsi" w:hAnsi="Calibri" w:cs="Calibri"/>
      <w:color w:val="000000"/>
      <w:sz w:val="24"/>
      <w:szCs w:val="24"/>
      <w:lang w:eastAsia="en-US"/>
      <w14:ligatures w14:val="standardContextual"/>
    </w:rPr>
  </w:style>
  <w:style w:type="paragraph" w:styleId="Prrafodelista">
    <w:name w:val="List Paragraph"/>
    <w:aliases w:val="HOJA,Bolita,Párrafo de lista4,BOLADEF,Párrafo de lista3,Párrafo de lista21,BOLA,Nivel 1 OS,Colorful List Accent 1,Colorful List - Accent 11,parrafo,Segundo nivel de viñetas,List Paragraph1,LISTA,Betulia Título 1"/>
    <w:basedOn w:val="Normal"/>
    <w:link w:val="PrrafodelistaCar"/>
    <w:uiPriority w:val="34"/>
    <w:qFormat/>
    <w:rsid w:val="001846CA"/>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paragraph" w:customStyle="1" w:styleId="Listavistosa-nfasis11">
    <w:name w:val="Lista vistosa - Énfasis 11"/>
    <w:basedOn w:val="Normal"/>
    <w:qFormat/>
    <w:rsid w:val="001846CA"/>
    <w:pPr>
      <w:ind w:left="708"/>
    </w:pPr>
    <w:rPr>
      <w:sz w:val="20"/>
      <w:szCs w:val="20"/>
      <w:lang w:val="es-CO"/>
    </w:rPr>
  </w:style>
  <w:style w:type="paragraph" w:styleId="Sinespaciado">
    <w:name w:val="No Spacing"/>
    <w:uiPriority w:val="1"/>
    <w:qFormat/>
    <w:rsid w:val="001846CA"/>
    <w:rPr>
      <w:rFonts w:ascii="Calibri" w:eastAsia="Calibri" w:hAnsi="Calibri"/>
      <w:sz w:val="22"/>
      <w:szCs w:val="22"/>
      <w:lang w:eastAsia="en-US"/>
    </w:rPr>
  </w:style>
  <w:style w:type="paragraph" w:customStyle="1" w:styleId="pf0">
    <w:name w:val="pf0"/>
    <w:basedOn w:val="Normal"/>
    <w:rsid w:val="001846CA"/>
    <w:pPr>
      <w:spacing w:before="100" w:beforeAutospacing="1" w:after="100" w:afterAutospacing="1"/>
    </w:pPr>
    <w:rPr>
      <w:lang w:val="es-CO" w:eastAsia="es-CO"/>
    </w:rPr>
  </w:style>
  <w:style w:type="character" w:customStyle="1" w:styleId="cf01">
    <w:name w:val="cf01"/>
    <w:basedOn w:val="Fuentedeprrafopredeter"/>
    <w:rsid w:val="001846CA"/>
    <w:rPr>
      <w:rFonts w:ascii="Segoe UI" w:hAnsi="Segoe UI" w:cs="Segoe UI" w:hint="default"/>
      <w:sz w:val="18"/>
      <w:szCs w:val="18"/>
    </w:rPr>
  </w:style>
  <w:style w:type="paragraph" w:customStyle="1" w:styleId="TableParagraph">
    <w:name w:val="Table Paragraph"/>
    <w:basedOn w:val="Normal"/>
    <w:uiPriority w:val="1"/>
    <w:qFormat/>
    <w:rsid w:val="00C07EE4"/>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C07E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parrafo Car,Segundo nivel de viñetas Car,LISTA Car"/>
    <w:link w:val="Prrafodelista"/>
    <w:uiPriority w:val="34"/>
    <w:qFormat/>
    <w:locked/>
    <w:rsid w:val="006706E8"/>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Fuentedeprrafopredeter"/>
    <w:rsid w:val="006706E8"/>
  </w:style>
  <w:style w:type="paragraph" w:styleId="Ttulo">
    <w:name w:val="Title"/>
    <w:basedOn w:val="Normal"/>
    <w:link w:val="TtuloCar"/>
    <w:uiPriority w:val="10"/>
    <w:qFormat/>
    <w:rsid w:val="009A4569"/>
    <w:pPr>
      <w:widowControl w:val="0"/>
      <w:autoSpaceDE w:val="0"/>
      <w:autoSpaceDN w:val="0"/>
      <w:spacing w:before="76"/>
      <w:ind w:left="4091" w:right="251" w:hanging="3786"/>
    </w:pPr>
    <w:rPr>
      <w:rFonts w:ascii="Arial" w:eastAsia="Arial" w:hAnsi="Arial" w:cs="Arial"/>
      <w:b/>
      <w:bCs/>
      <w:sz w:val="22"/>
      <w:szCs w:val="22"/>
      <w:lang w:val="es-ES" w:eastAsia="en-US"/>
    </w:rPr>
  </w:style>
  <w:style w:type="character" w:customStyle="1" w:styleId="TtuloCar">
    <w:name w:val="Título Car"/>
    <w:basedOn w:val="Fuentedeprrafopredeter"/>
    <w:link w:val="Ttulo"/>
    <w:uiPriority w:val="10"/>
    <w:rsid w:val="009A4569"/>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7A7B34"/>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7A7B34"/>
    <w:rPr>
      <w:rFonts w:ascii="Arial MT" w:eastAsia="Arial MT" w:hAnsi="Arial MT" w:cs="Arial MT"/>
      <w:sz w:val="22"/>
      <w:szCs w:val="22"/>
      <w:lang w:val="es-ES" w:eastAsia="en-US"/>
    </w:rPr>
  </w:style>
  <w:style w:type="table" w:customStyle="1" w:styleId="con1">
    <w:name w:val="con1"/>
    <w:basedOn w:val="Tablanormal"/>
    <w:next w:val="Tablaconcuadrcula"/>
    <w:uiPriority w:val="59"/>
    <w:qFormat/>
    <w:rsid w:val="007A7B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ro">
    <w:name w:val="Otro_"/>
    <w:basedOn w:val="Fuentedeprrafopredeter"/>
    <w:link w:val="Otro0"/>
    <w:uiPriority w:val="99"/>
    <w:rsid w:val="002132B9"/>
    <w:rPr>
      <w:rFonts w:ascii="Arial" w:hAnsi="Arial" w:cs="Arial"/>
      <w:sz w:val="14"/>
      <w:szCs w:val="14"/>
    </w:rPr>
  </w:style>
  <w:style w:type="paragraph" w:customStyle="1" w:styleId="Otro0">
    <w:name w:val="Otro"/>
    <w:basedOn w:val="Normal"/>
    <w:link w:val="Otro"/>
    <w:uiPriority w:val="99"/>
    <w:rsid w:val="002132B9"/>
    <w:pPr>
      <w:widowControl w:val="0"/>
    </w:pPr>
    <w:rPr>
      <w:rFonts w:ascii="Arial" w:hAnsi="Arial" w:cs="Arial"/>
      <w:sz w:val="14"/>
      <w:szCs w:val="14"/>
      <w:lang w:val="es-CO" w:eastAsia="es-CO"/>
    </w:rPr>
  </w:style>
  <w:style w:type="character" w:customStyle="1" w:styleId="Cuerpodeltexto">
    <w:name w:val="Cuerpo del texto_"/>
    <w:basedOn w:val="Fuentedeprrafopredeter"/>
    <w:link w:val="Cuerpodeltexto0"/>
    <w:rsid w:val="0026115D"/>
    <w:rPr>
      <w:rFonts w:ascii="Arial Narrow" w:eastAsia="Arial Narrow" w:hAnsi="Arial Narrow" w:cs="Arial Narrow"/>
      <w:sz w:val="22"/>
      <w:szCs w:val="22"/>
    </w:rPr>
  </w:style>
  <w:style w:type="character" w:customStyle="1" w:styleId="Ttulo10">
    <w:name w:val="Título #1_"/>
    <w:basedOn w:val="Fuentedeprrafopredeter"/>
    <w:link w:val="Ttulo11"/>
    <w:rsid w:val="0026115D"/>
    <w:rPr>
      <w:rFonts w:ascii="Arial Narrow" w:eastAsia="Arial Narrow" w:hAnsi="Arial Narrow" w:cs="Arial Narrow"/>
      <w:b/>
      <w:bCs/>
      <w:sz w:val="22"/>
      <w:szCs w:val="22"/>
    </w:rPr>
  </w:style>
  <w:style w:type="character" w:customStyle="1" w:styleId="Tabladecontenidos">
    <w:name w:val="Tabla de contenidos_"/>
    <w:basedOn w:val="Fuentedeprrafopredeter"/>
    <w:link w:val="Tabladecontenidos0"/>
    <w:rsid w:val="0026115D"/>
    <w:rPr>
      <w:rFonts w:ascii="Arial Narrow" w:eastAsia="Arial Narrow" w:hAnsi="Arial Narrow" w:cs="Arial Narrow"/>
      <w:sz w:val="22"/>
      <w:szCs w:val="22"/>
    </w:rPr>
  </w:style>
  <w:style w:type="paragraph" w:customStyle="1" w:styleId="Cuerpodeltexto0">
    <w:name w:val="Cuerpo del texto"/>
    <w:basedOn w:val="Normal"/>
    <w:link w:val="Cuerpodeltexto"/>
    <w:rsid w:val="0026115D"/>
    <w:pPr>
      <w:widowControl w:val="0"/>
      <w:spacing w:after="140" w:line="276" w:lineRule="auto"/>
    </w:pPr>
    <w:rPr>
      <w:rFonts w:ascii="Arial Narrow" w:eastAsia="Arial Narrow" w:hAnsi="Arial Narrow" w:cs="Arial Narrow"/>
      <w:sz w:val="22"/>
      <w:szCs w:val="22"/>
      <w:lang w:val="es-CO" w:eastAsia="es-CO"/>
    </w:rPr>
  </w:style>
  <w:style w:type="paragraph" w:customStyle="1" w:styleId="Ttulo11">
    <w:name w:val="Título #1"/>
    <w:basedOn w:val="Normal"/>
    <w:link w:val="Ttulo10"/>
    <w:rsid w:val="0026115D"/>
    <w:pPr>
      <w:widowControl w:val="0"/>
      <w:spacing w:after="140" w:line="276" w:lineRule="auto"/>
      <w:outlineLvl w:val="0"/>
    </w:pPr>
    <w:rPr>
      <w:rFonts w:ascii="Arial Narrow" w:eastAsia="Arial Narrow" w:hAnsi="Arial Narrow" w:cs="Arial Narrow"/>
      <w:b/>
      <w:bCs/>
      <w:sz w:val="22"/>
      <w:szCs w:val="22"/>
      <w:lang w:val="es-CO" w:eastAsia="es-CO"/>
    </w:rPr>
  </w:style>
  <w:style w:type="paragraph" w:customStyle="1" w:styleId="Tabladecontenidos0">
    <w:name w:val="Tabla de contenidos"/>
    <w:basedOn w:val="Normal"/>
    <w:link w:val="Tabladecontenidos"/>
    <w:rsid w:val="0026115D"/>
    <w:pPr>
      <w:widowControl w:val="0"/>
      <w:spacing w:line="276" w:lineRule="auto"/>
      <w:ind w:firstLine="380"/>
    </w:pPr>
    <w:rPr>
      <w:rFonts w:ascii="Arial Narrow" w:eastAsia="Arial Narrow" w:hAnsi="Arial Narrow" w:cs="Arial Narrow"/>
      <w:sz w:val="22"/>
      <w:szCs w:val="22"/>
      <w:lang w:val="es-CO" w:eastAsia="es-CO"/>
    </w:rPr>
  </w:style>
  <w:style w:type="paragraph" w:styleId="NormalWeb">
    <w:name w:val="Normal (Web)"/>
    <w:basedOn w:val="Normal"/>
    <w:uiPriority w:val="99"/>
    <w:unhideWhenUsed/>
    <w:rsid w:val="001418B6"/>
    <w:pPr>
      <w:spacing w:before="100" w:beforeAutospacing="1" w:after="100" w:afterAutospacing="1"/>
    </w:pPr>
    <w:rPr>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376">
      <w:bodyDiv w:val="1"/>
      <w:marLeft w:val="0"/>
      <w:marRight w:val="0"/>
      <w:marTop w:val="0"/>
      <w:marBottom w:val="0"/>
      <w:divBdr>
        <w:top w:val="none" w:sz="0" w:space="0" w:color="auto"/>
        <w:left w:val="none" w:sz="0" w:space="0" w:color="auto"/>
        <w:bottom w:val="none" w:sz="0" w:space="0" w:color="auto"/>
        <w:right w:val="none" w:sz="0" w:space="0" w:color="auto"/>
      </w:divBdr>
    </w:div>
    <w:div w:id="3701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Props1.xml><?xml version="1.0" encoding="utf-8"?>
<ds:datastoreItem xmlns:ds="http://schemas.openxmlformats.org/officeDocument/2006/customXml" ds:itemID="{0F7FB3AA-1527-4F8D-8872-FFE20A898E18}">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7056</Words>
  <Characters>40575</Characters>
  <Application>Microsoft Office Word</Application>
  <DocSecurity>0</DocSecurity>
  <Lines>1267</Lines>
  <Paragraphs>384</Paragraphs>
  <ScaleCrop>false</ScaleCrop>
  <HeadingPairs>
    <vt:vector size="2" baseType="variant">
      <vt:variant>
        <vt:lpstr>Título</vt:lpstr>
      </vt:variant>
      <vt:variant>
        <vt:i4>1</vt:i4>
      </vt:variant>
    </vt:vector>
  </HeadingPairs>
  <TitlesOfParts>
    <vt:vector size="1" baseType="lpstr">
      <vt:lpstr>Carta</vt:lpstr>
    </vt:vector>
  </TitlesOfParts>
  <Company>Hewlett-Packard</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Luis Zamora</dc:creator>
  <cp:lastModifiedBy>alquiler524</cp:lastModifiedBy>
  <cp:revision>2</cp:revision>
  <cp:lastPrinted>2010-08-21T17:53:00Z</cp:lastPrinted>
  <dcterms:created xsi:type="dcterms:W3CDTF">2024-01-03T16:31:00Z</dcterms:created>
  <dcterms:modified xsi:type="dcterms:W3CDTF">2024-01-03T16:31:00Z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rta">
    <vt:lpwstr>versión 0</vt:lpwstr>
  </property>
  <property fmtid="{D5CDD505-2E9C-101B-9397-08002B2CF9AE}" pid="3" name="codtpl">
    <vt:lpwstr>1655243452506</vt:lpwstr>
  </property>
</Properties>
</file>