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6E2C2F5C"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4144" behindDoc="0" locked="0" layoutInCell="1" allowOverlap="1" wp14:anchorId="118D91E7" wp14:editId="26150FE4">
            <wp:simplePos x="0" y="0"/>
            <wp:positionH relativeFrom="page">
              <wp:align>right</wp:align>
            </wp:positionH>
            <wp:positionV relativeFrom="paragraph">
              <wp:posOffset>-1261745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BC2">
        <w:rPr>
          <w:rFonts w:ascii="Arial" w:hAnsi="Arial" w:cs="Arial"/>
        </w:rPr>
        <w:t>4</w:t>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0470C4E3"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E45067">
                              <w:rPr>
                                <w:rFonts w:ascii="Raleway" w:hAnsi="Raleway"/>
                                <w:b/>
                                <w:color w:val="FFFFFF" w:themeColor="background1"/>
                                <w:sz w:val="44"/>
                                <w:szCs w:val="44"/>
                              </w:rPr>
                              <w:t>Agosto</w:t>
                            </w:r>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0470C4E3"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E45067">
                        <w:rPr>
                          <w:rFonts w:ascii="Raleway" w:hAnsi="Raleway"/>
                          <w:b/>
                          <w:color w:val="FFFFFF" w:themeColor="background1"/>
                          <w:sz w:val="44"/>
                          <w:szCs w:val="44"/>
                        </w:rPr>
                        <w:t>Agosto</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lastRenderedPageBreak/>
        <w:t>Tabla de contenido</w:t>
      </w:r>
      <w:r>
        <w:rPr>
          <w:noProof/>
          <w:lang w:eastAsia="es-CO"/>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5574BF7B" w14:textId="5D2C82F1" w:rsidR="001A261B"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49064087" w:history="1">
            <w:r w:rsidR="001A261B" w:rsidRPr="00AF41E3">
              <w:rPr>
                <w:rStyle w:val="Hipervnculo"/>
                <w:noProof/>
              </w:rPr>
              <w:t>1.</w:t>
            </w:r>
            <w:r w:rsidR="001A261B">
              <w:rPr>
                <w:rFonts w:asciiTheme="minorHAnsi" w:eastAsiaTheme="minorEastAsia" w:hAnsiTheme="minorHAnsi" w:cstheme="minorBidi"/>
                <w:noProof/>
              </w:rPr>
              <w:tab/>
            </w:r>
            <w:r w:rsidR="001A261B" w:rsidRPr="00AF41E3">
              <w:rPr>
                <w:rStyle w:val="Hipervnculo"/>
                <w:noProof/>
              </w:rPr>
              <w:t>Introducción</w:t>
            </w:r>
            <w:r w:rsidR="001A261B">
              <w:rPr>
                <w:noProof/>
                <w:webHidden/>
              </w:rPr>
              <w:tab/>
            </w:r>
            <w:r w:rsidR="001A261B">
              <w:rPr>
                <w:noProof/>
                <w:webHidden/>
              </w:rPr>
              <w:fldChar w:fldCharType="begin"/>
            </w:r>
            <w:r w:rsidR="001A261B">
              <w:rPr>
                <w:noProof/>
                <w:webHidden/>
              </w:rPr>
              <w:instrText xml:space="preserve"> PAGEREF _Toc149064087 \h </w:instrText>
            </w:r>
            <w:r w:rsidR="001A261B">
              <w:rPr>
                <w:noProof/>
                <w:webHidden/>
              </w:rPr>
            </w:r>
            <w:r w:rsidR="001A261B">
              <w:rPr>
                <w:noProof/>
                <w:webHidden/>
              </w:rPr>
              <w:fldChar w:fldCharType="separate"/>
            </w:r>
            <w:r w:rsidR="001A261B">
              <w:rPr>
                <w:noProof/>
                <w:webHidden/>
              </w:rPr>
              <w:t>3</w:t>
            </w:r>
            <w:r w:rsidR="001A261B">
              <w:rPr>
                <w:noProof/>
                <w:webHidden/>
              </w:rPr>
              <w:fldChar w:fldCharType="end"/>
            </w:r>
          </w:hyperlink>
        </w:p>
        <w:p w14:paraId="7AE2A560" w14:textId="2632450D" w:rsidR="001A261B" w:rsidRDefault="00780940">
          <w:pPr>
            <w:pStyle w:val="TDC1"/>
            <w:tabs>
              <w:tab w:val="left" w:pos="440"/>
              <w:tab w:val="right" w:pos="9168"/>
            </w:tabs>
            <w:rPr>
              <w:rFonts w:asciiTheme="minorHAnsi" w:eastAsiaTheme="minorEastAsia" w:hAnsiTheme="minorHAnsi" w:cstheme="minorBidi"/>
              <w:noProof/>
            </w:rPr>
          </w:pPr>
          <w:hyperlink w:anchor="_Toc149064088" w:history="1">
            <w:r w:rsidR="001A261B" w:rsidRPr="00AF41E3">
              <w:rPr>
                <w:rStyle w:val="Hipervnculo"/>
                <w:noProof/>
              </w:rPr>
              <w:t>2.</w:t>
            </w:r>
            <w:r w:rsidR="001A261B">
              <w:rPr>
                <w:rFonts w:asciiTheme="minorHAnsi" w:eastAsiaTheme="minorEastAsia" w:hAnsiTheme="minorHAnsi" w:cstheme="minorBidi"/>
                <w:noProof/>
              </w:rPr>
              <w:tab/>
            </w:r>
            <w:r w:rsidR="001A261B" w:rsidRPr="00AF41E3">
              <w:rPr>
                <w:rStyle w:val="Hipervnculo"/>
                <w:noProof/>
              </w:rPr>
              <w:t>Metodología</w:t>
            </w:r>
            <w:r w:rsidR="001A261B">
              <w:rPr>
                <w:noProof/>
                <w:webHidden/>
              </w:rPr>
              <w:tab/>
            </w:r>
            <w:r w:rsidR="001A261B">
              <w:rPr>
                <w:noProof/>
                <w:webHidden/>
              </w:rPr>
              <w:fldChar w:fldCharType="begin"/>
            </w:r>
            <w:r w:rsidR="001A261B">
              <w:rPr>
                <w:noProof/>
                <w:webHidden/>
              </w:rPr>
              <w:instrText xml:space="preserve"> PAGEREF _Toc149064088 \h </w:instrText>
            </w:r>
            <w:r w:rsidR="001A261B">
              <w:rPr>
                <w:noProof/>
                <w:webHidden/>
              </w:rPr>
            </w:r>
            <w:r w:rsidR="001A261B">
              <w:rPr>
                <w:noProof/>
                <w:webHidden/>
              </w:rPr>
              <w:fldChar w:fldCharType="separate"/>
            </w:r>
            <w:r w:rsidR="001A261B">
              <w:rPr>
                <w:noProof/>
                <w:webHidden/>
              </w:rPr>
              <w:t>3</w:t>
            </w:r>
            <w:r w:rsidR="001A261B">
              <w:rPr>
                <w:noProof/>
                <w:webHidden/>
              </w:rPr>
              <w:fldChar w:fldCharType="end"/>
            </w:r>
          </w:hyperlink>
        </w:p>
        <w:p w14:paraId="63EF4FF4" w14:textId="02DA7984" w:rsidR="001A261B" w:rsidRDefault="00780940">
          <w:pPr>
            <w:pStyle w:val="TDC1"/>
            <w:tabs>
              <w:tab w:val="left" w:pos="440"/>
              <w:tab w:val="right" w:pos="9168"/>
            </w:tabs>
            <w:rPr>
              <w:rFonts w:asciiTheme="minorHAnsi" w:eastAsiaTheme="minorEastAsia" w:hAnsiTheme="minorHAnsi" w:cstheme="minorBidi"/>
              <w:noProof/>
            </w:rPr>
          </w:pPr>
          <w:hyperlink w:anchor="_Toc149064089" w:history="1">
            <w:r w:rsidR="001A261B" w:rsidRPr="00AF41E3">
              <w:rPr>
                <w:rStyle w:val="Hipervnculo"/>
                <w:noProof/>
              </w:rPr>
              <w:t>3.</w:t>
            </w:r>
            <w:r w:rsidR="001A261B">
              <w:rPr>
                <w:rFonts w:asciiTheme="minorHAnsi" w:eastAsiaTheme="minorEastAsia" w:hAnsiTheme="minorHAnsi" w:cstheme="minorBidi"/>
                <w:noProof/>
              </w:rPr>
              <w:tab/>
            </w:r>
            <w:r w:rsidR="001A261B" w:rsidRPr="00AF41E3">
              <w:rPr>
                <w:rStyle w:val="Hipervnculo"/>
                <w:rFonts w:eastAsia="Arial"/>
                <w:noProof/>
              </w:rPr>
              <w:t>Mapa de Procesos</w:t>
            </w:r>
            <w:r w:rsidR="001A261B">
              <w:rPr>
                <w:noProof/>
                <w:webHidden/>
              </w:rPr>
              <w:tab/>
            </w:r>
            <w:r w:rsidR="001A261B">
              <w:rPr>
                <w:noProof/>
                <w:webHidden/>
              </w:rPr>
              <w:fldChar w:fldCharType="begin"/>
            </w:r>
            <w:r w:rsidR="001A261B">
              <w:rPr>
                <w:noProof/>
                <w:webHidden/>
              </w:rPr>
              <w:instrText xml:space="preserve"> PAGEREF _Toc149064089 \h </w:instrText>
            </w:r>
            <w:r w:rsidR="001A261B">
              <w:rPr>
                <w:noProof/>
                <w:webHidden/>
              </w:rPr>
            </w:r>
            <w:r w:rsidR="001A261B">
              <w:rPr>
                <w:noProof/>
                <w:webHidden/>
              </w:rPr>
              <w:fldChar w:fldCharType="separate"/>
            </w:r>
            <w:r w:rsidR="001A261B">
              <w:rPr>
                <w:noProof/>
                <w:webHidden/>
              </w:rPr>
              <w:t>4</w:t>
            </w:r>
            <w:r w:rsidR="001A261B">
              <w:rPr>
                <w:noProof/>
                <w:webHidden/>
              </w:rPr>
              <w:fldChar w:fldCharType="end"/>
            </w:r>
          </w:hyperlink>
        </w:p>
        <w:p w14:paraId="6EDB3C0C" w14:textId="36D9DB9A" w:rsidR="001A261B" w:rsidRDefault="00780940">
          <w:pPr>
            <w:pStyle w:val="TDC1"/>
            <w:tabs>
              <w:tab w:val="left" w:pos="440"/>
              <w:tab w:val="right" w:pos="9168"/>
            </w:tabs>
            <w:rPr>
              <w:rFonts w:asciiTheme="minorHAnsi" w:eastAsiaTheme="minorEastAsia" w:hAnsiTheme="minorHAnsi" w:cstheme="minorBidi"/>
              <w:noProof/>
            </w:rPr>
          </w:pPr>
          <w:hyperlink w:anchor="_Toc149064090" w:history="1">
            <w:r w:rsidR="001A261B" w:rsidRPr="00AF41E3">
              <w:rPr>
                <w:rStyle w:val="Hipervnculo"/>
                <w:noProof/>
              </w:rPr>
              <w:t>4.</w:t>
            </w:r>
            <w:r w:rsidR="001A261B">
              <w:rPr>
                <w:rFonts w:asciiTheme="minorHAnsi" w:eastAsiaTheme="minorEastAsia" w:hAnsiTheme="minorHAnsi" w:cstheme="minorBidi"/>
                <w:noProof/>
              </w:rPr>
              <w:tab/>
            </w:r>
            <w:r w:rsidR="001A261B" w:rsidRPr="00AF41E3">
              <w:rPr>
                <w:rStyle w:val="Hipervnculo"/>
                <w:rFonts w:eastAsia="Arial"/>
                <w:noProof/>
              </w:rPr>
              <w:t>MEDICIÓN DE INDICADORES</w:t>
            </w:r>
            <w:r w:rsidR="001A261B">
              <w:rPr>
                <w:noProof/>
                <w:webHidden/>
              </w:rPr>
              <w:tab/>
            </w:r>
            <w:r w:rsidR="001A261B">
              <w:rPr>
                <w:noProof/>
                <w:webHidden/>
              </w:rPr>
              <w:fldChar w:fldCharType="begin"/>
            </w:r>
            <w:r w:rsidR="001A261B">
              <w:rPr>
                <w:noProof/>
                <w:webHidden/>
              </w:rPr>
              <w:instrText xml:space="preserve"> PAGEREF _Toc149064090 \h </w:instrText>
            </w:r>
            <w:r w:rsidR="001A261B">
              <w:rPr>
                <w:noProof/>
                <w:webHidden/>
              </w:rPr>
            </w:r>
            <w:r w:rsidR="001A261B">
              <w:rPr>
                <w:noProof/>
                <w:webHidden/>
              </w:rPr>
              <w:fldChar w:fldCharType="separate"/>
            </w:r>
            <w:r w:rsidR="001A261B">
              <w:rPr>
                <w:noProof/>
                <w:webHidden/>
              </w:rPr>
              <w:t>5</w:t>
            </w:r>
            <w:r w:rsidR="001A261B">
              <w:rPr>
                <w:noProof/>
                <w:webHidden/>
              </w:rPr>
              <w:fldChar w:fldCharType="end"/>
            </w:r>
          </w:hyperlink>
        </w:p>
        <w:p w14:paraId="6B9B9497" w14:textId="676E32AC" w:rsidR="001A261B" w:rsidRDefault="00780940">
          <w:pPr>
            <w:pStyle w:val="TDC2"/>
            <w:tabs>
              <w:tab w:val="left" w:pos="660"/>
              <w:tab w:val="right" w:pos="9168"/>
            </w:tabs>
            <w:rPr>
              <w:rFonts w:asciiTheme="minorHAnsi" w:eastAsiaTheme="minorEastAsia" w:hAnsiTheme="minorHAnsi" w:cstheme="minorBidi"/>
              <w:noProof/>
            </w:rPr>
          </w:pPr>
          <w:hyperlink w:anchor="_Toc149064091" w:history="1">
            <w:r w:rsidR="001A261B" w:rsidRPr="00AF41E3">
              <w:rPr>
                <w:rStyle w:val="Hipervnculo"/>
                <w:rFonts w:ascii="Arial" w:eastAsia="Arial" w:hAnsi="Arial" w:cs="Arial"/>
                <w:noProof/>
              </w:rPr>
              <w:t>a.</w:t>
            </w:r>
            <w:r w:rsidR="001A261B">
              <w:rPr>
                <w:rFonts w:asciiTheme="minorHAnsi" w:eastAsiaTheme="minorEastAsia" w:hAnsiTheme="minorHAnsi" w:cstheme="minorBidi"/>
                <w:noProof/>
              </w:rPr>
              <w:tab/>
            </w:r>
            <w:r w:rsidR="001A261B" w:rsidRPr="00AF41E3">
              <w:rPr>
                <w:rStyle w:val="Hipervnculo"/>
                <w:rFonts w:ascii="Arial" w:eastAsia="Arial" w:hAnsi="Arial" w:cs="Arial"/>
                <w:noProof/>
              </w:rPr>
              <w:t>Indicadores con cumplimiento superior al 90%</w:t>
            </w:r>
            <w:r w:rsidR="001A261B">
              <w:rPr>
                <w:noProof/>
                <w:webHidden/>
              </w:rPr>
              <w:tab/>
            </w:r>
            <w:r w:rsidR="001A261B">
              <w:rPr>
                <w:noProof/>
                <w:webHidden/>
              </w:rPr>
              <w:fldChar w:fldCharType="begin"/>
            </w:r>
            <w:r w:rsidR="001A261B">
              <w:rPr>
                <w:noProof/>
                <w:webHidden/>
              </w:rPr>
              <w:instrText xml:space="preserve"> PAGEREF _Toc149064091 \h </w:instrText>
            </w:r>
            <w:r w:rsidR="001A261B">
              <w:rPr>
                <w:noProof/>
                <w:webHidden/>
              </w:rPr>
            </w:r>
            <w:r w:rsidR="001A261B">
              <w:rPr>
                <w:noProof/>
                <w:webHidden/>
              </w:rPr>
              <w:fldChar w:fldCharType="separate"/>
            </w:r>
            <w:r w:rsidR="001A261B">
              <w:rPr>
                <w:noProof/>
                <w:webHidden/>
              </w:rPr>
              <w:t>5</w:t>
            </w:r>
            <w:r w:rsidR="001A261B">
              <w:rPr>
                <w:noProof/>
                <w:webHidden/>
              </w:rPr>
              <w:fldChar w:fldCharType="end"/>
            </w:r>
          </w:hyperlink>
        </w:p>
        <w:p w14:paraId="4AA044FD" w14:textId="207ABCEE" w:rsidR="001A261B" w:rsidRDefault="00780940">
          <w:pPr>
            <w:pStyle w:val="TDC2"/>
            <w:tabs>
              <w:tab w:val="left" w:pos="660"/>
              <w:tab w:val="right" w:pos="9168"/>
            </w:tabs>
            <w:rPr>
              <w:rFonts w:asciiTheme="minorHAnsi" w:eastAsiaTheme="minorEastAsia" w:hAnsiTheme="minorHAnsi" w:cstheme="minorBidi"/>
              <w:noProof/>
            </w:rPr>
          </w:pPr>
          <w:hyperlink w:anchor="_Toc149064092" w:history="1">
            <w:r w:rsidR="001A261B" w:rsidRPr="00AF41E3">
              <w:rPr>
                <w:rStyle w:val="Hipervnculo"/>
                <w:rFonts w:ascii="Arial" w:eastAsia="Arial" w:hAnsi="Arial" w:cs="Arial"/>
                <w:noProof/>
              </w:rPr>
              <w:t>b.</w:t>
            </w:r>
            <w:r w:rsidR="001A261B">
              <w:rPr>
                <w:rFonts w:asciiTheme="minorHAnsi" w:eastAsiaTheme="minorEastAsia" w:hAnsiTheme="minorHAnsi" w:cstheme="minorBidi"/>
                <w:noProof/>
              </w:rPr>
              <w:tab/>
            </w:r>
            <w:r w:rsidR="001A261B" w:rsidRPr="00AF41E3">
              <w:rPr>
                <w:rStyle w:val="Hipervnculo"/>
                <w:rFonts w:ascii="Arial" w:eastAsia="Arial" w:hAnsi="Arial" w:cs="Arial"/>
                <w:noProof/>
              </w:rPr>
              <w:t>Indicadores con cumplimiento entre el 71% y el 90%</w:t>
            </w:r>
            <w:r w:rsidR="001A261B">
              <w:rPr>
                <w:noProof/>
                <w:webHidden/>
              </w:rPr>
              <w:tab/>
            </w:r>
            <w:r w:rsidR="001A261B">
              <w:rPr>
                <w:noProof/>
                <w:webHidden/>
              </w:rPr>
              <w:fldChar w:fldCharType="begin"/>
            </w:r>
            <w:r w:rsidR="001A261B">
              <w:rPr>
                <w:noProof/>
                <w:webHidden/>
              </w:rPr>
              <w:instrText xml:space="preserve"> PAGEREF _Toc149064092 \h </w:instrText>
            </w:r>
            <w:r w:rsidR="001A261B">
              <w:rPr>
                <w:noProof/>
                <w:webHidden/>
              </w:rPr>
            </w:r>
            <w:r w:rsidR="001A261B">
              <w:rPr>
                <w:noProof/>
                <w:webHidden/>
              </w:rPr>
              <w:fldChar w:fldCharType="separate"/>
            </w:r>
            <w:r w:rsidR="001A261B">
              <w:rPr>
                <w:noProof/>
                <w:webHidden/>
              </w:rPr>
              <w:t>10</w:t>
            </w:r>
            <w:r w:rsidR="001A261B">
              <w:rPr>
                <w:noProof/>
                <w:webHidden/>
              </w:rPr>
              <w:fldChar w:fldCharType="end"/>
            </w:r>
          </w:hyperlink>
        </w:p>
        <w:p w14:paraId="0183798D" w14:textId="4249C2A7" w:rsidR="001A261B" w:rsidRDefault="00780940">
          <w:pPr>
            <w:pStyle w:val="TDC2"/>
            <w:tabs>
              <w:tab w:val="left" w:pos="660"/>
              <w:tab w:val="right" w:pos="9168"/>
            </w:tabs>
            <w:rPr>
              <w:rFonts w:asciiTheme="minorHAnsi" w:eastAsiaTheme="minorEastAsia" w:hAnsiTheme="minorHAnsi" w:cstheme="minorBidi"/>
              <w:noProof/>
            </w:rPr>
          </w:pPr>
          <w:hyperlink w:anchor="_Toc149064093" w:history="1">
            <w:r w:rsidR="001A261B" w:rsidRPr="00AF41E3">
              <w:rPr>
                <w:rStyle w:val="Hipervnculo"/>
                <w:rFonts w:ascii="Arial" w:eastAsia="Arial" w:hAnsi="Arial" w:cs="Arial"/>
                <w:noProof/>
              </w:rPr>
              <w:t>c.</w:t>
            </w:r>
            <w:r w:rsidR="001A261B">
              <w:rPr>
                <w:rFonts w:asciiTheme="minorHAnsi" w:eastAsiaTheme="minorEastAsia" w:hAnsiTheme="minorHAnsi" w:cstheme="minorBidi"/>
                <w:noProof/>
              </w:rPr>
              <w:tab/>
            </w:r>
            <w:r w:rsidR="001A261B" w:rsidRPr="00AF41E3">
              <w:rPr>
                <w:rStyle w:val="Hipervnculo"/>
                <w:rFonts w:ascii="Arial" w:eastAsia="Arial" w:hAnsi="Arial" w:cs="Arial"/>
                <w:noProof/>
              </w:rPr>
              <w:t>Indicadores con cumplimiento entre el 41% y el 70%</w:t>
            </w:r>
            <w:r w:rsidR="001A261B">
              <w:rPr>
                <w:noProof/>
                <w:webHidden/>
              </w:rPr>
              <w:tab/>
            </w:r>
            <w:r w:rsidR="001A261B">
              <w:rPr>
                <w:noProof/>
                <w:webHidden/>
              </w:rPr>
              <w:fldChar w:fldCharType="begin"/>
            </w:r>
            <w:r w:rsidR="001A261B">
              <w:rPr>
                <w:noProof/>
                <w:webHidden/>
              </w:rPr>
              <w:instrText xml:space="preserve"> PAGEREF _Toc149064093 \h </w:instrText>
            </w:r>
            <w:r w:rsidR="001A261B">
              <w:rPr>
                <w:noProof/>
                <w:webHidden/>
              </w:rPr>
            </w:r>
            <w:r w:rsidR="001A261B">
              <w:rPr>
                <w:noProof/>
                <w:webHidden/>
              </w:rPr>
              <w:fldChar w:fldCharType="separate"/>
            </w:r>
            <w:r w:rsidR="001A261B">
              <w:rPr>
                <w:noProof/>
                <w:webHidden/>
              </w:rPr>
              <w:t>11</w:t>
            </w:r>
            <w:r w:rsidR="001A261B">
              <w:rPr>
                <w:noProof/>
                <w:webHidden/>
              </w:rPr>
              <w:fldChar w:fldCharType="end"/>
            </w:r>
          </w:hyperlink>
        </w:p>
        <w:p w14:paraId="1B4DDEF1" w14:textId="2BDACF52"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2C549FA3" w:rsidR="00AC261E" w:rsidRDefault="00AC261E" w:rsidP="00AC261E">
      <w:pPr>
        <w:rPr>
          <w:rFonts w:ascii="Arial" w:eastAsia="Arial" w:hAnsi="Arial" w:cs="Arial"/>
          <w:sz w:val="20"/>
          <w:szCs w:val="20"/>
        </w:rPr>
      </w:pPr>
    </w:p>
    <w:p w14:paraId="0B470B0E" w14:textId="3F7FCCE9" w:rsidR="00FA51C9" w:rsidRDefault="00FA51C9" w:rsidP="00AC261E">
      <w:pPr>
        <w:rPr>
          <w:rFonts w:ascii="Arial" w:eastAsia="Arial" w:hAnsi="Arial" w:cs="Arial"/>
          <w:sz w:val="20"/>
          <w:szCs w:val="20"/>
        </w:rPr>
      </w:pPr>
    </w:p>
    <w:p w14:paraId="24E4E2A9" w14:textId="02C76D7D" w:rsidR="00FA51C9" w:rsidRDefault="00FA51C9" w:rsidP="00AC261E">
      <w:pPr>
        <w:rPr>
          <w:rFonts w:ascii="Arial" w:eastAsia="Arial" w:hAnsi="Arial" w:cs="Arial"/>
          <w:sz w:val="20"/>
          <w:szCs w:val="20"/>
        </w:rPr>
      </w:pPr>
    </w:p>
    <w:p w14:paraId="2DC25910" w14:textId="2B0E1F2E" w:rsidR="00FA51C9" w:rsidRDefault="00FA51C9" w:rsidP="00AC261E">
      <w:pPr>
        <w:rPr>
          <w:rFonts w:ascii="Arial" w:eastAsia="Arial" w:hAnsi="Arial" w:cs="Arial"/>
          <w:sz w:val="20"/>
          <w:szCs w:val="20"/>
        </w:rPr>
      </w:pPr>
    </w:p>
    <w:p w14:paraId="71170CE5" w14:textId="31DC19A2" w:rsidR="00AC261E" w:rsidRDefault="00AC261E" w:rsidP="00AC261E">
      <w:pPr>
        <w:rPr>
          <w:rFonts w:ascii="Arial" w:eastAsia="Arial" w:hAnsi="Arial" w:cs="Arial"/>
          <w:sz w:val="20"/>
          <w:szCs w:val="20"/>
        </w:rPr>
      </w:pPr>
    </w:p>
    <w:p w14:paraId="63D02907" w14:textId="12977CD8" w:rsidR="00DF1314" w:rsidRDefault="00DF1314" w:rsidP="00AC261E">
      <w:pPr>
        <w:rPr>
          <w:rFonts w:ascii="Arial" w:eastAsia="Arial" w:hAnsi="Arial" w:cs="Arial"/>
          <w:sz w:val="20"/>
          <w:szCs w:val="20"/>
        </w:rPr>
      </w:pPr>
    </w:p>
    <w:p w14:paraId="295C2DD8" w14:textId="0B6575EC" w:rsidR="00DF1314" w:rsidRDefault="00DF1314" w:rsidP="00AC261E">
      <w:pPr>
        <w:rPr>
          <w:rFonts w:ascii="Arial" w:eastAsia="Arial" w:hAnsi="Arial" w:cs="Arial"/>
          <w:sz w:val="20"/>
          <w:szCs w:val="20"/>
        </w:rPr>
      </w:pPr>
    </w:p>
    <w:p w14:paraId="470A3C6D" w14:textId="11E0E32C" w:rsidR="00DF1314" w:rsidRDefault="00DF1314" w:rsidP="00AC261E">
      <w:pPr>
        <w:rPr>
          <w:rFonts w:ascii="Arial" w:eastAsia="Arial" w:hAnsi="Arial" w:cs="Arial"/>
          <w:sz w:val="20"/>
          <w:szCs w:val="20"/>
        </w:rPr>
      </w:pPr>
    </w:p>
    <w:p w14:paraId="1C56A920" w14:textId="0FA20CE5" w:rsidR="00AC261E" w:rsidRDefault="00AC261E" w:rsidP="00AC261E">
      <w:pPr>
        <w:rPr>
          <w:rFonts w:ascii="Arial" w:eastAsia="Arial" w:hAnsi="Arial" w:cs="Arial"/>
          <w:sz w:val="20"/>
          <w:szCs w:val="20"/>
        </w:rPr>
      </w:pPr>
    </w:p>
    <w:bookmarkStart w:id="1" w:name="_Toc149064087"/>
    <w:p w14:paraId="0BBA9163" w14:textId="70A1DBAB" w:rsidR="00AC261E" w:rsidRDefault="00AC261E">
      <w:pPr>
        <w:pStyle w:val="Ttulo1"/>
        <w:numPr>
          <w:ilvl w:val="0"/>
          <w:numId w:val="4"/>
        </w:numPr>
        <w:rPr>
          <w:rFonts w:eastAsia="Arial"/>
        </w:rPr>
      </w:pPr>
      <w:r w:rsidRPr="00FA51C9">
        <w:rPr>
          <w:noProof/>
        </w:rPr>
        <w:lastRenderedPageBreak/>
        <mc:AlternateContent>
          <mc:Choice Requires="wpg">
            <w:drawing>
              <wp:anchor distT="0" distB="0" distL="114300" distR="114300" simplePos="0" relativeHeight="251675648" behindDoc="0" locked="0" layoutInCell="1" allowOverlap="1" wp14:anchorId="74CD2BC9" wp14:editId="0799A9D6">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type id="_x0000_t202" coordsize="21600,21600" o:spt="202" path="m,l,21600r21600,l21600,xe">
                  <v:stroke joinstyle="miter"/>
                  <v:path gradientshapeok="t" o:connecttype="rect"/>
                </v:shapety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FA51C9">
        <w:t>Introducción</w:t>
      </w:r>
      <w:bookmarkEnd w:id="1"/>
      <w:r>
        <w:rPr>
          <w:rFonts w:eastAsia="Arial"/>
        </w:rPr>
        <w:t xml:space="preserve"> </w:t>
      </w:r>
    </w:p>
    <w:p w14:paraId="1D654047" w14:textId="0230FCFF" w:rsidR="00611054" w:rsidRPr="00611054" w:rsidRDefault="00611054" w:rsidP="00611054">
      <w:pPr>
        <w:spacing w:after="0" w:line="240" w:lineRule="auto"/>
        <w:rPr>
          <w:lang w:eastAsia="es-CO"/>
        </w:rPr>
      </w:pPr>
    </w:p>
    <w:p w14:paraId="4122722F" w14:textId="0BD7263B" w:rsidR="000E0928" w:rsidRDefault="00AC261E" w:rsidP="00022FB5">
      <w:pPr>
        <w:spacing w:line="240" w:lineRule="auto"/>
        <w:jc w:val="both"/>
      </w:pPr>
      <w:r>
        <w:rPr>
          <w:rFonts w:ascii="Arial" w:eastAsia="Arial" w:hAnsi="Arial" w:cs="Arial"/>
          <w:sz w:val="20"/>
          <w:szCs w:val="20"/>
        </w:rPr>
        <w:t xml:space="preserve"> </w:t>
      </w:r>
      <w:r w:rsidR="000E0928">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5730F128"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057FC374" w:rsidR="000E0928" w:rsidRDefault="000E0928" w:rsidP="000E0928">
      <w:pPr>
        <w:pStyle w:val="NormalWeb"/>
        <w:spacing w:before="0" w:beforeAutospacing="0" w:after="160" w:afterAutospacing="0"/>
        <w:jc w:val="both"/>
      </w:pPr>
      <w:r>
        <w:rPr>
          <w:rFonts w:ascii="Arial" w:hAnsi="Arial" w:cs="Arial"/>
          <w:color w:val="000000"/>
          <w:sz w:val="20"/>
          <w:szCs w:val="20"/>
        </w:rPr>
        <w:t>A través del presente informe, se dan a conocer los resultados alcanzados en los indicadores que constituyen la gestión institucional de la SDA para el periodo de</w:t>
      </w:r>
      <w:r w:rsidR="00E45067">
        <w:rPr>
          <w:rFonts w:ascii="Arial" w:hAnsi="Arial" w:cs="Arial"/>
          <w:color w:val="000000"/>
          <w:sz w:val="20"/>
          <w:szCs w:val="20"/>
        </w:rPr>
        <w:t xml:space="preserve"> </w:t>
      </w:r>
      <w:r w:rsidR="005C5BC2">
        <w:rPr>
          <w:rFonts w:ascii="Arial" w:hAnsi="Arial" w:cs="Arial"/>
          <w:color w:val="000000"/>
          <w:sz w:val="20"/>
          <w:szCs w:val="20"/>
        </w:rPr>
        <w:t>septiembre</w:t>
      </w:r>
      <w:r>
        <w:rPr>
          <w:rFonts w:ascii="Arial" w:hAnsi="Arial" w:cs="Arial"/>
          <w:color w:val="000000"/>
          <w:sz w:val="20"/>
          <w:szCs w:val="20"/>
        </w:rPr>
        <w:t xml:space="preserve"> 2023.</w:t>
      </w:r>
    </w:p>
    <w:p w14:paraId="521C837F" w14:textId="31922938"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C6BD29A"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213E5709" w14:textId="5C85422E" w:rsidR="00AC261E" w:rsidRDefault="00AC261E">
      <w:pPr>
        <w:pStyle w:val="Ttulo1"/>
        <w:numPr>
          <w:ilvl w:val="0"/>
          <w:numId w:val="4"/>
        </w:numPr>
        <w:rPr>
          <w:rFonts w:eastAsia="Arial"/>
        </w:rPr>
      </w:pPr>
      <w:bookmarkStart w:id="2" w:name="_Toc149064088"/>
      <w:r w:rsidRPr="00FA51C9">
        <w:t>Metodología</w:t>
      </w:r>
      <w:bookmarkEnd w:id="2"/>
    </w:p>
    <w:p w14:paraId="6F9DB707" w14:textId="51AF0029" w:rsidR="00AC261E" w:rsidRDefault="00AC261E" w:rsidP="00AC261E">
      <w:pPr>
        <w:spacing w:after="0" w:line="240" w:lineRule="auto"/>
      </w:pPr>
    </w:p>
    <w:p w14:paraId="3573CFBA" w14:textId="19390782"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2C6B2EE0"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53BBCBBF" w:rsidR="000E0928" w:rsidRDefault="001A261B" w:rsidP="000E0928">
      <w:pPr>
        <w:pStyle w:val="NormalWeb"/>
        <w:spacing w:before="0" w:beforeAutospacing="0" w:after="160" w:afterAutospacing="0"/>
        <w:jc w:val="both"/>
      </w:pPr>
      <w:r>
        <w:rPr>
          <w:rFonts w:ascii="Arial" w:eastAsia="Arial" w:hAnsi="Arial" w:cs="Arial"/>
          <w:noProof/>
          <w:sz w:val="20"/>
          <w:szCs w:val="20"/>
        </w:rPr>
        <w:drawing>
          <wp:anchor distT="0" distB="0" distL="114300" distR="114300" simplePos="0" relativeHeight="251704320" behindDoc="0" locked="0" layoutInCell="1" allowOverlap="1" wp14:anchorId="596DD2C1" wp14:editId="60065969">
            <wp:simplePos x="0" y="0"/>
            <wp:positionH relativeFrom="page">
              <wp:posOffset>4334510</wp:posOffset>
            </wp:positionH>
            <wp:positionV relativeFrom="paragraph">
              <wp:posOffset>786130</wp:posOffset>
            </wp:positionV>
            <wp:extent cx="1082040" cy="9569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127514">
                      <a:off x="0" y="0"/>
                      <a:ext cx="1082040" cy="956945"/>
                    </a:xfrm>
                    <a:prstGeom prst="rect">
                      <a:avLst/>
                    </a:prstGeom>
                    <a:noFill/>
                  </pic:spPr>
                </pic:pic>
              </a:graphicData>
            </a:graphic>
            <wp14:sizeRelH relativeFrom="margin">
              <wp14:pctWidth>0</wp14:pctWidth>
            </wp14:sizeRelH>
            <wp14:sizeRelV relativeFrom="margin">
              <wp14:pctHeight>0</wp14:pctHeight>
            </wp14:sizeRelV>
          </wp:anchor>
        </w:drawing>
      </w:r>
      <w:r w:rsidR="000E0928">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12A73202"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26896826" w14:textId="7C4B237C" w:rsidR="00AC261E" w:rsidRDefault="00AC261E" w:rsidP="00AC261E">
      <w:pPr>
        <w:jc w:val="both"/>
        <w:rPr>
          <w:rFonts w:ascii="Arial" w:eastAsia="Arial" w:hAnsi="Arial" w:cs="Arial"/>
          <w:b/>
          <w:sz w:val="20"/>
          <w:szCs w:val="20"/>
        </w:rPr>
      </w:pPr>
      <w:r>
        <w:rPr>
          <w:rFonts w:ascii="Arial" w:eastAsia="Arial" w:hAnsi="Arial" w:cs="Arial"/>
          <w:b/>
          <w:sz w:val="20"/>
          <w:szCs w:val="20"/>
        </w:rPr>
        <w:t xml:space="preserve">EVALUACIÓN DE LOS INDICADORES DE GESTIÓN </w:t>
      </w:r>
      <w:r w:rsidR="001A261B">
        <w:rPr>
          <w:rFonts w:ascii="Arial" w:eastAsia="Arial" w:hAnsi="Arial" w:cs="Arial"/>
          <w:b/>
          <w:sz w:val="20"/>
          <w:szCs w:val="20"/>
        </w:rPr>
        <w:t xml:space="preserve">                                 </w:t>
      </w:r>
      <w:r>
        <w:rPr>
          <w:rFonts w:ascii="Arial" w:eastAsia="Arial" w:hAnsi="Arial" w:cs="Arial"/>
          <w:b/>
          <w:sz w:val="20"/>
          <w:szCs w:val="20"/>
        </w:rPr>
        <w:t>POR PROCESO</w:t>
      </w:r>
    </w:p>
    <w:p w14:paraId="006D3334" w14:textId="59FFD140" w:rsidR="00AC261E" w:rsidRDefault="00C67514" w:rsidP="00AC261E">
      <w:pPr>
        <w:rPr>
          <w:rFonts w:ascii="Arial" w:eastAsia="Arial" w:hAnsi="Arial" w:cs="Arial"/>
          <w:sz w:val="20"/>
          <w:szCs w:val="20"/>
        </w:rPr>
      </w:pPr>
      <w:r>
        <w:rPr>
          <w:noProof/>
          <w:lang w:eastAsia="es-CO"/>
        </w:rPr>
        <mc:AlternateContent>
          <mc:Choice Requires="wps">
            <w:drawing>
              <wp:anchor distT="0" distB="0" distL="114300" distR="114300" simplePos="0" relativeHeight="251689984" behindDoc="0" locked="0" layoutInCell="1" allowOverlap="1" wp14:anchorId="4E4E2E94" wp14:editId="3E44DD18">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Pr>
          <w:noProof/>
          <w:lang w:eastAsia="es-CO"/>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wps:txbx>
                      <wps:bodyPr spcFirstLastPara="1" wrap="square" lIns="122925" tIns="53325" rIns="99550" bIns="533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v:textbox>
              </v:rect>
            </w:pict>
          </mc:Fallback>
        </mc:AlternateContent>
      </w:r>
      <w:r w:rsidR="002A460D">
        <w:rPr>
          <w:rFonts w:ascii="Arial" w:eastAsia="Arial" w:hAnsi="Arial" w:cs="Arial"/>
          <w:noProof/>
          <w:sz w:val="20"/>
          <w:szCs w:val="20"/>
          <w:lang w:eastAsia="es-CO"/>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10F2F55E" w:rsidR="00AC261E" w:rsidRDefault="00C67514" w:rsidP="00AC261E">
      <w:pPr>
        <w:rPr>
          <w:rFonts w:ascii="Arial" w:eastAsia="Arial" w:hAnsi="Arial" w:cs="Arial"/>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172073F8"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1755C425"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2C8CF94E" w14:textId="515A57F2" w:rsidR="00AC261E" w:rsidRDefault="00AC261E" w:rsidP="00AC261E">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3744E999" w14:textId="6A97104A"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43E3521E"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433149D1" w:rsidR="00AC261E" w:rsidRDefault="00AC261E">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519F3F3D" w:rsidR="00AC261E" w:rsidRDefault="00AC261E" w:rsidP="00AC261E">
      <w:pPr>
        <w:rPr>
          <w:rFonts w:ascii="Arial" w:eastAsia="Arial" w:hAnsi="Arial" w:cs="Arial"/>
          <w:sz w:val="20"/>
          <w:szCs w:val="20"/>
        </w:rPr>
      </w:pPr>
    </w:p>
    <w:p w14:paraId="55F6F3A6" w14:textId="31DBFB8D" w:rsidR="00AC261E" w:rsidRDefault="00AC261E">
      <w:pPr>
        <w:pStyle w:val="Ttulo1"/>
        <w:numPr>
          <w:ilvl w:val="0"/>
          <w:numId w:val="4"/>
        </w:numPr>
        <w:rPr>
          <w:rFonts w:eastAsia="Arial"/>
        </w:rPr>
      </w:pPr>
      <w:bookmarkStart w:id="3" w:name="_Toc149064089"/>
      <w:r>
        <w:rPr>
          <w:rFonts w:eastAsia="Arial"/>
        </w:rPr>
        <w:t>Mapa de Procesos</w:t>
      </w:r>
      <w:bookmarkEnd w:id="3"/>
    </w:p>
    <w:p w14:paraId="7DEE099B" w14:textId="10A788C4" w:rsidR="00AC261E" w:rsidRDefault="00AC261E" w:rsidP="00AC261E">
      <w:pPr>
        <w:rPr>
          <w:rFonts w:ascii="Arial" w:eastAsia="Arial" w:hAnsi="Arial" w:cs="Arial"/>
          <w:sz w:val="20"/>
          <w:szCs w:val="20"/>
        </w:rPr>
      </w:pPr>
    </w:p>
    <w:p w14:paraId="2FF38B80" w14:textId="429E1964" w:rsidR="00AC261E" w:rsidRDefault="00FA51C9"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4640E5D9">
            <wp:simplePos x="0" y="0"/>
            <wp:positionH relativeFrom="margin">
              <wp:align>center</wp:align>
            </wp:positionH>
            <wp:positionV relativeFrom="paragraph">
              <wp:posOffset>247650</wp:posOffset>
            </wp:positionV>
            <wp:extent cx="6334760" cy="5353050"/>
            <wp:effectExtent l="0" t="0" r="889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6794" t="10590" r="27913" b="16922"/>
                    <a:stretch>
                      <a:fillRect/>
                    </a:stretch>
                  </pic:blipFill>
                  <pic:spPr>
                    <a:xfrm>
                      <a:off x="0" y="0"/>
                      <a:ext cx="6334760" cy="5353050"/>
                    </a:xfrm>
                    <a:prstGeom prst="rect">
                      <a:avLst/>
                    </a:prstGeom>
                    <a:ln/>
                  </pic:spPr>
                </pic:pic>
              </a:graphicData>
            </a:graphic>
            <wp14:sizeRelV relativeFrom="margin">
              <wp14:pctHeight>0</wp14:pctHeight>
            </wp14:sizeRelV>
          </wp:anchor>
        </w:drawing>
      </w: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4F05B6D2" w:rsidR="00AC261E" w:rsidRDefault="00AC261E" w:rsidP="00AC261E">
      <w:pPr>
        <w:rPr>
          <w:rFonts w:ascii="Arial" w:eastAsia="Arial" w:hAnsi="Arial" w:cs="Arial"/>
          <w:sz w:val="20"/>
          <w:szCs w:val="20"/>
        </w:rPr>
      </w:pPr>
    </w:p>
    <w:p w14:paraId="602008E3" w14:textId="62E2766D" w:rsidR="00AC261E" w:rsidRDefault="00AC261E" w:rsidP="00AC261E">
      <w:pPr>
        <w:rPr>
          <w:rFonts w:ascii="Arial" w:eastAsia="Arial" w:hAnsi="Arial" w:cs="Arial"/>
          <w:sz w:val="20"/>
          <w:szCs w:val="20"/>
        </w:rPr>
      </w:pPr>
    </w:p>
    <w:p w14:paraId="4801DDAE" w14:textId="196B8C52"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409A4DAF"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0BD6A616" w:rsidR="00AC261E" w:rsidRDefault="00AC261E" w:rsidP="00AC261E">
      <w:pPr>
        <w:rPr>
          <w:rFonts w:ascii="Arial" w:eastAsia="Arial" w:hAnsi="Arial" w:cs="Arial"/>
          <w:sz w:val="20"/>
          <w:szCs w:val="20"/>
        </w:rPr>
      </w:pPr>
    </w:p>
    <w:p w14:paraId="28475E07" w14:textId="2EA0CD2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2C56D8E5" w:rsidR="00AC261E" w:rsidRDefault="00AC261E" w:rsidP="00AC261E">
      <w:pPr>
        <w:rPr>
          <w:rFonts w:ascii="Arial" w:eastAsia="Arial" w:hAnsi="Arial" w:cs="Arial"/>
          <w:sz w:val="20"/>
          <w:szCs w:val="20"/>
        </w:rPr>
      </w:pPr>
    </w:p>
    <w:p w14:paraId="275D302F" w14:textId="0D78AF0C"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6286D384" w:rsidR="00AC261E" w:rsidRDefault="00AC261E" w:rsidP="00AC261E">
      <w:pPr>
        <w:rPr>
          <w:rFonts w:ascii="Arial" w:eastAsia="Arial" w:hAnsi="Arial" w:cs="Arial"/>
          <w:sz w:val="20"/>
          <w:szCs w:val="20"/>
        </w:rPr>
      </w:pPr>
    </w:p>
    <w:p w14:paraId="10677152" w14:textId="39F903E0" w:rsidR="00AC261E" w:rsidRDefault="00AC261E" w:rsidP="00AC261E">
      <w:pPr>
        <w:rPr>
          <w:rFonts w:ascii="Arial" w:eastAsia="Arial" w:hAnsi="Arial" w:cs="Arial"/>
          <w:sz w:val="20"/>
          <w:szCs w:val="20"/>
        </w:rPr>
      </w:pPr>
    </w:p>
    <w:p w14:paraId="6B73004C" w14:textId="6CCC50F8" w:rsidR="00AC261E" w:rsidRDefault="00AC261E" w:rsidP="00AC261E">
      <w:pPr>
        <w:rPr>
          <w:rFonts w:ascii="Arial" w:eastAsia="Arial" w:hAnsi="Arial" w:cs="Arial"/>
          <w:sz w:val="20"/>
          <w:szCs w:val="20"/>
        </w:rPr>
      </w:pPr>
    </w:p>
    <w:p w14:paraId="35DF5594" w14:textId="7A700AC1" w:rsidR="00AC261E" w:rsidRDefault="00AC261E" w:rsidP="00AC261E">
      <w:pPr>
        <w:rPr>
          <w:rFonts w:ascii="Arial" w:eastAsia="Arial" w:hAnsi="Arial" w:cs="Arial"/>
          <w:sz w:val="20"/>
          <w:szCs w:val="20"/>
        </w:rPr>
      </w:pPr>
    </w:p>
    <w:p w14:paraId="65FFDF0C" w14:textId="25D6F129" w:rsidR="00FA51C9" w:rsidRDefault="00FA51C9" w:rsidP="00AC261E">
      <w:pPr>
        <w:rPr>
          <w:rFonts w:ascii="Arial" w:eastAsia="Arial" w:hAnsi="Arial" w:cs="Arial"/>
          <w:sz w:val="20"/>
          <w:szCs w:val="20"/>
        </w:rPr>
      </w:pPr>
    </w:p>
    <w:p w14:paraId="1ABFEAE5" w14:textId="5FEFF583" w:rsidR="00FA51C9" w:rsidRDefault="00FA51C9" w:rsidP="00AC261E">
      <w:pPr>
        <w:rPr>
          <w:rFonts w:ascii="Arial" w:eastAsia="Arial" w:hAnsi="Arial" w:cs="Arial"/>
          <w:sz w:val="20"/>
          <w:szCs w:val="20"/>
        </w:rPr>
      </w:pPr>
    </w:p>
    <w:p w14:paraId="13AA79CF" w14:textId="5D820FD7" w:rsidR="00FA51C9" w:rsidRDefault="00FA51C9" w:rsidP="00AC261E">
      <w:pPr>
        <w:rPr>
          <w:rFonts w:ascii="Arial" w:eastAsia="Arial" w:hAnsi="Arial" w:cs="Arial"/>
          <w:sz w:val="20"/>
          <w:szCs w:val="20"/>
        </w:rPr>
      </w:pPr>
    </w:p>
    <w:p w14:paraId="79CC6D30" w14:textId="4A7FE225" w:rsidR="00AC261E" w:rsidRDefault="00AC261E">
      <w:pPr>
        <w:pStyle w:val="Ttulo1"/>
        <w:numPr>
          <w:ilvl w:val="0"/>
          <w:numId w:val="4"/>
        </w:numPr>
        <w:rPr>
          <w:rFonts w:eastAsia="Arial"/>
        </w:rPr>
      </w:pPr>
      <w:bookmarkStart w:id="4" w:name="_Toc149064090"/>
      <w:r>
        <w:rPr>
          <w:rFonts w:eastAsia="Arial"/>
        </w:rPr>
        <w:lastRenderedPageBreak/>
        <w:t>MEDICIÓN DE INDICADORES</w:t>
      </w:r>
      <w:bookmarkEnd w:id="4"/>
      <w:r>
        <w:rPr>
          <w:rFonts w:eastAsia="Arial"/>
        </w:rPr>
        <w:t xml:space="preserve"> </w:t>
      </w:r>
    </w:p>
    <w:p w14:paraId="3285D61B" w14:textId="2AC39800" w:rsidR="00AC261E" w:rsidRDefault="00AC261E" w:rsidP="00AC261E">
      <w:pPr>
        <w:rPr>
          <w:rFonts w:ascii="Arial" w:eastAsia="Arial" w:hAnsi="Arial" w:cs="Arial"/>
          <w:sz w:val="20"/>
          <w:szCs w:val="20"/>
        </w:rPr>
      </w:pPr>
    </w:p>
    <w:p w14:paraId="53739376" w14:textId="68D5AC54"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2E1E2FB0" w:rsidR="002A460D" w:rsidRDefault="002A460D" w:rsidP="002A460D">
      <w:pPr>
        <w:spacing w:after="0" w:line="240" w:lineRule="auto"/>
        <w:jc w:val="both"/>
        <w:rPr>
          <w:rFonts w:ascii="Arial" w:eastAsia="Arial" w:hAnsi="Arial" w:cs="Arial"/>
          <w:sz w:val="20"/>
          <w:szCs w:val="20"/>
        </w:rPr>
      </w:pPr>
    </w:p>
    <w:p w14:paraId="2D3F8E72" w14:textId="0A800325" w:rsidR="007C327B" w:rsidRDefault="007C327B">
      <w:pPr>
        <w:pStyle w:val="Ttulo2"/>
        <w:numPr>
          <w:ilvl w:val="1"/>
          <w:numId w:val="2"/>
        </w:numPr>
        <w:ind w:left="1080" w:hanging="720"/>
        <w:rPr>
          <w:rFonts w:ascii="Arial" w:eastAsia="Arial" w:hAnsi="Arial" w:cs="Arial"/>
          <w:sz w:val="20"/>
          <w:szCs w:val="20"/>
        </w:rPr>
      </w:pPr>
      <w:bookmarkStart w:id="5" w:name="_Toc149064091"/>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w:t>
      </w:r>
      <w:bookmarkEnd w:id="5"/>
      <w:r w:rsidRPr="00840D8B">
        <w:rPr>
          <w:rFonts w:ascii="Arial" w:eastAsia="Arial" w:hAnsi="Arial" w:cs="Arial"/>
          <w:sz w:val="20"/>
          <w:szCs w:val="20"/>
        </w:rPr>
        <w:t xml:space="preserve"> </w:t>
      </w:r>
    </w:p>
    <w:p w14:paraId="30B7720C" w14:textId="0E676DC3" w:rsidR="00AC261E" w:rsidRDefault="00AC261E" w:rsidP="00AC261E">
      <w:pPr>
        <w:spacing w:after="0" w:line="240" w:lineRule="auto"/>
      </w:pPr>
    </w:p>
    <w:p w14:paraId="32F96FA3" w14:textId="132A3571" w:rsidR="00E33E13" w:rsidRDefault="00DF1314" w:rsidP="00AC261E">
      <w:pPr>
        <w:jc w:val="both"/>
        <w:rPr>
          <w:rFonts w:ascii="Arial" w:eastAsia="Arial" w:hAnsi="Arial" w:cs="Arial"/>
          <w:sz w:val="20"/>
          <w:szCs w:val="20"/>
        </w:rPr>
      </w:pPr>
      <w:r w:rsidRPr="00DF1314">
        <w:rPr>
          <w:rFonts w:ascii="Arial" w:eastAsia="Arial" w:hAnsi="Arial" w:cs="Arial"/>
          <w:b/>
          <w:noProof/>
          <w:sz w:val="20"/>
          <w:szCs w:val="20"/>
          <w:lang w:eastAsia="es-CO"/>
        </w:rPr>
        <w:drawing>
          <wp:anchor distT="0" distB="0" distL="114300" distR="114300" simplePos="0" relativeHeight="251696128" behindDoc="0" locked="0" layoutInCell="1" allowOverlap="1" wp14:anchorId="330F2F72" wp14:editId="09F1D890">
            <wp:simplePos x="0" y="0"/>
            <wp:positionH relativeFrom="column">
              <wp:posOffset>5940949</wp:posOffset>
            </wp:positionH>
            <wp:positionV relativeFrom="paragraph">
              <wp:posOffset>213442</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61E">
        <w:rPr>
          <w:rFonts w:ascii="Arial" w:eastAsia="Arial" w:hAnsi="Arial" w:cs="Arial"/>
          <w:sz w:val="20"/>
          <w:szCs w:val="20"/>
        </w:rPr>
        <w:t xml:space="preserve">Para el mes de </w:t>
      </w:r>
      <w:r w:rsidR="005C5BC2">
        <w:rPr>
          <w:rFonts w:ascii="Arial" w:eastAsia="Arial" w:hAnsi="Arial" w:cs="Arial"/>
          <w:sz w:val="20"/>
          <w:szCs w:val="20"/>
        </w:rPr>
        <w:t>septiembre</w:t>
      </w:r>
      <w:r w:rsidR="00AC261E">
        <w:rPr>
          <w:rFonts w:ascii="Arial" w:eastAsia="Arial" w:hAnsi="Arial" w:cs="Arial"/>
          <w:sz w:val="20"/>
          <w:szCs w:val="20"/>
        </w:rPr>
        <w:t xml:space="preserve"> se </w:t>
      </w:r>
      <w:r w:rsidR="00AC261E" w:rsidRPr="00575EF9">
        <w:rPr>
          <w:rFonts w:ascii="Arial" w:eastAsia="Arial" w:hAnsi="Arial" w:cs="Arial"/>
          <w:sz w:val="20"/>
          <w:szCs w:val="20"/>
        </w:rPr>
        <w:t xml:space="preserve">evaluaron </w:t>
      </w:r>
      <w:r w:rsidR="001A261B">
        <w:rPr>
          <w:rFonts w:ascii="Arial" w:eastAsia="Arial" w:hAnsi="Arial" w:cs="Arial"/>
          <w:sz w:val="20"/>
          <w:szCs w:val="20"/>
        </w:rPr>
        <w:t>72</w:t>
      </w:r>
      <w:r w:rsidR="00776742" w:rsidRPr="00575EF9">
        <w:rPr>
          <w:rFonts w:ascii="Arial" w:eastAsia="Arial" w:hAnsi="Arial" w:cs="Arial"/>
          <w:sz w:val="20"/>
          <w:szCs w:val="20"/>
        </w:rPr>
        <w:t xml:space="preserve"> </w:t>
      </w:r>
      <w:r w:rsidR="00AC261E" w:rsidRPr="00575EF9">
        <w:rPr>
          <w:rFonts w:ascii="Arial" w:eastAsia="Arial" w:hAnsi="Arial" w:cs="Arial"/>
          <w:sz w:val="20"/>
          <w:szCs w:val="20"/>
        </w:rPr>
        <w:t xml:space="preserve">indicadores, de los cuales </w:t>
      </w:r>
      <w:r w:rsidR="001A261B">
        <w:rPr>
          <w:rFonts w:ascii="Arial" w:eastAsia="Arial" w:hAnsi="Arial" w:cs="Arial"/>
          <w:sz w:val="20"/>
          <w:szCs w:val="20"/>
        </w:rPr>
        <w:t>65</w:t>
      </w:r>
      <w:r w:rsidR="00AC261E" w:rsidRPr="00575EF9">
        <w:rPr>
          <w:rFonts w:ascii="Arial" w:eastAsia="Arial" w:hAnsi="Arial" w:cs="Arial"/>
          <w:sz w:val="20"/>
          <w:szCs w:val="20"/>
        </w:rPr>
        <w:t xml:space="preserve"> tuvieron un cumplimiento </w:t>
      </w:r>
      <w:r w:rsidR="00FA51C9" w:rsidRPr="00575EF9">
        <w:rPr>
          <w:rFonts w:ascii="Arial" w:eastAsia="Arial" w:hAnsi="Arial" w:cs="Arial"/>
          <w:sz w:val="20"/>
          <w:szCs w:val="20"/>
        </w:rPr>
        <w:t xml:space="preserve">superior al 90% </w:t>
      </w:r>
      <w:r w:rsidR="00AC261E" w:rsidRPr="00575EF9">
        <w:rPr>
          <w:rFonts w:ascii="Arial" w:eastAsia="Arial" w:hAnsi="Arial" w:cs="Arial"/>
          <w:sz w:val="20"/>
          <w:szCs w:val="20"/>
        </w:rPr>
        <w:t>en sus actividades programadas.</w:t>
      </w:r>
      <w:r w:rsidR="00AC261E">
        <w:rPr>
          <w:rFonts w:ascii="Arial" w:eastAsia="Arial" w:hAnsi="Arial" w:cs="Arial"/>
          <w:sz w:val="20"/>
          <w:szCs w:val="20"/>
        </w:rPr>
        <w:t xml:space="preserve"> </w:t>
      </w:r>
    </w:p>
    <w:p w14:paraId="6CC98C9E" w14:textId="1259C315" w:rsidR="00FA2DDF" w:rsidRDefault="00AC261E" w:rsidP="00AC261E">
      <w:pPr>
        <w:jc w:val="both"/>
        <w:rPr>
          <w:rFonts w:ascii="Arial" w:eastAsia="Arial" w:hAnsi="Arial" w:cs="Arial"/>
          <w:sz w:val="20"/>
          <w:szCs w:val="20"/>
        </w:rPr>
      </w:pPr>
      <w:r>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AC261E" w14:paraId="1CA7C28B" w14:textId="77777777" w:rsidTr="00B7659F">
        <w:trPr>
          <w:trHeight w:val="670"/>
          <w:tblHeader/>
        </w:trPr>
        <w:tc>
          <w:tcPr>
            <w:tcW w:w="851" w:type="dxa"/>
            <w:shd w:val="clear" w:color="auto" w:fill="A8D08D" w:themeFill="accent6" w:themeFillTint="99"/>
            <w:vAlign w:val="center"/>
          </w:tcPr>
          <w:p w14:paraId="5623E9E4" w14:textId="77777777" w:rsidR="00AC261E" w:rsidRDefault="00AC261E" w:rsidP="00022FB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AD0C218" w14:textId="16F683C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75B2ECA1" w14:textId="39616FFD"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6C2CDB7D" w14:textId="0E0806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0FED461F" w14:textId="6D28579E"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73596C" w14:paraId="3CA24842" w14:textId="77777777" w:rsidTr="00B7659F">
        <w:trPr>
          <w:trHeight w:val="199"/>
        </w:trPr>
        <w:tc>
          <w:tcPr>
            <w:tcW w:w="851" w:type="dxa"/>
            <w:vAlign w:val="center"/>
          </w:tcPr>
          <w:p w14:paraId="6ADF1992" w14:textId="77777777" w:rsidR="0073596C" w:rsidRPr="002F4CFA" w:rsidRDefault="0073596C" w:rsidP="00022FB5">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0BE4F665" w14:textId="5290A3E7" w:rsidR="0073596C" w:rsidRPr="00C94B6F" w:rsidRDefault="0073596C" w:rsidP="004561F3">
            <w:pPr>
              <w:jc w:val="center"/>
              <w:rPr>
                <w:rFonts w:ascii="Arial" w:eastAsia="Arial" w:hAnsi="Arial" w:cs="Arial"/>
                <w:b/>
                <w:sz w:val="20"/>
                <w:szCs w:val="20"/>
              </w:rPr>
            </w:pPr>
            <w:r w:rsidRPr="004561F3">
              <w:rPr>
                <w:rFonts w:ascii="Arial" w:eastAsia="Arial" w:hAnsi="Arial" w:cs="Arial"/>
                <w:b/>
                <w:sz w:val="20"/>
                <w:szCs w:val="20"/>
              </w:rPr>
              <w:t>Gestión Ambiental y Desarrollo Rural</w:t>
            </w:r>
          </w:p>
        </w:tc>
        <w:tc>
          <w:tcPr>
            <w:tcW w:w="1985" w:type="dxa"/>
            <w:vMerge w:val="restart"/>
            <w:shd w:val="clear" w:color="auto" w:fill="auto"/>
            <w:vAlign w:val="center"/>
          </w:tcPr>
          <w:p w14:paraId="69CD3A02" w14:textId="6BE7E1B3" w:rsidR="0073596C" w:rsidRPr="00C94B6F" w:rsidRDefault="0073596C" w:rsidP="004561F3">
            <w:pPr>
              <w:jc w:val="center"/>
              <w:rPr>
                <w:rFonts w:ascii="Arial" w:eastAsia="Arial" w:hAnsi="Arial" w:cs="Arial"/>
                <w:b/>
                <w:sz w:val="20"/>
                <w:szCs w:val="20"/>
              </w:rPr>
            </w:pPr>
            <w:r w:rsidRPr="004561F3">
              <w:rPr>
                <w:rFonts w:ascii="Arial" w:eastAsia="Arial" w:hAnsi="Arial" w:cs="Arial"/>
                <w:b/>
                <w:sz w:val="20"/>
                <w:szCs w:val="20"/>
              </w:rPr>
              <w:t>Direc</w:t>
            </w:r>
            <w:r>
              <w:rPr>
                <w:rFonts w:ascii="Arial" w:eastAsia="Arial" w:hAnsi="Arial" w:cs="Arial"/>
                <w:b/>
                <w:sz w:val="20"/>
                <w:szCs w:val="20"/>
              </w:rPr>
              <w:t>c</w:t>
            </w:r>
            <w:r w:rsidRPr="004561F3">
              <w:rPr>
                <w:rFonts w:ascii="Arial" w:eastAsia="Arial" w:hAnsi="Arial" w:cs="Arial"/>
                <w:b/>
                <w:sz w:val="20"/>
                <w:szCs w:val="20"/>
              </w:rPr>
              <w:t>ión de Gestión Ambiental</w:t>
            </w:r>
          </w:p>
        </w:tc>
        <w:tc>
          <w:tcPr>
            <w:tcW w:w="4130" w:type="dxa"/>
            <w:shd w:val="clear" w:color="auto" w:fill="auto"/>
            <w:vAlign w:val="center"/>
          </w:tcPr>
          <w:p w14:paraId="01375D36" w14:textId="31E9526B" w:rsidR="0073596C" w:rsidRPr="008B3F21" w:rsidRDefault="0073596C" w:rsidP="004561F3">
            <w:pPr>
              <w:jc w:val="both"/>
              <w:rPr>
                <w:rFonts w:ascii="Arial" w:hAnsi="Arial" w:cs="Arial"/>
                <w:sz w:val="20"/>
                <w:szCs w:val="20"/>
              </w:rPr>
            </w:pPr>
            <w:r w:rsidRPr="004561F3">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7BA28B88" w:rsidR="0073596C" w:rsidRPr="00645E32" w:rsidRDefault="0073596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3596C" w14:paraId="32A536FC" w14:textId="77777777" w:rsidTr="00B7659F">
        <w:trPr>
          <w:trHeight w:val="199"/>
        </w:trPr>
        <w:tc>
          <w:tcPr>
            <w:tcW w:w="851" w:type="dxa"/>
            <w:vAlign w:val="center"/>
          </w:tcPr>
          <w:p w14:paraId="092FE3EF" w14:textId="073B3E50" w:rsidR="0073596C" w:rsidRDefault="0073596C" w:rsidP="00022FB5">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0D48027F" w14:textId="77777777" w:rsidR="0073596C" w:rsidRPr="004561F3" w:rsidRDefault="0073596C" w:rsidP="004561F3">
            <w:pPr>
              <w:jc w:val="center"/>
              <w:rPr>
                <w:rFonts w:ascii="Arial" w:eastAsia="Arial" w:hAnsi="Arial" w:cs="Arial"/>
                <w:b/>
                <w:sz w:val="20"/>
                <w:szCs w:val="20"/>
              </w:rPr>
            </w:pPr>
          </w:p>
        </w:tc>
        <w:tc>
          <w:tcPr>
            <w:tcW w:w="1985" w:type="dxa"/>
            <w:vMerge/>
            <w:shd w:val="clear" w:color="auto" w:fill="auto"/>
            <w:vAlign w:val="center"/>
          </w:tcPr>
          <w:p w14:paraId="1E947E3B" w14:textId="77777777" w:rsidR="0073596C" w:rsidRPr="004561F3" w:rsidRDefault="0073596C" w:rsidP="004561F3">
            <w:pPr>
              <w:jc w:val="center"/>
              <w:rPr>
                <w:rFonts w:ascii="Arial" w:eastAsia="Arial" w:hAnsi="Arial" w:cs="Arial"/>
                <w:b/>
                <w:sz w:val="20"/>
                <w:szCs w:val="20"/>
              </w:rPr>
            </w:pPr>
          </w:p>
        </w:tc>
        <w:tc>
          <w:tcPr>
            <w:tcW w:w="4130" w:type="dxa"/>
            <w:shd w:val="clear" w:color="auto" w:fill="auto"/>
            <w:vAlign w:val="center"/>
          </w:tcPr>
          <w:p w14:paraId="41BB6AD6" w14:textId="59649DF1" w:rsidR="0073596C" w:rsidRPr="004561F3" w:rsidRDefault="0073596C" w:rsidP="0073596C">
            <w:pPr>
              <w:jc w:val="both"/>
              <w:rPr>
                <w:rFonts w:ascii="Arial" w:hAnsi="Arial" w:cs="Arial"/>
                <w:sz w:val="20"/>
                <w:szCs w:val="20"/>
              </w:rPr>
            </w:pPr>
            <w:r w:rsidRPr="0073596C">
              <w:rPr>
                <w:rFonts w:ascii="Arial" w:hAnsi="Arial" w:cs="Arial"/>
                <w:sz w:val="20"/>
                <w:szCs w:val="20"/>
              </w:rPr>
              <w:t>Acciones ejecutadas por la SDA en el Distrito Capital, en el marco de la gestión del riesgo por incendio forestal.</w:t>
            </w:r>
          </w:p>
        </w:tc>
        <w:tc>
          <w:tcPr>
            <w:tcW w:w="1540" w:type="dxa"/>
            <w:shd w:val="clear" w:color="auto" w:fill="2F5496" w:themeFill="accent5" w:themeFillShade="BF"/>
            <w:vAlign w:val="center"/>
          </w:tcPr>
          <w:p w14:paraId="4DFE5F92" w14:textId="4D134E64" w:rsidR="0073596C" w:rsidRDefault="0073596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3596C" w14:paraId="462604BF" w14:textId="77777777" w:rsidTr="00B7659F">
        <w:trPr>
          <w:trHeight w:val="199"/>
        </w:trPr>
        <w:tc>
          <w:tcPr>
            <w:tcW w:w="851" w:type="dxa"/>
            <w:vAlign w:val="center"/>
          </w:tcPr>
          <w:p w14:paraId="224AFF3E" w14:textId="3B90EAC1" w:rsidR="0073596C" w:rsidRDefault="0073596C" w:rsidP="00022FB5">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322EA067" w14:textId="77777777" w:rsidR="0073596C" w:rsidRPr="004561F3" w:rsidRDefault="0073596C" w:rsidP="004561F3">
            <w:pPr>
              <w:jc w:val="center"/>
              <w:rPr>
                <w:rFonts w:ascii="Arial" w:eastAsia="Arial" w:hAnsi="Arial" w:cs="Arial"/>
                <w:b/>
                <w:sz w:val="20"/>
                <w:szCs w:val="20"/>
              </w:rPr>
            </w:pPr>
          </w:p>
        </w:tc>
        <w:tc>
          <w:tcPr>
            <w:tcW w:w="1985" w:type="dxa"/>
            <w:vMerge/>
            <w:shd w:val="clear" w:color="auto" w:fill="auto"/>
            <w:vAlign w:val="center"/>
          </w:tcPr>
          <w:p w14:paraId="41CC4FB5" w14:textId="77777777" w:rsidR="0073596C" w:rsidRPr="004561F3" w:rsidRDefault="0073596C" w:rsidP="004561F3">
            <w:pPr>
              <w:jc w:val="center"/>
              <w:rPr>
                <w:rFonts w:ascii="Arial" w:eastAsia="Arial" w:hAnsi="Arial" w:cs="Arial"/>
                <w:b/>
                <w:sz w:val="20"/>
                <w:szCs w:val="20"/>
              </w:rPr>
            </w:pPr>
          </w:p>
        </w:tc>
        <w:tc>
          <w:tcPr>
            <w:tcW w:w="4130" w:type="dxa"/>
            <w:shd w:val="clear" w:color="auto" w:fill="auto"/>
            <w:vAlign w:val="center"/>
          </w:tcPr>
          <w:p w14:paraId="561AA6BF" w14:textId="54780568" w:rsidR="0073596C" w:rsidRPr="0073596C" w:rsidRDefault="0073596C" w:rsidP="0073596C">
            <w:pPr>
              <w:jc w:val="both"/>
              <w:rPr>
                <w:rFonts w:ascii="Arial" w:hAnsi="Arial" w:cs="Arial"/>
                <w:sz w:val="20"/>
                <w:szCs w:val="20"/>
              </w:rPr>
            </w:pPr>
            <w:r>
              <w:rPr>
                <w:rFonts w:ascii="Arial" w:hAnsi="Arial" w:cs="Arial"/>
                <w:sz w:val="20"/>
                <w:szCs w:val="20"/>
              </w:rPr>
              <w:t>Estudios y/o trámites realizados para la adquisición de predios en zonas de interés ambiental del Distrito Capital</w:t>
            </w:r>
          </w:p>
        </w:tc>
        <w:tc>
          <w:tcPr>
            <w:tcW w:w="1540" w:type="dxa"/>
            <w:shd w:val="clear" w:color="auto" w:fill="2F5496" w:themeFill="accent5" w:themeFillShade="BF"/>
            <w:vAlign w:val="center"/>
          </w:tcPr>
          <w:p w14:paraId="577BDEFA" w14:textId="41620C80" w:rsidR="0073596C" w:rsidRDefault="0073596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3596C" w14:paraId="1DE773FD" w14:textId="77777777" w:rsidTr="00B7659F">
        <w:trPr>
          <w:trHeight w:val="199"/>
        </w:trPr>
        <w:tc>
          <w:tcPr>
            <w:tcW w:w="851" w:type="dxa"/>
            <w:vAlign w:val="center"/>
          </w:tcPr>
          <w:p w14:paraId="08F49A71" w14:textId="53597D09" w:rsidR="0073596C" w:rsidRDefault="0073596C" w:rsidP="00022FB5">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2AD5907B" w14:textId="77777777" w:rsidR="0073596C" w:rsidRPr="004561F3" w:rsidRDefault="0073596C" w:rsidP="004561F3">
            <w:pPr>
              <w:jc w:val="center"/>
              <w:rPr>
                <w:rFonts w:ascii="Arial" w:eastAsia="Arial" w:hAnsi="Arial" w:cs="Arial"/>
                <w:b/>
                <w:sz w:val="20"/>
                <w:szCs w:val="20"/>
              </w:rPr>
            </w:pPr>
          </w:p>
        </w:tc>
        <w:tc>
          <w:tcPr>
            <w:tcW w:w="1985" w:type="dxa"/>
            <w:vMerge/>
            <w:shd w:val="clear" w:color="auto" w:fill="auto"/>
            <w:vAlign w:val="center"/>
          </w:tcPr>
          <w:p w14:paraId="5E1497B2" w14:textId="77777777" w:rsidR="0073596C" w:rsidRPr="004561F3" w:rsidRDefault="0073596C" w:rsidP="004561F3">
            <w:pPr>
              <w:jc w:val="center"/>
              <w:rPr>
                <w:rFonts w:ascii="Arial" w:eastAsia="Arial" w:hAnsi="Arial" w:cs="Arial"/>
                <w:b/>
                <w:sz w:val="20"/>
                <w:szCs w:val="20"/>
              </w:rPr>
            </w:pPr>
          </w:p>
        </w:tc>
        <w:tc>
          <w:tcPr>
            <w:tcW w:w="4130" w:type="dxa"/>
            <w:shd w:val="clear" w:color="auto" w:fill="auto"/>
            <w:vAlign w:val="center"/>
          </w:tcPr>
          <w:p w14:paraId="570C7FC6" w14:textId="17EF663A" w:rsidR="0073596C" w:rsidRDefault="0073596C" w:rsidP="0073596C">
            <w:pPr>
              <w:jc w:val="both"/>
              <w:rPr>
                <w:rFonts w:ascii="Arial" w:hAnsi="Arial" w:cs="Arial"/>
                <w:sz w:val="20"/>
                <w:szCs w:val="20"/>
              </w:rPr>
            </w:pPr>
            <w:r>
              <w:rPr>
                <w:rFonts w:ascii="Arial" w:hAnsi="Arial" w:cs="Arial"/>
                <w:sz w:val="20"/>
                <w:szCs w:val="20"/>
              </w:rPr>
              <w:t xml:space="preserve">Avance en el cumplimiento del Plan de Manejo del área de ocupación </w:t>
            </w:r>
            <w:r w:rsidR="0067001F">
              <w:rPr>
                <w:rFonts w:ascii="Arial" w:hAnsi="Arial" w:cs="Arial"/>
                <w:sz w:val="20"/>
                <w:szCs w:val="20"/>
              </w:rPr>
              <w:t>público-prioritaria</w:t>
            </w:r>
            <w:r>
              <w:rPr>
                <w:rFonts w:ascii="Arial" w:hAnsi="Arial" w:cs="Arial"/>
                <w:sz w:val="20"/>
                <w:szCs w:val="20"/>
              </w:rPr>
              <w:t xml:space="preserve"> de la franja de adecuación de Cerros Orientales</w:t>
            </w:r>
          </w:p>
        </w:tc>
        <w:tc>
          <w:tcPr>
            <w:tcW w:w="1540" w:type="dxa"/>
            <w:shd w:val="clear" w:color="auto" w:fill="2F5496" w:themeFill="accent5" w:themeFillShade="BF"/>
            <w:vAlign w:val="center"/>
          </w:tcPr>
          <w:p w14:paraId="158EAF4A" w14:textId="784049D4" w:rsidR="0073596C" w:rsidRDefault="0073596C"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91</w:t>
            </w:r>
          </w:p>
        </w:tc>
      </w:tr>
      <w:tr w:rsidR="00BE0036" w14:paraId="66F2E9C3" w14:textId="77777777" w:rsidTr="00B7659F">
        <w:trPr>
          <w:trHeight w:val="199"/>
        </w:trPr>
        <w:tc>
          <w:tcPr>
            <w:tcW w:w="851" w:type="dxa"/>
            <w:vAlign w:val="center"/>
          </w:tcPr>
          <w:p w14:paraId="289B6505" w14:textId="0FFED1AF" w:rsidR="00BE0036" w:rsidRDefault="00BE0036" w:rsidP="00022FB5">
            <w:pPr>
              <w:jc w:val="center"/>
              <w:rPr>
                <w:rFonts w:ascii="Arial" w:eastAsia="Arial" w:hAnsi="Arial" w:cs="Arial"/>
                <w:b/>
                <w:sz w:val="20"/>
                <w:szCs w:val="20"/>
              </w:rPr>
            </w:pPr>
            <w:r>
              <w:rPr>
                <w:rFonts w:ascii="Arial" w:eastAsia="Arial" w:hAnsi="Arial" w:cs="Arial"/>
                <w:b/>
                <w:sz w:val="20"/>
                <w:szCs w:val="20"/>
              </w:rPr>
              <w:t>5</w:t>
            </w:r>
          </w:p>
        </w:tc>
        <w:tc>
          <w:tcPr>
            <w:tcW w:w="1984" w:type="dxa"/>
            <w:vMerge w:val="restart"/>
            <w:shd w:val="clear" w:color="auto" w:fill="auto"/>
            <w:vAlign w:val="center"/>
          </w:tcPr>
          <w:p w14:paraId="6C7F3F7D" w14:textId="20A8FF0F" w:rsidR="00BE0036" w:rsidRPr="004561F3" w:rsidRDefault="00BE0036" w:rsidP="0067001F">
            <w:pPr>
              <w:jc w:val="center"/>
              <w:rPr>
                <w:rFonts w:ascii="Arial" w:eastAsia="Arial" w:hAnsi="Arial" w:cs="Arial"/>
                <w:b/>
                <w:sz w:val="20"/>
                <w:szCs w:val="20"/>
              </w:rPr>
            </w:pPr>
            <w:r w:rsidRPr="0067001F">
              <w:rPr>
                <w:rFonts w:ascii="Arial" w:eastAsia="Arial" w:hAnsi="Arial" w:cs="Arial"/>
                <w:b/>
                <w:sz w:val="20"/>
                <w:szCs w:val="20"/>
              </w:rPr>
              <w:t>Gestión Documental</w:t>
            </w:r>
          </w:p>
        </w:tc>
        <w:tc>
          <w:tcPr>
            <w:tcW w:w="1985" w:type="dxa"/>
            <w:vMerge w:val="restart"/>
            <w:shd w:val="clear" w:color="auto" w:fill="auto"/>
            <w:vAlign w:val="center"/>
          </w:tcPr>
          <w:p w14:paraId="68B393F8" w14:textId="6BD645F4" w:rsidR="00BE0036" w:rsidRPr="004561F3" w:rsidRDefault="00BE0036" w:rsidP="00FB6F9F">
            <w:pPr>
              <w:jc w:val="center"/>
              <w:rPr>
                <w:rFonts w:ascii="Arial" w:eastAsia="Arial" w:hAnsi="Arial" w:cs="Arial"/>
                <w:b/>
                <w:sz w:val="20"/>
                <w:szCs w:val="20"/>
              </w:rPr>
            </w:pPr>
            <w:r w:rsidRPr="00FB6F9F">
              <w:rPr>
                <w:rFonts w:ascii="Arial" w:eastAsia="Arial" w:hAnsi="Arial" w:cs="Arial"/>
                <w:b/>
                <w:sz w:val="20"/>
                <w:szCs w:val="20"/>
              </w:rPr>
              <w:t>Dirección de Gestión Corporativa</w:t>
            </w:r>
          </w:p>
        </w:tc>
        <w:tc>
          <w:tcPr>
            <w:tcW w:w="4130" w:type="dxa"/>
            <w:shd w:val="clear" w:color="auto" w:fill="auto"/>
            <w:vAlign w:val="center"/>
          </w:tcPr>
          <w:p w14:paraId="4C409125" w14:textId="44FAAB8F" w:rsidR="00BE0036" w:rsidRDefault="00BE0036" w:rsidP="0073596C">
            <w:pPr>
              <w:jc w:val="both"/>
              <w:rPr>
                <w:rFonts w:ascii="Arial" w:hAnsi="Arial" w:cs="Arial"/>
                <w:sz w:val="20"/>
                <w:szCs w:val="20"/>
              </w:rPr>
            </w:pPr>
            <w:r>
              <w:rPr>
                <w:rFonts w:ascii="Arial" w:hAnsi="Arial" w:cs="Arial"/>
                <w:sz w:val="20"/>
                <w:szCs w:val="20"/>
              </w:rPr>
              <w:t>Organización Técnica de Expedientes de Contratos en el Archivo Central</w:t>
            </w:r>
          </w:p>
        </w:tc>
        <w:tc>
          <w:tcPr>
            <w:tcW w:w="1540" w:type="dxa"/>
            <w:shd w:val="clear" w:color="auto" w:fill="2F5496" w:themeFill="accent5" w:themeFillShade="BF"/>
            <w:vAlign w:val="center"/>
          </w:tcPr>
          <w:p w14:paraId="640D228A" w14:textId="6714925C" w:rsidR="00BE0036" w:rsidRDefault="00BE003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1117</w:t>
            </w:r>
          </w:p>
        </w:tc>
      </w:tr>
      <w:tr w:rsidR="00BE0036" w14:paraId="6687A61A" w14:textId="77777777" w:rsidTr="00B7659F">
        <w:trPr>
          <w:trHeight w:val="199"/>
        </w:trPr>
        <w:tc>
          <w:tcPr>
            <w:tcW w:w="851" w:type="dxa"/>
            <w:vAlign w:val="center"/>
          </w:tcPr>
          <w:p w14:paraId="5982C453" w14:textId="7CFC12AD" w:rsidR="00BE0036" w:rsidRDefault="00BE0036" w:rsidP="00022FB5">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08B27BF9" w14:textId="77777777" w:rsidR="00BE0036" w:rsidRPr="004561F3" w:rsidRDefault="00BE0036" w:rsidP="004561F3">
            <w:pPr>
              <w:jc w:val="center"/>
              <w:rPr>
                <w:rFonts w:ascii="Arial" w:eastAsia="Arial" w:hAnsi="Arial" w:cs="Arial"/>
                <w:b/>
                <w:sz w:val="20"/>
                <w:szCs w:val="20"/>
              </w:rPr>
            </w:pPr>
          </w:p>
        </w:tc>
        <w:tc>
          <w:tcPr>
            <w:tcW w:w="1985" w:type="dxa"/>
            <w:vMerge/>
            <w:shd w:val="clear" w:color="auto" w:fill="auto"/>
            <w:vAlign w:val="center"/>
          </w:tcPr>
          <w:p w14:paraId="424AAE70" w14:textId="77777777" w:rsidR="00BE0036" w:rsidRPr="004561F3" w:rsidRDefault="00BE0036" w:rsidP="004561F3">
            <w:pPr>
              <w:jc w:val="center"/>
              <w:rPr>
                <w:rFonts w:ascii="Arial" w:eastAsia="Arial" w:hAnsi="Arial" w:cs="Arial"/>
                <w:b/>
                <w:sz w:val="20"/>
                <w:szCs w:val="20"/>
              </w:rPr>
            </w:pPr>
          </w:p>
        </w:tc>
        <w:tc>
          <w:tcPr>
            <w:tcW w:w="4130" w:type="dxa"/>
            <w:shd w:val="clear" w:color="auto" w:fill="auto"/>
            <w:vAlign w:val="center"/>
          </w:tcPr>
          <w:p w14:paraId="4612D441" w14:textId="11D84C67" w:rsidR="00BE0036" w:rsidRDefault="00BE0036" w:rsidP="0073596C">
            <w:pPr>
              <w:jc w:val="both"/>
              <w:rPr>
                <w:rFonts w:ascii="Arial" w:hAnsi="Arial" w:cs="Arial"/>
                <w:sz w:val="20"/>
                <w:szCs w:val="20"/>
              </w:rPr>
            </w:pPr>
            <w:r>
              <w:rPr>
                <w:rFonts w:ascii="Arial" w:hAnsi="Arial" w:cs="Arial"/>
                <w:sz w:val="20"/>
                <w:szCs w:val="20"/>
              </w:rPr>
              <w:t>Gestión de Transferencias documentales del Archivo de Gestión al Archivo Central</w:t>
            </w:r>
          </w:p>
        </w:tc>
        <w:tc>
          <w:tcPr>
            <w:tcW w:w="1540" w:type="dxa"/>
            <w:shd w:val="clear" w:color="auto" w:fill="2F5496" w:themeFill="accent5" w:themeFillShade="BF"/>
            <w:vAlign w:val="center"/>
          </w:tcPr>
          <w:p w14:paraId="5B65AC16" w14:textId="3B27E345" w:rsidR="00BE0036" w:rsidRDefault="00BE003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0036" w14:paraId="5AA023D3" w14:textId="77777777" w:rsidTr="00B7659F">
        <w:trPr>
          <w:trHeight w:val="199"/>
        </w:trPr>
        <w:tc>
          <w:tcPr>
            <w:tcW w:w="851" w:type="dxa"/>
            <w:vAlign w:val="center"/>
          </w:tcPr>
          <w:p w14:paraId="7029584C" w14:textId="4C8B4824" w:rsidR="00BE0036" w:rsidRDefault="00BE0036" w:rsidP="00022FB5">
            <w:pPr>
              <w:jc w:val="center"/>
              <w:rPr>
                <w:rFonts w:ascii="Arial" w:eastAsia="Arial" w:hAnsi="Arial" w:cs="Arial"/>
                <w:b/>
                <w:sz w:val="20"/>
                <w:szCs w:val="20"/>
              </w:rPr>
            </w:pPr>
            <w:r>
              <w:rPr>
                <w:rFonts w:ascii="Arial" w:eastAsia="Arial" w:hAnsi="Arial" w:cs="Arial"/>
                <w:b/>
                <w:sz w:val="20"/>
                <w:szCs w:val="20"/>
              </w:rPr>
              <w:t>7</w:t>
            </w:r>
          </w:p>
        </w:tc>
        <w:tc>
          <w:tcPr>
            <w:tcW w:w="1984" w:type="dxa"/>
            <w:shd w:val="clear" w:color="auto" w:fill="auto"/>
            <w:vAlign w:val="center"/>
          </w:tcPr>
          <w:p w14:paraId="7D2D4EB2" w14:textId="71765271" w:rsidR="00BE0036" w:rsidRPr="004561F3" w:rsidRDefault="00BE0036" w:rsidP="00FB6F9F">
            <w:pPr>
              <w:jc w:val="center"/>
              <w:rPr>
                <w:rFonts w:ascii="Arial" w:eastAsia="Arial" w:hAnsi="Arial" w:cs="Arial"/>
                <w:b/>
                <w:sz w:val="20"/>
                <w:szCs w:val="20"/>
              </w:rPr>
            </w:pPr>
            <w:r w:rsidRPr="00FB6F9F">
              <w:rPr>
                <w:rFonts w:ascii="Arial" w:eastAsia="Arial" w:hAnsi="Arial" w:cs="Arial"/>
                <w:b/>
                <w:sz w:val="20"/>
                <w:szCs w:val="20"/>
              </w:rPr>
              <w:t>Gestión Administrativa</w:t>
            </w:r>
          </w:p>
        </w:tc>
        <w:tc>
          <w:tcPr>
            <w:tcW w:w="1985" w:type="dxa"/>
            <w:vMerge/>
            <w:shd w:val="clear" w:color="auto" w:fill="auto"/>
            <w:vAlign w:val="center"/>
          </w:tcPr>
          <w:p w14:paraId="4E3102DE" w14:textId="77777777" w:rsidR="00BE0036" w:rsidRPr="004561F3" w:rsidRDefault="00BE0036" w:rsidP="004561F3">
            <w:pPr>
              <w:jc w:val="center"/>
              <w:rPr>
                <w:rFonts w:ascii="Arial" w:eastAsia="Arial" w:hAnsi="Arial" w:cs="Arial"/>
                <w:b/>
                <w:sz w:val="20"/>
                <w:szCs w:val="20"/>
              </w:rPr>
            </w:pPr>
          </w:p>
        </w:tc>
        <w:tc>
          <w:tcPr>
            <w:tcW w:w="4130" w:type="dxa"/>
            <w:shd w:val="clear" w:color="auto" w:fill="auto"/>
            <w:vAlign w:val="center"/>
          </w:tcPr>
          <w:p w14:paraId="4947D065" w14:textId="2C5C42A1" w:rsidR="00BE0036" w:rsidRDefault="00BE0036" w:rsidP="0073596C">
            <w:pPr>
              <w:jc w:val="both"/>
              <w:rPr>
                <w:rFonts w:ascii="Arial" w:hAnsi="Arial" w:cs="Arial"/>
                <w:sz w:val="20"/>
                <w:szCs w:val="20"/>
              </w:rPr>
            </w:pPr>
            <w:r>
              <w:rPr>
                <w:rFonts w:ascii="Arial" w:hAnsi="Arial" w:cs="Arial"/>
                <w:sz w:val="20"/>
                <w:szCs w:val="20"/>
              </w:rPr>
              <w:t>Construcción de la casa ecológica de los animales</w:t>
            </w:r>
          </w:p>
        </w:tc>
        <w:tc>
          <w:tcPr>
            <w:tcW w:w="1540" w:type="dxa"/>
            <w:shd w:val="clear" w:color="auto" w:fill="2F5496" w:themeFill="accent5" w:themeFillShade="BF"/>
            <w:vAlign w:val="center"/>
          </w:tcPr>
          <w:p w14:paraId="6312930C" w14:textId="46FA5822" w:rsidR="00BE0036" w:rsidRDefault="00BE003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110</w:t>
            </w:r>
          </w:p>
        </w:tc>
      </w:tr>
      <w:tr w:rsidR="00BE0036" w14:paraId="09D954E0" w14:textId="77777777" w:rsidTr="00B7659F">
        <w:trPr>
          <w:trHeight w:val="199"/>
        </w:trPr>
        <w:tc>
          <w:tcPr>
            <w:tcW w:w="851" w:type="dxa"/>
            <w:vAlign w:val="center"/>
          </w:tcPr>
          <w:p w14:paraId="4B8DBFA7" w14:textId="7199BD62" w:rsidR="00BE0036" w:rsidRDefault="00BE0036" w:rsidP="00022FB5">
            <w:pPr>
              <w:jc w:val="center"/>
              <w:rPr>
                <w:rFonts w:ascii="Arial" w:eastAsia="Arial" w:hAnsi="Arial" w:cs="Arial"/>
                <w:b/>
                <w:sz w:val="20"/>
                <w:szCs w:val="20"/>
              </w:rPr>
            </w:pPr>
            <w:r>
              <w:rPr>
                <w:rFonts w:ascii="Arial" w:eastAsia="Arial" w:hAnsi="Arial" w:cs="Arial"/>
                <w:b/>
                <w:sz w:val="20"/>
                <w:szCs w:val="20"/>
              </w:rPr>
              <w:lastRenderedPageBreak/>
              <w:t>8</w:t>
            </w:r>
          </w:p>
        </w:tc>
        <w:tc>
          <w:tcPr>
            <w:tcW w:w="1984" w:type="dxa"/>
            <w:vMerge w:val="restart"/>
            <w:shd w:val="clear" w:color="auto" w:fill="auto"/>
            <w:vAlign w:val="center"/>
          </w:tcPr>
          <w:p w14:paraId="17FE4F80" w14:textId="66617F9A" w:rsidR="00BE0036" w:rsidRPr="00FB6F9F" w:rsidRDefault="00BE0036" w:rsidP="00FB6F9F">
            <w:pPr>
              <w:jc w:val="center"/>
              <w:rPr>
                <w:rFonts w:ascii="Arial" w:eastAsia="Arial" w:hAnsi="Arial" w:cs="Arial"/>
                <w:b/>
                <w:sz w:val="20"/>
                <w:szCs w:val="20"/>
              </w:rPr>
            </w:pPr>
            <w:r w:rsidRPr="00FB6F9F">
              <w:rPr>
                <w:rFonts w:ascii="Arial" w:eastAsia="Arial" w:hAnsi="Arial" w:cs="Arial"/>
                <w:b/>
                <w:sz w:val="20"/>
                <w:szCs w:val="20"/>
              </w:rPr>
              <w:t>Gestión Talento Humano</w:t>
            </w:r>
          </w:p>
        </w:tc>
        <w:tc>
          <w:tcPr>
            <w:tcW w:w="1985" w:type="dxa"/>
            <w:vMerge/>
            <w:shd w:val="clear" w:color="auto" w:fill="auto"/>
            <w:vAlign w:val="center"/>
          </w:tcPr>
          <w:p w14:paraId="123C8F36" w14:textId="77777777" w:rsidR="00BE0036" w:rsidRPr="004561F3" w:rsidRDefault="00BE0036" w:rsidP="004561F3">
            <w:pPr>
              <w:jc w:val="center"/>
              <w:rPr>
                <w:rFonts w:ascii="Arial" w:eastAsia="Arial" w:hAnsi="Arial" w:cs="Arial"/>
                <w:b/>
                <w:sz w:val="20"/>
                <w:szCs w:val="20"/>
              </w:rPr>
            </w:pPr>
          </w:p>
        </w:tc>
        <w:tc>
          <w:tcPr>
            <w:tcW w:w="4130" w:type="dxa"/>
            <w:shd w:val="clear" w:color="auto" w:fill="auto"/>
            <w:vAlign w:val="center"/>
          </w:tcPr>
          <w:p w14:paraId="384EB673" w14:textId="13911AB1" w:rsidR="00BE0036" w:rsidRDefault="00BE0036" w:rsidP="0073596C">
            <w:pPr>
              <w:jc w:val="both"/>
              <w:rPr>
                <w:rFonts w:ascii="Arial" w:hAnsi="Arial" w:cs="Arial"/>
                <w:sz w:val="20"/>
                <w:szCs w:val="20"/>
              </w:rPr>
            </w:pPr>
            <w:r>
              <w:rPr>
                <w:rFonts w:ascii="Arial" w:hAnsi="Arial" w:cs="Arial"/>
                <w:sz w:val="20"/>
                <w:szCs w:val="20"/>
              </w:rPr>
              <w:t>Cumplimiento en la ejecución de las actividades del Plan de Trabajo SST 2023</w:t>
            </w:r>
          </w:p>
        </w:tc>
        <w:tc>
          <w:tcPr>
            <w:tcW w:w="1540" w:type="dxa"/>
            <w:shd w:val="clear" w:color="auto" w:fill="2F5496" w:themeFill="accent5" w:themeFillShade="BF"/>
            <w:vAlign w:val="center"/>
          </w:tcPr>
          <w:p w14:paraId="3EBA3D95" w14:textId="7A7F948C" w:rsidR="00BE0036" w:rsidRDefault="00BE003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E0036" w14:paraId="09B892DE" w14:textId="77777777" w:rsidTr="00B7659F">
        <w:trPr>
          <w:trHeight w:val="199"/>
        </w:trPr>
        <w:tc>
          <w:tcPr>
            <w:tcW w:w="851" w:type="dxa"/>
            <w:vAlign w:val="center"/>
          </w:tcPr>
          <w:p w14:paraId="30C77409" w14:textId="08E6F248" w:rsidR="00BE0036" w:rsidRDefault="00BE0036" w:rsidP="00022FB5">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6EBB3A8F" w14:textId="77777777" w:rsidR="00BE0036" w:rsidRPr="00FB6F9F" w:rsidRDefault="00BE0036" w:rsidP="00FB6F9F">
            <w:pPr>
              <w:jc w:val="center"/>
              <w:rPr>
                <w:rFonts w:ascii="Arial" w:eastAsia="Arial" w:hAnsi="Arial" w:cs="Arial"/>
                <w:b/>
                <w:sz w:val="20"/>
                <w:szCs w:val="20"/>
              </w:rPr>
            </w:pPr>
          </w:p>
        </w:tc>
        <w:tc>
          <w:tcPr>
            <w:tcW w:w="1985" w:type="dxa"/>
            <w:vMerge/>
            <w:shd w:val="clear" w:color="auto" w:fill="auto"/>
            <w:vAlign w:val="center"/>
          </w:tcPr>
          <w:p w14:paraId="1FC2701F" w14:textId="77777777" w:rsidR="00BE0036" w:rsidRPr="004561F3" w:rsidRDefault="00BE0036" w:rsidP="004561F3">
            <w:pPr>
              <w:jc w:val="center"/>
              <w:rPr>
                <w:rFonts w:ascii="Arial" w:eastAsia="Arial" w:hAnsi="Arial" w:cs="Arial"/>
                <w:b/>
                <w:sz w:val="20"/>
                <w:szCs w:val="20"/>
              </w:rPr>
            </w:pPr>
          </w:p>
        </w:tc>
        <w:tc>
          <w:tcPr>
            <w:tcW w:w="4130" w:type="dxa"/>
            <w:shd w:val="clear" w:color="auto" w:fill="auto"/>
            <w:vAlign w:val="center"/>
          </w:tcPr>
          <w:p w14:paraId="01540598" w14:textId="201E1911" w:rsidR="00BE0036" w:rsidRDefault="00BE0036" w:rsidP="0073596C">
            <w:pPr>
              <w:jc w:val="both"/>
              <w:rPr>
                <w:rFonts w:ascii="Arial" w:hAnsi="Arial" w:cs="Arial"/>
                <w:sz w:val="20"/>
                <w:szCs w:val="20"/>
              </w:rPr>
            </w:pPr>
            <w:r>
              <w:rPr>
                <w:rFonts w:ascii="Arial" w:hAnsi="Arial" w:cs="Arial"/>
                <w:sz w:val="20"/>
                <w:szCs w:val="20"/>
              </w:rPr>
              <w:t>Cumplimiento a las actividades del Plan Institucional de Capacitación PIC 2023</w:t>
            </w:r>
          </w:p>
        </w:tc>
        <w:tc>
          <w:tcPr>
            <w:tcW w:w="1540" w:type="dxa"/>
            <w:shd w:val="clear" w:color="auto" w:fill="2F5496" w:themeFill="accent5" w:themeFillShade="BF"/>
            <w:vAlign w:val="center"/>
          </w:tcPr>
          <w:p w14:paraId="0F6751C4" w14:textId="5D5110DF" w:rsidR="00BE0036" w:rsidRDefault="00BE0036"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428ACF90" w14:textId="77777777" w:rsidTr="00B7659F">
        <w:trPr>
          <w:trHeight w:val="199"/>
        </w:trPr>
        <w:tc>
          <w:tcPr>
            <w:tcW w:w="851" w:type="dxa"/>
            <w:vAlign w:val="center"/>
          </w:tcPr>
          <w:p w14:paraId="376A77D9" w14:textId="3F58F417" w:rsidR="00FB12A9" w:rsidRDefault="00FB12A9" w:rsidP="00022FB5">
            <w:pPr>
              <w:jc w:val="center"/>
              <w:rPr>
                <w:rFonts w:ascii="Arial" w:eastAsia="Arial" w:hAnsi="Arial" w:cs="Arial"/>
                <w:b/>
                <w:sz w:val="20"/>
                <w:szCs w:val="20"/>
              </w:rPr>
            </w:pPr>
            <w:r>
              <w:rPr>
                <w:rFonts w:ascii="Arial" w:eastAsia="Arial" w:hAnsi="Arial" w:cs="Arial"/>
                <w:b/>
                <w:sz w:val="20"/>
                <w:szCs w:val="20"/>
              </w:rPr>
              <w:t>10</w:t>
            </w:r>
          </w:p>
        </w:tc>
        <w:tc>
          <w:tcPr>
            <w:tcW w:w="1984" w:type="dxa"/>
            <w:vMerge w:val="restart"/>
            <w:shd w:val="clear" w:color="auto" w:fill="auto"/>
            <w:vAlign w:val="center"/>
          </w:tcPr>
          <w:p w14:paraId="0A8499C0" w14:textId="42692EC3" w:rsidR="00FB12A9" w:rsidRPr="00FB6F9F" w:rsidRDefault="00FB12A9" w:rsidP="008C0590">
            <w:pPr>
              <w:jc w:val="center"/>
              <w:rPr>
                <w:rFonts w:ascii="Arial" w:eastAsia="Arial" w:hAnsi="Arial" w:cs="Arial"/>
                <w:b/>
                <w:sz w:val="20"/>
                <w:szCs w:val="20"/>
              </w:rPr>
            </w:pPr>
            <w:r w:rsidRPr="008C0590">
              <w:rPr>
                <w:rFonts w:ascii="Arial" w:eastAsia="Arial" w:hAnsi="Arial" w:cs="Arial"/>
                <w:b/>
                <w:sz w:val="20"/>
                <w:szCs w:val="20"/>
              </w:rPr>
              <w:t>Gestión Tecnológica</w:t>
            </w:r>
          </w:p>
        </w:tc>
        <w:tc>
          <w:tcPr>
            <w:tcW w:w="1985" w:type="dxa"/>
            <w:vMerge w:val="restart"/>
            <w:shd w:val="clear" w:color="auto" w:fill="auto"/>
            <w:vAlign w:val="center"/>
          </w:tcPr>
          <w:p w14:paraId="1E595CCD" w14:textId="77777777" w:rsidR="00FB12A9" w:rsidRDefault="00FB12A9" w:rsidP="008C0590">
            <w:pPr>
              <w:jc w:val="center"/>
              <w:rPr>
                <w:rFonts w:ascii="Arial" w:eastAsia="Arial" w:hAnsi="Arial" w:cs="Arial"/>
                <w:b/>
                <w:sz w:val="20"/>
                <w:szCs w:val="20"/>
              </w:rPr>
            </w:pPr>
          </w:p>
          <w:p w14:paraId="5DF10B4F" w14:textId="77777777" w:rsidR="00FB12A9" w:rsidRDefault="00FB12A9" w:rsidP="008C0590">
            <w:pPr>
              <w:jc w:val="center"/>
              <w:rPr>
                <w:rFonts w:ascii="Arial" w:eastAsia="Arial" w:hAnsi="Arial" w:cs="Arial"/>
                <w:b/>
                <w:sz w:val="20"/>
                <w:szCs w:val="20"/>
              </w:rPr>
            </w:pPr>
          </w:p>
          <w:p w14:paraId="0B717D99" w14:textId="77777777" w:rsidR="00FB12A9" w:rsidRDefault="00FB12A9" w:rsidP="008C0590">
            <w:pPr>
              <w:jc w:val="center"/>
              <w:rPr>
                <w:rFonts w:ascii="Arial" w:eastAsia="Arial" w:hAnsi="Arial" w:cs="Arial"/>
                <w:b/>
                <w:sz w:val="20"/>
                <w:szCs w:val="20"/>
              </w:rPr>
            </w:pPr>
          </w:p>
          <w:p w14:paraId="4B6CF18B" w14:textId="77777777" w:rsidR="00FB12A9" w:rsidRDefault="00FB12A9" w:rsidP="008C0590">
            <w:pPr>
              <w:jc w:val="center"/>
              <w:rPr>
                <w:rFonts w:ascii="Arial" w:eastAsia="Arial" w:hAnsi="Arial" w:cs="Arial"/>
                <w:b/>
                <w:sz w:val="20"/>
                <w:szCs w:val="20"/>
              </w:rPr>
            </w:pPr>
          </w:p>
          <w:p w14:paraId="6B4E37A3" w14:textId="77777777" w:rsidR="00FB12A9" w:rsidRDefault="00FB12A9" w:rsidP="008C0590">
            <w:pPr>
              <w:jc w:val="center"/>
              <w:rPr>
                <w:rFonts w:ascii="Arial" w:eastAsia="Arial" w:hAnsi="Arial" w:cs="Arial"/>
                <w:b/>
                <w:sz w:val="20"/>
                <w:szCs w:val="20"/>
              </w:rPr>
            </w:pPr>
          </w:p>
          <w:p w14:paraId="08F6DB86" w14:textId="77777777" w:rsidR="00FB12A9" w:rsidRDefault="00FB12A9" w:rsidP="008C0590">
            <w:pPr>
              <w:jc w:val="center"/>
              <w:rPr>
                <w:rFonts w:ascii="Arial" w:eastAsia="Arial" w:hAnsi="Arial" w:cs="Arial"/>
                <w:b/>
                <w:sz w:val="20"/>
                <w:szCs w:val="20"/>
              </w:rPr>
            </w:pPr>
          </w:p>
          <w:p w14:paraId="04AD6E5E" w14:textId="77777777" w:rsidR="00FB12A9" w:rsidRDefault="00FB12A9" w:rsidP="008C0590">
            <w:pPr>
              <w:jc w:val="center"/>
              <w:rPr>
                <w:rFonts w:ascii="Arial" w:eastAsia="Arial" w:hAnsi="Arial" w:cs="Arial"/>
                <w:b/>
                <w:sz w:val="20"/>
                <w:szCs w:val="20"/>
              </w:rPr>
            </w:pPr>
          </w:p>
          <w:p w14:paraId="36481819" w14:textId="77777777" w:rsidR="00FB12A9" w:rsidRDefault="00FB12A9" w:rsidP="008C0590">
            <w:pPr>
              <w:jc w:val="center"/>
              <w:rPr>
                <w:rFonts w:ascii="Arial" w:eastAsia="Arial" w:hAnsi="Arial" w:cs="Arial"/>
                <w:b/>
                <w:sz w:val="20"/>
                <w:szCs w:val="20"/>
              </w:rPr>
            </w:pPr>
          </w:p>
          <w:p w14:paraId="235692C9" w14:textId="77777777" w:rsidR="00FB12A9" w:rsidRDefault="00FB12A9" w:rsidP="008C0590">
            <w:pPr>
              <w:jc w:val="center"/>
              <w:rPr>
                <w:rFonts w:ascii="Arial" w:eastAsia="Arial" w:hAnsi="Arial" w:cs="Arial"/>
                <w:b/>
                <w:sz w:val="20"/>
                <w:szCs w:val="20"/>
              </w:rPr>
            </w:pPr>
          </w:p>
          <w:p w14:paraId="6BE1C2B4" w14:textId="77777777" w:rsidR="00FB12A9" w:rsidRDefault="00FB12A9" w:rsidP="008C0590">
            <w:pPr>
              <w:jc w:val="center"/>
              <w:rPr>
                <w:rFonts w:ascii="Arial" w:eastAsia="Arial" w:hAnsi="Arial" w:cs="Arial"/>
                <w:b/>
                <w:sz w:val="20"/>
                <w:szCs w:val="20"/>
              </w:rPr>
            </w:pPr>
          </w:p>
          <w:p w14:paraId="00E02273" w14:textId="4B49DE4B" w:rsidR="00FB12A9" w:rsidRDefault="00FB12A9" w:rsidP="008C0590">
            <w:pPr>
              <w:jc w:val="center"/>
              <w:rPr>
                <w:rFonts w:ascii="Arial" w:eastAsia="Arial" w:hAnsi="Arial" w:cs="Arial"/>
                <w:b/>
                <w:sz w:val="20"/>
                <w:szCs w:val="20"/>
              </w:rPr>
            </w:pPr>
            <w:r w:rsidRPr="008C0590">
              <w:rPr>
                <w:rFonts w:ascii="Arial" w:eastAsia="Arial" w:hAnsi="Arial" w:cs="Arial"/>
                <w:b/>
                <w:sz w:val="20"/>
                <w:szCs w:val="20"/>
              </w:rPr>
              <w:t>Dirección de Planeación y Sistemas de Información Ambiental</w:t>
            </w:r>
          </w:p>
          <w:p w14:paraId="6C3A8328" w14:textId="77777777" w:rsidR="00FB12A9" w:rsidRDefault="00FB12A9" w:rsidP="008C0590">
            <w:pPr>
              <w:jc w:val="center"/>
              <w:rPr>
                <w:rFonts w:ascii="Arial" w:eastAsia="Arial" w:hAnsi="Arial" w:cs="Arial"/>
                <w:b/>
                <w:sz w:val="20"/>
                <w:szCs w:val="20"/>
              </w:rPr>
            </w:pPr>
          </w:p>
          <w:p w14:paraId="2A5BA6BD" w14:textId="77777777" w:rsidR="00FB12A9" w:rsidRDefault="00FB12A9" w:rsidP="008C0590">
            <w:pPr>
              <w:jc w:val="center"/>
              <w:rPr>
                <w:rFonts w:ascii="Arial" w:eastAsia="Arial" w:hAnsi="Arial" w:cs="Arial"/>
                <w:b/>
                <w:sz w:val="20"/>
                <w:szCs w:val="20"/>
              </w:rPr>
            </w:pPr>
          </w:p>
          <w:p w14:paraId="59ECC002" w14:textId="77777777" w:rsidR="00FB12A9" w:rsidRDefault="00FB12A9" w:rsidP="008C0590">
            <w:pPr>
              <w:jc w:val="center"/>
              <w:rPr>
                <w:rFonts w:ascii="Arial" w:eastAsia="Arial" w:hAnsi="Arial" w:cs="Arial"/>
                <w:b/>
                <w:sz w:val="20"/>
                <w:szCs w:val="20"/>
              </w:rPr>
            </w:pPr>
          </w:p>
          <w:p w14:paraId="09F61A68" w14:textId="77777777" w:rsidR="00FB12A9" w:rsidRDefault="00FB12A9" w:rsidP="008C0590">
            <w:pPr>
              <w:jc w:val="center"/>
              <w:rPr>
                <w:rFonts w:ascii="Arial" w:eastAsia="Arial" w:hAnsi="Arial" w:cs="Arial"/>
                <w:b/>
                <w:sz w:val="20"/>
                <w:szCs w:val="20"/>
              </w:rPr>
            </w:pPr>
          </w:p>
          <w:p w14:paraId="133D6685" w14:textId="77777777" w:rsidR="00FB12A9" w:rsidRDefault="00FB12A9" w:rsidP="008C0590">
            <w:pPr>
              <w:jc w:val="center"/>
              <w:rPr>
                <w:rFonts w:ascii="Arial" w:eastAsia="Arial" w:hAnsi="Arial" w:cs="Arial"/>
                <w:b/>
                <w:sz w:val="20"/>
                <w:szCs w:val="20"/>
              </w:rPr>
            </w:pPr>
          </w:p>
          <w:p w14:paraId="57327322" w14:textId="77777777" w:rsidR="00FB12A9" w:rsidRDefault="00FB12A9" w:rsidP="008C0590">
            <w:pPr>
              <w:jc w:val="center"/>
              <w:rPr>
                <w:rFonts w:ascii="Arial" w:eastAsia="Arial" w:hAnsi="Arial" w:cs="Arial"/>
                <w:b/>
                <w:sz w:val="20"/>
                <w:szCs w:val="20"/>
              </w:rPr>
            </w:pPr>
          </w:p>
          <w:p w14:paraId="1E6FAE4F" w14:textId="45D84AE7" w:rsidR="00FB12A9" w:rsidRDefault="00FB12A9" w:rsidP="008C0590">
            <w:pPr>
              <w:jc w:val="center"/>
              <w:rPr>
                <w:rFonts w:ascii="Arial" w:eastAsia="Arial" w:hAnsi="Arial" w:cs="Arial"/>
                <w:b/>
                <w:sz w:val="20"/>
                <w:szCs w:val="20"/>
              </w:rPr>
            </w:pPr>
          </w:p>
          <w:p w14:paraId="15BE5FD4" w14:textId="436F0EAC" w:rsidR="00FB12A9" w:rsidRDefault="00FB12A9" w:rsidP="008C0590">
            <w:pPr>
              <w:jc w:val="center"/>
              <w:rPr>
                <w:rFonts w:ascii="Arial" w:eastAsia="Arial" w:hAnsi="Arial" w:cs="Arial"/>
                <w:b/>
                <w:sz w:val="20"/>
                <w:szCs w:val="20"/>
              </w:rPr>
            </w:pPr>
          </w:p>
          <w:p w14:paraId="1692C157" w14:textId="170FECD1" w:rsidR="00FB12A9" w:rsidRDefault="00FB12A9" w:rsidP="008C0590">
            <w:pPr>
              <w:jc w:val="center"/>
              <w:rPr>
                <w:rFonts w:ascii="Arial" w:eastAsia="Arial" w:hAnsi="Arial" w:cs="Arial"/>
                <w:b/>
                <w:sz w:val="20"/>
                <w:szCs w:val="20"/>
              </w:rPr>
            </w:pPr>
          </w:p>
          <w:p w14:paraId="58FCC8F8" w14:textId="74B6B106" w:rsidR="00FB12A9" w:rsidRDefault="00FB12A9" w:rsidP="008C0590">
            <w:pPr>
              <w:jc w:val="center"/>
              <w:rPr>
                <w:rFonts w:ascii="Arial" w:eastAsia="Arial" w:hAnsi="Arial" w:cs="Arial"/>
                <w:b/>
                <w:sz w:val="20"/>
                <w:szCs w:val="20"/>
              </w:rPr>
            </w:pPr>
          </w:p>
          <w:p w14:paraId="1FB238B4" w14:textId="77777777" w:rsidR="00FB12A9" w:rsidRDefault="00FB12A9" w:rsidP="008C0590">
            <w:pPr>
              <w:jc w:val="center"/>
              <w:rPr>
                <w:rFonts w:ascii="Arial" w:eastAsia="Arial" w:hAnsi="Arial" w:cs="Arial"/>
                <w:b/>
                <w:sz w:val="20"/>
                <w:szCs w:val="20"/>
              </w:rPr>
            </w:pPr>
          </w:p>
          <w:p w14:paraId="1C0B0D08" w14:textId="3D7ED5AE" w:rsidR="00FB12A9" w:rsidRPr="004561F3" w:rsidRDefault="00FB12A9" w:rsidP="008C0590">
            <w:pPr>
              <w:jc w:val="center"/>
              <w:rPr>
                <w:rFonts w:ascii="Arial" w:eastAsia="Arial" w:hAnsi="Arial" w:cs="Arial"/>
                <w:b/>
                <w:sz w:val="20"/>
                <w:szCs w:val="20"/>
              </w:rPr>
            </w:pPr>
            <w:r w:rsidRPr="008C0590">
              <w:rPr>
                <w:rFonts w:ascii="Arial" w:eastAsia="Arial" w:hAnsi="Arial" w:cs="Arial"/>
                <w:b/>
                <w:sz w:val="20"/>
                <w:szCs w:val="20"/>
              </w:rPr>
              <w:t>Dirección de Planeación y Sistemas de Información Ambiental</w:t>
            </w:r>
          </w:p>
        </w:tc>
        <w:tc>
          <w:tcPr>
            <w:tcW w:w="4130" w:type="dxa"/>
            <w:shd w:val="clear" w:color="auto" w:fill="auto"/>
            <w:vAlign w:val="center"/>
          </w:tcPr>
          <w:p w14:paraId="6EFF9ACF" w14:textId="35B4D10F" w:rsidR="00FB12A9" w:rsidRDefault="00FB12A9" w:rsidP="0073596C">
            <w:pPr>
              <w:jc w:val="both"/>
              <w:rPr>
                <w:rFonts w:ascii="Arial" w:hAnsi="Arial" w:cs="Arial"/>
                <w:sz w:val="20"/>
                <w:szCs w:val="20"/>
              </w:rPr>
            </w:pPr>
            <w:r w:rsidRPr="008C0590">
              <w:rPr>
                <w:rFonts w:ascii="Arial" w:hAnsi="Arial" w:cs="Arial"/>
                <w:sz w:val="20"/>
                <w:szCs w:val="20"/>
              </w:rPr>
              <w:lastRenderedPageBreak/>
              <w:t>Eficacia en la atención de requerimientos e incidentes atención de TI por mesa de servicios</w:t>
            </w:r>
          </w:p>
        </w:tc>
        <w:tc>
          <w:tcPr>
            <w:tcW w:w="1540" w:type="dxa"/>
            <w:shd w:val="clear" w:color="auto" w:fill="2F5496" w:themeFill="accent5" w:themeFillShade="BF"/>
            <w:vAlign w:val="center"/>
          </w:tcPr>
          <w:p w14:paraId="5EE2EC29" w14:textId="0DEFF2AD"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54AFCD69" w14:textId="77777777" w:rsidTr="00B7659F">
        <w:trPr>
          <w:trHeight w:val="199"/>
        </w:trPr>
        <w:tc>
          <w:tcPr>
            <w:tcW w:w="851" w:type="dxa"/>
            <w:vAlign w:val="center"/>
          </w:tcPr>
          <w:p w14:paraId="50930E52" w14:textId="70415220" w:rsidR="00FB12A9" w:rsidRDefault="00FB12A9" w:rsidP="00022FB5">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34993DFA"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75EB5FA8"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61C1A6F1" w14:textId="7779D0B5" w:rsidR="00FB12A9" w:rsidRPr="008C0590" w:rsidRDefault="00FB12A9" w:rsidP="0073596C">
            <w:pPr>
              <w:jc w:val="both"/>
              <w:rPr>
                <w:rFonts w:ascii="Arial" w:hAnsi="Arial" w:cs="Arial"/>
                <w:sz w:val="20"/>
                <w:szCs w:val="20"/>
              </w:rPr>
            </w:pPr>
            <w:r w:rsidRPr="008C0590">
              <w:rPr>
                <w:rFonts w:ascii="Arial" w:hAnsi="Arial" w:cs="Arial"/>
                <w:sz w:val="20"/>
                <w:szCs w:val="20"/>
              </w:rPr>
              <w:t>Informes de seguimiento realizados</w:t>
            </w:r>
          </w:p>
        </w:tc>
        <w:tc>
          <w:tcPr>
            <w:tcW w:w="1540" w:type="dxa"/>
            <w:shd w:val="clear" w:color="auto" w:fill="2F5496" w:themeFill="accent5" w:themeFillShade="BF"/>
            <w:vAlign w:val="center"/>
          </w:tcPr>
          <w:p w14:paraId="5D2E4F94" w14:textId="027EED5A"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4BA3B6C7" w14:textId="77777777" w:rsidTr="00B7659F">
        <w:trPr>
          <w:trHeight w:val="199"/>
        </w:trPr>
        <w:tc>
          <w:tcPr>
            <w:tcW w:w="851" w:type="dxa"/>
            <w:vAlign w:val="center"/>
          </w:tcPr>
          <w:p w14:paraId="47E1D384" w14:textId="58394096" w:rsidR="00FB12A9" w:rsidRDefault="00FB12A9" w:rsidP="00022FB5">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3D7C4A11"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64324338"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77499B66" w14:textId="74715BCD" w:rsidR="00FB12A9" w:rsidRPr="008C0590" w:rsidRDefault="00FB12A9" w:rsidP="0073596C">
            <w:pPr>
              <w:jc w:val="both"/>
              <w:rPr>
                <w:rFonts w:ascii="Arial" w:hAnsi="Arial" w:cs="Arial"/>
                <w:sz w:val="20"/>
                <w:szCs w:val="20"/>
              </w:rPr>
            </w:pPr>
            <w:r w:rsidRPr="008C0590">
              <w:rPr>
                <w:rFonts w:ascii="Arial" w:hAnsi="Arial" w:cs="Arial"/>
                <w:sz w:val="20"/>
                <w:szCs w:val="20"/>
              </w:rPr>
              <w:t>Disponibilidad de los sistemas de información</w:t>
            </w:r>
          </w:p>
        </w:tc>
        <w:tc>
          <w:tcPr>
            <w:tcW w:w="1540" w:type="dxa"/>
            <w:shd w:val="clear" w:color="auto" w:fill="2F5496" w:themeFill="accent5" w:themeFillShade="BF"/>
            <w:vAlign w:val="center"/>
          </w:tcPr>
          <w:p w14:paraId="5DDB9303" w14:textId="27B0221B"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5BEE1E7A" w14:textId="77777777" w:rsidTr="00B7659F">
        <w:trPr>
          <w:trHeight w:val="199"/>
        </w:trPr>
        <w:tc>
          <w:tcPr>
            <w:tcW w:w="851" w:type="dxa"/>
            <w:vAlign w:val="center"/>
          </w:tcPr>
          <w:p w14:paraId="241F4E47" w14:textId="70A97D24" w:rsidR="00FB12A9" w:rsidRDefault="00FB12A9" w:rsidP="00022FB5">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600ABF66"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175DA272"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7E2DA296" w14:textId="0D4A68FF" w:rsidR="00FB12A9" w:rsidRPr="008C0590" w:rsidRDefault="00FB12A9" w:rsidP="0073596C">
            <w:pPr>
              <w:jc w:val="both"/>
              <w:rPr>
                <w:rFonts w:ascii="Arial" w:hAnsi="Arial" w:cs="Arial"/>
                <w:sz w:val="20"/>
                <w:szCs w:val="20"/>
              </w:rPr>
            </w:pPr>
            <w:r w:rsidRPr="008C0590">
              <w:rPr>
                <w:rFonts w:ascii="Arial" w:hAnsi="Arial" w:cs="Arial"/>
                <w:sz w:val="20"/>
                <w:szCs w:val="20"/>
              </w:rPr>
              <w:t>Informes presentados</w:t>
            </w:r>
          </w:p>
        </w:tc>
        <w:tc>
          <w:tcPr>
            <w:tcW w:w="1540" w:type="dxa"/>
            <w:shd w:val="clear" w:color="auto" w:fill="2F5496" w:themeFill="accent5" w:themeFillShade="BF"/>
            <w:vAlign w:val="center"/>
          </w:tcPr>
          <w:p w14:paraId="37C35705" w14:textId="68CA0B4B"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33052A30" w14:textId="77777777" w:rsidTr="00B7659F">
        <w:trPr>
          <w:trHeight w:val="199"/>
        </w:trPr>
        <w:tc>
          <w:tcPr>
            <w:tcW w:w="851" w:type="dxa"/>
            <w:vAlign w:val="center"/>
          </w:tcPr>
          <w:p w14:paraId="7D6AC0C8" w14:textId="1F08FA5D" w:rsidR="00FB12A9" w:rsidRDefault="00FB12A9" w:rsidP="00022FB5">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0372AA2D"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60F73B04"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079FEAEA" w14:textId="0ADBAFF9" w:rsidR="00FB12A9" w:rsidRPr="008C0590" w:rsidRDefault="00FB12A9" w:rsidP="0073596C">
            <w:pPr>
              <w:jc w:val="both"/>
              <w:rPr>
                <w:rFonts w:ascii="Arial" w:hAnsi="Arial" w:cs="Arial"/>
                <w:sz w:val="20"/>
                <w:szCs w:val="20"/>
              </w:rPr>
            </w:pPr>
            <w:r w:rsidRPr="008C0590">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1D03BA0C" w14:textId="00A10AE1"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5717D6B4" w14:textId="77777777" w:rsidTr="00B7659F">
        <w:trPr>
          <w:trHeight w:val="199"/>
        </w:trPr>
        <w:tc>
          <w:tcPr>
            <w:tcW w:w="851" w:type="dxa"/>
            <w:vAlign w:val="center"/>
          </w:tcPr>
          <w:p w14:paraId="0C94AFBD" w14:textId="085D618C" w:rsidR="00FB12A9" w:rsidRDefault="00FB12A9" w:rsidP="00022FB5">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3F2693BE"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45FEAEB3"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5680D83A" w14:textId="50E3AB42" w:rsidR="00FB12A9" w:rsidRPr="008C0590" w:rsidRDefault="00FB12A9" w:rsidP="0073596C">
            <w:pPr>
              <w:jc w:val="both"/>
              <w:rPr>
                <w:rFonts w:ascii="Arial" w:hAnsi="Arial" w:cs="Arial"/>
                <w:sz w:val="20"/>
                <w:szCs w:val="20"/>
              </w:rPr>
            </w:pPr>
            <w:r w:rsidRPr="008C0590">
              <w:rPr>
                <w:rFonts w:ascii="Arial" w:hAnsi="Arial" w:cs="Arial"/>
                <w:sz w:val="20"/>
                <w:szCs w:val="20"/>
              </w:rPr>
              <w:t>Sistemas De Información Actualizados</w:t>
            </w:r>
          </w:p>
        </w:tc>
        <w:tc>
          <w:tcPr>
            <w:tcW w:w="1540" w:type="dxa"/>
            <w:shd w:val="clear" w:color="auto" w:fill="2F5496" w:themeFill="accent5" w:themeFillShade="BF"/>
            <w:vAlign w:val="center"/>
          </w:tcPr>
          <w:p w14:paraId="27F402B0" w14:textId="69D469A5"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23624964" w14:textId="77777777" w:rsidTr="00B7659F">
        <w:trPr>
          <w:trHeight w:val="199"/>
        </w:trPr>
        <w:tc>
          <w:tcPr>
            <w:tcW w:w="851" w:type="dxa"/>
            <w:vAlign w:val="center"/>
          </w:tcPr>
          <w:p w14:paraId="2786587A" w14:textId="640D1D6A" w:rsidR="00FB12A9" w:rsidRDefault="00FB12A9" w:rsidP="00022FB5">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67FD0627"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70E1EB18"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2604EB43" w14:textId="5D51B131" w:rsidR="00FB12A9" w:rsidRPr="008C0590" w:rsidRDefault="00FB12A9" w:rsidP="0073596C">
            <w:pPr>
              <w:jc w:val="both"/>
              <w:rPr>
                <w:rFonts w:ascii="Arial" w:hAnsi="Arial" w:cs="Arial"/>
                <w:sz w:val="20"/>
                <w:szCs w:val="20"/>
              </w:rPr>
            </w:pPr>
            <w:r w:rsidRPr="008C0590">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25C2206A" w14:textId="71477613"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5BCD6938" w14:textId="77777777" w:rsidTr="00B7659F">
        <w:trPr>
          <w:trHeight w:val="199"/>
        </w:trPr>
        <w:tc>
          <w:tcPr>
            <w:tcW w:w="851" w:type="dxa"/>
            <w:vAlign w:val="center"/>
          </w:tcPr>
          <w:p w14:paraId="21D26DBB" w14:textId="2F43E047" w:rsidR="00FB12A9" w:rsidRDefault="00FB12A9" w:rsidP="00022FB5">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20C86F69"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4466C5C4"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35BDDA01" w14:textId="18F08266" w:rsidR="00FB12A9" w:rsidRPr="008C0590" w:rsidRDefault="00FB12A9" w:rsidP="0073596C">
            <w:pPr>
              <w:jc w:val="both"/>
              <w:rPr>
                <w:rFonts w:ascii="Arial" w:hAnsi="Arial" w:cs="Arial"/>
                <w:sz w:val="20"/>
                <w:szCs w:val="20"/>
              </w:rPr>
            </w:pPr>
            <w:r w:rsidRPr="008C0590">
              <w:rPr>
                <w:rFonts w:ascii="Arial" w:hAnsi="Arial" w:cs="Arial"/>
                <w:sz w:val="20"/>
                <w:szCs w:val="20"/>
              </w:rPr>
              <w:t>Índice de capacidad en la prestación de servicios de tecnología</w:t>
            </w:r>
          </w:p>
        </w:tc>
        <w:tc>
          <w:tcPr>
            <w:tcW w:w="1540" w:type="dxa"/>
            <w:shd w:val="clear" w:color="auto" w:fill="2F5496" w:themeFill="accent5" w:themeFillShade="BF"/>
            <w:vAlign w:val="center"/>
          </w:tcPr>
          <w:p w14:paraId="4F611E1F" w14:textId="3E81B2C1"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795F275C" w14:textId="77777777" w:rsidTr="00B7659F">
        <w:trPr>
          <w:trHeight w:val="199"/>
        </w:trPr>
        <w:tc>
          <w:tcPr>
            <w:tcW w:w="851" w:type="dxa"/>
            <w:vAlign w:val="center"/>
          </w:tcPr>
          <w:p w14:paraId="616F721F" w14:textId="122530A7" w:rsidR="00FB12A9" w:rsidRDefault="00FB12A9" w:rsidP="00022FB5">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0B79EB6D"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5F49781B"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209196E7" w14:textId="41D33BCF" w:rsidR="00FB12A9" w:rsidRPr="008C0590" w:rsidRDefault="00FB12A9" w:rsidP="0073596C">
            <w:pPr>
              <w:jc w:val="both"/>
              <w:rPr>
                <w:rFonts w:ascii="Arial" w:hAnsi="Arial" w:cs="Arial"/>
                <w:sz w:val="20"/>
                <w:szCs w:val="20"/>
              </w:rPr>
            </w:pPr>
            <w:r w:rsidRPr="00FD7827">
              <w:rPr>
                <w:rFonts w:ascii="Arial" w:hAnsi="Arial" w:cs="Arial"/>
                <w:sz w:val="20"/>
                <w:szCs w:val="20"/>
              </w:rPr>
              <w:t>Documentos para la planeación realizados</w:t>
            </w:r>
          </w:p>
        </w:tc>
        <w:tc>
          <w:tcPr>
            <w:tcW w:w="1540" w:type="dxa"/>
            <w:shd w:val="clear" w:color="auto" w:fill="2F5496" w:themeFill="accent5" w:themeFillShade="BF"/>
            <w:vAlign w:val="center"/>
          </w:tcPr>
          <w:p w14:paraId="0C56CF66" w14:textId="49558513"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7DAC8A9E" w14:textId="77777777" w:rsidTr="00B7659F">
        <w:trPr>
          <w:trHeight w:val="199"/>
        </w:trPr>
        <w:tc>
          <w:tcPr>
            <w:tcW w:w="851" w:type="dxa"/>
            <w:vAlign w:val="center"/>
          </w:tcPr>
          <w:p w14:paraId="38A25396" w14:textId="6F67C2B4" w:rsidR="00FB12A9" w:rsidRDefault="00FB12A9" w:rsidP="00022FB5">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466D6381"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6D8F26AD"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27CB9A62" w14:textId="6E77EE19" w:rsidR="00FB12A9" w:rsidRPr="00FD7827" w:rsidRDefault="00FB12A9" w:rsidP="0073596C">
            <w:pPr>
              <w:jc w:val="both"/>
              <w:rPr>
                <w:rFonts w:ascii="Arial" w:hAnsi="Arial" w:cs="Arial"/>
                <w:sz w:val="20"/>
                <w:szCs w:val="20"/>
              </w:rPr>
            </w:pPr>
            <w:r w:rsidRPr="00FD7827">
              <w:rPr>
                <w:rFonts w:ascii="Arial" w:hAnsi="Arial" w:cs="Arial"/>
                <w:sz w:val="20"/>
                <w:szCs w:val="20"/>
              </w:rPr>
              <w:t>Sistemas de información implementados</w:t>
            </w:r>
          </w:p>
        </w:tc>
        <w:tc>
          <w:tcPr>
            <w:tcW w:w="1540" w:type="dxa"/>
            <w:shd w:val="clear" w:color="auto" w:fill="2F5496" w:themeFill="accent5" w:themeFillShade="BF"/>
            <w:vAlign w:val="center"/>
          </w:tcPr>
          <w:p w14:paraId="48EE6BDB" w14:textId="7ED28679"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043D5188" w14:textId="77777777" w:rsidTr="00B7659F">
        <w:trPr>
          <w:trHeight w:val="199"/>
        </w:trPr>
        <w:tc>
          <w:tcPr>
            <w:tcW w:w="851" w:type="dxa"/>
            <w:vAlign w:val="center"/>
          </w:tcPr>
          <w:p w14:paraId="55B52E97" w14:textId="699D8FEE" w:rsidR="00FB12A9" w:rsidRDefault="00FB12A9" w:rsidP="00022FB5">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22C94347" w14:textId="77777777" w:rsidR="00FB12A9" w:rsidRPr="00FB6F9F" w:rsidRDefault="00FB12A9" w:rsidP="00FB6F9F">
            <w:pPr>
              <w:jc w:val="center"/>
              <w:rPr>
                <w:rFonts w:ascii="Arial" w:eastAsia="Arial" w:hAnsi="Arial" w:cs="Arial"/>
                <w:b/>
                <w:sz w:val="20"/>
                <w:szCs w:val="20"/>
              </w:rPr>
            </w:pPr>
          </w:p>
        </w:tc>
        <w:tc>
          <w:tcPr>
            <w:tcW w:w="1985" w:type="dxa"/>
            <w:vMerge/>
            <w:shd w:val="clear" w:color="auto" w:fill="auto"/>
            <w:vAlign w:val="center"/>
          </w:tcPr>
          <w:p w14:paraId="1E26CE44"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51C3C784" w14:textId="57417C22" w:rsidR="00FB12A9" w:rsidRPr="00FD7827" w:rsidRDefault="00FB12A9" w:rsidP="0073596C">
            <w:pPr>
              <w:jc w:val="both"/>
              <w:rPr>
                <w:rFonts w:ascii="Arial" w:hAnsi="Arial" w:cs="Arial"/>
                <w:sz w:val="20"/>
                <w:szCs w:val="20"/>
              </w:rPr>
            </w:pPr>
            <w:r w:rsidRPr="00FD7827">
              <w:rPr>
                <w:rFonts w:ascii="Arial" w:hAnsi="Arial" w:cs="Arial"/>
                <w:sz w:val="20"/>
                <w:szCs w:val="20"/>
              </w:rPr>
              <w:t>Porcentaje de avance en el fortalecimiento de gestión de la información ambiental de Bogotá priorizada</w:t>
            </w:r>
          </w:p>
        </w:tc>
        <w:tc>
          <w:tcPr>
            <w:tcW w:w="1540" w:type="dxa"/>
            <w:shd w:val="clear" w:color="auto" w:fill="2F5496" w:themeFill="accent5" w:themeFillShade="BF"/>
            <w:vAlign w:val="center"/>
          </w:tcPr>
          <w:p w14:paraId="5EC9F15C" w14:textId="4239B82F"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35CCA896" w14:textId="77777777" w:rsidTr="00B7659F">
        <w:trPr>
          <w:trHeight w:val="199"/>
        </w:trPr>
        <w:tc>
          <w:tcPr>
            <w:tcW w:w="851" w:type="dxa"/>
            <w:vAlign w:val="center"/>
          </w:tcPr>
          <w:p w14:paraId="244EE060" w14:textId="60561A9F" w:rsidR="00FB12A9" w:rsidRDefault="00FB12A9" w:rsidP="00022FB5">
            <w:pPr>
              <w:jc w:val="center"/>
              <w:rPr>
                <w:rFonts w:ascii="Arial" w:eastAsia="Arial" w:hAnsi="Arial" w:cs="Arial"/>
                <w:b/>
                <w:sz w:val="20"/>
                <w:szCs w:val="20"/>
              </w:rPr>
            </w:pPr>
            <w:r>
              <w:rPr>
                <w:rFonts w:ascii="Arial" w:eastAsia="Arial" w:hAnsi="Arial" w:cs="Arial"/>
                <w:b/>
                <w:sz w:val="20"/>
                <w:szCs w:val="20"/>
              </w:rPr>
              <w:t>21</w:t>
            </w:r>
          </w:p>
        </w:tc>
        <w:tc>
          <w:tcPr>
            <w:tcW w:w="1984" w:type="dxa"/>
            <w:vMerge w:val="restart"/>
            <w:shd w:val="clear" w:color="auto" w:fill="auto"/>
            <w:vAlign w:val="center"/>
          </w:tcPr>
          <w:p w14:paraId="788B2C33" w14:textId="77777777" w:rsidR="00FB12A9" w:rsidRDefault="00FB12A9" w:rsidP="00FD7827">
            <w:pPr>
              <w:jc w:val="center"/>
              <w:rPr>
                <w:rFonts w:ascii="Arial" w:eastAsia="Arial" w:hAnsi="Arial" w:cs="Arial"/>
                <w:b/>
                <w:sz w:val="20"/>
                <w:szCs w:val="20"/>
              </w:rPr>
            </w:pPr>
          </w:p>
          <w:p w14:paraId="3C6E5B6A" w14:textId="77777777" w:rsidR="00FB12A9" w:rsidRDefault="00FB12A9" w:rsidP="00FD7827">
            <w:pPr>
              <w:jc w:val="center"/>
              <w:rPr>
                <w:rFonts w:ascii="Arial" w:eastAsia="Arial" w:hAnsi="Arial" w:cs="Arial"/>
                <w:b/>
                <w:sz w:val="20"/>
                <w:szCs w:val="20"/>
              </w:rPr>
            </w:pPr>
          </w:p>
          <w:p w14:paraId="08DC8BCB" w14:textId="77777777" w:rsidR="00FB12A9" w:rsidRDefault="00FB12A9" w:rsidP="00FD7827">
            <w:pPr>
              <w:jc w:val="center"/>
              <w:rPr>
                <w:rFonts w:ascii="Arial" w:eastAsia="Arial" w:hAnsi="Arial" w:cs="Arial"/>
                <w:b/>
                <w:sz w:val="20"/>
                <w:szCs w:val="20"/>
              </w:rPr>
            </w:pPr>
          </w:p>
          <w:p w14:paraId="23D90A3A" w14:textId="70B5C892" w:rsidR="00FB12A9" w:rsidRDefault="00FB12A9" w:rsidP="00FD7827">
            <w:pPr>
              <w:jc w:val="center"/>
              <w:rPr>
                <w:rFonts w:ascii="Arial" w:eastAsia="Arial" w:hAnsi="Arial" w:cs="Arial"/>
                <w:b/>
                <w:sz w:val="20"/>
                <w:szCs w:val="20"/>
              </w:rPr>
            </w:pPr>
            <w:r w:rsidRPr="00FD7827">
              <w:rPr>
                <w:rFonts w:ascii="Arial" w:eastAsia="Arial" w:hAnsi="Arial" w:cs="Arial"/>
                <w:b/>
                <w:sz w:val="20"/>
                <w:szCs w:val="20"/>
              </w:rPr>
              <w:t>Planeación ambiental</w:t>
            </w:r>
          </w:p>
          <w:p w14:paraId="7C15FAA4" w14:textId="37193A28" w:rsidR="00FB12A9" w:rsidRDefault="00FB12A9" w:rsidP="00FD7827">
            <w:pPr>
              <w:jc w:val="center"/>
              <w:rPr>
                <w:rFonts w:ascii="Arial" w:eastAsia="Arial" w:hAnsi="Arial" w:cs="Arial"/>
                <w:b/>
                <w:sz w:val="20"/>
                <w:szCs w:val="20"/>
              </w:rPr>
            </w:pPr>
          </w:p>
          <w:p w14:paraId="5DD8F276" w14:textId="66DA8237" w:rsidR="00FB12A9" w:rsidRDefault="00FB12A9" w:rsidP="00FD7827">
            <w:pPr>
              <w:jc w:val="center"/>
              <w:rPr>
                <w:rFonts w:ascii="Arial" w:eastAsia="Arial" w:hAnsi="Arial" w:cs="Arial"/>
                <w:b/>
                <w:sz w:val="20"/>
                <w:szCs w:val="20"/>
              </w:rPr>
            </w:pPr>
          </w:p>
          <w:p w14:paraId="67C260A7" w14:textId="2702DD5B" w:rsidR="00FB12A9" w:rsidRDefault="00FB12A9" w:rsidP="00FD7827">
            <w:pPr>
              <w:jc w:val="center"/>
              <w:rPr>
                <w:rFonts w:ascii="Arial" w:eastAsia="Arial" w:hAnsi="Arial" w:cs="Arial"/>
                <w:b/>
                <w:sz w:val="20"/>
                <w:szCs w:val="20"/>
              </w:rPr>
            </w:pPr>
          </w:p>
          <w:p w14:paraId="33F2BB1C" w14:textId="77777777" w:rsidR="00FB12A9" w:rsidRDefault="00FB12A9" w:rsidP="00FD7827">
            <w:pPr>
              <w:jc w:val="center"/>
              <w:rPr>
                <w:rFonts w:ascii="Arial" w:eastAsia="Arial" w:hAnsi="Arial" w:cs="Arial"/>
                <w:b/>
                <w:sz w:val="20"/>
                <w:szCs w:val="20"/>
              </w:rPr>
            </w:pPr>
          </w:p>
          <w:p w14:paraId="38038094" w14:textId="77777777" w:rsidR="00FB12A9" w:rsidRDefault="00FB12A9" w:rsidP="00FD7827">
            <w:pPr>
              <w:jc w:val="center"/>
              <w:rPr>
                <w:rFonts w:ascii="Arial" w:eastAsia="Arial" w:hAnsi="Arial" w:cs="Arial"/>
                <w:b/>
                <w:sz w:val="20"/>
                <w:szCs w:val="20"/>
              </w:rPr>
            </w:pPr>
          </w:p>
          <w:p w14:paraId="01028FFB" w14:textId="79687339" w:rsidR="00FB12A9" w:rsidRPr="00FB6F9F" w:rsidRDefault="00FB12A9" w:rsidP="00FD7827">
            <w:pPr>
              <w:jc w:val="center"/>
              <w:rPr>
                <w:rFonts w:ascii="Arial" w:eastAsia="Arial" w:hAnsi="Arial" w:cs="Arial"/>
                <w:b/>
                <w:sz w:val="20"/>
                <w:szCs w:val="20"/>
              </w:rPr>
            </w:pPr>
            <w:r w:rsidRPr="00FD7827">
              <w:rPr>
                <w:rFonts w:ascii="Arial" w:eastAsia="Arial" w:hAnsi="Arial" w:cs="Arial"/>
                <w:b/>
                <w:sz w:val="20"/>
                <w:szCs w:val="20"/>
              </w:rPr>
              <w:t>Planeación ambiental</w:t>
            </w:r>
          </w:p>
        </w:tc>
        <w:tc>
          <w:tcPr>
            <w:tcW w:w="1985" w:type="dxa"/>
            <w:vMerge/>
            <w:shd w:val="clear" w:color="auto" w:fill="auto"/>
            <w:vAlign w:val="center"/>
          </w:tcPr>
          <w:p w14:paraId="5A5A4023"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535B6225" w14:textId="67F2CCF2" w:rsidR="00FB12A9" w:rsidRPr="00FD7827" w:rsidRDefault="00FB12A9" w:rsidP="0073596C">
            <w:pPr>
              <w:jc w:val="both"/>
              <w:rPr>
                <w:rFonts w:ascii="Arial" w:hAnsi="Arial" w:cs="Arial"/>
                <w:sz w:val="20"/>
                <w:szCs w:val="20"/>
              </w:rPr>
            </w:pPr>
            <w:r w:rsidRPr="00FD7827">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73D10C2A" w14:textId="5CC8879A"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1C22AF05" w14:textId="77777777" w:rsidTr="00B7659F">
        <w:trPr>
          <w:trHeight w:val="199"/>
        </w:trPr>
        <w:tc>
          <w:tcPr>
            <w:tcW w:w="851" w:type="dxa"/>
            <w:vAlign w:val="center"/>
          </w:tcPr>
          <w:p w14:paraId="3503E014" w14:textId="34D6B640" w:rsidR="00FB12A9" w:rsidRDefault="00FB12A9" w:rsidP="00022FB5">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70B84251" w14:textId="77777777" w:rsidR="00FB12A9" w:rsidRPr="00FD7827" w:rsidRDefault="00FB12A9" w:rsidP="00FD7827">
            <w:pPr>
              <w:jc w:val="center"/>
              <w:rPr>
                <w:rFonts w:ascii="Arial" w:eastAsia="Arial" w:hAnsi="Arial" w:cs="Arial"/>
                <w:b/>
                <w:sz w:val="20"/>
                <w:szCs w:val="20"/>
              </w:rPr>
            </w:pPr>
          </w:p>
        </w:tc>
        <w:tc>
          <w:tcPr>
            <w:tcW w:w="1985" w:type="dxa"/>
            <w:vMerge/>
            <w:shd w:val="clear" w:color="auto" w:fill="auto"/>
            <w:vAlign w:val="center"/>
          </w:tcPr>
          <w:p w14:paraId="67D52292"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769C32B2" w14:textId="62BE1836" w:rsidR="00FB12A9" w:rsidRPr="00FD7827" w:rsidRDefault="00FB12A9" w:rsidP="0073596C">
            <w:pPr>
              <w:jc w:val="both"/>
              <w:rPr>
                <w:rFonts w:ascii="Arial" w:hAnsi="Arial" w:cs="Arial"/>
                <w:sz w:val="20"/>
                <w:szCs w:val="20"/>
              </w:rPr>
            </w:pPr>
            <w:r w:rsidRPr="00FD7827">
              <w:rPr>
                <w:rFonts w:ascii="Arial" w:hAnsi="Arial" w:cs="Arial"/>
                <w:sz w:val="20"/>
                <w:szCs w:val="20"/>
              </w:rPr>
              <w:t>Porcentaje de proyectos activos con acciones de seguimiento</w:t>
            </w:r>
          </w:p>
        </w:tc>
        <w:tc>
          <w:tcPr>
            <w:tcW w:w="1540" w:type="dxa"/>
            <w:shd w:val="clear" w:color="auto" w:fill="2F5496" w:themeFill="accent5" w:themeFillShade="BF"/>
            <w:vAlign w:val="center"/>
          </w:tcPr>
          <w:p w14:paraId="6151D9F0" w14:textId="70074AFA"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0DD51F44" w14:textId="77777777" w:rsidTr="00B7659F">
        <w:trPr>
          <w:trHeight w:val="199"/>
        </w:trPr>
        <w:tc>
          <w:tcPr>
            <w:tcW w:w="851" w:type="dxa"/>
            <w:vAlign w:val="center"/>
          </w:tcPr>
          <w:p w14:paraId="528A6803" w14:textId="2CD3E8A0" w:rsidR="00FB12A9" w:rsidRDefault="00FB12A9" w:rsidP="00022FB5">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22C52A36" w14:textId="77777777" w:rsidR="00FB12A9" w:rsidRPr="00FD7827" w:rsidRDefault="00FB12A9" w:rsidP="00FD7827">
            <w:pPr>
              <w:jc w:val="center"/>
              <w:rPr>
                <w:rFonts w:ascii="Arial" w:eastAsia="Arial" w:hAnsi="Arial" w:cs="Arial"/>
                <w:b/>
                <w:sz w:val="20"/>
                <w:szCs w:val="20"/>
              </w:rPr>
            </w:pPr>
          </w:p>
        </w:tc>
        <w:tc>
          <w:tcPr>
            <w:tcW w:w="1985" w:type="dxa"/>
            <w:vMerge/>
            <w:shd w:val="clear" w:color="auto" w:fill="auto"/>
            <w:vAlign w:val="center"/>
          </w:tcPr>
          <w:p w14:paraId="00F11B69"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3CB52AB1" w14:textId="2E7A3F30" w:rsidR="00FB12A9" w:rsidRPr="00FD7827" w:rsidRDefault="00FB12A9" w:rsidP="0073596C">
            <w:pPr>
              <w:jc w:val="both"/>
              <w:rPr>
                <w:rFonts w:ascii="Arial" w:hAnsi="Arial" w:cs="Arial"/>
                <w:sz w:val="20"/>
                <w:szCs w:val="20"/>
              </w:rPr>
            </w:pPr>
            <w:r w:rsidRPr="00FD7827">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0D338DD7" w14:textId="09A81251"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1C0FD717" w14:textId="77777777" w:rsidTr="00B7659F">
        <w:trPr>
          <w:trHeight w:val="199"/>
        </w:trPr>
        <w:tc>
          <w:tcPr>
            <w:tcW w:w="851" w:type="dxa"/>
            <w:vAlign w:val="center"/>
          </w:tcPr>
          <w:p w14:paraId="6DDD5102" w14:textId="79B5B169" w:rsidR="00FB12A9" w:rsidRDefault="00FB12A9" w:rsidP="00022FB5">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5E799B22" w14:textId="77777777" w:rsidR="00FB12A9" w:rsidRPr="00FD7827" w:rsidRDefault="00FB12A9" w:rsidP="00FD7827">
            <w:pPr>
              <w:jc w:val="center"/>
              <w:rPr>
                <w:rFonts w:ascii="Arial" w:eastAsia="Arial" w:hAnsi="Arial" w:cs="Arial"/>
                <w:b/>
                <w:sz w:val="20"/>
                <w:szCs w:val="20"/>
              </w:rPr>
            </w:pPr>
          </w:p>
        </w:tc>
        <w:tc>
          <w:tcPr>
            <w:tcW w:w="1985" w:type="dxa"/>
            <w:vMerge/>
            <w:shd w:val="clear" w:color="auto" w:fill="auto"/>
            <w:vAlign w:val="center"/>
          </w:tcPr>
          <w:p w14:paraId="7A414648"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35323DAE" w14:textId="386780AD" w:rsidR="00FB12A9" w:rsidRPr="00FD7827" w:rsidRDefault="00FB12A9" w:rsidP="0073596C">
            <w:pPr>
              <w:jc w:val="both"/>
              <w:rPr>
                <w:rFonts w:ascii="Arial" w:hAnsi="Arial" w:cs="Arial"/>
                <w:sz w:val="20"/>
                <w:szCs w:val="20"/>
              </w:rPr>
            </w:pPr>
            <w:r w:rsidRPr="00FD7827">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63750A0F" w14:textId="63723297"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28DB3CF2" w14:textId="77777777" w:rsidTr="00B7659F">
        <w:trPr>
          <w:trHeight w:val="199"/>
        </w:trPr>
        <w:tc>
          <w:tcPr>
            <w:tcW w:w="851" w:type="dxa"/>
            <w:vAlign w:val="center"/>
          </w:tcPr>
          <w:p w14:paraId="7C63D4BC" w14:textId="74879ECA" w:rsidR="00FB12A9" w:rsidRDefault="00FB12A9" w:rsidP="00022FB5">
            <w:pPr>
              <w:jc w:val="center"/>
              <w:rPr>
                <w:rFonts w:ascii="Arial" w:eastAsia="Arial" w:hAnsi="Arial" w:cs="Arial"/>
                <w:b/>
                <w:sz w:val="20"/>
                <w:szCs w:val="20"/>
              </w:rPr>
            </w:pPr>
            <w:r>
              <w:rPr>
                <w:rFonts w:ascii="Arial" w:eastAsia="Arial" w:hAnsi="Arial" w:cs="Arial"/>
                <w:b/>
                <w:sz w:val="20"/>
                <w:szCs w:val="20"/>
              </w:rPr>
              <w:lastRenderedPageBreak/>
              <w:t>25</w:t>
            </w:r>
          </w:p>
        </w:tc>
        <w:tc>
          <w:tcPr>
            <w:tcW w:w="1984" w:type="dxa"/>
            <w:vMerge/>
            <w:shd w:val="clear" w:color="auto" w:fill="auto"/>
            <w:vAlign w:val="center"/>
          </w:tcPr>
          <w:p w14:paraId="1CE53A51" w14:textId="77777777" w:rsidR="00FB12A9" w:rsidRPr="00FD7827" w:rsidRDefault="00FB12A9" w:rsidP="00FD7827">
            <w:pPr>
              <w:jc w:val="center"/>
              <w:rPr>
                <w:rFonts w:ascii="Arial" w:eastAsia="Arial" w:hAnsi="Arial" w:cs="Arial"/>
                <w:b/>
                <w:sz w:val="20"/>
                <w:szCs w:val="20"/>
              </w:rPr>
            </w:pPr>
          </w:p>
        </w:tc>
        <w:tc>
          <w:tcPr>
            <w:tcW w:w="1985" w:type="dxa"/>
            <w:vMerge/>
            <w:shd w:val="clear" w:color="auto" w:fill="auto"/>
            <w:vAlign w:val="center"/>
          </w:tcPr>
          <w:p w14:paraId="20FAFF62" w14:textId="77777777" w:rsidR="00FB12A9" w:rsidRPr="004561F3" w:rsidRDefault="00FB12A9" w:rsidP="004561F3">
            <w:pPr>
              <w:jc w:val="center"/>
              <w:rPr>
                <w:rFonts w:ascii="Arial" w:eastAsia="Arial" w:hAnsi="Arial" w:cs="Arial"/>
                <w:b/>
                <w:sz w:val="20"/>
                <w:szCs w:val="20"/>
              </w:rPr>
            </w:pPr>
          </w:p>
        </w:tc>
        <w:tc>
          <w:tcPr>
            <w:tcW w:w="4130" w:type="dxa"/>
            <w:shd w:val="clear" w:color="auto" w:fill="auto"/>
            <w:vAlign w:val="center"/>
          </w:tcPr>
          <w:p w14:paraId="582410CA" w14:textId="54CA7854" w:rsidR="00FB12A9" w:rsidRPr="00FD7827" w:rsidRDefault="00FB12A9" w:rsidP="0073596C">
            <w:pPr>
              <w:jc w:val="both"/>
              <w:rPr>
                <w:rFonts w:ascii="Arial" w:hAnsi="Arial" w:cs="Arial"/>
                <w:sz w:val="20"/>
                <w:szCs w:val="20"/>
              </w:rPr>
            </w:pPr>
            <w:r w:rsidRPr="00FB12A9">
              <w:rPr>
                <w:rFonts w:ascii="Arial" w:hAnsi="Arial" w:cs="Arial"/>
                <w:sz w:val="20"/>
                <w:szCs w:val="20"/>
              </w:rPr>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7AA50C71" w14:textId="0978DBAE" w:rsidR="00FB12A9" w:rsidRDefault="00FB12A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B12A9" w14:paraId="1385E79D" w14:textId="77777777" w:rsidTr="00B7659F">
        <w:trPr>
          <w:trHeight w:val="199"/>
        </w:trPr>
        <w:tc>
          <w:tcPr>
            <w:tcW w:w="851" w:type="dxa"/>
            <w:vAlign w:val="center"/>
          </w:tcPr>
          <w:p w14:paraId="68235C93" w14:textId="645B98AD" w:rsidR="00FB12A9" w:rsidRDefault="00FB12A9" w:rsidP="00022FB5">
            <w:pPr>
              <w:jc w:val="center"/>
              <w:rPr>
                <w:rFonts w:ascii="Arial" w:eastAsia="Arial" w:hAnsi="Arial" w:cs="Arial"/>
                <w:b/>
                <w:sz w:val="20"/>
                <w:szCs w:val="20"/>
              </w:rPr>
            </w:pPr>
            <w:r>
              <w:rPr>
                <w:rFonts w:ascii="Arial" w:eastAsia="Arial" w:hAnsi="Arial" w:cs="Arial"/>
                <w:b/>
                <w:sz w:val="20"/>
                <w:szCs w:val="20"/>
              </w:rPr>
              <w:lastRenderedPageBreak/>
              <w:t>26</w:t>
            </w:r>
          </w:p>
        </w:tc>
        <w:tc>
          <w:tcPr>
            <w:tcW w:w="1984" w:type="dxa"/>
            <w:shd w:val="clear" w:color="auto" w:fill="auto"/>
            <w:vAlign w:val="center"/>
          </w:tcPr>
          <w:p w14:paraId="2FA35F60" w14:textId="7D6D1C02" w:rsidR="00FB12A9" w:rsidRPr="00FD7827" w:rsidRDefault="00E9250F" w:rsidP="00E9250F">
            <w:pPr>
              <w:jc w:val="center"/>
              <w:rPr>
                <w:rFonts w:ascii="Arial" w:eastAsia="Arial" w:hAnsi="Arial" w:cs="Arial"/>
                <w:b/>
                <w:sz w:val="20"/>
                <w:szCs w:val="20"/>
              </w:rPr>
            </w:pPr>
            <w:r w:rsidRPr="00E9250F">
              <w:rPr>
                <w:rFonts w:ascii="Arial" w:eastAsia="Arial" w:hAnsi="Arial" w:cs="Arial"/>
                <w:b/>
                <w:sz w:val="20"/>
                <w:szCs w:val="20"/>
              </w:rPr>
              <w:t>Comunicaciones</w:t>
            </w:r>
          </w:p>
        </w:tc>
        <w:tc>
          <w:tcPr>
            <w:tcW w:w="1985" w:type="dxa"/>
            <w:shd w:val="clear" w:color="auto" w:fill="auto"/>
            <w:vAlign w:val="center"/>
          </w:tcPr>
          <w:p w14:paraId="298EB5E6" w14:textId="4A69BC41" w:rsidR="00FB12A9" w:rsidRPr="004561F3" w:rsidRDefault="00E9250F" w:rsidP="00E9250F">
            <w:pPr>
              <w:jc w:val="center"/>
              <w:rPr>
                <w:rFonts w:ascii="Arial" w:eastAsia="Arial" w:hAnsi="Arial" w:cs="Arial"/>
                <w:b/>
                <w:sz w:val="20"/>
                <w:szCs w:val="20"/>
              </w:rPr>
            </w:pPr>
            <w:r w:rsidRPr="00E9250F">
              <w:rPr>
                <w:rFonts w:ascii="Arial" w:eastAsia="Arial" w:hAnsi="Arial" w:cs="Arial"/>
                <w:b/>
                <w:sz w:val="20"/>
                <w:szCs w:val="20"/>
              </w:rPr>
              <w:t>Oficina Asesora de Comunicaciones</w:t>
            </w:r>
          </w:p>
        </w:tc>
        <w:tc>
          <w:tcPr>
            <w:tcW w:w="4130" w:type="dxa"/>
            <w:shd w:val="clear" w:color="auto" w:fill="auto"/>
            <w:vAlign w:val="center"/>
          </w:tcPr>
          <w:p w14:paraId="62E51218" w14:textId="73A0B44E" w:rsidR="00FB12A9" w:rsidRPr="00FB12A9" w:rsidRDefault="00E9250F" w:rsidP="00E9250F">
            <w:pPr>
              <w:jc w:val="both"/>
              <w:rPr>
                <w:rFonts w:ascii="Arial" w:hAnsi="Arial" w:cs="Arial"/>
                <w:sz w:val="20"/>
                <w:szCs w:val="20"/>
              </w:rPr>
            </w:pPr>
            <w:r w:rsidRPr="00E9250F">
              <w:rPr>
                <w:rFonts w:ascii="Arial" w:hAnsi="Arial" w:cs="Arial"/>
                <w:sz w:val="20"/>
                <w:szCs w:val="20"/>
              </w:rPr>
              <w:t>Plan de Comunicaciones 2023 ejecutado</w:t>
            </w:r>
          </w:p>
        </w:tc>
        <w:tc>
          <w:tcPr>
            <w:tcW w:w="1540" w:type="dxa"/>
            <w:shd w:val="clear" w:color="auto" w:fill="2F5496" w:themeFill="accent5" w:themeFillShade="BF"/>
            <w:vAlign w:val="center"/>
          </w:tcPr>
          <w:p w14:paraId="08F3FEE2" w14:textId="373EEB40" w:rsidR="00FB12A9" w:rsidRDefault="00E9250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9250F" w14:paraId="14FE3ACF" w14:textId="77777777" w:rsidTr="00B7659F">
        <w:trPr>
          <w:trHeight w:val="199"/>
        </w:trPr>
        <w:tc>
          <w:tcPr>
            <w:tcW w:w="851" w:type="dxa"/>
            <w:vAlign w:val="center"/>
          </w:tcPr>
          <w:p w14:paraId="4C8723B9" w14:textId="69DFFF5A" w:rsidR="00E9250F" w:rsidRDefault="00E9250F" w:rsidP="00022FB5">
            <w:pPr>
              <w:jc w:val="center"/>
              <w:rPr>
                <w:rFonts w:ascii="Arial" w:eastAsia="Arial" w:hAnsi="Arial" w:cs="Arial"/>
                <w:b/>
                <w:sz w:val="20"/>
                <w:szCs w:val="20"/>
              </w:rPr>
            </w:pPr>
            <w:r>
              <w:rPr>
                <w:rFonts w:ascii="Arial" w:eastAsia="Arial" w:hAnsi="Arial" w:cs="Arial"/>
                <w:b/>
                <w:sz w:val="20"/>
                <w:szCs w:val="20"/>
              </w:rPr>
              <w:t>27</w:t>
            </w:r>
          </w:p>
        </w:tc>
        <w:tc>
          <w:tcPr>
            <w:tcW w:w="1984" w:type="dxa"/>
            <w:shd w:val="clear" w:color="auto" w:fill="auto"/>
            <w:vAlign w:val="center"/>
          </w:tcPr>
          <w:p w14:paraId="77725EA6" w14:textId="0B652FF8" w:rsidR="00E9250F" w:rsidRPr="00E9250F" w:rsidRDefault="00E9250F" w:rsidP="00E9250F">
            <w:pPr>
              <w:jc w:val="center"/>
              <w:rPr>
                <w:rFonts w:ascii="Arial" w:eastAsia="Arial" w:hAnsi="Arial" w:cs="Arial"/>
                <w:b/>
                <w:sz w:val="20"/>
                <w:szCs w:val="20"/>
              </w:rPr>
            </w:pPr>
            <w:r w:rsidRPr="00E9250F">
              <w:rPr>
                <w:rFonts w:ascii="Arial" w:eastAsia="Arial" w:hAnsi="Arial" w:cs="Arial"/>
                <w:b/>
                <w:sz w:val="20"/>
                <w:szCs w:val="20"/>
              </w:rPr>
              <w:t>Control y Mejora</w:t>
            </w:r>
          </w:p>
        </w:tc>
        <w:tc>
          <w:tcPr>
            <w:tcW w:w="1985" w:type="dxa"/>
            <w:shd w:val="clear" w:color="auto" w:fill="auto"/>
            <w:vAlign w:val="center"/>
          </w:tcPr>
          <w:p w14:paraId="79A5FC77" w14:textId="6C152A1D" w:rsidR="00E9250F" w:rsidRPr="00E9250F" w:rsidRDefault="00E9250F" w:rsidP="00E9250F">
            <w:pPr>
              <w:jc w:val="center"/>
              <w:rPr>
                <w:rFonts w:ascii="Arial" w:eastAsia="Arial" w:hAnsi="Arial" w:cs="Arial"/>
                <w:b/>
                <w:sz w:val="20"/>
                <w:szCs w:val="20"/>
              </w:rPr>
            </w:pPr>
            <w:r w:rsidRPr="00E9250F">
              <w:rPr>
                <w:rFonts w:ascii="Arial" w:eastAsia="Arial" w:hAnsi="Arial" w:cs="Arial"/>
                <w:b/>
                <w:sz w:val="20"/>
                <w:szCs w:val="20"/>
              </w:rPr>
              <w:t>Oficina de Control Interno</w:t>
            </w:r>
          </w:p>
        </w:tc>
        <w:tc>
          <w:tcPr>
            <w:tcW w:w="4130" w:type="dxa"/>
            <w:shd w:val="clear" w:color="auto" w:fill="auto"/>
            <w:vAlign w:val="center"/>
          </w:tcPr>
          <w:p w14:paraId="6FD34C4D" w14:textId="5D8D15D5" w:rsidR="00E9250F" w:rsidRPr="00E9250F" w:rsidRDefault="00E9250F" w:rsidP="00E9250F">
            <w:pPr>
              <w:jc w:val="both"/>
              <w:rPr>
                <w:rFonts w:ascii="Arial" w:hAnsi="Arial" w:cs="Arial"/>
                <w:sz w:val="20"/>
                <w:szCs w:val="20"/>
              </w:rPr>
            </w:pPr>
            <w:r w:rsidRPr="00E9250F">
              <w:rPr>
                <w:rFonts w:ascii="Arial" w:hAnsi="Arial" w:cs="Arial"/>
                <w:sz w:val="20"/>
                <w:szCs w:val="20"/>
              </w:rPr>
              <w:t>Cumplimiento del Plan Anual de Auditorias / 2023</w:t>
            </w:r>
          </w:p>
        </w:tc>
        <w:tc>
          <w:tcPr>
            <w:tcW w:w="1540" w:type="dxa"/>
            <w:shd w:val="clear" w:color="auto" w:fill="2F5496" w:themeFill="accent5" w:themeFillShade="BF"/>
            <w:vAlign w:val="center"/>
          </w:tcPr>
          <w:p w14:paraId="1823158B" w14:textId="0082C88E" w:rsidR="00E9250F" w:rsidRDefault="00E9250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9250F" w14:paraId="41A0C545" w14:textId="77777777" w:rsidTr="00B7659F">
        <w:trPr>
          <w:trHeight w:val="199"/>
        </w:trPr>
        <w:tc>
          <w:tcPr>
            <w:tcW w:w="851" w:type="dxa"/>
            <w:vAlign w:val="center"/>
          </w:tcPr>
          <w:p w14:paraId="5F47B988" w14:textId="19C637AB" w:rsidR="00E9250F" w:rsidRDefault="00E9250F" w:rsidP="00022FB5">
            <w:pPr>
              <w:jc w:val="center"/>
              <w:rPr>
                <w:rFonts w:ascii="Arial" w:eastAsia="Arial" w:hAnsi="Arial" w:cs="Arial"/>
                <w:b/>
                <w:sz w:val="20"/>
                <w:szCs w:val="20"/>
              </w:rPr>
            </w:pPr>
            <w:r>
              <w:rPr>
                <w:rFonts w:ascii="Arial" w:eastAsia="Arial" w:hAnsi="Arial" w:cs="Arial"/>
                <w:b/>
                <w:sz w:val="20"/>
                <w:szCs w:val="20"/>
              </w:rPr>
              <w:t>28</w:t>
            </w:r>
          </w:p>
        </w:tc>
        <w:tc>
          <w:tcPr>
            <w:tcW w:w="1984" w:type="dxa"/>
            <w:vMerge w:val="restart"/>
            <w:shd w:val="clear" w:color="auto" w:fill="auto"/>
            <w:vAlign w:val="center"/>
          </w:tcPr>
          <w:p w14:paraId="5DA574BD" w14:textId="42F212C2" w:rsidR="00E9250F" w:rsidRPr="00E9250F" w:rsidRDefault="00E9250F" w:rsidP="00E9250F">
            <w:pPr>
              <w:jc w:val="center"/>
              <w:rPr>
                <w:rFonts w:ascii="Arial" w:eastAsia="Arial" w:hAnsi="Arial" w:cs="Arial"/>
                <w:b/>
                <w:sz w:val="20"/>
                <w:szCs w:val="20"/>
              </w:rPr>
            </w:pPr>
            <w:r w:rsidRPr="00E9250F">
              <w:rPr>
                <w:rFonts w:ascii="Arial" w:eastAsia="Arial" w:hAnsi="Arial" w:cs="Arial"/>
                <w:b/>
                <w:sz w:val="20"/>
                <w:szCs w:val="20"/>
              </w:rPr>
              <w:t>Participación y educación ambiental</w:t>
            </w:r>
          </w:p>
        </w:tc>
        <w:tc>
          <w:tcPr>
            <w:tcW w:w="1985" w:type="dxa"/>
            <w:vMerge w:val="restart"/>
            <w:shd w:val="clear" w:color="auto" w:fill="auto"/>
            <w:vAlign w:val="center"/>
          </w:tcPr>
          <w:p w14:paraId="2F7C6ACD" w14:textId="1A00EA46" w:rsidR="00E9250F" w:rsidRPr="00E9250F" w:rsidRDefault="00E9250F" w:rsidP="00E9250F">
            <w:pPr>
              <w:jc w:val="center"/>
              <w:rPr>
                <w:rFonts w:ascii="Arial" w:eastAsia="Arial" w:hAnsi="Arial" w:cs="Arial"/>
                <w:b/>
                <w:sz w:val="20"/>
                <w:szCs w:val="20"/>
              </w:rPr>
            </w:pPr>
            <w:r w:rsidRPr="00E9250F">
              <w:rPr>
                <w:rFonts w:ascii="Arial" w:eastAsia="Arial" w:hAnsi="Arial" w:cs="Arial"/>
                <w:b/>
                <w:sz w:val="20"/>
                <w:szCs w:val="20"/>
              </w:rPr>
              <w:t>Oficina de Participación Educación y Localidades</w:t>
            </w:r>
          </w:p>
        </w:tc>
        <w:tc>
          <w:tcPr>
            <w:tcW w:w="4130" w:type="dxa"/>
            <w:shd w:val="clear" w:color="auto" w:fill="auto"/>
            <w:vAlign w:val="center"/>
          </w:tcPr>
          <w:p w14:paraId="531A02C7" w14:textId="2D46A080" w:rsidR="00E9250F" w:rsidRPr="00E9250F" w:rsidRDefault="00E9250F" w:rsidP="00E9250F">
            <w:pPr>
              <w:jc w:val="both"/>
              <w:rPr>
                <w:rFonts w:ascii="Arial" w:hAnsi="Arial" w:cs="Arial"/>
                <w:sz w:val="20"/>
                <w:szCs w:val="20"/>
              </w:rPr>
            </w:pPr>
            <w:r w:rsidRPr="00E9250F">
              <w:rPr>
                <w:rFonts w:ascii="Arial" w:hAnsi="Arial" w:cs="Arial"/>
                <w:sz w:val="20"/>
                <w:szCs w:val="20"/>
              </w:rPr>
              <w:t>Número de personas vinculadas en las estrategias de educación ambiental - 202</w:t>
            </w:r>
            <w:r>
              <w:rPr>
                <w:rFonts w:ascii="Arial" w:hAnsi="Arial" w:cs="Arial"/>
                <w:sz w:val="20"/>
                <w:szCs w:val="20"/>
              </w:rPr>
              <w:t>3</w:t>
            </w:r>
          </w:p>
        </w:tc>
        <w:tc>
          <w:tcPr>
            <w:tcW w:w="1540" w:type="dxa"/>
            <w:shd w:val="clear" w:color="auto" w:fill="2F5496" w:themeFill="accent5" w:themeFillShade="BF"/>
            <w:vAlign w:val="center"/>
          </w:tcPr>
          <w:p w14:paraId="27E97100" w14:textId="587B1967" w:rsidR="00E9250F" w:rsidRDefault="00E9250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E9250F" w14:paraId="61C4553A" w14:textId="77777777" w:rsidTr="00B7659F">
        <w:trPr>
          <w:trHeight w:val="199"/>
        </w:trPr>
        <w:tc>
          <w:tcPr>
            <w:tcW w:w="851" w:type="dxa"/>
            <w:vAlign w:val="center"/>
          </w:tcPr>
          <w:p w14:paraId="4474329B" w14:textId="4735667F" w:rsidR="00E9250F" w:rsidRDefault="00E9250F" w:rsidP="00022FB5">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38C634B5" w14:textId="77777777" w:rsidR="00E9250F" w:rsidRPr="00E9250F" w:rsidRDefault="00E9250F" w:rsidP="00E9250F">
            <w:pPr>
              <w:jc w:val="center"/>
              <w:rPr>
                <w:rFonts w:ascii="Arial" w:eastAsia="Arial" w:hAnsi="Arial" w:cs="Arial"/>
                <w:b/>
                <w:sz w:val="20"/>
                <w:szCs w:val="20"/>
              </w:rPr>
            </w:pPr>
          </w:p>
        </w:tc>
        <w:tc>
          <w:tcPr>
            <w:tcW w:w="1985" w:type="dxa"/>
            <w:vMerge/>
            <w:shd w:val="clear" w:color="auto" w:fill="auto"/>
            <w:vAlign w:val="center"/>
          </w:tcPr>
          <w:p w14:paraId="26E0D9C6" w14:textId="77777777" w:rsidR="00E9250F" w:rsidRPr="00E9250F" w:rsidRDefault="00E9250F" w:rsidP="00E9250F">
            <w:pPr>
              <w:jc w:val="center"/>
              <w:rPr>
                <w:rFonts w:ascii="Arial" w:eastAsia="Arial" w:hAnsi="Arial" w:cs="Arial"/>
                <w:b/>
                <w:sz w:val="20"/>
                <w:szCs w:val="20"/>
              </w:rPr>
            </w:pPr>
          </w:p>
        </w:tc>
        <w:tc>
          <w:tcPr>
            <w:tcW w:w="4130" w:type="dxa"/>
            <w:shd w:val="clear" w:color="auto" w:fill="auto"/>
            <w:vAlign w:val="center"/>
          </w:tcPr>
          <w:p w14:paraId="1B0F487D" w14:textId="7D8939B2" w:rsidR="00E9250F" w:rsidRPr="00E9250F" w:rsidRDefault="00E9250F" w:rsidP="00E9250F">
            <w:pPr>
              <w:jc w:val="both"/>
              <w:rPr>
                <w:rFonts w:ascii="Arial" w:hAnsi="Arial" w:cs="Arial"/>
                <w:sz w:val="20"/>
                <w:szCs w:val="20"/>
              </w:rPr>
            </w:pPr>
            <w:r w:rsidRPr="00E9250F">
              <w:rPr>
                <w:rFonts w:ascii="Arial" w:hAnsi="Arial" w:cs="Arial"/>
                <w:sz w:val="20"/>
                <w:szCs w:val="20"/>
              </w:rPr>
              <w:t>número de personas vinculadas en la estrategia de participación ciudadana - 2023</w:t>
            </w:r>
          </w:p>
        </w:tc>
        <w:tc>
          <w:tcPr>
            <w:tcW w:w="1540" w:type="dxa"/>
            <w:shd w:val="clear" w:color="auto" w:fill="2F5496" w:themeFill="accent5" w:themeFillShade="BF"/>
            <w:vAlign w:val="center"/>
          </w:tcPr>
          <w:p w14:paraId="345CA8CB" w14:textId="61A861EB" w:rsidR="00E9250F" w:rsidRDefault="00E9250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E9250F" w14:paraId="36EBF039" w14:textId="77777777" w:rsidTr="00B7659F">
        <w:trPr>
          <w:trHeight w:val="199"/>
        </w:trPr>
        <w:tc>
          <w:tcPr>
            <w:tcW w:w="851" w:type="dxa"/>
            <w:vAlign w:val="center"/>
          </w:tcPr>
          <w:p w14:paraId="0E77987D" w14:textId="7E8D6C43" w:rsidR="00E9250F" w:rsidRDefault="00E9250F" w:rsidP="00022FB5">
            <w:pPr>
              <w:jc w:val="center"/>
              <w:rPr>
                <w:rFonts w:ascii="Arial" w:eastAsia="Arial" w:hAnsi="Arial" w:cs="Arial"/>
                <w:b/>
                <w:sz w:val="20"/>
                <w:szCs w:val="20"/>
              </w:rPr>
            </w:pPr>
            <w:r>
              <w:rPr>
                <w:rFonts w:ascii="Arial" w:eastAsia="Arial" w:hAnsi="Arial" w:cs="Arial"/>
                <w:b/>
                <w:sz w:val="20"/>
                <w:szCs w:val="20"/>
              </w:rPr>
              <w:t>30</w:t>
            </w:r>
          </w:p>
        </w:tc>
        <w:tc>
          <w:tcPr>
            <w:tcW w:w="1984" w:type="dxa"/>
            <w:shd w:val="clear" w:color="auto" w:fill="auto"/>
            <w:vAlign w:val="center"/>
          </w:tcPr>
          <w:p w14:paraId="1D21BA38" w14:textId="581685CA" w:rsidR="00E9250F" w:rsidRPr="00E9250F" w:rsidRDefault="00E9250F" w:rsidP="00E9250F">
            <w:pPr>
              <w:jc w:val="center"/>
              <w:rPr>
                <w:rFonts w:ascii="Arial" w:eastAsia="Arial" w:hAnsi="Arial" w:cs="Arial"/>
                <w:b/>
                <w:sz w:val="20"/>
                <w:szCs w:val="20"/>
              </w:rPr>
            </w:pPr>
            <w:r w:rsidRPr="00E9250F">
              <w:rPr>
                <w:rFonts w:ascii="Arial" w:eastAsia="Arial" w:hAnsi="Arial" w:cs="Arial"/>
                <w:b/>
                <w:sz w:val="20"/>
                <w:szCs w:val="20"/>
              </w:rPr>
              <w:t>Gestión Contractual</w:t>
            </w:r>
          </w:p>
        </w:tc>
        <w:tc>
          <w:tcPr>
            <w:tcW w:w="1985" w:type="dxa"/>
            <w:shd w:val="clear" w:color="auto" w:fill="auto"/>
            <w:vAlign w:val="center"/>
          </w:tcPr>
          <w:p w14:paraId="31F1C2C6" w14:textId="0BC82C62" w:rsidR="00E9250F" w:rsidRPr="00E9250F" w:rsidRDefault="00E9250F" w:rsidP="00E9250F">
            <w:pPr>
              <w:jc w:val="center"/>
              <w:rPr>
                <w:rFonts w:ascii="Arial" w:eastAsia="Arial" w:hAnsi="Arial" w:cs="Arial"/>
                <w:b/>
                <w:sz w:val="20"/>
                <w:szCs w:val="20"/>
              </w:rPr>
            </w:pPr>
            <w:r w:rsidRPr="00E9250F">
              <w:rPr>
                <w:rFonts w:ascii="Arial" w:eastAsia="Arial" w:hAnsi="Arial" w:cs="Arial"/>
                <w:b/>
                <w:sz w:val="20"/>
                <w:szCs w:val="20"/>
              </w:rPr>
              <w:t>Subdirección Contractual</w:t>
            </w:r>
          </w:p>
        </w:tc>
        <w:tc>
          <w:tcPr>
            <w:tcW w:w="4130" w:type="dxa"/>
            <w:shd w:val="clear" w:color="auto" w:fill="auto"/>
            <w:vAlign w:val="center"/>
          </w:tcPr>
          <w:p w14:paraId="22C9E3E6" w14:textId="0819CF1E" w:rsidR="00E9250F" w:rsidRPr="00E9250F" w:rsidRDefault="00E9250F" w:rsidP="00E9250F">
            <w:pPr>
              <w:jc w:val="both"/>
              <w:rPr>
                <w:rFonts w:ascii="Arial" w:hAnsi="Arial" w:cs="Arial"/>
                <w:sz w:val="20"/>
                <w:szCs w:val="20"/>
              </w:rPr>
            </w:pPr>
            <w:r w:rsidRPr="00E9250F">
              <w:rPr>
                <w:rFonts w:ascii="Arial" w:hAnsi="Arial" w:cs="Arial"/>
                <w:sz w:val="20"/>
                <w:szCs w:val="20"/>
              </w:rPr>
              <w:t>Eficacia en la Gestión Contractual 2023</w:t>
            </w:r>
            <w:r w:rsidRPr="00E9250F">
              <w:rPr>
                <w:rFonts w:ascii="Arial" w:hAnsi="Arial" w:cs="Arial"/>
                <w:sz w:val="20"/>
                <w:szCs w:val="20"/>
              </w:rPr>
              <w:tab/>
            </w:r>
          </w:p>
        </w:tc>
        <w:tc>
          <w:tcPr>
            <w:tcW w:w="1540" w:type="dxa"/>
            <w:shd w:val="clear" w:color="auto" w:fill="2F5496" w:themeFill="accent5" w:themeFillShade="BF"/>
            <w:vAlign w:val="center"/>
          </w:tcPr>
          <w:p w14:paraId="3638AA59" w14:textId="1DE9AA87" w:rsidR="00E9250F" w:rsidRDefault="00E9250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D371A" w14:paraId="0FF6FD21" w14:textId="77777777" w:rsidTr="00B7659F">
        <w:trPr>
          <w:trHeight w:val="199"/>
        </w:trPr>
        <w:tc>
          <w:tcPr>
            <w:tcW w:w="851" w:type="dxa"/>
            <w:vAlign w:val="center"/>
          </w:tcPr>
          <w:p w14:paraId="237569FF" w14:textId="35C0A5A0" w:rsidR="008D371A" w:rsidRDefault="008D371A" w:rsidP="00022FB5">
            <w:pPr>
              <w:jc w:val="center"/>
              <w:rPr>
                <w:rFonts w:ascii="Arial" w:eastAsia="Arial" w:hAnsi="Arial" w:cs="Arial"/>
                <w:b/>
                <w:sz w:val="20"/>
                <w:szCs w:val="20"/>
              </w:rPr>
            </w:pPr>
            <w:r>
              <w:rPr>
                <w:rFonts w:ascii="Arial" w:eastAsia="Arial" w:hAnsi="Arial" w:cs="Arial"/>
                <w:b/>
                <w:sz w:val="20"/>
                <w:szCs w:val="20"/>
              </w:rPr>
              <w:t>31</w:t>
            </w:r>
          </w:p>
        </w:tc>
        <w:tc>
          <w:tcPr>
            <w:tcW w:w="1984" w:type="dxa"/>
            <w:vMerge w:val="restart"/>
            <w:shd w:val="clear" w:color="auto" w:fill="auto"/>
            <w:vAlign w:val="center"/>
          </w:tcPr>
          <w:p w14:paraId="7D036E1A" w14:textId="77777777" w:rsidR="008D371A" w:rsidRDefault="008D371A" w:rsidP="00E9250F">
            <w:pPr>
              <w:jc w:val="center"/>
              <w:rPr>
                <w:rFonts w:ascii="Arial" w:eastAsia="Arial" w:hAnsi="Arial" w:cs="Arial"/>
                <w:b/>
                <w:sz w:val="20"/>
                <w:szCs w:val="20"/>
              </w:rPr>
            </w:pPr>
          </w:p>
          <w:p w14:paraId="3478FDB1" w14:textId="77777777" w:rsidR="008D371A" w:rsidRDefault="008D371A" w:rsidP="00E9250F">
            <w:pPr>
              <w:jc w:val="center"/>
              <w:rPr>
                <w:rFonts w:ascii="Arial" w:eastAsia="Arial" w:hAnsi="Arial" w:cs="Arial"/>
                <w:b/>
                <w:sz w:val="20"/>
                <w:szCs w:val="20"/>
              </w:rPr>
            </w:pPr>
          </w:p>
          <w:p w14:paraId="15D2C502" w14:textId="77777777" w:rsidR="008D371A" w:rsidRDefault="008D371A" w:rsidP="00E9250F">
            <w:pPr>
              <w:jc w:val="center"/>
              <w:rPr>
                <w:rFonts w:ascii="Arial" w:eastAsia="Arial" w:hAnsi="Arial" w:cs="Arial"/>
                <w:b/>
                <w:sz w:val="20"/>
                <w:szCs w:val="20"/>
              </w:rPr>
            </w:pPr>
          </w:p>
          <w:p w14:paraId="1733D8A0" w14:textId="77777777" w:rsidR="008D371A" w:rsidRDefault="008D371A" w:rsidP="00E9250F">
            <w:pPr>
              <w:jc w:val="center"/>
              <w:rPr>
                <w:rFonts w:ascii="Arial" w:eastAsia="Arial" w:hAnsi="Arial" w:cs="Arial"/>
                <w:b/>
                <w:sz w:val="20"/>
                <w:szCs w:val="20"/>
              </w:rPr>
            </w:pPr>
          </w:p>
          <w:p w14:paraId="0ED5BC2E" w14:textId="77777777" w:rsidR="008D371A" w:rsidRDefault="008D371A" w:rsidP="00E9250F">
            <w:pPr>
              <w:jc w:val="center"/>
              <w:rPr>
                <w:rFonts w:ascii="Arial" w:eastAsia="Arial" w:hAnsi="Arial" w:cs="Arial"/>
                <w:b/>
                <w:sz w:val="20"/>
                <w:szCs w:val="20"/>
              </w:rPr>
            </w:pPr>
          </w:p>
          <w:p w14:paraId="12DCCEE4" w14:textId="77777777" w:rsidR="008D371A" w:rsidRDefault="008D371A" w:rsidP="00E9250F">
            <w:pPr>
              <w:jc w:val="center"/>
              <w:rPr>
                <w:rFonts w:ascii="Arial" w:eastAsia="Arial" w:hAnsi="Arial" w:cs="Arial"/>
                <w:b/>
                <w:sz w:val="20"/>
                <w:szCs w:val="20"/>
              </w:rPr>
            </w:pPr>
          </w:p>
          <w:p w14:paraId="0457E46D" w14:textId="3BF9CA8F" w:rsidR="008D371A" w:rsidRDefault="008D371A" w:rsidP="00E9250F">
            <w:pPr>
              <w:jc w:val="center"/>
              <w:rPr>
                <w:rFonts w:ascii="Arial" w:eastAsia="Arial" w:hAnsi="Arial" w:cs="Arial"/>
                <w:b/>
                <w:sz w:val="20"/>
                <w:szCs w:val="20"/>
              </w:rPr>
            </w:pPr>
            <w:r w:rsidRPr="00E9250F">
              <w:rPr>
                <w:rFonts w:ascii="Arial" w:eastAsia="Arial" w:hAnsi="Arial" w:cs="Arial"/>
                <w:b/>
                <w:sz w:val="20"/>
                <w:szCs w:val="20"/>
              </w:rPr>
              <w:t>Evaluación, Control y Seguimiento</w:t>
            </w:r>
          </w:p>
          <w:p w14:paraId="2DBAC2E5" w14:textId="77777777" w:rsidR="008D371A" w:rsidRDefault="008D371A" w:rsidP="00E9250F">
            <w:pPr>
              <w:jc w:val="center"/>
              <w:rPr>
                <w:rFonts w:ascii="Arial" w:eastAsia="Arial" w:hAnsi="Arial" w:cs="Arial"/>
                <w:b/>
                <w:sz w:val="20"/>
                <w:szCs w:val="20"/>
              </w:rPr>
            </w:pPr>
          </w:p>
          <w:p w14:paraId="7D6FCF20" w14:textId="0D312A79" w:rsidR="008D371A" w:rsidRDefault="008D371A" w:rsidP="00E9250F">
            <w:pPr>
              <w:jc w:val="center"/>
              <w:rPr>
                <w:rFonts w:ascii="Arial" w:eastAsia="Arial" w:hAnsi="Arial" w:cs="Arial"/>
                <w:b/>
                <w:sz w:val="20"/>
                <w:szCs w:val="20"/>
              </w:rPr>
            </w:pPr>
          </w:p>
          <w:p w14:paraId="32372CCA" w14:textId="09BE0A24" w:rsidR="008D371A" w:rsidRDefault="008D371A" w:rsidP="00E9250F">
            <w:pPr>
              <w:jc w:val="center"/>
              <w:rPr>
                <w:rFonts w:ascii="Arial" w:eastAsia="Arial" w:hAnsi="Arial" w:cs="Arial"/>
                <w:b/>
                <w:sz w:val="20"/>
                <w:szCs w:val="20"/>
              </w:rPr>
            </w:pPr>
          </w:p>
          <w:p w14:paraId="5A97C8DD" w14:textId="0C01B28F" w:rsidR="008D371A" w:rsidRDefault="008D371A" w:rsidP="00E9250F">
            <w:pPr>
              <w:jc w:val="center"/>
              <w:rPr>
                <w:rFonts w:ascii="Arial" w:eastAsia="Arial" w:hAnsi="Arial" w:cs="Arial"/>
                <w:b/>
                <w:sz w:val="20"/>
                <w:szCs w:val="20"/>
              </w:rPr>
            </w:pPr>
          </w:p>
          <w:p w14:paraId="382BDD7C" w14:textId="77777777" w:rsidR="008D371A" w:rsidRDefault="008D371A" w:rsidP="00E9250F">
            <w:pPr>
              <w:jc w:val="center"/>
              <w:rPr>
                <w:rFonts w:ascii="Arial" w:eastAsia="Arial" w:hAnsi="Arial" w:cs="Arial"/>
                <w:b/>
                <w:sz w:val="20"/>
                <w:szCs w:val="20"/>
              </w:rPr>
            </w:pPr>
          </w:p>
          <w:p w14:paraId="2EBDBD7F" w14:textId="77777777" w:rsidR="008D371A" w:rsidRDefault="008D371A" w:rsidP="00E9250F">
            <w:pPr>
              <w:jc w:val="center"/>
              <w:rPr>
                <w:rFonts w:ascii="Arial" w:eastAsia="Arial" w:hAnsi="Arial" w:cs="Arial"/>
                <w:b/>
                <w:sz w:val="20"/>
                <w:szCs w:val="20"/>
              </w:rPr>
            </w:pPr>
          </w:p>
          <w:p w14:paraId="7A259C35" w14:textId="77777777" w:rsidR="008D371A" w:rsidRDefault="008D371A" w:rsidP="00E9250F">
            <w:pPr>
              <w:jc w:val="center"/>
              <w:rPr>
                <w:rFonts w:ascii="Arial" w:eastAsia="Arial" w:hAnsi="Arial" w:cs="Arial"/>
                <w:b/>
                <w:sz w:val="20"/>
                <w:szCs w:val="20"/>
              </w:rPr>
            </w:pPr>
          </w:p>
          <w:p w14:paraId="6A702FC7" w14:textId="401B80B6" w:rsidR="008D371A" w:rsidRPr="00E9250F" w:rsidRDefault="008D371A" w:rsidP="00E9250F">
            <w:pPr>
              <w:jc w:val="center"/>
              <w:rPr>
                <w:rFonts w:ascii="Arial" w:eastAsia="Arial" w:hAnsi="Arial" w:cs="Arial"/>
                <w:b/>
                <w:sz w:val="20"/>
                <w:szCs w:val="20"/>
              </w:rPr>
            </w:pPr>
            <w:r w:rsidRPr="00E9250F">
              <w:rPr>
                <w:rFonts w:ascii="Arial" w:eastAsia="Arial" w:hAnsi="Arial" w:cs="Arial"/>
                <w:b/>
                <w:sz w:val="20"/>
                <w:szCs w:val="20"/>
              </w:rPr>
              <w:t>Evaluación, Control y Seguimiento</w:t>
            </w:r>
          </w:p>
        </w:tc>
        <w:tc>
          <w:tcPr>
            <w:tcW w:w="1985" w:type="dxa"/>
            <w:vMerge w:val="restart"/>
            <w:shd w:val="clear" w:color="auto" w:fill="auto"/>
            <w:vAlign w:val="center"/>
          </w:tcPr>
          <w:p w14:paraId="6CE5E4D2" w14:textId="7B7DCAC1" w:rsidR="008D371A" w:rsidRPr="00E9250F" w:rsidRDefault="008D371A" w:rsidP="00E9250F">
            <w:pPr>
              <w:jc w:val="center"/>
              <w:rPr>
                <w:rFonts w:ascii="Arial" w:eastAsia="Arial" w:hAnsi="Arial" w:cs="Arial"/>
                <w:b/>
                <w:sz w:val="20"/>
                <w:szCs w:val="20"/>
              </w:rPr>
            </w:pPr>
            <w:r w:rsidRPr="00E9250F">
              <w:rPr>
                <w:rFonts w:ascii="Arial" w:eastAsia="Arial" w:hAnsi="Arial" w:cs="Arial"/>
                <w:b/>
                <w:sz w:val="20"/>
                <w:szCs w:val="20"/>
              </w:rPr>
              <w:lastRenderedPageBreak/>
              <w:t>Subdirección de Calidad del Aire, Auditiva y Visual</w:t>
            </w:r>
          </w:p>
        </w:tc>
        <w:tc>
          <w:tcPr>
            <w:tcW w:w="4130" w:type="dxa"/>
            <w:shd w:val="clear" w:color="auto" w:fill="auto"/>
            <w:vAlign w:val="center"/>
          </w:tcPr>
          <w:p w14:paraId="4A882BF9" w14:textId="33B63A51" w:rsidR="008D371A" w:rsidRPr="00E9250F" w:rsidRDefault="008D371A" w:rsidP="00E9250F">
            <w:pPr>
              <w:jc w:val="both"/>
              <w:rPr>
                <w:rFonts w:ascii="Arial" w:hAnsi="Arial" w:cs="Arial"/>
                <w:sz w:val="20"/>
                <w:szCs w:val="20"/>
              </w:rPr>
            </w:pPr>
            <w:r w:rsidRPr="00E9250F">
              <w:rPr>
                <w:rFonts w:ascii="Arial" w:hAnsi="Arial" w:cs="Arial"/>
                <w:sz w:val="20"/>
                <w:szCs w:val="20"/>
              </w:rPr>
              <w:t>% de datos válidos para determinar la concentración promedio anual de PM10 y PM2.5 en la RMCAB</w:t>
            </w:r>
          </w:p>
        </w:tc>
        <w:tc>
          <w:tcPr>
            <w:tcW w:w="1540" w:type="dxa"/>
            <w:shd w:val="clear" w:color="auto" w:fill="2F5496" w:themeFill="accent5" w:themeFillShade="BF"/>
            <w:vAlign w:val="center"/>
          </w:tcPr>
          <w:p w14:paraId="650BC7A5" w14:textId="132DC44B" w:rsidR="008D371A" w:rsidRDefault="008D371A"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D371A" w14:paraId="12562E95" w14:textId="77777777" w:rsidTr="00B7659F">
        <w:trPr>
          <w:trHeight w:val="199"/>
        </w:trPr>
        <w:tc>
          <w:tcPr>
            <w:tcW w:w="851" w:type="dxa"/>
            <w:vAlign w:val="center"/>
          </w:tcPr>
          <w:p w14:paraId="2119A9DC" w14:textId="04A9B0E7" w:rsidR="008D371A" w:rsidRDefault="008D371A" w:rsidP="0017294E">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70961BB6" w14:textId="7DFD1968" w:rsidR="008D371A" w:rsidRPr="00E9250F" w:rsidRDefault="008D371A" w:rsidP="0017294E">
            <w:pPr>
              <w:jc w:val="center"/>
              <w:rPr>
                <w:rFonts w:ascii="Arial" w:eastAsia="Arial" w:hAnsi="Arial" w:cs="Arial"/>
                <w:b/>
                <w:sz w:val="20"/>
                <w:szCs w:val="20"/>
              </w:rPr>
            </w:pPr>
          </w:p>
        </w:tc>
        <w:tc>
          <w:tcPr>
            <w:tcW w:w="1985" w:type="dxa"/>
            <w:vMerge/>
            <w:shd w:val="clear" w:color="auto" w:fill="auto"/>
            <w:vAlign w:val="center"/>
          </w:tcPr>
          <w:p w14:paraId="49B1F733" w14:textId="07846AAD" w:rsidR="008D371A" w:rsidRPr="00E9250F" w:rsidRDefault="008D371A" w:rsidP="0017294E">
            <w:pPr>
              <w:jc w:val="center"/>
              <w:rPr>
                <w:rFonts w:ascii="Arial" w:eastAsia="Arial" w:hAnsi="Arial" w:cs="Arial"/>
                <w:b/>
                <w:sz w:val="20"/>
                <w:szCs w:val="20"/>
              </w:rPr>
            </w:pPr>
          </w:p>
        </w:tc>
        <w:tc>
          <w:tcPr>
            <w:tcW w:w="4130" w:type="dxa"/>
            <w:shd w:val="clear" w:color="auto" w:fill="auto"/>
            <w:vAlign w:val="center"/>
          </w:tcPr>
          <w:p w14:paraId="4B653086" w14:textId="0A43B8D9" w:rsidR="008D371A" w:rsidRPr="00E9250F" w:rsidRDefault="008D371A" w:rsidP="0017294E">
            <w:pPr>
              <w:jc w:val="both"/>
              <w:rPr>
                <w:rFonts w:ascii="Arial" w:hAnsi="Arial" w:cs="Arial"/>
                <w:sz w:val="20"/>
                <w:szCs w:val="20"/>
              </w:rPr>
            </w:pPr>
            <w:r>
              <w:rPr>
                <w:rFonts w:ascii="Arial" w:hAnsi="Arial" w:cs="Arial"/>
                <w:sz w:val="20"/>
                <w:szCs w:val="20"/>
              </w:rPr>
              <w:t>% de representatividad temporal de los datos generados por la Red de Monitoreo de Ruido Ambiental de Bogotá - RMRAB.</w:t>
            </w:r>
          </w:p>
        </w:tc>
        <w:tc>
          <w:tcPr>
            <w:tcW w:w="1540" w:type="dxa"/>
            <w:shd w:val="clear" w:color="auto" w:fill="2F5496" w:themeFill="accent5" w:themeFillShade="BF"/>
            <w:vAlign w:val="center"/>
          </w:tcPr>
          <w:p w14:paraId="04036C16" w14:textId="619457C0" w:rsidR="008D371A" w:rsidRDefault="008D371A"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D371A" w14:paraId="009FAC8D" w14:textId="77777777" w:rsidTr="00B7659F">
        <w:trPr>
          <w:trHeight w:val="199"/>
        </w:trPr>
        <w:tc>
          <w:tcPr>
            <w:tcW w:w="851" w:type="dxa"/>
            <w:vAlign w:val="center"/>
          </w:tcPr>
          <w:p w14:paraId="5E77315D" w14:textId="2D49CB77" w:rsidR="008D371A" w:rsidRDefault="008D371A" w:rsidP="0017294E">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1DADACCE" w14:textId="77777777" w:rsidR="008D371A" w:rsidRPr="00E9250F" w:rsidRDefault="008D371A" w:rsidP="0017294E">
            <w:pPr>
              <w:jc w:val="center"/>
              <w:rPr>
                <w:rFonts w:ascii="Arial" w:eastAsia="Arial" w:hAnsi="Arial" w:cs="Arial"/>
                <w:b/>
                <w:sz w:val="20"/>
                <w:szCs w:val="20"/>
              </w:rPr>
            </w:pPr>
          </w:p>
        </w:tc>
        <w:tc>
          <w:tcPr>
            <w:tcW w:w="1985" w:type="dxa"/>
            <w:vMerge/>
            <w:shd w:val="clear" w:color="auto" w:fill="auto"/>
            <w:vAlign w:val="center"/>
          </w:tcPr>
          <w:p w14:paraId="2ACB2385" w14:textId="77777777" w:rsidR="008D371A" w:rsidRPr="00E9250F" w:rsidRDefault="008D371A" w:rsidP="0017294E">
            <w:pPr>
              <w:jc w:val="center"/>
              <w:rPr>
                <w:rFonts w:ascii="Arial" w:eastAsia="Arial" w:hAnsi="Arial" w:cs="Arial"/>
                <w:b/>
                <w:sz w:val="20"/>
                <w:szCs w:val="20"/>
              </w:rPr>
            </w:pPr>
          </w:p>
        </w:tc>
        <w:tc>
          <w:tcPr>
            <w:tcW w:w="4130" w:type="dxa"/>
            <w:shd w:val="clear" w:color="auto" w:fill="auto"/>
            <w:vAlign w:val="center"/>
          </w:tcPr>
          <w:p w14:paraId="4E1E6022" w14:textId="0423CBDC" w:rsidR="008D371A" w:rsidRDefault="008D371A" w:rsidP="0017294E">
            <w:pPr>
              <w:jc w:val="both"/>
              <w:rPr>
                <w:rFonts w:ascii="Arial" w:hAnsi="Arial" w:cs="Arial"/>
                <w:sz w:val="20"/>
                <w:szCs w:val="20"/>
              </w:rPr>
            </w:pPr>
            <w:r>
              <w:rPr>
                <w:rFonts w:ascii="Arial" w:hAnsi="Arial" w:cs="Arial"/>
                <w:sz w:val="20"/>
                <w:szCs w:val="20"/>
              </w:rPr>
              <w:t>% de gestión de la RMCAB</w:t>
            </w:r>
          </w:p>
        </w:tc>
        <w:tc>
          <w:tcPr>
            <w:tcW w:w="1540" w:type="dxa"/>
            <w:shd w:val="clear" w:color="auto" w:fill="2F5496" w:themeFill="accent5" w:themeFillShade="BF"/>
            <w:vAlign w:val="center"/>
          </w:tcPr>
          <w:p w14:paraId="7E5AE8BE" w14:textId="4D1179ED" w:rsidR="008D371A" w:rsidRDefault="008D371A"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8D371A" w14:paraId="1F74B207" w14:textId="77777777" w:rsidTr="00B7659F">
        <w:trPr>
          <w:trHeight w:val="199"/>
        </w:trPr>
        <w:tc>
          <w:tcPr>
            <w:tcW w:w="851" w:type="dxa"/>
            <w:vAlign w:val="center"/>
          </w:tcPr>
          <w:p w14:paraId="70182326" w14:textId="2198F35C" w:rsidR="008D371A" w:rsidRDefault="008D371A" w:rsidP="0017294E">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6909597F" w14:textId="77777777" w:rsidR="008D371A" w:rsidRPr="00E9250F" w:rsidRDefault="008D371A" w:rsidP="0017294E">
            <w:pPr>
              <w:jc w:val="center"/>
              <w:rPr>
                <w:rFonts w:ascii="Arial" w:eastAsia="Arial" w:hAnsi="Arial" w:cs="Arial"/>
                <w:b/>
                <w:sz w:val="20"/>
                <w:szCs w:val="20"/>
              </w:rPr>
            </w:pPr>
          </w:p>
        </w:tc>
        <w:tc>
          <w:tcPr>
            <w:tcW w:w="1985" w:type="dxa"/>
            <w:vMerge/>
            <w:shd w:val="clear" w:color="auto" w:fill="auto"/>
            <w:vAlign w:val="center"/>
          </w:tcPr>
          <w:p w14:paraId="26BB3E2C" w14:textId="77777777" w:rsidR="008D371A" w:rsidRPr="00E9250F" w:rsidRDefault="008D371A" w:rsidP="0017294E">
            <w:pPr>
              <w:jc w:val="center"/>
              <w:rPr>
                <w:rFonts w:ascii="Arial" w:eastAsia="Arial" w:hAnsi="Arial" w:cs="Arial"/>
                <w:b/>
                <w:sz w:val="20"/>
                <w:szCs w:val="20"/>
              </w:rPr>
            </w:pPr>
          </w:p>
        </w:tc>
        <w:tc>
          <w:tcPr>
            <w:tcW w:w="4130" w:type="dxa"/>
            <w:shd w:val="clear" w:color="auto" w:fill="auto"/>
            <w:vAlign w:val="center"/>
          </w:tcPr>
          <w:p w14:paraId="784CDA13" w14:textId="414DB041" w:rsidR="008D371A" w:rsidRDefault="008D371A" w:rsidP="0017294E">
            <w:pPr>
              <w:jc w:val="both"/>
              <w:rPr>
                <w:rFonts w:ascii="Arial" w:hAnsi="Arial" w:cs="Arial"/>
                <w:sz w:val="20"/>
                <w:szCs w:val="20"/>
              </w:rPr>
            </w:pPr>
            <w:r>
              <w:rPr>
                <w:rFonts w:ascii="Arial" w:hAnsi="Arial" w:cs="Arial"/>
                <w:sz w:val="20"/>
                <w:szCs w:val="20"/>
              </w:rPr>
              <w:t>Revisar vehículos que transiten por el Distrito Capital.</w:t>
            </w:r>
          </w:p>
        </w:tc>
        <w:tc>
          <w:tcPr>
            <w:tcW w:w="1540" w:type="dxa"/>
            <w:shd w:val="clear" w:color="auto" w:fill="2F5496" w:themeFill="accent5" w:themeFillShade="BF"/>
            <w:vAlign w:val="center"/>
          </w:tcPr>
          <w:p w14:paraId="3756FEAB" w14:textId="025811F4" w:rsidR="008D371A" w:rsidRDefault="008D371A"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124</w:t>
            </w:r>
          </w:p>
        </w:tc>
      </w:tr>
      <w:tr w:rsidR="008D371A" w14:paraId="2EE01DBB" w14:textId="77777777" w:rsidTr="00B7659F">
        <w:trPr>
          <w:trHeight w:val="199"/>
        </w:trPr>
        <w:tc>
          <w:tcPr>
            <w:tcW w:w="851" w:type="dxa"/>
            <w:vAlign w:val="center"/>
          </w:tcPr>
          <w:p w14:paraId="31539DD5" w14:textId="71381D31" w:rsidR="008D371A" w:rsidRDefault="008D371A" w:rsidP="0017294E">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6FDAC72C" w14:textId="77777777" w:rsidR="008D371A" w:rsidRPr="00E9250F" w:rsidRDefault="008D371A" w:rsidP="0017294E">
            <w:pPr>
              <w:jc w:val="center"/>
              <w:rPr>
                <w:rFonts w:ascii="Arial" w:eastAsia="Arial" w:hAnsi="Arial" w:cs="Arial"/>
                <w:b/>
                <w:sz w:val="20"/>
                <w:szCs w:val="20"/>
              </w:rPr>
            </w:pPr>
          </w:p>
        </w:tc>
        <w:tc>
          <w:tcPr>
            <w:tcW w:w="1985" w:type="dxa"/>
            <w:vMerge w:val="restart"/>
            <w:shd w:val="clear" w:color="auto" w:fill="auto"/>
            <w:vAlign w:val="center"/>
          </w:tcPr>
          <w:p w14:paraId="22781682" w14:textId="77777777" w:rsidR="008D371A" w:rsidRDefault="008D371A" w:rsidP="008D371A">
            <w:pPr>
              <w:jc w:val="center"/>
              <w:rPr>
                <w:rFonts w:ascii="Arial" w:eastAsia="Arial" w:hAnsi="Arial" w:cs="Arial"/>
                <w:b/>
                <w:sz w:val="20"/>
                <w:szCs w:val="20"/>
              </w:rPr>
            </w:pPr>
          </w:p>
          <w:p w14:paraId="61F6E73F" w14:textId="77777777" w:rsidR="008D371A" w:rsidRDefault="008D371A" w:rsidP="008D371A">
            <w:pPr>
              <w:jc w:val="center"/>
              <w:rPr>
                <w:rFonts w:ascii="Arial" w:eastAsia="Arial" w:hAnsi="Arial" w:cs="Arial"/>
                <w:b/>
                <w:sz w:val="20"/>
                <w:szCs w:val="20"/>
              </w:rPr>
            </w:pPr>
          </w:p>
          <w:p w14:paraId="50DFCCFF" w14:textId="77777777" w:rsidR="008D371A" w:rsidRDefault="008D371A" w:rsidP="008D371A">
            <w:pPr>
              <w:jc w:val="center"/>
              <w:rPr>
                <w:rFonts w:ascii="Arial" w:eastAsia="Arial" w:hAnsi="Arial" w:cs="Arial"/>
                <w:b/>
                <w:sz w:val="20"/>
                <w:szCs w:val="20"/>
              </w:rPr>
            </w:pPr>
          </w:p>
          <w:p w14:paraId="221D6845" w14:textId="58124B4E" w:rsidR="008D371A" w:rsidRDefault="008D371A" w:rsidP="008D371A">
            <w:pPr>
              <w:jc w:val="center"/>
              <w:rPr>
                <w:rFonts w:ascii="Arial" w:eastAsia="Arial" w:hAnsi="Arial" w:cs="Arial"/>
                <w:b/>
                <w:sz w:val="20"/>
                <w:szCs w:val="20"/>
              </w:rPr>
            </w:pPr>
            <w:r w:rsidRPr="008D371A">
              <w:rPr>
                <w:rFonts w:ascii="Arial" w:eastAsia="Arial" w:hAnsi="Arial" w:cs="Arial"/>
                <w:b/>
                <w:sz w:val="20"/>
                <w:szCs w:val="20"/>
              </w:rPr>
              <w:t>Subdirección de Control Ambiental al Sector Público</w:t>
            </w:r>
          </w:p>
          <w:p w14:paraId="77B22F72" w14:textId="77777777" w:rsidR="008D371A" w:rsidRDefault="008D371A" w:rsidP="008D371A">
            <w:pPr>
              <w:jc w:val="center"/>
              <w:rPr>
                <w:rFonts w:ascii="Arial" w:eastAsia="Arial" w:hAnsi="Arial" w:cs="Arial"/>
                <w:b/>
                <w:sz w:val="20"/>
                <w:szCs w:val="20"/>
              </w:rPr>
            </w:pPr>
          </w:p>
          <w:p w14:paraId="03B333C5" w14:textId="77777777" w:rsidR="008D371A" w:rsidRDefault="008D371A" w:rsidP="008D371A">
            <w:pPr>
              <w:jc w:val="center"/>
              <w:rPr>
                <w:rFonts w:ascii="Arial" w:eastAsia="Arial" w:hAnsi="Arial" w:cs="Arial"/>
                <w:b/>
                <w:sz w:val="20"/>
                <w:szCs w:val="20"/>
              </w:rPr>
            </w:pPr>
          </w:p>
          <w:p w14:paraId="7DE4E6CC" w14:textId="77777777" w:rsidR="008D371A" w:rsidRDefault="008D371A" w:rsidP="008D371A">
            <w:pPr>
              <w:jc w:val="center"/>
              <w:rPr>
                <w:rFonts w:ascii="Arial" w:eastAsia="Arial" w:hAnsi="Arial" w:cs="Arial"/>
                <w:b/>
                <w:sz w:val="20"/>
                <w:szCs w:val="20"/>
              </w:rPr>
            </w:pPr>
          </w:p>
          <w:p w14:paraId="3717D82C" w14:textId="51770F4D" w:rsidR="008D371A" w:rsidRPr="00E9250F" w:rsidRDefault="008D371A" w:rsidP="008D371A">
            <w:pPr>
              <w:jc w:val="center"/>
              <w:rPr>
                <w:rFonts w:ascii="Arial" w:eastAsia="Arial" w:hAnsi="Arial" w:cs="Arial"/>
                <w:b/>
                <w:sz w:val="20"/>
                <w:szCs w:val="20"/>
              </w:rPr>
            </w:pPr>
            <w:r w:rsidRPr="008D371A">
              <w:rPr>
                <w:rFonts w:ascii="Arial" w:eastAsia="Arial" w:hAnsi="Arial" w:cs="Arial"/>
                <w:b/>
                <w:sz w:val="20"/>
                <w:szCs w:val="20"/>
              </w:rPr>
              <w:t>Subdirección de Control Ambiental al Sector Público</w:t>
            </w:r>
          </w:p>
        </w:tc>
        <w:tc>
          <w:tcPr>
            <w:tcW w:w="4130" w:type="dxa"/>
            <w:shd w:val="clear" w:color="auto" w:fill="auto"/>
            <w:vAlign w:val="center"/>
          </w:tcPr>
          <w:p w14:paraId="28CCED1F" w14:textId="11FB6156" w:rsidR="008D371A" w:rsidRDefault="008D371A" w:rsidP="008D371A">
            <w:pPr>
              <w:jc w:val="both"/>
              <w:rPr>
                <w:rFonts w:ascii="Arial" w:hAnsi="Arial" w:cs="Arial"/>
                <w:sz w:val="20"/>
                <w:szCs w:val="20"/>
              </w:rPr>
            </w:pPr>
            <w:r w:rsidRPr="008D371A">
              <w:rPr>
                <w:rFonts w:ascii="Arial" w:hAnsi="Arial" w:cs="Arial"/>
                <w:sz w:val="20"/>
                <w:szCs w:val="20"/>
              </w:rPr>
              <w:lastRenderedPageBreak/>
              <w:t>Toneladas de Residuos de Construcción y Demolición dispuestas adecuadamente por las obras de construcción controladas por la SDA. -2023</w:t>
            </w:r>
          </w:p>
        </w:tc>
        <w:tc>
          <w:tcPr>
            <w:tcW w:w="1540" w:type="dxa"/>
            <w:shd w:val="clear" w:color="auto" w:fill="2F5496" w:themeFill="accent5" w:themeFillShade="BF"/>
            <w:vAlign w:val="center"/>
          </w:tcPr>
          <w:p w14:paraId="58B18FA2" w14:textId="532A11B9" w:rsidR="008D371A" w:rsidRDefault="008D371A"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92</w:t>
            </w:r>
          </w:p>
        </w:tc>
      </w:tr>
      <w:tr w:rsidR="008D371A" w14:paraId="33A3794D" w14:textId="77777777" w:rsidTr="00B7659F">
        <w:trPr>
          <w:trHeight w:val="199"/>
        </w:trPr>
        <w:tc>
          <w:tcPr>
            <w:tcW w:w="851" w:type="dxa"/>
            <w:vAlign w:val="center"/>
          </w:tcPr>
          <w:p w14:paraId="14B460B8" w14:textId="14C2113A" w:rsidR="008D371A" w:rsidRDefault="008D371A" w:rsidP="0017294E">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66EF26D8" w14:textId="77777777" w:rsidR="008D371A" w:rsidRPr="00E9250F" w:rsidRDefault="008D371A" w:rsidP="0017294E">
            <w:pPr>
              <w:jc w:val="center"/>
              <w:rPr>
                <w:rFonts w:ascii="Arial" w:eastAsia="Arial" w:hAnsi="Arial" w:cs="Arial"/>
                <w:b/>
                <w:sz w:val="20"/>
                <w:szCs w:val="20"/>
              </w:rPr>
            </w:pPr>
          </w:p>
        </w:tc>
        <w:tc>
          <w:tcPr>
            <w:tcW w:w="1985" w:type="dxa"/>
            <w:vMerge/>
            <w:shd w:val="clear" w:color="auto" w:fill="auto"/>
            <w:vAlign w:val="center"/>
          </w:tcPr>
          <w:p w14:paraId="7FB2088D" w14:textId="77777777" w:rsidR="008D371A" w:rsidRPr="008D371A" w:rsidRDefault="008D371A" w:rsidP="008D371A">
            <w:pPr>
              <w:jc w:val="center"/>
              <w:rPr>
                <w:rFonts w:ascii="Arial" w:eastAsia="Arial" w:hAnsi="Arial" w:cs="Arial"/>
                <w:b/>
                <w:sz w:val="20"/>
                <w:szCs w:val="20"/>
              </w:rPr>
            </w:pPr>
          </w:p>
        </w:tc>
        <w:tc>
          <w:tcPr>
            <w:tcW w:w="4130" w:type="dxa"/>
            <w:shd w:val="clear" w:color="auto" w:fill="auto"/>
            <w:vAlign w:val="center"/>
          </w:tcPr>
          <w:p w14:paraId="6BFF127D" w14:textId="51B949C6" w:rsidR="008D371A" w:rsidRPr="008D371A" w:rsidRDefault="008D371A" w:rsidP="008D371A">
            <w:pPr>
              <w:jc w:val="both"/>
              <w:rPr>
                <w:rFonts w:ascii="Arial" w:hAnsi="Arial" w:cs="Arial"/>
                <w:sz w:val="20"/>
                <w:szCs w:val="20"/>
              </w:rPr>
            </w:pPr>
            <w:r>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2F5496" w:themeFill="accent5" w:themeFillShade="BF"/>
            <w:vAlign w:val="center"/>
          </w:tcPr>
          <w:p w14:paraId="33753C9F" w14:textId="5BCA6362" w:rsidR="008D371A" w:rsidRDefault="008D371A"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129</w:t>
            </w:r>
          </w:p>
        </w:tc>
      </w:tr>
      <w:tr w:rsidR="008D371A" w14:paraId="0EDD931D" w14:textId="77777777" w:rsidTr="00B7659F">
        <w:trPr>
          <w:trHeight w:val="199"/>
        </w:trPr>
        <w:tc>
          <w:tcPr>
            <w:tcW w:w="851" w:type="dxa"/>
            <w:vAlign w:val="center"/>
          </w:tcPr>
          <w:p w14:paraId="7FEDB093" w14:textId="69E464F6" w:rsidR="008D371A" w:rsidRDefault="008D371A" w:rsidP="0017294E">
            <w:pPr>
              <w:jc w:val="center"/>
              <w:rPr>
                <w:rFonts w:ascii="Arial" w:eastAsia="Arial" w:hAnsi="Arial" w:cs="Arial"/>
                <w:b/>
                <w:sz w:val="20"/>
                <w:szCs w:val="20"/>
              </w:rPr>
            </w:pPr>
            <w:r>
              <w:rPr>
                <w:rFonts w:ascii="Arial" w:eastAsia="Arial" w:hAnsi="Arial" w:cs="Arial"/>
                <w:b/>
                <w:sz w:val="20"/>
                <w:szCs w:val="20"/>
              </w:rPr>
              <w:t>37</w:t>
            </w:r>
          </w:p>
        </w:tc>
        <w:tc>
          <w:tcPr>
            <w:tcW w:w="1984" w:type="dxa"/>
            <w:vMerge/>
            <w:shd w:val="clear" w:color="auto" w:fill="auto"/>
            <w:vAlign w:val="center"/>
          </w:tcPr>
          <w:p w14:paraId="5C9BF581" w14:textId="77777777" w:rsidR="008D371A" w:rsidRPr="00E9250F" w:rsidRDefault="008D371A" w:rsidP="0017294E">
            <w:pPr>
              <w:jc w:val="center"/>
              <w:rPr>
                <w:rFonts w:ascii="Arial" w:eastAsia="Arial" w:hAnsi="Arial" w:cs="Arial"/>
                <w:b/>
                <w:sz w:val="20"/>
                <w:szCs w:val="20"/>
              </w:rPr>
            </w:pPr>
          </w:p>
        </w:tc>
        <w:tc>
          <w:tcPr>
            <w:tcW w:w="1985" w:type="dxa"/>
            <w:vMerge/>
            <w:shd w:val="clear" w:color="auto" w:fill="auto"/>
            <w:vAlign w:val="center"/>
          </w:tcPr>
          <w:p w14:paraId="66264AAD" w14:textId="77777777" w:rsidR="008D371A" w:rsidRPr="008D371A" w:rsidRDefault="008D371A" w:rsidP="008D371A">
            <w:pPr>
              <w:jc w:val="center"/>
              <w:rPr>
                <w:rFonts w:ascii="Arial" w:eastAsia="Arial" w:hAnsi="Arial" w:cs="Arial"/>
                <w:b/>
                <w:sz w:val="20"/>
                <w:szCs w:val="20"/>
              </w:rPr>
            </w:pPr>
          </w:p>
        </w:tc>
        <w:tc>
          <w:tcPr>
            <w:tcW w:w="4130" w:type="dxa"/>
            <w:shd w:val="clear" w:color="auto" w:fill="auto"/>
            <w:vAlign w:val="center"/>
          </w:tcPr>
          <w:p w14:paraId="660BAF81" w14:textId="31093C5B" w:rsidR="008D371A" w:rsidRDefault="008D371A" w:rsidP="008D371A">
            <w:pPr>
              <w:jc w:val="both"/>
              <w:rPr>
                <w:rFonts w:ascii="Arial" w:hAnsi="Arial" w:cs="Arial"/>
                <w:sz w:val="20"/>
                <w:szCs w:val="20"/>
              </w:rPr>
            </w:pPr>
            <w:r>
              <w:rPr>
                <w:rFonts w:ascii="Arial" w:hAnsi="Arial" w:cs="Arial"/>
                <w:sz w:val="20"/>
                <w:szCs w:val="20"/>
              </w:rPr>
              <w:t xml:space="preserve">Toneladas de residuos peligrosos gestionadas externamente por establecimientos de salud humana y afines </w:t>
            </w:r>
            <w:r>
              <w:rPr>
                <w:rFonts w:ascii="Arial" w:hAnsi="Arial" w:cs="Arial"/>
                <w:sz w:val="20"/>
                <w:szCs w:val="20"/>
              </w:rPr>
              <w:lastRenderedPageBreak/>
              <w:t>(veterinarias, moteles, peluquerías entre otros) controlados por la SDA. – 2023</w:t>
            </w:r>
          </w:p>
        </w:tc>
        <w:tc>
          <w:tcPr>
            <w:tcW w:w="1540" w:type="dxa"/>
            <w:shd w:val="clear" w:color="auto" w:fill="2F5496" w:themeFill="accent5" w:themeFillShade="BF"/>
            <w:vAlign w:val="center"/>
          </w:tcPr>
          <w:p w14:paraId="6958CDD7" w14:textId="770A7980" w:rsidR="008D371A" w:rsidRDefault="008D371A"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lastRenderedPageBreak/>
              <w:t>82</w:t>
            </w:r>
          </w:p>
        </w:tc>
      </w:tr>
      <w:tr w:rsidR="008D371A" w14:paraId="6297C785" w14:textId="77777777" w:rsidTr="00B7659F">
        <w:trPr>
          <w:trHeight w:val="199"/>
        </w:trPr>
        <w:tc>
          <w:tcPr>
            <w:tcW w:w="851" w:type="dxa"/>
            <w:vAlign w:val="center"/>
          </w:tcPr>
          <w:p w14:paraId="48CBBEB7" w14:textId="48E63BF9" w:rsidR="008D371A" w:rsidRDefault="008D371A" w:rsidP="0017294E">
            <w:pPr>
              <w:jc w:val="center"/>
              <w:rPr>
                <w:rFonts w:ascii="Arial" w:eastAsia="Arial" w:hAnsi="Arial" w:cs="Arial"/>
                <w:b/>
                <w:sz w:val="20"/>
                <w:szCs w:val="20"/>
              </w:rPr>
            </w:pPr>
            <w:r>
              <w:rPr>
                <w:rFonts w:ascii="Arial" w:eastAsia="Arial" w:hAnsi="Arial" w:cs="Arial"/>
                <w:b/>
                <w:sz w:val="20"/>
                <w:szCs w:val="20"/>
              </w:rPr>
              <w:lastRenderedPageBreak/>
              <w:t>38</w:t>
            </w:r>
          </w:p>
        </w:tc>
        <w:tc>
          <w:tcPr>
            <w:tcW w:w="1984" w:type="dxa"/>
            <w:vMerge/>
            <w:shd w:val="clear" w:color="auto" w:fill="auto"/>
            <w:vAlign w:val="center"/>
          </w:tcPr>
          <w:p w14:paraId="4B603CA9" w14:textId="77777777" w:rsidR="008D371A" w:rsidRPr="00E9250F" w:rsidRDefault="008D371A" w:rsidP="0017294E">
            <w:pPr>
              <w:jc w:val="center"/>
              <w:rPr>
                <w:rFonts w:ascii="Arial" w:eastAsia="Arial" w:hAnsi="Arial" w:cs="Arial"/>
                <w:b/>
                <w:sz w:val="20"/>
                <w:szCs w:val="20"/>
              </w:rPr>
            </w:pPr>
          </w:p>
        </w:tc>
        <w:tc>
          <w:tcPr>
            <w:tcW w:w="1985" w:type="dxa"/>
            <w:vMerge/>
            <w:shd w:val="clear" w:color="auto" w:fill="auto"/>
            <w:vAlign w:val="center"/>
          </w:tcPr>
          <w:p w14:paraId="4603F27D" w14:textId="77777777" w:rsidR="008D371A" w:rsidRPr="008D371A" w:rsidRDefault="008D371A" w:rsidP="008D371A">
            <w:pPr>
              <w:jc w:val="center"/>
              <w:rPr>
                <w:rFonts w:ascii="Arial" w:eastAsia="Arial" w:hAnsi="Arial" w:cs="Arial"/>
                <w:b/>
                <w:sz w:val="20"/>
                <w:szCs w:val="20"/>
              </w:rPr>
            </w:pPr>
          </w:p>
        </w:tc>
        <w:tc>
          <w:tcPr>
            <w:tcW w:w="4130" w:type="dxa"/>
            <w:shd w:val="clear" w:color="auto" w:fill="auto"/>
            <w:vAlign w:val="center"/>
          </w:tcPr>
          <w:p w14:paraId="207A901C" w14:textId="60A63DFC" w:rsidR="008D371A" w:rsidRDefault="008D371A" w:rsidP="008D371A">
            <w:pPr>
              <w:jc w:val="both"/>
              <w:rPr>
                <w:rFonts w:ascii="Arial" w:hAnsi="Arial" w:cs="Arial"/>
                <w:sz w:val="20"/>
                <w:szCs w:val="20"/>
              </w:rPr>
            </w:pPr>
            <w:r>
              <w:rPr>
                <w:rFonts w:ascii="Arial" w:hAnsi="Arial" w:cs="Arial"/>
                <w:sz w:val="20"/>
                <w:szCs w:val="20"/>
              </w:rPr>
              <w:t>Toneladas de llantas usadas aprovechadas controladas por la SDA. – 2023</w:t>
            </w:r>
          </w:p>
        </w:tc>
        <w:tc>
          <w:tcPr>
            <w:tcW w:w="1540" w:type="dxa"/>
            <w:shd w:val="clear" w:color="auto" w:fill="2F5496" w:themeFill="accent5" w:themeFillShade="BF"/>
            <w:vAlign w:val="center"/>
          </w:tcPr>
          <w:p w14:paraId="18F74ED4" w14:textId="22979BE7" w:rsidR="008D371A" w:rsidRDefault="008D371A"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95</w:t>
            </w:r>
          </w:p>
        </w:tc>
      </w:tr>
      <w:tr w:rsidR="0076046D" w14:paraId="7A7893C5" w14:textId="77777777" w:rsidTr="00B7659F">
        <w:trPr>
          <w:trHeight w:val="199"/>
        </w:trPr>
        <w:tc>
          <w:tcPr>
            <w:tcW w:w="851" w:type="dxa"/>
            <w:vAlign w:val="center"/>
          </w:tcPr>
          <w:p w14:paraId="38EBEF8F" w14:textId="2056F84D" w:rsidR="0076046D" w:rsidRDefault="0076046D" w:rsidP="0017294E">
            <w:pPr>
              <w:jc w:val="center"/>
              <w:rPr>
                <w:rFonts w:ascii="Arial" w:eastAsia="Arial" w:hAnsi="Arial" w:cs="Arial"/>
                <w:b/>
                <w:sz w:val="20"/>
                <w:szCs w:val="20"/>
              </w:rPr>
            </w:pPr>
            <w:r>
              <w:rPr>
                <w:rFonts w:ascii="Arial" w:eastAsia="Arial" w:hAnsi="Arial" w:cs="Arial"/>
                <w:b/>
                <w:sz w:val="20"/>
                <w:szCs w:val="20"/>
              </w:rPr>
              <w:t>39</w:t>
            </w:r>
          </w:p>
        </w:tc>
        <w:tc>
          <w:tcPr>
            <w:tcW w:w="1984" w:type="dxa"/>
            <w:vMerge w:val="restart"/>
            <w:shd w:val="clear" w:color="auto" w:fill="auto"/>
            <w:vAlign w:val="center"/>
          </w:tcPr>
          <w:p w14:paraId="4E52141E" w14:textId="0AC67E54" w:rsidR="0076046D" w:rsidRPr="00E9250F" w:rsidRDefault="0076046D" w:rsidP="002802A3">
            <w:pPr>
              <w:jc w:val="center"/>
              <w:rPr>
                <w:rFonts w:ascii="Arial" w:eastAsia="Arial" w:hAnsi="Arial" w:cs="Arial"/>
                <w:b/>
                <w:sz w:val="20"/>
                <w:szCs w:val="20"/>
              </w:rPr>
            </w:pPr>
            <w:r w:rsidRPr="002802A3">
              <w:rPr>
                <w:rFonts w:ascii="Arial" w:eastAsia="Arial" w:hAnsi="Arial" w:cs="Arial"/>
                <w:b/>
                <w:sz w:val="20"/>
                <w:szCs w:val="20"/>
              </w:rPr>
              <w:t>Gestión Ambiental y Desarrollo Rural</w:t>
            </w:r>
          </w:p>
        </w:tc>
        <w:tc>
          <w:tcPr>
            <w:tcW w:w="1985" w:type="dxa"/>
            <w:vMerge w:val="restart"/>
            <w:shd w:val="clear" w:color="auto" w:fill="auto"/>
            <w:vAlign w:val="center"/>
          </w:tcPr>
          <w:p w14:paraId="3DDAB491" w14:textId="09ECBC7C" w:rsidR="0076046D" w:rsidRPr="008D371A" w:rsidRDefault="0076046D" w:rsidP="002802A3">
            <w:pPr>
              <w:jc w:val="center"/>
              <w:rPr>
                <w:rFonts w:ascii="Arial" w:eastAsia="Arial" w:hAnsi="Arial" w:cs="Arial"/>
                <w:b/>
                <w:sz w:val="20"/>
                <w:szCs w:val="20"/>
              </w:rPr>
            </w:pPr>
            <w:r w:rsidRPr="002802A3">
              <w:rPr>
                <w:rFonts w:ascii="Arial" w:eastAsia="Arial" w:hAnsi="Arial" w:cs="Arial"/>
                <w:b/>
                <w:sz w:val="20"/>
                <w:szCs w:val="20"/>
              </w:rPr>
              <w:t>Subdirección de Ecosistemas y Ruralidad</w:t>
            </w:r>
          </w:p>
        </w:tc>
        <w:tc>
          <w:tcPr>
            <w:tcW w:w="4130" w:type="dxa"/>
            <w:shd w:val="clear" w:color="auto" w:fill="auto"/>
            <w:vAlign w:val="center"/>
          </w:tcPr>
          <w:p w14:paraId="0A4DE736" w14:textId="20AA3B74" w:rsidR="0076046D" w:rsidRDefault="0076046D" w:rsidP="008D371A">
            <w:pPr>
              <w:jc w:val="both"/>
              <w:rPr>
                <w:rFonts w:ascii="Arial" w:hAnsi="Arial" w:cs="Arial"/>
                <w:sz w:val="20"/>
                <w:szCs w:val="20"/>
              </w:rPr>
            </w:pPr>
            <w:r w:rsidRPr="002802A3">
              <w:rPr>
                <w:rFonts w:ascii="Arial" w:hAnsi="Arial" w:cs="Arial"/>
                <w:sz w:val="20"/>
                <w:szCs w:val="20"/>
              </w:rPr>
              <w:t>Documentos técnicos para la toma de decisiones relacionados con el manejo de la EEP</w:t>
            </w:r>
          </w:p>
        </w:tc>
        <w:tc>
          <w:tcPr>
            <w:tcW w:w="1540" w:type="dxa"/>
            <w:shd w:val="clear" w:color="auto" w:fill="2F5496" w:themeFill="accent5" w:themeFillShade="BF"/>
            <w:vAlign w:val="center"/>
          </w:tcPr>
          <w:p w14:paraId="69ABAF7F" w14:textId="0A59873D"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6046D" w14:paraId="0EC894D2" w14:textId="77777777" w:rsidTr="00B7659F">
        <w:trPr>
          <w:trHeight w:val="199"/>
        </w:trPr>
        <w:tc>
          <w:tcPr>
            <w:tcW w:w="851" w:type="dxa"/>
            <w:vAlign w:val="center"/>
          </w:tcPr>
          <w:p w14:paraId="308F6E48" w14:textId="26A574E0" w:rsidR="0076046D" w:rsidRDefault="0076046D" w:rsidP="0017294E">
            <w:pPr>
              <w:jc w:val="center"/>
              <w:rPr>
                <w:rFonts w:ascii="Arial" w:eastAsia="Arial" w:hAnsi="Arial" w:cs="Arial"/>
                <w:b/>
                <w:sz w:val="20"/>
                <w:szCs w:val="20"/>
              </w:rPr>
            </w:pPr>
            <w:r>
              <w:rPr>
                <w:rFonts w:ascii="Arial" w:eastAsia="Arial" w:hAnsi="Arial" w:cs="Arial"/>
                <w:b/>
                <w:sz w:val="20"/>
                <w:szCs w:val="20"/>
              </w:rPr>
              <w:t>40</w:t>
            </w:r>
          </w:p>
        </w:tc>
        <w:tc>
          <w:tcPr>
            <w:tcW w:w="1984" w:type="dxa"/>
            <w:vMerge/>
            <w:shd w:val="clear" w:color="auto" w:fill="auto"/>
            <w:vAlign w:val="center"/>
          </w:tcPr>
          <w:p w14:paraId="0986998D" w14:textId="77777777" w:rsidR="0076046D" w:rsidRPr="00E9250F" w:rsidRDefault="0076046D" w:rsidP="0017294E">
            <w:pPr>
              <w:jc w:val="center"/>
              <w:rPr>
                <w:rFonts w:ascii="Arial" w:eastAsia="Arial" w:hAnsi="Arial" w:cs="Arial"/>
                <w:b/>
                <w:sz w:val="20"/>
                <w:szCs w:val="20"/>
              </w:rPr>
            </w:pPr>
          </w:p>
        </w:tc>
        <w:tc>
          <w:tcPr>
            <w:tcW w:w="1985" w:type="dxa"/>
            <w:vMerge/>
            <w:shd w:val="clear" w:color="auto" w:fill="auto"/>
            <w:vAlign w:val="center"/>
          </w:tcPr>
          <w:p w14:paraId="0BBD5E17" w14:textId="77777777" w:rsidR="0076046D" w:rsidRPr="008D371A" w:rsidRDefault="0076046D" w:rsidP="008D371A">
            <w:pPr>
              <w:jc w:val="center"/>
              <w:rPr>
                <w:rFonts w:ascii="Arial" w:eastAsia="Arial" w:hAnsi="Arial" w:cs="Arial"/>
                <w:b/>
                <w:sz w:val="20"/>
                <w:szCs w:val="20"/>
              </w:rPr>
            </w:pPr>
          </w:p>
        </w:tc>
        <w:tc>
          <w:tcPr>
            <w:tcW w:w="4130" w:type="dxa"/>
            <w:shd w:val="clear" w:color="auto" w:fill="auto"/>
            <w:vAlign w:val="center"/>
          </w:tcPr>
          <w:p w14:paraId="7ACF3DBE" w14:textId="5CAC600C" w:rsidR="0076046D" w:rsidRPr="002802A3" w:rsidRDefault="0076046D" w:rsidP="008D371A">
            <w:pPr>
              <w:jc w:val="both"/>
              <w:rPr>
                <w:rFonts w:ascii="Arial" w:hAnsi="Arial" w:cs="Arial"/>
                <w:sz w:val="20"/>
                <w:szCs w:val="20"/>
              </w:rPr>
            </w:pPr>
            <w:r w:rsidRPr="002802A3">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7B80945C" w14:textId="78618E67"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6046D" w14:paraId="5363606A" w14:textId="77777777" w:rsidTr="00B7659F">
        <w:trPr>
          <w:trHeight w:val="199"/>
        </w:trPr>
        <w:tc>
          <w:tcPr>
            <w:tcW w:w="851" w:type="dxa"/>
            <w:vAlign w:val="center"/>
          </w:tcPr>
          <w:p w14:paraId="4A952247" w14:textId="32F38A7E" w:rsidR="0076046D" w:rsidRDefault="0076046D" w:rsidP="0017294E">
            <w:pPr>
              <w:jc w:val="center"/>
              <w:rPr>
                <w:rFonts w:ascii="Arial" w:eastAsia="Arial" w:hAnsi="Arial" w:cs="Arial"/>
                <w:b/>
                <w:sz w:val="20"/>
                <w:szCs w:val="20"/>
              </w:rPr>
            </w:pPr>
            <w:r>
              <w:rPr>
                <w:rFonts w:ascii="Arial" w:eastAsia="Arial" w:hAnsi="Arial" w:cs="Arial"/>
                <w:b/>
                <w:sz w:val="20"/>
                <w:szCs w:val="20"/>
              </w:rPr>
              <w:t>41</w:t>
            </w:r>
          </w:p>
        </w:tc>
        <w:tc>
          <w:tcPr>
            <w:tcW w:w="1984" w:type="dxa"/>
            <w:vMerge/>
            <w:shd w:val="clear" w:color="auto" w:fill="auto"/>
            <w:vAlign w:val="center"/>
          </w:tcPr>
          <w:p w14:paraId="5650E3EB" w14:textId="77777777" w:rsidR="0076046D" w:rsidRPr="00E9250F" w:rsidRDefault="0076046D" w:rsidP="0017294E">
            <w:pPr>
              <w:jc w:val="center"/>
              <w:rPr>
                <w:rFonts w:ascii="Arial" w:eastAsia="Arial" w:hAnsi="Arial" w:cs="Arial"/>
                <w:b/>
                <w:sz w:val="20"/>
                <w:szCs w:val="20"/>
              </w:rPr>
            </w:pPr>
          </w:p>
        </w:tc>
        <w:tc>
          <w:tcPr>
            <w:tcW w:w="1985" w:type="dxa"/>
            <w:vMerge/>
            <w:shd w:val="clear" w:color="auto" w:fill="auto"/>
            <w:vAlign w:val="center"/>
          </w:tcPr>
          <w:p w14:paraId="78449E50" w14:textId="77777777" w:rsidR="0076046D" w:rsidRPr="008D371A" w:rsidRDefault="0076046D" w:rsidP="008D371A">
            <w:pPr>
              <w:jc w:val="center"/>
              <w:rPr>
                <w:rFonts w:ascii="Arial" w:eastAsia="Arial" w:hAnsi="Arial" w:cs="Arial"/>
                <w:b/>
                <w:sz w:val="20"/>
                <w:szCs w:val="20"/>
              </w:rPr>
            </w:pPr>
          </w:p>
        </w:tc>
        <w:tc>
          <w:tcPr>
            <w:tcW w:w="4130" w:type="dxa"/>
            <w:shd w:val="clear" w:color="auto" w:fill="auto"/>
            <w:vAlign w:val="center"/>
          </w:tcPr>
          <w:p w14:paraId="7B7A4B22" w14:textId="156381ED" w:rsidR="0076046D" w:rsidRPr="002802A3" w:rsidRDefault="0076046D" w:rsidP="008D371A">
            <w:pPr>
              <w:jc w:val="both"/>
              <w:rPr>
                <w:rFonts w:ascii="Arial" w:hAnsi="Arial" w:cs="Arial"/>
                <w:sz w:val="20"/>
                <w:szCs w:val="20"/>
              </w:rPr>
            </w:pPr>
            <w:r>
              <w:rPr>
                <w:rFonts w:ascii="Arial" w:hAnsi="Arial" w:cs="Arial"/>
                <w:sz w:val="20"/>
                <w:szCs w:val="20"/>
              </w:rPr>
              <w:t>Número de acciones de gestión relacionadas con las estrategias de recuperación frente a procesos de ocupación informal.</w:t>
            </w:r>
          </w:p>
        </w:tc>
        <w:tc>
          <w:tcPr>
            <w:tcW w:w="1540" w:type="dxa"/>
            <w:shd w:val="clear" w:color="auto" w:fill="2F5496" w:themeFill="accent5" w:themeFillShade="BF"/>
            <w:vAlign w:val="center"/>
          </w:tcPr>
          <w:p w14:paraId="1DA16318" w14:textId="5FD8A3DD"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108</w:t>
            </w:r>
          </w:p>
        </w:tc>
      </w:tr>
      <w:tr w:rsidR="0076046D" w14:paraId="207DA9BB" w14:textId="77777777" w:rsidTr="00B7659F">
        <w:trPr>
          <w:trHeight w:val="199"/>
        </w:trPr>
        <w:tc>
          <w:tcPr>
            <w:tcW w:w="851" w:type="dxa"/>
            <w:vAlign w:val="center"/>
          </w:tcPr>
          <w:p w14:paraId="071CE8C6" w14:textId="637357D3" w:rsidR="0076046D" w:rsidRDefault="0076046D" w:rsidP="0017294E">
            <w:pPr>
              <w:jc w:val="center"/>
              <w:rPr>
                <w:rFonts w:ascii="Arial" w:eastAsia="Arial" w:hAnsi="Arial" w:cs="Arial"/>
                <w:b/>
                <w:sz w:val="20"/>
                <w:szCs w:val="20"/>
              </w:rPr>
            </w:pPr>
            <w:r>
              <w:rPr>
                <w:rFonts w:ascii="Arial" w:eastAsia="Arial" w:hAnsi="Arial" w:cs="Arial"/>
                <w:b/>
                <w:sz w:val="20"/>
                <w:szCs w:val="20"/>
              </w:rPr>
              <w:t>42</w:t>
            </w:r>
          </w:p>
        </w:tc>
        <w:tc>
          <w:tcPr>
            <w:tcW w:w="1984" w:type="dxa"/>
            <w:vMerge/>
            <w:shd w:val="clear" w:color="auto" w:fill="auto"/>
            <w:vAlign w:val="center"/>
          </w:tcPr>
          <w:p w14:paraId="7B1AA2C2" w14:textId="77777777" w:rsidR="0076046D" w:rsidRPr="00E9250F" w:rsidRDefault="0076046D" w:rsidP="0017294E">
            <w:pPr>
              <w:jc w:val="center"/>
              <w:rPr>
                <w:rFonts w:ascii="Arial" w:eastAsia="Arial" w:hAnsi="Arial" w:cs="Arial"/>
                <w:b/>
                <w:sz w:val="20"/>
                <w:szCs w:val="20"/>
              </w:rPr>
            </w:pPr>
          </w:p>
        </w:tc>
        <w:tc>
          <w:tcPr>
            <w:tcW w:w="1985" w:type="dxa"/>
            <w:vMerge w:val="restart"/>
            <w:shd w:val="clear" w:color="auto" w:fill="auto"/>
            <w:vAlign w:val="center"/>
          </w:tcPr>
          <w:p w14:paraId="47E2DA79" w14:textId="60867F2D" w:rsidR="0076046D" w:rsidRPr="008D371A" w:rsidRDefault="0076046D" w:rsidP="0076046D">
            <w:pPr>
              <w:jc w:val="center"/>
              <w:rPr>
                <w:rFonts w:ascii="Arial" w:eastAsia="Arial" w:hAnsi="Arial" w:cs="Arial"/>
                <w:b/>
                <w:sz w:val="20"/>
                <w:szCs w:val="20"/>
              </w:rPr>
            </w:pPr>
            <w:r w:rsidRPr="0076046D">
              <w:rPr>
                <w:rFonts w:ascii="Arial" w:eastAsia="Arial" w:hAnsi="Arial" w:cs="Arial"/>
                <w:b/>
                <w:sz w:val="20"/>
                <w:szCs w:val="20"/>
              </w:rPr>
              <w:t>Subdirección de Ecourbanismo y Gestión Ambiental Empresarial</w:t>
            </w:r>
          </w:p>
        </w:tc>
        <w:tc>
          <w:tcPr>
            <w:tcW w:w="4130" w:type="dxa"/>
            <w:shd w:val="clear" w:color="auto" w:fill="auto"/>
            <w:vAlign w:val="center"/>
          </w:tcPr>
          <w:p w14:paraId="64E4204F" w14:textId="51D0C695" w:rsidR="0076046D" w:rsidRDefault="0076046D" w:rsidP="008D371A">
            <w:pPr>
              <w:jc w:val="both"/>
              <w:rPr>
                <w:rFonts w:ascii="Arial" w:hAnsi="Arial" w:cs="Arial"/>
                <w:sz w:val="20"/>
                <w:szCs w:val="20"/>
              </w:rPr>
            </w:pPr>
            <w:r>
              <w:rPr>
                <w:rFonts w:ascii="Arial" w:hAnsi="Arial" w:cs="Arial"/>
                <w:sz w:val="20"/>
                <w:szCs w:val="20"/>
              </w:rPr>
              <w:t>Actas de comités y conceptos realizados para la incorporación de determinantes ambientales en proyectos de infraestructura</w:t>
            </w:r>
          </w:p>
        </w:tc>
        <w:tc>
          <w:tcPr>
            <w:tcW w:w="1540" w:type="dxa"/>
            <w:shd w:val="clear" w:color="auto" w:fill="2F5496" w:themeFill="accent5" w:themeFillShade="BF"/>
            <w:vAlign w:val="center"/>
          </w:tcPr>
          <w:p w14:paraId="1EB85410" w14:textId="7408D96F"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6046D" w14:paraId="0A39CFC8" w14:textId="77777777" w:rsidTr="00B7659F">
        <w:trPr>
          <w:trHeight w:val="199"/>
        </w:trPr>
        <w:tc>
          <w:tcPr>
            <w:tcW w:w="851" w:type="dxa"/>
            <w:vAlign w:val="center"/>
          </w:tcPr>
          <w:p w14:paraId="2F7EF364" w14:textId="74E691CE" w:rsidR="0076046D" w:rsidRDefault="0076046D" w:rsidP="0017294E">
            <w:pPr>
              <w:jc w:val="center"/>
              <w:rPr>
                <w:rFonts w:ascii="Arial" w:eastAsia="Arial" w:hAnsi="Arial" w:cs="Arial"/>
                <w:b/>
                <w:sz w:val="20"/>
                <w:szCs w:val="20"/>
              </w:rPr>
            </w:pPr>
            <w:r>
              <w:rPr>
                <w:rFonts w:ascii="Arial" w:eastAsia="Arial" w:hAnsi="Arial" w:cs="Arial"/>
                <w:b/>
                <w:sz w:val="20"/>
                <w:szCs w:val="20"/>
              </w:rPr>
              <w:t>43</w:t>
            </w:r>
          </w:p>
        </w:tc>
        <w:tc>
          <w:tcPr>
            <w:tcW w:w="1984" w:type="dxa"/>
            <w:vMerge/>
            <w:shd w:val="clear" w:color="auto" w:fill="auto"/>
            <w:vAlign w:val="center"/>
          </w:tcPr>
          <w:p w14:paraId="344BFE4C" w14:textId="77777777" w:rsidR="0076046D" w:rsidRPr="00E9250F" w:rsidRDefault="0076046D" w:rsidP="0017294E">
            <w:pPr>
              <w:jc w:val="center"/>
              <w:rPr>
                <w:rFonts w:ascii="Arial" w:eastAsia="Arial" w:hAnsi="Arial" w:cs="Arial"/>
                <w:b/>
                <w:sz w:val="20"/>
                <w:szCs w:val="20"/>
              </w:rPr>
            </w:pPr>
          </w:p>
        </w:tc>
        <w:tc>
          <w:tcPr>
            <w:tcW w:w="1985" w:type="dxa"/>
            <w:vMerge/>
            <w:shd w:val="clear" w:color="auto" w:fill="auto"/>
            <w:vAlign w:val="center"/>
          </w:tcPr>
          <w:p w14:paraId="62678193" w14:textId="77777777" w:rsidR="0076046D" w:rsidRPr="008D371A" w:rsidRDefault="0076046D" w:rsidP="008D371A">
            <w:pPr>
              <w:jc w:val="center"/>
              <w:rPr>
                <w:rFonts w:ascii="Arial" w:eastAsia="Arial" w:hAnsi="Arial" w:cs="Arial"/>
                <w:b/>
                <w:sz w:val="20"/>
                <w:szCs w:val="20"/>
              </w:rPr>
            </w:pPr>
          </w:p>
        </w:tc>
        <w:tc>
          <w:tcPr>
            <w:tcW w:w="4130" w:type="dxa"/>
            <w:shd w:val="clear" w:color="auto" w:fill="auto"/>
            <w:vAlign w:val="center"/>
          </w:tcPr>
          <w:p w14:paraId="37E2C7AF" w14:textId="17635B0F" w:rsidR="0076046D" w:rsidRDefault="0076046D" w:rsidP="008D371A">
            <w:pPr>
              <w:jc w:val="both"/>
              <w:rPr>
                <w:rFonts w:ascii="Arial" w:hAnsi="Arial" w:cs="Arial"/>
                <w:sz w:val="20"/>
                <w:szCs w:val="20"/>
              </w:rPr>
            </w:pPr>
            <w:r>
              <w:rPr>
                <w:rFonts w:ascii="Arial" w:hAnsi="Arial" w:cs="Arial"/>
                <w:sz w:val="20"/>
                <w:szCs w:val="20"/>
              </w:rPr>
              <w:t>Número de proyectos de infraestructura verificados en su incorporación de determinantes y lineamientos ambientales</w:t>
            </w:r>
          </w:p>
        </w:tc>
        <w:tc>
          <w:tcPr>
            <w:tcW w:w="1540" w:type="dxa"/>
            <w:shd w:val="clear" w:color="auto" w:fill="2F5496" w:themeFill="accent5" w:themeFillShade="BF"/>
            <w:vAlign w:val="center"/>
          </w:tcPr>
          <w:p w14:paraId="121351E7" w14:textId="0133E8A9"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6046D" w14:paraId="6D10E6E8" w14:textId="77777777" w:rsidTr="00B7659F">
        <w:trPr>
          <w:trHeight w:val="199"/>
        </w:trPr>
        <w:tc>
          <w:tcPr>
            <w:tcW w:w="851" w:type="dxa"/>
            <w:vAlign w:val="center"/>
          </w:tcPr>
          <w:p w14:paraId="777A6548" w14:textId="46318CFD" w:rsidR="0076046D" w:rsidRDefault="0076046D" w:rsidP="0017294E">
            <w:pPr>
              <w:jc w:val="center"/>
              <w:rPr>
                <w:rFonts w:ascii="Arial" w:eastAsia="Arial" w:hAnsi="Arial" w:cs="Arial"/>
                <w:b/>
                <w:sz w:val="20"/>
                <w:szCs w:val="20"/>
              </w:rPr>
            </w:pPr>
            <w:r>
              <w:rPr>
                <w:rFonts w:ascii="Arial" w:eastAsia="Arial" w:hAnsi="Arial" w:cs="Arial"/>
                <w:b/>
                <w:sz w:val="20"/>
                <w:szCs w:val="20"/>
              </w:rPr>
              <w:t>44</w:t>
            </w:r>
          </w:p>
        </w:tc>
        <w:tc>
          <w:tcPr>
            <w:tcW w:w="1984" w:type="dxa"/>
            <w:vMerge/>
            <w:shd w:val="clear" w:color="auto" w:fill="auto"/>
            <w:vAlign w:val="center"/>
          </w:tcPr>
          <w:p w14:paraId="2D8C66AE" w14:textId="77777777" w:rsidR="0076046D" w:rsidRPr="00E9250F" w:rsidRDefault="0076046D" w:rsidP="0017294E">
            <w:pPr>
              <w:jc w:val="center"/>
              <w:rPr>
                <w:rFonts w:ascii="Arial" w:eastAsia="Arial" w:hAnsi="Arial" w:cs="Arial"/>
                <w:b/>
                <w:sz w:val="20"/>
                <w:szCs w:val="20"/>
              </w:rPr>
            </w:pPr>
          </w:p>
        </w:tc>
        <w:tc>
          <w:tcPr>
            <w:tcW w:w="1985" w:type="dxa"/>
            <w:vMerge/>
            <w:shd w:val="clear" w:color="auto" w:fill="auto"/>
            <w:vAlign w:val="center"/>
          </w:tcPr>
          <w:p w14:paraId="7E4BEDDC" w14:textId="77777777" w:rsidR="0076046D" w:rsidRPr="008D371A" w:rsidRDefault="0076046D" w:rsidP="008D371A">
            <w:pPr>
              <w:jc w:val="center"/>
              <w:rPr>
                <w:rFonts w:ascii="Arial" w:eastAsia="Arial" w:hAnsi="Arial" w:cs="Arial"/>
                <w:b/>
                <w:sz w:val="20"/>
                <w:szCs w:val="20"/>
              </w:rPr>
            </w:pPr>
          </w:p>
        </w:tc>
        <w:tc>
          <w:tcPr>
            <w:tcW w:w="4130" w:type="dxa"/>
            <w:shd w:val="clear" w:color="auto" w:fill="auto"/>
            <w:vAlign w:val="center"/>
          </w:tcPr>
          <w:p w14:paraId="41F10A28" w14:textId="4B786A4F" w:rsidR="0076046D" w:rsidRDefault="0076046D" w:rsidP="008D371A">
            <w:pPr>
              <w:jc w:val="both"/>
              <w:rPr>
                <w:rFonts w:ascii="Arial" w:hAnsi="Arial" w:cs="Arial"/>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540" w:type="dxa"/>
            <w:shd w:val="clear" w:color="auto" w:fill="2F5496" w:themeFill="accent5" w:themeFillShade="BF"/>
            <w:vAlign w:val="center"/>
          </w:tcPr>
          <w:p w14:paraId="571F7679" w14:textId="312CAC09"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6046D" w14:paraId="79C7A800" w14:textId="77777777" w:rsidTr="00B7659F">
        <w:trPr>
          <w:trHeight w:val="199"/>
        </w:trPr>
        <w:tc>
          <w:tcPr>
            <w:tcW w:w="851" w:type="dxa"/>
            <w:vAlign w:val="center"/>
          </w:tcPr>
          <w:p w14:paraId="5EF2673B" w14:textId="3931094B" w:rsidR="0076046D" w:rsidRDefault="0076046D" w:rsidP="0017294E">
            <w:pPr>
              <w:jc w:val="center"/>
              <w:rPr>
                <w:rFonts w:ascii="Arial" w:eastAsia="Arial" w:hAnsi="Arial" w:cs="Arial"/>
                <w:b/>
                <w:sz w:val="20"/>
                <w:szCs w:val="20"/>
              </w:rPr>
            </w:pPr>
            <w:r>
              <w:rPr>
                <w:rFonts w:ascii="Arial" w:eastAsia="Arial" w:hAnsi="Arial" w:cs="Arial"/>
                <w:b/>
                <w:sz w:val="20"/>
                <w:szCs w:val="20"/>
              </w:rPr>
              <w:t>45</w:t>
            </w:r>
          </w:p>
        </w:tc>
        <w:tc>
          <w:tcPr>
            <w:tcW w:w="1984" w:type="dxa"/>
            <w:vMerge/>
            <w:shd w:val="clear" w:color="auto" w:fill="auto"/>
            <w:vAlign w:val="center"/>
          </w:tcPr>
          <w:p w14:paraId="146F3E38" w14:textId="77777777" w:rsidR="0076046D" w:rsidRPr="00E9250F" w:rsidRDefault="0076046D" w:rsidP="0017294E">
            <w:pPr>
              <w:jc w:val="center"/>
              <w:rPr>
                <w:rFonts w:ascii="Arial" w:eastAsia="Arial" w:hAnsi="Arial" w:cs="Arial"/>
                <w:b/>
                <w:sz w:val="20"/>
                <w:szCs w:val="20"/>
              </w:rPr>
            </w:pPr>
          </w:p>
        </w:tc>
        <w:tc>
          <w:tcPr>
            <w:tcW w:w="1985" w:type="dxa"/>
            <w:vMerge/>
            <w:shd w:val="clear" w:color="auto" w:fill="auto"/>
            <w:vAlign w:val="center"/>
          </w:tcPr>
          <w:p w14:paraId="0AB2A085" w14:textId="77777777" w:rsidR="0076046D" w:rsidRPr="008D371A" w:rsidRDefault="0076046D" w:rsidP="008D371A">
            <w:pPr>
              <w:jc w:val="center"/>
              <w:rPr>
                <w:rFonts w:ascii="Arial" w:eastAsia="Arial" w:hAnsi="Arial" w:cs="Arial"/>
                <w:b/>
                <w:sz w:val="20"/>
                <w:szCs w:val="20"/>
              </w:rPr>
            </w:pPr>
          </w:p>
        </w:tc>
        <w:tc>
          <w:tcPr>
            <w:tcW w:w="4130" w:type="dxa"/>
            <w:shd w:val="clear" w:color="auto" w:fill="auto"/>
            <w:vAlign w:val="center"/>
          </w:tcPr>
          <w:p w14:paraId="01C4CE4F" w14:textId="5E3B05CB" w:rsidR="0076046D" w:rsidRDefault="0076046D" w:rsidP="008D371A">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540" w:type="dxa"/>
            <w:shd w:val="clear" w:color="auto" w:fill="2F5496" w:themeFill="accent5" w:themeFillShade="BF"/>
            <w:vAlign w:val="center"/>
          </w:tcPr>
          <w:p w14:paraId="762B64D1" w14:textId="0A3F9095"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6046D" w14:paraId="78C3221A" w14:textId="77777777" w:rsidTr="00B7659F">
        <w:trPr>
          <w:trHeight w:val="199"/>
        </w:trPr>
        <w:tc>
          <w:tcPr>
            <w:tcW w:w="851" w:type="dxa"/>
            <w:vAlign w:val="center"/>
          </w:tcPr>
          <w:p w14:paraId="7308B760" w14:textId="3300C4C2" w:rsidR="0076046D" w:rsidRDefault="0076046D" w:rsidP="0017294E">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306FE2B9" w14:textId="77777777" w:rsidR="0076046D" w:rsidRPr="00E9250F" w:rsidRDefault="0076046D" w:rsidP="0017294E">
            <w:pPr>
              <w:jc w:val="center"/>
              <w:rPr>
                <w:rFonts w:ascii="Arial" w:eastAsia="Arial" w:hAnsi="Arial" w:cs="Arial"/>
                <w:b/>
                <w:sz w:val="20"/>
                <w:szCs w:val="20"/>
              </w:rPr>
            </w:pPr>
          </w:p>
        </w:tc>
        <w:tc>
          <w:tcPr>
            <w:tcW w:w="1985" w:type="dxa"/>
            <w:vMerge/>
            <w:shd w:val="clear" w:color="auto" w:fill="auto"/>
            <w:vAlign w:val="center"/>
          </w:tcPr>
          <w:p w14:paraId="4F59AEFE" w14:textId="77777777" w:rsidR="0076046D" w:rsidRPr="008D371A" w:rsidRDefault="0076046D" w:rsidP="008D371A">
            <w:pPr>
              <w:jc w:val="center"/>
              <w:rPr>
                <w:rFonts w:ascii="Arial" w:eastAsia="Arial" w:hAnsi="Arial" w:cs="Arial"/>
                <w:b/>
                <w:sz w:val="20"/>
                <w:szCs w:val="20"/>
              </w:rPr>
            </w:pPr>
          </w:p>
        </w:tc>
        <w:tc>
          <w:tcPr>
            <w:tcW w:w="4130" w:type="dxa"/>
            <w:shd w:val="clear" w:color="auto" w:fill="auto"/>
            <w:vAlign w:val="center"/>
          </w:tcPr>
          <w:p w14:paraId="3E9B33AB" w14:textId="337A636E" w:rsidR="0076046D" w:rsidRDefault="0076046D" w:rsidP="008D371A">
            <w:pPr>
              <w:jc w:val="both"/>
              <w:rPr>
                <w:rFonts w:ascii="Arial" w:hAnsi="Arial" w:cs="Arial"/>
                <w:sz w:val="20"/>
                <w:szCs w:val="20"/>
              </w:rPr>
            </w:pPr>
            <w:r>
              <w:rPr>
                <w:rFonts w:ascii="Arial" w:hAnsi="Arial" w:cs="Arial"/>
                <w:sz w:val="20"/>
                <w:szCs w:val="20"/>
              </w:rPr>
              <w:t>Número de negocios verdes consolidados.</w:t>
            </w:r>
          </w:p>
        </w:tc>
        <w:tc>
          <w:tcPr>
            <w:tcW w:w="1540" w:type="dxa"/>
            <w:shd w:val="clear" w:color="auto" w:fill="2F5496" w:themeFill="accent5" w:themeFillShade="BF"/>
            <w:vAlign w:val="center"/>
          </w:tcPr>
          <w:p w14:paraId="631A0873" w14:textId="0D6BF6DF"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6046D" w14:paraId="12114236" w14:textId="77777777" w:rsidTr="00B7659F">
        <w:trPr>
          <w:trHeight w:val="199"/>
        </w:trPr>
        <w:tc>
          <w:tcPr>
            <w:tcW w:w="851" w:type="dxa"/>
            <w:vAlign w:val="center"/>
          </w:tcPr>
          <w:p w14:paraId="3A52083D" w14:textId="32DBDD55" w:rsidR="0076046D" w:rsidRDefault="0076046D" w:rsidP="0017294E">
            <w:pPr>
              <w:jc w:val="center"/>
              <w:rPr>
                <w:rFonts w:ascii="Arial" w:eastAsia="Arial" w:hAnsi="Arial" w:cs="Arial"/>
                <w:b/>
                <w:sz w:val="20"/>
                <w:szCs w:val="20"/>
              </w:rPr>
            </w:pPr>
            <w:r>
              <w:rPr>
                <w:rFonts w:ascii="Arial" w:eastAsia="Arial" w:hAnsi="Arial" w:cs="Arial"/>
                <w:b/>
                <w:sz w:val="20"/>
                <w:szCs w:val="20"/>
              </w:rPr>
              <w:t>47</w:t>
            </w:r>
          </w:p>
        </w:tc>
        <w:tc>
          <w:tcPr>
            <w:tcW w:w="1984" w:type="dxa"/>
            <w:vMerge/>
            <w:shd w:val="clear" w:color="auto" w:fill="auto"/>
            <w:vAlign w:val="center"/>
          </w:tcPr>
          <w:p w14:paraId="7812D7D6" w14:textId="77777777" w:rsidR="0076046D" w:rsidRPr="00E9250F" w:rsidRDefault="0076046D" w:rsidP="0017294E">
            <w:pPr>
              <w:jc w:val="center"/>
              <w:rPr>
                <w:rFonts w:ascii="Arial" w:eastAsia="Arial" w:hAnsi="Arial" w:cs="Arial"/>
                <w:b/>
                <w:sz w:val="20"/>
                <w:szCs w:val="20"/>
              </w:rPr>
            </w:pPr>
          </w:p>
        </w:tc>
        <w:tc>
          <w:tcPr>
            <w:tcW w:w="1985" w:type="dxa"/>
            <w:vMerge/>
            <w:shd w:val="clear" w:color="auto" w:fill="auto"/>
            <w:vAlign w:val="center"/>
          </w:tcPr>
          <w:p w14:paraId="05EF2F1F" w14:textId="77777777" w:rsidR="0076046D" w:rsidRPr="008D371A" w:rsidRDefault="0076046D" w:rsidP="008D371A">
            <w:pPr>
              <w:jc w:val="center"/>
              <w:rPr>
                <w:rFonts w:ascii="Arial" w:eastAsia="Arial" w:hAnsi="Arial" w:cs="Arial"/>
                <w:b/>
                <w:sz w:val="20"/>
                <w:szCs w:val="20"/>
              </w:rPr>
            </w:pPr>
          </w:p>
        </w:tc>
        <w:tc>
          <w:tcPr>
            <w:tcW w:w="4130" w:type="dxa"/>
            <w:shd w:val="clear" w:color="auto" w:fill="auto"/>
            <w:vAlign w:val="center"/>
          </w:tcPr>
          <w:p w14:paraId="43EF6DD6" w14:textId="7EFE819F" w:rsidR="0076046D" w:rsidRDefault="0076046D" w:rsidP="008D371A">
            <w:pPr>
              <w:jc w:val="both"/>
              <w:rPr>
                <w:rFonts w:ascii="Arial" w:hAnsi="Arial" w:cs="Arial"/>
                <w:sz w:val="20"/>
                <w:szCs w:val="20"/>
              </w:rPr>
            </w:pPr>
            <w:r>
              <w:rPr>
                <w:rFonts w:ascii="Arial" w:hAnsi="Arial" w:cs="Arial"/>
                <w:sz w:val="20"/>
                <w:szCs w:val="20"/>
              </w:rPr>
              <w:t>Metros cuadrados de techos verdes y jardines verticales con acompañamiento técnico.</w:t>
            </w:r>
          </w:p>
        </w:tc>
        <w:tc>
          <w:tcPr>
            <w:tcW w:w="1540" w:type="dxa"/>
            <w:shd w:val="clear" w:color="auto" w:fill="2F5496" w:themeFill="accent5" w:themeFillShade="BF"/>
            <w:vAlign w:val="center"/>
          </w:tcPr>
          <w:p w14:paraId="53557FB6" w14:textId="7554DCDE" w:rsidR="0076046D" w:rsidRDefault="0076046D"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F3663B" w14:paraId="0A73C4B4" w14:textId="77777777" w:rsidTr="00B7659F">
        <w:trPr>
          <w:trHeight w:val="199"/>
        </w:trPr>
        <w:tc>
          <w:tcPr>
            <w:tcW w:w="851" w:type="dxa"/>
            <w:vAlign w:val="center"/>
          </w:tcPr>
          <w:p w14:paraId="7499460B" w14:textId="442E7C87" w:rsidR="00F3663B" w:rsidRDefault="00F3663B" w:rsidP="0017294E">
            <w:pPr>
              <w:jc w:val="center"/>
              <w:rPr>
                <w:rFonts w:ascii="Arial" w:eastAsia="Arial" w:hAnsi="Arial" w:cs="Arial"/>
                <w:b/>
                <w:sz w:val="20"/>
                <w:szCs w:val="20"/>
              </w:rPr>
            </w:pPr>
            <w:r>
              <w:rPr>
                <w:rFonts w:ascii="Arial" w:eastAsia="Arial" w:hAnsi="Arial" w:cs="Arial"/>
                <w:b/>
                <w:sz w:val="20"/>
                <w:szCs w:val="20"/>
              </w:rPr>
              <w:t>48</w:t>
            </w:r>
          </w:p>
        </w:tc>
        <w:tc>
          <w:tcPr>
            <w:tcW w:w="1984" w:type="dxa"/>
            <w:vMerge w:val="restart"/>
            <w:shd w:val="clear" w:color="auto" w:fill="auto"/>
            <w:vAlign w:val="center"/>
          </w:tcPr>
          <w:p w14:paraId="3720F93A" w14:textId="13FFE8CE" w:rsidR="00F3663B" w:rsidRPr="00E9250F" w:rsidRDefault="00F3663B" w:rsidP="00F3663B">
            <w:pPr>
              <w:jc w:val="center"/>
              <w:rPr>
                <w:rFonts w:ascii="Arial" w:eastAsia="Arial" w:hAnsi="Arial" w:cs="Arial"/>
                <w:b/>
                <w:sz w:val="20"/>
                <w:szCs w:val="20"/>
              </w:rPr>
            </w:pPr>
            <w:r w:rsidRPr="00F3663B">
              <w:rPr>
                <w:rFonts w:ascii="Arial" w:eastAsia="Arial" w:hAnsi="Arial" w:cs="Arial"/>
                <w:b/>
                <w:sz w:val="20"/>
                <w:szCs w:val="20"/>
              </w:rPr>
              <w:t>Gestión Financiera</w:t>
            </w:r>
          </w:p>
        </w:tc>
        <w:tc>
          <w:tcPr>
            <w:tcW w:w="1985" w:type="dxa"/>
            <w:vMerge w:val="restart"/>
            <w:shd w:val="clear" w:color="auto" w:fill="auto"/>
            <w:vAlign w:val="center"/>
          </w:tcPr>
          <w:p w14:paraId="0705E8D6" w14:textId="122322B4" w:rsidR="00F3663B" w:rsidRPr="008D371A" w:rsidRDefault="00F3663B" w:rsidP="00F3663B">
            <w:pPr>
              <w:jc w:val="center"/>
              <w:rPr>
                <w:rFonts w:ascii="Arial" w:eastAsia="Arial" w:hAnsi="Arial" w:cs="Arial"/>
                <w:b/>
                <w:sz w:val="20"/>
                <w:szCs w:val="20"/>
              </w:rPr>
            </w:pPr>
            <w:r w:rsidRPr="00F3663B">
              <w:rPr>
                <w:rFonts w:ascii="Arial" w:eastAsia="Arial" w:hAnsi="Arial" w:cs="Arial"/>
                <w:b/>
                <w:sz w:val="20"/>
                <w:szCs w:val="20"/>
              </w:rPr>
              <w:t>Subdirección Financiera</w:t>
            </w:r>
          </w:p>
        </w:tc>
        <w:tc>
          <w:tcPr>
            <w:tcW w:w="4130" w:type="dxa"/>
            <w:shd w:val="clear" w:color="auto" w:fill="auto"/>
            <w:vAlign w:val="center"/>
          </w:tcPr>
          <w:p w14:paraId="08C20727" w14:textId="630173E5" w:rsidR="00F3663B" w:rsidRDefault="00F3663B" w:rsidP="00F3663B">
            <w:pPr>
              <w:jc w:val="both"/>
              <w:rPr>
                <w:rFonts w:ascii="Arial" w:hAnsi="Arial" w:cs="Arial"/>
                <w:sz w:val="20"/>
                <w:szCs w:val="20"/>
              </w:rPr>
            </w:pPr>
            <w:r w:rsidRPr="00F3663B">
              <w:rPr>
                <w:rFonts w:ascii="Arial" w:hAnsi="Arial" w:cs="Arial"/>
                <w:sz w:val="20"/>
                <w:szCs w:val="20"/>
              </w:rPr>
              <w:t>Seguimiento aleatorio a la gestión de pagos</w:t>
            </w:r>
          </w:p>
        </w:tc>
        <w:tc>
          <w:tcPr>
            <w:tcW w:w="1540" w:type="dxa"/>
            <w:shd w:val="clear" w:color="auto" w:fill="2F5496" w:themeFill="accent5" w:themeFillShade="BF"/>
            <w:vAlign w:val="center"/>
          </w:tcPr>
          <w:p w14:paraId="1699197E" w14:textId="3F51F77D" w:rsidR="00F3663B" w:rsidRDefault="00F3663B"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3663B" w14:paraId="4A43ADD3" w14:textId="77777777" w:rsidTr="00B7659F">
        <w:trPr>
          <w:trHeight w:val="199"/>
        </w:trPr>
        <w:tc>
          <w:tcPr>
            <w:tcW w:w="851" w:type="dxa"/>
            <w:vAlign w:val="center"/>
          </w:tcPr>
          <w:p w14:paraId="6568B797" w14:textId="6C1B8A24" w:rsidR="00F3663B" w:rsidRDefault="00F3663B" w:rsidP="0017294E">
            <w:pPr>
              <w:jc w:val="center"/>
              <w:rPr>
                <w:rFonts w:ascii="Arial" w:eastAsia="Arial" w:hAnsi="Arial" w:cs="Arial"/>
                <w:b/>
                <w:sz w:val="20"/>
                <w:szCs w:val="20"/>
              </w:rPr>
            </w:pPr>
            <w:r>
              <w:rPr>
                <w:rFonts w:ascii="Arial" w:eastAsia="Arial" w:hAnsi="Arial" w:cs="Arial"/>
                <w:b/>
                <w:sz w:val="20"/>
                <w:szCs w:val="20"/>
              </w:rPr>
              <w:t>49</w:t>
            </w:r>
          </w:p>
        </w:tc>
        <w:tc>
          <w:tcPr>
            <w:tcW w:w="1984" w:type="dxa"/>
            <w:vMerge/>
            <w:shd w:val="clear" w:color="auto" w:fill="auto"/>
            <w:vAlign w:val="center"/>
          </w:tcPr>
          <w:p w14:paraId="7D581AA1" w14:textId="77777777" w:rsidR="00F3663B" w:rsidRPr="00E9250F" w:rsidRDefault="00F3663B" w:rsidP="0017294E">
            <w:pPr>
              <w:jc w:val="center"/>
              <w:rPr>
                <w:rFonts w:ascii="Arial" w:eastAsia="Arial" w:hAnsi="Arial" w:cs="Arial"/>
                <w:b/>
                <w:sz w:val="20"/>
                <w:szCs w:val="20"/>
              </w:rPr>
            </w:pPr>
          </w:p>
        </w:tc>
        <w:tc>
          <w:tcPr>
            <w:tcW w:w="1985" w:type="dxa"/>
            <w:vMerge/>
            <w:shd w:val="clear" w:color="auto" w:fill="auto"/>
            <w:vAlign w:val="center"/>
          </w:tcPr>
          <w:p w14:paraId="38029F94" w14:textId="77777777" w:rsidR="00F3663B" w:rsidRPr="008D371A" w:rsidRDefault="00F3663B" w:rsidP="008D371A">
            <w:pPr>
              <w:jc w:val="center"/>
              <w:rPr>
                <w:rFonts w:ascii="Arial" w:eastAsia="Arial" w:hAnsi="Arial" w:cs="Arial"/>
                <w:b/>
                <w:sz w:val="20"/>
                <w:szCs w:val="20"/>
              </w:rPr>
            </w:pPr>
          </w:p>
        </w:tc>
        <w:tc>
          <w:tcPr>
            <w:tcW w:w="4130" w:type="dxa"/>
            <w:shd w:val="clear" w:color="auto" w:fill="auto"/>
            <w:vAlign w:val="center"/>
          </w:tcPr>
          <w:p w14:paraId="57B0CBCD" w14:textId="6A2A102F" w:rsidR="00F3663B" w:rsidRPr="00F3663B" w:rsidRDefault="00F3663B" w:rsidP="00F3663B">
            <w:pPr>
              <w:jc w:val="both"/>
              <w:rPr>
                <w:rFonts w:ascii="Arial" w:hAnsi="Arial" w:cs="Arial"/>
                <w:sz w:val="20"/>
                <w:szCs w:val="20"/>
              </w:rPr>
            </w:pPr>
            <w:r w:rsidRPr="00F3663B">
              <w:rPr>
                <w:rFonts w:ascii="Arial" w:hAnsi="Arial" w:cs="Arial"/>
                <w:sz w:val="20"/>
                <w:szCs w:val="20"/>
              </w:rPr>
              <w:t>Gestión de cobros persuasivos</w:t>
            </w:r>
          </w:p>
        </w:tc>
        <w:tc>
          <w:tcPr>
            <w:tcW w:w="1540" w:type="dxa"/>
            <w:shd w:val="clear" w:color="auto" w:fill="2F5496" w:themeFill="accent5" w:themeFillShade="BF"/>
            <w:vAlign w:val="center"/>
          </w:tcPr>
          <w:p w14:paraId="34876BEA" w14:textId="5D5429A5" w:rsidR="00F3663B" w:rsidRDefault="00F3663B"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F3663B" w14:paraId="3356FF75" w14:textId="77777777" w:rsidTr="00B7659F">
        <w:trPr>
          <w:trHeight w:val="199"/>
        </w:trPr>
        <w:tc>
          <w:tcPr>
            <w:tcW w:w="851" w:type="dxa"/>
            <w:vAlign w:val="center"/>
          </w:tcPr>
          <w:p w14:paraId="73FB3146" w14:textId="4171DBF4" w:rsidR="00F3663B" w:rsidRDefault="00F3663B" w:rsidP="0017294E">
            <w:pPr>
              <w:jc w:val="center"/>
              <w:rPr>
                <w:rFonts w:ascii="Arial" w:eastAsia="Arial" w:hAnsi="Arial" w:cs="Arial"/>
                <w:b/>
                <w:sz w:val="20"/>
                <w:szCs w:val="20"/>
              </w:rPr>
            </w:pPr>
            <w:r>
              <w:rPr>
                <w:rFonts w:ascii="Arial" w:eastAsia="Arial" w:hAnsi="Arial" w:cs="Arial"/>
                <w:b/>
                <w:sz w:val="20"/>
                <w:szCs w:val="20"/>
              </w:rPr>
              <w:t>50</w:t>
            </w:r>
          </w:p>
        </w:tc>
        <w:tc>
          <w:tcPr>
            <w:tcW w:w="1984" w:type="dxa"/>
            <w:vMerge/>
            <w:shd w:val="clear" w:color="auto" w:fill="auto"/>
            <w:vAlign w:val="center"/>
          </w:tcPr>
          <w:p w14:paraId="069E4996" w14:textId="77777777" w:rsidR="00F3663B" w:rsidRPr="00E9250F" w:rsidRDefault="00F3663B" w:rsidP="0017294E">
            <w:pPr>
              <w:jc w:val="center"/>
              <w:rPr>
                <w:rFonts w:ascii="Arial" w:eastAsia="Arial" w:hAnsi="Arial" w:cs="Arial"/>
                <w:b/>
                <w:sz w:val="20"/>
                <w:szCs w:val="20"/>
              </w:rPr>
            </w:pPr>
          </w:p>
        </w:tc>
        <w:tc>
          <w:tcPr>
            <w:tcW w:w="1985" w:type="dxa"/>
            <w:vMerge/>
            <w:shd w:val="clear" w:color="auto" w:fill="auto"/>
            <w:vAlign w:val="center"/>
          </w:tcPr>
          <w:p w14:paraId="0179BC6A" w14:textId="77777777" w:rsidR="00F3663B" w:rsidRPr="008D371A" w:rsidRDefault="00F3663B" w:rsidP="008D371A">
            <w:pPr>
              <w:jc w:val="center"/>
              <w:rPr>
                <w:rFonts w:ascii="Arial" w:eastAsia="Arial" w:hAnsi="Arial" w:cs="Arial"/>
                <w:b/>
                <w:sz w:val="20"/>
                <w:szCs w:val="20"/>
              </w:rPr>
            </w:pPr>
          </w:p>
        </w:tc>
        <w:tc>
          <w:tcPr>
            <w:tcW w:w="4130" w:type="dxa"/>
            <w:shd w:val="clear" w:color="auto" w:fill="auto"/>
            <w:vAlign w:val="center"/>
          </w:tcPr>
          <w:p w14:paraId="363DD579" w14:textId="7C0DFA2E" w:rsidR="00F3663B" w:rsidRPr="00F3663B" w:rsidRDefault="00F3663B" w:rsidP="00F3663B">
            <w:pPr>
              <w:jc w:val="both"/>
              <w:rPr>
                <w:rFonts w:ascii="Arial" w:hAnsi="Arial" w:cs="Arial"/>
                <w:sz w:val="20"/>
                <w:szCs w:val="20"/>
              </w:rPr>
            </w:pPr>
            <w:r w:rsidRPr="00F3663B">
              <w:rPr>
                <w:rFonts w:ascii="Arial" w:hAnsi="Arial" w:cs="Arial"/>
                <w:sz w:val="20"/>
                <w:szCs w:val="20"/>
              </w:rPr>
              <w:t>Avance en la ejecución presupuestal de la SDA</w:t>
            </w:r>
          </w:p>
        </w:tc>
        <w:tc>
          <w:tcPr>
            <w:tcW w:w="1540" w:type="dxa"/>
            <w:shd w:val="clear" w:color="auto" w:fill="2F5496" w:themeFill="accent5" w:themeFillShade="BF"/>
            <w:vAlign w:val="center"/>
          </w:tcPr>
          <w:p w14:paraId="7D3347D0" w14:textId="2BF0DA6A" w:rsidR="00F3663B" w:rsidRDefault="00F3663B"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C07C9" w14:paraId="51DAE454" w14:textId="77777777" w:rsidTr="00B7659F">
        <w:trPr>
          <w:trHeight w:val="199"/>
        </w:trPr>
        <w:tc>
          <w:tcPr>
            <w:tcW w:w="851" w:type="dxa"/>
            <w:vAlign w:val="center"/>
          </w:tcPr>
          <w:p w14:paraId="74A420C9" w14:textId="37C9CA78" w:rsidR="00DC07C9" w:rsidRDefault="00DC07C9" w:rsidP="0017294E">
            <w:pPr>
              <w:jc w:val="center"/>
              <w:rPr>
                <w:rFonts w:ascii="Arial" w:eastAsia="Arial" w:hAnsi="Arial" w:cs="Arial"/>
                <w:b/>
                <w:sz w:val="20"/>
                <w:szCs w:val="20"/>
              </w:rPr>
            </w:pPr>
            <w:r>
              <w:rPr>
                <w:rFonts w:ascii="Arial" w:eastAsia="Arial" w:hAnsi="Arial" w:cs="Arial"/>
                <w:b/>
                <w:sz w:val="20"/>
                <w:szCs w:val="20"/>
              </w:rPr>
              <w:lastRenderedPageBreak/>
              <w:t>51</w:t>
            </w:r>
          </w:p>
        </w:tc>
        <w:tc>
          <w:tcPr>
            <w:tcW w:w="1984" w:type="dxa"/>
            <w:vMerge w:val="restart"/>
            <w:shd w:val="clear" w:color="auto" w:fill="auto"/>
            <w:vAlign w:val="center"/>
          </w:tcPr>
          <w:p w14:paraId="578AB0D6" w14:textId="4CDF35BF" w:rsidR="00DC07C9" w:rsidRPr="00E9250F" w:rsidRDefault="00DC07C9" w:rsidP="00DC07C9">
            <w:pPr>
              <w:jc w:val="center"/>
              <w:rPr>
                <w:rFonts w:ascii="Arial" w:eastAsia="Arial" w:hAnsi="Arial" w:cs="Arial"/>
                <w:b/>
                <w:sz w:val="20"/>
                <w:szCs w:val="20"/>
              </w:rPr>
            </w:pPr>
            <w:r w:rsidRPr="00DC07C9">
              <w:rPr>
                <w:rFonts w:ascii="Arial" w:eastAsia="Arial" w:hAnsi="Arial" w:cs="Arial"/>
                <w:b/>
                <w:sz w:val="20"/>
                <w:szCs w:val="20"/>
              </w:rPr>
              <w:t>Servicio a la Ciudadanía</w:t>
            </w:r>
          </w:p>
        </w:tc>
        <w:tc>
          <w:tcPr>
            <w:tcW w:w="1985" w:type="dxa"/>
            <w:vMerge w:val="restart"/>
            <w:shd w:val="clear" w:color="auto" w:fill="auto"/>
            <w:vAlign w:val="center"/>
          </w:tcPr>
          <w:p w14:paraId="7EAED848" w14:textId="15756125" w:rsidR="00DC07C9" w:rsidRPr="008D371A" w:rsidRDefault="00DC07C9" w:rsidP="00DC07C9">
            <w:pPr>
              <w:jc w:val="center"/>
              <w:rPr>
                <w:rFonts w:ascii="Arial" w:eastAsia="Arial" w:hAnsi="Arial" w:cs="Arial"/>
                <w:b/>
                <w:sz w:val="20"/>
                <w:szCs w:val="20"/>
              </w:rPr>
            </w:pPr>
            <w:r w:rsidRPr="00DC07C9">
              <w:rPr>
                <w:rFonts w:ascii="Arial" w:eastAsia="Arial" w:hAnsi="Arial" w:cs="Arial"/>
                <w:b/>
                <w:sz w:val="20"/>
                <w:szCs w:val="20"/>
              </w:rPr>
              <w:t>Subsecretaria General</w:t>
            </w:r>
          </w:p>
        </w:tc>
        <w:tc>
          <w:tcPr>
            <w:tcW w:w="4130" w:type="dxa"/>
            <w:shd w:val="clear" w:color="auto" w:fill="auto"/>
            <w:vAlign w:val="center"/>
          </w:tcPr>
          <w:p w14:paraId="14AC3A7E" w14:textId="174F8406" w:rsidR="00DC07C9" w:rsidRPr="00F3663B" w:rsidRDefault="00DC07C9" w:rsidP="00F3663B">
            <w:pPr>
              <w:jc w:val="both"/>
              <w:rPr>
                <w:rFonts w:ascii="Arial" w:hAnsi="Arial" w:cs="Arial"/>
                <w:sz w:val="20"/>
                <w:szCs w:val="20"/>
              </w:rPr>
            </w:pPr>
            <w:r w:rsidRPr="00F3663B">
              <w:rPr>
                <w:rFonts w:ascii="Arial" w:hAnsi="Arial" w:cs="Arial"/>
                <w:sz w:val="20"/>
                <w:szCs w:val="20"/>
              </w:rPr>
              <w:t>Seguimiento a Peticiones, Quejas, Reclamos y Sugerencias ingresadas a la entidad en la vigencia 202</w:t>
            </w:r>
            <w:r>
              <w:rPr>
                <w:rFonts w:ascii="Arial" w:hAnsi="Arial" w:cs="Arial"/>
                <w:sz w:val="20"/>
                <w:szCs w:val="20"/>
              </w:rPr>
              <w:t>3</w:t>
            </w:r>
          </w:p>
        </w:tc>
        <w:tc>
          <w:tcPr>
            <w:tcW w:w="1540" w:type="dxa"/>
            <w:shd w:val="clear" w:color="auto" w:fill="2F5496" w:themeFill="accent5" w:themeFillShade="BF"/>
            <w:vAlign w:val="center"/>
          </w:tcPr>
          <w:p w14:paraId="2E4CC2D3" w14:textId="7F610EE8" w:rsidR="00DC07C9" w:rsidRDefault="00DC07C9"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C07C9" w14:paraId="69AF295D" w14:textId="77777777" w:rsidTr="00B7659F">
        <w:trPr>
          <w:trHeight w:val="199"/>
        </w:trPr>
        <w:tc>
          <w:tcPr>
            <w:tcW w:w="851" w:type="dxa"/>
            <w:vAlign w:val="center"/>
          </w:tcPr>
          <w:p w14:paraId="27AD9607" w14:textId="5308C4B3" w:rsidR="00DC07C9" w:rsidRDefault="00DC07C9" w:rsidP="0017294E">
            <w:pPr>
              <w:jc w:val="center"/>
              <w:rPr>
                <w:rFonts w:ascii="Arial" w:eastAsia="Arial" w:hAnsi="Arial" w:cs="Arial"/>
                <w:b/>
                <w:sz w:val="20"/>
                <w:szCs w:val="20"/>
              </w:rPr>
            </w:pPr>
            <w:r>
              <w:rPr>
                <w:rFonts w:ascii="Arial" w:eastAsia="Arial" w:hAnsi="Arial" w:cs="Arial"/>
                <w:b/>
                <w:sz w:val="20"/>
                <w:szCs w:val="20"/>
              </w:rPr>
              <w:t>52</w:t>
            </w:r>
          </w:p>
        </w:tc>
        <w:tc>
          <w:tcPr>
            <w:tcW w:w="1984" w:type="dxa"/>
            <w:vMerge/>
            <w:shd w:val="clear" w:color="auto" w:fill="auto"/>
            <w:vAlign w:val="center"/>
          </w:tcPr>
          <w:p w14:paraId="49614C8E" w14:textId="77777777" w:rsidR="00DC07C9" w:rsidRPr="00DC07C9" w:rsidRDefault="00DC07C9" w:rsidP="00DC07C9">
            <w:pPr>
              <w:jc w:val="center"/>
              <w:rPr>
                <w:rFonts w:ascii="Arial" w:eastAsia="Arial" w:hAnsi="Arial" w:cs="Arial"/>
                <w:b/>
                <w:sz w:val="20"/>
                <w:szCs w:val="20"/>
              </w:rPr>
            </w:pPr>
          </w:p>
        </w:tc>
        <w:tc>
          <w:tcPr>
            <w:tcW w:w="1985" w:type="dxa"/>
            <w:vMerge/>
            <w:shd w:val="clear" w:color="auto" w:fill="auto"/>
            <w:vAlign w:val="center"/>
          </w:tcPr>
          <w:p w14:paraId="34C2BE66" w14:textId="77777777" w:rsidR="00DC07C9" w:rsidRPr="00DC07C9" w:rsidRDefault="00DC07C9" w:rsidP="00DC07C9">
            <w:pPr>
              <w:jc w:val="center"/>
              <w:rPr>
                <w:rFonts w:ascii="Arial" w:eastAsia="Arial" w:hAnsi="Arial" w:cs="Arial"/>
                <w:b/>
                <w:sz w:val="20"/>
                <w:szCs w:val="20"/>
              </w:rPr>
            </w:pPr>
          </w:p>
        </w:tc>
        <w:tc>
          <w:tcPr>
            <w:tcW w:w="4130" w:type="dxa"/>
            <w:shd w:val="clear" w:color="auto" w:fill="auto"/>
            <w:vAlign w:val="center"/>
          </w:tcPr>
          <w:p w14:paraId="2E0F2E97" w14:textId="16154340" w:rsidR="00DC07C9" w:rsidRPr="00F3663B" w:rsidRDefault="00DC07C9" w:rsidP="00DC07C9">
            <w:pPr>
              <w:jc w:val="both"/>
              <w:rPr>
                <w:rFonts w:ascii="Arial" w:hAnsi="Arial" w:cs="Arial"/>
                <w:sz w:val="20"/>
                <w:szCs w:val="20"/>
              </w:rPr>
            </w:pPr>
            <w:r w:rsidRPr="00DC07C9">
              <w:rPr>
                <w:rFonts w:ascii="Arial" w:hAnsi="Arial" w:cs="Arial"/>
                <w:sz w:val="20"/>
                <w:szCs w:val="20"/>
              </w:rPr>
              <w:t>Seguimiento a las atenciones por medio de los canales habilitados por la SDA en la vigencia 2023</w:t>
            </w:r>
          </w:p>
        </w:tc>
        <w:tc>
          <w:tcPr>
            <w:tcW w:w="1540" w:type="dxa"/>
            <w:shd w:val="clear" w:color="auto" w:fill="2F5496" w:themeFill="accent5" w:themeFillShade="BF"/>
            <w:vAlign w:val="center"/>
          </w:tcPr>
          <w:p w14:paraId="177B210A" w14:textId="474F2F47" w:rsidR="00DC07C9" w:rsidRDefault="00DC07C9"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96</w:t>
            </w:r>
          </w:p>
        </w:tc>
      </w:tr>
      <w:tr w:rsidR="00DC07C9" w14:paraId="75C0C93E" w14:textId="77777777" w:rsidTr="00B7659F">
        <w:trPr>
          <w:trHeight w:val="199"/>
        </w:trPr>
        <w:tc>
          <w:tcPr>
            <w:tcW w:w="851" w:type="dxa"/>
            <w:vAlign w:val="center"/>
          </w:tcPr>
          <w:p w14:paraId="4F83DA2B" w14:textId="7F067B13" w:rsidR="00DC07C9" w:rsidRDefault="00DC07C9" w:rsidP="0017294E">
            <w:pPr>
              <w:jc w:val="center"/>
              <w:rPr>
                <w:rFonts w:ascii="Arial" w:eastAsia="Arial" w:hAnsi="Arial" w:cs="Arial"/>
                <w:b/>
                <w:sz w:val="20"/>
                <w:szCs w:val="20"/>
              </w:rPr>
            </w:pPr>
            <w:r>
              <w:rPr>
                <w:rFonts w:ascii="Arial" w:eastAsia="Arial" w:hAnsi="Arial" w:cs="Arial"/>
                <w:b/>
                <w:sz w:val="20"/>
                <w:szCs w:val="20"/>
              </w:rPr>
              <w:t>53</w:t>
            </w:r>
          </w:p>
        </w:tc>
        <w:tc>
          <w:tcPr>
            <w:tcW w:w="1984" w:type="dxa"/>
            <w:vMerge/>
            <w:shd w:val="clear" w:color="auto" w:fill="auto"/>
            <w:vAlign w:val="center"/>
          </w:tcPr>
          <w:p w14:paraId="10558C4D" w14:textId="77777777" w:rsidR="00DC07C9" w:rsidRPr="00DC07C9" w:rsidRDefault="00DC07C9" w:rsidP="00DC07C9">
            <w:pPr>
              <w:jc w:val="center"/>
              <w:rPr>
                <w:rFonts w:ascii="Arial" w:eastAsia="Arial" w:hAnsi="Arial" w:cs="Arial"/>
                <w:b/>
                <w:sz w:val="20"/>
                <w:szCs w:val="20"/>
              </w:rPr>
            </w:pPr>
          </w:p>
        </w:tc>
        <w:tc>
          <w:tcPr>
            <w:tcW w:w="1985" w:type="dxa"/>
            <w:vMerge/>
            <w:shd w:val="clear" w:color="auto" w:fill="auto"/>
            <w:vAlign w:val="center"/>
          </w:tcPr>
          <w:p w14:paraId="3CF40FEF" w14:textId="77777777" w:rsidR="00DC07C9" w:rsidRPr="00DC07C9" w:rsidRDefault="00DC07C9" w:rsidP="00DC07C9">
            <w:pPr>
              <w:jc w:val="center"/>
              <w:rPr>
                <w:rFonts w:ascii="Arial" w:eastAsia="Arial" w:hAnsi="Arial" w:cs="Arial"/>
                <w:b/>
                <w:sz w:val="20"/>
                <w:szCs w:val="20"/>
              </w:rPr>
            </w:pPr>
          </w:p>
        </w:tc>
        <w:tc>
          <w:tcPr>
            <w:tcW w:w="4130" w:type="dxa"/>
            <w:shd w:val="clear" w:color="auto" w:fill="auto"/>
            <w:vAlign w:val="center"/>
          </w:tcPr>
          <w:p w14:paraId="7A1412DF" w14:textId="5C07BE9D" w:rsidR="00DC07C9" w:rsidRPr="00DC07C9" w:rsidRDefault="00DC07C9" w:rsidP="00DC07C9">
            <w:pPr>
              <w:jc w:val="both"/>
              <w:rPr>
                <w:rFonts w:ascii="Arial" w:hAnsi="Arial" w:cs="Arial"/>
                <w:sz w:val="20"/>
                <w:szCs w:val="20"/>
              </w:rPr>
            </w:pPr>
            <w:r w:rsidRPr="00DC07C9">
              <w:rPr>
                <w:rFonts w:ascii="Arial" w:hAnsi="Arial" w:cs="Arial"/>
                <w:sz w:val="20"/>
                <w:szCs w:val="20"/>
              </w:rPr>
              <w:t>Percepción del ciudadano frente al servicio prestado en la vigencia 2023</w:t>
            </w:r>
          </w:p>
        </w:tc>
        <w:tc>
          <w:tcPr>
            <w:tcW w:w="1540" w:type="dxa"/>
            <w:shd w:val="clear" w:color="auto" w:fill="2F5496" w:themeFill="accent5" w:themeFillShade="BF"/>
            <w:vAlign w:val="center"/>
          </w:tcPr>
          <w:p w14:paraId="6F24E70D" w14:textId="03135358" w:rsidR="00DC07C9" w:rsidRDefault="00DC07C9"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C07C9" w14:paraId="6F6BCA74" w14:textId="77777777" w:rsidTr="00B7659F">
        <w:trPr>
          <w:trHeight w:val="199"/>
        </w:trPr>
        <w:tc>
          <w:tcPr>
            <w:tcW w:w="851" w:type="dxa"/>
            <w:vAlign w:val="center"/>
          </w:tcPr>
          <w:p w14:paraId="2766F21E" w14:textId="3D5C36C0" w:rsidR="00DC07C9" w:rsidRDefault="00DC07C9" w:rsidP="0017294E">
            <w:pPr>
              <w:jc w:val="center"/>
              <w:rPr>
                <w:rFonts w:ascii="Arial" w:eastAsia="Arial" w:hAnsi="Arial" w:cs="Arial"/>
                <w:b/>
                <w:sz w:val="20"/>
                <w:szCs w:val="20"/>
              </w:rPr>
            </w:pPr>
            <w:r>
              <w:rPr>
                <w:rFonts w:ascii="Arial" w:eastAsia="Arial" w:hAnsi="Arial" w:cs="Arial"/>
                <w:b/>
                <w:sz w:val="20"/>
                <w:szCs w:val="20"/>
              </w:rPr>
              <w:t>54</w:t>
            </w:r>
          </w:p>
        </w:tc>
        <w:tc>
          <w:tcPr>
            <w:tcW w:w="1984" w:type="dxa"/>
            <w:vMerge w:val="restart"/>
            <w:shd w:val="clear" w:color="auto" w:fill="auto"/>
            <w:vAlign w:val="center"/>
          </w:tcPr>
          <w:p w14:paraId="33632A3D" w14:textId="2365BD05" w:rsidR="00DC07C9" w:rsidRPr="00DC07C9" w:rsidRDefault="00DC07C9" w:rsidP="00DC07C9">
            <w:pPr>
              <w:jc w:val="center"/>
              <w:rPr>
                <w:rFonts w:ascii="Arial" w:eastAsia="Arial" w:hAnsi="Arial" w:cs="Arial"/>
                <w:b/>
                <w:sz w:val="20"/>
                <w:szCs w:val="20"/>
              </w:rPr>
            </w:pPr>
            <w:r w:rsidRPr="00DC07C9">
              <w:rPr>
                <w:rFonts w:ascii="Arial" w:eastAsia="Arial" w:hAnsi="Arial" w:cs="Arial"/>
                <w:b/>
                <w:sz w:val="20"/>
                <w:szCs w:val="20"/>
              </w:rPr>
              <w:t>Direccionamiento Estratégico</w:t>
            </w:r>
          </w:p>
        </w:tc>
        <w:tc>
          <w:tcPr>
            <w:tcW w:w="1985" w:type="dxa"/>
            <w:vMerge w:val="restart"/>
            <w:shd w:val="clear" w:color="auto" w:fill="auto"/>
            <w:vAlign w:val="center"/>
          </w:tcPr>
          <w:p w14:paraId="7E583F9F" w14:textId="7AB098CF" w:rsidR="00DC07C9" w:rsidRPr="00DC07C9" w:rsidRDefault="00DC07C9" w:rsidP="00DC07C9">
            <w:pPr>
              <w:jc w:val="center"/>
              <w:rPr>
                <w:rFonts w:ascii="Arial" w:eastAsia="Arial" w:hAnsi="Arial" w:cs="Arial"/>
                <w:b/>
                <w:sz w:val="20"/>
                <w:szCs w:val="20"/>
              </w:rPr>
            </w:pPr>
            <w:r w:rsidRPr="00DC07C9">
              <w:rPr>
                <w:rFonts w:ascii="Arial" w:eastAsia="Arial" w:hAnsi="Arial" w:cs="Arial"/>
                <w:b/>
                <w:sz w:val="20"/>
                <w:szCs w:val="20"/>
              </w:rPr>
              <w:t>Subdirección de Proyectos y Cooperación Internacional</w:t>
            </w:r>
          </w:p>
        </w:tc>
        <w:tc>
          <w:tcPr>
            <w:tcW w:w="4130" w:type="dxa"/>
            <w:shd w:val="clear" w:color="auto" w:fill="auto"/>
            <w:vAlign w:val="center"/>
          </w:tcPr>
          <w:p w14:paraId="1A8DB252" w14:textId="220549D2" w:rsidR="00DC07C9" w:rsidRPr="00DC07C9" w:rsidRDefault="00DC07C9" w:rsidP="00DC07C9">
            <w:pPr>
              <w:jc w:val="both"/>
              <w:rPr>
                <w:rFonts w:ascii="Arial" w:hAnsi="Arial" w:cs="Arial"/>
                <w:sz w:val="20"/>
                <w:szCs w:val="20"/>
              </w:rPr>
            </w:pPr>
            <w:r w:rsidRPr="00DC07C9">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DC07C9">
              <w:rPr>
                <w:rFonts w:ascii="Arial" w:hAnsi="Arial" w:cs="Arial"/>
                <w:sz w:val="20"/>
                <w:szCs w:val="20"/>
              </w:rPr>
              <w:t xml:space="preserve"> 2023</w:t>
            </w:r>
          </w:p>
        </w:tc>
        <w:tc>
          <w:tcPr>
            <w:tcW w:w="1540" w:type="dxa"/>
            <w:shd w:val="clear" w:color="auto" w:fill="2F5496" w:themeFill="accent5" w:themeFillShade="BF"/>
            <w:vAlign w:val="center"/>
          </w:tcPr>
          <w:p w14:paraId="48FEBB7F" w14:textId="269DA8E9" w:rsidR="00DC07C9" w:rsidRDefault="00DC07C9"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C07C9" w14:paraId="44F2602E" w14:textId="77777777" w:rsidTr="00B7659F">
        <w:trPr>
          <w:trHeight w:val="199"/>
        </w:trPr>
        <w:tc>
          <w:tcPr>
            <w:tcW w:w="851" w:type="dxa"/>
            <w:vAlign w:val="center"/>
          </w:tcPr>
          <w:p w14:paraId="454C835F" w14:textId="11480910" w:rsidR="00DC07C9" w:rsidRDefault="00DC07C9" w:rsidP="0017294E">
            <w:pPr>
              <w:jc w:val="center"/>
              <w:rPr>
                <w:rFonts w:ascii="Arial" w:eastAsia="Arial" w:hAnsi="Arial" w:cs="Arial"/>
                <w:b/>
                <w:sz w:val="20"/>
                <w:szCs w:val="20"/>
              </w:rPr>
            </w:pPr>
            <w:r>
              <w:rPr>
                <w:rFonts w:ascii="Arial" w:eastAsia="Arial" w:hAnsi="Arial" w:cs="Arial"/>
                <w:b/>
                <w:sz w:val="20"/>
                <w:szCs w:val="20"/>
              </w:rPr>
              <w:t>55</w:t>
            </w:r>
          </w:p>
        </w:tc>
        <w:tc>
          <w:tcPr>
            <w:tcW w:w="1984" w:type="dxa"/>
            <w:vMerge/>
            <w:shd w:val="clear" w:color="auto" w:fill="auto"/>
            <w:vAlign w:val="center"/>
          </w:tcPr>
          <w:p w14:paraId="2358A70F" w14:textId="77777777" w:rsidR="00DC07C9" w:rsidRPr="00DC07C9" w:rsidRDefault="00DC07C9" w:rsidP="00DC07C9">
            <w:pPr>
              <w:jc w:val="center"/>
              <w:rPr>
                <w:rFonts w:ascii="Arial" w:eastAsia="Arial" w:hAnsi="Arial" w:cs="Arial"/>
                <w:b/>
                <w:sz w:val="20"/>
                <w:szCs w:val="20"/>
              </w:rPr>
            </w:pPr>
          </w:p>
        </w:tc>
        <w:tc>
          <w:tcPr>
            <w:tcW w:w="1985" w:type="dxa"/>
            <w:vMerge/>
            <w:shd w:val="clear" w:color="auto" w:fill="auto"/>
            <w:vAlign w:val="center"/>
          </w:tcPr>
          <w:p w14:paraId="1B0DB23C" w14:textId="77777777" w:rsidR="00DC07C9" w:rsidRPr="00DC07C9" w:rsidRDefault="00DC07C9" w:rsidP="00DC07C9">
            <w:pPr>
              <w:jc w:val="center"/>
              <w:rPr>
                <w:rFonts w:ascii="Arial" w:eastAsia="Arial" w:hAnsi="Arial" w:cs="Arial"/>
                <w:b/>
                <w:sz w:val="20"/>
                <w:szCs w:val="20"/>
              </w:rPr>
            </w:pPr>
          </w:p>
        </w:tc>
        <w:tc>
          <w:tcPr>
            <w:tcW w:w="4130" w:type="dxa"/>
            <w:shd w:val="clear" w:color="auto" w:fill="auto"/>
            <w:vAlign w:val="center"/>
          </w:tcPr>
          <w:p w14:paraId="777B5BB8" w14:textId="3E3E3E5F" w:rsidR="00DC07C9" w:rsidRPr="00DC07C9" w:rsidRDefault="00DC07C9" w:rsidP="00DC07C9">
            <w:pPr>
              <w:jc w:val="both"/>
              <w:rPr>
                <w:rFonts w:ascii="Arial" w:hAnsi="Arial" w:cs="Arial"/>
                <w:sz w:val="20"/>
                <w:szCs w:val="20"/>
              </w:rPr>
            </w:pPr>
            <w:r>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527A9D53" w14:textId="2EE4FBAD" w:rsidR="00DC07C9" w:rsidRDefault="00DC07C9"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3C4C" w14:paraId="07C63FBA" w14:textId="77777777" w:rsidTr="00B7659F">
        <w:trPr>
          <w:trHeight w:val="199"/>
        </w:trPr>
        <w:tc>
          <w:tcPr>
            <w:tcW w:w="851" w:type="dxa"/>
            <w:vAlign w:val="center"/>
          </w:tcPr>
          <w:p w14:paraId="39B84CB5" w14:textId="77583590" w:rsidR="00EE3C4C" w:rsidRDefault="00EE3C4C" w:rsidP="0017294E">
            <w:pPr>
              <w:jc w:val="center"/>
              <w:rPr>
                <w:rFonts w:ascii="Arial" w:eastAsia="Arial" w:hAnsi="Arial" w:cs="Arial"/>
                <w:b/>
                <w:sz w:val="20"/>
                <w:szCs w:val="20"/>
              </w:rPr>
            </w:pPr>
            <w:r>
              <w:rPr>
                <w:rFonts w:ascii="Arial" w:eastAsia="Arial" w:hAnsi="Arial" w:cs="Arial"/>
                <w:b/>
                <w:sz w:val="20"/>
                <w:szCs w:val="20"/>
              </w:rPr>
              <w:t>56</w:t>
            </w:r>
          </w:p>
        </w:tc>
        <w:tc>
          <w:tcPr>
            <w:tcW w:w="1984" w:type="dxa"/>
            <w:vMerge w:val="restart"/>
            <w:shd w:val="clear" w:color="auto" w:fill="auto"/>
            <w:vAlign w:val="center"/>
          </w:tcPr>
          <w:p w14:paraId="7693319D" w14:textId="77777777" w:rsidR="00EE3C4C" w:rsidRDefault="00EE3C4C" w:rsidP="00DC07C9">
            <w:pPr>
              <w:jc w:val="center"/>
              <w:rPr>
                <w:rFonts w:ascii="Arial" w:eastAsia="Arial" w:hAnsi="Arial" w:cs="Arial"/>
                <w:b/>
                <w:sz w:val="20"/>
                <w:szCs w:val="20"/>
              </w:rPr>
            </w:pPr>
          </w:p>
          <w:p w14:paraId="331B8843" w14:textId="77777777" w:rsidR="00EE3C4C" w:rsidRDefault="00EE3C4C" w:rsidP="00DC07C9">
            <w:pPr>
              <w:jc w:val="center"/>
              <w:rPr>
                <w:rFonts w:ascii="Arial" w:eastAsia="Arial" w:hAnsi="Arial" w:cs="Arial"/>
                <w:b/>
                <w:sz w:val="20"/>
                <w:szCs w:val="20"/>
              </w:rPr>
            </w:pPr>
          </w:p>
          <w:p w14:paraId="41B01000" w14:textId="77777777" w:rsidR="00EE3C4C" w:rsidRDefault="00EE3C4C" w:rsidP="00DC07C9">
            <w:pPr>
              <w:jc w:val="center"/>
              <w:rPr>
                <w:rFonts w:ascii="Arial" w:eastAsia="Arial" w:hAnsi="Arial" w:cs="Arial"/>
                <w:b/>
                <w:sz w:val="20"/>
                <w:szCs w:val="20"/>
              </w:rPr>
            </w:pPr>
          </w:p>
          <w:p w14:paraId="53BBEA10" w14:textId="77777777" w:rsidR="00EE3C4C" w:rsidRDefault="00EE3C4C" w:rsidP="00DC07C9">
            <w:pPr>
              <w:jc w:val="center"/>
              <w:rPr>
                <w:rFonts w:ascii="Arial" w:eastAsia="Arial" w:hAnsi="Arial" w:cs="Arial"/>
                <w:b/>
                <w:sz w:val="20"/>
                <w:szCs w:val="20"/>
              </w:rPr>
            </w:pPr>
          </w:p>
          <w:p w14:paraId="47196A04" w14:textId="77777777" w:rsidR="00EE3C4C" w:rsidRDefault="00EE3C4C" w:rsidP="00DC07C9">
            <w:pPr>
              <w:jc w:val="center"/>
              <w:rPr>
                <w:rFonts w:ascii="Arial" w:eastAsia="Arial" w:hAnsi="Arial" w:cs="Arial"/>
                <w:b/>
                <w:sz w:val="20"/>
                <w:szCs w:val="20"/>
              </w:rPr>
            </w:pPr>
          </w:p>
          <w:p w14:paraId="1A48CFA9" w14:textId="77777777" w:rsidR="00EE3C4C" w:rsidRDefault="00EE3C4C" w:rsidP="00DC07C9">
            <w:pPr>
              <w:jc w:val="center"/>
              <w:rPr>
                <w:rFonts w:ascii="Arial" w:eastAsia="Arial" w:hAnsi="Arial" w:cs="Arial"/>
                <w:b/>
                <w:sz w:val="20"/>
                <w:szCs w:val="20"/>
              </w:rPr>
            </w:pPr>
          </w:p>
          <w:p w14:paraId="76523E78" w14:textId="77777777" w:rsidR="00EE3C4C" w:rsidRDefault="00EE3C4C" w:rsidP="00DC07C9">
            <w:pPr>
              <w:jc w:val="center"/>
              <w:rPr>
                <w:rFonts w:ascii="Arial" w:eastAsia="Arial" w:hAnsi="Arial" w:cs="Arial"/>
                <w:b/>
                <w:sz w:val="20"/>
                <w:szCs w:val="20"/>
              </w:rPr>
            </w:pPr>
          </w:p>
          <w:p w14:paraId="0E3FFEC5" w14:textId="7653578A" w:rsidR="00EE3C4C" w:rsidRDefault="00EE3C4C" w:rsidP="00DC07C9">
            <w:pPr>
              <w:jc w:val="center"/>
              <w:rPr>
                <w:rFonts w:ascii="Arial" w:eastAsia="Arial" w:hAnsi="Arial" w:cs="Arial"/>
                <w:b/>
                <w:sz w:val="20"/>
                <w:szCs w:val="20"/>
              </w:rPr>
            </w:pPr>
            <w:r w:rsidRPr="00DC07C9">
              <w:rPr>
                <w:rFonts w:ascii="Arial" w:eastAsia="Arial" w:hAnsi="Arial" w:cs="Arial"/>
                <w:b/>
                <w:sz w:val="20"/>
                <w:szCs w:val="20"/>
              </w:rPr>
              <w:t>Evaluación, control y seguimiento</w:t>
            </w:r>
          </w:p>
          <w:p w14:paraId="30F57FC5" w14:textId="77777777" w:rsidR="00EE3C4C" w:rsidRDefault="00EE3C4C" w:rsidP="00DC07C9">
            <w:pPr>
              <w:jc w:val="center"/>
              <w:rPr>
                <w:rFonts w:ascii="Arial" w:eastAsia="Arial" w:hAnsi="Arial" w:cs="Arial"/>
                <w:b/>
                <w:sz w:val="20"/>
                <w:szCs w:val="20"/>
              </w:rPr>
            </w:pPr>
          </w:p>
          <w:p w14:paraId="321378FE" w14:textId="77777777" w:rsidR="00EE3C4C" w:rsidRDefault="00EE3C4C" w:rsidP="00DC07C9">
            <w:pPr>
              <w:jc w:val="center"/>
              <w:rPr>
                <w:rFonts w:ascii="Arial" w:eastAsia="Arial" w:hAnsi="Arial" w:cs="Arial"/>
                <w:b/>
                <w:sz w:val="20"/>
                <w:szCs w:val="20"/>
              </w:rPr>
            </w:pPr>
          </w:p>
          <w:p w14:paraId="418702BA" w14:textId="23CC7E51" w:rsidR="00EE3C4C" w:rsidRDefault="00EE3C4C" w:rsidP="00DC07C9">
            <w:pPr>
              <w:jc w:val="center"/>
              <w:rPr>
                <w:rFonts w:ascii="Arial" w:eastAsia="Arial" w:hAnsi="Arial" w:cs="Arial"/>
                <w:b/>
                <w:sz w:val="20"/>
                <w:szCs w:val="20"/>
              </w:rPr>
            </w:pPr>
          </w:p>
          <w:p w14:paraId="7716A84A" w14:textId="3B4307EF" w:rsidR="00EE3C4C" w:rsidRDefault="00EE3C4C" w:rsidP="00DC07C9">
            <w:pPr>
              <w:jc w:val="center"/>
              <w:rPr>
                <w:rFonts w:ascii="Arial" w:eastAsia="Arial" w:hAnsi="Arial" w:cs="Arial"/>
                <w:b/>
                <w:sz w:val="20"/>
                <w:szCs w:val="20"/>
              </w:rPr>
            </w:pPr>
          </w:p>
          <w:p w14:paraId="159428C7" w14:textId="6FED22AC" w:rsidR="00EE3C4C" w:rsidRDefault="00EE3C4C" w:rsidP="00DC07C9">
            <w:pPr>
              <w:jc w:val="center"/>
              <w:rPr>
                <w:rFonts w:ascii="Arial" w:eastAsia="Arial" w:hAnsi="Arial" w:cs="Arial"/>
                <w:b/>
                <w:sz w:val="20"/>
                <w:szCs w:val="20"/>
              </w:rPr>
            </w:pPr>
          </w:p>
          <w:p w14:paraId="77580C27" w14:textId="07D73520" w:rsidR="00EE3C4C" w:rsidRDefault="00EE3C4C" w:rsidP="00DC07C9">
            <w:pPr>
              <w:jc w:val="center"/>
              <w:rPr>
                <w:rFonts w:ascii="Arial" w:eastAsia="Arial" w:hAnsi="Arial" w:cs="Arial"/>
                <w:b/>
                <w:sz w:val="20"/>
                <w:szCs w:val="20"/>
              </w:rPr>
            </w:pPr>
          </w:p>
          <w:p w14:paraId="661DB0F7" w14:textId="1C1AD13E" w:rsidR="00EE3C4C" w:rsidRDefault="00EE3C4C" w:rsidP="00DC07C9">
            <w:pPr>
              <w:jc w:val="center"/>
              <w:rPr>
                <w:rFonts w:ascii="Arial" w:eastAsia="Arial" w:hAnsi="Arial" w:cs="Arial"/>
                <w:b/>
                <w:sz w:val="20"/>
                <w:szCs w:val="20"/>
              </w:rPr>
            </w:pPr>
          </w:p>
          <w:p w14:paraId="6E639E95" w14:textId="73808072" w:rsidR="00EE3C4C" w:rsidRPr="00DC07C9" w:rsidRDefault="00EE3C4C" w:rsidP="00DC07C9">
            <w:pPr>
              <w:jc w:val="center"/>
              <w:rPr>
                <w:rFonts w:ascii="Arial" w:eastAsia="Arial" w:hAnsi="Arial" w:cs="Arial"/>
                <w:b/>
                <w:sz w:val="20"/>
                <w:szCs w:val="20"/>
              </w:rPr>
            </w:pPr>
            <w:r w:rsidRPr="00DC07C9">
              <w:rPr>
                <w:rFonts w:ascii="Arial" w:eastAsia="Arial" w:hAnsi="Arial" w:cs="Arial"/>
                <w:b/>
                <w:sz w:val="20"/>
                <w:szCs w:val="20"/>
              </w:rPr>
              <w:lastRenderedPageBreak/>
              <w:t>Evaluación, control y seguimiento</w:t>
            </w:r>
          </w:p>
        </w:tc>
        <w:tc>
          <w:tcPr>
            <w:tcW w:w="1985" w:type="dxa"/>
            <w:shd w:val="clear" w:color="auto" w:fill="auto"/>
            <w:vAlign w:val="center"/>
          </w:tcPr>
          <w:p w14:paraId="7EC7AA5E" w14:textId="5FADC2DA" w:rsidR="00EE3C4C" w:rsidRPr="00DC07C9" w:rsidRDefault="00EE3C4C" w:rsidP="00DC07C9">
            <w:pPr>
              <w:jc w:val="center"/>
              <w:rPr>
                <w:rFonts w:ascii="Arial" w:eastAsia="Arial" w:hAnsi="Arial" w:cs="Arial"/>
                <w:b/>
                <w:sz w:val="20"/>
                <w:szCs w:val="20"/>
              </w:rPr>
            </w:pPr>
            <w:r w:rsidRPr="00DC07C9">
              <w:rPr>
                <w:rFonts w:ascii="Arial" w:eastAsia="Arial" w:hAnsi="Arial" w:cs="Arial"/>
                <w:b/>
                <w:sz w:val="20"/>
                <w:szCs w:val="20"/>
              </w:rPr>
              <w:lastRenderedPageBreak/>
              <w:t>Subdirección del Recursos Hídrico y del Suelo</w:t>
            </w:r>
          </w:p>
        </w:tc>
        <w:tc>
          <w:tcPr>
            <w:tcW w:w="4130" w:type="dxa"/>
            <w:shd w:val="clear" w:color="auto" w:fill="auto"/>
            <w:vAlign w:val="center"/>
          </w:tcPr>
          <w:p w14:paraId="4CDFDC3F" w14:textId="7EE557BF" w:rsidR="00EE3C4C" w:rsidRDefault="00EE3C4C" w:rsidP="00DC07C9">
            <w:pPr>
              <w:jc w:val="both"/>
              <w:rPr>
                <w:rFonts w:ascii="Arial" w:hAnsi="Arial" w:cs="Arial"/>
                <w:sz w:val="20"/>
                <w:szCs w:val="20"/>
              </w:rPr>
            </w:pPr>
            <w:r w:rsidRPr="00DC07C9">
              <w:rPr>
                <w:rFonts w:ascii="Arial" w:hAnsi="Arial" w:cs="Arial"/>
                <w:sz w:val="20"/>
                <w:szCs w:val="20"/>
              </w:rPr>
              <w:t xml:space="preserve">Número de predios de sitios contaminados, suelos degradados y pasivos ambientales diagnosticados y controlados </w:t>
            </w:r>
            <w:r>
              <w:rPr>
                <w:rFonts w:ascii="Arial" w:hAnsi="Arial" w:cs="Arial"/>
                <w:sz w:val="20"/>
                <w:szCs w:val="20"/>
              </w:rPr>
              <w:t>–</w:t>
            </w:r>
            <w:r w:rsidRPr="00DC07C9">
              <w:rPr>
                <w:rFonts w:ascii="Arial" w:hAnsi="Arial" w:cs="Arial"/>
                <w:sz w:val="20"/>
                <w:szCs w:val="20"/>
              </w:rPr>
              <w:t xml:space="preserve"> 2023</w:t>
            </w:r>
          </w:p>
        </w:tc>
        <w:tc>
          <w:tcPr>
            <w:tcW w:w="1540" w:type="dxa"/>
            <w:shd w:val="clear" w:color="auto" w:fill="2F5496" w:themeFill="accent5" w:themeFillShade="BF"/>
            <w:vAlign w:val="center"/>
          </w:tcPr>
          <w:p w14:paraId="43113FB8" w14:textId="049B53D9" w:rsidR="00EE3C4C" w:rsidRDefault="00EE3C4C"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96</w:t>
            </w:r>
          </w:p>
        </w:tc>
      </w:tr>
      <w:tr w:rsidR="00EE3C4C" w14:paraId="7A54B8EC" w14:textId="77777777" w:rsidTr="00B7659F">
        <w:trPr>
          <w:trHeight w:val="199"/>
        </w:trPr>
        <w:tc>
          <w:tcPr>
            <w:tcW w:w="851" w:type="dxa"/>
            <w:vAlign w:val="center"/>
          </w:tcPr>
          <w:p w14:paraId="77182B49" w14:textId="078025DF" w:rsidR="00EE3C4C" w:rsidRDefault="00EE3C4C" w:rsidP="0017294E">
            <w:pPr>
              <w:jc w:val="center"/>
              <w:rPr>
                <w:rFonts w:ascii="Arial" w:eastAsia="Arial" w:hAnsi="Arial" w:cs="Arial"/>
                <w:b/>
                <w:sz w:val="20"/>
                <w:szCs w:val="20"/>
              </w:rPr>
            </w:pPr>
            <w:r>
              <w:rPr>
                <w:rFonts w:ascii="Arial" w:eastAsia="Arial" w:hAnsi="Arial" w:cs="Arial"/>
                <w:b/>
                <w:sz w:val="20"/>
                <w:szCs w:val="20"/>
              </w:rPr>
              <w:t>57</w:t>
            </w:r>
          </w:p>
        </w:tc>
        <w:tc>
          <w:tcPr>
            <w:tcW w:w="1984" w:type="dxa"/>
            <w:vMerge/>
            <w:shd w:val="clear" w:color="auto" w:fill="auto"/>
            <w:vAlign w:val="center"/>
          </w:tcPr>
          <w:p w14:paraId="75417D49" w14:textId="77777777" w:rsidR="00EE3C4C" w:rsidRPr="00DC07C9" w:rsidRDefault="00EE3C4C" w:rsidP="00DC07C9">
            <w:pPr>
              <w:jc w:val="center"/>
              <w:rPr>
                <w:rFonts w:ascii="Arial" w:eastAsia="Arial" w:hAnsi="Arial" w:cs="Arial"/>
                <w:b/>
                <w:sz w:val="20"/>
                <w:szCs w:val="20"/>
              </w:rPr>
            </w:pPr>
          </w:p>
        </w:tc>
        <w:tc>
          <w:tcPr>
            <w:tcW w:w="1985" w:type="dxa"/>
            <w:vMerge w:val="restart"/>
            <w:shd w:val="clear" w:color="auto" w:fill="auto"/>
            <w:vAlign w:val="center"/>
          </w:tcPr>
          <w:p w14:paraId="6C617EB3" w14:textId="77777777" w:rsidR="00EE3C4C" w:rsidRDefault="00EE3C4C" w:rsidP="00DC07C9">
            <w:pPr>
              <w:jc w:val="center"/>
              <w:rPr>
                <w:rFonts w:ascii="Arial" w:eastAsia="Arial" w:hAnsi="Arial" w:cs="Arial"/>
                <w:b/>
                <w:sz w:val="20"/>
                <w:szCs w:val="20"/>
              </w:rPr>
            </w:pPr>
          </w:p>
          <w:p w14:paraId="76320106" w14:textId="77777777" w:rsidR="00EE3C4C" w:rsidRDefault="00EE3C4C" w:rsidP="00DC07C9">
            <w:pPr>
              <w:jc w:val="center"/>
              <w:rPr>
                <w:rFonts w:ascii="Arial" w:eastAsia="Arial" w:hAnsi="Arial" w:cs="Arial"/>
                <w:b/>
                <w:sz w:val="20"/>
                <w:szCs w:val="20"/>
              </w:rPr>
            </w:pPr>
          </w:p>
          <w:p w14:paraId="739FB720" w14:textId="77777777" w:rsidR="00EE3C4C" w:rsidRDefault="00EE3C4C" w:rsidP="00DC07C9">
            <w:pPr>
              <w:jc w:val="center"/>
              <w:rPr>
                <w:rFonts w:ascii="Arial" w:eastAsia="Arial" w:hAnsi="Arial" w:cs="Arial"/>
                <w:b/>
                <w:sz w:val="20"/>
                <w:szCs w:val="20"/>
              </w:rPr>
            </w:pPr>
          </w:p>
          <w:p w14:paraId="4EC5D617" w14:textId="77777777" w:rsidR="00EE3C4C" w:rsidRDefault="00EE3C4C" w:rsidP="00DC07C9">
            <w:pPr>
              <w:jc w:val="center"/>
              <w:rPr>
                <w:rFonts w:ascii="Arial" w:eastAsia="Arial" w:hAnsi="Arial" w:cs="Arial"/>
                <w:b/>
                <w:sz w:val="20"/>
                <w:szCs w:val="20"/>
              </w:rPr>
            </w:pPr>
          </w:p>
          <w:p w14:paraId="6E88D5D9" w14:textId="16B31FDA" w:rsidR="00EE3C4C" w:rsidRDefault="00EE3C4C" w:rsidP="00DC07C9">
            <w:pPr>
              <w:jc w:val="center"/>
              <w:rPr>
                <w:rFonts w:ascii="Arial" w:eastAsia="Arial" w:hAnsi="Arial" w:cs="Arial"/>
                <w:b/>
                <w:sz w:val="20"/>
                <w:szCs w:val="20"/>
              </w:rPr>
            </w:pPr>
            <w:r w:rsidRPr="00DC07C9">
              <w:rPr>
                <w:rFonts w:ascii="Arial" w:eastAsia="Arial" w:hAnsi="Arial" w:cs="Arial"/>
                <w:b/>
                <w:sz w:val="20"/>
                <w:szCs w:val="20"/>
              </w:rPr>
              <w:t>Subdirección de Silvicultura, Flora y Fauna Silvestre</w:t>
            </w:r>
          </w:p>
          <w:p w14:paraId="74596C5C" w14:textId="5CF5E77E" w:rsidR="00EE3C4C" w:rsidRDefault="00EE3C4C" w:rsidP="00DC07C9">
            <w:pPr>
              <w:jc w:val="center"/>
              <w:rPr>
                <w:rFonts w:ascii="Arial" w:eastAsia="Arial" w:hAnsi="Arial" w:cs="Arial"/>
                <w:b/>
                <w:sz w:val="20"/>
                <w:szCs w:val="20"/>
              </w:rPr>
            </w:pPr>
          </w:p>
          <w:p w14:paraId="60BEC136" w14:textId="110718CD" w:rsidR="00EE3C4C" w:rsidRDefault="00EE3C4C" w:rsidP="00DC07C9">
            <w:pPr>
              <w:jc w:val="center"/>
              <w:rPr>
                <w:rFonts w:ascii="Arial" w:eastAsia="Arial" w:hAnsi="Arial" w:cs="Arial"/>
                <w:b/>
                <w:sz w:val="20"/>
                <w:szCs w:val="20"/>
              </w:rPr>
            </w:pPr>
          </w:p>
          <w:p w14:paraId="584F1E54" w14:textId="6E4B5CA5" w:rsidR="00EE3C4C" w:rsidRDefault="00EE3C4C" w:rsidP="00DC07C9">
            <w:pPr>
              <w:jc w:val="center"/>
              <w:rPr>
                <w:rFonts w:ascii="Arial" w:eastAsia="Arial" w:hAnsi="Arial" w:cs="Arial"/>
                <w:b/>
                <w:sz w:val="20"/>
                <w:szCs w:val="20"/>
              </w:rPr>
            </w:pPr>
          </w:p>
          <w:p w14:paraId="5C2E27DE" w14:textId="71BC4849" w:rsidR="00EE3C4C" w:rsidRDefault="00EE3C4C" w:rsidP="00DC07C9">
            <w:pPr>
              <w:jc w:val="center"/>
              <w:rPr>
                <w:rFonts w:ascii="Arial" w:eastAsia="Arial" w:hAnsi="Arial" w:cs="Arial"/>
                <w:b/>
                <w:sz w:val="20"/>
                <w:szCs w:val="20"/>
              </w:rPr>
            </w:pPr>
          </w:p>
          <w:p w14:paraId="5F2E1426" w14:textId="05C7EAEC" w:rsidR="00EE3C4C" w:rsidRDefault="00EE3C4C" w:rsidP="00DC07C9">
            <w:pPr>
              <w:jc w:val="center"/>
              <w:rPr>
                <w:rFonts w:ascii="Arial" w:eastAsia="Arial" w:hAnsi="Arial" w:cs="Arial"/>
                <w:b/>
                <w:sz w:val="20"/>
                <w:szCs w:val="20"/>
              </w:rPr>
            </w:pPr>
          </w:p>
          <w:p w14:paraId="618C0F89" w14:textId="553CF6A0" w:rsidR="00EE3C4C" w:rsidRDefault="00EE3C4C" w:rsidP="00DC07C9">
            <w:pPr>
              <w:jc w:val="center"/>
              <w:rPr>
                <w:rFonts w:ascii="Arial" w:eastAsia="Arial" w:hAnsi="Arial" w:cs="Arial"/>
                <w:b/>
                <w:sz w:val="20"/>
                <w:szCs w:val="20"/>
              </w:rPr>
            </w:pPr>
          </w:p>
          <w:p w14:paraId="1ECE3BA2" w14:textId="77777777" w:rsidR="00EE3C4C" w:rsidRDefault="00EE3C4C" w:rsidP="00DC07C9">
            <w:pPr>
              <w:jc w:val="center"/>
              <w:rPr>
                <w:rFonts w:ascii="Arial" w:eastAsia="Arial" w:hAnsi="Arial" w:cs="Arial"/>
                <w:b/>
                <w:sz w:val="20"/>
                <w:szCs w:val="20"/>
              </w:rPr>
            </w:pPr>
          </w:p>
          <w:p w14:paraId="6C705DC4" w14:textId="259EECFA" w:rsidR="00EE3C4C" w:rsidRPr="00DC07C9" w:rsidRDefault="00EE3C4C" w:rsidP="00DC07C9">
            <w:pPr>
              <w:jc w:val="center"/>
              <w:rPr>
                <w:rFonts w:ascii="Arial" w:eastAsia="Arial" w:hAnsi="Arial" w:cs="Arial"/>
                <w:b/>
                <w:sz w:val="20"/>
                <w:szCs w:val="20"/>
              </w:rPr>
            </w:pPr>
            <w:r w:rsidRPr="00DC07C9">
              <w:rPr>
                <w:rFonts w:ascii="Arial" w:eastAsia="Arial" w:hAnsi="Arial" w:cs="Arial"/>
                <w:b/>
                <w:sz w:val="20"/>
                <w:szCs w:val="20"/>
              </w:rPr>
              <w:lastRenderedPageBreak/>
              <w:t>Subdirección de Silvicultura, Flora y Fauna Silvestre</w:t>
            </w:r>
          </w:p>
        </w:tc>
        <w:tc>
          <w:tcPr>
            <w:tcW w:w="4130" w:type="dxa"/>
            <w:shd w:val="clear" w:color="auto" w:fill="auto"/>
            <w:vAlign w:val="center"/>
          </w:tcPr>
          <w:p w14:paraId="2DCA18F9" w14:textId="43E2FFA8" w:rsidR="00EE3C4C" w:rsidRPr="00DC07C9" w:rsidRDefault="00EE3C4C" w:rsidP="00DC07C9">
            <w:pPr>
              <w:jc w:val="both"/>
              <w:rPr>
                <w:rFonts w:ascii="Arial" w:hAnsi="Arial" w:cs="Arial"/>
                <w:sz w:val="20"/>
                <w:szCs w:val="20"/>
              </w:rPr>
            </w:pPr>
            <w:r w:rsidRPr="00DC07C9">
              <w:rPr>
                <w:rFonts w:ascii="Arial" w:hAnsi="Arial" w:cs="Arial"/>
                <w:sz w:val="20"/>
                <w:szCs w:val="20"/>
              </w:rPr>
              <w:lastRenderedPageBreak/>
              <w:t>Número de actuaciones de evaluación, control, seguimiento y prevención ejecutadas sobre el arbolado urbano de Bogotá D.</w:t>
            </w:r>
            <w:r>
              <w:rPr>
                <w:rFonts w:ascii="Arial" w:hAnsi="Arial" w:cs="Arial"/>
                <w:sz w:val="20"/>
                <w:szCs w:val="20"/>
              </w:rPr>
              <w:t>C.</w:t>
            </w:r>
          </w:p>
        </w:tc>
        <w:tc>
          <w:tcPr>
            <w:tcW w:w="1540" w:type="dxa"/>
            <w:shd w:val="clear" w:color="auto" w:fill="2F5496" w:themeFill="accent5" w:themeFillShade="BF"/>
            <w:vAlign w:val="center"/>
          </w:tcPr>
          <w:p w14:paraId="3D2CCA2B" w14:textId="7FBB4B5C" w:rsidR="00EE3C4C" w:rsidRDefault="00EE3C4C"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104</w:t>
            </w:r>
          </w:p>
        </w:tc>
      </w:tr>
      <w:tr w:rsidR="00EE3C4C" w14:paraId="737EB925" w14:textId="77777777" w:rsidTr="00B7659F">
        <w:trPr>
          <w:trHeight w:val="199"/>
        </w:trPr>
        <w:tc>
          <w:tcPr>
            <w:tcW w:w="851" w:type="dxa"/>
            <w:vAlign w:val="center"/>
          </w:tcPr>
          <w:p w14:paraId="22B5A596" w14:textId="7359658D" w:rsidR="00EE3C4C" w:rsidRDefault="00EE3C4C" w:rsidP="0017294E">
            <w:pPr>
              <w:jc w:val="center"/>
              <w:rPr>
                <w:rFonts w:ascii="Arial" w:eastAsia="Arial" w:hAnsi="Arial" w:cs="Arial"/>
                <w:b/>
                <w:sz w:val="20"/>
                <w:szCs w:val="20"/>
              </w:rPr>
            </w:pPr>
            <w:r>
              <w:rPr>
                <w:rFonts w:ascii="Arial" w:eastAsia="Arial" w:hAnsi="Arial" w:cs="Arial"/>
                <w:b/>
                <w:sz w:val="20"/>
                <w:szCs w:val="20"/>
              </w:rPr>
              <w:t>58</w:t>
            </w:r>
          </w:p>
        </w:tc>
        <w:tc>
          <w:tcPr>
            <w:tcW w:w="1984" w:type="dxa"/>
            <w:vMerge/>
            <w:shd w:val="clear" w:color="auto" w:fill="auto"/>
            <w:vAlign w:val="center"/>
          </w:tcPr>
          <w:p w14:paraId="2D9E2A22" w14:textId="77777777" w:rsidR="00EE3C4C" w:rsidRPr="00DC07C9" w:rsidRDefault="00EE3C4C" w:rsidP="00DC07C9">
            <w:pPr>
              <w:jc w:val="center"/>
              <w:rPr>
                <w:rFonts w:ascii="Arial" w:eastAsia="Arial" w:hAnsi="Arial" w:cs="Arial"/>
                <w:b/>
                <w:sz w:val="20"/>
                <w:szCs w:val="20"/>
              </w:rPr>
            </w:pPr>
          </w:p>
        </w:tc>
        <w:tc>
          <w:tcPr>
            <w:tcW w:w="1985" w:type="dxa"/>
            <w:vMerge/>
            <w:shd w:val="clear" w:color="auto" w:fill="auto"/>
            <w:vAlign w:val="center"/>
          </w:tcPr>
          <w:p w14:paraId="27C32E7F" w14:textId="77777777" w:rsidR="00EE3C4C" w:rsidRPr="00DC07C9" w:rsidRDefault="00EE3C4C" w:rsidP="00DC07C9">
            <w:pPr>
              <w:jc w:val="center"/>
              <w:rPr>
                <w:rFonts w:ascii="Arial" w:eastAsia="Arial" w:hAnsi="Arial" w:cs="Arial"/>
                <w:b/>
                <w:sz w:val="20"/>
                <w:szCs w:val="20"/>
              </w:rPr>
            </w:pPr>
          </w:p>
        </w:tc>
        <w:tc>
          <w:tcPr>
            <w:tcW w:w="4130" w:type="dxa"/>
            <w:shd w:val="clear" w:color="auto" w:fill="auto"/>
            <w:vAlign w:val="center"/>
          </w:tcPr>
          <w:p w14:paraId="05DB974E" w14:textId="68A020B8" w:rsidR="00EE3C4C" w:rsidRPr="00DC07C9" w:rsidRDefault="00EE3C4C" w:rsidP="00DC07C9">
            <w:pPr>
              <w:jc w:val="both"/>
              <w:rPr>
                <w:rFonts w:ascii="Arial" w:hAnsi="Arial" w:cs="Arial"/>
                <w:sz w:val="20"/>
                <w:szCs w:val="20"/>
              </w:rPr>
            </w:pPr>
            <w:r w:rsidRPr="00EE3C4C">
              <w:rPr>
                <w:rFonts w:ascii="Arial" w:hAnsi="Arial" w:cs="Arial"/>
                <w:sz w:val="20"/>
                <w:szCs w:val="20"/>
              </w:rPr>
              <w:t>Número de actuaciones de evaluación, control, seguimiento y prevención ejecutadas sobre el recurso flora en Bogotá D.C.</w:t>
            </w:r>
          </w:p>
        </w:tc>
        <w:tc>
          <w:tcPr>
            <w:tcW w:w="1540" w:type="dxa"/>
            <w:shd w:val="clear" w:color="auto" w:fill="2F5496" w:themeFill="accent5" w:themeFillShade="BF"/>
            <w:vAlign w:val="center"/>
          </w:tcPr>
          <w:p w14:paraId="544844A8" w14:textId="39A7766F" w:rsidR="00EE3C4C" w:rsidRDefault="00EE3C4C"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3C4C" w14:paraId="3CC837BB" w14:textId="77777777" w:rsidTr="00B7659F">
        <w:trPr>
          <w:trHeight w:val="199"/>
        </w:trPr>
        <w:tc>
          <w:tcPr>
            <w:tcW w:w="851" w:type="dxa"/>
            <w:vAlign w:val="center"/>
          </w:tcPr>
          <w:p w14:paraId="7F7780FA" w14:textId="1B64C131" w:rsidR="00EE3C4C" w:rsidRDefault="00EE3C4C" w:rsidP="0017294E">
            <w:pPr>
              <w:jc w:val="center"/>
              <w:rPr>
                <w:rFonts w:ascii="Arial" w:eastAsia="Arial" w:hAnsi="Arial" w:cs="Arial"/>
                <w:b/>
                <w:sz w:val="20"/>
                <w:szCs w:val="20"/>
              </w:rPr>
            </w:pPr>
            <w:r>
              <w:rPr>
                <w:rFonts w:ascii="Arial" w:eastAsia="Arial" w:hAnsi="Arial" w:cs="Arial"/>
                <w:b/>
                <w:sz w:val="20"/>
                <w:szCs w:val="20"/>
              </w:rPr>
              <w:t>59</w:t>
            </w:r>
          </w:p>
        </w:tc>
        <w:tc>
          <w:tcPr>
            <w:tcW w:w="1984" w:type="dxa"/>
            <w:vMerge/>
            <w:shd w:val="clear" w:color="auto" w:fill="auto"/>
            <w:vAlign w:val="center"/>
          </w:tcPr>
          <w:p w14:paraId="269BF3CD" w14:textId="77777777" w:rsidR="00EE3C4C" w:rsidRPr="00DC07C9" w:rsidRDefault="00EE3C4C" w:rsidP="00DC07C9">
            <w:pPr>
              <w:jc w:val="center"/>
              <w:rPr>
                <w:rFonts w:ascii="Arial" w:eastAsia="Arial" w:hAnsi="Arial" w:cs="Arial"/>
                <w:b/>
                <w:sz w:val="20"/>
                <w:szCs w:val="20"/>
              </w:rPr>
            </w:pPr>
          </w:p>
        </w:tc>
        <w:tc>
          <w:tcPr>
            <w:tcW w:w="1985" w:type="dxa"/>
            <w:vMerge/>
            <w:shd w:val="clear" w:color="auto" w:fill="auto"/>
            <w:vAlign w:val="center"/>
          </w:tcPr>
          <w:p w14:paraId="47E4D86A" w14:textId="77777777" w:rsidR="00EE3C4C" w:rsidRPr="00DC07C9" w:rsidRDefault="00EE3C4C" w:rsidP="00DC07C9">
            <w:pPr>
              <w:jc w:val="center"/>
              <w:rPr>
                <w:rFonts w:ascii="Arial" w:eastAsia="Arial" w:hAnsi="Arial" w:cs="Arial"/>
                <w:b/>
                <w:sz w:val="20"/>
                <w:szCs w:val="20"/>
              </w:rPr>
            </w:pPr>
          </w:p>
        </w:tc>
        <w:tc>
          <w:tcPr>
            <w:tcW w:w="4130" w:type="dxa"/>
            <w:shd w:val="clear" w:color="auto" w:fill="auto"/>
            <w:vAlign w:val="center"/>
          </w:tcPr>
          <w:p w14:paraId="314F254A" w14:textId="587CB07A" w:rsidR="00EE3C4C" w:rsidRPr="00EE3C4C" w:rsidRDefault="00EE3C4C" w:rsidP="00DC07C9">
            <w:pPr>
              <w:jc w:val="both"/>
              <w:rPr>
                <w:rFonts w:ascii="Arial" w:hAnsi="Arial" w:cs="Arial"/>
                <w:sz w:val="20"/>
                <w:szCs w:val="20"/>
              </w:rPr>
            </w:pPr>
            <w:r w:rsidRPr="00EE3C4C">
              <w:rPr>
                <w:rFonts w:ascii="Arial" w:hAnsi="Arial" w:cs="Arial"/>
                <w:sz w:val="20"/>
                <w:szCs w:val="20"/>
              </w:rPr>
              <w:t>Número de actuaciones de evaluación, control, seguimiento y prevención ejecutadas sobre el recurso fauna silvestre en Bogotá D.C.</w:t>
            </w:r>
          </w:p>
        </w:tc>
        <w:tc>
          <w:tcPr>
            <w:tcW w:w="1540" w:type="dxa"/>
            <w:shd w:val="clear" w:color="auto" w:fill="2F5496" w:themeFill="accent5" w:themeFillShade="BF"/>
            <w:vAlign w:val="center"/>
          </w:tcPr>
          <w:p w14:paraId="44564600" w14:textId="096A9B11" w:rsidR="00EE3C4C" w:rsidRDefault="00EE3C4C"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108</w:t>
            </w:r>
          </w:p>
        </w:tc>
      </w:tr>
      <w:tr w:rsidR="00EE3C4C" w14:paraId="1A60357E" w14:textId="77777777" w:rsidTr="00B7659F">
        <w:trPr>
          <w:trHeight w:val="199"/>
        </w:trPr>
        <w:tc>
          <w:tcPr>
            <w:tcW w:w="851" w:type="dxa"/>
            <w:vAlign w:val="center"/>
          </w:tcPr>
          <w:p w14:paraId="058801F3" w14:textId="6E8E98F4" w:rsidR="00EE3C4C" w:rsidRDefault="00EE3C4C" w:rsidP="0017294E">
            <w:pPr>
              <w:jc w:val="center"/>
              <w:rPr>
                <w:rFonts w:ascii="Arial" w:eastAsia="Arial" w:hAnsi="Arial" w:cs="Arial"/>
                <w:b/>
                <w:sz w:val="20"/>
                <w:szCs w:val="20"/>
              </w:rPr>
            </w:pPr>
            <w:r>
              <w:rPr>
                <w:rFonts w:ascii="Arial" w:eastAsia="Arial" w:hAnsi="Arial" w:cs="Arial"/>
                <w:b/>
                <w:sz w:val="20"/>
                <w:szCs w:val="20"/>
              </w:rPr>
              <w:t>60</w:t>
            </w:r>
          </w:p>
        </w:tc>
        <w:tc>
          <w:tcPr>
            <w:tcW w:w="1984" w:type="dxa"/>
            <w:vMerge/>
            <w:shd w:val="clear" w:color="auto" w:fill="auto"/>
            <w:vAlign w:val="center"/>
          </w:tcPr>
          <w:p w14:paraId="4DBF7CA0" w14:textId="77777777" w:rsidR="00EE3C4C" w:rsidRPr="00DC07C9" w:rsidRDefault="00EE3C4C" w:rsidP="00DC07C9">
            <w:pPr>
              <w:jc w:val="center"/>
              <w:rPr>
                <w:rFonts w:ascii="Arial" w:eastAsia="Arial" w:hAnsi="Arial" w:cs="Arial"/>
                <w:b/>
                <w:sz w:val="20"/>
                <w:szCs w:val="20"/>
              </w:rPr>
            </w:pPr>
          </w:p>
        </w:tc>
        <w:tc>
          <w:tcPr>
            <w:tcW w:w="1985" w:type="dxa"/>
            <w:vMerge/>
            <w:shd w:val="clear" w:color="auto" w:fill="auto"/>
            <w:vAlign w:val="center"/>
          </w:tcPr>
          <w:p w14:paraId="461CEC8D" w14:textId="77777777" w:rsidR="00EE3C4C" w:rsidRPr="00DC07C9" w:rsidRDefault="00EE3C4C" w:rsidP="00DC07C9">
            <w:pPr>
              <w:jc w:val="center"/>
              <w:rPr>
                <w:rFonts w:ascii="Arial" w:eastAsia="Arial" w:hAnsi="Arial" w:cs="Arial"/>
                <w:b/>
                <w:sz w:val="20"/>
                <w:szCs w:val="20"/>
              </w:rPr>
            </w:pPr>
          </w:p>
        </w:tc>
        <w:tc>
          <w:tcPr>
            <w:tcW w:w="4130" w:type="dxa"/>
            <w:shd w:val="clear" w:color="auto" w:fill="auto"/>
            <w:vAlign w:val="center"/>
          </w:tcPr>
          <w:p w14:paraId="5EABC2AD" w14:textId="6F843209" w:rsidR="00EE3C4C" w:rsidRPr="00EE3C4C" w:rsidRDefault="00EE3C4C" w:rsidP="00DC07C9">
            <w:pPr>
              <w:jc w:val="both"/>
              <w:rPr>
                <w:rFonts w:ascii="Arial" w:hAnsi="Arial" w:cs="Arial"/>
                <w:sz w:val="20"/>
                <w:szCs w:val="20"/>
              </w:rPr>
            </w:pPr>
            <w:r w:rsidRPr="00EE3C4C">
              <w:rPr>
                <w:rFonts w:ascii="Arial" w:hAnsi="Arial" w:cs="Arial"/>
                <w:sz w:val="20"/>
                <w:szCs w:val="20"/>
              </w:rPr>
              <w:t>Porcentaje de animales de fauna silvestre liberados en sus hábitats naturales.</w:t>
            </w:r>
          </w:p>
        </w:tc>
        <w:tc>
          <w:tcPr>
            <w:tcW w:w="1540" w:type="dxa"/>
            <w:shd w:val="clear" w:color="auto" w:fill="2F5496" w:themeFill="accent5" w:themeFillShade="BF"/>
            <w:vAlign w:val="center"/>
          </w:tcPr>
          <w:p w14:paraId="7E583E6F" w14:textId="20BD69E3" w:rsidR="00EE3C4C" w:rsidRDefault="00EE3C4C"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111</w:t>
            </w:r>
          </w:p>
        </w:tc>
      </w:tr>
      <w:tr w:rsidR="00EE3C4C" w14:paraId="03CC8E3C" w14:textId="77777777" w:rsidTr="00B7659F">
        <w:trPr>
          <w:trHeight w:val="199"/>
        </w:trPr>
        <w:tc>
          <w:tcPr>
            <w:tcW w:w="851" w:type="dxa"/>
            <w:vAlign w:val="center"/>
          </w:tcPr>
          <w:p w14:paraId="7C745D85" w14:textId="1A93B26B" w:rsidR="00EE3C4C" w:rsidRDefault="00EE3C4C" w:rsidP="0017294E">
            <w:pPr>
              <w:jc w:val="center"/>
              <w:rPr>
                <w:rFonts w:ascii="Arial" w:eastAsia="Arial" w:hAnsi="Arial" w:cs="Arial"/>
                <w:b/>
                <w:sz w:val="20"/>
                <w:szCs w:val="20"/>
              </w:rPr>
            </w:pPr>
            <w:r>
              <w:rPr>
                <w:rFonts w:ascii="Arial" w:eastAsia="Arial" w:hAnsi="Arial" w:cs="Arial"/>
                <w:b/>
                <w:sz w:val="20"/>
                <w:szCs w:val="20"/>
              </w:rPr>
              <w:t>61</w:t>
            </w:r>
          </w:p>
        </w:tc>
        <w:tc>
          <w:tcPr>
            <w:tcW w:w="1984" w:type="dxa"/>
            <w:vMerge/>
            <w:shd w:val="clear" w:color="auto" w:fill="auto"/>
            <w:vAlign w:val="center"/>
          </w:tcPr>
          <w:p w14:paraId="1734AC0F" w14:textId="77777777" w:rsidR="00EE3C4C" w:rsidRPr="00DC07C9" w:rsidRDefault="00EE3C4C" w:rsidP="00DC07C9">
            <w:pPr>
              <w:jc w:val="center"/>
              <w:rPr>
                <w:rFonts w:ascii="Arial" w:eastAsia="Arial" w:hAnsi="Arial" w:cs="Arial"/>
                <w:b/>
                <w:sz w:val="20"/>
                <w:szCs w:val="20"/>
              </w:rPr>
            </w:pPr>
          </w:p>
        </w:tc>
        <w:tc>
          <w:tcPr>
            <w:tcW w:w="1985" w:type="dxa"/>
            <w:vMerge/>
            <w:shd w:val="clear" w:color="auto" w:fill="auto"/>
            <w:vAlign w:val="center"/>
          </w:tcPr>
          <w:p w14:paraId="5AB96EEC" w14:textId="77777777" w:rsidR="00EE3C4C" w:rsidRPr="00DC07C9" w:rsidRDefault="00EE3C4C" w:rsidP="00DC07C9">
            <w:pPr>
              <w:jc w:val="center"/>
              <w:rPr>
                <w:rFonts w:ascii="Arial" w:eastAsia="Arial" w:hAnsi="Arial" w:cs="Arial"/>
                <w:b/>
                <w:sz w:val="20"/>
                <w:szCs w:val="20"/>
              </w:rPr>
            </w:pPr>
          </w:p>
        </w:tc>
        <w:tc>
          <w:tcPr>
            <w:tcW w:w="4130" w:type="dxa"/>
            <w:shd w:val="clear" w:color="auto" w:fill="auto"/>
            <w:vAlign w:val="center"/>
          </w:tcPr>
          <w:p w14:paraId="16E14BC6" w14:textId="736DB9A9" w:rsidR="00EE3C4C" w:rsidRPr="00EE3C4C" w:rsidRDefault="00EE3C4C" w:rsidP="00DC07C9">
            <w:pPr>
              <w:jc w:val="both"/>
              <w:rPr>
                <w:rFonts w:ascii="Arial" w:hAnsi="Arial" w:cs="Arial"/>
                <w:sz w:val="20"/>
                <w:szCs w:val="20"/>
              </w:rPr>
            </w:pPr>
            <w:r w:rsidRPr="00EE3C4C">
              <w:rPr>
                <w:rFonts w:ascii="Arial" w:hAnsi="Arial" w:cs="Arial"/>
                <w:sz w:val="20"/>
                <w:szCs w:val="20"/>
              </w:rPr>
              <w:t>Porcentaje de animales vivos silvestres ingresados al CAVRFFS de la SDA atendidos integral y especializadamente.</w:t>
            </w:r>
          </w:p>
        </w:tc>
        <w:tc>
          <w:tcPr>
            <w:tcW w:w="1540" w:type="dxa"/>
            <w:shd w:val="clear" w:color="auto" w:fill="2F5496" w:themeFill="accent5" w:themeFillShade="BF"/>
            <w:vAlign w:val="center"/>
          </w:tcPr>
          <w:p w14:paraId="5C249DF4" w14:textId="13CD0F61" w:rsidR="00EE3C4C" w:rsidRDefault="00EE3C4C"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E3C4C" w14:paraId="03F8A6D7" w14:textId="77777777" w:rsidTr="00B7659F">
        <w:trPr>
          <w:trHeight w:val="199"/>
        </w:trPr>
        <w:tc>
          <w:tcPr>
            <w:tcW w:w="851" w:type="dxa"/>
            <w:vAlign w:val="center"/>
          </w:tcPr>
          <w:p w14:paraId="21C9BF92" w14:textId="2E2D912D" w:rsidR="00EE3C4C" w:rsidRDefault="00EE3C4C" w:rsidP="0017294E">
            <w:pPr>
              <w:jc w:val="center"/>
              <w:rPr>
                <w:rFonts w:ascii="Arial" w:eastAsia="Arial" w:hAnsi="Arial" w:cs="Arial"/>
                <w:b/>
                <w:sz w:val="20"/>
                <w:szCs w:val="20"/>
              </w:rPr>
            </w:pPr>
            <w:r>
              <w:rPr>
                <w:rFonts w:ascii="Arial" w:eastAsia="Arial" w:hAnsi="Arial" w:cs="Arial"/>
                <w:b/>
                <w:sz w:val="20"/>
                <w:szCs w:val="20"/>
              </w:rPr>
              <w:t>62</w:t>
            </w:r>
          </w:p>
        </w:tc>
        <w:tc>
          <w:tcPr>
            <w:tcW w:w="1984" w:type="dxa"/>
            <w:vMerge/>
            <w:shd w:val="clear" w:color="auto" w:fill="auto"/>
            <w:vAlign w:val="center"/>
          </w:tcPr>
          <w:p w14:paraId="53C7059A" w14:textId="77777777" w:rsidR="00EE3C4C" w:rsidRPr="00DC07C9" w:rsidRDefault="00EE3C4C" w:rsidP="00DC07C9">
            <w:pPr>
              <w:jc w:val="center"/>
              <w:rPr>
                <w:rFonts w:ascii="Arial" w:eastAsia="Arial" w:hAnsi="Arial" w:cs="Arial"/>
                <w:b/>
                <w:sz w:val="20"/>
                <w:szCs w:val="20"/>
              </w:rPr>
            </w:pPr>
          </w:p>
        </w:tc>
        <w:tc>
          <w:tcPr>
            <w:tcW w:w="1985" w:type="dxa"/>
            <w:vMerge/>
            <w:shd w:val="clear" w:color="auto" w:fill="auto"/>
            <w:vAlign w:val="center"/>
          </w:tcPr>
          <w:p w14:paraId="152EBC51" w14:textId="77777777" w:rsidR="00EE3C4C" w:rsidRPr="00DC07C9" w:rsidRDefault="00EE3C4C" w:rsidP="00DC07C9">
            <w:pPr>
              <w:jc w:val="center"/>
              <w:rPr>
                <w:rFonts w:ascii="Arial" w:eastAsia="Arial" w:hAnsi="Arial" w:cs="Arial"/>
                <w:b/>
                <w:sz w:val="20"/>
                <w:szCs w:val="20"/>
              </w:rPr>
            </w:pPr>
          </w:p>
        </w:tc>
        <w:tc>
          <w:tcPr>
            <w:tcW w:w="4130" w:type="dxa"/>
            <w:shd w:val="clear" w:color="auto" w:fill="auto"/>
            <w:vAlign w:val="center"/>
          </w:tcPr>
          <w:p w14:paraId="3CFB1AF6" w14:textId="1CC19C62" w:rsidR="00EE3C4C" w:rsidRPr="00EE3C4C" w:rsidRDefault="00EE3C4C" w:rsidP="00DC07C9">
            <w:pPr>
              <w:jc w:val="both"/>
              <w:rPr>
                <w:rFonts w:ascii="Arial" w:hAnsi="Arial" w:cs="Arial"/>
                <w:sz w:val="20"/>
                <w:szCs w:val="20"/>
              </w:rPr>
            </w:pPr>
            <w:r w:rsidRPr="00EE3C4C">
              <w:rPr>
                <w:rFonts w:ascii="Arial" w:hAnsi="Arial" w:cs="Arial"/>
                <w:sz w:val="20"/>
                <w:szCs w:val="20"/>
              </w:rPr>
              <w:t>Eficiencia en la atención de solicitudes relacionadas con el arbolado urbano y el recurso flora.</w:t>
            </w:r>
          </w:p>
        </w:tc>
        <w:tc>
          <w:tcPr>
            <w:tcW w:w="1540" w:type="dxa"/>
            <w:shd w:val="clear" w:color="auto" w:fill="2F5496" w:themeFill="accent5" w:themeFillShade="BF"/>
            <w:vAlign w:val="center"/>
          </w:tcPr>
          <w:p w14:paraId="0846174D" w14:textId="7E043C7C" w:rsidR="00EE3C4C" w:rsidRDefault="00EE3C4C"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105</w:t>
            </w:r>
          </w:p>
        </w:tc>
      </w:tr>
      <w:tr w:rsidR="00EE3C4C" w14:paraId="44C1EC5F" w14:textId="77777777" w:rsidTr="00B7659F">
        <w:trPr>
          <w:trHeight w:val="199"/>
        </w:trPr>
        <w:tc>
          <w:tcPr>
            <w:tcW w:w="851" w:type="dxa"/>
            <w:vAlign w:val="center"/>
          </w:tcPr>
          <w:p w14:paraId="74A1EE28" w14:textId="32E7AD0F" w:rsidR="00EE3C4C" w:rsidRDefault="00EE3C4C" w:rsidP="0017294E">
            <w:pPr>
              <w:jc w:val="center"/>
              <w:rPr>
                <w:rFonts w:ascii="Arial" w:eastAsia="Arial" w:hAnsi="Arial" w:cs="Arial"/>
                <w:b/>
                <w:sz w:val="20"/>
                <w:szCs w:val="20"/>
              </w:rPr>
            </w:pPr>
            <w:r>
              <w:rPr>
                <w:rFonts w:ascii="Arial" w:eastAsia="Arial" w:hAnsi="Arial" w:cs="Arial"/>
                <w:b/>
                <w:sz w:val="20"/>
                <w:szCs w:val="20"/>
              </w:rPr>
              <w:lastRenderedPageBreak/>
              <w:t>63</w:t>
            </w:r>
          </w:p>
        </w:tc>
        <w:tc>
          <w:tcPr>
            <w:tcW w:w="1984" w:type="dxa"/>
            <w:vMerge/>
            <w:shd w:val="clear" w:color="auto" w:fill="auto"/>
            <w:vAlign w:val="center"/>
          </w:tcPr>
          <w:p w14:paraId="033A6E98" w14:textId="77777777" w:rsidR="00EE3C4C" w:rsidRPr="00DC07C9" w:rsidRDefault="00EE3C4C" w:rsidP="00DC07C9">
            <w:pPr>
              <w:jc w:val="center"/>
              <w:rPr>
                <w:rFonts w:ascii="Arial" w:eastAsia="Arial" w:hAnsi="Arial" w:cs="Arial"/>
                <w:b/>
                <w:sz w:val="20"/>
                <w:szCs w:val="20"/>
              </w:rPr>
            </w:pPr>
          </w:p>
        </w:tc>
        <w:tc>
          <w:tcPr>
            <w:tcW w:w="1985" w:type="dxa"/>
            <w:vMerge/>
            <w:shd w:val="clear" w:color="auto" w:fill="auto"/>
            <w:vAlign w:val="center"/>
          </w:tcPr>
          <w:p w14:paraId="73B16CA5" w14:textId="77777777" w:rsidR="00EE3C4C" w:rsidRPr="00DC07C9" w:rsidRDefault="00EE3C4C" w:rsidP="00DC07C9">
            <w:pPr>
              <w:jc w:val="center"/>
              <w:rPr>
                <w:rFonts w:ascii="Arial" w:eastAsia="Arial" w:hAnsi="Arial" w:cs="Arial"/>
                <w:b/>
                <w:sz w:val="20"/>
                <w:szCs w:val="20"/>
              </w:rPr>
            </w:pPr>
          </w:p>
        </w:tc>
        <w:tc>
          <w:tcPr>
            <w:tcW w:w="4130" w:type="dxa"/>
            <w:shd w:val="clear" w:color="auto" w:fill="auto"/>
            <w:vAlign w:val="center"/>
          </w:tcPr>
          <w:p w14:paraId="78A1F552" w14:textId="03ACB191" w:rsidR="00EE3C4C" w:rsidRPr="00EE3C4C" w:rsidRDefault="00EE3C4C" w:rsidP="00DC07C9">
            <w:pPr>
              <w:jc w:val="both"/>
              <w:rPr>
                <w:rFonts w:ascii="Arial" w:hAnsi="Arial" w:cs="Arial"/>
                <w:sz w:val="20"/>
                <w:szCs w:val="20"/>
              </w:rPr>
            </w:pPr>
            <w:r w:rsidRPr="00EE3C4C">
              <w:rPr>
                <w:rFonts w:ascii="Arial" w:hAnsi="Arial" w:cs="Arial"/>
                <w:sz w:val="20"/>
                <w:szCs w:val="20"/>
              </w:rPr>
              <w:t>Eficiencia en la atención de solicitudes relacionadas con la fauna silvestre.</w:t>
            </w:r>
          </w:p>
        </w:tc>
        <w:tc>
          <w:tcPr>
            <w:tcW w:w="1540" w:type="dxa"/>
            <w:shd w:val="clear" w:color="auto" w:fill="2F5496" w:themeFill="accent5" w:themeFillShade="BF"/>
            <w:vAlign w:val="center"/>
          </w:tcPr>
          <w:p w14:paraId="784D339C" w14:textId="54EB5F94" w:rsidR="00EE3C4C" w:rsidRDefault="00EE3C4C"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108</w:t>
            </w:r>
          </w:p>
        </w:tc>
      </w:tr>
      <w:tr w:rsidR="001A261B" w14:paraId="56E00FAA" w14:textId="77777777" w:rsidTr="00B7659F">
        <w:trPr>
          <w:trHeight w:val="199"/>
        </w:trPr>
        <w:tc>
          <w:tcPr>
            <w:tcW w:w="851" w:type="dxa"/>
            <w:vAlign w:val="center"/>
          </w:tcPr>
          <w:p w14:paraId="06F48CFA" w14:textId="79E512D0" w:rsidR="001A261B" w:rsidRDefault="001A261B" w:rsidP="0017294E">
            <w:pPr>
              <w:jc w:val="center"/>
              <w:rPr>
                <w:rFonts w:ascii="Arial" w:eastAsia="Arial" w:hAnsi="Arial" w:cs="Arial"/>
                <w:b/>
                <w:sz w:val="20"/>
                <w:szCs w:val="20"/>
              </w:rPr>
            </w:pPr>
            <w:r>
              <w:rPr>
                <w:rFonts w:ascii="Arial" w:eastAsia="Arial" w:hAnsi="Arial" w:cs="Arial"/>
                <w:b/>
                <w:sz w:val="20"/>
                <w:szCs w:val="20"/>
              </w:rPr>
              <w:lastRenderedPageBreak/>
              <w:t>64</w:t>
            </w:r>
          </w:p>
        </w:tc>
        <w:tc>
          <w:tcPr>
            <w:tcW w:w="1984" w:type="dxa"/>
            <w:vMerge w:val="restart"/>
            <w:shd w:val="clear" w:color="auto" w:fill="auto"/>
            <w:vAlign w:val="center"/>
          </w:tcPr>
          <w:p w14:paraId="6ED110DC" w14:textId="5A5E8DE7" w:rsidR="001A261B" w:rsidRPr="00DC07C9" w:rsidRDefault="001A261B" w:rsidP="001A261B">
            <w:pPr>
              <w:jc w:val="center"/>
              <w:rPr>
                <w:rFonts w:ascii="Arial" w:eastAsia="Arial" w:hAnsi="Arial" w:cs="Arial"/>
                <w:b/>
                <w:sz w:val="20"/>
                <w:szCs w:val="20"/>
              </w:rPr>
            </w:pPr>
            <w:r w:rsidRPr="001A261B">
              <w:rPr>
                <w:rFonts w:ascii="Arial" w:eastAsia="Arial" w:hAnsi="Arial" w:cs="Arial"/>
                <w:b/>
                <w:sz w:val="20"/>
                <w:szCs w:val="20"/>
              </w:rPr>
              <w:t>Planeación ambiental</w:t>
            </w:r>
          </w:p>
        </w:tc>
        <w:tc>
          <w:tcPr>
            <w:tcW w:w="1985" w:type="dxa"/>
            <w:vMerge w:val="restart"/>
            <w:shd w:val="clear" w:color="auto" w:fill="auto"/>
            <w:vAlign w:val="center"/>
          </w:tcPr>
          <w:p w14:paraId="6580B10B" w14:textId="77B4F141" w:rsidR="001A261B" w:rsidRPr="00DC07C9" w:rsidRDefault="001A261B" w:rsidP="001A261B">
            <w:pPr>
              <w:jc w:val="center"/>
              <w:rPr>
                <w:rFonts w:ascii="Arial" w:eastAsia="Arial" w:hAnsi="Arial" w:cs="Arial"/>
                <w:b/>
                <w:sz w:val="20"/>
                <w:szCs w:val="20"/>
              </w:rPr>
            </w:pPr>
            <w:r w:rsidRPr="001A261B">
              <w:rPr>
                <w:rFonts w:ascii="Arial" w:eastAsia="Arial" w:hAnsi="Arial" w:cs="Arial"/>
                <w:b/>
                <w:sz w:val="20"/>
                <w:szCs w:val="20"/>
              </w:rPr>
              <w:t>Subdirección de Políticas y Planes Ambientales</w:t>
            </w:r>
          </w:p>
        </w:tc>
        <w:tc>
          <w:tcPr>
            <w:tcW w:w="4130" w:type="dxa"/>
            <w:shd w:val="clear" w:color="auto" w:fill="auto"/>
            <w:vAlign w:val="center"/>
          </w:tcPr>
          <w:p w14:paraId="1514ED35" w14:textId="789530C4" w:rsidR="001A261B" w:rsidRPr="00EE3C4C" w:rsidRDefault="001A261B" w:rsidP="00DC07C9">
            <w:pPr>
              <w:jc w:val="both"/>
              <w:rPr>
                <w:rFonts w:ascii="Arial" w:hAnsi="Arial" w:cs="Arial"/>
                <w:sz w:val="20"/>
                <w:szCs w:val="20"/>
              </w:rPr>
            </w:pPr>
            <w:r>
              <w:rPr>
                <w:rFonts w:ascii="Arial" w:hAnsi="Arial" w:cs="Arial"/>
                <w:sz w:val="20"/>
                <w:szCs w:val="20"/>
              </w:rPr>
              <w:t>Formulación o actualización de instrumentos de planeación ambiental priorizados</w:t>
            </w:r>
          </w:p>
        </w:tc>
        <w:tc>
          <w:tcPr>
            <w:tcW w:w="1540" w:type="dxa"/>
            <w:shd w:val="clear" w:color="auto" w:fill="2F5496" w:themeFill="accent5" w:themeFillShade="BF"/>
            <w:vAlign w:val="center"/>
          </w:tcPr>
          <w:p w14:paraId="5EDCC78B" w14:textId="182D9610" w:rsidR="001A261B" w:rsidRDefault="001A261B"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1A261B" w14:paraId="13589479" w14:textId="77777777" w:rsidTr="00B7659F">
        <w:trPr>
          <w:trHeight w:val="199"/>
        </w:trPr>
        <w:tc>
          <w:tcPr>
            <w:tcW w:w="851" w:type="dxa"/>
            <w:vAlign w:val="center"/>
          </w:tcPr>
          <w:p w14:paraId="51E86235" w14:textId="0D798993" w:rsidR="001A261B" w:rsidRDefault="001A261B" w:rsidP="0017294E">
            <w:pPr>
              <w:jc w:val="center"/>
              <w:rPr>
                <w:rFonts w:ascii="Arial" w:eastAsia="Arial" w:hAnsi="Arial" w:cs="Arial"/>
                <w:b/>
                <w:sz w:val="20"/>
                <w:szCs w:val="20"/>
              </w:rPr>
            </w:pPr>
            <w:r>
              <w:rPr>
                <w:rFonts w:ascii="Arial" w:eastAsia="Arial" w:hAnsi="Arial" w:cs="Arial"/>
                <w:b/>
                <w:sz w:val="20"/>
                <w:szCs w:val="20"/>
              </w:rPr>
              <w:t>65</w:t>
            </w:r>
          </w:p>
        </w:tc>
        <w:tc>
          <w:tcPr>
            <w:tcW w:w="1984" w:type="dxa"/>
            <w:vMerge/>
            <w:shd w:val="clear" w:color="auto" w:fill="auto"/>
            <w:vAlign w:val="center"/>
          </w:tcPr>
          <w:p w14:paraId="5B0C7593" w14:textId="77777777" w:rsidR="001A261B" w:rsidRPr="00DC07C9" w:rsidRDefault="001A261B" w:rsidP="00DC07C9">
            <w:pPr>
              <w:jc w:val="center"/>
              <w:rPr>
                <w:rFonts w:ascii="Arial" w:eastAsia="Arial" w:hAnsi="Arial" w:cs="Arial"/>
                <w:b/>
                <w:sz w:val="20"/>
                <w:szCs w:val="20"/>
              </w:rPr>
            </w:pPr>
          </w:p>
        </w:tc>
        <w:tc>
          <w:tcPr>
            <w:tcW w:w="1985" w:type="dxa"/>
            <w:vMerge/>
            <w:shd w:val="clear" w:color="auto" w:fill="auto"/>
            <w:vAlign w:val="center"/>
          </w:tcPr>
          <w:p w14:paraId="08077EF1" w14:textId="77777777" w:rsidR="001A261B" w:rsidRPr="00DC07C9" w:rsidRDefault="001A261B" w:rsidP="00DC07C9">
            <w:pPr>
              <w:jc w:val="center"/>
              <w:rPr>
                <w:rFonts w:ascii="Arial" w:eastAsia="Arial" w:hAnsi="Arial" w:cs="Arial"/>
                <w:b/>
                <w:sz w:val="20"/>
                <w:szCs w:val="20"/>
              </w:rPr>
            </w:pPr>
          </w:p>
        </w:tc>
        <w:tc>
          <w:tcPr>
            <w:tcW w:w="4130" w:type="dxa"/>
            <w:shd w:val="clear" w:color="auto" w:fill="auto"/>
            <w:vAlign w:val="center"/>
          </w:tcPr>
          <w:p w14:paraId="229DA4AA" w14:textId="728C6609" w:rsidR="001A261B" w:rsidRDefault="001A261B" w:rsidP="00DC07C9">
            <w:pPr>
              <w:jc w:val="both"/>
              <w:rPr>
                <w:rFonts w:ascii="Arial" w:hAnsi="Arial" w:cs="Arial"/>
                <w:sz w:val="20"/>
                <w:szCs w:val="20"/>
              </w:rPr>
            </w:pPr>
            <w:r>
              <w:rPr>
                <w:rFonts w:ascii="Arial" w:hAnsi="Arial" w:cs="Arial"/>
                <w:sz w:val="20"/>
                <w:szCs w:val="20"/>
              </w:rPr>
              <w:t xml:space="preserve">Seguimiento a los instrumentos de planeación ambiental priorizados </w:t>
            </w:r>
          </w:p>
        </w:tc>
        <w:tc>
          <w:tcPr>
            <w:tcW w:w="1540" w:type="dxa"/>
            <w:shd w:val="clear" w:color="auto" w:fill="2F5496" w:themeFill="accent5" w:themeFillShade="BF"/>
            <w:vAlign w:val="center"/>
          </w:tcPr>
          <w:p w14:paraId="14C2E1AE" w14:textId="19C440EF" w:rsidR="001A261B" w:rsidRDefault="001A261B" w:rsidP="0017294E">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bl>
    <w:p w14:paraId="53DA8C59" w14:textId="7F4CA0EA" w:rsidR="00420373" w:rsidRDefault="00420373" w:rsidP="00AC261E">
      <w:pPr>
        <w:jc w:val="both"/>
        <w:rPr>
          <w:rFonts w:ascii="Arial" w:eastAsia="Arial" w:hAnsi="Arial" w:cs="Arial"/>
          <w:sz w:val="20"/>
          <w:szCs w:val="20"/>
        </w:rPr>
      </w:pPr>
    </w:p>
    <w:p w14:paraId="1F5E2191" w14:textId="3255E007" w:rsidR="00FB6F9F" w:rsidRDefault="00FB6F9F" w:rsidP="00FB6F9F">
      <w:pPr>
        <w:pStyle w:val="Ttulo2"/>
        <w:numPr>
          <w:ilvl w:val="1"/>
          <w:numId w:val="2"/>
        </w:numPr>
        <w:rPr>
          <w:rFonts w:ascii="Arial" w:eastAsia="Arial" w:hAnsi="Arial" w:cs="Arial"/>
          <w:sz w:val="20"/>
          <w:szCs w:val="20"/>
        </w:rPr>
      </w:pPr>
      <w:bookmarkStart w:id="6" w:name="_Toc149064092"/>
      <w:r w:rsidRPr="00840D8B">
        <w:rPr>
          <w:rFonts w:ascii="Arial" w:eastAsia="Arial" w:hAnsi="Arial" w:cs="Arial"/>
          <w:sz w:val="20"/>
          <w:szCs w:val="20"/>
        </w:rPr>
        <w:t xml:space="preserve">Indicadores con cumplimiento </w:t>
      </w:r>
      <w:r>
        <w:rPr>
          <w:rFonts w:ascii="Arial" w:eastAsia="Arial" w:hAnsi="Arial" w:cs="Arial"/>
          <w:sz w:val="20"/>
          <w:szCs w:val="20"/>
        </w:rPr>
        <w:t>entre el 71% y el 90%</w:t>
      </w:r>
      <w:bookmarkEnd w:id="6"/>
      <w:r w:rsidRPr="00840D8B">
        <w:rPr>
          <w:rFonts w:ascii="Arial" w:eastAsia="Arial" w:hAnsi="Arial" w:cs="Arial"/>
          <w:sz w:val="20"/>
          <w:szCs w:val="20"/>
        </w:rPr>
        <w:t xml:space="preserve"> </w:t>
      </w:r>
    </w:p>
    <w:p w14:paraId="793A689A" w14:textId="77777777" w:rsidR="00FB6F9F" w:rsidRDefault="00FB6F9F" w:rsidP="00FB6F9F">
      <w:pPr>
        <w:spacing w:after="0" w:line="240" w:lineRule="auto"/>
      </w:pPr>
    </w:p>
    <w:p w14:paraId="50CBCD3C" w14:textId="407D8362" w:rsidR="00FB6F9F" w:rsidRDefault="00FB6F9F" w:rsidP="00FB6F9F">
      <w:pPr>
        <w:jc w:val="both"/>
        <w:rPr>
          <w:rFonts w:ascii="Arial" w:eastAsia="Arial" w:hAnsi="Arial" w:cs="Arial"/>
          <w:sz w:val="20"/>
          <w:szCs w:val="20"/>
        </w:rPr>
      </w:pPr>
      <w:r>
        <w:rPr>
          <w:rFonts w:ascii="Arial" w:eastAsia="Arial" w:hAnsi="Arial" w:cs="Arial"/>
          <w:sz w:val="20"/>
          <w:szCs w:val="20"/>
        </w:rPr>
        <w:t xml:space="preserve">Para el mes de septiembre se </w:t>
      </w:r>
      <w:r w:rsidRPr="00575EF9">
        <w:rPr>
          <w:rFonts w:ascii="Arial" w:eastAsia="Arial" w:hAnsi="Arial" w:cs="Arial"/>
          <w:sz w:val="20"/>
          <w:szCs w:val="20"/>
        </w:rPr>
        <w:t xml:space="preserve">evaluaron </w:t>
      </w:r>
      <w:r w:rsidR="001A261B">
        <w:rPr>
          <w:rFonts w:ascii="Arial" w:eastAsia="Arial" w:hAnsi="Arial" w:cs="Arial"/>
          <w:sz w:val="20"/>
          <w:szCs w:val="20"/>
        </w:rPr>
        <w:t>72</w:t>
      </w:r>
      <w:r w:rsidRPr="00575EF9">
        <w:rPr>
          <w:rFonts w:ascii="Arial" w:eastAsia="Arial" w:hAnsi="Arial" w:cs="Arial"/>
          <w:sz w:val="20"/>
          <w:szCs w:val="20"/>
        </w:rPr>
        <w:t xml:space="preserve"> indicadores, de los cuales </w:t>
      </w:r>
      <w:r w:rsidR="001A261B">
        <w:rPr>
          <w:rFonts w:ascii="Arial" w:eastAsia="Arial" w:hAnsi="Arial" w:cs="Arial"/>
          <w:sz w:val="20"/>
          <w:szCs w:val="20"/>
        </w:rPr>
        <w:t>5</w:t>
      </w:r>
      <w:r w:rsidRPr="00575EF9">
        <w:rPr>
          <w:rFonts w:ascii="Arial" w:eastAsia="Arial" w:hAnsi="Arial" w:cs="Arial"/>
          <w:sz w:val="20"/>
          <w:szCs w:val="20"/>
        </w:rPr>
        <w:t xml:space="preserve"> tuvieron un cumplimiento </w:t>
      </w:r>
      <w:r>
        <w:rPr>
          <w:rFonts w:ascii="Arial" w:eastAsia="Arial" w:hAnsi="Arial" w:cs="Arial"/>
          <w:sz w:val="20"/>
          <w:szCs w:val="20"/>
        </w:rPr>
        <w:t>entre el 71%</w:t>
      </w:r>
      <w:r w:rsidRPr="00575EF9">
        <w:rPr>
          <w:rFonts w:ascii="Arial" w:eastAsia="Arial" w:hAnsi="Arial" w:cs="Arial"/>
          <w:sz w:val="20"/>
          <w:szCs w:val="20"/>
        </w:rPr>
        <w:t xml:space="preserve"> al 90% en sus actividades programadas.</w:t>
      </w:r>
      <w:r>
        <w:rPr>
          <w:rFonts w:ascii="Arial" w:eastAsia="Arial" w:hAnsi="Arial" w:cs="Arial"/>
          <w:sz w:val="20"/>
          <w:szCs w:val="20"/>
        </w:rPr>
        <w:t xml:space="preserve"> </w:t>
      </w:r>
    </w:p>
    <w:p w14:paraId="358D6937" w14:textId="2A262982" w:rsidR="00FB6F9F" w:rsidRDefault="001A261B" w:rsidP="00FB6F9F">
      <w:pPr>
        <w:jc w:val="both"/>
        <w:rPr>
          <w:rFonts w:ascii="Arial" w:eastAsia="Arial" w:hAnsi="Arial" w:cs="Arial"/>
          <w:sz w:val="20"/>
          <w:szCs w:val="20"/>
        </w:rPr>
      </w:pPr>
      <w:r w:rsidRPr="00DF1314">
        <w:rPr>
          <w:rFonts w:ascii="Arial" w:eastAsia="Arial" w:hAnsi="Arial" w:cs="Arial"/>
          <w:b/>
          <w:noProof/>
          <w:sz w:val="20"/>
          <w:szCs w:val="20"/>
          <w:lang w:eastAsia="es-CO"/>
        </w:rPr>
        <w:drawing>
          <wp:anchor distT="0" distB="0" distL="114300" distR="114300" simplePos="0" relativeHeight="251700224" behindDoc="0" locked="0" layoutInCell="1" allowOverlap="1" wp14:anchorId="0D0A2479" wp14:editId="72746E3F">
            <wp:simplePos x="0" y="0"/>
            <wp:positionH relativeFrom="column">
              <wp:posOffset>5940425</wp:posOffset>
            </wp:positionH>
            <wp:positionV relativeFrom="paragraph">
              <wp:posOffset>34925</wp:posOffset>
            </wp:positionV>
            <wp:extent cx="592455" cy="968375"/>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F9F">
        <w:rPr>
          <w:rFonts w:ascii="Arial" w:eastAsia="Arial" w:hAnsi="Arial" w:cs="Arial"/>
          <w:sz w:val="20"/>
          <w:szCs w:val="20"/>
        </w:rPr>
        <w:t>A continuación, se relaciona la información de estos indicadores especificando el proceso, el área y su descripción:</w:t>
      </w:r>
    </w:p>
    <w:p w14:paraId="3B903FE5" w14:textId="029A1EF5" w:rsidR="00E14BAD" w:rsidRDefault="005C3E7E" w:rsidP="00AC261E">
      <w:pPr>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FB6F9F" w14:paraId="5BB40729" w14:textId="77777777" w:rsidTr="00BB5CE7">
        <w:trPr>
          <w:trHeight w:val="670"/>
          <w:tblHeader/>
        </w:trPr>
        <w:tc>
          <w:tcPr>
            <w:tcW w:w="851" w:type="dxa"/>
            <w:shd w:val="clear" w:color="auto" w:fill="A8D08D" w:themeFill="accent6" w:themeFillTint="99"/>
            <w:vAlign w:val="center"/>
          </w:tcPr>
          <w:p w14:paraId="319FE89B"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5EAB4033"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6ACABFB6"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7F29AB7D"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7CA4DCB5"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 DE AVANCE MENSUAL</w:t>
            </w:r>
          </w:p>
        </w:tc>
      </w:tr>
      <w:tr w:rsidR="00FB6F9F" w:rsidRPr="00645E32" w14:paraId="5F9E7C31" w14:textId="77777777" w:rsidTr="00FB6F9F">
        <w:trPr>
          <w:trHeight w:val="199"/>
        </w:trPr>
        <w:tc>
          <w:tcPr>
            <w:tcW w:w="851" w:type="dxa"/>
            <w:vAlign w:val="center"/>
          </w:tcPr>
          <w:p w14:paraId="24839008" w14:textId="77777777" w:rsidR="00FB6F9F" w:rsidRPr="002F4CFA" w:rsidRDefault="00FB6F9F" w:rsidP="00BB5CE7">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6639381A" w14:textId="6042C463" w:rsidR="00FB6F9F" w:rsidRPr="00C94B6F" w:rsidRDefault="00FB6F9F" w:rsidP="00FB6F9F">
            <w:pPr>
              <w:jc w:val="center"/>
              <w:rPr>
                <w:rFonts w:ascii="Arial" w:eastAsia="Arial" w:hAnsi="Arial" w:cs="Arial"/>
                <w:b/>
                <w:sz w:val="20"/>
                <w:szCs w:val="20"/>
              </w:rPr>
            </w:pPr>
            <w:r w:rsidRPr="00FB6F9F">
              <w:rPr>
                <w:rFonts w:ascii="Arial" w:eastAsia="Arial" w:hAnsi="Arial" w:cs="Arial"/>
                <w:b/>
                <w:sz w:val="20"/>
                <w:szCs w:val="20"/>
              </w:rPr>
              <w:t>Gestión Talento Humano</w:t>
            </w:r>
          </w:p>
        </w:tc>
        <w:tc>
          <w:tcPr>
            <w:tcW w:w="1985" w:type="dxa"/>
            <w:shd w:val="clear" w:color="auto" w:fill="auto"/>
            <w:vAlign w:val="center"/>
          </w:tcPr>
          <w:p w14:paraId="3C2A3C4D" w14:textId="3818D79B" w:rsidR="00FB6F9F" w:rsidRPr="00C94B6F" w:rsidRDefault="00FB6F9F" w:rsidP="00FB6F9F">
            <w:pPr>
              <w:jc w:val="center"/>
              <w:rPr>
                <w:rFonts w:ascii="Arial" w:eastAsia="Arial" w:hAnsi="Arial" w:cs="Arial"/>
                <w:b/>
                <w:sz w:val="20"/>
                <w:szCs w:val="20"/>
              </w:rPr>
            </w:pPr>
            <w:r w:rsidRPr="00FB6F9F">
              <w:rPr>
                <w:rFonts w:ascii="Arial" w:eastAsia="Arial" w:hAnsi="Arial" w:cs="Arial"/>
                <w:b/>
                <w:sz w:val="20"/>
                <w:szCs w:val="20"/>
              </w:rPr>
              <w:t>Dirección de Gestión Corporativa</w:t>
            </w:r>
          </w:p>
        </w:tc>
        <w:tc>
          <w:tcPr>
            <w:tcW w:w="4130" w:type="dxa"/>
            <w:shd w:val="clear" w:color="auto" w:fill="auto"/>
            <w:vAlign w:val="center"/>
          </w:tcPr>
          <w:p w14:paraId="3B581D4E" w14:textId="5C93330F" w:rsidR="00FB6F9F" w:rsidRPr="008B3F21" w:rsidRDefault="00FB6F9F" w:rsidP="00BB5CE7">
            <w:pPr>
              <w:jc w:val="both"/>
              <w:rPr>
                <w:rFonts w:ascii="Arial" w:hAnsi="Arial" w:cs="Arial"/>
                <w:sz w:val="20"/>
                <w:szCs w:val="20"/>
              </w:rPr>
            </w:pPr>
            <w:r w:rsidRPr="00FB6F9F">
              <w:rPr>
                <w:rFonts w:ascii="Arial" w:hAnsi="Arial" w:cs="Arial"/>
                <w:sz w:val="20"/>
                <w:szCs w:val="20"/>
              </w:rPr>
              <w:t>Cumplimiento del Plan Institucional de Bienestar Social e Incentivos 2023</w:t>
            </w:r>
          </w:p>
        </w:tc>
        <w:tc>
          <w:tcPr>
            <w:tcW w:w="1540" w:type="dxa"/>
            <w:shd w:val="clear" w:color="auto" w:fill="00B050"/>
            <w:vAlign w:val="center"/>
          </w:tcPr>
          <w:p w14:paraId="3E69102E" w14:textId="18FC6C1B" w:rsidR="00FB6F9F" w:rsidRPr="00645E32" w:rsidRDefault="00FB6F9F" w:rsidP="00BB5CE7">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81</w:t>
            </w:r>
          </w:p>
        </w:tc>
      </w:tr>
      <w:tr w:rsidR="00E9250F" w:rsidRPr="00645E32" w14:paraId="5A53ED96" w14:textId="77777777" w:rsidTr="00FB6F9F">
        <w:trPr>
          <w:trHeight w:val="199"/>
        </w:trPr>
        <w:tc>
          <w:tcPr>
            <w:tcW w:w="851" w:type="dxa"/>
            <w:vAlign w:val="center"/>
          </w:tcPr>
          <w:p w14:paraId="7E19F1BE" w14:textId="60CE854E" w:rsidR="00E9250F" w:rsidRDefault="00E9250F" w:rsidP="00E9250F">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445C0208" w14:textId="36A8E2F2" w:rsidR="00E9250F" w:rsidRPr="00FB6F9F" w:rsidRDefault="00E9250F" w:rsidP="00E9250F">
            <w:pPr>
              <w:jc w:val="center"/>
              <w:rPr>
                <w:rFonts w:ascii="Arial" w:eastAsia="Arial" w:hAnsi="Arial" w:cs="Arial"/>
                <w:b/>
                <w:sz w:val="20"/>
                <w:szCs w:val="20"/>
              </w:rPr>
            </w:pPr>
            <w:r w:rsidRPr="00E9250F">
              <w:rPr>
                <w:rFonts w:ascii="Arial" w:eastAsia="Arial" w:hAnsi="Arial" w:cs="Arial"/>
                <w:b/>
                <w:sz w:val="20"/>
                <w:szCs w:val="20"/>
              </w:rPr>
              <w:t>Evaluación, Control y Seguimiento</w:t>
            </w:r>
          </w:p>
        </w:tc>
        <w:tc>
          <w:tcPr>
            <w:tcW w:w="1985" w:type="dxa"/>
            <w:shd w:val="clear" w:color="auto" w:fill="auto"/>
            <w:vAlign w:val="center"/>
          </w:tcPr>
          <w:p w14:paraId="18C6B810" w14:textId="0817251A" w:rsidR="00E9250F" w:rsidRPr="00FB6F9F" w:rsidRDefault="00E9250F" w:rsidP="00E9250F">
            <w:pPr>
              <w:jc w:val="center"/>
              <w:rPr>
                <w:rFonts w:ascii="Arial" w:eastAsia="Arial" w:hAnsi="Arial" w:cs="Arial"/>
                <w:b/>
                <w:sz w:val="20"/>
                <w:szCs w:val="20"/>
              </w:rPr>
            </w:pPr>
            <w:r w:rsidRPr="00E9250F">
              <w:rPr>
                <w:rFonts w:ascii="Arial" w:eastAsia="Arial" w:hAnsi="Arial" w:cs="Arial"/>
                <w:b/>
                <w:sz w:val="20"/>
                <w:szCs w:val="20"/>
              </w:rPr>
              <w:t>Subdirección de Calidad del Aire, Auditiva y Visual</w:t>
            </w:r>
          </w:p>
        </w:tc>
        <w:tc>
          <w:tcPr>
            <w:tcW w:w="4130" w:type="dxa"/>
            <w:shd w:val="clear" w:color="auto" w:fill="auto"/>
            <w:vAlign w:val="center"/>
          </w:tcPr>
          <w:p w14:paraId="1A8FF869" w14:textId="65285C2B" w:rsidR="00E9250F" w:rsidRPr="00FB6F9F" w:rsidRDefault="00E9250F" w:rsidP="00E9250F">
            <w:pPr>
              <w:jc w:val="both"/>
              <w:rPr>
                <w:rFonts w:ascii="Arial" w:hAnsi="Arial" w:cs="Arial"/>
                <w:sz w:val="20"/>
                <w:szCs w:val="20"/>
              </w:rPr>
            </w:pPr>
            <w:r w:rsidRPr="00E9250F">
              <w:rPr>
                <w:rFonts w:ascii="Arial" w:hAnsi="Arial" w:cs="Arial"/>
                <w:sz w:val="20"/>
                <w:szCs w:val="20"/>
              </w:rPr>
              <w:t xml:space="preserve">Acciones de seguimiento y control sobre los elementos de publicidad exterior visual - PEV, instalados en </w:t>
            </w:r>
            <w:r w:rsidR="00F3663B" w:rsidRPr="00E9250F">
              <w:rPr>
                <w:rFonts w:ascii="Arial" w:hAnsi="Arial" w:cs="Arial"/>
                <w:sz w:val="20"/>
                <w:szCs w:val="20"/>
              </w:rPr>
              <w:t>las zonas</w:t>
            </w:r>
            <w:r w:rsidRPr="00E9250F">
              <w:rPr>
                <w:rFonts w:ascii="Arial" w:hAnsi="Arial" w:cs="Arial"/>
                <w:sz w:val="20"/>
                <w:szCs w:val="20"/>
              </w:rPr>
              <w:t xml:space="preserve"> con mayor densidad</w:t>
            </w:r>
          </w:p>
        </w:tc>
        <w:tc>
          <w:tcPr>
            <w:tcW w:w="1540" w:type="dxa"/>
            <w:shd w:val="clear" w:color="auto" w:fill="00B050"/>
            <w:vAlign w:val="center"/>
          </w:tcPr>
          <w:p w14:paraId="20398945" w14:textId="43C0474E" w:rsidR="00E9250F" w:rsidRDefault="00E9250F" w:rsidP="00E9250F">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81</w:t>
            </w:r>
          </w:p>
        </w:tc>
      </w:tr>
      <w:tr w:rsidR="00F3663B" w:rsidRPr="00645E32" w14:paraId="0D513A54" w14:textId="77777777" w:rsidTr="00FB6F9F">
        <w:trPr>
          <w:trHeight w:val="199"/>
        </w:trPr>
        <w:tc>
          <w:tcPr>
            <w:tcW w:w="851" w:type="dxa"/>
            <w:vAlign w:val="center"/>
          </w:tcPr>
          <w:p w14:paraId="4DC3AD65" w14:textId="00374F8F" w:rsidR="00F3663B" w:rsidRDefault="00F3663B" w:rsidP="00F3663B">
            <w:pPr>
              <w:jc w:val="center"/>
              <w:rPr>
                <w:rFonts w:ascii="Arial" w:eastAsia="Arial" w:hAnsi="Arial" w:cs="Arial"/>
                <w:b/>
                <w:sz w:val="20"/>
                <w:szCs w:val="20"/>
              </w:rPr>
            </w:pPr>
            <w:r>
              <w:rPr>
                <w:rFonts w:ascii="Arial" w:eastAsia="Arial" w:hAnsi="Arial" w:cs="Arial"/>
                <w:b/>
                <w:sz w:val="20"/>
                <w:szCs w:val="20"/>
              </w:rPr>
              <w:t>3</w:t>
            </w:r>
          </w:p>
        </w:tc>
        <w:tc>
          <w:tcPr>
            <w:tcW w:w="1984" w:type="dxa"/>
            <w:shd w:val="clear" w:color="auto" w:fill="auto"/>
            <w:vAlign w:val="center"/>
          </w:tcPr>
          <w:p w14:paraId="66DFD77A" w14:textId="6A9CDA21" w:rsidR="00F3663B" w:rsidRPr="00E9250F" w:rsidRDefault="00F3663B" w:rsidP="00F3663B">
            <w:pPr>
              <w:jc w:val="center"/>
              <w:rPr>
                <w:rFonts w:ascii="Arial" w:eastAsia="Arial" w:hAnsi="Arial" w:cs="Arial"/>
                <w:b/>
                <w:sz w:val="20"/>
                <w:szCs w:val="20"/>
              </w:rPr>
            </w:pPr>
            <w:r w:rsidRPr="002802A3">
              <w:rPr>
                <w:rFonts w:ascii="Arial" w:eastAsia="Arial" w:hAnsi="Arial" w:cs="Arial"/>
                <w:b/>
                <w:sz w:val="20"/>
                <w:szCs w:val="20"/>
              </w:rPr>
              <w:t>Gestión Ambiental y Desarrollo Rural</w:t>
            </w:r>
          </w:p>
        </w:tc>
        <w:tc>
          <w:tcPr>
            <w:tcW w:w="1985" w:type="dxa"/>
            <w:shd w:val="clear" w:color="auto" w:fill="auto"/>
            <w:vAlign w:val="center"/>
          </w:tcPr>
          <w:p w14:paraId="345A50B7" w14:textId="1E6919B4" w:rsidR="00F3663B" w:rsidRPr="00E9250F" w:rsidRDefault="00F3663B" w:rsidP="00F3663B">
            <w:pPr>
              <w:jc w:val="center"/>
              <w:rPr>
                <w:rFonts w:ascii="Arial" w:eastAsia="Arial" w:hAnsi="Arial" w:cs="Arial"/>
                <w:b/>
                <w:sz w:val="20"/>
                <w:szCs w:val="20"/>
              </w:rPr>
            </w:pPr>
            <w:r w:rsidRPr="002802A3">
              <w:rPr>
                <w:rFonts w:ascii="Arial" w:eastAsia="Arial" w:hAnsi="Arial" w:cs="Arial"/>
                <w:b/>
                <w:sz w:val="20"/>
                <w:szCs w:val="20"/>
              </w:rPr>
              <w:t>Subdirección de Ecosistemas y Ruralidad</w:t>
            </w:r>
          </w:p>
        </w:tc>
        <w:tc>
          <w:tcPr>
            <w:tcW w:w="4130" w:type="dxa"/>
            <w:shd w:val="clear" w:color="auto" w:fill="auto"/>
            <w:vAlign w:val="center"/>
          </w:tcPr>
          <w:p w14:paraId="07D75DD1" w14:textId="471B7462" w:rsidR="00F3663B" w:rsidRPr="00E9250F" w:rsidRDefault="00F3663B" w:rsidP="00F3663B">
            <w:pPr>
              <w:jc w:val="both"/>
              <w:rPr>
                <w:rFonts w:ascii="Arial" w:hAnsi="Arial" w:cs="Arial"/>
                <w:sz w:val="20"/>
                <w:szCs w:val="20"/>
              </w:rPr>
            </w:pPr>
            <w:r w:rsidRPr="0076046D">
              <w:rPr>
                <w:rFonts w:ascii="Arial" w:hAnsi="Arial" w:cs="Arial"/>
                <w:sz w:val="20"/>
                <w:szCs w:val="20"/>
              </w:rPr>
              <w:t>Número de personas sensibilizadas y asesoradas en la implementación y mantenimiento de techos verdes y jardines verticales</w:t>
            </w:r>
          </w:p>
        </w:tc>
        <w:tc>
          <w:tcPr>
            <w:tcW w:w="1540" w:type="dxa"/>
            <w:shd w:val="clear" w:color="auto" w:fill="00B050"/>
            <w:vAlign w:val="center"/>
          </w:tcPr>
          <w:p w14:paraId="6C36CC87" w14:textId="2F3C3E82" w:rsidR="00F3663B" w:rsidRDefault="00F3663B" w:rsidP="00F3663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71</w:t>
            </w:r>
          </w:p>
        </w:tc>
      </w:tr>
      <w:tr w:rsidR="00F3663B" w:rsidRPr="00645E32" w14:paraId="1212F7E6" w14:textId="77777777" w:rsidTr="00FB6F9F">
        <w:trPr>
          <w:trHeight w:val="199"/>
        </w:trPr>
        <w:tc>
          <w:tcPr>
            <w:tcW w:w="851" w:type="dxa"/>
            <w:vAlign w:val="center"/>
          </w:tcPr>
          <w:p w14:paraId="388FEDE1" w14:textId="7CBCFF47" w:rsidR="00F3663B" w:rsidRDefault="00F3663B" w:rsidP="00F3663B">
            <w:pPr>
              <w:jc w:val="center"/>
              <w:rPr>
                <w:rFonts w:ascii="Arial" w:eastAsia="Arial" w:hAnsi="Arial" w:cs="Arial"/>
                <w:b/>
                <w:sz w:val="20"/>
                <w:szCs w:val="20"/>
              </w:rPr>
            </w:pPr>
            <w:r>
              <w:rPr>
                <w:rFonts w:ascii="Arial" w:eastAsia="Arial" w:hAnsi="Arial" w:cs="Arial"/>
                <w:b/>
                <w:sz w:val="20"/>
                <w:szCs w:val="20"/>
              </w:rPr>
              <w:t>4</w:t>
            </w:r>
          </w:p>
        </w:tc>
        <w:tc>
          <w:tcPr>
            <w:tcW w:w="1984" w:type="dxa"/>
            <w:shd w:val="clear" w:color="auto" w:fill="auto"/>
            <w:vAlign w:val="center"/>
          </w:tcPr>
          <w:p w14:paraId="04A5965A" w14:textId="62A728A5" w:rsidR="00F3663B" w:rsidRPr="002802A3" w:rsidRDefault="00F3663B" w:rsidP="00F3663B">
            <w:pPr>
              <w:jc w:val="center"/>
              <w:rPr>
                <w:rFonts w:ascii="Arial" w:eastAsia="Arial" w:hAnsi="Arial" w:cs="Arial"/>
                <w:b/>
                <w:sz w:val="20"/>
                <w:szCs w:val="20"/>
              </w:rPr>
            </w:pPr>
            <w:r w:rsidRPr="00F3663B">
              <w:rPr>
                <w:rFonts w:ascii="Arial" w:eastAsia="Arial" w:hAnsi="Arial" w:cs="Arial"/>
                <w:b/>
                <w:sz w:val="20"/>
                <w:szCs w:val="20"/>
              </w:rPr>
              <w:t>Sistema Integrado de Gestión</w:t>
            </w:r>
          </w:p>
        </w:tc>
        <w:tc>
          <w:tcPr>
            <w:tcW w:w="1985" w:type="dxa"/>
            <w:shd w:val="clear" w:color="auto" w:fill="auto"/>
            <w:vAlign w:val="center"/>
          </w:tcPr>
          <w:p w14:paraId="5F85A45B" w14:textId="45081CF6" w:rsidR="00F3663B" w:rsidRPr="002802A3" w:rsidRDefault="00F3663B" w:rsidP="00F3663B">
            <w:pPr>
              <w:jc w:val="center"/>
              <w:rPr>
                <w:rFonts w:ascii="Arial" w:eastAsia="Arial" w:hAnsi="Arial" w:cs="Arial"/>
                <w:b/>
                <w:sz w:val="20"/>
                <w:szCs w:val="20"/>
              </w:rPr>
            </w:pPr>
            <w:r w:rsidRPr="00F3663B">
              <w:rPr>
                <w:rFonts w:ascii="Arial" w:eastAsia="Arial" w:hAnsi="Arial" w:cs="Arial"/>
                <w:b/>
                <w:sz w:val="20"/>
                <w:szCs w:val="20"/>
              </w:rPr>
              <w:t>Subsecretaria General</w:t>
            </w:r>
          </w:p>
        </w:tc>
        <w:tc>
          <w:tcPr>
            <w:tcW w:w="4130" w:type="dxa"/>
            <w:shd w:val="clear" w:color="auto" w:fill="auto"/>
            <w:vAlign w:val="center"/>
          </w:tcPr>
          <w:p w14:paraId="24FF109A" w14:textId="59AF0179" w:rsidR="00F3663B" w:rsidRPr="0076046D" w:rsidRDefault="00F3663B" w:rsidP="00F3663B">
            <w:pPr>
              <w:jc w:val="both"/>
              <w:rPr>
                <w:rFonts w:ascii="Arial" w:hAnsi="Arial" w:cs="Arial"/>
                <w:sz w:val="20"/>
                <w:szCs w:val="20"/>
              </w:rPr>
            </w:pPr>
            <w:r w:rsidRPr="00F3663B">
              <w:rPr>
                <w:rFonts w:ascii="Arial" w:hAnsi="Arial" w:cs="Arial"/>
                <w:sz w:val="20"/>
                <w:szCs w:val="20"/>
              </w:rPr>
              <w:t>Actividades de participación, formulación, seguimiento e implementación del MIPG, en la Entidad - 2023.</w:t>
            </w:r>
          </w:p>
        </w:tc>
        <w:tc>
          <w:tcPr>
            <w:tcW w:w="1540" w:type="dxa"/>
            <w:shd w:val="clear" w:color="auto" w:fill="00B050"/>
            <w:vAlign w:val="center"/>
          </w:tcPr>
          <w:p w14:paraId="682C99BE" w14:textId="6DC78547" w:rsidR="00F3663B" w:rsidRDefault="00F3663B" w:rsidP="00F3663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77</w:t>
            </w:r>
          </w:p>
        </w:tc>
      </w:tr>
      <w:tr w:rsidR="00F3663B" w:rsidRPr="00645E32" w14:paraId="2B648BD2" w14:textId="77777777" w:rsidTr="00FB6F9F">
        <w:trPr>
          <w:trHeight w:val="199"/>
        </w:trPr>
        <w:tc>
          <w:tcPr>
            <w:tcW w:w="851" w:type="dxa"/>
            <w:vAlign w:val="center"/>
          </w:tcPr>
          <w:p w14:paraId="0B8A3A1A" w14:textId="4B54B375" w:rsidR="00F3663B" w:rsidRDefault="00F3663B" w:rsidP="00F3663B">
            <w:pPr>
              <w:jc w:val="center"/>
              <w:rPr>
                <w:rFonts w:ascii="Arial" w:eastAsia="Arial" w:hAnsi="Arial" w:cs="Arial"/>
                <w:b/>
                <w:sz w:val="20"/>
                <w:szCs w:val="20"/>
              </w:rPr>
            </w:pPr>
            <w:r>
              <w:rPr>
                <w:rFonts w:ascii="Arial" w:eastAsia="Arial" w:hAnsi="Arial" w:cs="Arial"/>
                <w:b/>
                <w:sz w:val="20"/>
                <w:szCs w:val="20"/>
              </w:rPr>
              <w:t>5</w:t>
            </w:r>
          </w:p>
        </w:tc>
        <w:tc>
          <w:tcPr>
            <w:tcW w:w="1984" w:type="dxa"/>
            <w:shd w:val="clear" w:color="auto" w:fill="auto"/>
            <w:vAlign w:val="center"/>
          </w:tcPr>
          <w:p w14:paraId="50E3A0A8" w14:textId="76F62827" w:rsidR="00F3663B" w:rsidRPr="00F3663B" w:rsidRDefault="00EE3C4C" w:rsidP="00EE3C4C">
            <w:pPr>
              <w:jc w:val="center"/>
              <w:rPr>
                <w:rFonts w:ascii="Arial" w:eastAsia="Arial" w:hAnsi="Arial" w:cs="Arial"/>
                <w:b/>
                <w:sz w:val="20"/>
                <w:szCs w:val="20"/>
              </w:rPr>
            </w:pPr>
            <w:r w:rsidRPr="00EE3C4C">
              <w:rPr>
                <w:rFonts w:ascii="Arial" w:eastAsia="Arial" w:hAnsi="Arial" w:cs="Arial"/>
                <w:b/>
                <w:sz w:val="20"/>
                <w:szCs w:val="20"/>
              </w:rPr>
              <w:t>Evaluación, Control y Seguimiento</w:t>
            </w:r>
          </w:p>
        </w:tc>
        <w:tc>
          <w:tcPr>
            <w:tcW w:w="1985" w:type="dxa"/>
            <w:shd w:val="clear" w:color="auto" w:fill="auto"/>
            <w:vAlign w:val="center"/>
          </w:tcPr>
          <w:p w14:paraId="47972320" w14:textId="51276A09" w:rsidR="00F3663B" w:rsidRPr="00F3663B" w:rsidRDefault="00EE3C4C" w:rsidP="00EE3C4C">
            <w:pPr>
              <w:jc w:val="center"/>
              <w:rPr>
                <w:rFonts w:ascii="Arial" w:eastAsia="Arial" w:hAnsi="Arial" w:cs="Arial"/>
                <w:b/>
                <w:sz w:val="20"/>
                <w:szCs w:val="20"/>
              </w:rPr>
            </w:pPr>
            <w:r w:rsidRPr="00EE3C4C">
              <w:rPr>
                <w:rFonts w:ascii="Arial" w:eastAsia="Arial" w:hAnsi="Arial" w:cs="Arial"/>
                <w:b/>
                <w:sz w:val="20"/>
                <w:szCs w:val="20"/>
              </w:rPr>
              <w:t>Subdirección de Silvicultura, Flora y Fauna Silvestre</w:t>
            </w:r>
          </w:p>
        </w:tc>
        <w:tc>
          <w:tcPr>
            <w:tcW w:w="4130" w:type="dxa"/>
            <w:shd w:val="clear" w:color="auto" w:fill="auto"/>
            <w:vAlign w:val="center"/>
          </w:tcPr>
          <w:p w14:paraId="0C2B5127" w14:textId="2DEB01A0" w:rsidR="00F3663B" w:rsidRPr="00F3663B" w:rsidRDefault="00EE3C4C" w:rsidP="00F3663B">
            <w:pPr>
              <w:jc w:val="both"/>
              <w:rPr>
                <w:rFonts w:ascii="Arial" w:hAnsi="Arial" w:cs="Arial"/>
                <w:sz w:val="20"/>
                <w:szCs w:val="20"/>
              </w:rPr>
            </w:pPr>
            <w:r w:rsidRPr="00EE3C4C">
              <w:rPr>
                <w:rFonts w:ascii="Arial" w:hAnsi="Arial" w:cs="Arial"/>
                <w:sz w:val="20"/>
                <w:szCs w:val="20"/>
              </w:rPr>
              <w:t>Número de árboles evaluados en Bogotá D.C.</w:t>
            </w:r>
          </w:p>
        </w:tc>
        <w:tc>
          <w:tcPr>
            <w:tcW w:w="1540" w:type="dxa"/>
            <w:shd w:val="clear" w:color="auto" w:fill="00B050"/>
            <w:vAlign w:val="center"/>
          </w:tcPr>
          <w:p w14:paraId="74D5066D" w14:textId="3A508EF9" w:rsidR="00F3663B" w:rsidRDefault="00EE3C4C" w:rsidP="00F3663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88</w:t>
            </w:r>
          </w:p>
        </w:tc>
      </w:tr>
    </w:tbl>
    <w:p w14:paraId="6DA25798" w14:textId="08076413" w:rsidR="00FB6F9F" w:rsidRDefault="00FB6F9F" w:rsidP="00AC261E">
      <w:pPr>
        <w:jc w:val="both"/>
        <w:rPr>
          <w:rFonts w:ascii="Arial" w:eastAsia="Arial" w:hAnsi="Arial" w:cs="Arial"/>
          <w:sz w:val="20"/>
          <w:szCs w:val="20"/>
        </w:rPr>
      </w:pPr>
    </w:p>
    <w:p w14:paraId="6BBFB31A" w14:textId="10EA2876" w:rsidR="0017294E" w:rsidRDefault="0017294E" w:rsidP="0017294E">
      <w:pPr>
        <w:pStyle w:val="Ttulo2"/>
        <w:numPr>
          <w:ilvl w:val="1"/>
          <w:numId w:val="2"/>
        </w:numPr>
        <w:rPr>
          <w:rFonts w:ascii="Arial" w:eastAsia="Arial" w:hAnsi="Arial" w:cs="Arial"/>
          <w:sz w:val="20"/>
          <w:szCs w:val="20"/>
        </w:rPr>
      </w:pPr>
      <w:bookmarkStart w:id="7" w:name="_Toc149064093"/>
      <w:r w:rsidRPr="00840D8B">
        <w:rPr>
          <w:rFonts w:ascii="Arial" w:eastAsia="Arial" w:hAnsi="Arial" w:cs="Arial"/>
          <w:sz w:val="20"/>
          <w:szCs w:val="20"/>
        </w:rPr>
        <w:lastRenderedPageBreak/>
        <w:t xml:space="preserve">Indicadores con cumplimiento </w:t>
      </w:r>
      <w:r>
        <w:rPr>
          <w:rFonts w:ascii="Arial" w:eastAsia="Arial" w:hAnsi="Arial" w:cs="Arial"/>
          <w:sz w:val="20"/>
          <w:szCs w:val="20"/>
        </w:rPr>
        <w:t>entre el 41% y el 70%</w:t>
      </w:r>
      <w:bookmarkEnd w:id="7"/>
      <w:r w:rsidRPr="00840D8B">
        <w:rPr>
          <w:rFonts w:ascii="Arial" w:eastAsia="Arial" w:hAnsi="Arial" w:cs="Arial"/>
          <w:sz w:val="20"/>
          <w:szCs w:val="20"/>
        </w:rPr>
        <w:t xml:space="preserve"> </w:t>
      </w:r>
    </w:p>
    <w:p w14:paraId="3446E23C" w14:textId="77777777" w:rsidR="0017294E" w:rsidRDefault="0017294E" w:rsidP="0017294E">
      <w:pPr>
        <w:spacing w:after="0" w:line="240" w:lineRule="auto"/>
      </w:pPr>
    </w:p>
    <w:p w14:paraId="1E61F708" w14:textId="01DBB491" w:rsidR="0017294E" w:rsidRDefault="0017294E" w:rsidP="0017294E">
      <w:pPr>
        <w:jc w:val="both"/>
        <w:rPr>
          <w:rFonts w:ascii="Arial" w:eastAsia="Arial" w:hAnsi="Arial" w:cs="Arial"/>
          <w:sz w:val="20"/>
          <w:szCs w:val="20"/>
        </w:rPr>
      </w:pPr>
      <w:r>
        <w:rPr>
          <w:rFonts w:ascii="Arial" w:eastAsia="Arial" w:hAnsi="Arial" w:cs="Arial"/>
          <w:sz w:val="20"/>
          <w:szCs w:val="20"/>
        </w:rPr>
        <w:t xml:space="preserve">Para el mes de septiembre se </w:t>
      </w:r>
      <w:r w:rsidRPr="00575EF9">
        <w:rPr>
          <w:rFonts w:ascii="Arial" w:eastAsia="Arial" w:hAnsi="Arial" w:cs="Arial"/>
          <w:sz w:val="20"/>
          <w:szCs w:val="20"/>
        </w:rPr>
        <w:t xml:space="preserve">evaluaron </w:t>
      </w:r>
      <w:r w:rsidR="001A261B">
        <w:rPr>
          <w:rFonts w:ascii="Arial" w:eastAsia="Arial" w:hAnsi="Arial" w:cs="Arial"/>
          <w:sz w:val="20"/>
          <w:szCs w:val="20"/>
        </w:rPr>
        <w:t>72</w:t>
      </w:r>
      <w:r w:rsidRPr="00575EF9">
        <w:rPr>
          <w:rFonts w:ascii="Arial" w:eastAsia="Arial" w:hAnsi="Arial" w:cs="Arial"/>
          <w:sz w:val="20"/>
          <w:szCs w:val="20"/>
        </w:rPr>
        <w:t xml:space="preserve"> indicadores, de los cuales</w:t>
      </w:r>
      <w:r w:rsidR="001A261B">
        <w:rPr>
          <w:rFonts w:ascii="Arial" w:eastAsia="Arial" w:hAnsi="Arial" w:cs="Arial"/>
          <w:sz w:val="20"/>
          <w:szCs w:val="20"/>
        </w:rPr>
        <w:t xml:space="preserve"> 2</w:t>
      </w:r>
      <w:r w:rsidRPr="00575EF9">
        <w:rPr>
          <w:rFonts w:ascii="Arial" w:eastAsia="Arial" w:hAnsi="Arial" w:cs="Arial"/>
          <w:sz w:val="20"/>
          <w:szCs w:val="20"/>
        </w:rPr>
        <w:t xml:space="preserve"> tuvieron un cumplimiento </w:t>
      </w:r>
      <w:r>
        <w:rPr>
          <w:rFonts w:ascii="Arial" w:eastAsia="Arial" w:hAnsi="Arial" w:cs="Arial"/>
          <w:sz w:val="20"/>
          <w:szCs w:val="20"/>
        </w:rPr>
        <w:t>entre el 41%</w:t>
      </w:r>
      <w:r w:rsidRPr="00575EF9">
        <w:rPr>
          <w:rFonts w:ascii="Arial" w:eastAsia="Arial" w:hAnsi="Arial" w:cs="Arial"/>
          <w:sz w:val="20"/>
          <w:szCs w:val="20"/>
        </w:rPr>
        <w:t xml:space="preserve"> al </w:t>
      </w:r>
      <w:r>
        <w:rPr>
          <w:rFonts w:ascii="Arial" w:eastAsia="Arial" w:hAnsi="Arial" w:cs="Arial"/>
          <w:sz w:val="20"/>
          <w:szCs w:val="20"/>
        </w:rPr>
        <w:t>7</w:t>
      </w:r>
      <w:r w:rsidRPr="00575EF9">
        <w:rPr>
          <w:rFonts w:ascii="Arial" w:eastAsia="Arial" w:hAnsi="Arial" w:cs="Arial"/>
          <w:sz w:val="20"/>
          <w:szCs w:val="20"/>
        </w:rPr>
        <w:t>0% en sus actividades programadas.</w:t>
      </w:r>
      <w:r>
        <w:rPr>
          <w:rFonts w:ascii="Arial" w:eastAsia="Arial" w:hAnsi="Arial" w:cs="Arial"/>
          <w:sz w:val="20"/>
          <w:szCs w:val="20"/>
        </w:rPr>
        <w:t xml:space="preserve"> </w:t>
      </w:r>
    </w:p>
    <w:p w14:paraId="2F4EC294" w14:textId="76372EFC" w:rsidR="0017294E" w:rsidRDefault="0073389F" w:rsidP="0017294E">
      <w:pPr>
        <w:jc w:val="both"/>
        <w:rPr>
          <w:rFonts w:ascii="Arial" w:eastAsia="Arial" w:hAnsi="Arial" w:cs="Arial"/>
          <w:sz w:val="20"/>
          <w:szCs w:val="20"/>
        </w:rPr>
      </w:pPr>
      <w:r w:rsidRPr="00DF1314">
        <w:rPr>
          <w:rFonts w:ascii="Arial" w:eastAsia="Arial" w:hAnsi="Arial" w:cs="Arial"/>
          <w:b/>
          <w:noProof/>
          <w:sz w:val="20"/>
          <w:szCs w:val="20"/>
          <w:lang w:eastAsia="es-CO"/>
        </w:rPr>
        <w:drawing>
          <wp:anchor distT="0" distB="0" distL="114300" distR="114300" simplePos="0" relativeHeight="251702272" behindDoc="0" locked="0" layoutInCell="1" allowOverlap="1" wp14:anchorId="7B8B64FB" wp14:editId="3FE030BD">
            <wp:simplePos x="0" y="0"/>
            <wp:positionH relativeFrom="column">
              <wp:posOffset>5959475</wp:posOffset>
            </wp:positionH>
            <wp:positionV relativeFrom="paragraph">
              <wp:posOffset>44450</wp:posOffset>
            </wp:positionV>
            <wp:extent cx="592455" cy="968375"/>
            <wp:effectExtent l="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94E">
        <w:rPr>
          <w:rFonts w:ascii="Arial" w:eastAsia="Arial" w:hAnsi="Arial" w:cs="Arial"/>
          <w:sz w:val="20"/>
          <w:szCs w:val="20"/>
        </w:rPr>
        <w:t>A continuación, se relaciona la información de estos indicadores especificando el proceso, el área y su descripción:</w:t>
      </w:r>
    </w:p>
    <w:p w14:paraId="1E96EF11" w14:textId="77777777" w:rsidR="00FB6F9F" w:rsidRDefault="00FB6F9F" w:rsidP="00AC261E">
      <w:pPr>
        <w:jc w:val="both"/>
        <w:rPr>
          <w:rFonts w:ascii="Arial" w:eastAsia="Arial" w:hAnsi="Arial" w:cs="Arial"/>
          <w:sz w:val="20"/>
          <w:szCs w:val="20"/>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9250F" w14:paraId="1B7BC949" w14:textId="77777777" w:rsidTr="00630422">
        <w:trPr>
          <w:trHeight w:val="670"/>
          <w:tblHeader/>
        </w:trPr>
        <w:tc>
          <w:tcPr>
            <w:tcW w:w="851" w:type="dxa"/>
            <w:shd w:val="clear" w:color="auto" w:fill="A8D08D" w:themeFill="accent6" w:themeFillTint="99"/>
            <w:vAlign w:val="center"/>
          </w:tcPr>
          <w:p w14:paraId="06F8EF57" w14:textId="77777777" w:rsidR="00E9250F" w:rsidRDefault="00E9250F" w:rsidP="00630422">
            <w:pPr>
              <w:jc w:val="center"/>
              <w:rPr>
                <w:rFonts w:ascii="Arial" w:eastAsia="Arial" w:hAnsi="Arial" w:cs="Arial"/>
                <w:b/>
                <w:sz w:val="20"/>
                <w:szCs w:val="20"/>
              </w:rPr>
            </w:pPr>
            <w:bookmarkStart w:id="8" w:name="_heading=h.7u1qfxfru1yk" w:colFirst="0" w:colLast="0"/>
            <w:bookmarkEnd w:id="8"/>
            <w:r>
              <w:rPr>
                <w:rFonts w:ascii="Arial" w:eastAsia="Arial" w:hAnsi="Arial" w:cs="Arial"/>
                <w:b/>
                <w:sz w:val="20"/>
                <w:szCs w:val="20"/>
              </w:rPr>
              <w:t>CANT</w:t>
            </w:r>
          </w:p>
        </w:tc>
        <w:tc>
          <w:tcPr>
            <w:tcW w:w="1984" w:type="dxa"/>
            <w:shd w:val="clear" w:color="auto" w:fill="A8D08D" w:themeFill="accent6" w:themeFillTint="99"/>
            <w:vAlign w:val="center"/>
          </w:tcPr>
          <w:p w14:paraId="1702A06B" w14:textId="77777777" w:rsidR="00E9250F" w:rsidRDefault="00E9250F" w:rsidP="00630422">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5AD0EB1B" w14:textId="77777777" w:rsidR="00E9250F" w:rsidRDefault="00E9250F" w:rsidP="00630422">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1BD85A87" w14:textId="77777777" w:rsidR="00E9250F" w:rsidRDefault="00E9250F" w:rsidP="00630422">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5615C036" w14:textId="77777777" w:rsidR="00E9250F" w:rsidRDefault="00E9250F" w:rsidP="00630422">
            <w:pPr>
              <w:jc w:val="center"/>
              <w:rPr>
                <w:rFonts w:ascii="Arial" w:eastAsia="Arial" w:hAnsi="Arial" w:cs="Arial"/>
                <w:b/>
                <w:sz w:val="20"/>
                <w:szCs w:val="20"/>
              </w:rPr>
            </w:pPr>
            <w:r>
              <w:rPr>
                <w:rFonts w:ascii="Arial" w:eastAsia="Arial" w:hAnsi="Arial" w:cs="Arial"/>
                <w:b/>
                <w:sz w:val="20"/>
                <w:szCs w:val="20"/>
              </w:rPr>
              <w:t>% DE AVANCE MENSUAL</w:t>
            </w:r>
          </w:p>
        </w:tc>
      </w:tr>
      <w:tr w:rsidR="0073389F" w:rsidRPr="00645E32" w14:paraId="2FF26E11" w14:textId="77777777" w:rsidTr="0017294E">
        <w:trPr>
          <w:trHeight w:val="199"/>
        </w:trPr>
        <w:tc>
          <w:tcPr>
            <w:tcW w:w="851" w:type="dxa"/>
            <w:vAlign w:val="center"/>
          </w:tcPr>
          <w:p w14:paraId="76E5BE0C" w14:textId="77777777" w:rsidR="0073389F" w:rsidRPr="002F4CFA" w:rsidRDefault="0073389F" w:rsidP="0017294E">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66B8CBF7" w14:textId="14CA386C" w:rsidR="0073389F" w:rsidRPr="00C94B6F" w:rsidRDefault="0073389F" w:rsidP="0017294E">
            <w:pPr>
              <w:jc w:val="center"/>
              <w:rPr>
                <w:rFonts w:ascii="Arial" w:eastAsia="Arial" w:hAnsi="Arial" w:cs="Arial"/>
                <w:b/>
                <w:sz w:val="20"/>
                <w:szCs w:val="20"/>
              </w:rPr>
            </w:pPr>
            <w:r w:rsidRPr="00E9250F">
              <w:rPr>
                <w:rFonts w:ascii="Arial" w:eastAsia="Arial" w:hAnsi="Arial" w:cs="Arial"/>
                <w:b/>
                <w:sz w:val="20"/>
                <w:szCs w:val="20"/>
              </w:rPr>
              <w:t>Evaluación, Control y Seguimiento</w:t>
            </w:r>
          </w:p>
        </w:tc>
        <w:tc>
          <w:tcPr>
            <w:tcW w:w="1985" w:type="dxa"/>
            <w:vMerge w:val="restart"/>
            <w:shd w:val="clear" w:color="auto" w:fill="auto"/>
            <w:vAlign w:val="center"/>
          </w:tcPr>
          <w:p w14:paraId="5A75BB70" w14:textId="2CE335EB" w:rsidR="0073389F" w:rsidRPr="00C94B6F" w:rsidRDefault="0073389F" w:rsidP="0017294E">
            <w:pPr>
              <w:jc w:val="center"/>
              <w:rPr>
                <w:rFonts w:ascii="Arial" w:eastAsia="Arial" w:hAnsi="Arial" w:cs="Arial"/>
                <w:b/>
                <w:sz w:val="20"/>
                <w:szCs w:val="20"/>
              </w:rPr>
            </w:pPr>
            <w:r w:rsidRPr="00E9250F">
              <w:rPr>
                <w:rFonts w:ascii="Arial" w:eastAsia="Arial" w:hAnsi="Arial" w:cs="Arial"/>
                <w:b/>
                <w:sz w:val="20"/>
                <w:szCs w:val="20"/>
              </w:rPr>
              <w:t>Subdirección de Calidad del Aire, Auditiva y Visual</w:t>
            </w:r>
          </w:p>
        </w:tc>
        <w:tc>
          <w:tcPr>
            <w:tcW w:w="4130" w:type="dxa"/>
            <w:shd w:val="clear" w:color="auto" w:fill="auto"/>
            <w:vAlign w:val="center"/>
          </w:tcPr>
          <w:p w14:paraId="71A4A96D" w14:textId="11864ADA" w:rsidR="0073389F" w:rsidRPr="008B3F21" w:rsidRDefault="0073389F" w:rsidP="0017294E">
            <w:pPr>
              <w:jc w:val="both"/>
              <w:rPr>
                <w:rFonts w:ascii="Arial" w:hAnsi="Arial" w:cs="Arial"/>
                <w:sz w:val="20"/>
                <w:szCs w:val="20"/>
              </w:rPr>
            </w:pPr>
            <w:r w:rsidRPr="0017294E">
              <w:rPr>
                <w:rFonts w:ascii="Arial" w:hAnsi="Arial" w:cs="Arial"/>
                <w:sz w:val="20"/>
                <w:szCs w:val="20"/>
              </w:rPr>
              <w:t>Acciones de seguimiento y control de emisión de ruido a los establecimientos de comercio, industria y servicio ubicados en el perímetro urbano del D.C.</w:t>
            </w:r>
          </w:p>
        </w:tc>
        <w:tc>
          <w:tcPr>
            <w:tcW w:w="1540" w:type="dxa"/>
            <w:shd w:val="clear" w:color="auto" w:fill="FFFF00"/>
            <w:vAlign w:val="center"/>
          </w:tcPr>
          <w:p w14:paraId="5504B075" w14:textId="539C58AC" w:rsidR="0073389F" w:rsidRPr="00645E32" w:rsidRDefault="0073389F" w:rsidP="0017294E">
            <w:pPr>
              <w:jc w:val="center"/>
              <w:rPr>
                <w:rFonts w:ascii="Arial" w:eastAsia="Arial" w:hAnsi="Arial" w:cs="Arial"/>
                <w:b/>
                <w:color w:val="FFFFFF" w:themeColor="background1"/>
                <w:sz w:val="20"/>
                <w:szCs w:val="20"/>
              </w:rPr>
            </w:pPr>
            <w:r w:rsidRPr="0017294E">
              <w:rPr>
                <w:rFonts w:ascii="Arial" w:eastAsia="Arial" w:hAnsi="Arial" w:cs="Arial"/>
                <w:b/>
                <w:sz w:val="20"/>
                <w:szCs w:val="20"/>
              </w:rPr>
              <w:t>70</w:t>
            </w:r>
          </w:p>
        </w:tc>
      </w:tr>
      <w:tr w:rsidR="0073389F" w:rsidRPr="00645E32" w14:paraId="452A1D5A" w14:textId="77777777" w:rsidTr="0017294E">
        <w:trPr>
          <w:trHeight w:val="199"/>
        </w:trPr>
        <w:tc>
          <w:tcPr>
            <w:tcW w:w="851" w:type="dxa"/>
            <w:vAlign w:val="center"/>
          </w:tcPr>
          <w:p w14:paraId="71159A22" w14:textId="7BB4D20B" w:rsidR="0073389F" w:rsidRDefault="0073389F" w:rsidP="0017294E">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64C6ED41" w14:textId="77777777" w:rsidR="0073389F" w:rsidRPr="00E9250F" w:rsidRDefault="0073389F" w:rsidP="0017294E">
            <w:pPr>
              <w:jc w:val="center"/>
              <w:rPr>
                <w:rFonts w:ascii="Arial" w:eastAsia="Arial" w:hAnsi="Arial" w:cs="Arial"/>
                <w:b/>
                <w:sz w:val="20"/>
                <w:szCs w:val="20"/>
              </w:rPr>
            </w:pPr>
          </w:p>
        </w:tc>
        <w:tc>
          <w:tcPr>
            <w:tcW w:w="1985" w:type="dxa"/>
            <w:vMerge/>
            <w:shd w:val="clear" w:color="auto" w:fill="auto"/>
            <w:vAlign w:val="center"/>
          </w:tcPr>
          <w:p w14:paraId="3E88CDD3" w14:textId="77777777" w:rsidR="0073389F" w:rsidRPr="00E9250F" w:rsidRDefault="0073389F" w:rsidP="0017294E">
            <w:pPr>
              <w:jc w:val="center"/>
              <w:rPr>
                <w:rFonts w:ascii="Arial" w:eastAsia="Arial" w:hAnsi="Arial" w:cs="Arial"/>
                <w:b/>
                <w:sz w:val="20"/>
                <w:szCs w:val="20"/>
              </w:rPr>
            </w:pPr>
          </w:p>
        </w:tc>
        <w:tc>
          <w:tcPr>
            <w:tcW w:w="4130" w:type="dxa"/>
            <w:shd w:val="clear" w:color="auto" w:fill="auto"/>
            <w:vAlign w:val="center"/>
          </w:tcPr>
          <w:p w14:paraId="214CF11E" w14:textId="37EAB944" w:rsidR="0073389F" w:rsidRPr="0017294E" w:rsidRDefault="0073389F" w:rsidP="0017294E">
            <w:pPr>
              <w:jc w:val="both"/>
              <w:rPr>
                <w:rFonts w:ascii="Arial" w:hAnsi="Arial" w:cs="Arial"/>
                <w:sz w:val="20"/>
                <w:szCs w:val="20"/>
              </w:rPr>
            </w:pPr>
            <w:r>
              <w:rPr>
                <w:rFonts w:ascii="Arial" w:hAnsi="Arial" w:cs="Arial"/>
                <w:sz w:val="20"/>
                <w:szCs w:val="20"/>
              </w:rPr>
              <w:t>Realizar actuaciones de evaluación, control y seguimiento a las fuentes fijas presentes en el Distrito.</w:t>
            </w:r>
          </w:p>
        </w:tc>
        <w:tc>
          <w:tcPr>
            <w:tcW w:w="1540" w:type="dxa"/>
            <w:shd w:val="clear" w:color="auto" w:fill="FFFF00"/>
            <w:vAlign w:val="center"/>
          </w:tcPr>
          <w:p w14:paraId="1FCAE118" w14:textId="066D944F" w:rsidR="0073389F" w:rsidRPr="0017294E" w:rsidRDefault="0073389F" w:rsidP="0017294E">
            <w:pPr>
              <w:jc w:val="center"/>
              <w:rPr>
                <w:rFonts w:ascii="Arial" w:eastAsia="Arial" w:hAnsi="Arial" w:cs="Arial"/>
                <w:b/>
                <w:sz w:val="20"/>
                <w:szCs w:val="20"/>
              </w:rPr>
            </w:pPr>
            <w:r>
              <w:rPr>
                <w:rFonts w:ascii="Arial" w:eastAsia="Arial" w:hAnsi="Arial" w:cs="Arial"/>
                <w:b/>
                <w:sz w:val="20"/>
                <w:szCs w:val="20"/>
              </w:rPr>
              <w:t>61</w:t>
            </w:r>
          </w:p>
        </w:tc>
      </w:tr>
    </w:tbl>
    <w:p w14:paraId="0985057B" w14:textId="5A4BC292" w:rsidR="00BD7FB5" w:rsidRDefault="00BD7FB5" w:rsidP="00AC261E">
      <w:pPr>
        <w:jc w:val="both"/>
        <w:rPr>
          <w:rFonts w:ascii="Arial" w:eastAsia="Arial" w:hAnsi="Arial" w:cs="Arial"/>
          <w:sz w:val="20"/>
          <w:szCs w:val="20"/>
        </w:rPr>
      </w:pPr>
    </w:p>
    <w:p w14:paraId="27745327" w14:textId="34A6B92A" w:rsidR="00E9250F" w:rsidRDefault="00E9250F" w:rsidP="00AC261E">
      <w:pPr>
        <w:jc w:val="both"/>
        <w:rPr>
          <w:rFonts w:ascii="Arial" w:eastAsia="Arial" w:hAnsi="Arial" w:cs="Arial"/>
          <w:sz w:val="20"/>
          <w:szCs w:val="20"/>
        </w:rPr>
      </w:pPr>
    </w:p>
    <w:p w14:paraId="7B1A4A5C" w14:textId="0E15BB83" w:rsidR="00E9250F" w:rsidRDefault="00E9250F" w:rsidP="00AC261E">
      <w:pPr>
        <w:jc w:val="both"/>
        <w:rPr>
          <w:rFonts w:ascii="Arial" w:eastAsia="Arial" w:hAnsi="Arial" w:cs="Arial"/>
          <w:sz w:val="20"/>
          <w:szCs w:val="20"/>
        </w:rPr>
      </w:pPr>
    </w:p>
    <w:p w14:paraId="72C7409E" w14:textId="141CBE15" w:rsidR="00E9250F" w:rsidRDefault="00E9250F" w:rsidP="00AC261E">
      <w:pPr>
        <w:jc w:val="both"/>
        <w:rPr>
          <w:rFonts w:ascii="Arial" w:eastAsia="Arial" w:hAnsi="Arial" w:cs="Arial"/>
          <w:sz w:val="20"/>
          <w:szCs w:val="20"/>
        </w:rPr>
      </w:pPr>
    </w:p>
    <w:p w14:paraId="731F049A" w14:textId="2DB4E241" w:rsidR="00E9250F" w:rsidRDefault="00F210E0" w:rsidP="00AC261E">
      <w:pPr>
        <w:jc w:val="both"/>
        <w:rPr>
          <w:rFonts w:ascii="Arial" w:eastAsia="Arial" w:hAnsi="Arial" w:cs="Arial"/>
          <w:sz w:val="20"/>
          <w:szCs w:val="20"/>
        </w:rPr>
      </w:pPr>
      <w:r>
        <w:rPr>
          <w:rFonts w:ascii="Arial" w:eastAsia="Arial" w:hAnsi="Arial" w:cs="Arial"/>
          <w:noProof/>
          <w:sz w:val="20"/>
          <w:szCs w:val="20"/>
          <w:lang w:eastAsia="es-CO"/>
        </w:rPr>
        <w:drawing>
          <wp:anchor distT="0" distB="0" distL="114300" distR="114300" simplePos="0" relativeHeight="251692032" behindDoc="0" locked="0" layoutInCell="1" allowOverlap="1" wp14:anchorId="4685B3E2" wp14:editId="0D47F56A">
            <wp:simplePos x="0" y="0"/>
            <wp:positionH relativeFrom="page">
              <wp:posOffset>1317625</wp:posOffset>
            </wp:positionH>
            <wp:positionV relativeFrom="paragraph">
              <wp:posOffset>181609</wp:posOffset>
            </wp:positionV>
            <wp:extent cx="1105408" cy="95686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77844" flipH="1">
                      <a:off x="0" y="0"/>
                      <a:ext cx="1105408" cy="956867"/>
                    </a:xfrm>
                    <a:prstGeom prst="rect">
                      <a:avLst/>
                    </a:prstGeom>
                    <a:noFill/>
                  </pic:spPr>
                </pic:pic>
              </a:graphicData>
            </a:graphic>
            <wp14:sizeRelH relativeFrom="margin">
              <wp14:pctWidth>0</wp14:pctWidth>
            </wp14:sizeRelH>
            <wp14:sizeRelV relativeFrom="margin">
              <wp14:pctHeight>0</wp14:pctHeight>
            </wp14:sizeRelV>
          </wp:anchor>
        </w:drawing>
      </w:r>
    </w:p>
    <w:p w14:paraId="6C64F519" w14:textId="776020D5" w:rsidR="00022FB5" w:rsidRDefault="00FB6F9F" w:rsidP="00AC261E">
      <w:pPr>
        <w:jc w:val="both"/>
        <w:rPr>
          <w:rFonts w:ascii="Arial" w:eastAsia="Arial" w:hAnsi="Arial" w:cs="Arial"/>
          <w:sz w:val="20"/>
          <w:szCs w:val="20"/>
        </w:rPr>
      </w:pPr>
      <w:r w:rsidRPr="00F33FC2">
        <w:rPr>
          <w:rFonts w:ascii="Arial" w:eastAsia="Arial" w:hAnsi="Arial" w:cs="Arial"/>
          <w:noProof/>
          <w:sz w:val="20"/>
          <w:szCs w:val="20"/>
          <w:lang w:eastAsia="es-CO"/>
        </w:rPr>
        <w:drawing>
          <wp:anchor distT="0" distB="0" distL="114300" distR="114300" simplePos="0" relativeHeight="251685888" behindDoc="0" locked="0" layoutInCell="1" allowOverlap="1" wp14:anchorId="5F588050" wp14:editId="3AA478F6">
            <wp:simplePos x="0" y="0"/>
            <wp:positionH relativeFrom="margin">
              <wp:posOffset>-381635</wp:posOffset>
            </wp:positionH>
            <wp:positionV relativeFrom="paragraph">
              <wp:posOffset>298450</wp:posOffset>
            </wp:positionV>
            <wp:extent cx="6534150" cy="1343025"/>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1" cstate="print">
                      <a:alphaModFix/>
                      <a:extLst>
                        <a:ext uri="{28A0092B-C50C-407E-A947-70E740481C1C}">
                          <a14:useLocalDpi xmlns:a14="http://schemas.microsoft.com/office/drawing/2010/main" val="0"/>
                        </a:ext>
                      </a:extLst>
                    </a:blip>
                    <a:srcRect/>
                    <a:stretch/>
                  </pic:blipFill>
                  <pic:spPr>
                    <a:xfrm>
                      <a:off x="0" y="0"/>
                      <a:ext cx="65341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22FB5" w:rsidSect="00FA51C9">
      <w:headerReference w:type="default" r:id="rId22"/>
      <w:footerReference w:type="default" r:id="rId23"/>
      <w:pgSz w:w="12240" w:h="15840"/>
      <w:pgMar w:top="1985"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C8578" w14:textId="77777777" w:rsidR="00780940" w:rsidRDefault="00780940" w:rsidP="00D5228E">
      <w:pPr>
        <w:spacing w:after="0" w:line="240" w:lineRule="auto"/>
      </w:pPr>
      <w:r>
        <w:separator/>
      </w:r>
    </w:p>
  </w:endnote>
  <w:endnote w:type="continuationSeparator" w:id="0">
    <w:p w14:paraId="699C441F" w14:textId="77777777" w:rsidR="00780940" w:rsidRDefault="00780940"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Raleway">
    <w:altName w:val="Times New Roman"/>
    <w:charset w:val="00"/>
    <w:family w:val="auto"/>
    <w:pitch w:val="variable"/>
    <w:sig w:usb0="00000001"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AC541" w14:textId="77777777" w:rsidR="00780940" w:rsidRDefault="00780940" w:rsidP="00D5228E">
      <w:pPr>
        <w:spacing w:after="0" w:line="240" w:lineRule="auto"/>
      </w:pPr>
      <w:r>
        <w:separator/>
      </w:r>
    </w:p>
  </w:footnote>
  <w:footnote w:type="continuationSeparator" w:id="0">
    <w:p w14:paraId="76AFA1C7" w14:textId="77777777" w:rsidR="00780940" w:rsidRDefault="00780940"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28261E52"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E45067">
                            <w:rPr>
                              <w:rFonts w:ascii="Raleway" w:hAnsi="Raleway"/>
                              <w:b/>
                              <w:color w:val="FFFFFF" w:themeColor="background1"/>
                              <w:sz w:val="28"/>
                              <w:szCs w:val="28"/>
                              <w:lang w:val="es-MX"/>
                            </w:rPr>
                            <w:t>AGOSTO</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2B47F" id="_x0000_t202" coordsize="21600,21600" o:spt="202" path="m,l,21600r21600,l21600,xe">
              <v:stroke joinstyle="miter"/>
              <v:path gradientshapeok="t" o:connecttype="rect"/>
            </v:shapetype>
            <v:shape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28261E52"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E45067">
                      <w:rPr>
                        <w:rFonts w:ascii="Raleway" w:hAnsi="Raleway"/>
                        <w:b/>
                        <w:color w:val="FFFFFF" w:themeColor="background1"/>
                        <w:sz w:val="28"/>
                        <w:szCs w:val="28"/>
                        <w:lang w:val="es-MX"/>
                      </w:rPr>
                      <w:t>AGOSTO</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54117D"/>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7400DC"/>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5"/>
  </w:num>
  <w:num w:numId="4">
    <w:abstractNumId w:val="4"/>
  </w:num>
  <w:num w:numId="5">
    <w:abstractNumId w:val="3"/>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2FB5"/>
    <w:rsid w:val="0002523B"/>
    <w:rsid w:val="000258AF"/>
    <w:rsid w:val="000320AA"/>
    <w:rsid w:val="000329CF"/>
    <w:rsid w:val="000415A3"/>
    <w:rsid w:val="00044A90"/>
    <w:rsid w:val="0004586A"/>
    <w:rsid w:val="00056B0E"/>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2CE4"/>
    <w:rsid w:val="000B3D8E"/>
    <w:rsid w:val="000C60A0"/>
    <w:rsid w:val="000C7628"/>
    <w:rsid w:val="000D3842"/>
    <w:rsid w:val="000D455A"/>
    <w:rsid w:val="000D5ABB"/>
    <w:rsid w:val="000D5C00"/>
    <w:rsid w:val="000E090F"/>
    <w:rsid w:val="000E0928"/>
    <w:rsid w:val="000E44BD"/>
    <w:rsid w:val="000E659B"/>
    <w:rsid w:val="000F0AC9"/>
    <w:rsid w:val="000F25D6"/>
    <w:rsid w:val="000F5433"/>
    <w:rsid w:val="00100F08"/>
    <w:rsid w:val="00102953"/>
    <w:rsid w:val="001029D0"/>
    <w:rsid w:val="00105BCB"/>
    <w:rsid w:val="00105CB6"/>
    <w:rsid w:val="00117ED0"/>
    <w:rsid w:val="00122E85"/>
    <w:rsid w:val="00123515"/>
    <w:rsid w:val="001242F6"/>
    <w:rsid w:val="00126C91"/>
    <w:rsid w:val="001307CE"/>
    <w:rsid w:val="00132600"/>
    <w:rsid w:val="00134639"/>
    <w:rsid w:val="00136F7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294E"/>
    <w:rsid w:val="00173482"/>
    <w:rsid w:val="00173E4A"/>
    <w:rsid w:val="001747B5"/>
    <w:rsid w:val="001759CC"/>
    <w:rsid w:val="00180A41"/>
    <w:rsid w:val="00181B3E"/>
    <w:rsid w:val="0018663C"/>
    <w:rsid w:val="00190DCB"/>
    <w:rsid w:val="001921B3"/>
    <w:rsid w:val="00193FEB"/>
    <w:rsid w:val="001A261B"/>
    <w:rsid w:val="001A4E26"/>
    <w:rsid w:val="001B212C"/>
    <w:rsid w:val="001B2879"/>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1F0F"/>
    <w:rsid w:val="00262A61"/>
    <w:rsid w:val="002635D8"/>
    <w:rsid w:val="00263E2E"/>
    <w:rsid w:val="00264CE1"/>
    <w:rsid w:val="002705F6"/>
    <w:rsid w:val="00270FE1"/>
    <w:rsid w:val="002723B6"/>
    <w:rsid w:val="00276E61"/>
    <w:rsid w:val="002802A3"/>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B544F"/>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6CA8"/>
    <w:rsid w:val="002F7550"/>
    <w:rsid w:val="002F77DF"/>
    <w:rsid w:val="00307287"/>
    <w:rsid w:val="003114B9"/>
    <w:rsid w:val="00312D94"/>
    <w:rsid w:val="003157AB"/>
    <w:rsid w:val="00315B53"/>
    <w:rsid w:val="00322BD9"/>
    <w:rsid w:val="00324E71"/>
    <w:rsid w:val="003254BF"/>
    <w:rsid w:val="00326F84"/>
    <w:rsid w:val="00327A42"/>
    <w:rsid w:val="0033098E"/>
    <w:rsid w:val="00334C64"/>
    <w:rsid w:val="003350D6"/>
    <w:rsid w:val="00337D42"/>
    <w:rsid w:val="00345CF7"/>
    <w:rsid w:val="00346B58"/>
    <w:rsid w:val="003508A9"/>
    <w:rsid w:val="00351A0B"/>
    <w:rsid w:val="003609C8"/>
    <w:rsid w:val="003625FB"/>
    <w:rsid w:val="00362A58"/>
    <w:rsid w:val="003664E2"/>
    <w:rsid w:val="00366F3D"/>
    <w:rsid w:val="00367EC2"/>
    <w:rsid w:val="00370F08"/>
    <w:rsid w:val="0037657B"/>
    <w:rsid w:val="00376D23"/>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181"/>
    <w:rsid w:val="003F69D0"/>
    <w:rsid w:val="00402607"/>
    <w:rsid w:val="00405393"/>
    <w:rsid w:val="00406FC8"/>
    <w:rsid w:val="0040713A"/>
    <w:rsid w:val="0041131D"/>
    <w:rsid w:val="0041423E"/>
    <w:rsid w:val="00414C83"/>
    <w:rsid w:val="00415EE8"/>
    <w:rsid w:val="00420373"/>
    <w:rsid w:val="00422364"/>
    <w:rsid w:val="00422FF4"/>
    <w:rsid w:val="00426029"/>
    <w:rsid w:val="00430569"/>
    <w:rsid w:val="004348B4"/>
    <w:rsid w:val="00436BEE"/>
    <w:rsid w:val="00437AC1"/>
    <w:rsid w:val="00443185"/>
    <w:rsid w:val="00443FB8"/>
    <w:rsid w:val="00444A77"/>
    <w:rsid w:val="00444F74"/>
    <w:rsid w:val="00447226"/>
    <w:rsid w:val="0045068C"/>
    <w:rsid w:val="00452BCA"/>
    <w:rsid w:val="004561F3"/>
    <w:rsid w:val="00456A4D"/>
    <w:rsid w:val="00464860"/>
    <w:rsid w:val="0046530C"/>
    <w:rsid w:val="00467D23"/>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3E3"/>
    <w:rsid w:val="004A5516"/>
    <w:rsid w:val="004A6676"/>
    <w:rsid w:val="004A71C1"/>
    <w:rsid w:val="004B220C"/>
    <w:rsid w:val="004B275E"/>
    <w:rsid w:val="004B3913"/>
    <w:rsid w:val="004B41FE"/>
    <w:rsid w:val="004B7608"/>
    <w:rsid w:val="004C39E1"/>
    <w:rsid w:val="004D12DE"/>
    <w:rsid w:val="004D3150"/>
    <w:rsid w:val="004D3D04"/>
    <w:rsid w:val="004D761E"/>
    <w:rsid w:val="004E60B7"/>
    <w:rsid w:val="004E60E8"/>
    <w:rsid w:val="004E6698"/>
    <w:rsid w:val="004E6C91"/>
    <w:rsid w:val="004E78C9"/>
    <w:rsid w:val="005002CB"/>
    <w:rsid w:val="0050179C"/>
    <w:rsid w:val="00503BFF"/>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65733"/>
    <w:rsid w:val="00571195"/>
    <w:rsid w:val="00574AF3"/>
    <w:rsid w:val="00575EF9"/>
    <w:rsid w:val="005770EC"/>
    <w:rsid w:val="005777AB"/>
    <w:rsid w:val="00581F8F"/>
    <w:rsid w:val="00582887"/>
    <w:rsid w:val="00582B4F"/>
    <w:rsid w:val="00583F99"/>
    <w:rsid w:val="00585007"/>
    <w:rsid w:val="00586246"/>
    <w:rsid w:val="00587744"/>
    <w:rsid w:val="00590C19"/>
    <w:rsid w:val="005942D9"/>
    <w:rsid w:val="005944A1"/>
    <w:rsid w:val="005A0988"/>
    <w:rsid w:val="005A15C4"/>
    <w:rsid w:val="005A24AB"/>
    <w:rsid w:val="005A2562"/>
    <w:rsid w:val="005A4353"/>
    <w:rsid w:val="005A473A"/>
    <w:rsid w:val="005A6BFC"/>
    <w:rsid w:val="005B3580"/>
    <w:rsid w:val="005B3DD8"/>
    <w:rsid w:val="005C0C4D"/>
    <w:rsid w:val="005C2747"/>
    <w:rsid w:val="005C3E7E"/>
    <w:rsid w:val="005C5BC2"/>
    <w:rsid w:val="005C6D90"/>
    <w:rsid w:val="005D202D"/>
    <w:rsid w:val="005D270D"/>
    <w:rsid w:val="005D2B38"/>
    <w:rsid w:val="005D4F4A"/>
    <w:rsid w:val="005D5909"/>
    <w:rsid w:val="005D634C"/>
    <w:rsid w:val="005E0733"/>
    <w:rsid w:val="005E3811"/>
    <w:rsid w:val="005E3FB2"/>
    <w:rsid w:val="005E441C"/>
    <w:rsid w:val="005F0957"/>
    <w:rsid w:val="005F212F"/>
    <w:rsid w:val="0060001F"/>
    <w:rsid w:val="0060035A"/>
    <w:rsid w:val="006008CC"/>
    <w:rsid w:val="00600FD9"/>
    <w:rsid w:val="006022FA"/>
    <w:rsid w:val="00602E1F"/>
    <w:rsid w:val="006030B5"/>
    <w:rsid w:val="0060558F"/>
    <w:rsid w:val="00607DFA"/>
    <w:rsid w:val="00611054"/>
    <w:rsid w:val="00611895"/>
    <w:rsid w:val="00612C96"/>
    <w:rsid w:val="00613646"/>
    <w:rsid w:val="006137E9"/>
    <w:rsid w:val="0061479B"/>
    <w:rsid w:val="00622990"/>
    <w:rsid w:val="00622A55"/>
    <w:rsid w:val="00626DFC"/>
    <w:rsid w:val="00632415"/>
    <w:rsid w:val="00633DCE"/>
    <w:rsid w:val="00635A16"/>
    <w:rsid w:val="006408B1"/>
    <w:rsid w:val="0064304A"/>
    <w:rsid w:val="00643A18"/>
    <w:rsid w:val="006443ED"/>
    <w:rsid w:val="00645E32"/>
    <w:rsid w:val="00646F3E"/>
    <w:rsid w:val="00652618"/>
    <w:rsid w:val="006604FB"/>
    <w:rsid w:val="00666463"/>
    <w:rsid w:val="00666E74"/>
    <w:rsid w:val="0066708F"/>
    <w:rsid w:val="0067001F"/>
    <w:rsid w:val="0067247C"/>
    <w:rsid w:val="00677946"/>
    <w:rsid w:val="00680544"/>
    <w:rsid w:val="00685CD1"/>
    <w:rsid w:val="006864EF"/>
    <w:rsid w:val="00687239"/>
    <w:rsid w:val="0069144E"/>
    <w:rsid w:val="00692174"/>
    <w:rsid w:val="00692EFD"/>
    <w:rsid w:val="00697147"/>
    <w:rsid w:val="006A0970"/>
    <w:rsid w:val="006B01F8"/>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389F"/>
    <w:rsid w:val="00735273"/>
    <w:rsid w:val="0073596C"/>
    <w:rsid w:val="00736016"/>
    <w:rsid w:val="007372DA"/>
    <w:rsid w:val="00737528"/>
    <w:rsid w:val="00745979"/>
    <w:rsid w:val="0074617C"/>
    <w:rsid w:val="007473C0"/>
    <w:rsid w:val="007538B2"/>
    <w:rsid w:val="007543CE"/>
    <w:rsid w:val="00755C13"/>
    <w:rsid w:val="0076046D"/>
    <w:rsid w:val="007619F9"/>
    <w:rsid w:val="00763EE3"/>
    <w:rsid w:val="00765544"/>
    <w:rsid w:val="007655F9"/>
    <w:rsid w:val="00776742"/>
    <w:rsid w:val="00777117"/>
    <w:rsid w:val="00780447"/>
    <w:rsid w:val="00780940"/>
    <w:rsid w:val="00780A3B"/>
    <w:rsid w:val="007834C1"/>
    <w:rsid w:val="00791D06"/>
    <w:rsid w:val="00793691"/>
    <w:rsid w:val="00796E32"/>
    <w:rsid w:val="007A4573"/>
    <w:rsid w:val="007B16BA"/>
    <w:rsid w:val="007B1CC9"/>
    <w:rsid w:val="007B2317"/>
    <w:rsid w:val="007C0007"/>
    <w:rsid w:val="007C327B"/>
    <w:rsid w:val="007C50C7"/>
    <w:rsid w:val="007C5A22"/>
    <w:rsid w:val="007C7296"/>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2A28"/>
    <w:rsid w:val="008034AE"/>
    <w:rsid w:val="00805271"/>
    <w:rsid w:val="00811B44"/>
    <w:rsid w:val="008149B7"/>
    <w:rsid w:val="0082154A"/>
    <w:rsid w:val="00825E46"/>
    <w:rsid w:val="00830CDC"/>
    <w:rsid w:val="00835E34"/>
    <w:rsid w:val="00836DFD"/>
    <w:rsid w:val="00840742"/>
    <w:rsid w:val="00841BB1"/>
    <w:rsid w:val="0084214A"/>
    <w:rsid w:val="00846BE7"/>
    <w:rsid w:val="008513EE"/>
    <w:rsid w:val="00851F2B"/>
    <w:rsid w:val="0085207C"/>
    <w:rsid w:val="00852FC8"/>
    <w:rsid w:val="008535E9"/>
    <w:rsid w:val="0085671A"/>
    <w:rsid w:val="00860065"/>
    <w:rsid w:val="00861B15"/>
    <w:rsid w:val="00861FF1"/>
    <w:rsid w:val="00863625"/>
    <w:rsid w:val="0086541D"/>
    <w:rsid w:val="00865745"/>
    <w:rsid w:val="00865D21"/>
    <w:rsid w:val="008663D3"/>
    <w:rsid w:val="008675B0"/>
    <w:rsid w:val="0087251B"/>
    <w:rsid w:val="00877225"/>
    <w:rsid w:val="00881709"/>
    <w:rsid w:val="0088489F"/>
    <w:rsid w:val="00884BF6"/>
    <w:rsid w:val="00885AC5"/>
    <w:rsid w:val="00887FDD"/>
    <w:rsid w:val="00890BF7"/>
    <w:rsid w:val="00890E3A"/>
    <w:rsid w:val="0089334F"/>
    <w:rsid w:val="008966BF"/>
    <w:rsid w:val="008A13AE"/>
    <w:rsid w:val="008A3FFA"/>
    <w:rsid w:val="008A4C6B"/>
    <w:rsid w:val="008B1013"/>
    <w:rsid w:val="008B2812"/>
    <w:rsid w:val="008B2CCF"/>
    <w:rsid w:val="008C0590"/>
    <w:rsid w:val="008C408A"/>
    <w:rsid w:val="008C46DF"/>
    <w:rsid w:val="008D047B"/>
    <w:rsid w:val="008D050F"/>
    <w:rsid w:val="008D0B28"/>
    <w:rsid w:val="008D371A"/>
    <w:rsid w:val="008D55C5"/>
    <w:rsid w:val="008E1001"/>
    <w:rsid w:val="008E1F04"/>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55449"/>
    <w:rsid w:val="00955F41"/>
    <w:rsid w:val="00963F18"/>
    <w:rsid w:val="0096794F"/>
    <w:rsid w:val="00971817"/>
    <w:rsid w:val="0097588B"/>
    <w:rsid w:val="00975B08"/>
    <w:rsid w:val="00980BF5"/>
    <w:rsid w:val="00980F02"/>
    <w:rsid w:val="00985284"/>
    <w:rsid w:val="009863C8"/>
    <w:rsid w:val="009864B1"/>
    <w:rsid w:val="00986BC0"/>
    <w:rsid w:val="009920E6"/>
    <w:rsid w:val="009966F5"/>
    <w:rsid w:val="009974C7"/>
    <w:rsid w:val="00997D82"/>
    <w:rsid w:val="009A0ACC"/>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5918"/>
    <w:rsid w:val="00A06237"/>
    <w:rsid w:val="00A10D2A"/>
    <w:rsid w:val="00A112EE"/>
    <w:rsid w:val="00A116DF"/>
    <w:rsid w:val="00A11D17"/>
    <w:rsid w:val="00A12868"/>
    <w:rsid w:val="00A1408C"/>
    <w:rsid w:val="00A15112"/>
    <w:rsid w:val="00A174E2"/>
    <w:rsid w:val="00A17E47"/>
    <w:rsid w:val="00A20669"/>
    <w:rsid w:val="00A23832"/>
    <w:rsid w:val="00A24CD4"/>
    <w:rsid w:val="00A32366"/>
    <w:rsid w:val="00A32E71"/>
    <w:rsid w:val="00A33FAF"/>
    <w:rsid w:val="00A35E7D"/>
    <w:rsid w:val="00A4073F"/>
    <w:rsid w:val="00A410AB"/>
    <w:rsid w:val="00A53557"/>
    <w:rsid w:val="00A54E30"/>
    <w:rsid w:val="00A55542"/>
    <w:rsid w:val="00A55A64"/>
    <w:rsid w:val="00A562F5"/>
    <w:rsid w:val="00A570FD"/>
    <w:rsid w:val="00A63906"/>
    <w:rsid w:val="00A66097"/>
    <w:rsid w:val="00A66FEE"/>
    <w:rsid w:val="00A6793D"/>
    <w:rsid w:val="00A7067A"/>
    <w:rsid w:val="00A71600"/>
    <w:rsid w:val="00A76ED3"/>
    <w:rsid w:val="00A77E3B"/>
    <w:rsid w:val="00A83AC9"/>
    <w:rsid w:val="00A83B68"/>
    <w:rsid w:val="00A84FDA"/>
    <w:rsid w:val="00A87E9E"/>
    <w:rsid w:val="00A9217A"/>
    <w:rsid w:val="00A93E09"/>
    <w:rsid w:val="00A964C4"/>
    <w:rsid w:val="00A96513"/>
    <w:rsid w:val="00A96D72"/>
    <w:rsid w:val="00AA1FB5"/>
    <w:rsid w:val="00AA5E72"/>
    <w:rsid w:val="00AA6DB1"/>
    <w:rsid w:val="00AB18E4"/>
    <w:rsid w:val="00AB18E8"/>
    <w:rsid w:val="00AB1B73"/>
    <w:rsid w:val="00AB2E38"/>
    <w:rsid w:val="00AB63D2"/>
    <w:rsid w:val="00AB6FA3"/>
    <w:rsid w:val="00AB7BBF"/>
    <w:rsid w:val="00AC23FA"/>
    <w:rsid w:val="00AC261E"/>
    <w:rsid w:val="00AC61DF"/>
    <w:rsid w:val="00AD0306"/>
    <w:rsid w:val="00AD2464"/>
    <w:rsid w:val="00AD38D6"/>
    <w:rsid w:val="00AD41DA"/>
    <w:rsid w:val="00AD4308"/>
    <w:rsid w:val="00AD6785"/>
    <w:rsid w:val="00AD7E1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6005"/>
    <w:rsid w:val="00B37132"/>
    <w:rsid w:val="00B414B4"/>
    <w:rsid w:val="00B44E20"/>
    <w:rsid w:val="00B47E97"/>
    <w:rsid w:val="00B51040"/>
    <w:rsid w:val="00B54A50"/>
    <w:rsid w:val="00B54D8E"/>
    <w:rsid w:val="00B569F9"/>
    <w:rsid w:val="00B60CA4"/>
    <w:rsid w:val="00B62909"/>
    <w:rsid w:val="00B63EDC"/>
    <w:rsid w:val="00B64DE4"/>
    <w:rsid w:val="00B657E7"/>
    <w:rsid w:val="00B70423"/>
    <w:rsid w:val="00B716C5"/>
    <w:rsid w:val="00B723C5"/>
    <w:rsid w:val="00B7659F"/>
    <w:rsid w:val="00B838DC"/>
    <w:rsid w:val="00B839AA"/>
    <w:rsid w:val="00B84FE1"/>
    <w:rsid w:val="00B868F4"/>
    <w:rsid w:val="00B870AF"/>
    <w:rsid w:val="00B87FE5"/>
    <w:rsid w:val="00B955B4"/>
    <w:rsid w:val="00BA11AA"/>
    <w:rsid w:val="00BA4D45"/>
    <w:rsid w:val="00BA77AD"/>
    <w:rsid w:val="00BB2C41"/>
    <w:rsid w:val="00BB2C5B"/>
    <w:rsid w:val="00BC2459"/>
    <w:rsid w:val="00BC2FD6"/>
    <w:rsid w:val="00BC3608"/>
    <w:rsid w:val="00BC594E"/>
    <w:rsid w:val="00BD1C2F"/>
    <w:rsid w:val="00BD2A2C"/>
    <w:rsid w:val="00BD3D53"/>
    <w:rsid w:val="00BD5350"/>
    <w:rsid w:val="00BD7FB5"/>
    <w:rsid w:val="00BE0036"/>
    <w:rsid w:val="00BE5045"/>
    <w:rsid w:val="00BE58AC"/>
    <w:rsid w:val="00BE5A45"/>
    <w:rsid w:val="00BE60B6"/>
    <w:rsid w:val="00BE6492"/>
    <w:rsid w:val="00BE6680"/>
    <w:rsid w:val="00BE7D5D"/>
    <w:rsid w:val="00BF105C"/>
    <w:rsid w:val="00BF2767"/>
    <w:rsid w:val="00BF2BF7"/>
    <w:rsid w:val="00BF44DB"/>
    <w:rsid w:val="00BF67B6"/>
    <w:rsid w:val="00C00332"/>
    <w:rsid w:val="00C01DFC"/>
    <w:rsid w:val="00C0515E"/>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39F2"/>
    <w:rsid w:val="00C64796"/>
    <w:rsid w:val="00C64971"/>
    <w:rsid w:val="00C67514"/>
    <w:rsid w:val="00C67FE5"/>
    <w:rsid w:val="00C71068"/>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093E"/>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1D80"/>
    <w:rsid w:val="00D32C95"/>
    <w:rsid w:val="00D336B9"/>
    <w:rsid w:val="00D34DA6"/>
    <w:rsid w:val="00D35AB3"/>
    <w:rsid w:val="00D35EDE"/>
    <w:rsid w:val="00D401B8"/>
    <w:rsid w:val="00D41DBA"/>
    <w:rsid w:val="00D46737"/>
    <w:rsid w:val="00D5228E"/>
    <w:rsid w:val="00D52874"/>
    <w:rsid w:val="00D52C25"/>
    <w:rsid w:val="00D52E56"/>
    <w:rsid w:val="00D539D5"/>
    <w:rsid w:val="00D55C04"/>
    <w:rsid w:val="00D57FCF"/>
    <w:rsid w:val="00D61080"/>
    <w:rsid w:val="00D6361C"/>
    <w:rsid w:val="00D643BF"/>
    <w:rsid w:val="00D652F9"/>
    <w:rsid w:val="00D679A8"/>
    <w:rsid w:val="00D71D1B"/>
    <w:rsid w:val="00D720E1"/>
    <w:rsid w:val="00D721A3"/>
    <w:rsid w:val="00D730DE"/>
    <w:rsid w:val="00D738B5"/>
    <w:rsid w:val="00D7637D"/>
    <w:rsid w:val="00D76F0C"/>
    <w:rsid w:val="00D77D6D"/>
    <w:rsid w:val="00D841DA"/>
    <w:rsid w:val="00D85453"/>
    <w:rsid w:val="00D86C25"/>
    <w:rsid w:val="00D87E6F"/>
    <w:rsid w:val="00D9046D"/>
    <w:rsid w:val="00D93725"/>
    <w:rsid w:val="00D964F7"/>
    <w:rsid w:val="00DA16F4"/>
    <w:rsid w:val="00DA1EBF"/>
    <w:rsid w:val="00DB0BC9"/>
    <w:rsid w:val="00DB2774"/>
    <w:rsid w:val="00DB4799"/>
    <w:rsid w:val="00DC0163"/>
    <w:rsid w:val="00DC07C9"/>
    <w:rsid w:val="00DC3CF3"/>
    <w:rsid w:val="00DC4461"/>
    <w:rsid w:val="00DC7A97"/>
    <w:rsid w:val="00DD089A"/>
    <w:rsid w:val="00DD0B4C"/>
    <w:rsid w:val="00DD2A62"/>
    <w:rsid w:val="00DD3129"/>
    <w:rsid w:val="00DD4463"/>
    <w:rsid w:val="00DD6A98"/>
    <w:rsid w:val="00DE2399"/>
    <w:rsid w:val="00DE38A3"/>
    <w:rsid w:val="00DE40DB"/>
    <w:rsid w:val="00DE61EC"/>
    <w:rsid w:val="00DF1314"/>
    <w:rsid w:val="00DF19DA"/>
    <w:rsid w:val="00DF5498"/>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632"/>
    <w:rsid w:val="00E27E2C"/>
    <w:rsid w:val="00E304D7"/>
    <w:rsid w:val="00E309B6"/>
    <w:rsid w:val="00E33E13"/>
    <w:rsid w:val="00E40A04"/>
    <w:rsid w:val="00E42371"/>
    <w:rsid w:val="00E45067"/>
    <w:rsid w:val="00E45758"/>
    <w:rsid w:val="00E4634B"/>
    <w:rsid w:val="00E46E36"/>
    <w:rsid w:val="00E47945"/>
    <w:rsid w:val="00E5453F"/>
    <w:rsid w:val="00E551C6"/>
    <w:rsid w:val="00E56B7D"/>
    <w:rsid w:val="00E608EE"/>
    <w:rsid w:val="00E60A97"/>
    <w:rsid w:val="00E714FF"/>
    <w:rsid w:val="00E72509"/>
    <w:rsid w:val="00E729FB"/>
    <w:rsid w:val="00E77EE6"/>
    <w:rsid w:val="00E80FDD"/>
    <w:rsid w:val="00E836BE"/>
    <w:rsid w:val="00E83C62"/>
    <w:rsid w:val="00E874BA"/>
    <w:rsid w:val="00E87ADF"/>
    <w:rsid w:val="00E9250F"/>
    <w:rsid w:val="00E9562F"/>
    <w:rsid w:val="00EB3739"/>
    <w:rsid w:val="00EB4E45"/>
    <w:rsid w:val="00EC03F2"/>
    <w:rsid w:val="00EC127A"/>
    <w:rsid w:val="00EC3702"/>
    <w:rsid w:val="00ED30D8"/>
    <w:rsid w:val="00ED33F4"/>
    <w:rsid w:val="00ED461F"/>
    <w:rsid w:val="00ED72FC"/>
    <w:rsid w:val="00ED7CCF"/>
    <w:rsid w:val="00EE0DCA"/>
    <w:rsid w:val="00EE2EA9"/>
    <w:rsid w:val="00EE3C4C"/>
    <w:rsid w:val="00EE6708"/>
    <w:rsid w:val="00EE6B8C"/>
    <w:rsid w:val="00EF11A2"/>
    <w:rsid w:val="00EF3218"/>
    <w:rsid w:val="00EF453E"/>
    <w:rsid w:val="00EF7FFB"/>
    <w:rsid w:val="00F02A78"/>
    <w:rsid w:val="00F02DF3"/>
    <w:rsid w:val="00F0467D"/>
    <w:rsid w:val="00F101E9"/>
    <w:rsid w:val="00F12040"/>
    <w:rsid w:val="00F13EBF"/>
    <w:rsid w:val="00F154B1"/>
    <w:rsid w:val="00F164D0"/>
    <w:rsid w:val="00F17110"/>
    <w:rsid w:val="00F210E0"/>
    <w:rsid w:val="00F22015"/>
    <w:rsid w:val="00F25698"/>
    <w:rsid w:val="00F33FC2"/>
    <w:rsid w:val="00F35766"/>
    <w:rsid w:val="00F36271"/>
    <w:rsid w:val="00F3663B"/>
    <w:rsid w:val="00F36F93"/>
    <w:rsid w:val="00F41832"/>
    <w:rsid w:val="00F41B71"/>
    <w:rsid w:val="00F4297C"/>
    <w:rsid w:val="00F44963"/>
    <w:rsid w:val="00F53EEA"/>
    <w:rsid w:val="00F559A7"/>
    <w:rsid w:val="00F60E04"/>
    <w:rsid w:val="00F61A09"/>
    <w:rsid w:val="00F67A51"/>
    <w:rsid w:val="00F70E7C"/>
    <w:rsid w:val="00F72865"/>
    <w:rsid w:val="00F740A8"/>
    <w:rsid w:val="00F76A11"/>
    <w:rsid w:val="00F76C40"/>
    <w:rsid w:val="00F80F8C"/>
    <w:rsid w:val="00F859E2"/>
    <w:rsid w:val="00F866F3"/>
    <w:rsid w:val="00F94AD4"/>
    <w:rsid w:val="00F94CB5"/>
    <w:rsid w:val="00F95994"/>
    <w:rsid w:val="00F959B2"/>
    <w:rsid w:val="00F97583"/>
    <w:rsid w:val="00FA218C"/>
    <w:rsid w:val="00FA2DDF"/>
    <w:rsid w:val="00FA38B3"/>
    <w:rsid w:val="00FA51C9"/>
    <w:rsid w:val="00FB12A9"/>
    <w:rsid w:val="00FB31E0"/>
    <w:rsid w:val="00FB62AF"/>
    <w:rsid w:val="00FB6F9F"/>
    <w:rsid w:val="00FC0829"/>
    <w:rsid w:val="00FC0CF3"/>
    <w:rsid w:val="00FC228C"/>
    <w:rsid w:val="00FC2B94"/>
    <w:rsid w:val="00FC5383"/>
    <w:rsid w:val="00FC5508"/>
    <w:rsid w:val="00FC7171"/>
    <w:rsid w:val="00FC72C2"/>
    <w:rsid w:val="00FD04B0"/>
    <w:rsid w:val="00FD18FC"/>
    <w:rsid w:val="00FD7827"/>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FA1C7-53E6-43A9-A648-D15F0C19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2246</Words>
  <Characters>12355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NELSON.VARGAS</dc:creator>
  <cp:keywords/>
  <dc:description/>
  <cp:lastModifiedBy>HECTOR JULIO VALBUENA COCA</cp:lastModifiedBy>
  <cp:revision>2</cp:revision>
  <dcterms:created xsi:type="dcterms:W3CDTF">2023-11-01T14:47:00Z</dcterms:created>
  <dcterms:modified xsi:type="dcterms:W3CDTF">2023-11-01T14:47:00Z</dcterms:modified>
</cp:coreProperties>
</file>