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25857A" w14:textId="77777777" w:rsidR="009A2D34" w:rsidRPr="00522E4E" w:rsidRDefault="000C1883" w:rsidP="00E764AA">
      <w:pPr>
        <w:jc w:val="center"/>
        <w:rPr>
          <w:rFonts w:ascii="Arial Nova Cond Light" w:hAnsi="Arial Nova Cond Light"/>
          <w:b/>
          <w:lang w:val="es-CO"/>
        </w:rPr>
      </w:pPr>
      <w:r w:rsidRPr="00522E4E">
        <w:rPr>
          <w:rFonts w:ascii="Arial Nova Cond Light" w:hAnsi="Arial Nova Cond Light"/>
          <w:b/>
          <w:lang w:val="es-CO"/>
        </w:rPr>
        <w:t>FORMULACIÓN DE PROYECTOS DE INVERSIÓN</w:t>
      </w:r>
    </w:p>
    <w:p w14:paraId="6B7E818B" w14:textId="77777777" w:rsidR="009A2D34" w:rsidRPr="00522E4E" w:rsidRDefault="009A2D34" w:rsidP="00E764AA">
      <w:pPr>
        <w:jc w:val="both"/>
        <w:rPr>
          <w:rFonts w:ascii="Arial Nova Cond Light" w:hAnsi="Arial Nova Cond Light"/>
          <w:b/>
          <w:lang w:val="es-CO"/>
        </w:rPr>
      </w:pPr>
    </w:p>
    <w:p w14:paraId="6F3CA4BC" w14:textId="77777777" w:rsidR="009A2D34" w:rsidRPr="00522E4E" w:rsidRDefault="009A2D34" w:rsidP="00E764AA">
      <w:pPr>
        <w:jc w:val="both"/>
        <w:rPr>
          <w:rFonts w:ascii="Arial Nova Cond Light" w:hAnsi="Arial Nova Cond Light"/>
          <w:b/>
          <w:lang w:val="es-CO"/>
        </w:rPr>
      </w:pPr>
    </w:p>
    <w:p w14:paraId="0488A83A" w14:textId="77777777" w:rsidR="009A2D34" w:rsidRPr="00522E4E" w:rsidRDefault="009A2D34" w:rsidP="00E764AA">
      <w:pPr>
        <w:pBdr>
          <w:top w:val="single" w:sz="4" w:space="1" w:color="000000"/>
          <w:left w:val="single" w:sz="4" w:space="4" w:color="000000"/>
          <w:bottom w:val="single" w:sz="4" w:space="1" w:color="000000"/>
          <w:right w:val="single" w:sz="4" w:space="1" w:color="000000"/>
        </w:pBdr>
        <w:jc w:val="both"/>
        <w:rPr>
          <w:rFonts w:ascii="Arial Nova Cond Light" w:hAnsi="Arial Nova Cond Light"/>
          <w:lang w:val="es-CO"/>
        </w:rPr>
      </w:pPr>
    </w:p>
    <w:p w14:paraId="09AA6A27" w14:textId="4D9EB46D" w:rsidR="009A2D34" w:rsidRPr="00522E4E" w:rsidRDefault="000C1883" w:rsidP="009603C9">
      <w:pPr>
        <w:pBdr>
          <w:top w:val="single" w:sz="4" w:space="1" w:color="000000"/>
          <w:left w:val="single" w:sz="4" w:space="4" w:color="000000"/>
          <w:bottom w:val="single" w:sz="4" w:space="1" w:color="000000"/>
          <w:right w:val="single" w:sz="4" w:space="1" w:color="000000"/>
        </w:pBdr>
        <w:ind w:left="2880" w:hanging="2880"/>
        <w:jc w:val="both"/>
        <w:rPr>
          <w:rFonts w:ascii="Arial Nova Cond Light" w:hAnsi="Arial Nova Cond Light"/>
          <w:sz w:val="22"/>
          <w:szCs w:val="22"/>
          <w:lang w:val="es-CO"/>
        </w:rPr>
      </w:pPr>
      <w:r w:rsidRPr="00522E4E">
        <w:rPr>
          <w:rFonts w:ascii="Arial Nova Cond Light" w:hAnsi="Arial Nova Cond Light"/>
          <w:b/>
          <w:bCs/>
          <w:sz w:val="22"/>
          <w:szCs w:val="22"/>
          <w:lang w:val="es-CO"/>
        </w:rPr>
        <w:t>Plan de Desarrollo:</w:t>
      </w:r>
      <w:r w:rsidRPr="00522E4E">
        <w:rPr>
          <w:rFonts w:ascii="Arial Nova Cond Light" w:hAnsi="Arial Nova Cond Light"/>
          <w:sz w:val="22"/>
          <w:szCs w:val="22"/>
          <w:lang w:val="es-CO"/>
        </w:rPr>
        <w:t xml:space="preserve">   </w:t>
      </w:r>
      <w:r w:rsidRPr="00522E4E">
        <w:rPr>
          <w:rFonts w:ascii="Arial Nova Cond Light" w:hAnsi="Arial Nova Cond Light"/>
          <w:sz w:val="22"/>
          <w:szCs w:val="22"/>
          <w:lang w:val="es-CO"/>
        </w:rPr>
        <w:tab/>
        <w:t>Plan de desarrollo económico, social, ambiental y de obras públicas del distrito capital 2020-2024. “Un nuevo contrato social y ambiental para la Bogotá del siglo XXI”</w:t>
      </w:r>
    </w:p>
    <w:p w14:paraId="69B70CAB" w14:textId="764D45E9" w:rsidR="009A2D34" w:rsidRPr="00522E4E" w:rsidRDefault="000C1883" w:rsidP="00E764AA">
      <w:pPr>
        <w:pBdr>
          <w:top w:val="single" w:sz="4" w:space="1" w:color="000000"/>
          <w:left w:val="single" w:sz="4" w:space="4" w:color="000000"/>
          <w:bottom w:val="single" w:sz="4" w:space="1" w:color="000000"/>
          <w:right w:val="single" w:sz="4" w:space="1" w:color="000000"/>
        </w:pBdr>
        <w:jc w:val="both"/>
        <w:rPr>
          <w:rFonts w:ascii="Arial Nova Cond Light" w:hAnsi="Arial Nova Cond Light"/>
          <w:sz w:val="22"/>
          <w:szCs w:val="22"/>
          <w:lang w:val="es-CO"/>
        </w:rPr>
      </w:pPr>
      <w:r w:rsidRPr="00522E4E">
        <w:rPr>
          <w:rFonts w:ascii="Arial Nova Cond Light" w:hAnsi="Arial Nova Cond Light"/>
          <w:b/>
          <w:bCs/>
          <w:sz w:val="22"/>
          <w:szCs w:val="22"/>
          <w:lang w:val="es-CO"/>
        </w:rPr>
        <w:t>Sector</w:t>
      </w:r>
      <w:r w:rsidRPr="00522E4E">
        <w:rPr>
          <w:rFonts w:ascii="Arial Nova Cond Light" w:hAnsi="Arial Nova Cond Light"/>
          <w:sz w:val="22"/>
          <w:szCs w:val="22"/>
          <w:lang w:val="es-CO"/>
        </w:rPr>
        <w:t xml:space="preserve">: </w:t>
      </w:r>
      <w:r w:rsidRPr="00522E4E">
        <w:rPr>
          <w:rFonts w:ascii="Arial Nova Cond Light" w:hAnsi="Arial Nova Cond Light"/>
          <w:sz w:val="22"/>
          <w:szCs w:val="22"/>
          <w:lang w:val="es-CO"/>
        </w:rPr>
        <w:tab/>
      </w:r>
      <w:r w:rsidRPr="00522E4E">
        <w:rPr>
          <w:rFonts w:ascii="Arial Nova Cond Light" w:hAnsi="Arial Nova Cond Light"/>
          <w:sz w:val="22"/>
          <w:szCs w:val="22"/>
          <w:lang w:val="es-CO"/>
        </w:rPr>
        <w:tab/>
      </w:r>
      <w:r w:rsidRPr="00522E4E">
        <w:rPr>
          <w:rFonts w:ascii="Arial Nova Cond Light" w:hAnsi="Arial Nova Cond Light"/>
          <w:sz w:val="22"/>
          <w:szCs w:val="22"/>
          <w:lang w:val="es-CO"/>
        </w:rPr>
        <w:tab/>
      </w:r>
      <w:r w:rsidR="009603C9" w:rsidRPr="00522E4E">
        <w:rPr>
          <w:rFonts w:ascii="Arial Nova Cond Light" w:hAnsi="Arial Nova Cond Light"/>
          <w:sz w:val="22"/>
          <w:szCs w:val="22"/>
          <w:lang w:val="es-CO"/>
        </w:rPr>
        <w:tab/>
      </w:r>
      <w:r w:rsidRPr="00522E4E">
        <w:rPr>
          <w:rFonts w:ascii="Arial Nova Cond Light" w:hAnsi="Arial Nova Cond Light"/>
          <w:sz w:val="22"/>
          <w:szCs w:val="22"/>
          <w:lang w:val="es-CO"/>
        </w:rPr>
        <w:t>Ambiente</w:t>
      </w:r>
    </w:p>
    <w:p w14:paraId="2E6DE64C" w14:textId="0D7FFB53" w:rsidR="009A2D34" w:rsidRPr="00522E4E" w:rsidRDefault="000C1883" w:rsidP="00E764AA">
      <w:pPr>
        <w:pBdr>
          <w:top w:val="single" w:sz="4" w:space="1" w:color="000000"/>
          <w:left w:val="single" w:sz="4" w:space="4" w:color="000000"/>
          <w:bottom w:val="single" w:sz="4" w:space="1" w:color="000000"/>
          <w:right w:val="single" w:sz="4" w:space="1" w:color="000000"/>
        </w:pBdr>
        <w:jc w:val="both"/>
        <w:rPr>
          <w:rFonts w:ascii="Arial Nova Cond Light" w:hAnsi="Arial Nova Cond Light"/>
          <w:sz w:val="22"/>
          <w:szCs w:val="22"/>
          <w:lang w:val="es-CO"/>
        </w:rPr>
      </w:pPr>
      <w:r w:rsidRPr="00522E4E">
        <w:rPr>
          <w:rFonts w:ascii="Arial Nova Cond Light" w:hAnsi="Arial Nova Cond Light"/>
          <w:b/>
          <w:bCs/>
          <w:sz w:val="22"/>
          <w:szCs w:val="22"/>
          <w:lang w:val="es-CO"/>
        </w:rPr>
        <w:t>Entidad:</w:t>
      </w:r>
      <w:r w:rsidRPr="00522E4E">
        <w:rPr>
          <w:rFonts w:ascii="Arial Nova Cond Light" w:hAnsi="Arial Nova Cond Light"/>
          <w:sz w:val="22"/>
          <w:szCs w:val="22"/>
          <w:lang w:val="es-CO"/>
        </w:rPr>
        <w:tab/>
      </w:r>
      <w:r w:rsidRPr="00522E4E">
        <w:rPr>
          <w:rFonts w:ascii="Arial Nova Cond Light" w:hAnsi="Arial Nova Cond Light"/>
          <w:sz w:val="22"/>
          <w:szCs w:val="22"/>
          <w:lang w:val="es-CO"/>
        </w:rPr>
        <w:tab/>
      </w:r>
      <w:r w:rsidRPr="00522E4E">
        <w:rPr>
          <w:rFonts w:ascii="Arial Nova Cond Light" w:hAnsi="Arial Nova Cond Light"/>
          <w:sz w:val="22"/>
          <w:szCs w:val="22"/>
          <w:lang w:val="es-CO"/>
        </w:rPr>
        <w:tab/>
      </w:r>
      <w:r w:rsidR="009603C9" w:rsidRPr="00522E4E">
        <w:rPr>
          <w:rFonts w:ascii="Arial Nova Cond Light" w:hAnsi="Arial Nova Cond Light"/>
          <w:sz w:val="22"/>
          <w:szCs w:val="22"/>
          <w:lang w:val="es-CO"/>
        </w:rPr>
        <w:tab/>
      </w:r>
      <w:r w:rsidRPr="00522E4E">
        <w:rPr>
          <w:rFonts w:ascii="Arial Nova Cond Light" w:hAnsi="Arial Nova Cond Light"/>
          <w:sz w:val="22"/>
          <w:szCs w:val="22"/>
          <w:lang w:val="es-CO"/>
        </w:rPr>
        <w:t>126 - Secretaría Distrital de Ambiente</w:t>
      </w:r>
    </w:p>
    <w:p w14:paraId="4928B3D9" w14:textId="77777777" w:rsidR="009A2D34" w:rsidRPr="00522E4E" w:rsidRDefault="000C1883" w:rsidP="00E764AA">
      <w:pPr>
        <w:pBdr>
          <w:top w:val="single" w:sz="4" w:space="1" w:color="000000"/>
          <w:left w:val="single" w:sz="4" w:space="4" w:color="000000"/>
          <w:bottom w:val="single" w:sz="4" w:space="1" w:color="000000"/>
          <w:right w:val="single" w:sz="4" w:space="1" w:color="000000"/>
        </w:pBdr>
        <w:ind w:left="2832" w:hanging="2832"/>
        <w:jc w:val="both"/>
        <w:rPr>
          <w:rFonts w:ascii="Arial Nova Cond Light" w:hAnsi="Arial Nova Cond Light"/>
          <w:sz w:val="22"/>
          <w:szCs w:val="22"/>
          <w:lang w:val="es-CO"/>
        </w:rPr>
      </w:pPr>
      <w:r w:rsidRPr="00522E4E">
        <w:rPr>
          <w:rFonts w:ascii="Arial Nova Cond Light" w:hAnsi="Arial Nova Cond Light"/>
          <w:b/>
          <w:bCs/>
          <w:sz w:val="22"/>
          <w:szCs w:val="22"/>
          <w:lang w:val="es-CO"/>
        </w:rPr>
        <w:t>Pilar o Eje:</w:t>
      </w:r>
      <w:r w:rsidRPr="00522E4E">
        <w:rPr>
          <w:rFonts w:ascii="Arial Nova Cond Light" w:hAnsi="Arial Nova Cond Light"/>
          <w:sz w:val="22"/>
          <w:szCs w:val="22"/>
          <w:lang w:val="es-CO"/>
        </w:rPr>
        <w:tab/>
      </w:r>
      <w:r w:rsidRPr="00522E4E">
        <w:rPr>
          <w:rFonts w:ascii="Arial Nova Cond Light" w:hAnsi="Arial Nova Cond Light"/>
          <w:sz w:val="22"/>
          <w:szCs w:val="22"/>
          <w:lang w:val="es-CO"/>
        </w:rPr>
        <w:tab/>
        <w:t>2. Cambiar nuestros hábitos de vida para reverdecer a Bogotá y adaptarnos y mitigar la crisis climática.</w:t>
      </w:r>
    </w:p>
    <w:p w14:paraId="39885530" w14:textId="01D9666A" w:rsidR="009A2D34" w:rsidRPr="00522E4E" w:rsidRDefault="000C1883" w:rsidP="00E764AA">
      <w:pPr>
        <w:pBdr>
          <w:top w:val="single" w:sz="4" w:space="1" w:color="000000"/>
          <w:left w:val="single" w:sz="4" w:space="4" w:color="000000"/>
          <w:bottom w:val="single" w:sz="4" w:space="1" w:color="000000"/>
          <w:right w:val="single" w:sz="4" w:space="1" w:color="000000"/>
        </w:pBdr>
        <w:ind w:left="2834" w:hanging="2834"/>
        <w:jc w:val="both"/>
        <w:rPr>
          <w:rFonts w:ascii="Arial Nova Cond Light" w:hAnsi="Arial Nova Cond Light"/>
          <w:sz w:val="22"/>
          <w:szCs w:val="22"/>
          <w:lang w:val="es-CO"/>
        </w:rPr>
      </w:pPr>
      <w:r w:rsidRPr="00522E4E">
        <w:rPr>
          <w:rFonts w:ascii="Arial Nova Cond Light" w:hAnsi="Arial Nova Cond Light"/>
          <w:b/>
          <w:bCs/>
          <w:sz w:val="22"/>
          <w:szCs w:val="22"/>
          <w:lang w:val="es-CO"/>
        </w:rPr>
        <w:t>Proyecto Estratégico</w:t>
      </w:r>
      <w:r w:rsidRPr="00522E4E">
        <w:rPr>
          <w:rFonts w:ascii="Arial Nova Cond Light" w:hAnsi="Arial Nova Cond Light"/>
          <w:sz w:val="22"/>
          <w:szCs w:val="22"/>
          <w:lang w:val="es-CO"/>
        </w:rPr>
        <w:t xml:space="preserve">:                </w:t>
      </w:r>
      <w:r w:rsidR="009603C9" w:rsidRPr="00522E4E">
        <w:rPr>
          <w:rFonts w:ascii="Arial Nova Cond Light" w:hAnsi="Arial Nova Cond Light"/>
          <w:sz w:val="22"/>
          <w:szCs w:val="22"/>
          <w:lang w:val="es-CO"/>
        </w:rPr>
        <w:tab/>
      </w:r>
      <w:r w:rsidRPr="00522E4E">
        <w:rPr>
          <w:rFonts w:ascii="Arial Nova Cond Light" w:hAnsi="Arial Nova Cond Light"/>
          <w:sz w:val="22"/>
          <w:szCs w:val="22"/>
          <w:lang w:val="es-CO"/>
        </w:rPr>
        <w:t xml:space="preserve"> 12. Implementar estrategias de mantenimiento, recuperación, rehabilitación o restauración de la Estructura Ecológica Principal y demás áreas de interés ambiental en la ciudad- región </w:t>
      </w:r>
    </w:p>
    <w:p w14:paraId="3E38E59C" w14:textId="77777777" w:rsidR="009A2D34" w:rsidRPr="00522E4E" w:rsidRDefault="000C1883" w:rsidP="00E764AA">
      <w:pPr>
        <w:pBdr>
          <w:top w:val="single" w:sz="4" w:space="1" w:color="000000"/>
          <w:left w:val="single" w:sz="4" w:space="4" w:color="000000"/>
          <w:bottom w:val="single" w:sz="4" w:space="1" w:color="000000"/>
          <w:right w:val="single" w:sz="4" w:space="1" w:color="000000"/>
        </w:pBdr>
        <w:ind w:left="2832" w:hanging="2832"/>
        <w:jc w:val="both"/>
        <w:rPr>
          <w:rFonts w:ascii="Arial Nova Cond Light" w:hAnsi="Arial Nova Cond Light"/>
          <w:sz w:val="22"/>
          <w:szCs w:val="22"/>
          <w:lang w:val="es-CO"/>
        </w:rPr>
      </w:pPr>
      <w:r w:rsidRPr="00522E4E">
        <w:rPr>
          <w:rFonts w:ascii="Arial Nova Cond Light" w:hAnsi="Arial Nova Cond Light"/>
          <w:b/>
          <w:bCs/>
          <w:sz w:val="22"/>
          <w:szCs w:val="22"/>
          <w:lang w:val="es-CO"/>
        </w:rPr>
        <w:t>Programa:</w:t>
      </w:r>
      <w:r w:rsidRPr="00522E4E">
        <w:rPr>
          <w:rFonts w:ascii="Arial Nova Cond Light" w:hAnsi="Arial Nova Cond Light"/>
          <w:sz w:val="22"/>
          <w:szCs w:val="22"/>
          <w:lang w:val="es-CO"/>
        </w:rPr>
        <w:tab/>
        <w:t>Bogotá protectora de sus recursos naturales</w:t>
      </w:r>
    </w:p>
    <w:p w14:paraId="27CD5CFA" w14:textId="0C3A9A06" w:rsidR="009A2D34" w:rsidRPr="00522E4E" w:rsidRDefault="000C1883" w:rsidP="00E764AA">
      <w:pPr>
        <w:pBdr>
          <w:top w:val="single" w:sz="4" w:space="1" w:color="000000"/>
          <w:left w:val="single" w:sz="4" w:space="4" w:color="000000"/>
          <w:bottom w:val="single" w:sz="4" w:space="1" w:color="000000"/>
          <w:right w:val="single" w:sz="4" w:space="1" w:color="000000"/>
        </w:pBdr>
        <w:ind w:left="2832" w:hanging="2832"/>
        <w:jc w:val="both"/>
        <w:rPr>
          <w:rFonts w:ascii="Arial Nova Cond Light" w:hAnsi="Arial Nova Cond Light"/>
          <w:sz w:val="22"/>
          <w:szCs w:val="22"/>
          <w:lang w:val="es-CO"/>
        </w:rPr>
      </w:pPr>
      <w:r w:rsidRPr="00522E4E">
        <w:rPr>
          <w:rFonts w:ascii="Arial Nova Cond Light" w:hAnsi="Arial Nova Cond Light"/>
          <w:b/>
          <w:bCs/>
          <w:sz w:val="22"/>
          <w:szCs w:val="22"/>
          <w:lang w:val="es-CO"/>
        </w:rPr>
        <w:t>Objetivos estratégicos de la SDA</w:t>
      </w:r>
      <w:r w:rsidRPr="00522E4E">
        <w:rPr>
          <w:rFonts w:ascii="Arial Nova Cond Light" w:hAnsi="Arial Nova Cond Light"/>
          <w:sz w:val="22"/>
          <w:szCs w:val="22"/>
          <w:lang w:val="es-CO"/>
        </w:rPr>
        <w:t xml:space="preserve">: </w:t>
      </w:r>
      <w:r w:rsidR="009603C9" w:rsidRPr="00522E4E">
        <w:rPr>
          <w:rFonts w:ascii="Arial Nova Cond Light" w:hAnsi="Arial Nova Cond Light"/>
          <w:sz w:val="22"/>
          <w:szCs w:val="22"/>
          <w:lang w:val="es-CO"/>
        </w:rPr>
        <w:tab/>
      </w:r>
      <w:r w:rsidRPr="00522E4E">
        <w:rPr>
          <w:rFonts w:ascii="Arial Nova Cond Light" w:hAnsi="Arial Nova Cond Light"/>
          <w:sz w:val="22"/>
          <w:szCs w:val="22"/>
          <w:lang w:val="es-CO"/>
        </w:rPr>
        <w:t>Contribuir eficazmente en la construcción de una ciudad ambientalmente sostenible, que se integre con la región y con la nación, en cumplimiento de lo establecido en el plan de desarrollo distrital vigente.</w:t>
      </w:r>
    </w:p>
    <w:p w14:paraId="0C74AB5B" w14:textId="328361C5" w:rsidR="009A2D34" w:rsidRPr="00522E4E" w:rsidRDefault="000C1883" w:rsidP="009603C9">
      <w:pPr>
        <w:pBdr>
          <w:top w:val="single" w:sz="4" w:space="1" w:color="000000"/>
          <w:left w:val="single" w:sz="4" w:space="4" w:color="000000"/>
          <w:bottom w:val="single" w:sz="4" w:space="1" w:color="000000"/>
          <w:right w:val="single" w:sz="4" w:space="1" w:color="000000"/>
        </w:pBdr>
        <w:ind w:left="2832" w:hanging="2832"/>
        <w:jc w:val="both"/>
        <w:rPr>
          <w:rFonts w:ascii="Arial Nova Cond Light" w:hAnsi="Arial Nova Cond Light"/>
          <w:sz w:val="22"/>
          <w:szCs w:val="22"/>
          <w:lang w:val="es-CO"/>
        </w:rPr>
      </w:pPr>
      <w:r w:rsidRPr="00522E4E">
        <w:rPr>
          <w:rFonts w:ascii="Arial Nova Cond Light" w:hAnsi="Arial Nova Cond Light"/>
          <w:b/>
          <w:bCs/>
          <w:sz w:val="22"/>
          <w:szCs w:val="22"/>
          <w:lang w:val="es-CO"/>
        </w:rPr>
        <w:t>Nombre Proyecto de inversión</w:t>
      </w:r>
      <w:r w:rsidRPr="00522E4E">
        <w:rPr>
          <w:rFonts w:ascii="Arial Nova Cond Light" w:hAnsi="Arial Nova Cond Light"/>
          <w:sz w:val="22"/>
          <w:szCs w:val="22"/>
          <w:lang w:val="es-CO"/>
        </w:rPr>
        <w:t xml:space="preserve">: </w:t>
      </w:r>
      <w:r w:rsidR="009603C9" w:rsidRPr="00522E4E">
        <w:rPr>
          <w:rFonts w:ascii="Arial Nova Cond Light" w:hAnsi="Arial Nova Cond Light"/>
          <w:sz w:val="22"/>
          <w:szCs w:val="22"/>
          <w:lang w:val="es-CO"/>
        </w:rPr>
        <w:tab/>
      </w:r>
      <w:r w:rsidR="00D56763">
        <w:rPr>
          <w:rFonts w:ascii="Arial Nova Cond Light" w:hAnsi="Arial Nova Cond Light"/>
          <w:sz w:val="22"/>
          <w:szCs w:val="22"/>
          <w:lang w:val="es-CO"/>
        </w:rPr>
        <w:t>7811-</w:t>
      </w:r>
      <w:r w:rsidR="00950F88" w:rsidRPr="00522E4E">
        <w:rPr>
          <w:rFonts w:ascii="Arial Nova Cond Light" w:hAnsi="Arial Nova Cond Light"/>
          <w:sz w:val="22"/>
          <w:szCs w:val="22"/>
          <w:lang w:val="es-CO"/>
        </w:rPr>
        <w:t>Implementación de estrategias integrales que conlleven a la conservación de áreas con alto valor ecosistémico en Bogotá</w:t>
      </w:r>
    </w:p>
    <w:p w14:paraId="72DE6EF0" w14:textId="791A0F6E" w:rsidR="009A2D34" w:rsidRPr="00522E4E" w:rsidRDefault="000C1883" w:rsidP="00E764AA">
      <w:pPr>
        <w:pBdr>
          <w:top w:val="single" w:sz="4" w:space="1" w:color="000000"/>
          <w:left w:val="single" w:sz="4" w:space="4" w:color="000000"/>
          <w:bottom w:val="single" w:sz="4" w:space="1" w:color="000000"/>
          <w:right w:val="single" w:sz="4" w:space="1" w:color="000000"/>
        </w:pBdr>
        <w:jc w:val="both"/>
        <w:rPr>
          <w:rFonts w:ascii="Arial Nova Cond Light" w:hAnsi="Arial Nova Cond Light"/>
          <w:sz w:val="22"/>
          <w:szCs w:val="22"/>
          <w:lang w:val="es-CO"/>
        </w:rPr>
      </w:pPr>
      <w:r w:rsidRPr="00522E4E">
        <w:rPr>
          <w:rFonts w:ascii="Arial Nova Cond Light" w:hAnsi="Arial Nova Cond Light"/>
          <w:b/>
          <w:bCs/>
          <w:sz w:val="22"/>
          <w:szCs w:val="22"/>
          <w:lang w:val="es-CO"/>
        </w:rPr>
        <w:t>Tipo de proyecto</w:t>
      </w:r>
      <w:r w:rsidRPr="00522E4E">
        <w:rPr>
          <w:rFonts w:ascii="Arial Nova Cond Light" w:hAnsi="Arial Nova Cond Light"/>
          <w:sz w:val="22"/>
          <w:szCs w:val="22"/>
          <w:lang w:val="es-CO"/>
        </w:rPr>
        <w:t>:</w:t>
      </w:r>
      <w:r w:rsidRPr="00522E4E">
        <w:rPr>
          <w:rFonts w:ascii="Arial Nova Cond Light" w:hAnsi="Arial Nova Cond Light"/>
          <w:sz w:val="22"/>
          <w:szCs w:val="22"/>
          <w:lang w:val="es-CO"/>
        </w:rPr>
        <w:tab/>
      </w:r>
      <w:r w:rsidR="009603C9" w:rsidRPr="00522E4E">
        <w:rPr>
          <w:rFonts w:ascii="Arial Nova Cond Light" w:hAnsi="Arial Nova Cond Light"/>
          <w:sz w:val="22"/>
          <w:szCs w:val="22"/>
          <w:lang w:val="es-CO"/>
        </w:rPr>
        <w:tab/>
      </w:r>
      <w:r w:rsidR="009603C9" w:rsidRPr="00522E4E">
        <w:rPr>
          <w:rFonts w:ascii="Arial Nova Cond Light" w:hAnsi="Arial Nova Cond Light"/>
          <w:sz w:val="22"/>
          <w:szCs w:val="22"/>
          <w:lang w:val="es-CO"/>
        </w:rPr>
        <w:tab/>
      </w:r>
      <w:r w:rsidRPr="00522E4E">
        <w:rPr>
          <w:rFonts w:ascii="Arial Nova Cond Light" w:hAnsi="Arial Nova Cond Light"/>
          <w:sz w:val="22"/>
          <w:szCs w:val="22"/>
          <w:lang w:val="es-CO"/>
        </w:rPr>
        <w:t>Conservación y Manejo ambiental</w:t>
      </w:r>
    </w:p>
    <w:p w14:paraId="5A52E5D2" w14:textId="515054E0" w:rsidR="009A2D34" w:rsidRPr="00522E4E" w:rsidRDefault="000C1883" w:rsidP="00E764AA">
      <w:pPr>
        <w:pBdr>
          <w:top w:val="single" w:sz="4" w:space="1" w:color="000000"/>
          <w:left w:val="single" w:sz="4" w:space="4" w:color="000000"/>
          <w:bottom w:val="single" w:sz="4" w:space="1" w:color="000000"/>
          <w:right w:val="single" w:sz="4" w:space="1" w:color="000000"/>
        </w:pBdr>
        <w:jc w:val="both"/>
        <w:rPr>
          <w:rFonts w:ascii="Arial Nova Cond Light" w:hAnsi="Arial Nova Cond Light"/>
          <w:sz w:val="22"/>
          <w:szCs w:val="22"/>
          <w:lang w:val="es-CO"/>
        </w:rPr>
      </w:pPr>
      <w:r w:rsidRPr="00522E4E">
        <w:rPr>
          <w:rFonts w:ascii="Arial Nova Cond Light" w:hAnsi="Arial Nova Cond Light"/>
          <w:b/>
          <w:bCs/>
          <w:sz w:val="22"/>
          <w:szCs w:val="22"/>
          <w:lang w:val="es-CO"/>
        </w:rPr>
        <w:t>Versión</w:t>
      </w:r>
      <w:r w:rsidR="009603C9" w:rsidRPr="00522E4E">
        <w:rPr>
          <w:rFonts w:ascii="Arial Nova Cond Light" w:hAnsi="Arial Nova Cond Light"/>
          <w:b/>
          <w:bCs/>
          <w:sz w:val="22"/>
          <w:szCs w:val="22"/>
          <w:lang w:val="es-CO"/>
        </w:rPr>
        <w:t xml:space="preserve"> y fecha</w:t>
      </w:r>
      <w:r w:rsidRPr="00522E4E">
        <w:rPr>
          <w:rFonts w:ascii="Arial Nova Cond Light" w:hAnsi="Arial Nova Cond Light"/>
          <w:b/>
          <w:bCs/>
          <w:sz w:val="22"/>
          <w:szCs w:val="22"/>
          <w:lang w:val="es-CO"/>
        </w:rPr>
        <w:t>:</w:t>
      </w:r>
      <w:r w:rsidRPr="00522E4E">
        <w:rPr>
          <w:rFonts w:ascii="Arial Nova Cond Light" w:hAnsi="Arial Nova Cond Light"/>
          <w:sz w:val="22"/>
          <w:szCs w:val="22"/>
          <w:lang w:val="es-CO"/>
        </w:rPr>
        <w:tab/>
      </w:r>
      <w:r w:rsidRPr="00522E4E">
        <w:rPr>
          <w:rFonts w:ascii="Arial Nova Cond Light" w:hAnsi="Arial Nova Cond Light"/>
          <w:sz w:val="22"/>
          <w:szCs w:val="22"/>
          <w:lang w:val="es-CO"/>
        </w:rPr>
        <w:tab/>
      </w:r>
      <w:r w:rsidRPr="00522E4E">
        <w:rPr>
          <w:rFonts w:ascii="Arial Nova Cond Light" w:hAnsi="Arial Nova Cond Light"/>
          <w:sz w:val="22"/>
          <w:szCs w:val="22"/>
          <w:lang w:val="es-CO"/>
        </w:rPr>
        <w:tab/>
      </w:r>
      <w:r w:rsidRPr="0010439E">
        <w:rPr>
          <w:rFonts w:ascii="Arial Nova Cond Light" w:hAnsi="Arial Nova Cond Light"/>
          <w:sz w:val="22"/>
          <w:szCs w:val="22"/>
          <w:lang w:val="es-CO"/>
        </w:rPr>
        <w:t>No.</w:t>
      </w:r>
      <w:r w:rsidR="006929FB" w:rsidRPr="0010439E">
        <w:rPr>
          <w:rFonts w:ascii="Arial Nova Cond Light" w:hAnsi="Arial Nova Cond Light"/>
          <w:sz w:val="22"/>
          <w:szCs w:val="22"/>
          <w:lang w:val="es-CO"/>
        </w:rPr>
        <w:t xml:space="preserve"> </w:t>
      </w:r>
      <w:r w:rsidR="007B1A24" w:rsidRPr="0010439E">
        <w:rPr>
          <w:rFonts w:ascii="Arial Nova Cond Light" w:hAnsi="Arial Nova Cond Light"/>
          <w:sz w:val="22"/>
          <w:szCs w:val="22"/>
          <w:lang w:val="es-CO"/>
        </w:rPr>
        <w:t>5</w:t>
      </w:r>
      <w:r w:rsidRPr="0010439E">
        <w:rPr>
          <w:rFonts w:ascii="Arial Nova Cond Light" w:hAnsi="Arial Nova Cond Light"/>
          <w:sz w:val="22"/>
          <w:szCs w:val="22"/>
          <w:lang w:val="es-CO"/>
        </w:rPr>
        <w:t xml:space="preserve"> </w:t>
      </w:r>
      <w:proofErr w:type="gramStart"/>
      <w:r w:rsidR="0010439E">
        <w:rPr>
          <w:rFonts w:ascii="Arial Nova Cond Light" w:hAnsi="Arial Nova Cond Light"/>
          <w:sz w:val="22"/>
          <w:szCs w:val="22"/>
          <w:lang w:val="es-CO"/>
        </w:rPr>
        <w:t>Fecha</w:t>
      </w:r>
      <w:proofErr w:type="gramEnd"/>
      <w:r w:rsidR="0010439E">
        <w:rPr>
          <w:rFonts w:ascii="Arial Nova Cond Light" w:hAnsi="Arial Nova Cond Light"/>
          <w:sz w:val="22"/>
          <w:szCs w:val="22"/>
          <w:lang w:val="es-CO"/>
        </w:rPr>
        <w:t xml:space="preserve"> </w:t>
      </w:r>
      <w:r w:rsidR="004535E9" w:rsidRPr="0010439E">
        <w:rPr>
          <w:rFonts w:ascii="Arial Nova Cond Light" w:hAnsi="Arial Nova Cond Light"/>
          <w:sz w:val="22"/>
          <w:szCs w:val="22"/>
          <w:lang w:val="es-CO"/>
        </w:rPr>
        <w:t>30</w:t>
      </w:r>
      <w:r w:rsidR="0010439E">
        <w:rPr>
          <w:rFonts w:ascii="Arial Nova Cond Light" w:hAnsi="Arial Nova Cond Light"/>
          <w:sz w:val="22"/>
          <w:szCs w:val="22"/>
          <w:lang w:val="es-CO"/>
        </w:rPr>
        <w:t>/06/</w:t>
      </w:r>
      <w:r w:rsidR="009603C9" w:rsidRPr="0010439E">
        <w:rPr>
          <w:rFonts w:ascii="Arial Nova Cond Light" w:hAnsi="Arial Nova Cond Light"/>
          <w:sz w:val="22"/>
          <w:szCs w:val="22"/>
          <w:lang w:val="es-CO"/>
        </w:rPr>
        <w:t>2021</w:t>
      </w:r>
    </w:p>
    <w:p w14:paraId="39479436" w14:textId="77777777" w:rsidR="009A2D34" w:rsidRPr="00522E4E" w:rsidRDefault="009A2D34" w:rsidP="00E764AA">
      <w:pPr>
        <w:pBdr>
          <w:top w:val="single" w:sz="4" w:space="1" w:color="000000"/>
          <w:left w:val="single" w:sz="4" w:space="4" w:color="000000"/>
          <w:bottom w:val="single" w:sz="4" w:space="1" w:color="000000"/>
          <w:right w:val="single" w:sz="4" w:space="1" w:color="000000"/>
        </w:pBdr>
        <w:jc w:val="both"/>
        <w:rPr>
          <w:rFonts w:ascii="Arial Nova Cond Light" w:hAnsi="Arial Nova Cond Light"/>
          <w:lang w:val="es-CO"/>
        </w:rPr>
      </w:pPr>
    </w:p>
    <w:p w14:paraId="0A0DBD2D" w14:textId="77777777" w:rsidR="009A2D34" w:rsidRPr="00522E4E" w:rsidRDefault="009A2D34" w:rsidP="00E764AA">
      <w:pPr>
        <w:pBdr>
          <w:top w:val="nil"/>
          <w:left w:val="nil"/>
          <w:bottom w:val="nil"/>
          <w:right w:val="nil"/>
          <w:between w:val="nil"/>
        </w:pBdr>
        <w:tabs>
          <w:tab w:val="center" w:pos="4252"/>
          <w:tab w:val="right" w:pos="8504"/>
        </w:tabs>
        <w:jc w:val="both"/>
        <w:rPr>
          <w:rFonts w:ascii="Arial Nova Cond Light" w:hAnsi="Arial Nova Cond Light"/>
          <w:b/>
          <w:color w:val="000000"/>
          <w:lang w:val="es-CO"/>
        </w:rPr>
      </w:pPr>
    </w:p>
    <w:p w14:paraId="4C1F2DDB" w14:textId="77777777" w:rsidR="009A2D34" w:rsidRPr="00522E4E" w:rsidRDefault="000C1883" w:rsidP="0037487D">
      <w:pPr>
        <w:pBdr>
          <w:top w:val="nil"/>
          <w:left w:val="nil"/>
          <w:bottom w:val="nil"/>
          <w:right w:val="nil"/>
          <w:between w:val="nil"/>
        </w:pBdr>
        <w:tabs>
          <w:tab w:val="center" w:pos="4252"/>
          <w:tab w:val="right" w:pos="8504"/>
        </w:tabs>
        <w:jc w:val="center"/>
        <w:rPr>
          <w:rFonts w:ascii="Arial Nova Cond Light" w:hAnsi="Arial Nova Cond Light"/>
          <w:b/>
          <w:color w:val="000000"/>
        </w:rPr>
      </w:pPr>
      <w:r w:rsidRPr="00522E4E">
        <w:rPr>
          <w:rFonts w:ascii="Arial Nova Cond Light" w:hAnsi="Arial Nova Cond Light"/>
          <w:b/>
          <w:color w:val="000000"/>
        </w:rPr>
        <w:t>MÓDULOS</w:t>
      </w:r>
    </w:p>
    <w:p w14:paraId="632F0179" w14:textId="77777777" w:rsidR="009A2D34" w:rsidRPr="00522E4E" w:rsidRDefault="009A2D34" w:rsidP="00E764AA">
      <w:pPr>
        <w:pBdr>
          <w:top w:val="nil"/>
          <w:left w:val="nil"/>
          <w:bottom w:val="nil"/>
          <w:right w:val="nil"/>
          <w:between w:val="nil"/>
        </w:pBdr>
        <w:tabs>
          <w:tab w:val="center" w:pos="4252"/>
          <w:tab w:val="right" w:pos="8504"/>
        </w:tabs>
        <w:jc w:val="both"/>
        <w:rPr>
          <w:rFonts w:ascii="Arial Nova Cond Light" w:hAnsi="Arial Nova Cond Light"/>
          <w:b/>
          <w:color w:val="000000"/>
        </w:rPr>
      </w:pPr>
    </w:p>
    <w:p w14:paraId="28BE73DC" w14:textId="77777777" w:rsidR="0037487D" w:rsidRPr="00522E4E" w:rsidRDefault="0037487D" w:rsidP="0037487D">
      <w:pPr>
        <w:pBdr>
          <w:top w:val="nil"/>
          <w:left w:val="nil"/>
          <w:bottom w:val="nil"/>
          <w:right w:val="nil"/>
          <w:between w:val="nil"/>
        </w:pBdr>
        <w:tabs>
          <w:tab w:val="center" w:pos="4252"/>
          <w:tab w:val="right" w:pos="8504"/>
        </w:tabs>
        <w:jc w:val="center"/>
        <w:rPr>
          <w:rFonts w:ascii="Arial Nova Cond Light" w:hAnsi="Arial Nova Cond Light"/>
          <w:b/>
          <w:color w:val="000000"/>
          <w:sz w:val="28"/>
          <w:szCs w:val="28"/>
        </w:rPr>
      </w:pPr>
    </w:p>
    <w:p w14:paraId="2D6F74B9" w14:textId="77777777" w:rsidR="0037487D" w:rsidRPr="00522E4E" w:rsidRDefault="0037487D" w:rsidP="00720FC9">
      <w:pPr>
        <w:pStyle w:val="Prrafodelista"/>
        <w:numPr>
          <w:ilvl w:val="0"/>
          <w:numId w:val="12"/>
        </w:numPr>
        <w:pBdr>
          <w:top w:val="nil"/>
          <w:left w:val="nil"/>
          <w:bottom w:val="nil"/>
          <w:right w:val="nil"/>
          <w:between w:val="nil"/>
        </w:pBdr>
        <w:tabs>
          <w:tab w:val="center" w:pos="4252"/>
          <w:tab w:val="right" w:pos="8504"/>
        </w:tabs>
        <w:jc w:val="both"/>
        <w:rPr>
          <w:rFonts w:ascii="Arial Nova Cond Light" w:hAnsi="Arial Nova Cond Light"/>
          <w:b/>
          <w:color w:val="000000"/>
          <w:sz w:val="28"/>
          <w:szCs w:val="28"/>
        </w:rPr>
      </w:pPr>
      <w:r w:rsidRPr="00522E4E">
        <w:rPr>
          <w:rFonts w:ascii="Arial Nova Cond Light" w:hAnsi="Arial Nova Cond Light"/>
          <w:b/>
          <w:color w:val="000000"/>
          <w:sz w:val="28"/>
          <w:szCs w:val="28"/>
        </w:rPr>
        <w:t>MODULO I -IDENTIFICACIÓN</w:t>
      </w:r>
    </w:p>
    <w:p w14:paraId="655E2D39" w14:textId="4AA5C605" w:rsidR="009A2D34" w:rsidRPr="00522E4E" w:rsidRDefault="009A2D34" w:rsidP="00E764AA">
      <w:pPr>
        <w:pBdr>
          <w:top w:val="nil"/>
          <w:left w:val="nil"/>
          <w:bottom w:val="nil"/>
          <w:right w:val="nil"/>
          <w:between w:val="nil"/>
        </w:pBdr>
        <w:tabs>
          <w:tab w:val="center" w:pos="4252"/>
          <w:tab w:val="right" w:pos="8504"/>
        </w:tabs>
        <w:jc w:val="both"/>
        <w:rPr>
          <w:rFonts w:ascii="Arial Nova Cond Light" w:hAnsi="Arial Nova Cond Light"/>
          <w:b/>
          <w:color w:val="000000"/>
        </w:rPr>
      </w:pPr>
    </w:p>
    <w:p w14:paraId="2CCCCD96" w14:textId="77777777" w:rsidR="00F0699C" w:rsidRPr="00522E4E" w:rsidRDefault="00F0699C" w:rsidP="00F0699C">
      <w:pPr>
        <w:pBdr>
          <w:top w:val="nil"/>
          <w:left w:val="nil"/>
          <w:bottom w:val="nil"/>
          <w:right w:val="nil"/>
          <w:between w:val="nil"/>
        </w:pBdr>
        <w:ind w:left="1440" w:hanging="708"/>
        <w:rPr>
          <w:rFonts w:ascii="Arial Nova Cond Light" w:hAnsi="Arial Nova Cond Light"/>
          <w:color w:val="000000"/>
          <w:sz w:val="22"/>
          <w:szCs w:val="22"/>
        </w:rPr>
      </w:pPr>
    </w:p>
    <w:p w14:paraId="47F7AF0F" w14:textId="77777777" w:rsidR="00F0699C" w:rsidRPr="00522E4E" w:rsidRDefault="00B629A9" w:rsidP="00720FC9">
      <w:pPr>
        <w:pStyle w:val="Prrafodelista"/>
        <w:numPr>
          <w:ilvl w:val="1"/>
          <w:numId w:val="13"/>
        </w:numPr>
        <w:pBdr>
          <w:top w:val="nil"/>
          <w:left w:val="nil"/>
          <w:bottom w:val="nil"/>
          <w:right w:val="nil"/>
          <w:between w:val="nil"/>
        </w:pBdr>
        <w:rPr>
          <w:rFonts w:ascii="Arial Nova Cond Light" w:hAnsi="Arial Nova Cond Light"/>
          <w:b/>
          <w:bCs/>
          <w:color w:val="000000"/>
          <w:sz w:val="28"/>
          <w:szCs w:val="22"/>
        </w:rPr>
      </w:pPr>
      <w:hyperlink r:id="rId9">
        <w:r w:rsidR="00F0699C" w:rsidRPr="00522E4E">
          <w:rPr>
            <w:rFonts w:ascii="Arial Nova Cond Light" w:hAnsi="Arial Nova Cond Light"/>
            <w:b/>
            <w:bCs/>
            <w:color w:val="000000"/>
            <w:sz w:val="28"/>
            <w:szCs w:val="22"/>
          </w:rPr>
          <w:t>Problemática</w:t>
        </w:r>
      </w:hyperlink>
      <w:hyperlink r:id="rId10">
        <w:r w:rsidR="00F0699C" w:rsidRPr="00522E4E">
          <w:rPr>
            <w:rFonts w:ascii="Arial Nova Cond Light" w:hAnsi="Arial Nova Cond Light"/>
            <w:b/>
            <w:bCs/>
            <w:color w:val="000000"/>
            <w:sz w:val="28"/>
            <w:szCs w:val="22"/>
          </w:rPr>
          <w:t xml:space="preserve"> </w:t>
        </w:r>
      </w:hyperlink>
    </w:p>
    <w:p w14:paraId="54AA8568" w14:textId="5B0F1457" w:rsidR="00F0699C" w:rsidRPr="00522E4E" w:rsidRDefault="00F0699C" w:rsidP="00E764AA">
      <w:pPr>
        <w:pBdr>
          <w:top w:val="nil"/>
          <w:left w:val="nil"/>
          <w:bottom w:val="nil"/>
          <w:right w:val="nil"/>
          <w:between w:val="nil"/>
        </w:pBdr>
        <w:tabs>
          <w:tab w:val="center" w:pos="4252"/>
          <w:tab w:val="right" w:pos="8504"/>
        </w:tabs>
        <w:jc w:val="both"/>
        <w:rPr>
          <w:rFonts w:ascii="Arial Nova Cond Light" w:hAnsi="Arial Nova Cond Light"/>
          <w:b/>
          <w:color w:val="000000"/>
        </w:rPr>
      </w:pPr>
    </w:p>
    <w:p w14:paraId="12DDBE16" w14:textId="77777777" w:rsidR="009A2D34" w:rsidRPr="00522E4E" w:rsidRDefault="000C1883" w:rsidP="00720FC9">
      <w:pPr>
        <w:numPr>
          <w:ilvl w:val="1"/>
          <w:numId w:val="8"/>
        </w:numPr>
        <w:pBdr>
          <w:top w:val="nil"/>
          <w:left w:val="nil"/>
          <w:bottom w:val="nil"/>
          <w:right w:val="nil"/>
          <w:between w:val="nil"/>
        </w:pBdr>
        <w:jc w:val="both"/>
        <w:rPr>
          <w:rFonts w:ascii="Arial Nova Cond Light" w:hAnsi="Arial Nova Cond Light"/>
          <w:color w:val="000000"/>
          <w:lang w:val="es-CO"/>
        </w:rPr>
      </w:pPr>
      <w:r w:rsidRPr="00522E4E">
        <w:rPr>
          <w:rFonts w:ascii="Arial Nova Cond Light" w:hAnsi="Arial Nova Cond Light"/>
          <w:color w:val="000000"/>
          <w:lang w:val="es-CO"/>
        </w:rPr>
        <w:t>Contribución al Plan Nacional de Desarrollo</w:t>
      </w:r>
    </w:p>
    <w:p w14:paraId="5FD2102E" w14:textId="77777777" w:rsidR="009A2D34" w:rsidRPr="00522E4E" w:rsidRDefault="000C1883" w:rsidP="00E764AA">
      <w:pPr>
        <w:spacing w:before="240" w:after="240"/>
        <w:ind w:left="360"/>
        <w:jc w:val="both"/>
        <w:rPr>
          <w:rFonts w:ascii="Arial Nova Cond Light" w:hAnsi="Arial Nova Cond Light"/>
          <w:lang w:val="es-CO"/>
        </w:rPr>
      </w:pPr>
      <w:r w:rsidRPr="00522E4E">
        <w:rPr>
          <w:rFonts w:ascii="Arial Nova Cond Light" w:hAnsi="Arial Nova Cond Light"/>
          <w:lang w:val="es-CO"/>
        </w:rPr>
        <w:t>Pacto por la sostenibilidad</w:t>
      </w:r>
    </w:p>
    <w:p w14:paraId="18C3ABC6" w14:textId="77777777" w:rsidR="009A2D34" w:rsidRPr="00522E4E" w:rsidRDefault="000C1883" w:rsidP="00E764AA">
      <w:pPr>
        <w:spacing w:before="240" w:after="240"/>
        <w:ind w:left="360"/>
        <w:jc w:val="both"/>
        <w:rPr>
          <w:rFonts w:ascii="Arial Nova Cond Light" w:hAnsi="Arial Nova Cond Light"/>
          <w:lang w:val="es-CO"/>
        </w:rPr>
      </w:pPr>
      <w:r w:rsidRPr="00522E4E">
        <w:rPr>
          <w:rFonts w:ascii="Arial Nova Cond Light" w:hAnsi="Arial Nova Cond Light"/>
          <w:lang w:val="es-CO"/>
        </w:rPr>
        <w:t>Línea estratégica: Biodiversidad y riqueza natural: activos estratégicos de la Nación</w:t>
      </w:r>
    </w:p>
    <w:p w14:paraId="25A19676" w14:textId="77777777" w:rsidR="009A2D34" w:rsidRPr="00522E4E" w:rsidRDefault="000C1883" w:rsidP="00E764AA">
      <w:pPr>
        <w:spacing w:before="240" w:after="240"/>
        <w:ind w:left="360"/>
        <w:jc w:val="both"/>
        <w:rPr>
          <w:rFonts w:ascii="Arial Nova Cond Light" w:hAnsi="Arial Nova Cond Light"/>
          <w:lang w:val="es-CO"/>
        </w:rPr>
      </w:pPr>
      <w:r w:rsidRPr="00522E4E">
        <w:rPr>
          <w:rFonts w:ascii="Arial Nova Cond Light" w:hAnsi="Arial Nova Cond Light"/>
          <w:lang w:val="es-CO"/>
        </w:rPr>
        <w:t>Objetivo 2. Realizar intervenciones integrales en áreas ambientales estratégicas y para las comunidades que las habitan</w:t>
      </w:r>
    </w:p>
    <w:p w14:paraId="4315E3F1" w14:textId="77777777" w:rsidR="009A2D34" w:rsidRPr="00522E4E" w:rsidRDefault="000C1883" w:rsidP="00B71EB8">
      <w:pPr>
        <w:ind w:left="426"/>
        <w:jc w:val="both"/>
        <w:rPr>
          <w:rFonts w:ascii="Arial Nova Cond Light" w:hAnsi="Arial Nova Cond Light"/>
          <w:lang w:val="es-CO"/>
        </w:rPr>
      </w:pPr>
      <w:r w:rsidRPr="00522E4E">
        <w:rPr>
          <w:rFonts w:ascii="Arial Nova Cond Light" w:hAnsi="Arial Nova Cond Light"/>
          <w:lang w:val="es-CO"/>
        </w:rPr>
        <w:lastRenderedPageBreak/>
        <w:t>Objetivo 3. Generar incentivos a la conservación y pagos por servicios ambientales para promover el mantenimiento del capital natural</w:t>
      </w:r>
    </w:p>
    <w:p w14:paraId="39D65B6F" w14:textId="77777777" w:rsidR="009A2D34" w:rsidRPr="00522E4E" w:rsidRDefault="000C1883" w:rsidP="00E764AA">
      <w:pPr>
        <w:spacing w:before="240" w:after="240"/>
        <w:ind w:left="425"/>
        <w:jc w:val="both"/>
        <w:rPr>
          <w:rFonts w:ascii="Arial Nova Cond Light" w:hAnsi="Arial Nova Cond Light"/>
          <w:lang w:val="es-CO"/>
        </w:rPr>
      </w:pPr>
      <w:r w:rsidRPr="00522E4E">
        <w:rPr>
          <w:rFonts w:ascii="Arial Nova Cond Light" w:hAnsi="Arial Nova Cond Light"/>
          <w:lang w:val="es-CO"/>
        </w:rPr>
        <w:t xml:space="preserve"> Programa: Conservación de la biodiversidad y sus servicios ecosistémicos</w:t>
      </w:r>
    </w:p>
    <w:p w14:paraId="6F7E84B8" w14:textId="77777777" w:rsidR="009A2D34" w:rsidRPr="00522E4E" w:rsidRDefault="000C1883" w:rsidP="00720FC9">
      <w:pPr>
        <w:numPr>
          <w:ilvl w:val="1"/>
          <w:numId w:val="8"/>
        </w:numPr>
        <w:pBdr>
          <w:top w:val="nil"/>
          <w:left w:val="nil"/>
          <w:bottom w:val="nil"/>
          <w:right w:val="nil"/>
          <w:between w:val="nil"/>
        </w:pBdr>
        <w:jc w:val="both"/>
        <w:rPr>
          <w:rFonts w:ascii="Arial Nova Cond Light" w:hAnsi="Arial Nova Cond Light"/>
          <w:color w:val="000000"/>
          <w:lang w:val="es-CO"/>
        </w:rPr>
      </w:pPr>
      <w:r w:rsidRPr="00522E4E">
        <w:rPr>
          <w:rFonts w:ascii="Arial Nova Cond Light" w:hAnsi="Arial Nova Cond Light"/>
          <w:color w:val="000000"/>
          <w:lang w:val="es-CO"/>
        </w:rPr>
        <w:t>Plan de Desarrollo Departamental o Sectorial</w:t>
      </w:r>
    </w:p>
    <w:p w14:paraId="63B6670D" w14:textId="77777777" w:rsidR="009A2D34" w:rsidRPr="00522E4E" w:rsidRDefault="000C1883" w:rsidP="00E764AA">
      <w:pPr>
        <w:spacing w:before="240" w:after="240"/>
        <w:ind w:left="425"/>
        <w:jc w:val="both"/>
        <w:rPr>
          <w:rFonts w:ascii="Arial Nova Cond Light" w:hAnsi="Arial Nova Cond Light"/>
          <w:lang w:val="es-CO"/>
        </w:rPr>
      </w:pPr>
      <w:r w:rsidRPr="00522E4E">
        <w:rPr>
          <w:rFonts w:ascii="Arial Nova Cond Light" w:hAnsi="Arial Nova Cond Light"/>
          <w:lang w:val="es-CO"/>
        </w:rPr>
        <w:t>11. Línea estratégica sostenibilidad. Programa Seguridad hídrica y recursos naturales para la vida: Conservar y proteger los ecosistemas y la biodiversidad, para garantizar los servicios ambientales, evitar la pérdida del hábitat de la fauna y flora presentes en el territorio cundinamarqués y aumentar la oferta del recurso hídrico mejorando el acceso a los servicios de agua potable y saneamiento básico, con calidad, continuidad y cobertura en zonas urbanas y rurales.</w:t>
      </w:r>
    </w:p>
    <w:p w14:paraId="679C4040" w14:textId="77777777" w:rsidR="009A2D34" w:rsidRPr="00522E4E" w:rsidRDefault="000C1883" w:rsidP="00720FC9">
      <w:pPr>
        <w:numPr>
          <w:ilvl w:val="1"/>
          <w:numId w:val="8"/>
        </w:numPr>
        <w:pBdr>
          <w:top w:val="nil"/>
          <w:left w:val="nil"/>
          <w:bottom w:val="nil"/>
          <w:right w:val="nil"/>
          <w:between w:val="nil"/>
        </w:pBdr>
        <w:jc w:val="both"/>
        <w:rPr>
          <w:rFonts w:ascii="Arial Nova Cond Light" w:hAnsi="Arial Nova Cond Light"/>
          <w:color w:val="000000"/>
          <w:lang w:val="es-CO"/>
        </w:rPr>
      </w:pPr>
      <w:r w:rsidRPr="00522E4E">
        <w:rPr>
          <w:rFonts w:ascii="Arial Nova Cond Light" w:hAnsi="Arial Nova Cond Light"/>
          <w:color w:val="000000"/>
          <w:lang w:val="es-CO"/>
        </w:rPr>
        <w:t xml:space="preserve">Plan de Desarrollo Distrital o Municipal  </w:t>
      </w:r>
    </w:p>
    <w:p w14:paraId="7059D1FB" w14:textId="77777777" w:rsidR="009A2D34" w:rsidRPr="00522E4E" w:rsidRDefault="000C1883" w:rsidP="00E764AA">
      <w:pPr>
        <w:spacing w:before="240" w:after="240"/>
        <w:ind w:left="425"/>
        <w:jc w:val="both"/>
        <w:rPr>
          <w:rFonts w:ascii="Arial Nova Cond Light" w:hAnsi="Arial Nova Cond Light"/>
          <w:lang w:val="es-CO"/>
        </w:rPr>
      </w:pPr>
      <w:r w:rsidRPr="00522E4E">
        <w:rPr>
          <w:rFonts w:ascii="Arial Nova Cond Light" w:hAnsi="Arial Nova Cond Light"/>
          <w:lang w:val="es-CO"/>
        </w:rPr>
        <w:t>Plan de desarrollo económico, social, ambiental y de obras públicas del distrito capital 2020-2024. “Un nuevo contrato social y ambiental para la Bogotá del siglo XXI”</w:t>
      </w:r>
    </w:p>
    <w:p w14:paraId="40D97841" w14:textId="77777777" w:rsidR="009A2D34" w:rsidRPr="00522E4E" w:rsidRDefault="000C1883" w:rsidP="00E764AA">
      <w:pPr>
        <w:spacing w:before="240" w:after="240"/>
        <w:ind w:left="425"/>
        <w:jc w:val="both"/>
        <w:rPr>
          <w:rFonts w:ascii="Arial Nova Cond Light" w:hAnsi="Arial Nova Cond Light"/>
          <w:lang w:val="es-CO"/>
        </w:rPr>
      </w:pPr>
      <w:r w:rsidRPr="00522E4E">
        <w:rPr>
          <w:rFonts w:ascii="Arial Nova Cond Light" w:hAnsi="Arial Nova Cond Light"/>
          <w:lang w:val="es-CO"/>
        </w:rPr>
        <w:t>Propósito: 2. Cambiar nuestros hábitos de vida para reverdecer a Bogotá y adaptarnos y mitigar la crisis climática.</w:t>
      </w:r>
    </w:p>
    <w:p w14:paraId="6D7A47E1" w14:textId="6142E880" w:rsidR="009B7E78" w:rsidRPr="00522E4E" w:rsidRDefault="000C1883" w:rsidP="00E764AA">
      <w:pPr>
        <w:spacing w:before="240" w:after="240"/>
        <w:ind w:left="425"/>
        <w:jc w:val="both"/>
        <w:rPr>
          <w:rFonts w:ascii="Arial Nova Cond Light" w:hAnsi="Arial Nova Cond Light"/>
          <w:lang w:val="es-CO"/>
        </w:rPr>
      </w:pPr>
      <w:r w:rsidRPr="00522E4E">
        <w:rPr>
          <w:rFonts w:ascii="Arial Nova Cond Light" w:hAnsi="Arial Nova Cond Light"/>
          <w:lang w:val="es-CO"/>
        </w:rPr>
        <w:t>Logro de ciudad: 12. Implementar estrategias de mantenimiento, recuperación, rehabilitación o restauración de la Estructura Ecológica Principal y demás áreas de interés ambiental en la ciudad-región</w:t>
      </w:r>
      <w:r w:rsidR="009B7E78" w:rsidRPr="00522E4E">
        <w:rPr>
          <w:rFonts w:ascii="Arial Nova Cond Light" w:hAnsi="Arial Nova Cond Light"/>
          <w:lang w:val="es-CO"/>
        </w:rPr>
        <w:t>, en:</w:t>
      </w:r>
    </w:p>
    <w:p w14:paraId="795797A7" w14:textId="1C5C0893" w:rsidR="00FC69C3" w:rsidRPr="00522E4E" w:rsidRDefault="00FC69C3" w:rsidP="00E764AA">
      <w:pPr>
        <w:spacing w:before="240" w:after="240"/>
        <w:ind w:left="425"/>
        <w:jc w:val="both"/>
        <w:rPr>
          <w:rFonts w:ascii="Arial Nova Cond Light" w:hAnsi="Arial Nova Cond Light"/>
          <w:lang w:val="es-CO"/>
        </w:rPr>
      </w:pPr>
      <w:r w:rsidRPr="00522E4E">
        <w:rPr>
          <w:rFonts w:ascii="Arial Nova Cond Light" w:hAnsi="Arial Nova Cond Light"/>
          <w:lang w:val="es-CO"/>
        </w:rPr>
        <w:t>Recuperar ochenta (80) Ha de áreas protegidas del Parque Ecológico Distrital de Montaña Entrenubes afectadas o vulnerables para evitar actuales y futuros procesos de ocupación ilegal</w:t>
      </w:r>
      <w:r w:rsidR="008F2181" w:rsidRPr="00522E4E">
        <w:rPr>
          <w:rFonts w:ascii="Arial Nova Cond Light" w:hAnsi="Arial Nova Cond Light"/>
          <w:lang w:val="es-CO"/>
        </w:rPr>
        <w:t>.</w:t>
      </w:r>
    </w:p>
    <w:p w14:paraId="1C486122" w14:textId="77777777" w:rsidR="008F2181" w:rsidRPr="00522E4E" w:rsidRDefault="008F2181" w:rsidP="00025D4C">
      <w:pPr>
        <w:spacing w:before="240" w:after="240"/>
        <w:ind w:left="425"/>
        <w:jc w:val="both"/>
        <w:rPr>
          <w:rFonts w:ascii="Arial Nova Cond Light" w:hAnsi="Arial Nova Cond Light"/>
          <w:lang w:val="es-CO"/>
        </w:rPr>
      </w:pPr>
      <w:r w:rsidRPr="00522E4E">
        <w:rPr>
          <w:rFonts w:ascii="Arial Nova Cond Light" w:hAnsi="Arial Nova Cond Light"/>
          <w:lang w:val="es-CO"/>
        </w:rPr>
        <w:t>Consolidar 153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p w14:paraId="4618E7D3" w14:textId="634206B0" w:rsidR="00025D4C" w:rsidRPr="00522E4E" w:rsidRDefault="009B7E78" w:rsidP="00025D4C">
      <w:pPr>
        <w:spacing w:before="240" w:after="240"/>
        <w:ind w:left="425"/>
        <w:jc w:val="both"/>
        <w:rPr>
          <w:rFonts w:ascii="Arial Nova Cond Light" w:hAnsi="Arial Nova Cond Light"/>
          <w:lang w:val="es-CO"/>
        </w:rPr>
      </w:pPr>
      <w:r w:rsidRPr="00522E4E">
        <w:rPr>
          <w:rFonts w:ascii="Arial Nova Cond Light" w:hAnsi="Arial Nova Cond Light"/>
          <w:lang w:val="es-CO"/>
        </w:rPr>
        <w:t xml:space="preserve">En cumplimiento del plan de manejo ambiental de la reserva Thomas </w:t>
      </w:r>
      <w:r w:rsidR="005C04E1" w:rsidRPr="00522E4E">
        <w:rPr>
          <w:rFonts w:ascii="Arial Nova Cond Light" w:hAnsi="Arial Nova Cond Light"/>
          <w:lang w:val="es-CO"/>
        </w:rPr>
        <w:t>v</w:t>
      </w:r>
      <w:r w:rsidRPr="00522E4E">
        <w:rPr>
          <w:rFonts w:ascii="Arial Nova Cond Light" w:hAnsi="Arial Nova Cond Light"/>
          <w:lang w:val="es-CO"/>
        </w:rPr>
        <w:t>an</w:t>
      </w:r>
      <w:r w:rsidR="005C04E1" w:rsidRPr="00522E4E">
        <w:rPr>
          <w:rFonts w:ascii="Arial Nova Cond Light" w:hAnsi="Arial Nova Cond Light"/>
          <w:lang w:val="es-CO"/>
        </w:rPr>
        <w:t xml:space="preserve"> </w:t>
      </w:r>
      <w:r w:rsidRPr="00522E4E">
        <w:rPr>
          <w:rFonts w:ascii="Arial Nova Cond Light" w:hAnsi="Arial Nova Cond Light"/>
          <w:lang w:val="es-CO"/>
        </w:rPr>
        <w:t xml:space="preserve">der Hammen en 100 Hectáreas de la reserva se </w:t>
      </w:r>
      <w:proofErr w:type="gramStart"/>
      <w:r w:rsidRPr="00522E4E">
        <w:rPr>
          <w:rFonts w:ascii="Arial Nova Cond Light" w:hAnsi="Arial Nova Cond Light"/>
          <w:lang w:val="es-CO"/>
        </w:rPr>
        <w:t>implementara</w:t>
      </w:r>
      <w:r w:rsidR="001A4AAC" w:rsidRPr="00522E4E">
        <w:rPr>
          <w:rFonts w:ascii="Arial Nova Cond Light" w:hAnsi="Arial Nova Cond Light"/>
          <w:lang w:val="es-CO"/>
        </w:rPr>
        <w:t>n</w:t>
      </w:r>
      <w:proofErr w:type="gramEnd"/>
      <w:r w:rsidRPr="00522E4E">
        <w:rPr>
          <w:rFonts w:ascii="Arial Nova Cond Light" w:hAnsi="Arial Nova Cond Light"/>
          <w:lang w:val="es-CO"/>
        </w:rPr>
        <w:t xml:space="preserve"> las siguientes acciones, procesos de restauración en la reserva incluyendo el bosque las mercedes, procesos de adquisición predial; acuerdos de conformación e implementación de herramientas de paisajes con los propietarios y se adelantaran el acompañamiento y asesoría a los proceso de restitución productiva en las zonas de uso sostenible.</w:t>
      </w:r>
    </w:p>
    <w:p w14:paraId="4C1D11EF" w14:textId="44825A5A" w:rsidR="009A2D34" w:rsidRPr="00522E4E" w:rsidRDefault="00025D4C" w:rsidP="00025D4C">
      <w:pPr>
        <w:spacing w:before="240" w:after="240"/>
        <w:ind w:left="425"/>
        <w:jc w:val="both"/>
        <w:rPr>
          <w:rFonts w:ascii="Arial Nova Cond Light" w:hAnsi="Arial Nova Cond Light"/>
          <w:lang w:val="es-CO"/>
        </w:rPr>
      </w:pPr>
      <w:r w:rsidRPr="00522E4E">
        <w:rPr>
          <w:rFonts w:ascii="Arial Nova Cond Light" w:hAnsi="Arial Nova Cond Light"/>
          <w:lang w:val="es-CO"/>
        </w:rPr>
        <w:t>P</w:t>
      </w:r>
      <w:r w:rsidR="000C1883" w:rsidRPr="00522E4E">
        <w:rPr>
          <w:rFonts w:ascii="Arial Nova Cond Light" w:hAnsi="Arial Nova Cond Light"/>
          <w:lang w:val="es-CO"/>
        </w:rPr>
        <w:t>rograma: Bogotá protectora de sus recursos naturales.</w:t>
      </w:r>
    </w:p>
    <w:p w14:paraId="1DBCD76E" w14:textId="77777777" w:rsidR="009A2D34" w:rsidRPr="00522E4E" w:rsidRDefault="000C1883" w:rsidP="00720FC9">
      <w:pPr>
        <w:numPr>
          <w:ilvl w:val="1"/>
          <w:numId w:val="8"/>
        </w:numPr>
        <w:pBdr>
          <w:top w:val="nil"/>
          <w:left w:val="nil"/>
          <w:bottom w:val="nil"/>
          <w:right w:val="nil"/>
          <w:between w:val="nil"/>
        </w:pBdr>
        <w:jc w:val="both"/>
        <w:rPr>
          <w:rFonts w:ascii="Arial Nova Cond Light" w:hAnsi="Arial Nova Cond Light"/>
          <w:color w:val="000000"/>
        </w:rPr>
      </w:pPr>
      <w:proofErr w:type="spellStart"/>
      <w:r w:rsidRPr="00522E4E">
        <w:rPr>
          <w:rFonts w:ascii="Arial Nova Cond Light" w:hAnsi="Arial Nova Cond Light"/>
          <w:color w:val="000000"/>
        </w:rPr>
        <w:t>Alineación</w:t>
      </w:r>
      <w:proofErr w:type="spellEnd"/>
      <w:r w:rsidRPr="00522E4E">
        <w:rPr>
          <w:rFonts w:ascii="Arial Nova Cond Light" w:hAnsi="Arial Nova Cond Light"/>
          <w:color w:val="000000"/>
        </w:rPr>
        <w:t xml:space="preserve"> con </w:t>
      </w:r>
      <w:proofErr w:type="spellStart"/>
      <w:r w:rsidRPr="00522E4E">
        <w:rPr>
          <w:rFonts w:ascii="Arial Nova Cond Light" w:hAnsi="Arial Nova Cond Light"/>
          <w:color w:val="000000"/>
        </w:rPr>
        <w:t>e</w:t>
      </w:r>
      <w:r w:rsidRPr="00522E4E">
        <w:rPr>
          <w:rFonts w:ascii="Arial Nova Cond Light" w:hAnsi="Arial Nova Cond Light"/>
        </w:rPr>
        <w:t>l</w:t>
      </w:r>
      <w:proofErr w:type="spellEnd"/>
      <w:r w:rsidRPr="00522E4E">
        <w:rPr>
          <w:rFonts w:ascii="Arial Nova Cond Light" w:hAnsi="Arial Nova Cond Light"/>
          <w:color w:val="000000"/>
        </w:rPr>
        <w:t xml:space="preserve"> ODS</w:t>
      </w:r>
    </w:p>
    <w:p w14:paraId="79B99970" w14:textId="6B6157BD" w:rsidR="009A2D34" w:rsidRPr="00522E4E" w:rsidRDefault="000C1883" w:rsidP="00E764AA">
      <w:pPr>
        <w:spacing w:before="240" w:after="240"/>
        <w:ind w:left="425"/>
        <w:jc w:val="both"/>
        <w:rPr>
          <w:rFonts w:ascii="Arial Nova Cond Light" w:hAnsi="Arial Nova Cond Light"/>
          <w:lang w:val="es-CO"/>
        </w:rPr>
      </w:pPr>
      <w:r w:rsidRPr="00522E4E">
        <w:rPr>
          <w:rFonts w:ascii="Arial Nova Cond Light" w:hAnsi="Arial Nova Cond Light"/>
          <w:lang w:val="es-CO"/>
        </w:rPr>
        <w:lastRenderedPageBreak/>
        <w:t>Objetivo 15. Proteger, restablecer y promover el uso sostenible de los ecosistemas terrestres, gestión sosteniblemente los bosques, luchar contra la desertificación, detener e invertir la degradación</w:t>
      </w:r>
      <w:r w:rsidR="00960B18" w:rsidRPr="00522E4E">
        <w:rPr>
          <w:rFonts w:ascii="Arial Nova Cond Light" w:hAnsi="Arial Nova Cond Light"/>
          <w:lang w:val="es-CO"/>
        </w:rPr>
        <w:t>.</w:t>
      </w:r>
    </w:p>
    <w:p w14:paraId="60405D4A" w14:textId="77777777" w:rsidR="009A2D34" w:rsidRPr="00522E4E" w:rsidRDefault="000C1883" w:rsidP="00E764AA">
      <w:pPr>
        <w:spacing w:before="240" w:after="240"/>
        <w:ind w:left="425" w:right="-420"/>
        <w:jc w:val="both"/>
        <w:rPr>
          <w:rFonts w:ascii="Arial Nova Cond Light" w:hAnsi="Arial Nova Cond Light"/>
          <w:lang w:val="es-CO"/>
        </w:rPr>
      </w:pPr>
      <w:r w:rsidRPr="00522E4E">
        <w:rPr>
          <w:rFonts w:ascii="Arial Nova Cond Light" w:hAnsi="Arial Nova Cond Light"/>
          <w:lang w:val="es-CO"/>
        </w:rPr>
        <w:t xml:space="preserve"> Meta </w:t>
      </w:r>
      <w:proofErr w:type="spellStart"/>
      <w:r w:rsidRPr="00522E4E">
        <w:rPr>
          <w:rFonts w:ascii="Arial Nova Cond Light" w:hAnsi="Arial Nova Cond Light"/>
          <w:lang w:val="es-CO"/>
        </w:rPr>
        <w:t>Conpes</w:t>
      </w:r>
      <w:proofErr w:type="spellEnd"/>
      <w:r w:rsidRPr="00522E4E">
        <w:rPr>
          <w:rFonts w:ascii="Arial Nova Cond Light" w:hAnsi="Arial Nova Cond Light"/>
          <w:lang w:val="es-CO"/>
        </w:rPr>
        <w:t xml:space="preserve"> 3918:</w:t>
      </w:r>
    </w:p>
    <w:p w14:paraId="2047C69D" w14:textId="77777777" w:rsidR="009A2D34" w:rsidRPr="00522E4E" w:rsidRDefault="000C1883" w:rsidP="00E764AA">
      <w:pPr>
        <w:spacing w:before="240" w:after="240"/>
        <w:ind w:left="425"/>
        <w:jc w:val="both"/>
        <w:rPr>
          <w:rFonts w:ascii="Arial Nova Cond Light" w:hAnsi="Arial Nova Cond Light"/>
          <w:lang w:val="es-CO"/>
        </w:rPr>
      </w:pPr>
      <w:r w:rsidRPr="00522E4E">
        <w:rPr>
          <w:rFonts w:ascii="Arial Nova Cond Light" w:hAnsi="Arial Nova Cond Light"/>
          <w:lang w:val="es-CO"/>
        </w:rPr>
        <w:t>15.1 De aquí a 2020, asegurar la conservación, el restablecimiento y el uso sostenible de los ecosistemas terrestres y los ecosistemas interiores de agua dulce y sus servicios, en particular los bosques, los humedales, las montañas y las zonas áridas, en consonancia con las obligaciones contraídas en virtud de acuerdos internacionales. Indicador: 15.1.2 Proporción de lugares importantes para la biodiversidad terrestre y del agua dulce incluidos en zonas protegidas, desglosada por tipo de ecosistema.</w:t>
      </w:r>
    </w:p>
    <w:p w14:paraId="7C9B29A2" w14:textId="77777777" w:rsidR="009A2D34" w:rsidRPr="00522E4E" w:rsidRDefault="000C1883" w:rsidP="00E764AA">
      <w:pPr>
        <w:spacing w:before="240" w:after="240"/>
        <w:ind w:left="425"/>
        <w:jc w:val="both"/>
        <w:rPr>
          <w:rFonts w:ascii="Arial Nova Cond Light" w:hAnsi="Arial Nova Cond Light"/>
          <w:lang w:val="es-CO"/>
        </w:rPr>
      </w:pPr>
      <w:r w:rsidRPr="00522E4E">
        <w:rPr>
          <w:rFonts w:ascii="Arial Nova Cond Light" w:hAnsi="Arial Nova Cond Light"/>
          <w:lang w:val="es-CO"/>
        </w:rPr>
        <w:t>15.4 De aquí́ a 2030, asegurar la conservación de los ecosistemas montañosos, incluida su diversidad biológica, a fin de mejorar su capacidad de proporcionar beneficios esenciales para el desarrollo sostenible. Indicador: 15.4.1 Lugares importantes para la biodiversidad de las montañas incluidos en zonas protegidas</w:t>
      </w:r>
    </w:p>
    <w:p w14:paraId="47D7731E" w14:textId="5B85EE08" w:rsidR="00415D6A" w:rsidRPr="00522E4E" w:rsidRDefault="00415D6A" w:rsidP="00415D6A">
      <w:pPr>
        <w:rPr>
          <w:rFonts w:ascii="Arial Nova Cond Light" w:hAnsi="Arial Nova Cond Light"/>
          <w:lang w:val="es-CO"/>
        </w:rPr>
      </w:pPr>
      <w:r w:rsidRPr="00522E4E">
        <w:rPr>
          <w:rFonts w:ascii="Arial Nova Cond Light" w:hAnsi="Arial Nova Cond Light"/>
          <w:b/>
          <w:color w:val="000000"/>
          <w:lang w:val="es-CO"/>
        </w:rPr>
        <w:t xml:space="preserve">1.2.1 </w:t>
      </w:r>
      <w:r w:rsidRPr="00522E4E">
        <w:rPr>
          <w:rFonts w:ascii="Arial Nova Cond Light" w:hAnsi="Arial Nova Cond Light"/>
          <w:b/>
          <w:bCs/>
          <w:color w:val="000000"/>
          <w:sz w:val="28"/>
          <w:szCs w:val="22"/>
          <w:lang w:val="es-CO"/>
        </w:rPr>
        <w:t>Análisis de situación inicial "Árbol Del Problema”</w:t>
      </w:r>
    </w:p>
    <w:p w14:paraId="776D4729" w14:textId="0CE2BDD6" w:rsidR="009A2D34" w:rsidRPr="00522E4E" w:rsidRDefault="009A2D34" w:rsidP="00415D6A">
      <w:pPr>
        <w:pBdr>
          <w:top w:val="nil"/>
          <w:left w:val="nil"/>
          <w:bottom w:val="nil"/>
          <w:right w:val="nil"/>
          <w:between w:val="nil"/>
        </w:pBdr>
        <w:jc w:val="both"/>
        <w:rPr>
          <w:rFonts w:ascii="Arial Nova Cond Light" w:hAnsi="Arial Nova Cond Light"/>
          <w:color w:val="000000"/>
          <w:lang w:val="es-CO"/>
        </w:rPr>
      </w:pPr>
    </w:p>
    <w:p w14:paraId="14CB86BA" w14:textId="77777777" w:rsidR="009A2D34" w:rsidRPr="00522E4E" w:rsidRDefault="000C1883" w:rsidP="00E764AA">
      <w:pPr>
        <w:pBdr>
          <w:top w:val="nil"/>
          <w:left w:val="nil"/>
          <w:bottom w:val="nil"/>
          <w:right w:val="nil"/>
          <w:between w:val="nil"/>
        </w:pBdr>
        <w:ind w:left="1440" w:hanging="708"/>
        <w:jc w:val="both"/>
        <w:rPr>
          <w:rFonts w:ascii="Arial Nova Cond Light" w:hAnsi="Arial Nova Cond Light"/>
          <w:i/>
          <w:color w:val="000000"/>
          <w:lang w:val="es-CO"/>
        </w:rPr>
      </w:pPr>
      <w:r w:rsidRPr="00522E4E">
        <w:rPr>
          <w:rFonts w:ascii="Arial Nova Cond Light" w:hAnsi="Arial Nova Cond Light"/>
          <w:i/>
          <w:color w:val="000000"/>
          <w:lang w:val="es-CO"/>
        </w:rPr>
        <w:t>Identificación del problema o necesidad</w:t>
      </w:r>
    </w:p>
    <w:p w14:paraId="5EFC51E7" w14:textId="77777777" w:rsidR="009A2D34" w:rsidRPr="00522E4E" w:rsidRDefault="009A2D34" w:rsidP="00E764AA">
      <w:pPr>
        <w:pBdr>
          <w:top w:val="nil"/>
          <w:left w:val="nil"/>
          <w:bottom w:val="nil"/>
          <w:right w:val="nil"/>
          <w:between w:val="nil"/>
        </w:pBdr>
        <w:ind w:left="1440" w:hanging="708"/>
        <w:jc w:val="both"/>
        <w:rPr>
          <w:rFonts w:ascii="Arial Nova Cond Light" w:hAnsi="Arial Nova Cond Light"/>
          <w:lang w:val="es-CO"/>
        </w:rPr>
      </w:pPr>
    </w:p>
    <w:p w14:paraId="10DEFDF0" w14:textId="77777777" w:rsidR="009A2D34" w:rsidRPr="00522E4E" w:rsidRDefault="000C1883" w:rsidP="00E764AA">
      <w:pPr>
        <w:jc w:val="both"/>
        <w:rPr>
          <w:rFonts w:ascii="Arial Nova Cond Light" w:hAnsi="Arial Nova Cond Light"/>
          <w:lang w:val="es-CO"/>
        </w:rPr>
      </w:pPr>
      <w:r w:rsidRPr="00522E4E">
        <w:rPr>
          <w:rFonts w:ascii="Arial Nova Cond Light" w:hAnsi="Arial Nova Cond Light"/>
          <w:lang w:val="es-CO"/>
        </w:rPr>
        <w:t>La ciudad de Bogotá cuenta con ecosistemas estratégicos para la provisión y mantenimiento de Servicios Ecosistémicos, que representan una riqueza invaluable para la ciudad.</w:t>
      </w:r>
      <w:r w:rsidRPr="00522E4E">
        <w:rPr>
          <w:rFonts w:ascii="Arial Nova Cond Light" w:hAnsi="Arial Nova Cond Light"/>
          <w:color w:val="FF0000"/>
          <w:lang w:val="es-CO"/>
        </w:rPr>
        <w:t xml:space="preserve"> </w:t>
      </w:r>
      <w:r w:rsidRPr="00522E4E">
        <w:rPr>
          <w:rFonts w:ascii="Arial Nova Cond Light" w:hAnsi="Arial Nova Cond Light"/>
          <w:lang w:val="es-CO"/>
        </w:rPr>
        <w:t>Sin embargo, algunas de estas áreas aún no cuentan con estrategias integrales que permitan su conservación.</w:t>
      </w:r>
    </w:p>
    <w:p w14:paraId="55C08CB2" w14:textId="77777777" w:rsidR="009A2D34" w:rsidRPr="00522E4E" w:rsidRDefault="009A2D34" w:rsidP="00E764AA">
      <w:pPr>
        <w:jc w:val="both"/>
        <w:rPr>
          <w:rFonts w:ascii="Arial Nova Cond Light" w:hAnsi="Arial Nova Cond Light"/>
          <w:lang w:val="es-CO"/>
        </w:rPr>
      </w:pPr>
    </w:p>
    <w:p w14:paraId="56E25E75" w14:textId="05BC5077" w:rsidR="009A2D34" w:rsidRPr="00522E4E" w:rsidRDefault="00E913DA" w:rsidP="00E764AA">
      <w:pPr>
        <w:jc w:val="both"/>
        <w:rPr>
          <w:rFonts w:ascii="Arial Nova Cond Light" w:hAnsi="Arial Nova Cond Light"/>
        </w:rPr>
      </w:pPr>
      <w:r w:rsidRPr="00522E4E">
        <w:rPr>
          <w:rFonts w:ascii="Arial Nova Cond Light" w:hAnsi="Arial Nova Cond Light"/>
          <w:noProof/>
          <w:lang w:val="es-CO" w:eastAsia="es-CO"/>
        </w:rPr>
        <w:drawing>
          <wp:inline distT="0" distB="0" distL="0" distR="0" wp14:anchorId="2467963C" wp14:editId="15BD0A4B">
            <wp:extent cx="5612130" cy="2543175"/>
            <wp:effectExtent l="0" t="0" r="127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612130" cy="2543175"/>
                    </a:xfrm>
                    <a:prstGeom prst="rect">
                      <a:avLst/>
                    </a:prstGeom>
                  </pic:spPr>
                </pic:pic>
              </a:graphicData>
            </a:graphic>
          </wp:inline>
        </w:drawing>
      </w:r>
    </w:p>
    <w:p w14:paraId="454E8785" w14:textId="77777777" w:rsidR="009A2D34" w:rsidRPr="00522E4E" w:rsidRDefault="009A2D34" w:rsidP="00E764AA">
      <w:pPr>
        <w:pBdr>
          <w:top w:val="nil"/>
          <w:left w:val="nil"/>
          <w:bottom w:val="nil"/>
          <w:right w:val="nil"/>
          <w:between w:val="nil"/>
        </w:pBdr>
        <w:ind w:hanging="708"/>
        <w:jc w:val="both"/>
        <w:rPr>
          <w:rFonts w:ascii="Arial Nova Cond Light" w:hAnsi="Arial Nova Cond Light"/>
          <w:color w:val="000000"/>
        </w:rPr>
      </w:pPr>
    </w:p>
    <w:p w14:paraId="70B1CB0F" w14:textId="572AD4E5" w:rsidR="009A2D34" w:rsidRPr="00522E4E" w:rsidRDefault="00415D6A" w:rsidP="00415D6A">
      <w:pPr>
        <w:pBdr>
          <w:top w:val="nil"/>
          <w:left w:val="nil"/>
          <w:bottom w:val="nil"/>
          <w:right w:val="nil"/>
          <w:between w:val="nil"/>
        </w:pBdr>
        <w:ind w:firstLine="720"/>
        <w:jc w:val="both"/>
        <w:rPr>
          <w:rFonts w:ascii="Arial Nova Cond Light" w:hAnsi="Arial Nova Cond Light"/>
          <w:b/>
          <w:color w:val="000000"/>
          <w:lang w:val="es-CO"/>
        </w:rPr>
      </w:pPr>
      <w:r w:rsidRPr="00522E4E">
        <w:rPr>
          <w:rFonts w:ascii="Arial Nova Cond Light" w:hAnsi="Arial Nova Cond Light"/>
          <w:b/>
          <w:color w:val="000000"/>
          <w:lang w:val="es-CO"/>
        </w:rPr>
        <w:t>1.2.2 D</w:t>
      </w:r>
      <w:r w:rsidR="000C1883" w:rsidRPr="00522E4E">
        <w:rPr>
          <w:rFonts w:ascii="Arial Nova Cond Light" w:hAnsi="Arial Nova Cond Light"/>
          <w:b/>
          <w:color w:val="000000"/>
          <w:lang w:val="es-CO"/>
        </w:rPr>
        <w:t xml:space="preserve">escripción de la situación </w:t>
      </w:r>
      <w:r w:rsidRPr="00522E4E">
        <w:rPr>
          <w:rFonts w:ascii="Arial Nova Cond Light" w:hAnsi="Arial Nova Cond Light"/>
          <w:b/>
          <w:color w:val="000000"/>
          <w:lang w:val="es-CO"/>
        </w:rPr>
        <w:t>problemática</w:t>
      </w:r>
    </w:p>
    <w:p w14:paraId="6FC8052B" w14:textId="77777777" w:rsidR="009A2D34" w:rsidRPr="00522E4E" w:rsidRDefault="009A2D34" w:rsidP="00E764AA">
      <w:pPr>
        <w:jc w:val="both"/>
        <w:rPr>
          <w:rFonts w:ascii="Arial Nova Cond Light" w:hAnsi="Arial Nova Cond Light"/>
          <w:lang w:val="es-CO"/>
        </w:rPr>
      </w:pPr>
    </w:p>
    <w:p w14:paraId="3B9C41EC" w14:textId="77777777" w:rsidR="001E0ABD" w:rsidRPr="00522E4E" w:rsidRDefault="001E0ABD" w:rsidP="001E0ABD">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Sin estrategias integrales para la conservación de áreas con alto valor ecosistémico, se potencia la</w:t>
      </w:r>
      <w:r w:rsidRPr="00522E4E">
        <w:rPr>
          <w:rFonts w:ascii="Arial Nova Cond Light" w:eastAsia="Arial" w:hAnsi="Arial Nova Cond Light" w:cs="Arial"/>
          <w:sz w:val="18"/>
          <w:szCs w:val="18"/>
          <w:lang w:val="es-CO"/>
        </w:rPr>
        <w:t xml:space="preserve"> </w:t>
      </w:r>
      <w:r w:rsidRPr="00522E4E">
        <w:rPr>
          <w:rFonts w:ascii="Arial Nova Cond Light" w:hAnsi="Arial Nova Cond Light"/>
          <w:lang w:val="es-CO"/>
        </w:rPr>
        <w:t>vulnerabilidad ante presiones como la creciente dinámica de ocupaciones informales, que conllevan la degradación de ecosistemas y a la pérdida de servicios ambientales. A pesar de los esfuerzos interinstitucionales y la normativa ambiental vigente, en los últimos años se ha incrementado el número de áreas afectadas por ocupaciones, lo que demuestra una atención poco efectiva de esta presión. Dicha falta de efectividad se debe principalmente a una visión desintegrada de las diferentes tipologías de conflictos socio-ambientales y a una desarticulación interinstitucional que se evidencia en posiciones jurídicas y administrativas encontradas.</w:t>
      </w:r>
    </w:p>
    <w:p w14:paraId="3F2E47DE" w14:textId="035C5BFD" w:rsidR="001E0ABD" w:rsidRPr="00522E4E" w:rsidRDefault="001E0ABD" w:rsidP="001E0ABD">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De otro lado, existe una considerable complejidad en los procesos técnicos, jurídicos y económicos que conllevan a la dilación de los procesos para la obtención del dominio público sobre predios estratégicos para la conservación. El abordaje inadecuado de las dinámicas socio-ambientales y económicas que son disímiles en las áreas con alto valor ecosistémico, conduce a conflictos por el uso del suelo.</w:t>
      </w:r>
    </w:p>
    <w:p w14:paraId="1293AC65" w14:textId="34D8C229" w:rsidR="001E0ABD" w:rsidRPr="00522E4E" w:rsidRDefault="001E0ABD" w:rsidP="001E0ABD">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Adicionalmente los intereses particulares y colectivos son, en la mayoría de las ocasiones incompatibles con la conservación de los ecosistemas e impiden la consolidación de áreas con potencial de conservación.</w:t>
      </w:r>
    </w:p>
    <w:p w14:paraId="624F2747" w14:textId="0ABEE22C" w:rsidR="009A2D34" w:rsidRPr="00522E4E" w:rsidRDefault="001E0ABD" w:rsidP="001E0ABD">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Por último, la indiferencia de los actores de la sociedad civil frente a los mecanismos de participación en las acciones de conservación, por la debilidad en el abordaje de estrategias con enfoque diferencial y por propuestas institucionales que no siempre evidencian beneficios directos para los actores. Lo que conduce a una baja apropiación y corresponsabilidad en torno al uso adecuado de áreas de alto valor ecosistémico y a una baja aceptación de las acciones para la conservación. De igual manera, la baja apropiación y corresponsabilidad refleja un desaprovechamiento de los conocimientos tradicionales que involucren a la sociedad.</w:t>
      </w:r>
      <w:r w:rsidR="000C1883" w:rsidRPr="00522E4E">
        <w:rPr>
          <w:rFonts w:ascii="Arial Nova Cond Light" w:hAnsi="Arial Nova Cond Light"/>
          <w:lang w:val="es-CO"/>
        </w:rPr>
        <w:t xml:space="preserve"> </w:t>
      </w:r>
    </w:p>
    <w:p w14:paraId="209B0627" w14:textId="45B74FCE" w:rsidR="00415D6A" w:rsidRPr="00522E4E" w:rsidRDefault="00415D6A" w:rsidP="00415D6A">
      <w:pPr>
        <w:pBdr>
          <w:top w:val="nil"/>
          <w:left w:val="nil"/>
          <w:bottom w:val="nil"/>
          <w:right w:val="nil"/>
          <w:between w:val="nil"/>
        </w:pBdr>
        <w:rPr>
          <w:rFonts w:ascii="Arial Nova Cond Light" w:hAnsi="Arial Nova Cond Light"/>
          <w:b/>
          <w:bCs/>
          <w:color w:val="000000"/>
          <w:sz w:val="22"/>
          <w:szCs w:val="22"/>
          <w:lang w:val="es-CO"/>
        </w:rPr>
      </w:pPr>
    </w:p>
    <w:p w14:paraId="247D67EE" w14:textId="77777777" w:rsidR="00415D6A" w:rsidRPr="00522E4E" w:rsidRDefault="00415D6A" w:rsidP="00415D6A">
      <w:pPr>
        <w:pBdr>
          <w:top w:val="nil"/>
          <w:left w:val="nil"/>
          <w:bottom w:val="nil"/>
          <w:right w:val="nil"/>
          <w:between w:val="nil"/>
        </w:pBdr>
        <w:rPr>
          <w:rFonts w:ascii="Arial Nova Cond Light" w:hAnsi="Arial Nova Cond Light"/>
          <w:b/>
          <w:bCs/>
          <w:color w:val="000000"/>
          <w:sz w:val="22"/>
          <w:szCs w:val="22"/>
          <w:lang w:val="es-CO"/>
        </w:rPr>
      </w:pPr>
    </w:p>
    <w:p w14:paraId="7647D5D0" w14:textId="1A26F11C" w:rsidR="00415D6A" w:rsidRPr="00522E4E" w:rsidRDefault="00C91018" w:rsidP="00720FC9">
      <w:pPr>
        <w:pStyle w:val="Prrafodelista"/>
        <w:numPr>
          <w:ilvl w:val="2"/>
          <w:numId w:val="27"/>
        </w:numPr>
        <w:pBdr>
          <w:top w:val="nil"/>
          <w:left w:val="nil"/>
          <w:bottom w:val="nil"/>
          <w:right w:val="nil"/>
          <w:between w:val="nil"/>
        </w:pBdr>
        <w:contextualSpacing/>
        <w:rPr>
          <w:rFonts w:ascii="Arial Nova Cond Light" w:hAnsi="Arial Nova Cond Light"/>
          <w:b/>
          <w:bCs/>
          <w:color w:val="000000"/>
          <w:sz w:val="22"/>
          <w:szCs w:val="22"/>
        </w:rPr>
      </w:pPr>
      <w:r w:rsidRPr="00522E4E">
        <w:rPr>
          <w:rFonts w:ascii="Arial Nova Cond Light" w:hAnsi="Arial Nova Cond Light"/>
          <w:b/>
          <w:bCs/>
          <w:color w:val="000000"/>
          <w:sz w:val="28"/>
          <w:szCs w:val="22"/>
        </w:rPr>
        <w:t>Magnitud actual del problema e indicadores de referencia</w:t>
      </w:r>
    </w:p>
    <w:p w14:paraId="2C3F9194" w14:textId="77777777" w:rsidR="009A2D34" w:rsidRPr="00522E4E" w:rsidRDefault="009A2D34" w:rsidP="001E0ABD">
      <w:pPr>
        <w:pBdr>
          <w:top w:val="nil"/>
          <w:left w:val="nil"/>
          <w:bottom w:val="nil"/>
          <w:right w:val="nil"/>
          <w:between w:val="nil"/>
        </w:pBdr>
        <w:jc w:val="both"/>
        <w:rPr>
          <w:rFonts w:ascii="Arial Nova Cond Light" w:hAnsi="Arial Nova Cond Light"/>
          <w:lang w:val="es-CO"/>
        </w:rPr>
      </w:pPr>
    </w:p>
    <w:p w14:paraId="1401B36F" w14:textId="77777777" w:rsidR="001E0ABD" w:rsidRPr="00522E4E" w:rsidRDefault="001E0ABD" w:rsidP="001E0ABD">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En la actualidad, existen más de 1016 ocupaciones que afectan de manera directa el área protegida, con</w:t>
      </w:r>
      <w:r w:rsidRPr="00522E4E">
        <w:rPr>
          <w:rFonts w:ascii="Arial Nova Cond Light" w:eastAsia="Arial" w:hAnsi="Arial Nova Cond Light" w:cs="Arial"/>
          <w:sz w:val="18"/>
          <w:szCs w:val="18"/>
          <w:lang w:val="es-CO"/>
        </w:rPr>
        <w:t xml:space="preserve"> </w:t>
      </w:r>
      <w:r w:rsidRPr="00522E4E">
        <w:rPr>
          <w:rFonts w:ascii="Arial Nova Cond Light" w:hAnsi="Arial Nova Cond Light"/>
          <w:lang w:val="es-CO"/>
        </w:rPr>
        <w:t xml:space="preserve">asentamientos informales en más de 113 ha al interior del PEDMEN. </w:t>
      </w:r>
    </w:p>
    <w:p w14:paraId="493090E3" w14:textId="1F301E28" w:rsidR="001E0ABD" w:rsidRPr="00522E4E" w:rsidRDefault="001E0ABD" w:rsidP="001E0ABD">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Las diferentes dimensiones de las realidades socio-ambientales del territorio, y el número de áreas afectadas o vulnerables a ser afectadas, hacen que la recuperación integral del área protegida sea el ejercicio de mayor complejidad que ha emprendido el Distrito Capital para el control de asentamientos ilegales.</w:t>
      </w:r>
    </w:p>
    <w:p w14:paraId="19C4A15C" w14:textId="6614CD19" w:rsidR="00415D6A" w:rsidRPr="00522E4E" w:rsidRDefault="001E0ABD" w:rsidP="005B2BBB">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 xml:space="preserve">Para el caso de </w:t>
      </w:r>
    </w:p>
    <w:p w14:paraId="176C832A" w14:textId="38F099A1" w:rsidR="00960C07" w:rsidRPr="00522E4E" w:rsidRDefault="00960C07" w:rsidP="001E0ABD">
      <w:pPr>
        <w:pBdr>
          <w:top w:val="nil"/>
          <w:left w:val="nil"/>
          <w:bottom w:val="nil"/>
          <w:right w:val="nil"/>
          <w:between w:val="nil"/>
        </w:pBdr>
        <w:jc w:val="both"/>
        <w:rPr>
          <w:rFonts w:ascii="Arial Nova Cond Light" w:hAnsi="Arial Nova Cond Light"/>
          <w:lang w:val="es-CO"/>
        </w:rPr>
      </w:pPr>
    </w:p>
    <w:p w14:paraId="69AEE49E" w14:textId="77777777" w:rsidR="00415D6A" w:rsidRPr="00522E4E" w:rsidRDefault="00415D6A" w:rsidP="001E0ABD">
      <w:pPr>
        <w:pBdr>
          <w:top w:val="nil"/>
          <w:left w:val="nil"/>
          <w:bottom w:val="nil"/>
          <w:right w:val="nil"/>
          <w:between w:val="nil"/>
        </w:pBdr>
        <w:jc w:val="both"/>
        <w:rPr>
          <w:rFonts w:ascii="Arial Nova Cond Light" w:hAnsi="Arial Nova Cond Light"/>
          <w:lang w:val="es-CO"/>
        </w:rPr>
      </w:pPr>
    </w:p>
    <w:p w14:paraId="1C2BD53E" w14:textId="47EA3A82" w:rsidR="00415D6A" w:rsidRPr="00522E4E" w:rsidRDefault="00415D6A" w:rsidP="00720FC9">
      <w:pPr>
        <w:pStyle w:val="Prrafodelista"/>
        <w:numPr>
          <w:ilvl w:val="2"/>
          <w:numId w:val="14"/>
        </w:numPr>
        <w:pBdr>
          <w:top w:val="nil"/>
          <w:left w:val="nil"/>
          <w:bottom w:val="nil"/>
          <w:right w:val="nil"/>
          <w:between w:val="nil"/>
        </w:pBdr>
        <w:contextualSpacing/>
        <w:rPr>
          <w:rFonts w:ascii="Arial Nova Cond Light" w:hAnsi="Arial Nova Cond Light"/>
          <w:b/>
          <w:bCs/>
          <w:color w:val="000000"/>
          <w:sz w:val="22"/>
          <w:szCs w:val="22"/>
        </w:rPr>
      </w:pPr>
      <w:r w:rsidRPr="00522E4E">
        <w:rPr>
          <w:rFonts w:ascii="Arial Nova Cond Light" w:hAnsi="Arial Nova Cond Light"/>
          <w:b/>
          <w:bCs/>
          <w:color w:val="000000"/>
          <w:sz w:val="28"/>
          <w:szCs w:val="22"/>
        </w:rPr>
        <w:t>Antecedente y descripción de la situación actual</w:t>
      </w:r>
    </w:p>
    <w:p w14:paraId="0582842D" w14:textId="77777777" w:rsidR="002F0BC0" w:rsidRPr="00522E4E" w:rsidRDefault="002F0BC0" w:rsidP="006641F6">
      <w:pPr>
        <w:pBdr>
          <w:top w:val="nil"/>
          <w:left w:val="nil"/>
          <w:bottom w:val="nil"/>
          <w:right w:val="nil"/>
          <w:between w:val="nil"/>
        </w:pBdr>
        <w:contextualSpacing/>
        <w:rPr>
          <w:rFonts w:ascii="Arial Nova Cond Light" w:hAnsi="Arial Nova Cond Light"/>
          <w:bCs/>
          <w:color w:val="000000"/>
          <w:sz w:val="22"/>
          <w:szCs w:val="22"/>
          <w:lang w:val="es-CO"/>
        </w:rPr>
      </w:pPr>
    </w:p>
    <w:p w14:paraId="470D1F68" w14:textId="3F900FED" w:rsidR="005B2BBB" w:rsidRPr="00522E4E" w:rsidRDefault="005B2BBB" w:rsidP="005B2BBB">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 xml:space="preserve">La Reserva Forestal Regional Productora del Norte de Bogotá D. C. Thomas van der Hammen predominan los ecosistemas transformados, donde los ecosistemas naturales ocupan solo el 3,34% de la reserva. Las </w:t>
      </w:r>
      <w:r w:rsidRPr="00522E4E">
        <w:rPr>
          <w:rFonts w:ascii="Arial Nova Cond Light" w:hAnsi="Arial Nova Cond Light"/>
          <w:lang w:val="es-CO"/>
        </w:rPr>
        <w:lastRenderedPageBreak/>
        <w:t>coberturas manejadas y cultivadas ocupan el 81,83% de la reserva, siendo los pastizales limpios el tipo de cobertura actual del suelo con mayor extensión (45,62%), seguido de los cultivos transitorios (21,42%).</w:t>
      </w:r>
    </w:p>
    <w:p w14:paraId="5D7AC520" w14:textId="77777777" w:rsidR="005B2BBB" w:rsidRPr="00522E4E" w:rsidRDefault="005B2BBB" w:rsidP="005B2BBB">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 xml:space="preserve">Así mismo, para el sector de Cerro Seco ubicado en la localidad de Ciudad Bolívar, corresponde a un área de interés ambiental estratégica para la ciudad que inicialmente contaba con 136,5 ha, estaba declarada como Área de Manejo Especial (AME) por parte de la CAR pero que debido a la alta presión de los procesos de asentamientos informales presentados en la zona, una parte de esta área equivalente a 42,5 ha presentó una degradación paulatina de las condiciones ambientales del territorio conduciendo a la urbanización total de esta, presentando presión urbanística.  </w:t>
      </w:r>
    </w:p>
    <w:p w14:paraId="55040676" w14:textId="6D2106CB" w:rsidR="00CB0938" w:rsidRPr="00522E4E" w:rsidRDefault="00CB0938" w:rsidP="00CB0938">
      <w:pPr>
        <w:pBdr>
          <w:top w:val="nil"/>
          <w:left w:val="nil"/>
          <w:bottom w:val="nil"/>
          <w:right w:val="nil"/>
          <w:between w:val="nil"/>
        </w:pBdr>
        <w:jc w:val="both"/>
        <w:rPr>
          <w:rFonts w:ascii="Arial Nova Cond Light" w:hAnsi="Arial Nova Cond Light"/>
          <w:lang w:val="es-CO"/>
        </w:rPr>
      </w:pPr>
    </w:p>
    <w:p w14:paraId="72AB59AF" w14:textId="5A54C0C6" w:rsidR="00960C07" w:rsidRPr="00522E4E" w:rsidRDefault="00960C07" w:rsidP="00720FC9">
      <w:pPr>
        <w:pStyle w:val="Prrafodelista"/>
        <w:numPr>
          <w:ilvl w:val="1"/>
          <w:numId w:val="14"/>
        </w:numPr>
        <w:pBdr>
          <w:top w:val="nil"/>
          <w:left w:val="nil"/>
          <w:bottom w:val="nil"/>
          <w:right w:val="nil"/>
          <w:between w:val="nil"/>
        </w:pBdr>
        <w:contextualSpacing/>
        <w:rPr>
          <w:rFonts w:ascii="Arial Nova Cond Light" w:hAnsi="Arial Nova Cond Light"/>
          <w:bCs/>
          <w:color w:val="000000"/>
          <w:sz w:val="28"/>
          <w:szCs w:val="22"/>
        </w:rPr>
      </w:pPr>
      <w:r w:rsidRPr="00522E4E">
        <w:rPr>
          <w:rFonts w:ascii="Arial Nova Cond Light" w:hAnsi="Arial Nova Cond Light"/>
          <w:b/>
          <w:bCs/>
          <w:color w:val="000000"/>
          <w:sz w:val="28"/>
          <w:szCs w:val="22"/>
        </w:rPr>
        <w:t>Localización geográfica</w:t>
      </w:r>
    </w:p>
    <w:p w14:paraId="1ACB3DEC" w14:textId="314339AB" w:rsidR="005B2BBB" w:rsidRPr="00522E4E" w:rsidRDefault="005B2BBB" w:rsidP="005B2BBB">
      <w:pPr>
        <w:pBdr>
          <w:top w:val="nil"/>
          <w:left w:val="nil"/>
          <w:bottom w:val="nil"/>
          <w:right w:val="nil"/>
          <w:between w:val="nil"/>
        </w:pBdr>
        <w:contextualSpacing/>
        <w:rPr>
          <w:rFonts w:ascii="Arial Nova Cond Light" w:hAnsi="Arial Nova Cond Light"/>
          <w:bCs/>
          <w:color w:val="000000"/>
          <w:sz w:val="28"/>
          <w:szCs w:val="22"/>
        </w:rPr>
      </w:pPr>
    </w:p>
    <w:p w14:paraId="15C75293" w14:textId="77777777" w:rsidR="005B2BBB" w:rsidRPr="00522E4E" w:rsidRDefault="005B2BBB" w:rsidP="005B2BBB">
      <w:pPr>
        <w:spacing w:line="276" w:lineRule="auto"/>
        <w:jc w:val="both"/>
        <w:rPr>
          <w:rFonts w:ascii="Arial Nova Cond Light" w:hAnsi="Arial Nova Cond Light"/>
          <w:b/>
          <w:lang w:val="es-CO"/>
        </w:rPr>
      </w:pPr>
      <w:r w:rsidRPr="00522E4E">
        <w:rPr>
          <w:rFonts w:ascii="Arial Nova Cond Light" w:hAnsi="Arial Nova Cond Light"/>
          <w:b/>
          <w:lang w:val="es-CO"/>
        </w:rPr>
        <w:t>Reserva Thomas Van der Hammen:</w:t>
      </w:r>
    </w:p>
    <w:p w14:paraId="1AB78DDF" w14:textId="77777777" w:rsidR="005B2BBB" w:rsidRPr="00522E4E" w:rsidRDefault="005B2BBB" w:rsidP="005B2BBB">
      <w:pPr>
        <w:spacing w:line="276" w:lineRule="auto"/>
        <w:jc w:val="both"/>
        <w:rPr>
          <w:rFonts w:ascii="Arial Nova Cond Light" w:hAnsi="Arial Nova Cond Light"/>
          <w:lang w:val="es-CO"/>
        </w:rPr>
      </w:pPr>
      <w:r w:rsidRPr="00522E4E">
        <w:rPr>
          <w:rFonts w:ascii="Arial Nova Cond Light" w:hAnsi="Arial Nova Cond Light"/>
          <w:lang w:val="es-CO"/>
        </w:rPr>
        <w:t>Localidad</w:t>
      </w:r>
      <w:r w:rsidRPr="00522E4E">
        <w:rPr>
          <w:rFonts w:ascii="Arial Nova Cond Light" w:hAnsi="Arial Nova Cond Light"/>
          <w:lang w:val="es-CO"/>
        </w:rPr>
        <w:tab/>
        <w:t xml:space="preserve">:            </w:t>
      </w:r>
      <w:r w:rsidRPr="00522E4E">
        <w:rPr>
          <w:rFonts w:ascii="Arial Nova Cond Light" w:hAnsi="Arial Nova Cond Light"/>
          <w:lang w:val="es-CO"/>
        </w:rPr>
        <w:tab/>
        <w:t>Suba</w:t>
      </w:r>
    </w:p>
    <w:p w14:paraId="0ECA6DE5" w14:textId="77777777" w:rsidR="005B2BBB" w:rsidRPr="00522E4E" w:rsidRDefault="005B2BBB" w:rsidP="005B2BBB">
      <w:pPr>
        <w:spacing w:line="276" w:lineRule="auto"/>
        <w:jc w:val="both"/>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 xml:space="preserve">3 - Guaymaral, 2 - La Academia, 17 - San José de Bavaria, 23 - Casa Blanca Suba, 27 - Suba, 71 - Tibabuyes. </w:t>
      </w:r>
    </w:p>
    <w:p w14:paraId="06E6A16B" w14:textId="77777777" w:rsidR="005B2BBB" w:rsidRPr="00522E4E" w:rsidRDefault="005B2BBB" w:rsidP="005B2BBB">
      <w:pPr>
        <w:spacing w:line="276" w:lineRule="auto"/>
        <w:jc w:val="both"/>
        <w:rPr>
          <w:rFonts w:ascii="Arial Nova Cond Light" w:hAnsi="Arial Nova Cond Light"/>
          <w:lang w:val="es-CO"/>
        </w:rPr>
      </w:pPr>
      <w:r w:rsidRPr="00522E4E">
        <w:rPr>
          <w:rFonts w:ascii="Arial Nova Cond Light" w:hAnsi="Arial Nova Cond Light"/>
          <w:lang w:val="es-CO"/>
        </w:rPr>
        <w:t>Localidad</w:t>
      </w:r>
      <w:r w:rsidRPr="00522E4E">
        <w:rPr>
          <w:rFonts w:ascii="Arial Nova Cond Light" w:hAnsi="Arial Nova Cond Light"/>
          <w:lang w:val="es-CO"/>
        </w:rPr>
        <w:tab/>
        <w:t>:</w:t>
      </w:r>
      <w:r w:rsidRPr="00522E4E">
        <w:rPr>
          <w:rFonts w:ascii="Arial Nova Cond Light" w:hAnsi="Arial Nova Cond Light"/>
          <w:lang w:val="es-CO"/>
        </w:rPr>
        <w:tab/>
        <w:t>Usaquén</w:t>
      </w:r>
    </w:p>
    <w:p w14:paraId="58CB3453" w14:textId="77777777" w:rsidR="005B2BBB" w:rsidRPr="00522E4E" w:rsidRDefault="005B2BBB" w:rsidP="005B2BBB">
      <w:pPr>
        <w:spacing w:line="276" w:lineRule="auto"/>
        <w:jc w:val="both"/>
        <w:rPr>
          <w:rFonts w:ascii="Arial Nova Cond Light" w:hAnsi="Arial Nova Cond Light"/>
          <w:lang w:val="es-CO"/>
        </w:rPr>
      </w:pPr>
      <w:r w:rsidRPr="00522E4E">
        <w:rPr>
          <w:rFonts w:ascii="Arial Nova Cond Light" w:hAnsi="Arial Nova Cond Light"/>
          <w:lang w:val="es-CO"/>
        </w:rPr>
        <w:t xml:space="preserve">UPZ </w:t>
      </w:r>
      <w:r w:rsidRPr="00522E4E">
        <w:rPr>
          <w:rFonts w:ascii="Arial Nova Cond Light" w:hAnsi="Arial Nova Cond Light"/>
          <w:lang w:val="es-CO"/>
        </w:rPr>
        <w:tab/>
      </w:r>
      <w:r w:rsidRPr="00522E4E">
        <w:rPr>
          <w:rFonts w:ascii="Arial Nova Cond Light" w:hAnsi="Arial Nova Cond Light"/>
          <w:lang w:val="es-CO"/>
        </w:rPr>
        <w:tab/>
        <w:t>:</w:t>
      </w:r>
      <w:r w:rsidRPr="00522E4E">
        <w:rPr>
          <w:rFonts w:ascii="Arial Nova Cond Light" w:hAnsi="Arial Nova Cond Light"/>
          <w:lang w:val="es-CO"/>
        </w:rPr>
        <w:tab/>
        <w:t>1 – Paseo de los Libertadores.</w:t>
      </w:r>
    </w:p>
    <w:p w14:paraId="06A345AC" w14:textId="77777777" w:rsidR="005B2BBB" w:rsidRPr="00522E4E" w:rsidRDefault="005B2BBB" w:rsidP="005B2BBB">
      <w:pPr>
        <w:pBdr>
          <w:top w:val="nil"/>
          <w:left w:val="nil"/>
          <w:bottom w:val="nil"/>
          <w:right w:val="nil"/>
          <w:between w:val="nil"/>
        </w:pBdr>
        <w:jc w:val="both"/>
        <w:rPr>
          <w:rFonts w:ascii="Arial Nova Cond Light" w:hAnsi="Arial Nova Cond Light"/>
          <w:b/>
          <w:lang w:val="es-CO"/>
        </w:rPr>
      </w:pPr>
    </w:p>
    <w:p w14:paraId="40B49214" w14:textId="77777777" w:rsidR="005B2BBB" w:rsidRPr="00522E4E" w:rsidRDefault="005B2BBB" w:rsidP="005B2BBB">
      <w:pPr>
        <w:spacing w:line="276" w:lineRule="auto"/>
        <w:jc w:val="both"/>
        <w:rPr>
          <w:rFonts w:ascii="Arial Nova Cond Light" w:hAnsi="Arial Nova Cond Light"/>
          <w:b/>
          <w:lang w:val="es-CO"/>
        </w:rPr>
      </w:pPr>
      <w:r w:rsidRPr="00522E4E">
        <w:rPr>
          <w:rFonts w:ascii="Arial Nova Cond Light" w:hAnsi="Arial Nova Cond Light"/>
          <w:b/>
          <w:lang w:val="es-CO"/>
        </w:rPr>
        <w:t>Parque Ecológico Distrital de Montaña Entrenubes</w:t>
      </w:r>
    </w:p>
    <w:p w14:paraId="6A54E4C0" w14:textId="77777777" w:rsidR="005B2BBB" w:rsidRPr="00522E4E" w:rsidRDefault="005B2BBB" w:rsidP="005B2BBB">
      <w:pPr>
        <w:spacing w:line="276" w:lineRule="auto"/>
        <w:jc w:val="both"/>
        <w:rPr>
          <w:rFonts w:ascii="Arial Nova Cond Light" w:hAnsi="Arial Nova Cond Light"/>
          <w:lang w:val="es-CO"/>
        </w:rPr>
      </w:pPr>
      <w:r w:rsidRPr="00522E4E">
        <w:rPr>
          <w:rFonts w:ascii="Arial Nova Cond Light" w:hAnsi="Arial Nova Cond Light"/>
          <w:lang w:val="es-CO"/>
        </w:rPr>
        <w:t>Localidad</w:t>
      </w:r>
      <w:r w:rsidRPr="00522E4E">
        <w:rPr>
          <w:rFonts w:ascii="Arial Nova Cond Light" w:hAnsi="Arial Nova Cond Light"/>
          <w:lang w:val="es-CO"/>
        </w:rPr>
        <w:tab/>
        <w:t xml:space="preserve">:            </w:t>
      </w:r>
      <w:r w:rsidRPr="00522E4E">
        <w:rPr>
          <w:rFonts w:ascii="Arial Nova Cond Light" w:hAnsi="Arial Nova Cond Light"/>
          <w:lang w:val="es-CO"/>
        </w:rPr>
        <w:tab/>
        <w:t>Usme</w:t>
      </w:r>
    </w:p>
    <w:p w14:paraId="55D891A2" w14:textId="77777777" w:rsidR="005B2BBB" w:rsidRPr="00522E4E" w:rsidRDefault="005B2BBB" w:rsidP="005B2BBB">
      <w:pPr>
        <w:spacing w:line="276" w:lineRule="auto"/>
        <w:jc w:val="both"/>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 xml:space="preserve">52 – La Flora, 56 – Danubio, 57 – </w:t>
      </w:r>
      <w:proofErr w:type="spellStart"/>
      <w:r w:rsidRPr="00522E4E">
        <w:rPr>
          <w:rFonts w:ascii="Arial Nova Cond Light" w:hAnsi="Arial Nova Cond Light"/>
          <w:lang w:val="es-CO"/>
        </w:rPr>
        <w:t>Yomasa</w:t>
      </w:r>
      <w:proofErr w:type="spellEnd"/>
      <w:r w:rsidRPr="00522E4E">
        <w:rPr>
          <w:rFonts w:ascii="Arial Nova Cond Light" w:hAnsi="Arial Nova Cond Light"/>
          <w:lang w:val="es-CO"/>
        </w:rPr>
        <w:t>, 59 – Alfonso López, 60 – Parque Entrenubes, 61 – Ciudad Usme</w:t>
      </w:r>
    </w:p>
    <w:p w14:paraId="7057E5AA" w14:textId="77777777" w:rsidR="005B2BBB" w:rsidRPr="00522E4E" w:rsidRDefault="005B2BBB" w:rsidP="005B2BBB">
      <w:pPr>
        <w:spacing w:line="276" w:lineRule="auto"/>
        <w:jc w:val="both"/>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 xml:space="preserve">:            </w:t>
      </w:r>
      <w:r w:rsidRPr="00522E4E">
        <w:rPr>
          <w:rFonts w:ascii="Arial Nova Cond Light" w:hAnsi="Arial Nova Cond Light"/>
          <w:lang w:val="es-CO"/>
        </w:rPr>
        <w:tab/>
        <w:t xml:space="preserve">Rafael Uribe </w:t>
      </w:r>
      <w:proofErr w:type="spellStart"/>
      <w:r w:rsidRPr="00522E4E">
        <w:rPr>
          <w:rFonts w:ascii="Arial Nova Cond Light" w:hAnsi="Arial Nova Cond Light"/>
          <w:lang w:val="es-CO"/>
        </w:rPr>
        <w:t>Uribe</w:t>
      </w:r>
      <w:proofErr w:type="spellEnd"/>
    </w:p>
    <w:p w14:paraId="7712A796" w14:textId="77777777" w:rsidR="005B2BBB" w:rsidRPr="00522E4E" w:rsidRDefault="005B2BBB" w:rsidP="005B2BBB">
      <w:pPr>
        <w:spacing w:line="276" w:lineRule="auto"/>
        <w:jc w:val="both"/>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53 – Marco Fidel Suarez, 54 – Marruecos, 55 – Diana Turbay</w:t>
      </w:r>
    </w:p>
    <w:p w14:paraId="21B41703" w14:textId="77777777" w:rsidR="005B2BBB" w:rsidRPr="00522E4E" w:rsidRDefault="005B2BBB" w:rsidP="005B2BBB">
      <w:pPr>
        <w:spacing w:line="276" w:lineRule="auto"/>
        <w:jc w:val="both"/>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 xml:space="preserve">:            </w:t>
      </w:r>
      <w:r w:rsidRPr="00522E4E">
        <w:rPr>
          <w:rFonts w:ascii="Arial Nova Cond Light" w:hAnsi="Arial Nova Cond Light"/>
          <w:lang w:val="es-CO"/>
        </w:rPr>
        <w:tab/>
        <w:t>San Cristóbal</w:t>
      </w:r>
    </w:p>
    <w:p w14:paraId="14E388C3" w14:textId="77777777" w:rsidR="005B2BBB" w:rsidRPr="00522E4E" w:rsidRDefault="005B2BBB" w:rsidP="005B2BBB">
      <w:pPr>
        <w:spacing w:line="276" w:lineRule="auto"/>
        <w:jc w:val="both"/>
        <w:rPr>
          <w:rFonts w:ascii="Arial Nova Cond Light" w:hAnsi="Arial Nova Cond Light"/>
          <w:b/>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50 – La Gloria, 51 – Los Libertadores</w:t>
      </w:r>
    </w:p>
    <w:p w14:paraId="78025CEE" w14:textId="77777777" w:rsidR="005B2BBB" w:rsidRPr="00522E4E" w:rsidRDefault="005B2BBB" w:rsidP="005B2BBB">
      <w:pPr>
        <w:spacing w:line="276" w:lineRule="auto"/>
        <w:jc w:val="both"/>
        <w:rPr>
          <w:rFonts w:ascii="Arial Nova Cond Light" w:hAnsi="Arial Nova Cond Light"/>
          <w:b/>
          <w:lang w:val="es-CO"/>
        </w:rPr>
      </w:pPr>
    </w:p>
    <w:p w14:paraId="0DB40A3B" w14:textId="77777777" w:rsidR="005B2BBB" w:rsidRPr="00522E4E" w:rsidRDefault="005B2BBB" w:rsidP="005B2BBB">
      <w:pPr>
        <w:spacing w:line="276" w:lineRule="auto"/>
        <w:jc w:val="both"/>
        <w:rPr>
          <w:rFonts w:ascii="Arial Nova Cond Light" w:hAnsi="Arial Nova Cond Light"/>
          <w:b/>
          <w:lang w:val="es-CO"/>
        </w:rPr>
      </w:pPr>
      <w:r w:rsidRPr="00522E4E">
        <w:rPr>
          <w:rFonts w:ascii="Arial Nova Cond Light" w:hAnsi="Arial Nova Cond Light"/>
          <w:b/>
          <w:lang w:val="es-CO"/>
        </w:rPr>
        <w:t>Cerro Seco</w:t>
      </w:r>
    </w:p>
    <w:p w14:paraId="4EF91EF9" w14:textId="77777777" w:rsidR="005B2BBB" w:rsidRPr="00522E4E" w:rsidRDefault="005B2BBB" w:rsidP="005B2BBB">
      <w:pPr>
        <w:spacing w:line="276" w:lineRule="auto"/>
        <w:jc w:val="both"/>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 xml:space="preserve">:            </w:t>
      </w:r>
      <w:r w:rsidRPr="00522E4E">
        <w:rPr>
          <w:rFonts w:ascii="Arial Nova Cond Light" w:hAnsi="Arial Nova Cond Light"/>
          <w:lang w:val="es-CO"/>
        </w:rPr>
        <w:tab/>
        <w:t>Ciudad Bolívar</w:t>
      </w:r>
    </w:p>
    <w:p w14:paraId="4626105F" w14:textId="77777777" w:rsidR="005B2BBB" w:rsidRPr="00522E4E" w:rsidRDefault="005B2BBB" w:rsidP="005B2BBB">
      <w:pPr>
        <w:spacing w:line="276" w:lineRule="auto"/>
        <w:jc w:val="both"/>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66 – San Francisco, 67 - Lucero, 69 – Ismael Perdomo, 70 - Jerusalén.</w:t>
      </w:r>
    </w:p>
    <w:p w14:paraId="7B081BDA" w14:textId="01216605" w:rsidR="005B2BBB" w:rsidRPr="00522E4E" w:rsidRDefault="005B2BBB" w:rsidP="005B2BBB">
      <w:pPr>
        <w:pBdr>
          <w:top w:val="nil"/>
          <w:left w:val="nil"/>
          <w:bottom w:val="nil"/>
          <w:right w:val="nil"/>
          <w:between w:val="nil"/>
        </w:pBdr>
        <w:contextualSpacing/>
        <w:rPr>
          <w:rFonts w:ascii="Arial Nova Cond Light" w:hAnsi="Arial Nova Cond Light"/>
          <w:bCs/>
          <w:color w:val="000000"/>
          <w:sz w:val="28"/>
          <w:szCs w:val="22"/>
          <w:lang w:val="es-CO"/>
        </w:rPr>
      </w:pPr>
    </w:p>
    <w:p w14:paraId="79538FFA" w14:textId="77777777" w:rsidR="005B2BBB" w:rsidRPr="00522E4E" w:rsidRDefault="005B2BBB" w:rsidP="005B2BBB">
      <w:pPr>
        <w:pBdr>
          <w:top w:val="nil"/>
          <w:left w:val="nil"/>
          <w:bottom w:val="nil"/>
          <w:right w:val="nil"/>
          <w:between w:val="nil"/>
        </w:pBdr>
        <w:contextualSpacing/>
        <w:rPr>
          <w:rFonts w:ascii="Arial Nova Cond Light" w:hAnsi="Arial Nova Cond Light"/>
          <w:bCs/>
          <w:color w:val="000000"/>
          <w:sz w:val="28"/>
          <w:szCs w:val="22"/>
          <w:lang w:val="es-CO"/>
        </w:rPr>
      </w:pPr>
    </w:p>
    <w:p w14:paraId="270E8259" w14:textId="77777777" w:rsidR="00960C07" w:rsidRPr="00522E4E" w:rsidRDefault="00960C07" w:rsidP="00CB0938">
      <w:pPr>
        <w:pBdr>
          <w:top w:val="nil"/>
          <w:left w:val="nil"/>
          <w:bottom w:val="nil"/>
          <w:right w:val="nil"/>
          <w:between w:val="nil"/>
        </w:pBdr>
        <w:jc w:val="both"/>
        <w:rPr>
          <w:rFonts w:ascii="Arial Nova Cond Light" w:hAnsi="Arial Nova Cond Light"/>
          <w:lang w:val="es-CO"/>
        </w:rPr>
      </w:pPr>
    </w:p>
    <w:p w14:paraId="672C0853" w14:textId="1644BC7B" w:rsidR="009A2D34" w:rsidRPr="00522E4E" w:rsidRDefault="005B2BBB" w:rsidP="00960C07">
      <w:pPr>
        <w:pBdr>
          <w:top w:val="nil"/>
          <w:left w:val="nil"/>
          <w:bottom w:val="nil"/>
          <w:right w:val="nil"/>
          <w:between w:val="nil"/>
        </w:pBdr>
        <w:jc w:val="both"/>
        <w:rPr>
          <w:rFonts w:ascii="Arial Nova Cond Light" w:hAnsi="Arial Nova Cond Light"/>
          <w:b/>
          <w:bCs/>
          <w:color w:val="000000"/>
          <w:sz w:val="28"/>
          <w:szCs w:val="22"/>
          <w:lang w:val="es-CO" w:eastAsia="es-ES_tradnl"/>
        </w:rPr>
      </w:pPr>
      <w:r w:rsidRPr="00522E4E">
        <w:rPr>
          <w:rFonts w:ascii="Arial Nova Cond Light" w:hAnsi="Arial Nova Cond Light"/>
          <w:b/>
          <w:bCs/>
          <w:color w:val="000000"/>
          <w:sz w:val="28"/>
          <w:szCs w:val="22"/>
          <w:lang w:val="es-CO" w:eastAsia="es-ES_tradnl"/>
        </w:rPr>
        <w:t xml:space="preserve">1.4 </w:t>
      </w:r>
      <w:hyperlink r:id="rId12">
        <w:r w:rsidR="000C1883" w:rsidRPr="00522E4E">
          <w:rPr>
            <w:rFonts w:ascii="Arial Nova Cond Light" w:hAnsi="Arial Nova Cond Light"/>
            <w:b/>
            <w:bCs/>
            <w:color w:val="000000"/>
            <w:sz w:val="28"/>
            <w:szCs w:val="22"/>
            <w:lang w:val="es-CO" w:eastAsia="es-ES_tradnl"/>
          </w:rPr>
          <w:t>Participantes</w:t>
        </w:r>
      </w:hyperlink>
      <w:r w:rsidR="000C1883" w:rsidRPr="00522E4E">
        <w:rPr>
          <w:rFonts w:ascii="Arial Nova Cond Light" w:hAnsi="Arial Nova Cond Light"/>
          <w:b/>
          <w:bCs/>
          <w:color w:val="000000"/>
          <w:sz w:val="28"/>
          <w:szCs w:val="22"/>
          <w:lang w:val="es-CO" w:eastAsia="es-ES_tradnl"/>
        </w:rPr>
        <w:t xml:space="preserve"> </w:t>
      </w:r>
    </w:p>
    <w:p w14:paraId="1F485822" w14:textId="77777777" w:rsidR="009A2D34" w:rsidRPr="00522E4E" w:rsidRDefault="009A2D34" w:rsidP="00E764AA">
      <w:pPr>
        <w:pBdr>
          <w:top w:val="nil"/>
          <w:left w:val="nil"/>
          <w:bottom w:val="nil"/>
          <w:right w:val="nil"/>
          <w:between w:val="nil"/>
        </w:pBdr>
        <w:ind w:left="720"/>
        <w:jc w:val="both"/>
        <w:rPr>
          <w:rFonts w:ascii="Arial Nova Cond Light" w:hAnsi="Arial Nova Cond Light"/>
          <w:b/>
          <w:lang w:val="es-CO"/>
        </w:rPr>
      </w:pPr>
    </w:p>
    <w:p w14:paraId="3569CD1F" w14:textId="77777777" w:rsidR="009A2D34" w:rsidRPr="00522E4E" w:rsidRDefault="000C1883" w:rsidP="00CB0938">
      <w:pPr>
        <w:pBdr>
          <w:top w:val="nil"/>
          <w:left w:val="nil"/>
          <w:bottom w:val="nil"/>
          <w:right w:val="nil"/>
          <w:between w:val="nil"/>
        </w:pBdr>
        <w:ind w:left="1080"/>
        <w:jc w:val="both"/>
        <w:rPr>
          <w:rFonts w:ascii="Arial Nova Cond Light" w:hAnsi="Arial Nova Cond Light"/>
          <w:lang w:val="es-CO"/>
        </w:rPr>
      </w:pPr>
      <w:r w:rsidRPr="00522E4E">
        <w:rPr>
          <w:rFonts w:ascii="Arial Nova Cond Light" w:hAnsi="Arial Nova Cond Light"/>
          <w:lang w:val="es-CO"/>
        </w:rPr>
        <w:lastRenderedPageBreak/>
        <w:t>Identificación de los participantes (listado de involucrados)</w:t>
      </w:r>
    </w:p>
    <w:p w14:paraId="36EEDDA7" w14:textId="77777777" w:rsidR="009A2D34" w:rsidRPr="00522E4E" w:rsidRDefault="009A2D34" w:rsidP="00E764AA">
      <w:pPr>
        <w:jc w:val="both"/>
        <w:rPr>
          <w:rFonts w:ascii="Arial Nova Cond Light" w:hAnsi="Arial Nova Cond Light"/>
          <w:lang w:val="es-CO"/>
        </w:rPr>
      </w:pPr>
    </w:p>
    <w:tbl>
      <w:tblPr>
        <w:tblStyle w:val="afffffd"/>
        <w:tblW w:w="913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74"/>
        <w:gridCol w:w="1231"/>
        <w:gridCol w:w="2700"/>
        <w:gridCol w:w="2929"/>
      </w:tblGrid>
      <w:tr w:rsidR="009A2D34" w:rsidRPr="00522E4E" w14:paraId="1D775AF9" w14:textId="77777777">
        <w:trPr>
          <w:trHeight w:val="37"/>
          <w:jc w:val="center"/>
        </w:trPr>
        <w:tc>
          <w:tcPr>
            <w:tcW w:w="2274" w:type="dxa"/>
            <w:shd w:val="clear" w:color="auto" w:fill="2F5496"/>
            <w:vAlign w:val="center"/>
          </w:tcPr>
          <w:p w14:paraId="04BA1CC6" w14:textId="77777777" w:rsidR="009A2D34" w:rsidRPr="00522E4E" w:rsidRDefault="000C1883" w:rsidP="00E764AA">
            <w:pPr>
              <w:jc w:val="both"/>
              <w:rPr>
                <w:rFonts w:ascii="Arial Nova Cond Light" w:hAnsi="Arial Nova Cond Light"/>
                <w:b/>
                <w:color w:val="FFFFFF"/>
                <w:sz w:val="18"/>
                <w:szCs w:val="18"/>
              </w:rPr>
            </w:pPr>
            <w:bookmarkStart w:id="0" w:name="bookmark=kix.igbbu5s4az0q" w:colFirst="0" w:colLast="0"/>
            <w:bookmarkStart w:id="1" w:name="_heading=h.30j0zll" w:colFirst="0" w:colLast="0"/>
            <w:bookmarkEnd w:id="0"/>
            <w:bookmarkEnd w:id="1"/>
            <w:r w:rsidRPr="00522E4E">
              <w:rPr>
                <w:rFonts w:ascii="Arial Nova Cond Light" w:hAnsi="Arial Nova Cond Light"/>
                <w:b/>
                <w:color w:val="FFFFFF"/>
                <w:sz w:val="18"/>
                <w:szCs w:val="18"/>
              </w:rPr>
              <w:t>ACTOR/ENTIDAD</w:t>
            </w:r>
          </w:p>
        </w:tc>
        <w:tc>
          <w:tcPr>
            <w:tcW w:w="1231" w:type="dxa"/>
            <w:shd w:val="clear" w:color="auto" w:fill="2F5496"/>
            <w:vAlign w:val="center"/>
          </w:tcPr>
          <w:p w14:paraId="72EE87E2" w14:textId="77777777" w:rsidR="009A2D34" w:rsidRPr="00522E4E" w:rsidRDefault="000C1883" w:rsidP="00E764AA">
            <w:pPr>
              <w:jc w:val="both"/>
              <w:rPr>
                <w:rFonts w:ascii="Arial Nova Cond Light" w:hAnsi="Arial Nova Cond Light"/>
                <w:b/>
                <w:color w:val="FFFFFF"/>
                <w:sz w:val="18"/>
                <w:szCs w:val="18"/>
              </w:rPr>
            </w:pPr>
            <w:r w:rsidRPr="00522E4E">
              <w:rPr>
                <w:rFonts w:ascii="Arial Nova Cond Light" w:hAnsi="Arial Nova Cond Light"/>
                <w:b/>
                <w:color w:val="FFFFFF"/>
                <w:sz w:val="18"/>
                <w:szCs w:val="18"/>
              </w:rPr>
              <w:t>POSICIÓN</w:t>
            </w:r>
          </w:p>
        </w:tc>
        <w:tc>
          <w:tcPr>
            <w:tcW w:w="2700" w:type="dxa"/>
            <w:shd w:val="clear" w:color="auto" w:fill="2F5496"/>
            <w:vAlign w:val="center"/>
          </w:tcPr>
          <w:p w14:paraId="43DFCC88" w14:textId="77777777" w:rsidR="009A2D34" w:rsidRPr="00522E4E" w:rsidRDefault="000C1883" w:rsidP="00E764AA">
            <w:pPr>
              <w:jc w:val="both"/>
              <w:rPr>
                <w:rFonts w:ascii="Arial Nova Cond Light" w:hAnsi="Arial Nova Cond Light"/>
                <w:b/>
                <w:color w:val="FFFFFF"/>
                <w:sz w:val="18"/>
                <w:szCs w:val="18"/>
              </w:rPr>
            </w:pPr>
            <w:r w:rsidRPr="00522E4E">
              <w:rPr>
                <w:rFonts w:ascii="Arial Nova Cond Light" w:hAnsi="Arial Nova Cond Light"/>
                <w:b/>
                <w:color w:val="FFFFFF"/>
                <w:sz w:val="18"/>
                <w:szCs w:val="18"/>
              </w:rPr>
              <w:t>INTERÉS O EXPECTATIVA</w:t>
            </w:r>
          </w:p>
        </w:tc>
        <w:tc>
          <w:tcPr>
            <w:tcW w:w="2929" w:type="dxa"/>
            <w:shd w:val="clear" w:color="auto" w:fill="2F5496"/>
            <w:vAlign w:val="center"/>
          </w:tcPr>
          <w:p w14:paraId="7BB658BE" w14:textId="77777777" w:rsidR="009A2D34" w:rsidRPr="00522E4E" w:rsidRDefault="000C1883" w:rsidP="00E764AA">
            <w:pPr>
              <w:jc w:val="both"/>
              <w:rPr>
                <w:rFonts w:ascii="Arial Nova Cond Light" w:hAnsi="Arial Nova Cond Light"/>
                <w:b/>
                <w:color w:val="FFFFFF"/>
                <w:sz w:val="18"/>
                <w:szCs w:val="18"/>
              </w:rPr>
            </w:pPr>
            <w:r w:rsidRPr="00522E4E">
              <w:rPr>
                <w:rFonts w:ascii="Arial Nova Cond Light" w:hAnsi="Arial Nova Cond Light"/>
                <w:b/>
                <w:color w:val="FFFFFF"/>
                <w:sz w:val="18"/>
                <w:szCs w:val="18"/>
              </w:rPr>
              <w:t>CONTRIBUCIÓN O GESTIÓN</w:t>
            </w:r>
          </w:p>
        </w:tc>
      </w:tr>
      <w:tr w:rsidR="009A2D34" w:rsidRPr="00522E4E" w14:paraId="68A73F4F" w14:textId="77777777">
        <w:trPr>
          <w:trHeight w:val="335"/>
          <w:jc w:val="center"/>
        </w:trPr>
        <w:tc>
          <w:tcPr>
            <w:tcW w:w="2274" w:type="dxa"/>
            <w:shd w:val="clear" w:color="auto" w:fill="auto"/>
            <w:vAlign w:val="center"/>
          </w:tcPr>
          <w:p w14:paraId="06E9D64E"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Secretarías e institutos del orden distrital</w:t>
            </w:r>
          </w:p>
          <w:p w14:paraId="53CF2BA0" w14:textId="77777777" w:rsidR="009A2D34" w:rsidRPr="00522E4E" w:rsidRDefault="009A2D34" w:rsidP="00E764AA">
            <w:pPr>
              <w:jc w:val="both"/>
              <w:rPr>
                <w:rFonts w:ascii="Arial Nova Cond Light" w:hAnsi="Arial Nova Cond Light"/>
                <w:sz w:val="18"/>
                <w:szCs w:val="18"/>
                <w:lang w:val="es-CO"/>
              </w:rPr>
            </w:pPr>
          </w:p>
        </w:tc>
        <w:tc>
          <w:tcPr>
            <w:tcW w:w="1231" w:type="dxa"/>
            <w:shd w:val="clear" w:color="auto" w:fill="auto"/>
            <w:vAlign w:val="center"/>
          </w:tcPr>
          <w:p w14:paraId="4DC9894B"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Cooperante</w:t>
            </w:r>
            <w:proofErr w:type="spellEnd"/>
          </w:p>
          <w:p w14:paraId="47A4D8DD" w14:textId="77777777" w:rsidR="009A2D34" w:rsidRPr="00522E4E" w:rsidRDefault="009A2D34" w:rsidP="00E764AA">
            <w:pPr>
              <w:jc w:val="both"/>
              <w:rPr>
                <w:rFonts w:ascii="Arial Nova Cond Light" w:hAnsi="Arial Nova Cond Light"/>
                <w:sz w:val="18"/>
                <w:szCs w:val="18"/>
              </w:rPr>
            </w:pPr>
          </w:p>
        </w:tc>
        <w:tc>
          <w:tcPr>
            <w:tcW w:w="2700" w:type="dxa"/>
            <w:shd w:val="clear" w:color="auto" w:fill="auto"/>
            <w:vAlign w:val="center"/>
          </w:tcPr>
          <w:p w14:paraId="1A206F3A"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Cumplimiento de la norma, gestión participativa e implementación de acciones para la conservación.</w:t>
            </w:r>
          </w:p>
        </w:tc>
        <w:tc>
          <w:tcPr>
            <w:tcW w:w="2929" w:type="dxa"/>
            <w:shd w:val="clear" w:color="auto" w:fill="auto"/>
            <w:vAlign w:val="center"/>
          </w:tcPr>
          <w:p w14:paraId="6957CED9"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Participar en el manejo, gestión y esquemas de intervención en el territorio.</w:t>
            </w:r>
          </w:p>
        </w:tc>
      </w:tr>
      <w:tr w:rsidR="009A2D34" w:rsidRPr="00522E4E" w14:paraId="435DBEDF" w14:textId="77777777">
        <w:trPr>
          <w:trHeight w:val="163"/>
          <w:jc w:val="center"/>
        </w:trPr>
        <w:tc>
          <w:tcPr>
            <w:tcW w:w="2274" w:type="dxa"/>
            <w:shd w:val="clear" w:color="auto" w:fill="auto"/>
            <w:vAlign w:val="center"/>
          </w:tcPr>
          <w:p w14:paraId="7334A9CA"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Entes</w:t>
            </w:r>
            <w:proofErr w:type="spellEnd"/>
            <w:r w:rsidRPr="00522E4E">
              <w:rPr>
                <w:rFonts w:ascii="Arial Nova Cond Light" w:hAnsi="Arial Nova Cond Light"/>
                <w:sz w:val="18"/>
                <w:szCs w:val="18"/>
              </w:rPr>
              <w:t xml:space="preserve"> </w:t>
            </w:r>
            <w:proofErr w:type="spellStart"/>
            <w:r w:rsidRPr="00522E4E">
              <w:rPr>
                <w:rFonts w:ascii="Arial Nova Cond Light" w:hAnsi="Arial Nova Cond Light"/>
                <w:sz w:val="18"/>
                <w:szCs w:val="18"/>
              </w:rPr>
              <w:t>descentralizados</w:t>
            </w:r>
            <w:proofErr w:type="spellEnd"/>
            <w:r w:rsidRPr="00522E4E">
              <w:rPr>
                <w:rFonts w:ascii="Arial Nova Cond Light" w:hAnsi="Arial Nova Cond Light"/>
                <w:sz w:val="18"/>
                <w:szCs w:val="18"/>
              </w:rPr>
              <w:t xml:space="preserve"> </w:t>
            </w:r>
          </w:p>
          <w:p w14:paraId="4662A065" w14:textId="77777777" w:rsidR="009A2D34" w:rsidRPr="00522E4E" w:rsidRDefault="009A2D34" w:rsidP="00E764AA">
            <w:pPr>
              <w:jc w:val="both"/>
              <w:rPr>
                <w:rFonts w:ascii="Arial Nova Cond Light" w:hAnsi="Arial Nova Cond Light"/>
                <w:sz w:val="18"/>
                <w:szCs w:val="18"/>
              </w:rPr>
            </w:pPr>
          </w:p>
        </w:tc>
        <w:tc>
          <w:tcPr>
            <w:tcW w:w="1231" w:type="dxa"/>
            <w:shd w:val="clear" w:color="auto" w:fill="auto"/>
            <w:vAlign w:val="center"/>
          </w:tcPr>
          <w:p w14:paraId="50B01FD4"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Cooperante</w:t>
            </w:r>
            <w:proofErr w:type="spellEnd"/>
          </w:p>
          <w:p w14:paraId="0FC1D964" w14:textId="77777777" w:rsidR="009A2D34" w:rsidRPr="00522E4E" w:rsidRDefault="009A2D34" w:rsidP="00E764AA">
            <w:pPr>
              <w:jc w:val="both"/>
              <w:rPr>
                <w:rFonts w:ascii="Arial Nova Cond Light" w:hAnsi="Arial Nova Cond Light"/>
                <w:sz w:val="18"/>
                <w:szCs w:val="18"/>
              </w:rPr>
            </w:pPr>
          </w:p>
        </w:tc>
        <w:tc>
          <w:tcPr>
            <w:tcW w:w="2700" w:type="dxa"/>
            <w:shd w:val="clear" w:color="auto" w:fill="auto"/>
            <w:vAlign w:val="center"/>
          </w:tcPr>
          <w:p w14:paraId="1ABD8ED9"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Implementación de estrategias para la conservación de los servicios ecosistémicos en el territorio de interés local.</w:t>
            </w:r>
          </w:p>
        </w:tc>
        <w:tc>
          <w:tcPr>
            <w:tcW w:w="2929" w:type="dxa"/>
            <w:shd w:val="clear" w:color="auto" w:fill="auto"/>
            <w:vAlign w:val="center"/>
          </w:tcPr>
          <w:p w14:paraId="751DD32D"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Articulación entre la sociedad y las entidades del orden central.</w:t>
            </w:r>
          </w:p>
          <w:p w14:paraId="143B55F8" w14:textId="77777777" w:rsidR="009A2D34" w:rsidRPr="00522E4E" w:rsidRDefault="009A2D34" w:rsidP="00E764AA">
            <w:pPr>
              <w:jc w:val="both"/>
              <w:rPr>
                <w:rFonts w:ascii="Arial Nova Cond Light" w:hAnsi="Arial Nova Cond Light"/>
                <w:sz w:val="18"/>
                <w:szCs w:val="18"/>
                <w:lang w:val="es-CO"/>
              </w:rPr>
            </w:pPr>
          </w:p>
        </w:tc>
      </w:tr>
      <w:tr w:rsidR="009A2D34" w:rsidRPr="00522E4E" w14:paraId="2C4F6872" w14:textId="77777777">
        <w:trPr>
          <w:trHeight w:val="163"/>
          <w:jc w:val="center"/>
        </w:trPr>
        <w:tc>
          <w:tcPr>
            <w:tcW w:w="2274" w:type="dxa"/>
            <w:shd w:val="clear" w:color="auto" w:fill="auto"/>
            <w:vAlign w:val="center"/>
          </w:tcPr>
          <w:p w14:paraId="7E703831"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Organizaciones</w:t>
            </w:r>
            <w:proofErr w:type="spellEnd"/>
          </w:p>
          <w:p w14:paraId="32289F12" w14:textId="77777777" w:rsidR="009A2D34" w:rsidRPr="00522E4E" w:rsidRDefault="009A2D34" w:rsidP="00E764AA">
            <w:pPr>
              <w:jc w:val="both"/>
              <w:rPr>
                <w:rFonts w:ascii="Arial Nova Cond Light" w:hAnsi="Arial Nova Cond Light"/>
                <w:sz w:val="18"/>
                <w:szCs w:val="18"/>
              </w:rPr>
            </w:pPr>
          </w:p>
        </w:tc>
        <w:tc>
          <w:tcPr>
            <w:tcW w:w="1231" w:type="dxa"/>
            <w:shd w:val="clear" w:color="auto" w:fill="auto"/>
            <w:vAlign w:val="center"/>
          </w:tcPr>
          <w:p w14:paraId="5B6B4556"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Cooperante</w:t>
            </w:r>
            <w:proofErr w:type="spellEnd"/>
          </w:p>
          <w:p w14:paraId="3D4FDF3E" w14:textId="77777777" w:rsidR="009A2D34" w:rsidRPr="00522E4E" w:rsidRDefault="009A2D34" w:rsidP="00E764AA">
            <w:pPr>
              <w:jc w:val="both"/>
              <w:rPr>
                <w:rFonts w:ascii="Arial Nova Cond Light" w:hAnsi="Arial Nova Cond Light"/>
                <w:sz w:val="18"/>
                <w:szCs w:val="18"/>
              </w:rPr>
            </w:pPr>
          </w:p>
        </w:tc>
        <w:tc>
          <w:tcPr>
            <w:tcW w:w="2700" w:type="dxa"/>
            <w:shd w:val="clear" w:color="auto" w:fill="auto"/>
            <w:vAlign w:val="center"/>
          </w:tcPr>
          <w:p w14:paraId="3C340FB0"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Hacer parte activa de la construcción e implementación conjunta de estrategias de conservación y recuperación.</w:t>
            </w:r>
          </w:p>
        </w:tc>
        <w:tc>
          <w:tcPr>
            <w:tcW w:w="2929" w:type="dxa"/>
            <w:shd w:val="clear" w:color="auto" w:fill="auto"/>
            <w:vAlign w:val="center"/>
          </w:tcPr>
          <w:p w14:paraId="344A9553"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Gestión participativa que conlleven a acciones para la conservación.</w:t>
            </w:r>
          </w:p>
        </w:tc>
      </w:tr>
      <w:tr w:rsidR="009A2D34" w:rsidRPr="00522E4E" w14:paraId="3A04363A" w14:textId="77777777">
        <w:trPr>
          <w:trHeight w:val="163"/>
          <w:jc w:val="center"/>
        </w:trPr>
        <w:tc>
          <w:tcPr>
            <w:tcW w:w="2274" w:type="dxa"/>
            <w:shd w:val="clear" w:color="auto" w:fill="auto"/>
            <w:vAlign w:val="center"/>
          </w:tcPr>
          <w:p w14:paraId="7D66A857"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Organizaciones</w:t>
            </w:r>
            <w:proofErr w:type="spellEnd"/>
          </w:p>
          <w:p w14:paraId="66550405" w14:textId="77777777" w:rsidR="009A2D34" w:rsidRPr="00522E4E" w:rsidRDefault="009A2D34" w:rsidP="00E764AA">
            <w:pPr>
              <w:jc w:val="both"/>
              <w:rPr>
                <w:rFonts w:ascii="Arial Nova Cond Light" w:hAnsi="Arial Nova Cond Light"/>
                <w:sz w:val="18"/>
                <w:szCs w:val="18"/>
              </w:rPr>
            </w:pPr>
          </w:p>
        </w:tc>
        <w:tc>
          <w:tcPr>
            <w:tcW w:w="1231" w:type="dxa"/>
            <w:shd w:val="clear" w:color="auto" w:fill="auto"/>
            <w:vAlign w:val="center"/>
          </w:tcPr>
          <w:p w14:paraId="66881BBD"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Oponente</w:t>
            </w:r>
            <w:proofErr w:type="spellEnd"/>
            <w:r w:rsidRPr="00522E4E">
              <w:rPr>
                <w:rFonts w:ascii="Arial Nova Cond Light" w:hAnsi="Arial Nova Cond Light"/>
                <w:sz w:val="18"/>
                <w:szCs w:val="18"/>
              </w:rPr>
              <w:t xml:space="preserve"> </w:t>
            </w:r>
          </w:p>
          <w:p w14:paraId="0E9D1F65" w14:textId="77777777" w:rsidR="009A2D34" w:rsidRPr="00522E4E" w:rsidRDefault="009A2D34" w:rsidP="00E764AA">
            <w:pPr>
              <w:jc w:val="both"/>
              <w:rPr>
                <w:rFonts w:ascii="Arial Nova Cond Light" w:hAnsi="Arial Nova Cond Light"/>
                <w:sz w:val="18"/>
                <w:szCs w:val="18"/>
              </w:rPr>
            </w:pPr>
          </w:p>
        </w:tc>
        <w:tc>
          <w:tcPr>
            <w:tcW w:w="2700" w:type="dxa"/>
            <w:shd w:val="clear" w:color="auto" w:fill="auto"/>
            <w:vAlign w:val="center"/>
          </w:tcPr>
          <w:p w14:paraId="3CCA113A"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Intereses particulares distintos a las estrategias de conservación y recuperación planteadas.</w:t>
            </w:r>
          </w:p>
        </w:tc>
        <w:tc>
          <w:tcPr>
            <w:tcW w:w="2929" w:type="dxa"/>
            <w:shd w:val="clear" w:color="auto" w:fill="auto"/>
            <w:vAlign w:val="center"/>
          </w:tcPr>
          <w:p w14:paraId="2F03A601"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Renuencia ante la implementación de estrategias de conservación y recuperación de acuerdo a sus intereses y expectativas.</w:t>
            </w:r>
          </w:p>
        </w:tc>
      </w:tr>
      <w:tr w:rsidR="009A2D34" w:rsidRPr="00522E4E" w14:paraId="0AD47C48" w14:textId="77777777">
        <w:trPr>
          <w:trHeight w:val="163"/>
          <w:jc w:val="center"/>
        </w:trPr>
        <w:tc>
          <w:tcPr>
            <w:tcW w:w="2274" w:type="dxa"/>
            <w:shd w:val="clear" w:color="auto" w:fill="auto"/>
            <w:vAlign w:val="center"/>
          </w:tcPr>
          <w:p w14:paraId="4EA11BF2"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Corporación</w:t>
            </w:r>
            <w:proofErr w:type="spellEnd"/>
            <w:r w:rsidRPr="00522E4E">
              <w:rPr>
                <w:rFonts w:ascii="Arial Nova Cond Light" w:hAnsi="Arial Nova Cond Light"/>
                <w:sz w:val="18"/>
                <w:szCs w:val="18"/>
              </w:rPr>
              <w:t xml:space="preserve"> </w:t>
            </w:r>
            <w:proofErr w:type="spellStart"/>
            <w:r w:rsidRPr="00522E4E">
              <w:rPr>
                <w:rFonts w:ascii="Arial Nova Cond Light" w:hAnsi="Arial Nova Cond Light"/>
                <w:sz w:val="18"/>
                <w:szCs w:val="18"/>
              </w:rPr>
              <w:t>Autónoma</w:t>
            </w:r>
            <w:proofErr w:type="spellEnd"/>
            <w:r w:rsidRPr="00522E4E">
              <w:rPr>
                <w:rFonts w:ascii="Arial Nova Cond Light" w:hAnsi="Arial Nova Cond Light"/>
                <w:sz w:val="18"/>
                <w:szCs w:val="18"/>
              </w:rPr>
              <w:t xml:space="preserve"> Regional CAR</w:t>
            </w:r>
          </w:p>
          <w:p w14:paraId="15B9FAB1" w14:textId="77777777" w:rsidR="009A2D34" w:rsidRPr="00522E4E" w:rsidRDefault="009A2D34" w:rsidP="00E764AA">
            <w:pPr>
              <w:jc w:val="both"/>
              <w:rPr>
                <w:rFonts w:ascii="Arial Nova Cond Light" w:hAnsi="Arial Nova Cond Light"/>
                <w:sz w:val="18"/>
                <w:szCs w:val="18"/>
              </w:rPr>
            </w:pPr>
          </w:p>
        </w:tc>
        <w:tc>
          <w:tcPr>
            <w:tcW w:w="1231" w:type="dxa"/>
            <w:shd w:val="clear" w:color="auto" w:fill="auto"/>
            <w:vAlign w:val="center"/>
          </w:tcPr>
          <w:p w14:paraId="1AD321BC"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Cooperante</w:t>
            </w:r>
            <w:proofErr w:type="spellEnd"/>
          </w:p>
          <w:p w14:paraId="30C1DD13" w14:textId="77777777" w:rsidR="009A2D34" w:rsidRPr="00522E4E" w:rsidRDefault="009A2D34" w:rsidP="00E764AA">
            <w:pPr>
              <w:jc w:val="both"/>
              <w:rPr>
                <w:rFonts w:ascii="Arial Nova Cond Light" w:hAnsi="Arial Nova Cond Light"/>
                <w:sz w:val="18"/>
                <w:szCs w:val="18"/>
              </w:rPr>
            </w:pPr>
          </w:p>
        </w:tc>
        <w:tc>
          <w:tcPr>
            <w:tcW w:w="2700" w:type="dxa"/>
            <w:shd w:val="clear" w:color="auto" w:fill="auto"/>
            <w:vAlign w:val="center"/>
          </w:tcPr>
          <w:p w14:paraId="184AE916"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Cumplimiento de la norma y gestión participativa para la conservación.</w:t>
            </w:r>
          </w:p>
        </w:tc>
        <w:tc>
          <w:tcPr>
            <w:tcW w:w="2929" w:type="dxa"/>
            <w:shd w:val="clear" w:color="auto" w:fill="auto"/>
            <w:vAlign w:val="center"/>
          </w:tcPr>
          <w:p w14:paraId="0CDCB9E7" w14:textId="1645EE85"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Participa</w:t>
            </w:r>
            <w:r w:rsidR="000065C2" w:rsidRPr="00522E4E">
              <w:rPr>
                <w:rFonts w:ascii="Arial Nova Cond Light" w:hAnsi="Arial Nova Cond Light"/>
                <w:sz w:val="18"/>
                <w:szCs w:val="18"/>
                <w:lang w:val="es-CO"/>
              </w:rPr>
              <w:t>ción en el</w:t>
            </w:r>
            <w:r w:rsidRPr="00522E4E">
              <w:rPr>
                <w:rFonts w:ascii="Arial Nova Cond Light" w:hAnsi="Arial Nova Cond Light"/>
                <w:sz w:val="18"/>
                <w:szCs w:val="18"/>
                <w:lang w:val="es-CO"/>
              </w:rPr>
              <w:t xml:space="preserve"> manejo, gestión y esquemas de intervención en el territorio. </w:t>
            </w:r>
          </w:p>
        </w:tc>
      </w:tr>
      <w:tr w:rsidR="009A2D34" w:rsidRPr="00522E4E" w14:paraId="512A6804" w14:textId="77777777">
        <w:trPr>
          <w:trHeight w:val="163"/>
          <w:jc w:val="center"/>
        </w:trPr>
        <w:tc>
          <w:tcPr>
            <w:tcW w:w="2274" w:type="dxa"/>
            <w:shd w:val="clear" w:color="auto" w:fill="auto"/>
            <w:vAlign w:val="center"/>
          </w:tcPr>
          <w:p w14:paraId="14B093D3"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Ministerio</w:t>
            </w:r>
            <w:proofErr w:type="spellEnd"/>
            <w:r w:rsidRPr="00522E4E">
              <w:rPr>
                <w:rFonts w:ascii="Arial Nova Cond Light" w:hAnsi="Arial Nova Cond Light"/>
                <w:sz w:val="18"/>
                <w:szCs w:val="18"/>
              </w:rPr>
              <w:t xml:space="preserve"> de </w:t>
            </w:r>
            <w:proofErr w:type="spellStart"/>
            <w:r w:rsidRPr="00522E4E">
              <w:rPr>
                <w:rFonts w:ascii="Arial Nova Cond Light" w:hAnsi="Arial Nova Cond Light"/>
                <w:sz w:val="18"/>
                <w:szCs w:val="18"/>
              </w:rPr>
              <w:t>Ambiente</w:t>
            </w:r>
            <w:proofErr w:type="spellEnd"/>
            <w:r w:rsidRPr="00522E4E">
              <w:rPr>
                <w:rFonts w:ascii="Arial Nova Cond Light" w:hAnsi="Arial Nova Cond Light"/>
                <w:sz w:val="18"/>
                <w:szCs w:val="18"/>
              </w:rPr>
              <w:t xml:space="preserve"> -MADS</w:t>
            </w:r>
          </w:p>
          <w:p w14:paraId="5523CBEF" w14:textId="77777777" w:rsidR="009A2D34" w:rsidRPr="00522E4E" w:rsidRDefault="009A2D34" w:rsidP="00E764AA">
            <w:pPr>
              <w:jc w:val="both"/>
              <w:rPr>
                <w:rFonts w:ascii="Arial Nova Cond Light" w:hAnsi="Arial Nova Cond Light"/>
                <w:sz w:val="18"/>
                <w:szCs w:val="18"/>
              </w:rPr>
            </w:pPr>
          </w:p>
        </w:tc>
        <w:tc>
          <w:tcPr>
            <w:tcW w:w="1231" w:type="dxa"/>
            <w:shd w:val="clear" w:color="auto" w:fill="auto"/>
            <w:vAlign w:val="center"/>
          </w:tcPr>
          <w:p w14:paraId="59537833"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Cooperante</w:t>
            </w:r>
            <w:proofErr w:type="spellEnd"/>
          </w:p>
          <w:p w14:paraId="72371756" w14:textId="77777777" w:rsidR="009A2D34" w:rsidRPr="00522E4E" w:rsidRDefault="009A2D34" w:rsidP="00E764AA">
            <w:pPr>
              <w:jc w:val="both"/>
              <w:rPr>
                <w:rFonts w:ascii="Arial Nova Cond Light" w:hAnsi="Arial Nova Cond Light"/>
                <w:sz w:val="18"/>
                <w:szCs w:val="18"/>
              </w:rPr>
            </w:pPr>
          </w:p>
        </w:tc>
        <w:tc>
          <w:tcPr>
            <w:tcW w:w="2700" w:type="dxa"/>
            <w:shd w:val="clear" w:color="auto" w:fill="auto"/>
            <w:vAlign w:val="center"/>
          </w:tcPr>
          <w:p w14:paraId="46874424"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Cumplimiento de la norma y gestión participativa para la conservación</w:t>
            </w:r>
          </w:p>
          <w:p w14:paraId="4E4DE355" w14:textId="77777777" w:rsidR="009A2D34" w:rsidRPr="00522E4E" w:rsidRDefault="009A2D34" w:rsidP="00E764AA">
            <w:pPr>
              <w:jc w:val="both"/>
              <w:rPr>
                <w:rFonts w:ascii="Arial Nova Cond Light" w:hAnsi="Arial Nova Cond Light"/>
                <w:sz w:val="18"/>
                <w:szCs w:val="18"/>
                <w:lang w:val="es-CO"/>
              </w:rPr>
            </w:pPr>
          </w:p>
        </w:tc>
        <w:tc>
          <w:tcPr>
            <w:tcW w:w="2929" w:type="dxa"/>
            <w:shd w:val="clear" w:color="auto" w:fill="auto"/>
            <w:vAlign w:val="center"/>
          </w:tcPr>
          <w:p w14:paraId="1D170DF2" w14:textId="13DC29A1"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Participa</w:t>
            </w:r>
            <w:r w:rsidR="000065C2" w:rsidRPr="00522E4E">
              <w:rPr>
                <w:rFonts w:ascii="Arial Nova Cond Light" w:hAnsi="Arial Nova Cond Light"/>
                <w:sz w:val="18"/>
                <w:szCs w:val="18"/>
                <w:lang w:val="es-CO"/>
              </w:rPr>
              <w:t>ción en el</w:t>
            </w:r>
            <w:r w:rsidRPr="00522E4E">
              <w:rPr>
                <w:rFonts w:ascii="Arial Nova Cond Light" w:hAnsi="Arial Nova Cond Light"/>
                <w:sz w:val="18"/>
                <w:szCs w:val="18"/>
                <w:lang w:val="es-CO"/>
              </w:rPr>
              <w:t xml:space="preserve"> manejo, gestión y esquemas de intervención en el territorio. </w:t>
            </w:r>
          </w:p>
          <w:p w14:paraId="187EBD21" w14:textId="77777777" w:rsidR="009A2D34" w:rsidRPr="00522E4E" w:rsidRDefault="009A2D34" w:rsidP="00E764AA">
            <w:pPr>
              <w:jc w:val="both"/>
              <w:rPr>
                <w:rFonts w:ascii="Arial Nova Cond Light" w:hAnsi="Arial Nova Cond Light"/>
                <w:sz w:val="18"/>
                <w:szCs w:val="18"/>
                <w:lang w:val="es-CO"/>
              </w:rPr>
            </w:pPr>
          </w:p>
        </w:tc>
      </w:tr>
      <w:tr w:rsidR="009A2D34" w:rsidRPr="00522E4E" w14:paraId="3E3E0838" w14:textId="77777777">
        <w:trPr>
          <w:trHeight w:val="163"/>
          <w:jc w:val="center"/>
        </w:trPr>
        <w:tc>
          <w:tcPr>
            <w:tcW w:w="2274" w:type="dxa"/>
            <w:shd w:val="clear" w:color="auto" w:fill="auto"/>
            <w:vAlign w:val="center"/>
          </w:tcPr>
          <w:p w14:paraId="62E530CD" w14:textId="77777777" w:rsidR="009A2D34" w:rsidRPr="00522E4E" w:rsidRDefault="000C1883" w:rsidP="00E764AA">
            <w:pPr>
              <w:jc w:val="both"/>
              <w:rPr>
                <w:rFonts w:ascii="Arial Nova Cond Light" w:hAnsi="Arial Nova Cond Light"/>
                <w:sz w:val="18"/>
                <w:szCs w:val="18"/>
              </w:rPr>
            </w:pPr>
            <w:r w:rsidRPr="00522E4E">
              <w:rPr>
                <w:rFonts w:ascii="Arial Nova Cond Light" w:hAnsi="Arial Nova Cond Light"/>
                <w:sz w:val="18"/>
                <w:szCs w:val="18"/>
              </w:rPr>
              <w:t>Sociedad civil</w:t>
            </w:r>
          </w:p>
          <w:p w14:paraId="0D8E1007" w14:textId="77777777" w:rsidR="009A2D34" w:rsidRPr="00522E4E" w:rsidRDefault="009A2D34" w:rsidP="00E764AA">
            <w:pPr>
              <w:jc w:val="both"/>
              <w:rPr>
                <w:rFonts w:ascii="Arial Nova Cond Light" w:hAnsi="Arial Nova Cond Light"/>
                <w:sz w:val="18"/>
                <w:szCs w:val="18"/>
              </w:rPr>
            </w:pPr>
          </w:p>
        </w:tc>
        <w:tc>
          <w:tcPr>
            <w:tcW w:w="1231" w:type="dxa"/>
            <w:shd w:val="clear" w:color="auto" w:fill="auto"/>
            <w:vAlign w:val="center"/>
          </w:tcPr>
          <w:p w14:paraId="1E099112"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Beneficiario</w:t>
            </w:r>
            <w:proofErr w:type="spellEnd"/>
          </w:p>
          <w:p w14:paraId="700F1FAD" w14:textId="77777777" w:rsidR="009A2D34" w:rsidRPr="00522E4E" w:rsidRDefault="009A2D34" w:rsidP="00E764AA">
            <w:pPr>
              <w:jc w:val="both"/>
              <w:rPr>
                <w:rFonts w:ascii="Arial Nova Cond Light" w:hAnsi="Arial Nova Cond Light"/>
                <w:sz w:val="18"/>
                <w:szCs w:val="18"/>
              </w:rPr>
            </w:pPr>
          </w:p>
        </w:tc>
        <w:tc>
          <w:tcPr>
            <w:tcW w:w="2700" w:type="dxa"/>
            <w:shd w:val="clear" w:color="auto" w:fill="auto"/>
            <w:vAlign w:val="center"/>
          </w:tcPr>
          <w:p w14:paraId="0F3F1C46"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Hacer parte activa de la implementación de estrategias de conservación y recuperación</w:t>
            </w:r>
          </w:p>
        </w:tc>
        <w:tc>
          <w:tcPr>
            <w:tcW w:w="2929" w:type="dxa"/>
            <w:shd w:val="clear" w:color="auto" w:fill="auto"/>
            <w:vAlign w:val="center"/>
          </w:tcPr>
          <w:p w14:paraId="032C569E" w14:textId="25671C7A"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Voluntad para incorporarse a los programas de atención</w:t>
            </w:r>
            <w:r w:rsidR="000065C2" w:rsidRPr="00522E4E">
              <w:rPr>
                <w:rFonts w:ascii="Arial Nova Cond Light" w:hAnsi="Arial Nova Cond Light"/>
                <w:sz w:val="18"/>
                <w:szCs w:val="18"/>
                <w:lang w:val="es-CO"/>
              </w:rPr>
              <w:t>.</w:t>
            </w:r>
          </w:p>
          <w:p w14:paraId="57038CD1" w14:textId="77777777" w:rsidR="009A2D34" w:rsidRPr="00522E4E" w:rsidRDefault="009A2D34" w:rsidP="00E764AA">
            <w:pPr>
              <w:jc w:val="both"/>
              <w:rPr>
                <w:rFonts w:ascii="Arial Nova Cond Light" w:hAnsi="Arial Nova Cond Light"/>
                <w:sz w:val="18"/>
                <w:szCs w:val="18"/>
                <w:lang w:val="es-CO"/>
              </w:rPr>
            </w:pPr>
          </w:p>
        </w:tc>
      </w:tr>
      <w:tr w:rsidR="009A2D34" w:rsidRPr="00522E4E" w14:paraId="061DEF18" w14:textId="77777777">
        <w:trPr>
          <w:trHeight w:val="163"/>
          <w:jc w:val="center"/>
        </w:trPr>
        <w:tc>
          <w:tcPr>
            <w:tcW w:w="2274" w:type="dxa"/>
            <w:shd w:val="clear" w:color="auto" w:fill="auto"/>
            <w:vAlign w:val="center"/>
          </w:tcPr>
          <w:p w14:paraId="6CCE1219" w14:textId="77777777" w:rsidR="009A2D34" w:rsidRPr="00522E4E" w:rsidRDefault="000C1883" w:rsidP="00E764AA">
            <w:pPr>
              <w:jc w:val="both"/>
              <w:rPr>
                <w:rFonts w:ascii="Arial Nova Cond Light" w:hAnsi="Arial Nova Cond Light"/>
                <w:sz w:val="18"/>
                <w:szCs w:val="18"/>
              </w:rPr>
            </w:pPr>
            <w:r w:rsidRPr="00522E4E">
              <w:rPr>
                <w:rFonts w:ascii="Arial Nova Cond Light" w:hAnsi="Arial Nova Cond Light"/>
                <w:sz w:val="18"/>
                <w:szCs w:val="18"/>
              </w:rPr>
              <w:t>Sociedad civil</w:t>
            </w:r>
          </w:p>
          <w:p w14:paraId="38994D68" w14:textId="77777777" w:rsidR="009A2D34" w:rsidRPr="00522E4E" w:rsidRDefault="009A2D34" w:rsidP="00E764AA">
            <w:pPr>
              <w:jc w:val="both"/>
              <w:rPr>
                <w:rFonts w:ascii="Arial Nova Cond Light" w:hAnsi="Arial Nova Cond Light"/>
                <w:sz w:val="18"/>
                <w:szCs w:val="18"/>
              </w:rPr>
            </w:pPr>
          </w:p>
          <w:p w14:paraId="6C3B603A" w14:textId="77777777" w:rsidR="009A2D34" w:rsidRPr="00522E4E" w:rsidRDefault="009A2D34" w:rsidP="00E764AA">
            <w:pPr>
              <w:jc w:val="both"/>
              <w:rPr>
                <w:rFonts w:ascii="Arial Nova Cond Light" w:hAnsi="Arial Nova Cond Light"/>
                <w:sz w:val="18"/>
                <w:szCs w:val="18"/>
              </w:rPr>
            </w:pPr>
          </w:p>
        </w:tc>
        <w:tc>
          <w:tcPr>
            <w:tcW w:w="1231" w:type="dxa"/>
            <w:shd w:val="clear" w:color="auto" w:fill="auto"/>
            <w:vAlign w:val="center"/>
          </w:tcPr>
          <w:p w14:paraId="3CE77BEB"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Oponente</w:t>
            </w:r>
            <w:proofErr w:type="spellEnd"/>
          </w:p>
          <w:p w14:paraId="1789C11D" w14:textId="77777777" w:rsidR="009A2D34" w:rsidRPr="00522E4E" w:rsidRDefault="009A2D34" w:rsidP="00E764AA">
            <w:pPr>
              <w:jc w:val="both"/>
              <w:rPr>
                <w:rFonts w:ascii="Arial Nova Cond Light" w:hAnsi="Arial Nova Cond Light"/>
                <w:sz w:val="18"/>
                <w:szCs w:val="18"/>
              </w:rPr>
            </w:pPr>
          </w:p>
        </w:tc>
        <w:tc>
          <w:tcPr>
            <w:tcW w:w="2700" w:type="dxa"/>
            <w:shd w:val="clear" w:color="auto" w:fill="auto"/>
            <w:vAlign w:val="center"/>
          </w:tcPr>
          <w:p w14:paraId="1AC227BD"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 xml:space="preserve">Hacer parte activa de la implementación de estrategias </w:t>
            </w:r>
            <w:proofErr w:type="gramStart"/>
            <w:r w:rsidRPr="00522E4E">
              <w:rPr>
                <w:rFonts w:ascii="Arial Nova Cond Light" w:hAnsi="Arial Nova Cond Light"/>
                <w:sz w:val="18"/>
                <w:szCs w:val="18"/>
                <w:lang w:val="es-CO"/>
              </w:rPr>
              <w:t>de  conservación</w:t>
            </w:r>
            <w:proofErr w:type="gramEnd"/>
            <w:r w:rsidRPr="00522E4E">
              <w:rPr>
                <w:rFonts w:ascii="Arial Nova Cond Light" w:hAnsi="Arial Nova Cond Light"/>
                <w:sz w:val="18"/>
                <w:szCs w:val="18"/>
                <w:lang w:val="es-CO"/>
              </w:rPr>
              <w:t xml:space="preserve"> y recuperación</w:t>
            </w:r>
          </w:p>
        </w:tc>
        <w:tc>
          <w:tcPr>
            <w:tcW w:w="2929" w:type="dxa"/>
            <w:shd w:val="clear" w:color="auto" w:fill="auto"/>
            <w:vAlign w:val="center"/>
          </w:tcPr>
          <w:p w14:paraId="257B4BF6"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Voluntad para incorporarse a los programas de atención</w:t>
            </w:r>
          </w:p>
        </w:tc>
      </w:tr>
      <w:tr w:rsidR="009A2D34" w:rsidRPr="00522E4E" w14:paraId="15A0D4C0" w14:textId="77777777">
        <w:trPr>
          <w:trHeight w:val="163"/>
          <w:jc w:val="center"/>
        </w:trPr>
        <w:tc>
          <w:tcPr>
            <w:tcW w:w="2274" w:type="dxa"/>
            <w:shd w:val="clear" w:color="auto" w:fill="auto"/>
            <w:vAlign w:val="center"/>
          </w:tcPr>
          <w:p w14:paraId="456A0D36" w14:textId="77777777" w:rsidR="009A2D34" w:rsidRPr="00522E4E" w:rsidRDefault="000C1883" w:rsidP="00E764AA">
            <w:pPr>
              <w:jc w:val="both"/>
              <w:rPr>
                <w:rFonts w:ascii="Arial Nova Cond Light" w:hAnsi="Arial Nova Cond Light"/>
                <w:sz w:val="18"/>
                <w:szCs w:val="18"/>
              </w:rPr>
            </w:pPr>
            <w:r w:rsidRPr="00522E4E">
              <w:rPr>
                <w:rFonts w:ascii="Arial Nova Cond Light" w:hAnsi="Arial Nova Cond Light"/>
                <w:sz w:val="18"/>
                <w:szCs w:val="18"/>
              </w:rPr>
              <w:t>Sociedad civil</w:t>
            </w:r>
          </w:p>
          <w:p w14:paraId="1089B1E1" w14:textId="77777777" w:rsidR="009A2D34" w:rsidRPr="00522E4E" w:rsidRDefault="009A2D34" w:rsidP="00E764AA">
            <w:pPr>
              <w:jc w:val="both"/>
              <w:rPr>
                <w:rFonts w:ascii="Arial Nova Cond Light" w:hAnsi="Arial Nova Cond Light"/>
                <w:sz w:val="18"/>
                <w:szCs w:val="18"/>
              </w:rPr>
            </w:pPr>
          </w:p>
        </w:tc>
        <w:tc>
          <w:tcPr>
            <w:tcW w:w="1231" w:type="dxa"/>
            <w:shd w:val="clear" w:color="auto" w:fill="auto"/>
            <w:vAlign w:val="center"/>
          </w:tcPr>
          <w:p w14:paraId="0D79AF60" w14:textId="77777777" w:rsidR="009A2D34" w:rsidRPr="00522E4E" w:rsidRDefault="000C1883" w:rsidP="00195280">
            <w:pPr>
              <w:jc w:val="both"/>
              <w:rPr>
                <w:rFonts w:ascii="Arial Nova Cond Light" w:hAnsi="Arial Nova Cond Light"/>
                <w:sz w:val="18"/>
                <w:szCs w:val="18"/>
              </w:rPr>
            </w:pPr>
            <w:proofErr w:type="spellStart"/>
            <w:r w:rsidRPr="00522E4E">
              <w:rPr>
                <w:rFonts w:ascii="Arial Nova Cond Light" w:hAnsi="Arial Nova Cond Light"/>
                <w:sz w:val="18"/>
                <w:szCs w:val="18"/>
              </w:rPr>
              <w:t>Cooperante</w:t>
            </w:r>
            <w:proofErr w:type="spellEnd"/>
          </w:p>
        </w:tc>
        <w:tc>
          <w:tcPr>
            <w:tcW w:w="2700" w:type="dxa"/>
            <w:shd w:val="clear" w:color="auto" w:fill="auto"/>
            <w:vAlign w:val="center"/>
          </w:tcPr>
          <w:p w14:paraId="1049B6EA" w14:textId="0035B9A5" w:rsidR="009A2D34" w:rsidRPr="00522E4E" w:rsidRDefault="000C1883" w:rsidP="00195280">
            <w:pPr>
              <w:jc w:val="both"/>
              <w:rPr>
                <w:rFonts w:ascii="Arial Nova Cond Light" w:hAnsi="Arial Nova Cond Light"/>
                <w:sz w:val="18"/>
                <w:szCs w:val="18"/>
                <w:lang w:val="es-CO"/>
              </w:rPr>
            </w:pPr>
            <w:r w:rsidRPr="00522E4E">
              <w:rPr>
                <w:rFonts w:ascii="Arial Nova Cond Light" w:hAnsi="Arial Nova Cond Light"/>
                <w:sz w:val="18"/>
                <w:szCs w:val="18"/>
                <w:lang w:val="es-CO"/>
              </w:rPr>
              <w:t>Hacer parte activa de la</w:t>
            </w:r>
            <w:r w:rsidR="000065C2" w:rsidRPr="00522E4E">
              <w:rPr>
                <w:rFonts w:ascii="Arial Nova Cond Light" w:hAnsi="Arial Nova Cond Light"/>
                <w:sz w:val="18"/>
                <w:szCs w:val="18"/>
                <w:lang w:val="es-CO"/>
              </w:rPr>
              <w:t xml:space="preserve"> </w:t>
            </w:r>
            <w:r w:rsidRPr="00522E4E">
              <w:rPr>
                <w:rFonts w:ascii="Arial Nova Cond Light" w:hAnsi="Arial Nova Cond Light"/>
                <w:sz w:val="18"/>
                <w:szCs w:val="18"/>
                <w:lang w:val="es-CO"/>
              </w:rPr>
              <w:t>implementación de estrategias de conservación y recuperación</w:t>
            </w:r>
          </w:p>
        </w:tc>
        <w:tc>
          <w:tcPr>
            <w:tcW w:w="2929" w:type="dxa"/>
            <w:shd w:val="clear" w:color="auto" w:fill="auto"/>
            <w:vAlign w:val="center"/>
          </w:tcPr>
          <w:p w14:paraId="76FAFBF5"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Voluntad para incorporarse a los programas de atención</w:t>
            </w:r>
          </w:p>
        </w:tc>
      </w:tr>
      <w:tr w:rsidR="009A2D34" w:rsidRPr="00522E4E" w14:paraId="2194C99C" w14:textId="77777777">
        <w:trPr>
          <w:trHeight w:val="163"/>
          <w:jc w:val="center"/>
        </w:trPr>
        <w:tc>
          <w:tcPr>
            <w:tcW w:w="2274" w:type="dxa"/>
            <w:shd w:val="clear" w:color="auto" w:fill="auto"/>
            <w:vAlign w:val="center"/>
          </w:tcPr>
          <w:p w14:paraId="560E8F35"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Empresas de consultoría para la adquisición predial</w:t>
            </w:r>
          </w:p>
        </w:tc>
        <w:tc>
          <w:tcPr>
            <w:tcW w:w="1231" w:type="dxa"/>
            <w:shd w:val="clear" w:color="auto" w:fill="auto"/>
            <w:vAlign w:val="center"/>
          </w:tcPr>
          <w:p w14:paraId="0798CCB5" w14:textId="77777777" w:rsidR="009A2D34" w:rsidRPr="00522E4E" w:rsidRDefault="000C1883" w:rsidP="00195280">
            <w:pPr>
              <w:jc w:val="both"/>
              <w:rPr>
                <w:rFonts w:ascii="Arial Nova Cond Light" w:hAnsi="Arial Nova Cond Light"/>
                <w:sz w:val="18"/>
                <w:szCs w:val="18"/>
              </w:rPr>
            </w:pPr>
            <w:proofErr w:type="spellStart"/>
            <w:r w:rsidRPr="00522E4E">
              <w:rPr>
                <w:rFonts w:ascii="Arial Nova Cond Light" w:hAnsi="Arial Nova Cond Light"/>
                <w:sz w:val="18"/>
                <w:szCs w:val="18"/>
              </w:rPr>
              <w:t>Cooperante</w:t>
            </w:r>
            <w:proofErr w:type="spellEnd"/>
          </w:p>
        </w:tc>
        <w:tc>
          <w:tcPr>
            <w:tcW w:w="2700" w:type="dxa"/>
            <w:shd w:val="clear" w:color="auto" w:fill="auto"/>
            <w:vAlign w:val="center"/>
          </w:tcPr>
          <w:p w14:paraId="0BF1F72D" w14:textId="77777777" w:rsidR="009A2D34" w:rsidRPr="00522E4E" w:rsidRDefault="000C1883" w:rsidP="00195280">
            <w:pPr>
              <w:jc w:val="both"/>
              <w:rPr>
                <w:rFonts w:ascii="Arial Nova Cond Light" w:hAnsi="Arial Nova Cond Light"/>
                <w:sz w:val="18"/>
                <w:szCs w:val="18"/>
                <w:lang w:val="es-CO"/>
              </w:rPr>
            </w:pPr>
            <w:r w:rsidRPr="00522E4E">
              <w:rPr>
                <w:rFonts w:ascii="Arial Nova Cond Light" w:hAnsi="Arial Nova Cond Light"/>
                <w:sz w:val="18"/>
                <w:szCs w:val="18"/>
                <w:lang w:val="es-CO"/>
              </w:rPr>
              <w:t>Desarrollar sus acciones de consultoría para los procesos de adquisición predial</w:t>
            </w:r>
          </w:p>
        </w:tc>
        <w:tc>
          <w:tcPr>
            <w:tcW w:w="2929" w:type="dxa"/>
            <w:shd w:val="clear" w:color="auto" w:fill="auto"/>
            <w:vAlign w:val="center"/>
          </w:tcPr>
          <w:p w14:paraId="5CA42E65"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Apoyo en actividades previas al proceso de adquisición predial (levantamientos topográficos y otros que se requiera)</w:t>
            </w:r>
          </w:p>
        </w:tc>
      </w:tr>
    </w:tbl>
    <w:p w14:paraId="6407353E" w14:textId="77777777" w:rsidR="009A2D34" w:rsidRPr="00522E4E" w:rsidRDefault="009A2D34" w:rsidP="00E764AA">
      <w:pPr>
        <w:ind w:left="1440" w:hanging="708"/>
        <w:jc w:val="both"/>
        <w:rPr>
          <w:rFonts w:ascii="Arial Nova Cond Light" w:hAnsi="Arial Nova Cond Light"/>
          <w:color w:val="FF0000"/>
          <w:lang w:val="es-CO"/>
        </w:rPr>
      </w:pPr>
    </w:p>
    <w:p w14:paraId="039287FC" w14:textId="77777777" w:rsidR="009A2D34" w:rsidRPr="00522E4E" w:rsidRDefault="000C1883" w:rsidP="00CB0938">
      <w:pPr>
        <w:pBdr>
          <w:top w:val="nil"/>
          <w:left w:val="nil"/>
          <w:bottom w:val="nil"/>
          <w:right w:val="nil"/>
          <w:between w:val="nil"/>
        </w:pBdr>
        <w:ind w:left="1080"/>
        <w:jc w:val="both"/>
        <w:rPr>
          <w:rFonts w:ascii="Arial Nova Cond Light" w:hAnsi="Arial Nova Cond Light"/>
          <w:lang w:val="es-CO"/>
        </w:rPr>
      </w:pPr>
      <w:r w:rsidRPr="00522E4E">
        <w:rPr>
          <w:rFonts w:ascii="Arial Nova Cond Light" w:hAnsi="Arial Nova Cond Light"/>
          <w:lang w:val="es-CO"/>
        </w:rPr>
        <w:t>Análisis de Participantes.</w:t>
      </w:r>
    </w:p>
    <w:p w14:paraId="277776B6" w14:textId="77777777" w:rsidR="009A2D34" w:rsidRPr="00522E4E" w:rsidRDefault="009A2D34" w:rsidP="00E764AA">
      <w:pPr>
        <w:pBdr>
          <w:top w:val="nil"/>
          <w:left w:val="nil"/>
          <w:bottom w:val="nil"/>
          <w:right w:val="nil"/>
          <w:between w:val="nil"/>
        </w:pBdr>
        <w:jc w:val="both"/>
        <w:rPr>
          <w:rFonts w:ascii="Arial Nova Cond Light" w:hAnsi="Arial Nova Cond Light"/>
          <w:lang w:val="es-CO"/>
        </w:rPr>
      </w:pPr>
    </w:p>
    <w:p w14:paraId="2D11E562" w14:textId="64BF8D58" w:rsidR="009A2D34" w:rsidRPr="00522E4E" w:rsidRDefault="000C1883" w:rsidP="00195280">
      <w:pPr>
        <w:jc w:val="both"/>
        <w:rPr>
          <w:rFonts w:ascii="Arial Nova Cond Light" w:hAnsi="Arial Nova Cond Light"/>
          <w:lang w:val="es-CO"/>
        </w:rPr>
      </w:pPr>
      <w:r w:rsidRPr="00522E4E">
        <w:rPr>
          <w:rFonts w:ascii="Arial Nova Cond Light" w:hAnsi="Arial Nova Cond Light"/>
          <w:lang w:val="es-CO"/>
        </w:rPr>
        <w:t>La acertada gestión de los participantes proporciona un lenguaje común y una forma de favorecer el buen desarrollo del proyecto. Teniendo en cuenta la necesidad de contar con una abordaje integral y multidimensional que permita generar acuerdos y alternativas de apoyo</w:t>
      </w:r>
      <w:r w:rsidR="00D16965" w:rsidRPr="00522E4E">
        <w:rPr>
          <w:rFonts w:ascii="Arial Nova Cond Light" w:hAnsi="Arial Nova Cond Light"/>
          <w:lang w:val="es-CO"/>
        </w:rPr>
        <w:t xml:space="preserve"> e intervención</w:t>
      </w:r>
      <w:r w:rsidRPr="00522E4E">
        <w:rPr>
          <w:rFonts w:ascii="Arial Nova Cond Light" w:hAnsi="Arial Nova Cond Light"/>
          <w:lang w:val="es-CO"/>
        </w:rPr>
        <w:t>, se identificaron seis (6) actores principales:</w:t>
      </w:r>
    </w:p>
    <w:p w14:paraId="22999C19" w14:textId="77777777" w:rsidR="009A2D34" w:rsidRPr="00522E4E" w:rsidRDefault="009A2D34" w:rsidP="00E764AA">
      <w:pPr>
        <w:jc w:val="both"/>
        <w:rPr>
          <w:rFonts w:ascii="Arial Nova Cond Light" w:hAnsi="Arial Nova Cond Light"/>
          <w:lang w:val="es-CO"/>
        </w:rPr>
      </w:pPr>
    </w:p>
    <w:p w14:paraId="7A062719" w14:textId="77777777" w:rsidR="009A2D34" w:rsidRPr="00522E4E" w:rsidRDefault="000C1883" w:rsidP="00E764AA">
      <w:pPr>
        <w:jc w:val="both"/>
        <w:rPr>
          <w:rFonts w:ascii="Arial Nova Cond Light" w:hAnsi="Arial Nova Cond Light"/>
          <w:lang w:val="es-CO"/>
        </w:rPr>
      </w:pPr>
      <w:r w:rsidRPr="00522E4E">
        <w:rPr>
          <w:rFonts w:ascii="Arial Nova Cond Light" w:hAnsi="Arial Nova Cond Light"/>
          <w:lang w:val="es-CO"/>
        </w:rPr>
        <w:t>1) Secretarías e institutos de la Alcaldía de Bogotá. Estos actores son considerados como cooperantes del proyecto ya que se espera una participación en el manejo, gestión y esquemas de intervención en el territorio.</w:t>
      </w:r>
    </w:p>
    <w:p w14:paraId="5916D6E0" w14:textId="77777777" w:rsidR="009A2D34" w:rsidRPr="00522E4E" w:rsidRDefault="009A2D34" w:rsidP="00E764AA">
      <w:pPr>
        <w:jc w:val="both"/>
        <w:rPr>
          <w:rFonts w:ascii="Arial Nova Cond Light" w:hAnsi="Arial Nova Cond Light"/>
          <w:lang w:val="es-CO"/>
        </w:rPr>
      </w:pPr>
    </w:p>
    <w:p w14:paraId="5C3E45AF" w14:textId="55013FB3" w:rsidR="009A2D34" w:rsidRPr="00522E4E" w:rsidRDefault="000C1883" w:rsidP="00E764AA">
      <w:pPr>
        <w:jc w:val="both"/>
        <w:rPr>
          <w:rFonts w:ascii="Arial Nova Cond Light" w:hAnsi="Arial Nova Cond Light"/>
          <w:lang w:val="es-CO"/>
        </w:rPr>
      </w:pPr>
      <w:r w:rsidRPr="00522E4E">
        <w:rPr>
          <w:rFonts w:ascii="Arial Nova Cond Light" w:hAnsi="Arial Nova Cond Light"/>
          <w:lang w:val="es-CO"/>
        </w:rPr>
        <w:lastRenderedPageBreak/>
        <w:t xml:space="preserve">2) Entes descentralizados como las Juntas de Acción Local de Bogotá </w:t>
      </w:r>
      <w:r w:rsidR="005C04E1" w:rsidRPr="00522E4E">
        <w:rPr>
          <w:rFonts w:ascii="Arial Nova Cond Light" w:hAnsi="Arial Nova Cond Light"/>
          <w:lang w:val="es-CO"/>
        </w:rPr>
        <w:t>D.C.</w:t>
      </w:r>
      <w:r w:rsidRPr="00522E4E">
        <w:rPr>
          <w:rFonts w:ascii="Arial Nova Cond Light" w:hAnsi="Arial Nova Cond Light"/>
          <w:lang w:val="es-CO"/>
        </w:rPr>
        <w:t xml:space="preserve"> De las cuales se espera obtener apoyo para promover la articulación entre la sociedad y las entidades del orden central.</w:t>
      </w:r>
    </w:p>
    <w:p w14:paraId="5C044382" w14:textId="77777777" w:rsidR="009A2D34" w:rsidRPr="00522E4E" w:rsidRDefault="009A2D34" w:rsidP="00E764AA">
      <w:pPr>
        <w:jc w:val="both"/>
        <w:rPr>
          <w:rFonts w:ascii="Arial Nova Cond Light" w:hAnsi="Arial Nova Cond Light"/>
          <w:lang w:val="es-CO"/>
        </w:rPr>
      </w:pPr>
    </w:p>
    <w:p w14:paraId="2A9EB283" w14:textId="239E5504" w:rsidR="009A2D34" w:rsidRPr="00522E4E" w:rsidRDefault="000C1883" w:rsidP="00E764AA">
      <w:pPr>
        <w:jc w:val="both"/>
        <w:rPr>
          <w:rFonts w:ascii="Arial Nova Cond Light" w:hAnsi="Arial Nova Cond Light"/>
          <w:lang w:val="es-CO"/>
        </w:rPr>
      </w:pPr>
      <w:r w:rsidRPr="00522E4E">
        <w:rPr>
          <w:rFonts w:ascii="Arial Nova Cond Light" w:hAnsi="Arial Nova Cond Light"/>
          <w:lang w:val="es-CO"/>
        </w:rPr>
        <w:t>3) Organizaciones no Gubernamentales. Este actor puede estar en una posición de cooperante u oponente, ya que puede brindar apoyo en la promoción, difusión y vinculación con diferentes actividades del proyecto como oponerse a las acciones que se pretendan adelantar.</w:t>
      </w:r>
    </w:p>
    <w:p w14:paraId="25330EBA" w14:textId="77777777" w:rsidR="009A2D34" w:rsidRPr="00522E4E" w:rsidRDefault="009A2D34" w:rsidP="00E764AA">
      <w:pPr>
        <w:jc w:val="both"/>
        <w:rPr>
          <w:rFonts w:ascii="Arial Nova Cond Light" w:hAnsi="Arial Nova Cond Light"/>
          <w:lang w:val="es-CO"/>
        </w:rPr>
      </w:pPr>
    </w:p>
    <w:p w14:paraId="32C8C5D2" w14:textId="1AEC2FE3" w:rsidR="009A2D34" w:rsidRPr="00522E4E" w:rsidRDefault="000C1883" w:rsidP="00E764AA">
      <w:pPr>
        <w:jc w:val="both"/>
        <w:rPr>
          <w:rFonts w:ascii="Arial Nova Cond Light" w:hAnsi="Arial Nova Cond Light"/>
          <w:lang w:val="es-CO"/>
        </w:rPr>
      </w:pPr>
      <w:r w:rsidRPr="00522E4E">
        <w:rPr>
          <w:rFonts w:ascii="Arial Nova Cond Light" w:hAnsi="Arial Nova Cond Light"/>
          <w:lang w:val="es-CO"/>
        </w:rPr>
        <w:t xml:space="preserve">4) Corporación Autónoma Regional CAR. Es un actor cooperante clave, toda vez que </w:t>
      </w:r>
      <w:r w:rsidR="00D16965" w:rsidRPr="00522E4E">
        <w:rPr>
          <w:rFonts w:ascii="Arial Nova Cond Light" w:hAnsi="Arial Nova Cond Light"/>
          <w:lang w:val="es-CO"/>
        </w:rPr>
        <w:t xml:space="preserve">en áreas rurales es la autoridad ambiental </w:t>
      </w:r>
      <w:r w:rsidR="00B47A02" w:rsidRPr="00522E4E">
        <w:rPr>
          <w:rFonts w:ascii="Arial Nova Cond Light" w:hAnsi="Arial Nova Cond Light"/>
          <w:lang w:val="es-CO"/>
        </w:rPr>
        <w:t>competente</w:t>
      </w:r>
      <w:r w:rsidR="00D16965" w:rsidRPr="00522E4E">
        <w:rPr>
          <w:rFonts w:ascii="Arial Nova Cond Light" w:hAnsi="Arial Nova Cond Light"/>
          <w:lang w:val="es-CO"/>
        </w:rPr>
        <w:t xml:space="preserve">, </w:t>
      </w:r>
      <w:r w:rsidRPr="00522E4E">
        <w:rPr>
          <w:rFonts w:ascii="Arial Nova Cond Light" w:hAnsi="Arial Nova Cond Light"/>
          <w:lang w:val="es-CO"/>
        </w:rPr>
        <w:t>por lo que es necesario contar con su participación en el manejo, gestión y esquemas de intervención en el territorio.</w:t>
      </w:r>
    </w:p>
    <w:p w14:paraId="5B59D15E" w14:textId="77777777" w:rsidR="009A2D34" w:rsidRPr="00522E4E" w:rsidRDefault="009A2D34" w:rsidP="00E764AA">
      <w:pPr>
        <w:jc w:val="both"/>
        <w:rPr>
          <w:rFonts w:ascii="Arial Nova Cond Light" w:hAnsi="Arial Nova Cond Light"/>
          <w:lang w:val="es-CO"/>
        </w:rPr>
      </w:pPr>
    </w:p>
    <w:p w14:paraId="1FC1F950" w14:textId="77777777" w:rsidR="009A2D34" w:rsidRPr="00522E4E" w:rsidRDefault="000C1883" w:rsidP="00E764AA">
      <w:pPr>
        <w:jc w:val="both"/>
        <w:rPr>
          <w:rFonts w:ascii="Arial Nova Cond Light" w:hAnsi="Arial Nova Cond Light"/>
          <w:lang w:val="es-CO"/>
        </w:rPr>
      </w:pPr>
      <w:r w:rsidRPr="00522E4E">
        <w:rPr>
          <w:rFonts w:ascii="Arial Nova Cond Light" w:hAnsi="Arial Nova Cond Light"/>
          <w:lang w:val="es-CO"/>
        </w:rPr>
        <w:t>5) Ministerio de Ambiente -MADS. Será un cooperante en el proceso ya que podrá orientar los esquemas de intervención en el territorio.</w:t>
      </w:r>
    </w:p>
    <w:p w14:paraId="6F8636B2" w14:textId="77777777" w:rsidR="009A2D34" w:rsidRPr="00522E4E" w:rsidRDefault="009A2D34" w:rsidP="00E764AA">
      <w:pPr>
        <w:jc w:val="both"/>
        <w:rPr>
          <w:rFonts w:ascii="Arial Nova Cond Light" w:hAnsi="Arial Nova Cond Light"/>
          <w:lang w:val="es-CO"/>
        </w:rPr>
      </w:pPr>
    </w:p>
    <w:p w14:paraId="0AED3331" w14:textId="77777777" w:rsidR="009A2D34" w:rsidRPr="00522E4E" w:rsidRDefault="000C1883" w:rsidP="00E764AA">
      <w:pPr>
        <w:jc w:val="both"/>
        <w:rPr>
          <w:rFonts w:ascii="Arial Nova Cond Light" w:hAnsi="Arial Nova Cond Light"/>
          <w:lang w:val="es-CO"/>
        </w:rPr>
      </w:pPr>
      <w:r w:rsidRPr="00522E4E">
        <w:rPr>
          <w:rFonts w:ascii="Arial Nova Cond Light" w:hAnsi="Arial Nova Cond Light"/>
          <w:lang w:val="es-CO"/>
        </w:rPr>
        <w:t xml:space="preserve">6) Sociedad civil. Puede ser beneficiario, oponente o cooperante. Su posición varía según la voluntad de incorporarse a los programas que se propongan, así como el interés de ser parte activa de los procesos de concertación.  </w:t>
      </w:r>
    </w:p>
    <w:p w14:paraId="48D1A143" w14:textId="77777777" w:rsidR="009A2D34" w:rsidRPr="00522E4E" w:rsidRDefault="009A2D34" w:rsidP="00E764AA">
      <w:pPr>
        <w:jc w:val="both"/>
        <w:rPr>
          <w:rFonts w:ascii="Arial Nova Cond Light" w:hAnsi="Arial Nova Cond Light"/>
          <w:lang w:val="es-CO"/>
        </w:rPr>
      </w:pPr>
    </w:p>
    <w:p w14:paraId="2D24659A" w14:textId="28DC42E5" w:rsidR="009A2D34" w:rsidRPr="00522E4E" w:rsidRDefault="000C1883" w:rsidP="00E764AA">
      <w:pPr>
        <w:jc w:val="both"/>
        <w:rPr>
          <w:rFonts w:ascii="Arial Nova Cond Light" w:hAnsi="Arial Nova Cond Light"/>
          <w:lang w:val="es-CO"/>
        </w:rPr>
      </w:pPr>
      <w:r w:rsidRPr="00522E4E">
        <w:rPr>
          <w:rFonts w:ascii="Arial Nova Cond Light" w:hAnsi="Arial Nova Cond Light"/>
          <w:lang w:val="es-CO"/>
        </w:rPr>
        <w:t>7) Empresas de consultoría para la adquisición predial. Será un cooperante para realizar el proceso de adquisición predial</w:t>
      </w:r>
      <w:r w:rsidR="000065C2" w:rsidRPr="00522E4E">
        <w:rPr>
          <w:rFonts w:ascii="Arial Nova Cond Light" w:hAnsi="Arial Nova Cond Light"/>
          <w:lang w:val="es-CO"/>
        </w:rPr>
        <w:t>.</w:t>
      </w:r>
    </w:p>
    <w:p w14:paraId="685A8BC0" w14:textId="77777777" w:rsidR="009A2D34" w:rsidRPr="00522E4E" w:rsidRDefault="000C1883" w:rsidP="00E764AA">
      <w:pPr>
        <w:pBdr>
          <w:top w:val="nil"/>
          <w:left w:val="nil"/>
          <w:bottom w:val="nil"/>
          <w:right w:val="nil"/>
          <w:between w:val="nil"/>
        </w:pBdr>
        <w:ind w:left="1440" w:hanging="708"/>
        <w:jc w:val="both"/>
        <w:rPr>
          <w:rFonts w:ascii="Arial Nova Cond Light" w:hAnsi="Arial Nova Cond Light"/>
          <w:b/>
          <w:bCs/>
          <w:color w:val="000000"/>
          <w:sz w:val="28"/>
          <w:szCs w:val="22"/>
          <w:lang w:val="es-CO"/>
        </w:rPr>
      </w:pPr>
      <w:r w:rsidRPr="00522E4E">
        <w:rPr>
          <w:rFonts w:ascii="Arial Nova Cond Light" w:hAnsi="Arial Nova Cond Light"/>
          <w:b/>
          <w:bCs/>
          <w:color w:val="000000"/>
          <w:sz w:val="28"/>
          <w:szCs w:val="22"/>
          <w:lang w:val="es-CO"/>
        </w:rPr>
        <w:t xml:space="preserve"> </w:t>
      </w:r>
    </w:p>
    <w:p w14:paraId="74B0378A" w14:textId="672810D7" w:rsidR="009A2D34" w:rsidRPr="00522E4E" w:rsidRDefault="00CB0938" w:rsidP="00CB0938">
      <w:pPr>
        <w:pBdr>
          <w:top w:val="nil"/>
          <w:left w:val="nil"/>
          <w:bottom w:val="nil"/>
          <w:right w:val="nil"/>
          <w:between w:val="nil"/>
        </w:pBdr>
        <w:ind w:firstLine="720"/>
        <w:jc w:val="both"/>
        <w:rPr>
          <w:rFonts w:ascii="Arial Nova Cond Light" w:hAnsi="Arial Nova Cond Light"/>
          <w:b/>
          <w:color w:val="000000"/>
          <w:lang w:val="es-CO"/>
        </w:rPr>
      </w:pPr>
      <w:r w:rsidRPr="00522E4E">
        <w:rPr>
          <w:rFonts w:ascii="Arial Nova Cond Light" w:hAnsi="Arial Nova Cond Light"/>
          <w:b/>
          <w:bCs/>
          <w:color w:val="000000"/>
          <w:sz w:val="28"/>
          <w:szCs w:val="22"/>
          <w:lang w:val="es-CO"/>
        </w:rPr>
        <w:t xml:space="preserve">1.5 </w:t>
      </w:r>
      <w:hyperlink r:id="rId13">
        <w:r w:rsidR="000C1883" w:rsidRPr="00522E4E">
          <w:rPr>
            <w:rFonts w:ascii="Arial Nova Cond Light" w:hAnsi="Arial Nova Cond Light"/>
            <w:b/>
            <w:bCs/>
            <w:color w:val="000000"/>
            <w:sz w:val="28"/>
            <w:szCs w:val="22"/>
            <w:lang w:val="es-CO"/>
          </w:rPr>
          <w:t xml:space="preserve">Población </w:t>
        </w:r>
      </w:hyperlink>
    </w:p>
    <w:p w14:paraId="071B05FD" w14:textId="77777777" w:rsidR="00CB0938" w:rsidRPr="00522E4E" w:rsidRDefault="00CB0938" w:rsidP="00CB0938">
      <w:pPr>
        <w:pBdr>
          <w:top w:val="nil"/>
          <w:left w:val="nil"/>
          <w:bottom w:val="nil"/>
          <w:right w:val="nil"/>
          <w:between w:val="nil"/>
        </w:pBdr>
        <w:ind w:firstLine="720"/>
        <w:jc w:val="both"/>
        <w:rPr>
          <w:rFonts w:ascii="Arial Nova Cond Light" w:hAnsi="Arial Nova Cond Light"/>
          <w:b/>
          <w:color w:val="000000"/>
          <w:lang w:val="es-CO"/>
        </w:rPr>
      </w:pPr>
    </w:p>
    <w:p w14:paraId="795EFBA2" w14:textId="31BEC32C" w:rsidR="00CB0938" w:rsidRPr="00522E4E" w:rsidRDefault="00CB0938" w:rsidP="00CB0938">
      <w:pPr>
        <w:pBdr>
          <w:top w:val="nil"/>
          <w:left w:val="nil"/>
          <w:bottom w:val="nil"/>
          <w:right w:val="nil"/>
          <w:between w:val="nil"/>
        </w:pBdr>
        <w:ind w:firstLine="720"/>
        <w:jc w:val="both"/>
        <w:rPr>
          <w:rFonts w:ascii="Arial Nova Cond Light" w:hAnsi="Arial Nova Cond Light"/>
          <w:b/>
          <w:color w:val="000000"/>
          <w:lang w:val="es-CO"/>
        </w:rPr>
      </w:pPr>
      <w:r w:rsidRPr="00522E4E">
        <w:rPr>
          <w:rFonts w:ascii="Arial Nova Cond Light" w:hAnsi="Arial Nova Cond Light"/>
          <w:b/>
          <w:bCs/>
          <w:color w:val="000000"/>
          <w:sz w:val="28"/>
          <w:szCs w:val="22"/>
          <w:lang w:val="es-CO"/>
        </w:rPr>
        <w:t>1.5.1 Caracterización de la población.</w:t>
      </w:r>
    </w:p>
    <w:p w14:paraId="274F8D77" w14:textId="77777777" w:rsidR="009A2D34" w:rsidRPr="00522E4E" w:rsidRDefault="009A2D34" w:rsidP="00E764AA">
      <w:pPr>
        <w:pBdr>
          <w:top w:val="nil"/>
          <w:left w:val="nil"/>
          <w:bottom w:val="nil"/>
          <w:right w:val="nil"/>
          <w:between w:val="nil"/>
        </w:pBdr>
        <w:jc w:val="both"/>
        <w:rPr>
          <w:rFonts w:ascii="Arial Nova Cond Light" w:hAnsi="Arial Nova Cond Light"/>
          <w:b/>
          <w:lang w:val="es-CO"/>
        </w:rPr>
      </w:pPr>
    </w:p>
    <w:p w14:paraId="31F2CA19" w14:textId="115ED022" w:rsidR="009A2D34" w:rsidRPr="00522E4E" w:rsidRDefault="000C1883" w:rsidP="00E764AA">
      <w:pPr>
        <w:spacing w:after="160" w:line="256" w:lineRule="auto"/>
        <w:jc w:val="both"/>
        <w:rPr>
          <w:rFonts w:ascii="Arial Nova Cond Light" w:hAnsi="Arial Nova Cond Light"/>
          <w:lang w:val="es-CO"/>
        </w:rPr>
      </w:pPr>
      <w:r w:rsidRPr="00522E4E">
        <w:rPr>
          <w:rFonts w:ascii="Arial Nova Cond Light" w:hAnsi="Arial Nova Cond Light"/>
          <w:lang w:val="es-CO"/>
        </w:rPr>
        <w:t xml:space="preserve">Se avanzará en la implementación de estrategias de conservación </w:t>
      </w:r>
      <w:r w:rsidR="005A2CCB" w:rsidRPr="00522E4E">
        <w:rPr>
          <w:rFonts w:ascii="Arial Nova Cond Light" w:hAnsi="Arial Nova Cond Light"/>
          <w:lang w:val="es-CO"/>
        </w:rPr>
        <w:t>y/</w:t>
      </w:r>
      <w:r w:rsidRPr="00522E4E">
        <w:rPr>
          <w:rFonts w:ascii="Arial Nova Cond Light" w:hAnsi="Arial Nova Cond Light"/>
          <w:lang w:val="es-CO"/>
        </w:rPr>
        <w:t>o adquisición para incrementar áreas destinadas a mejorar la oferta de servicios ambientales y ecosistémico</w:t>
      </w:r>
      <w:r w:rsidR="00D16965" w:rsidRPr="00522E4E">
        <w:rPr>
          <w:rFonts w:ascii="Arial Nova Cond Light" w:hAnsi="Arial Nova Cond Light"/>
          <w:lang w:val="es-CO"/>
        </w:rPr>
        <w:t>, las cual</w:t>
      </w:r>
      <w:r w:rsidR="005C04E1" w:rsidRPr="00522E4E">
        <w:rPr>
          <w:rFonts w:ascii="Arial Nova Cond Light" w:hAnsi="Arial Nova Cond Light"/>
          <w:lang w:val="es-CO"/>
        </w:rPr>
        <w:t xml:space="preserve">es </w:t>
      </w:r>
      <w:r w:rsidR="00D16965" w:rsidRPr="00522E4E">
        <w:rPr>
          <w:rFonts w:ascii="Arial Nova Cond Light" w:hAnsi="Arial Nova Cond Light"/>
          <w:lang w:val="es-CO"/>
        </w:rPr>
        <w:t>en principio se han priorizado</w:t>
      </w:r>
      <w:r w:rsidRPr="00522E4E">
        <w:rPr>
          <w:rFonts w:ascii="Arial Nova Cond Light" w:hAnsi="Arial Nova Cond Light"/>
          <w:lang w:val="es-CO"/>
        </w:rPr>
        <w:t xml:space="preserve"> en las siguientes zonas:</w:t>
      </w:r>
    </w:p>
    <w:p w14:paraId="4A3FFFF1" w14:textId="77777777" w:rsidR="009A2D34" w:rsidRPr="00522E4E" w:rsidRDefault="000C1883" w:rsidP="00E764AA">
      <w:pPr>
        <w:spacing w:line="276" w:lineRule="auto"/>
        <w:jc w:val="both"/>
        <w:rPr>
          <w:rFonts w:ascii="Arial Nova Cond Light" w:hAnsi="Arial Nova Cond Light"/>
          <w:b/>
          <w:lang w:val="es-CO"/>
        </w:rPr>
      </w:pPr>
      <w:r w:rsidRPr="00522E4E">
        <w:rPr>
          <w:rFonts w:ascii="Arial Nova Cond Light" w:hAnsi="Arial Nova Cond Light"/>
          <w:b/>
          <w:lang w:val="es-CO"/>
        </w:rPr>
        <w:t>Reserva Thomas Van der Hammen:</w:t>
      </w:r>
    </w:p>
    <w:p w14:paraId="144A98BF" w14:textId="77777777" w:rsidR="009A2D34" w:rsidRPr="00522E4E" w:rsidRDefault="000C1883" w:rsidP="00E764AA">
      <w:pPr>
        <w:spacing w:line="276" w:lineRule="auto"/>
        <w:jc w:val="both"/>
        <w:rPr>
          <w:rFonts w:ascii="Arial Nova Cond Light" w:hAnsi="Arial Nova Cond Light"/>
          <w:lang w:val="es-CO"/>
        </w:rPr>
      </w:pPr>
      <w:r w:rsidRPr="00522E4E">
        <w:rPr>
          <w:rFonts w:ascii="Arial Nova Cond Light" w:hAnsi="Arial Nova Cond Light"/>
          <w:lang w:val="es-CO"/>
        </w:rPr>
        <w:t>Localidad</w:t>
      </w:r>
      <w:r w:rsidRPr="00522E4E">
        <w:rPr>
          <w:rFonts w:ascii="Arial Nova Cond Light" w:hAnsi="Arial Nova Cond Light"/>
          <w:lang w:val="es-CO"/>
        </w:rPr>
        <w:tab/>
        <w:t xml:space="preserve">:            </w:t>
      </w:r>
      <w:r w:rsidRPr="00522E4E">
        <w:rPr>
          <w:rFonts w:ascii="Arial Nova Cond Light" w:hAnsi="Arial Nova Cond Light"/>
          <w:lang w:val="es-CO"/>
        </w:rPr>
        <w:tab/>
        <w:t>Suba</w:t>
      </w:r>
    </w:p>
    <w:p w14:paraId="0CD282D9" w14:textId="77777777" w:rsidR="009A2D34" w:rsidRPr="00522E4E" w:rsidRDefault="000C1883" w:rsidP="00E764AA">
      <w:pPr>
        <w:spacing w:line="276" w:lineRule="auto"/>
        <w:jc w:val="both"/>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 xml:space="preserve">3 - Guaymaral, 2 - La Academia, 17 - San José de Bavaria, 23 - Casa Blanca Suba, 27 - Suba, 71 - Tibabuyes. </w:t>
      </w:r>
    </w:p>
    <w:p w14:paraId="02F27FCD" w14:textId="77777777" w:rsidR="009A2D34" w:rsidRPr="00522E4E" w:rsidRDefault="000C1883" w:rsidP="00E764AA">
      <w:pPr>
        <w:spacing w:line="276" w:lineRule="auto"/>
        <w:jc w:val="both"/>
        <w:rPr>
          <w:rFonts w:ascii="Arial Nova Cond Light" w:hAnsi="Arial Nova Cond Light"/>
          <w:lang w:val="es-CO"/>
        </w:rPr>
      </w:pPr>
      <w:r w:rsidRPr="00522E4E">
        <w:rPr>
          <w:rFonts w:ascii="Arial Nova Cond Light" w:hAnsi="Arial Nova Cond Light"/>
          <w:lang w:val="es-CO"/>
        </w:rPr>
        <w:t>Localidad</w:t>
      </w:r>
      <w:r w:rsidRPr="00522E4E">
        <w:rPr>
          <w:rFonts w:ascii="Arial Nova Cond Light" w:hAnsi="Arial Nova Cond Light"/>
          <w:lang w:val="es-CO"/>
        </w:rPr>
        <w:tab/>
        <w:t>:</w:t>
      </w:r>
      <w:r w:rsidRPr="00522E4E">
        <w:rPr>
          <w:rFonts w:ascii="Arial Nova Cond Light" w:hAnsi="Arial Nova Cond Light"/>
          <w:lang w:val="es-CO"/>
        </w:rPr>
        <w:tab/>
        <w:t>Usaquén</w:t>
      </w:r>
    </w:p>
    <w:p w14:paraId="2C1D7B18" w14:textId="77777777" w:rsidR="009A2D34" w:rsidRPr="00522E4E" w:rsidRDefault="000C1883" w:rsidP="00E764AA">
      <w:pPr>
        <w:spacing w:line="276" w:lineRule="auto"/>
        <w:jc w:val="both"/>
        <w:rPr>
          <w:rFonts w:ascii="Arial Nova Cond Light" w:hAnsi="Arial Nova Cond Light"/>
          <w:lang w:val="es-CO"/>
        </w:rPr>
      </w:pPr>
      <w:r w:rsidRPr="00522E4E">
        <w:rPr>
          <w:rFonts w:ascii="Arial Nova Cond Light" w:hAnsi="Arial Nova Cond Light"/>
          <w:lang w:val="es-CO"/>
        </w:rPr>
        <w:t xml:space="preserve">UPZ </w:t>
      </w:r>
      <w:r w:rsidRPr="00522E4E">
        <w:rPr>
          <w:rFonts w:ascii="Arial Nova Cond Light" w:hAnsi="Arial Nova Cond Light"/>
          <w:lang w:val="es-CO"/>
        </w:rPr>
        <w:tab/>
      </w:r>
      <w:r w:rsidRPr="00522E4E">
        <w:rPr>
          <w:rFonts w:ascii="Arial Nova Cond Light" w:hAnsi="Arial Nova Cond Light"/>
          <w:lang w:val="es-CO"/>
        </w:rPr>
        <w:tab/>
        <w:t>:</w:t>
      </w:r>
      <w:r w:rsidRPr="00522E4E">
        <w:rPr>
          <w:rFonts w:ascii="Arial Nova Cond Light" w:hAnsi="Arial Nova Cond Light"/>
          <w:lang w:val="es-CO"/>
        </w:rPr>
        <w:tab/>
        <w:t>1 – Paseo de los Libertadores.</w:t>
      </w:r>
    </w:p>
    <w:p w14:paraId="0208143A" w14:textId="77777777" w:rsidR="009A2D34" w:rsidRPr="00522E4E" w:rsidRDefault="009A2D34" w:rsidP="00E764AA">
      <w:pPr>
        <w:pBdr>
          <w:top w:val="nil"/>
          <w:left w:val="nil"/>
          <w:bottom w:val="nil"/>
          <w:right w:val="nil"/>
          <w:between w:val="nil"/>
        </w:pBdr>
        <w:jc w:val="both"/>
        <w:rPr>
          <w:rFonts w:ascii="Arial Nova Cond Light" w:hAnsi="Arial Nova Cond Light"/>
          <w:b/>
          <w:lang w:val="es-CO"/>
        </w:rPr>
      </w:pPr>
    </w:p>
    <w:p w14:paraId="0AFCAAA6" w14:textId="77777777" w:rsidR="009A2D34" w:rsidRPr="00522E4E" w:rsidRDefault="000C1883" w:rsidP="00E764AA">
      <w:pPr>
        <w:spacing w:line="276" w:lineRule="auto"/>
        <w:jc w:val="both"/>
        <w:rPr>
          <w:rFonts w:ascii="Arial Nova Cond Light" w:hAnsi="Arial Nova Cond Light"/>
          <w:b/>
          <w:lang w:val="es-CO"/>
        </w:rPr>
      </w:pPr>
      <w:r w:rsidRPr="00522E4E">
        <w:rPr>
          <w:rFonts w:ascii="Arial Nova Cond Light" w:hAnsi="Arial Nova Cond Light"/>
          <w:b/>
          <w:lang w:val="es-CO"/>
        </w:rPr>
        <w:t>Parque Ecológico Distrital de Montaña Entrenubes</w:t>
      </w:r>
    </w:p>
    <w:p w14:paraId="1A2B50EA" w14:textId="77777777" w:rsidR="009A2D34" w:rsidRPr="00522E4E" w:rsidRDefault="000C1883" w:rsidP="00E764AA">
      <w:pPr>
        <w:spacing w:line="276" w:lineRule="auto"/>
        <w:jc w:val="both"/>
        <w:rPr>
          <w:rFonts w:ascii="Arial Nova Cond Light" w:hAnsi="Arial Nova Cond Light"/>
          <w:lang w:val="es-CO"/>
        </w:rPr>
      </w:pPr>
      <w:r w:rsidRPr="00522E4E">
        <w:rPr>
          <w:rFonts w:ascii="Arial Nova Cond Light" w:hAnsi="Arial Nova Cond Light"/>
          <w:lang w:val="es-CO"/>
        </w:rPr>
        <w:t>Localidad</w:t>
      </w:r>
      <w:r w:rsidRPr="00522E4E">
        <w:rPr>
          <w:rFonts w:ascii="Arial Nova Cond Light" w:hAnsi="Arial Nova Cond Light"/>
          <w:lang w:val="es-CO"/>
        </w:rPr>
        <w:tab/>
        <w:t xml:space="preserve">:            </w:t>
      </w:r>
      <w:r w:rsidRPr="00522E4E">
        <w:rPr>
          <w:rFonts w:ascii="Arial Nova Cond Light" w:hAnsi="Arial Nova Cond Light"/>
          <w:lang w:val="es-CO"/>
        </w:rPr>
        <w:tab/>
        <w:t>Usme</w:t>
      </w:r>
    </w:p>
    <w:p w14:paraId="0ACBEABB" w14:textId="3EFA3D12" w:rsidR="009A2D34" w:rsidRPr="00522E4E" w:rsidRDefault="000C1883" w:rsidP="00E764AA">
      <w:pPr>
        <w:spacing w:line="276" w:lineRule="auto"/>
        <w:jc w:val="both"/>
        <w:rPr>
          <w:rFonts w:ascii="Arial Nova Cond Light" w:hAnsi="Arial Nova Cond Light"/>
          <w:lang w:val="es-CO"/>
        </w:rPr>
      </w:pPr>
      <w:r w:rsidRPr="00522E4E">
        <w:rPr>
          <w:rFonts w:ascii="Arial Nova Cond Light" w:hAnsi="Arial Nova Cond Light"/>
          <w:lang w:val="es-CO"/>
        </w:rPr>
        <w:lastRenderedPageBreak/>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 xml:space="preserve">52 – La Flora, 56 – Danubio, 57 – </w:t>
      </w:r>
      <w:proofErr w:type="spellStart"/>
      <w:r w:rsidRPr="00522E4E">
        <w:rPr>
          <w:rFonts w:ascii="Arial Nova Cond Light" w:hAnsi="Arial Nova Cond Light"/>
          <w:lang w:val="es-CO"/>
        </w:rPr>
        <w:t>Yomasa</w:t>
      </w:r>
      <w:proofErr w:type="spellEnd"/>
      <w:r w:rsidRPr="00522E4E">
        <w:rPr>
          <w:rFonts w:ascii="Arial Nova Cond Light" w:hAnsi="Arial Nova Cond Light"/>
          <w:lang w:val="es-CO"/>
        </w:rPr>
        <w:t xml:space="preserve">, 59 – Alfonso López, 60 – Parque </w:t>
      </w:r>
      <w:r w:rsidR="001A4AAC" w:rsidRPr="00522E4E">
        <w:rPr>
          <w:rFonts w:ascii="Arial Nova Cond Light" w:hAnsi="Arial Nova Cond Light"/>
          <w:lang w:val="es-CO"/>
        </w:rPr>
        <w:t>Entrenubes, 61</w:t>
      </w:r>
      <w:r w:rsidRPr="00522E4E">
        <w:rPr>
          <w:rFonts w:ascii="Arial Nova Cond Light" w:hAnsi="Arial Nova Cond Light"/>
          <w:lang w:val="es-CO"/>
        </w:rPr>
        <w:t xml:space="preserve"> – Ciudad Usme</w:t>
      </w:r>
    </w:p>
    <w:p w14:paraId="4BF8C856" w14:textId="77777777" w:rsidR="009A2D34" w:rsidRPr="00522E4E" w:rsidRDefault="000C1883" w:rsidP="00E764AA">
      <w:pPr>
        <w:spacing w:line="276" w:lineRule="auto"/>
        <w:jc w:val="both"/>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 xml:space="preserve">:            </w:t>
      </w:r>
      <w:r w:rsidRPr="00522E4E">
        <w:rPr>
          <w:rFonts w:ascii="Arial Nova Cond Light" w:hAnsi="Arial Nova Cond Light"/>
          <w:lang w:val="es-CO"/>
        </w:rPr>
        <w:tab/>
        <w:t xml:space="preserve">Rafael Uribe </w:t>
      </w:r>
      <w:proofErr w:type="spellStart"/>
      <w:r w:rsidRPr="00522E4E">
        <w:rPr>
          <w:rFonts w:ascii="Arial Nova Cond Light" w:hAnsi="Arial Nova Cond Light"/>
          <w:lang w:val="es-CO"/>
        </w:rPr>
        <w:t>Uribe</w:t>
      </w:r>
      <w:proofErr w:type="spellEnd"/>
    </w:p>
    <w:p w14:paraId="222A5683" w14:textId="77777777" w:rsidR="009A2D34" w:rsidRPr="00522E4E" w:rsidRDefault="000C1883" w:rsidP="00E764AA">
      <w:pPr>
        <w:spacing w:line="276" w:lineRule="auto"/>
        <w:jc w:val="both"/>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53 – Marco Fidel Suarez, 54 – Marruecos, 55 – Diana Turbay</w:t>
      </w:r>
    </w:p>
    <w:p w14:paraId="4D45917E" w14:textId="77777777" w:rsidR="009A2D34" w:rsidRPr="00522E4E" w:rsidRDefault="000C1883" w:rsidP="00E764AA">
      <w:pPr>
        <w:spacing w:line="276" w:lineRule="auto"/>
        <w:jc w:val="both"/>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 xml:space="preserve">:            </w:t>
      </w:r>
      <w:r w:rsidRPr="00522E4E">
        <w:rPr>
          <w:rFonts w:ascii="Arial Nova Cond Light" w:hAnsi="Arial Nova Cond Light"/>
          <w:lang w:val="es-CO"/>
        </w:rPr>
        <w:tab/>
        <w:t>San Cristóbal</w:t>
      </w:r>
    </w:p>
    <w:p w14:paraId="00EB6791" w14:textId="77777777" w:rsidR="009A2D34" w:rsidRPr="00522E4E" w:rsidRDefault="000C1883" w:rsidP="00E764AA">
      <w:pPr>
        <w:spacing w:line="276" w:lineRule="auto"/>
        <w:jc w:val="both"/>
        <w:rPr>
          <w:rFonts w:ascii="Arial Nova Cond Light" w:hAnsi="Arial Nova Cond Light"/>
          <w:b/>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50 – La Gloria, 51 – Los Libertadores</w:t>
      </w:r>
    </w:p>
    <w:p w14:paraId="61F0E284" w14:textId="77777777" w:rsidR="009A2D34" w:rsidRPr="00522E4E" w:rsidRDefault="009A2D34" w:rsidP="00E764AA">
      <w:pPr>
        <w:spacing w:line="276" w:lineRule="auto"/>
        <w:jc w:val="both"/>
        <w:rPr>
          <w:rFonts w:ascii="Arial Nova Cond Light" w:hAnsi="Arial Nova Cond Light"/>
          <w:b/>
          <w:lang w:val="es-CO"/>
        </w:rPr>
      </w:pPr>
    </w:p>
    <w:p w14:paraId="712ECEAC" w14:textId="77777777" w:rsidR="009A2D34" w:rsidRPr="00522E4E" w:rsidRDefault="000C1883" w:rsidP="00E764AA">
      <w:pPr>
        <w:spacing w:line="276" w:lineRule="auto"/>
        <w:jc w:val="both"/>
        <w:rPr>
          <w:rFonts w:ascii="Arial Nova Cond Light" w:hAnsi="Arial Nova Cond Light"/>
          <w:b/>
          <w:lang w:val="es-CO"/>
        </w:rPr>
      </w:pPr>
      <w:r w:rsidRPr="00522E4E">
        <w:rPr>
          <w:rFonts w:ascii="Arial Nova Cond Light" w:hAnsi="Arial Nova Cond Light"/>
          <w:b/>
          <w:lang w:val="es-CO"/>
        </w:rPr>
        <w:t>Cerro Seco</w:t>
      </w:r>
    </w:p>
    <w:p w14:paraId="2BBB974B" w14:textId="77777777" w:rsidR="009A2D34" w:rsidRPr="00522E4E" w:rsidRDefault="000C1883" w:rsidP="00E764AA">
      <w:pPr>
        <w:spacing w:line="276" w:lineRule="auto"/>
        <w:jc w:val="both"/>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 xml:space="preserve">:            </w:t>
      </w:r>
      <w:r w:rsidRPr="00522E4E">
        <w:rPr>
          <w:rFonts w:ascii="Arial Nova Cond Light" w:hAnsi="Arial Nova Cond Light"/>
          <w:lang w:val="es-CO"/>
        </w:rPr>
        <w:tab/>
        <w:t>Ciudad Bolívar</w:t>
      </w:r>
    </w:p>
    <w:p w14:paraId="56A7E6FF" w14:textId="77777777" w:rsidR="009A2D34" w:rsidRPr="00522E4E" w:rsidRDefault="000C1883" w:rsidP="00E764AA">
      <w:pPr>
        <w:spacing w:line="276" w:lineRule="auto"/>
        <w:jc w:val="both"/>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66 – San Francisco, 67 - Lucero, 69 – Ismael Perdomo, 70 - Jerusalén.</w:t>
      </w:r>
    </w:p>
    <w:p w14:paraId="2920A655" w14:textId="20F1AF93" w:rsidR="009A2D34" w:rsidRPr="00522E4E" w:rsidRDefault="009A2D34" w:rsidP="00E764AA">
      <w:pPr>
        <w:pBdr>
          <w:top w:val="nil"/>
          <w:left w:val="nil"/>
          <w:bottom w:val="nil"/>
          <w:right w:val="nil"/>
          <w:between w:val="nil"/>
        </w:pBdr>
        <w:jc w:val="both"/>
        <w:rPr>
          <w:rFonts w:ascii="Arial Nova Cond Light" w:hAnsi="Arial Nova Cond Light"/>
          <w:b/>
          <w:lang w:val="es-CO"/>
        </w:rPr>
      </w:pPr>
    </w:p>
    <w:p w14:paraId="72E95345" w14:textId="1E3ECB5B" w:rsidR="00D16965" w:rsidRPr="00522E4E" w:rsidRDefault="00D16965" w:rsidP="00E764AA">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 xml:space="preserve">No </w:t>
      </w:r>
      <w:r w:rsidR="005C04E1" w:rsidRPr="00522E4E">
        <w:rPr>
          <w:rFonts w:ascii="Arial Nova Cond Light" w:hAnsi="Arial Nova Cond Light"/>
          <w:lang w:val="es-CO"/>
        </w:rPr>
        <w:t>obstante</w:t>
      </w:r>
      <w:r w:rsidRPr="00522E4E">
        <w:rPr>
          <w:rFonts w:ascii="Arial Nova Cond Light" w:hAnsi="Arial Nova Cond Light"/>
          <w:lang w:val="es-CO"/>
        </w:rPr>
        <w:t xml:space="preserve">, según las </w:t>
      </w:r>
      <w:r w:rsidR="005C04E1" w:rsidRPr="00522E4E">
        <w:rPr>
          <w:rFonts w:ascii="Arial Nova Cond Light" w:hAnsi="Arial Nova Cond Light"/>
          <w:lang w:val="es-CO"/>
        </w:rPr>
        <w:t>tipologías de</w:t>
      </w:r>
      <w:r w:rsidRPr="00522E4E">
        <w:rPr>
          <w:rFonts w:ascii="Arial Nova Cond Light" w:hAnsi="Arial Nova Cond Light"/>
          <w:lang w:val="es-CO"/>
        </w:rPr>
        <w:t xml:space="preserve"> </w:t>
      </w:r>
      <w:r w:rsidR="005C04E1" w:rsidRPr="00522E4E">
        <w:rPr>
          <w:rFonts w:ascii="Arial Nova Cond Light" w:hAnsi="Arial Nova Cond Light"/>
          <w:lang w:val="es-CO"/>
        </w:rPr>
        <w:t>intervención</w:t>
      </w:r>
      <w:r w:rsidRPr="00522E4E">
        <w:rPr>
          <w:rFonts w:ascii="Arial Nova Cond Light" w:hAnsi="Arial Nova Cond Light"/>
          <w:lang w:val="es-CO"/>
        </w:rPr>
        <w:t xml:space="preserve">, estrategias a implementar y la definición de corresponsabilidad entre diferentes </w:t>
      </w:r>
      <w:r w:rsidR="005C04E1" w:rsidRPr="00522E4E">
        <w:rPr>
          <w:rFonts w:ascii="Arial Nova Cond Light" w:hAnsi="Arial Nova Cond Light"/>
          <w:lang w:val="es-CO"/>
        </w:rPr>
        <w:t>actores, beneficiados</w:t>
      </w:r>
      <w:r w:rsidRPr="00522E4E">
        <w:rPr>
          <w:rFonts w:ascii="Arial Nova Cond Light" w:hAnsi="Arial Nova Cond Light"/>
          <w:lang w:val="es-CO"/>
        </w:rPr>
        <w:t xml:space="preserve"> directa o indirectamente de los servicios </w:t>
      </w:r>
      <w:r w:rsidR="005C04E1" w:rsidRPr="00522E4E">
        <w:rPr>
          <w:rFonts w:ascii="Arial Nova Cond Light" w:hAnsi="Arial Nova Cond Light"/>
          <w:lang w:val="es-CO"/>
        </w:rPr>
        <w:t>ecosistémicos</w:t>
      </w:r>
      <w:r w:rsidRPr="00522E4E">
        <w:rPr>
          <w:rFonts w:ascii="Arial Nova Cond Light" w:hAnsi="Arial Nova Cond Light"/>
          <w:lang w:val="es-CO"/>
        </w:rPr>
        <w:t xml:space="preserve"> que prestan estas áreas de interés ambiental, la población objeto de este proyecto, pueden ampliarse en su definición. </w:t>
      </w:r>
    </w:p>
    <w:p w14:paraId="4D8EB09C" w14:textId="77777777" w:rsidR="00D16965" w:rsidRPr="00522E4E" w:rsidRDefault="00D16965" w:rsidP="00E764AA">
      <w:pPr>
        <w:pBdr>
          <w:top w:val="nil"/>
          <w:left w:val="nil"/>
          <w:bottom w:val="nil"/>
          <w:right w:val="nil"/>
          <w:between w:val="nil"/>
        </w:pBdr>
        <w:jc w:val="both"/>
        <w:rPr>
          <w:rFonts w:ascii="Arial Nova Cond Light" w:hAnsi="Arial Nova Cond Light"/>
          <w:b/>
          <w:lang w:val="es-CO"/>
        </w:rPr>
      </w:pPr>
    </w:p>
    <w:p w14:paraId="6499C805" w14:textId="39454B5D" w:rsidR="009A2D34" w:rsidRPr="00522E4E" w:rsidRDefault="000C1883" w:rsidP="00720FC9">
      <w:pPr>
        <w:pStyle w:val="Prrafodelista"/>
        <w:numPr>
          <w:ilvl w:val="2"/>
          <w:numId w:val="15"/>
        </w:numPr>
        <w:pBdr>
          <w:top w:val="nil"/>
          <w:left w:val="nil"/>
          <w:bottom w:val="nil"/>
          <w:right w:val="nil"/>
          <w:between w:val="nil"/>
        </w:pBdr>
        <w:jc w:val="both"/>
        <w:rPr>
          <w:rFonts w:ascii="Arial Nova Cond Light" w:hAnsi="Arial Nova Cond Light"/>
          <w:b/>
          <w:color w:val="000000"/>
        </w:rPr>
      </w:pPr>
      <w:r w:rsidRPr="00522E4E">
        <w:rPr>
          <w:rFonts w:ascii="Arial Nova Cond Light" w:hAnsi="Arial Nova Cond Light"/>
          <w:b/>
          <w:color w:val="000000"/>
        </w:rPr>
        <w:t>Población afectada problema</w:t>
      </w:r>
    </w:p>
    <w:p w14:paraId="451B4799" w14:textId="23A4A01E" w:rsidR="001A4AAC" w:rsidRPr="00522E4E" w:rsidRDefault="001A4AAC" w:rsidP="001A4AAC">
      <w:pPr>
        <w:pBdr>
          <w:top w:val="nil"/>
          <w:left w:val="nil"/>
          <w:bottom w:val="nil"/>
          <w:right w:val="nil"/>
          <w:between w:val="nil"/>
        </w:pBdr>
        <w:jc w:val="both"/>
        <w:rPr>
          <w:rFonts w:ascii="Arial Nova Cond Light" w:hAnsi="Arial Nova Cond Light"/>
        </w:rPr>
      </w:pPr>
    </w:p>
    <w:p w14:paraId="262DF656" w14:textId="0B957205" w:rsidR="001A4AAC" w:rsidRPr="00522E4E" w:rsidRDefault="001A4AAC" w:rsidP="001A4AAC">
      <w:pPr>
        <w:spacing w:after="160" w:line="256" w:lineRule="auto"/>
        <w:jc w:val="both"/>
        <w:rPr>
          <w:rFonts w:ascii="Arial Nova Cond Light" w:hAnsi="Arial Nova Cond Light"/>
          <w:lang w:val="es-CO"/>
        </w:rPr>
      </w:pPr>
      <w:r w:rsidRPr="00522E4E">
        <w:rPr>
          <w:rFonts w:ascii="Arial Nova Cond Light" w:hAnsi="Arial Nova Cond Light"/>
          <w:lang w:val="es-CO"/>
        </w:rPr>
        <w:t>La población afectada corresponde a la proyectada para los próximos 4 años, principalmente a aquellos habitantes de las UPZ donde se encuentran las zonas objeto de intervención y a aquellas personas localizadas en las UPZ circundantes, puesto que las condiciones desfavorables en materia social, ambiental y económica afectan a todos los residentes.</w:t>
      </w:r>
    </w:p>
    <w:p w14:paraId="7F43E78E" w14:textId="6B172633" w:rsidR="002F0BC0" w:rsidRPr="00522E4E" w:rsidRDefault="002F0BC0" w:rsidP="001A4AAC">
      <w:pPr>
        <w:spacing w:after="160" w:line="256" w:lineRule="auto"/>
        <w:jc w:val="both"/>
        <w:rPr>
          <w:rFonts w:ascii="Arial Nova Cond Light" w:hAnsi="Arial Nova Cond Light"/>
          <w:lang w:val="es-CO"/>
        </w:rPr>
      </w:pPr>
    </w:p>
    <w:tbl>
      <w:tblPr>
        <w:tblW w:w="8014" w:type="dxa"/>
        <w:tblInd w:w="-10" w:type="dxa"/>
        <w:tblCellMar>
          <w:left w:w="70" w:type="dxa"/>
          <w:right w:w="70" w:type="dxa"/>
        </w:tblCellMar>
        <w:tblLook w:val="04A0" w:firstRow="1" w:lastRow="0" w:firstColumn="1" w:lastColumn="0" w:noHBand="0" w:noVBand="1"/>
      </w:tblPr>
      <w:tblGrid>
        <w:gridCol w:w="2977"/>
        <w:gridCol w:w="1713"/>
        <w:gridCol w:w="1061"/>
        <w:gridCol w:w="1342"/>
        <w:gridCol w:w="921"/>
      </w:tblGrid>
      <w:tr w:rsidR="002F0BC0" w:rsidRPr="00522E4E" w14:paraId="6B1123EB" w14:textId="77777777" w:rsidTr="002F0BC0">
        <w:trPr>
          <w:trHeight w:val="210"/>
        </w:trPr>
        <w:tc>
          <w:tcPr>
            <w:tcW w:w="8014" w:type="dxa"/>
            <w:gridSpan w:val="5"/>
            <w:tcBorders>
              <w:top w:val="single" w:sz="8" w:space="0" w:color="auto"/>
              <w:left w:val="single" w:sz="8" w:space="0" w:color="auto"/>
              <w:bottom w:val="single" w:sz="4" w:space="0" w:color="auto"/>
              <w:right w:val="single" w:sz="8" w:space="0" w:color="000000"/>
            </w:tcBorders>
            <w:shd w:val="clear" w:color="000000" w:fill="538135"/>
            <w:vAlign w:val="center"/>
            <w:hideMark/>
          </w:tcPr>
          <w:p w14:paraId="45F53578"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val="es-CO" w:eastAsia="es-CO"/>
              </w:rPr>
              <w:t xml:space="preserve">01- POBLACIÓN AFECTADA POR EL </w:t>
            </w:r>
            <w:proofErr w:type="gramStart"/>
            <w:r w:rsidRPr="00522E4E">
              <w:rPr>
                <w:rFonts w:ascii="Arial Nova Cond Light" w:hAnsi="Arial Nova Cond Light"/>
                <w:b/>
                <w:bCs/>
                <w:color w:val="FFFFFF" w:themeColor="background1"/>
                <w:sz w:val="18"/>
                <w:szCs w:val="18"/>
                <w:lang w:val="es-CO" w:eastAsia="es-CO"/>
              </w:rPr>
              <w:t>PROBLEMA  AÑO</w:t>
            </w:r>
            <w:proofErr w:type="gramEnd"/>
            <w:r w:rsidRPr="00522E4E">
              <w:rPr>
                <w:rFonts w:ascii="Arial Nova Cond Light" w:hAnsi="Arial Nova Cond Light"/>
                <w:b/>
                <w:bCs/>
                <w:color w:val="FFFFFF" w:themeColor="background1"/>
                <w:sz w:val="18"/>
                <w:szCs w:val="18"/>
                <w:lang w:val="es-CO" w:eastAsia="es-CO"/>
              </w:rPr>
              <w:t xml:space="preserve"> 20XX</w:t>
            </w:r>
          </w:p>
        </w:tc>
      </w:tr>
      <w:tr w:rsidR="002F0BC0" w:rsidRPr="00522E4E" w14:paraId="5C528AAB" w14:textId="77777777" w:rsidTr="002F0BC0">
        <w:trPr>
          <w:trHeight w:val="621"/>
        </w:trPr>
        <w:tc>
          <w:tcPr>
            <w:tcW w:w="2977" w:type="dxa"/>
            <w:vMerge w:val="restart"/>
            <w:tcBorders>
              <w:top w:val="nil"/>
              <w:left w:val="single" w:sz="8" w:space="0" w:color="auto"/>
              <w:bottom w:val="single" w:sz="4" w:space="0" w:color="auto"/>
              <w:right w:val="single" w:sz="4" w:space="0" w:color="auto"/>
            </w:tcBorders>
            <w:shd w:val="clear" w:color="000000" w:fill="538135"/>
            <w:vAlign w:val="center"/>
            <w:hideMark/>
          </w:tcPr>
          <w:p w14:paraId="0B9BDAB9"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GRUPO ETARIO (ENFOQUE GENERACIONAL)</w:t>
            </w:r>
          </w:p>
        </w:tc>
        <w:tc>
          <w:tcPr>
            <w:tcW w:w="2774" w:type="dxa"/>
            <w:gridSpan w:val="2"/>
            <w:tcBorders>
              <w:top w:val="single" w:sz="4" w:space="0" w:color="auto"/>
              <w:left w:val="nil"/>
              <w:bottom w:val="single" w:sz="4" w:space="0" w:color="auto"/>
              <w:right w:val="single" w:sz="4" w:space="0" w:color="auto"/>
            </w:tcBorders>
            <w:shd w:val="clear" w:color="000000" w:fill="538135"/>
            <w:vAlign w:val="center"/>
            <w:hideMark/>
          </w:tcPr>
          <w:p w14:paraId="7522917E"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GÉNERO</w:t>
            </w:r>
          </w:p>
        </w:tc>
        <w:tc>
          <w:tcPr>
            <w:tcW w:w="2263" w:type="dxa"/>
            <w:gridSpan w:val="2"/>
            <w:tcBorders>
              <w:top w:val="single" w:sz="4" w:space="0" w:color="auto"/>
              <w:left w:val="nil"/>
              <w:bottom w:val="single" w:sz="4" w:space="0" w:color="auto"/>
              <w:right w:val="single" w:sz="8" w:space="0" w:color="000000"/>
            </w:tcBorders>
            <w:shd w:val="clear" w:color="000000" w:fill="538135"/>
            <w:vAlign w:val="center"/>
            <w:hideMark/>
          </w:tcPr>
          <w:p w14:paraId="4A348802"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LOCALIZACIÓN GEOGRÁFICA</w:t>
            </w:r>
          </w:p>
        </w:tc>
      </w:tr>
      <w:tr w:rsidR="002F0BC0" w:rsidRPr="00522E4E" w14:paraId="60D6BC5F" w14:textId="77777777" w:rsidTr="002F0BC0">
        <w:trPr>
          <w:trHeight w:val="210"/>
        </w:trPr>
        <w:tc>
          <w:tcPr>
            <w:tcW w:w="2977" w:type="dxa"/>
            <w:vMerge/>
            <w:tcBorders>
              <w:top w:val="nil"/>
              <w:left w:val="single" w:sz="8" w:space="0" w:color="auto"/>
              <w:bottom w:val="single" w:sz="4" w:space="0" w:color="auto"/>
              <w:right w:val="single" w:sz="4" w:space="0" w:color="auto"/>
            </w:tcBorders>
            <w:vAlign w:val="center"/>
            <w:hideMark/>
          </w:tcPr>
          <w:p w14:paraId="659EA912" w14:textId="77777777" w:rsidR="002F0BC0" w:rsidRPr="00522E4E" w:rsidRDefault="002F0BC0" w:rsidP="002F0BC0">
            <w:pPr>
              <w:rPr>
                <w:rFonts w:ascii="Arial Nova Cond Light" w:hAnsi="Arial Nova Cond Light"/>
                <w:b/>
                <w:bCs/>
                <w:color w:val="FFFFFF"/>
                <w:sz w:val="18"/>
                <w:szCs w:val="18"/>
                <w:lang w:val="es-CO" w:eastAsia="es-CO"/>
              </w:rPr>
            </w:pPr>
          </w:p>
        </w:tc>
        <w:tc>
          <w:tcPr>
            <w:tcW w:w="1713" w:type="dxa"/>
            <w:tcBorders>
              <w:top w:val="nil"/>
              <w:left w:val="nil"/>
              <w:bottom w:val="single" w:sz="4" w:space="0" w:color="auto"/>
              <w:right w:val="single" w:sz="4" w:space="0" w:color="auto"/>
            </w:tcBorders>
            <w:shd w:val="clear" w:color="000000" w:fill="538135"/>
            <w:vAlign w:val="center"/>
            <w:hideMark/>
          </w:tcPr>
          <w:p w14:paraId="12C90769"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MUJERES</w:t>
            </w:r>
          </w:p>
        </w:tc>
        <w:tc>
          <w:tcPr>
            <w:tcW w:w="1061" w:type="dxa"/>
            <w:tcBorders>
              <w:top w:val="nil"/>
              <w:left w:val="nil"/>
              <w:bottom w:val="single" w:sz="4" w:space="0" w:color="auto"/>
              <w:right w:val="single" w:sz="4" w:space="0" w:color="auto"/>
            </w:tcBorders>
            <w:shd w:val="clear" w:color="000000" w:fill="538135"/>
            <w:vAlign w:val="center"/>
            <w:hideMark/>
          </w:tcPr>
          <w:p w14:paraId="452E01E3"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HOMBRES</w:t>
            </w:r>
          </w:p>
        </w:tc>
        <w:tc>
          <w:tcPr>
            <w:tcW w:w="1342" w:type="dxa"/>
            <w:tcBorders>
              <w:top w:val="nil"/>
              <w:left w:val="nil"/>
              <w:bottom w:val="single" w:sz="4" w:space="0" w:color="auto"/>
              <w:right w:val="single" w:sz="4" w:space="0" w:color="auto"/>
            </w:tcBorders>
            <w:shd w:val="clear" w:color="000000" w:fill="538135"/>
            <w:vAlign w:val="center"/>
            <w:hideMark/>
          </w:tcPr>
          <w:p w14:paraId="110B4AE4"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RURAL</w:t>
            </w:r>
          </w:p>
        </w:tc>
        <w:tc>
          <w:tcPr>
            <w:tcW w:w="921" w:type="dxa"/>
            <w:tcBorders>
              <w:top w:val="nil"/>
              <w:left w:val="nil"/>
              <w:bottom w:val="single" w:sz="4" w:space="0" w:color="auto"/>
              <w:right w:val="single" w:sz="8" w:space="0" w:color="auto"/>
            </w:tcBorders>
            <w:shd w:val="clear" w:color="000000" w:fill="538135"/>
            <w:vAlign w:val="center"/>
            <w:hideMark/>
          </w:tcPr>
          <w:p w14:paraId="7944D61B"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URBANO</w:t>
            </w:r>
          </w:p>
        </w:tc>
      </w:tr>
      <w:tr w:rsidR="002F0BC0" w:rsidRPr="00522E4E" w14:paraId="4423D969" w14:textId="77777777" w:rsidTr="002F0BC0">
        <w:trPr>
          <w:trHeight w:val="210"/>
        </w:trPr>
        <w:tc>
          <w:tcPr>
            <w:tcW w:w="2977" w:type="dxa"/>
            <w:tcBorders>
              <w:top w:val="nil"/>
              <w:left w:val="single" w:sz="4" w:space="0" w:color="auto"/>
              <w:bottom w:val="single" w:sz="4" w:space="0" w:color="auto"/>
              <w:right w:val="single" w:sz="4" w:space="0" w:color="auto"/>
            </w:tcBorders>
            <w:shd w:val="clear" w:color="auto" w:fill="auto"/>
            <w:vAlign w:val="center"/>
            <w:hideMark/>
          </w:tcPr>
          <w:p w14:paraId="29057E60"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lang w:val="es-CO" w:eastAsia="es-CO"/>
              </w:rPr>
              <w:t>0 - 5 AÑOS</w:t>
            </w:r>
          </w:p>
        </w:tc>
        <w:tc>
          <w:tcPr>
            <w:tcW w:w="1713" w:type="dxa"/>
            <w:tcBorders>
              <w:top w:val="nil"/>
              <w:left w:val="nil"/>
              <w:bottom w:val="single" w:sz="4" w:space="0" w:color="auto"/>
              <w:right w:val="single" w:sz="4" w:space="0" w:color="auto"/>
            </w:tcBorders>
            <w:shd w:val="clear" w:color="auto" w:fill="auto"/>
            <w:vAlign w:val="center"/>
            <w:hideMark/>
          </w:tcPr>
          <w:p w14:paraId="52CDF800"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50.416</w:t>
            </w:r>
          </w:p>
        </w:tc>
        <w:tc>
          <w:tcPr>
            <w:tcW w:w="1061" w:type="dxa"/>
            <w:tcBorders>
              <w:top w:val="nil"/>
              <w:left w:val="nil"/>
              <w:bottom w:val="single" w:sz="4" w:space="0" w:color="auto"/>
              <w:right w:val="single" w:sz="4" w:space="0" w:color="auto"/>
            </w:tcBorders>
            <w:shd w:val="clear" w:color="auto" w:fill="auto"/>
            <w:vAlign w:val="center"/>
            <w:hideMark/>
          </w:tcPr>
          <w:p w14:paraId="42AFEAA5"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52.950</w:t>
            </w:r>
          </w:p>
        </w:tc>
        <w:tc>
          <w:tcPr>
            <w:tcW w:w="1342" w:type="dxa"/>
            <w:tcBorders>
              <w:top w:val="nil"/>
              <w:left w:val="nil"/>
              <w:bottom w:val="single" w:sz="4" w:space="0" w:color="auto"/>
              <w:right w:val="single" w:sz="4" w:space="0" w:color="auto"/>
            </w:tcBorders>
            <w:shd w:val="clear" w:color="auto" w:fill="auto"/>
            <w:vAlign w:val="center"/>
            <w:hideMark/>
          </w:tcPr>
          <w:p w14:paraId="71C9A331"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eastAsia="es-CO"/>
              </w:rPr>
              <w:t>103.366</w:t>
            </w:r>
          </w:p>
        </w:tc>
        <w:tc>
          <w:tcPr>
            <w:tcW w:w="921" w:type="dxa"/>
            <w:tcBorders>
              <w:top w:val="nil"/>
              <w:left w:val="nil"/>
              <w:bottom w:val="single" w:sz="4" w:space="0" w:color="auto"/>
              <w:right w:val="single" w:sz="8" w:space="0" w:color="auto"/>
            </w:tcBorders>
            <w:shd w:val="clear" w:color="auto" w:fill="auto"/>
            <w:vAlign w:val="center"/>
            <w:hideMark/>
          </w:tcPr>
          <w:p w14:paraId="5F86742D"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eastAsia="es-CO"/>
              </w:rPr>
              <w:t> </w:t>
            </w:r>
          </w:p>
        </w:tc>
      </w:tr>
      <w:tr w:rsidR="002F0BC0" w:rsidRPr="00522E4E" w14:paraId="62C7050A" w14:textId="77777777" w:rsidTr="002F0BC0">
        <w:trPr>
          <w:trHeight w:val="210"/>
        </w:trPr>
        <w:tc>
          <w:tcPr>
            <w:tcW w:w="2977" w:type="dxa"/>
            <w:tcBorders>
              <w:top w:val="nil"/>
              <w:left w:val="single" w:sz="4" w:space="0" w:color="auto"/>
              <w:bottom w:val="single" w:sz="4" w:space="0" w:color="auto"/>
              <w:right w:val="single" w:sz="4" w:space="0" w:color="auto"/>
            </w:tcBorders>
            <w:shd w:val="clear" w:color="auto" w:fill="auto"/>
            <w:vAlign w:val="center"/>
            <w:hideMark/>
          </w:tcPr>
          <w:p w14:paraId="2E585CAC"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lang w:val="es-CO" w:eastAsia="es-CO"/>
              </w:rPr>
              <w:t>6 - 13 AÑOS</w:t>
            </w:r>
          </w:p>
        </w:tc>
        <w:tc>
          <w:tcPr>
            <w:tcW w:w="1713" w:type="dxa"/>
            <w:tcBorders>
              <w:top w:val="nil"/>
              <w:left w:val="nil"/>
              <w:bottom w:val="single" w:sz="4" w:space="0" w:color="auto"/>
              <w:right w:val="single" w:sz="4" w:space="0" w:color="auto"/>
            </w:tcBorders>
            <w:shd w:val="clear" w:color="auto" w:fill="auto"/>
            <w:vAlign w:val="center"/>
            <w:hideMark/>
          </w:tcPr>
          <w:p w14:paraId="0EE80FEC"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113.365</w:t>
            </w:r>
          </w:p>
        </w:tc>
        <w:tc>
          <w:tcPr>
            <w:tcW w:w="1061" w:type="dxa"/>
            <w:tcBorders>
              <w:top w:val="nil"/>
              <w:left w:val="nil"/>
              <w:bottom w:val="single" w:sz="4" w:space="0" w:color="auto"/>
              <w:right w:val="single" w:sz="4" w:space="0" w:color="auto"/>
            </w:tcBorders>
            <w:shd w:val="clear" w:color="auto" w:fill="auto"/>
            <w:vAlign w:val="center"/>
            <w:hideMark/>
          </w:tcPr>
          <w:p w14:paraId="77B7979D"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117.763</w:t>
            </w:r>
          </w:p>
        </w:tc>
        <w:tc>
          <w:tcPr>
            <w:tcW w:w="1342" w:type="dxa"/>
            <w:tcBorders>
              <w:top w:val="nil"/>
              <w:left w:val="nil"/>
              <w:bottom w:val="single" w:sz="4" w:space="0" w:color="auto"/>
              <w:right w:val="single" w:sz="4" w:space="0" w:color="auto"/>
            </w:tcBorders>
            <w:shd w:val="clear" w:color="auto" w:fill="auto"/>
            <w:vAlign w:val="center"/>
            <w:hideMark/>
          </w:tcPr>
          <w:p w14:paraId="59405BCB"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eastAsia="es-CO"/>
              </w:rPr>
              <w:t>231.128</w:t>
            </w:r>
          </w:p>
        </w:tc>
        <w:tc>
          <w:tcPr>
            <w:tcW w:w="921" w:type="dxa"/>
            <w:tcBorders>
              <w:top w:val="nil"/>
              <w:left w:val="nil"/>
              <w:bottom w:val="single" w:sz="4" w:space="0" w:color="auto"/>
              <w:right w:val="single" w:sz="8" w:space="0" w:color="auto"/>
            </w:tcBorders>
            <w:shd w:val="clear" w:color="auto" w:fill="auto"/>
            <w:vAlign w:val="center"/>
            <w:hideMark/>
          </w:tcPr>
          <w:p w14:paraId="150E5B08"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eastAsia="es-CO"/>
              </w:rPr>
              <w:t> </w:t>
            </w:r>
          </w:p>
        </w:tc>
      </w:tr>
      <w:tr w:rsidR="002F0BC0" w:rsidRPr="00522E4E" w14:paraId="087B7F1A" w14:textId="77777777" w:rsidTr="002F0BC0">
        <w:trPr>
          <w:trHeight w:val="210"/>
        </w:trPr>
        <w:tc>
          <w:tcPr>
            <w:tcW w:w="2977" w:type="dxa"/>
            <w:tcBorders>
              <w:top w:val="nil"/>
              <w:left w:val="single" w:sz="4" w:space="0" w:color="auto"/>
              <w:bottom w:val="single" w:sz="4" w:space="0" w:color="auto"/>
              <w:right w:val="single" w:sz="4" w:space="0" w:color="auto"/>
            </w:tcBorders>
            <w:shd w:val="clear" w:color="auto" w:fill="auto"/>
            <w:vAlign w:val="center"/>
            <w:hideMark/>
          </w:tcPr>
          <w:p w14:paraId="0819473F"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lang w:val="es-CO" w:eastAsia="es-CO"/>
              </w:rPr>
              <w:t>14 - 28 AÑOS</w:t>
            </w:r>
          </w:p>
        </w:tc>
        <w:tc>
          <w:tcPr>
            <w:tcW w:w="1713" w:type="dxa"/>
            <w:tcBorders>
              <w:top w:val="nil"/>
              <w:left w:val="nil"/>
              <w:bottom w:val="single" w:sz="4" w:space="0" w:color="auto"/>
              <w:right w:val="single" w:sz="4" w:space="0" w:color="auto"/>
            </w:tcBorders>
            <w:shd w:val="clear" w:color="auto" w:fill="auto"/>
            <w:vAlign w:val="center"/>
            <w:hideMark/>
          </w:tcPr>
          <w:p w14:paraId="4CCF03F8"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242.728</w:t>
            </w:r>
          </w:p>
        </w:tc>
        <w:tc>
          <w:tcPr>
            <w:tcW w:w="1061" w:type="dxa"/>
            <w:tcBorders>
              <w:top w:val="nil"/>
              <w:left w:val="nil"/>
              <w:bottom w:val="single" w:sz="4" w:space="0" w:color="auto"/>
              <w:right w:val="single" w:sz="4" w:space="0" w:color="auto"/>
            </w:tcBorders>
            <w:shd w:val="clear" w:color="auto" w:fill="auto"/>
            <w:vAlign w:val="center"/>
            <w:hideMark/>
          </w:tcPr>
          <w:p w14:paraId="3CD810E5"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239.702</w:t>
            </w:r>
          </w:p>
        </w:tc>
        <w:tc>
          <w:tcPr>
            <w:tcW w:w="1342" w:type="dxa"/>
            <w:tcBorders>
              <w:top w:val="nil"/>
              <w:left w:val="nil"/>
              <w:bottom w:val="single" w:sz="4" w:space="0" w:color="auto"/>
              <w:right w:val="single" w:sz="4" w:space="0" w:color="auto"/>
            </w:tcBorders>
            <w:shd w:val="clear" w:color="auto" w:fill="auto"/>
            <w:vAlign w:val="center"/>
            <w:hideMark/>
          </w:tcPr>
          <w:p w14:paraId="480CE5D3"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482.430</w:t>
            </w:r>
          </w:p>
        </w:tc>
        <w:tc>
          <w:tcPr>
            <w:tcW w:w="921" w:type="dxa"/>
            <w:tcBorders>
              <w:top w:val="nil"/>
              <w:left w:val="nil"/>
              <w:bottom w:val="single" w:sz="4" w:space="0" w:color="auto"/>
              <w:right w:val="single" w:sz="8" w:space="0" w:color="auto"/>
            </w:tcBorders>
            <w:shd w:val="clear" w:color="auto" w:fill="auto"/>
            <w:noWrap/>
            <w:vAlign w:val="bottom"/>
            <w:hideMark/>
          </w:tcPr>
          <w:p w14:paraId="31D9B82E" w14:textId="77777777" w:rsidR="002F0BC0" w:rsidRPr="00522E4E" w:rsidRDefault="002F0BC0" w:rsidP="002F0BC0">
            <w:pPr>
              <w:rPr>
                <w:rFonts w:ascii="Arial Nova Cond Light" w:hAnsi="Arial Nova Cond Light" w:cs="Calibri"/>
                <w:color w:val="000000"/>
                <w:sz w:val="22"/>
                <w:szCs w:val="22"/>
                <w:lang w:val="es-CO" w:eastAsia="es-CO"/>
              </w:rPr>
            </w:pPr>
            <w:r w:rsidRPr="00522E4E">
              <w:rPr>
                <w:rFonts w:ascii="Arial Nova Cond Light" w:hAnsi="Arial Nova Cond Light" w:cs="Calibri"/>
                <w:color w:val="000000"/>
                <w:sz w:val="22"/>
                <w:szCs w:val="22"/>
                <w:lang w:val="es-CO" w:eastAsia="es-CO"/>
              </w:rPr>
              <w:t> </w:t>
            </w:r>
          </w:p>
        </w:tc>
      </w:tr>
      <w:tr w:rsidR="002F0BC0" w:rsidRPr="00522E4E" w14:paraId="6F5FC5B5" w14:textId="77777777" w:rsidTr="002F0BC0">
        <w:trPr>
          <w:trHeight w:val="210"/>
        </w:trPr>
        <w:tc>
          <w:tcPr>
            <w:tcW w:w="2977" w:type="dxa"/>
            <w:tcBorders>
              <w:top w:val="nil"/>
              <w:left w:val="single" w:sz="4" w:space="0" w:color="auto"/>
              <w:bottom w:val="single" w:sz="4" w:space="0" w:color="auto"/>
              <w:right w:val="single" w:sz="4" w:space="0" w:color="auto"/>
            </w:tcBorders>
            <w:shd w:val="clear" w:color="auto" w:fill="auto"/>
            <w:vAlign w:val="center"/>
            <w:hideMark/>
          </w:tcPr>
          <w:p w14:paraId="04C7B961"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lang w:val="es-CO" w:eastAsia="es-CO"/>
              </w:rPr>
              <w:t>29 - 59 AÑOS</w:t>
            </w:r>
          </w:p>
        </w:tc>
        <w:tc>
          <w:tcPr>
            <w:tcW w:w="1713" w:type="dxa"/>
            <w:tcBorders>
              <w:top w:val="nil"/>
              <w:left w:val="nil"/>
              <w:bottom w:val="single" w:sz="4" w:space="0" w:color="auto"/>
              <w:right w:val="single" w:sz="4" w:space="0" w:color="auto"/>
            </w:tcBorders>
            <w:shd w:val="clear" w:color="auto" w:fill="auto"/>
            <w:vAlign w:val="center"/>
            <w:hideMark/>
          </w:tcPr>
          <w:p w14:paraId="7D1F62CD"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440.042</w:t>
            </w:r>
          </w:p>
        </w:tc>
        <w:tc>
          <w:tcPr>
            <w:tcW w:w="1061" w:type="dxa"/>
            <w:tcBorders>
              <w:top w:val="nil"/>
              <w:left w:val="nil"/>
              <w:bottom w:val="single" w:sz="4" w:space="0" w:color="auto"/>
              <w:right w:val="single" w:sz="4" w:space="0" w:color="auto"/>
            </w:tcBorders>
            <w:shd w:val="clear" w:color="auto" w:fill="auto"/>
            <w:vAlign w:val="center"/>
            <w:hideMark/>
          </w:tcPr>
          <w:p w14:paraId="381E44E4"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381.641</w:t>
            </w:r>
          </w:p>
        </w:tc>
        <w:tc>
          <w:tcPr>
            <w:tcW w:w="1342" w:type="dxa"/>
            <w:tcBorders>
              <w:top w:val="nil"/>
              <w:left w:val="nil"/>
              <w:bottom w:val="single" w:sz="4" w:space="0" w:color="auto"/>
              <w:right w:val="single" w:sz="4" w:space="0" w:color="auto"/>
            </w:tcBorders>
            <w:shd w:val="clear" w:color="auto" w:fill="auto"/>
            <w:vAlign w:val="center"/>
            <w:hideMark/>
          </w:tcPr>
          <w:p w14:paraId="7C45A063"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821.683</w:t>
            </w:r>
          </w:p>
        </w:tc>
        <w:tc>
          <w:tcPr>
            <w:tcW w:w="921" w:type="dxa"/>
            <w:tcBorders>
              <w:top w:val="nil"/>
              <w:left w:val="nil"/>
              <w:bottom w:val="single" w:sz="4" w:space="0" w:color="auto"/>
              <w:right w:val="single" w:sz="8" w:space="0" w:color="auto"/>
            </w:tcBorders>
            <w:shd w:val="clear" w:color="auto" w:fill="auto"/>
            <w:noWrap/>
            <w:vAlign w:val="bottom"/>
            <w:hideMark/>
          </w:tcPr>
          <w:p w14:paraId="1626F3B3" w14:textId="77777777" w:rsidR="002F0BC0" w:rsidRPr="00522E4E" w:rsidRDefault="002F0BC0" w:rsidP="002F0BC0">
            <w:pPr>
              <w:rPr>
                <w:rFonts w:ascii="Arial Nova Cond Light" w:hAnsi="Arial Nova Cond Light" w:cs="Calibri"/>
                <w:color w:val="000000"/>
                <w:sz w:val="22"/>
                <w:szCs w:val="22"/>
                <w:lang w:val="es-CO" w:eastAsia="es-CO"/>
              </w:rPr>
            </w:pPr>
            <w:r w:rsidRPr="00522E4E">
              <w:rPr>
                <w:rFonts w:ascii="Arial Nova Cond Light" w:hAnsi="Arial Nova Cond Light" w:cs="Calibri"/>
                <w:color w:val="000000"/>
                <w:sz w:val="22"/>
                <w:szCs w:val="22"/>
                <w:lang w:val="es-CO" w:eastAsia="es-CO"/>
              </w:rPr>
              <w:t> </w:t>
            </w:r>
          </w:p>
        </w:tc>
      </w:tr>
      <w:tr w:rsidR="002F0BC0" w:rsidRPr="00522E4E" w14:paraId="00026864" w14:textId="77777777" w:rsidTr="002F0BC0">
        <w:trPr>
          <w:trHeight w:val="368"/>
        </w:trPr>
        <w:tc>
          <w:tcPr>
            <w:tcW w:w="2977" w:type="dxa"/>
            <w:tcBorders>
              <w:top w:val="nil"/>
              <w:left w:val="single" w:sz="4" w:space="0" w:color="auto"/>
              <w:bottom w:val="single" w:sz="4" w:space="0" w:color="auto"/>
              <w:right w:val="single" w:sz="4" w:space="0" w:color="auto"/>
            </w:tcBorders>
            <w:shd w:val="clear" w:color="auto" w:fill="auto"/>
            <w:vAlign w:val="center"/>
            <w:hideMark/>
          </w:tcPr>
          <w:p w14:paraId="4830ACFC"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lang w:val="es-CO" w:eastAsia="es-CO"/>
              </w:rPr>
              <w:t xml:space="preserve">60 </w:t>
            </w:r>
            <w:proofErr w:type="gramStart"/>
            <w:r w:rsidRPr="00522E4E">
              <w:rPr>
                <w:rFonts w:ascii="Arial Nova Cond Light" w:hAnsi="Arial Nova Cond Light"/>
                <w:color w:val="000000"/>
                <w:sz w:val="20"/>
                <w:lang w:val="es-CO" w:eastAsia="es-CO"/>
              </w:rPr>
              <w:t>En</w:t>
            </w:r>
            <w:proofErr w:type="gramEnd"/>
            <w:r w:rsidRPr="00522E4E">
              <w:rPr>
                <w:rFonts w:ascii="Arial Nova Cond Light" w:hAnsi="Arial Nova Cond Light"/>
                <w:color w:val="000000"/>
                <w:sz w:val="20"/>
                <w:lang w:val="es-CO" w:eastAsia="es-CO"/>
              </w:rPr>
              <w:t xml:space="preserve"> adelante</w:t>
            </w:r>
          </w:p>
        </w:tc>
        <w:tc>
          <w:tcPr>
            <w:tcW w:w="1713" w:type="dxa"/>
            <w:tcBorders>
              <w:top w:val="nil"/>
              <w:left w:val="nil"/>
              <w:bottom w:val="single" w:sz="8" w:space="0" w:color="auto"/>
              <w:right w:val="single" w:sz="4" w:space="0" w:color="auto"/>
            </w:tcBorders>
            <w:shd w:val="clear" w:color="auto" w:fill="auto"/>
            <w:vAlign w:val="center"/>
            <w:hideMark/>
          </w:tcPr>
          <w:p w14:paraId="0E691FAF"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93.924</w:t>
            </w:r>
          </w:p>
        </w:tc>
        <w:tc>
          <w:tcPr>
            <w:tcW w:w="1061" w:type="dxa"/>
            <w:tcBorders>
              <w:top w:val="nil"/>
              <w:left w:val="nil"/>
              <w:bottom w:val="single" w:sz="8" w:space="0" w:color="auto"/>
              <w:right w:val="single" w:sz="4" w:space="0" w:color="auto"/>
            </w:tcBorders>
            <w:shd w:val="clear" w:color="auto" w:fill="auto"/>
            <w:vAlign w:val="center"/>
            <w:hideMark/>
          </w:tcPr>
          <w:p w14:paraId="71F131C5"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65.234</w:t>
            </w:r>
          </w:p>
        </w:tc>
        <w:tc>
          <w:tcPr>
            <w:tcW w:w="1342" w:type="dxa"/>
            <w:tcBorders>
              <w:top w:val="nil"/>
              <w:left w:val="nil"/>
              <w:bottom w:val="single" w:sz="4" w:space="0" w:color="auto"/>
              <w:right w:val="single" w:sz="4" w:space="0" w:color="auto"/>
            </w:tcBorders>
            <w:shd w:val="clear" w:color="auto" w:fill="auto"/>
            <w:vAlign w:val="center"/>
            <w:hideMark/>
          </w:tcPr>
          <w:p w14:paraId="4D0F516B"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159.158</w:t>
            </w:r>
          </w:p>
        </w:tc>
        <w:tc>
          <w:tcPr>
            <w:tcW w:w="921" w:type="dxa"/>
            <w:tcBorders>
              <w:top w:val="nil"/>
              <w:left w:val="nil"/>
              <w:bottom w:val="single" w:sz="8" w:space="0" w:color="auto"/>
              <w:right w:val="single" w:sz="8" w:space="0" w:color="auto"/>
            </w:tcBorders>
            <w:shd w:val="clear" w:color="auto" w:fill="auto"/>
            <w:noWrap/>
            <w:vAlign w:val="bottom"/>
            <w:hideMark/>
          </w:tcPr>
          <w:p w14:paraId="5FB363A4" w14:textId="77777777" w:rsidR="002F0BC0" w:rsidRPr="00522E4E" w:rsidRDefault="002F0BC0" w:rsidP="002F0BC0">
            <w:pPr>
              <w:rPr>
                <w:rFonts w:ascii="Arial Nova Cond Light" w:hAnsi="Arial Nova Cond Light" w:cs="Calibri"/>
                <w:color w:val="000000"/>
                <w:sz w:val="22"/>
                <w:szCs w:val="22"/>
                <w:lang w:val="es-CO" w:eastAsia="es-CO"/>
              </w:rPr>
            </w:pPr>
            <w:r w:rsidRPr="00522E4E">
              <w:rPr>
                <w:rFonts w:ascii="Arial Nova Cond Light" w:hAnsi="Arial Nova Cond Light" w:cs="Calibri"/>
                <w:color w:val="000000"/>
                <w:sz w:val="22"/>
                <w:szCs w:val="22"/>
                <w:lang w:val="es-CO" w:eastAsia="es-CO"/>
              </w:rPr>
              <w:t> </w:t>
            </w:r>
          </w:p>
        </w:tc>
      </w:tr>
    </w:tbl>
    <w:p w14:paraId="722156DB" w14:textId="040DF1CB" w:rsidR="002F0BC0" w:rsidRPr="00522E4E" w:rsidRDefault="002F0BC0" w:rsidP="001A4AAC">
      <w:pPr>
        <w:spacing w:after="160" w:line="256" w:lineRule="auto"/>
        <w:jc w:val="both"/>
        <w:rPr>
          <w:rFonts w:ascii="Arial Nova Cond Light" w:hAnsi="Arial Nova Cond Light"/>
          <w:lang w:val="es-CO"/>
        </w:rPr>
      </w:pPr>
    </w:p>
    <w:p w14:paraId="2601B152" w14:textId="29FC4F96" w:rsidR="002F0BC0" w:rsidRPr="00522E4E" w:rsidRDefault="002F0BC0" w:rsidP="001A4AAC">
      <w:pPr>
        <w:spacing w:after="160" w:line="256" w:lineRule="auto"/>
        <w:jc w:val="both"/>
        <w:rPr>
          <w:rFonts w:ascii="Arial Nova Cond Light" w:hAnsi="Arial Nova Cond Light"/>
          <w:lang w:val="es-CO"/>
        </w:rPr>
      </w:pPr>
    </w:p>
    <w:p w14:paraId="4C4FFB9C" w14:textId="0639DA84" w:rsidR="001A4AAC" w:rsidRPr="00522E4E" w:rsidRDefault="001A4AAC" w:rsidP="001A4AAC">
      <w:pPr>
        <w:spacing w:line="276" w:lineRule="auto"/>
        <w:jc w:val="both"/>
        <w:rPr>
          <w:rFonts w:ascii="Arial Nova Cond Light" w:hAnsi="Arial Nova Cond Light"/>
          <w:b/>
          <w:lang w:val="es-CO"/>
        </w:rPr>
      </w:pPr>
      <w:r w:rsidRPr="00522E4E">
        <w:rPr>
          <w:rFonts w:ascii="Arial Nova Cond Light" w:hAnsi="Arial Nova Cond Light"/>
          <w:b/>
          <w:lang w:val="es-CO"/>
        </w:rPr>
        <w:t>Reserva Thomas van der Hammen</w:t>
      </w:r>
    </w:p>
    <w:p w14:paraId="33747C9E" w14:textId="77777777" w:rsidR="001A4AAC" w:rsidRPr="00522E4E" w:rsidRDefault="001A4AAC" w:rsidP="001A4AAC">
      <w:pPr>
        <w:spacing w:line="276" w:lineRule="auto"/>
        <w:jc w:val="both"/>
        <w:rPr>
          <w:rFonts w:ascii="Arial Nova Cond Light" w:hAnsi="Arial Nova Cond Light"/>
          <w:lang w:val="es-CO"/>
        </w:rPr>
      </w:pPr>
      <w:r w:rsidRPr="00522E4E">
        <w:rPr>
          <w:rFonts w:ascii="Arial Nova Cond Light" w:hAnsi="Arial Nova Cond Light"/>
          <w:lang w:val="es-CO"/>
        </w:rPr>
        <w:t xml:space="preserve">Población        </w:t>
      </w:r>
      <w:r w:rsidRPr="00522E4E">
        <w:rPr>
          <w:rFonts w:ascii="Arial Nova Cond Light" w:hAnsi="Arial Nova Cond Light"/>
          <w:lang w:val="es-CO"/>
        </w:rPr>
        <w:tab/>
        <w:t xml:space="preserve">:            </w:t>
      </w:r>
      <w:r w:rsidRPr="00522E4E">
        <w:rPr>
          <w:rFonts w:ascii="Arial Nova Cond Light" w:hAnsi="Arial Nova Cond Light"/>
          <w:lang w:val="es-CO"/>
        </w:rPr>
        <w:tab/>
        <w:t>600.010 habitantes.</w:t>
      </w:r>
    </w:p>
    <w:p w14:paraId="16DD9749" w14:textId="77777777" w:rsidR="001A4AAC" w:rsidRPr="00522E4E" w:rsidRDefault="001A4AAC" w:rsidP="001A4AAC">
      <w:pPr>
        <w:spacing w:line="276" w:lineRule="auto"/>
        <w:jc w:val="both"/>
        <w:rPr>
          <w:rFonts w:ascii="Arial Nova Cond Light" w:hAnsi="Arial Nova Cond Light"/>
          <w:lang w:val="es-CO"/>
        </w:rPr>
      </w:pPr>
      <w:r w:rsidRPr="00522E4E">
        <w:rPr>
          <w:rFonts w:ascii="Arial Nova Cond Light" w:hAnsi="Arial Nova Cond Light"/>
          <w:lang w:val="es-CO"/>
        </w:rPr>
        <w:lastRenderedPageBreak/>
        <w:t xml:space="preserve"> </w:t>
      </w:r>
    </w:p>
    <w:p w14:paraId="4E0195D9" w14:textId="77777777" w:rsidR="001A4AAC" w:rsidRPr="00522E4E" w:rsidRDefault="001A4AAC" w:rsidP="001A4AAC">
      <w:pPr>
        <w:spacing w:line="276" w:lineRule="auto"/>
        <w:jc w:val="both"/>
        <w:rPr>
          <w:rFonts w:ascii="Arial Nova Cond Light" w:hAnsi="Arial Nova Cond Light"/>
          <w:b/>
          <w:lang w:val="es-CO"/>
        </w:rPr>
      </w:pPr>
      <w:r w:rsidRPr="00522E4E">
        <w:rPr>
          <w:rFonts w:ascii="Arial Nova Cond Light" w:hAnsi="Arial Nova Cond Light"/>
          <w:b/>
          <w:lang w:val="es-CO"/>
        </w:rPr>
        <w:t>Parque Ecológico Distrital de Montaña Entrenubes</w:t>
      </w:r>
    </w:p>
    <w:p w14:paraId="2DDE86DE" w14:textId="77777777" w:rsidR="001A4AAC" w:rsidRPr="00522E4E" w:rsidRDefault="001A4AAC" w:rsidP="001A4AAC">
      <w:pPr>
        <w:spacing w:line="276" w:lineRule="auto"/>
        <w:jc w:val="both"/>
        <w:rPr>
          <w:rFonts w:ascii="Arial Nova Cond Light" w:hAnsi="Arial Nova Cond Light"/>
          <w:lang w:val="es-CO"/>
        </w:rPr>
      </w:pPr>
      <w:r w:rsidRPr="00522E4E">
        <w:rPr>
          <w:rFonts w:ascii="Arial Nova Cond Light" w:hAnsi="Arial Nova Cond Light"/>
          <w:lang w:val="es-CO"/>
        </w:rPr>
        <w:t xml:space="preserve">Población        </w:t>
      </w:r>
      <w:r w:rsidRPr="00522E4E">
        <w:rPr>
          <w:rFonts w:ascii="Arial Nova Cond Light" w:hAnsi="Arial Nova Cond Light"/>
          <w:lang w:val="es-CO"/>
        </w:rPr>
        <w:tab/>
        <w:t xml:space="preserve">:            </w:t>
      </w:r>
      <w:r w:rsidRPr="00522E4E">
        <w:rPr>
          <w:rFonts w:ascii="Arial Nova Cond Light" w:hAnsi="Arial Nova Cond Light"/>
          <w:lang w:val="es-CO"/>
        </w:rPr>
        <w:tab/>
        <w:t>698.977 habitantes.</w:t>
      </w:r>
    </w:p>
    <w:p w14:paraId="4CE8AEBE" w14:textId="77777777" w:rsidR="001A4AAC" w:rsidRPr="00522E4E" w:rsidRDefault="001A4AAC" w:rsidP="001A4AAC">
      <w:pPr>
        <w:spacing w:line="276" w:lineRule="auto"/>
        <w:jc w:val="both"/>
        <w:rPr>
          <w:rFonts w:ascii="Arial Nova Cond Light" w:hAnsi="Arial Nova Cond Light"/>
          <w:lang w:val="es-CO"/>
        </w:rPr>
      </w:pPr>
      <w:r w:rsidRPr="00522E4E">
        <w:rPr>
          <w:rFonts w:ascii="Arial Nova Cond Light" w:hAnsi="Arial Nova Cond Light"/>
          <w:lang w:val="es-CO"/>
        </w:rPr>
        <w:t xml:space="preserve"> </w:t>
      </w:r>
    </w:p>
    <w:p w14:paraId="15847C6D" w14:textId="77777777" w:rsidR="001A4AAC" w:rsidRPr="00522E4E" w:rsidRDefault="001A4AAC" w:rsidP="001A4AAC">
      <w:pPr>
        <w:spacing w:line="276" w:lineRule="auto"/>
        <w:jc w:val="both"/>
        <w:rPr>
          <w:rFonts w:ascii="Arial Nova Cond Light" w:hAnsi="Arial Nova Cond Light"/>
          <w:b/>
          <w:lang w:val="es-CO"/>
        </w:rPr>
      </w:pPr>
      <w:r w:rsidRPr="00522E4E">
        <w:rPr>
          <w:rFonts w:ascii="Arial Nova Cond Light" w:hAnsi="Arial Nova Cond Light"/>
          <w:b/>
          <w:lang w:val="es-CO"/>
        </w:rPr>
        <w:t>Cerro Seco</w:t>
      </w:r>
    </w:p>
    <w:p w14:paraId="16A62D6E" w14:textId="77777777" w:rsidR="001A4AAC" w:rsidRPr="00522E4E" w:rsidRDefault="001A4AAC" w:rsidP="001A4AAC">
      <w:pPr>
        <w:spacing w:line="276" w:lineRule="auto"/>
        <w:jc w:val="both"/>
        <w:rPr>
          <w:rFonts w:ascii="Arial Nova Cond Light" w:hAnsi="Arial Nova Cond Light"/>
          <w:lang w:val="es-CO"/>
        </w:rPr>
      </w:pPr>
      <w:r w:rsidRPr="00522E4E">
        <w:rPr>
          <w:rFonts w:ascii="Arial Nova Cond Light" w:hAnsi="Arial Nova Cond Light"/>
          <w:lang w:val="es-CO"/>
        </w:rPr>
        <w:t xml:space="preserve">Población        </w:t>
      </w:r>
      <w:r w:rsidRPr="00522E4E">
        <w:rPr>
          <w:rFonts w:ascii="Arial Nova Cond Light" w:hAnsi="Arial Nova Cond Light"/>
          <w:lang w:val="es-CO"/>
        </w:rPr>
        <w:tab/>
        <w:t xml:space="preserve">:            </w:t>
      </w:r>
      <w:r w:rsidRPr="00522E4E">
        <w:rPr>
          <w:rFonts w:ascii="Arial Nova Cond Light" w:hAnsi="Arial Nova Cond Light"/>
          <w:lang w:val="es-CO"/>
        </w:rPr>
        <w:tab/>
        <w:t>498.779 habitantes.</w:t>
      </w:r>
    </w:p>
    <w:p w14:paraId="0029818C" w14:textId="77777777" w:rsidR="001A4AAC" w:rsidRPr="00522E4E" w:rsidRDefault="001A4AAC" w:rsidP="001A4AAC">
      <w:pPr>
        <w:pBdr>
          <w:top w:val="nil"/>
          <w:left w:val="nil"/>
          <w:bottom w:val="nil"/>
          <w:right w:val="nil"/>
          <w:between w:val="nil"/>
        </w:pBdr>
        <w:jc w:val="both"/>
        <w:rPr>
          <w:rFonts w:ascii="Arial Nova Cond Light" w:hAnsi="Arial Nova Cond Light"/>
          <w:lang w:val="es-CO"/>
        </w:rPr>
      </w:pPr>
    </w:p>
    <w:p w14:paraId="535B8E42" w14:textId="77777777" w:rsidR="001A4AAC" w:rsidRPr="00522E4E" w:rsidRDefault="001A4AAC" w:rsidP="001A4AAC">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 xml:space="preserve">No obstante, según las tipologías de intervención, estrategias a implementar y la definición de corresponsabilidad entre diferentes actores, beneficiados directa o indirectamente de los servicios ecosistémicos que prestan estas áreas de interés ambiental, la población objeto de este proyecto, pueden ampliarse en su definición. </w:t>
      </w:r>
    </w:p>
    <w:p w14:paraId="7D9F6999" w14:textId="67A31674" w:rsidR="001A4AAC" w:rsidRPr="00522E4E" w:rsidRDefault="001A4AAC" w:rsidP="001A4AAC">
      <w:pPr>
        <w:pBdr>
          <w:top w:val="nil"/>
          <w:left w:val="nil"/>
          <w:bottom w:val="nil"/>
          <w:right w:val="nil"/>
          <w:between w:val="nil"/>
        </w:pBdr>
        <w:jc w:val="both"/>
        <w:rPr>
          <w:rFonts w:ascii="Arial Nova Cond Light" w:hAnsi="Arial Nova Cond Light"/>
          <w:lang w:val="es-CO"/>
        </w:rPr>
      </w:pPr>
    </w:p>
    <w:p w14:paraId="4300ED0B" w14:textId="77777777" w:rsidR="009A2D34" w:rsidRPr="00522E4E" w:rsidRDefault="009A2D34" w:rsidP="00E764AA">
      <w:pPr>
        <w:pBdr>
          <w:top w:val="nil"/>
          <w:left w:val="nil"/>
          <w:bottom w:val="nil"/>
          <w:right w:val="nil"/>
          <w:between w:val="nil"/>
        </w:pBdr>
        <w:jc w:val="both"/>
        <w:rPr>
          <w:rFonts w:ascii="Arial Nova Cond Light" w:hAnsi="Arial Nova Cond Light"/>
          <w:lang w:val="es-CO"/>
        </w:rPr>
      </w:pPr>
    </w:p>
    <w:p w14:paraId="69505439" w14:textId="7A4DF077" w:rsidR="00960C07" w:rsidRPr="00522E4E" w:rsidRDefault="00960C07" w:rsidP="00720FC9">
      <w:pPr>
        <w:pStyle w:val="Prrafodelista"/>
        <w:numPr>
          <w:ilvl w:val="2"/>
          <w:numId w:val="15"/>
        </w:numPr>
        <w:pBdr>
          <w:top w:val="nil"/>
          <w:left w:val="nil"/>
          <w:bottom w:val="nil"/>
          <w:right w:val="nil"/>
          <w:between w:val="nil"/>
        </w:pBdr>
        <w:contextualSpacing/>
        <w:rPr>
          <w:rFonts w:ascii="Arial Nova Cond Light" w:hAnsi="Arial Nova Cond Light"/>
          <w:b/>
          <w:bCs/>
          <w:color w:val="000000"/>
          <w:sz w:val="28"/>
          <w:szCs w:val="22"/>
        </w:rPr>
      </w:pPr>
      <w:r w:rsidRPr="00522E4E">
        <w:rPr>
          <w:rFonts w:ascii="Arial Nova Cond Light" w:hAnsi="Arial Nova Cond Light"/>
          <w:b/>
          <w:bCs/>
          <w:color w:val="000000"/>
          <w:sz w:val="28"/>
          <w:szCs w:val="22"/>
        </w:rPr>
        <w:t>Población objetivo de la intervención</w:t>
      </w:r>
    </w:p>
    <w:p w14:paraId="33B91E85" w14:textId="6A3F17B0" w:rsidR="009A2D34" w:rsidRPr="00522E4E" w:rsidRDefault="009A2D34" w:rsidP="001A4AAC">
      <w:pPr>
        <w:pBdr>
          <w:top w:val="nil"/>
          <w:left w:val="nil"/>
          <w:bottom w:val="nil"/>
          <w:right w:val="nil"/>
          <w:between w:val="nil"/>
        </w:pBdr>
        <w:jc w:val="both"/>
        <w:rPr>
          <w:rFonts w:ascii="Arial Nova Cond Light" w:hAnsi="Arial Nova Cond Light"/>
        </w:rPr>
      </w:pPr>
    </w:p>
    <w:tbl>
      <w:tblPr>
        <w:tblW w:w="8414" w:type="dxa"/>
        <w:tblInd w:w="-10" w:type="dxa"/>
        <w:tblCellMar>
          <w:left w:w="70" w:type="dxa"/>
          <w:right w:w="70" w:type="dxa"/>
        </w:tblCellMar>
        <w:tblLook w:val="04A0" w:firstRow="1" w:lastRow="0" w:firstColumn="1" w:lastColumn="0" w:noHBand="0" w:noVBand="1"/>
      </w:tblPr>
      <w:tblGrid>
        <w:gridCol w:w="2694"/>
        <w:gridCol w:w="1701"/>
        <w:gridCol w:w="1417"/>
        <w:gridCol w:w="1681"/>
        <w:gridCol w:w="921"/>
      </w:tblGrid>
      <w:tr w:rsidR="002F0BC0" w:rsidRPr="00522E4E" w14:paraId="27E65602" w14:textId="77777777" w:rsidTr="003E2DFD">
        <w:trPr>
          <w:trHeight w:val="174"/>
        </w:trPr>
        <w:tc>
          <w:tcPr>
            <w:tcW w:w="8414" w:type="dxa"/>
            <w:gridSpan w:val="5"/>
            <w:tcBorders>
              <w:top w:val="single" w:sz="8" w:space="0" w:color="auto"/>
              <w:left w:val="single" w:sz="8" w:space="0" w:color="auto"/>
              <w:bottom w:val="single" w:sz="4" w:space="0" w:color="auto"/>
              <w:right w:val="single" w:sz="8" w:space="0" w:color="000000"/>
            </w:tcBorders>
            <w:shd w:val="clear" w:color="000000" w:fill="538135"/>
            <w:vAlign w:val="center"/>
            <w:hideMark/>
          </w:tcPr>
          <w:p w14:paraId="6CAF9B51"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val="es-CO" w:eastAsia="es-CO"/>
              </w:rPr>
              <w:t>01- POBLACIÓN AFECTADA POR EL PROBLEMA AÑO 20XX</w:t>
            </w:r>
          </w:p>
        </w:tc>
      </w:tr>
      <w:tr w:rsidR="002F0BC0" w:rsidRPr="00522E4E" w14:paraId="47819C63" w14:textId="77777777" w:rsidTr="003E2DFD">
        <w:trPr>
          <w:trHeight w:val="490"/>
        </w:trPr>
        <w:tc>
          <w:tcPr>
            <w:tcW w:w="2694" w:type="dxa"/>
            <w:vMerge w:val="restart"/>
            <w:tcBorders>
              <w:top w:val="nil"/>
              <w:left w:val="single" w:sz="8" w:space="0" w:color="auto"/>
              <w:bottom w:val="single" w:sz="4" w:space="0" w:color="auto"/>
              <w:right w:val="single" w:sz="4" w:space="0" w:color="auto"/>
            </w:tcBorders>
            <w:shd w:val="clear" w:color="000000" w:fill="538135"/>
            <w:vAlign w:val="center"/>
            <w:hideMark/>
          </w:tcPr>
          <w:p w14:paraId="4A7E4DA3"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GRUPO ETARIO (ENFOQUE GENERACIONAL)</w:t>
            </w:r>
          </w:p>
        </w:tc>
        <w:tc>
          <w:tcPr>
            <w:tcW w:w="3118" w:type="dxa"/>
            <w:gridSpan w:val="2"/>
            <w:tcBorders>
              <w:top w:val="single" w:sz="4" w:space="0" w:color="auto"/>
              <w:left w:val="nil"/>
              <w:bottom w:val="single" w:sz="4" w:space="0" w:color="auto"/>
              <w:right w:val="single" w:sz="4" w:space="0" w:color="auto"/>
            </w:tcBorders>
            <w:shd w:val="clear" w:color="000000" w:fill="538135"/>
            <w:vAlign w:val="center"/>
            <w:hideMark/>
          </w:tcPr>
          <w:p w14:paraId="6A7547EB"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GÉNERO</w:t>
            </w:r>
          </w:p>
        </w:tc>
        <w:tc>
          <w:tcPr>
            <w:tcW w:w="2602" w:type="dxa"/>
            <w:gridSpan w:val="2"/>
            <w:tcBorders>
              <w:top w:val="single" w:sz="4" w:space="0" w:color="auto"/>
              <w:left w:val="nil"/>
              <w:bottom w:val="single" w:sz="4" w:space="0" w:color="auto"/>
              <w:right w:val="single" w:sz="8" w:space="0" w:color="000000"/>
            </w:tcBorders>
            <w:shd w:val="clear" w:color="000000" w:fill="538135"/>
            <w:vAlign w:val="center"/>
            <w:hideMark/>
          </w:tcPr>
          <w:p w14:paraId="3054FD2E"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LOCALIZACIÓN GEOGRÁFICA</w:t>
            </w:r>
          </w:p>
        </w:tc>
      </w:tr>
      <w:tr w:rsidR="002F0BC0" w:rsidRPr="00522E4E" w14:paraId="44CC1E00" w14:textId="77777777" w:rsidTr="003E2DFD">
        <w:trPr>
          <w:trHeight w:val="174"/>
        </w:trPr>
        <w:tc>
          <w:tcPr>
            <w:tcW w:w="2694" w:type="dxa"/>
            <w:vMerge/>
            <w:tcBorders>
              <w:top w:val="nil"/>
              <w:left w:val="single" w:sz="8" w:space="0" w:color="auto"/>
              <w:bottom w:val="single" w:sz="4" w:space="0" w:color="auto"/>
              <w:right w:val="single" w:sz="4" w:space="0" w:color="auto"/>
            </w:tcBorders>
            <w:vAlign w:val="center"/>
            <w:hideMark/>
          </w:tcPr>
          <w:p w14:paraId="5259512A" w14:textId="77777777" w:rsidR="002F0BC0" w:rsidRPr="00522E4E" w:rsidRDefault="002F0BC0" w:rsidP="002F0BC0">
            <w:pPr>
              <w:rPr>
                <w:rFonts w:ascii="Arial Nova Cond Light" w:hAnsi="Arial Nova Cond Light"/>
                <w:b/>
                <w:bCs/>
                <w:color w:val="FFFFFF"/>
                <w:sz w:val="18"/>
                <w:szCs w:val="18"/>
                <w:lang w:val="es-CO" w:eastAsia="es-CO"/>
              </w:rPr>
            </w:pPr>
          </w:p>
        </w:tc>
        <w:tc>
          <w:tcPr>
            <w:tcW w:w="1701" w:type="dxa"/>
            <w:tcBorders>
              <w:top w:val="nil"/>
              <w:left w:val="nil"/>
              <w:bottom w:val="single" w:sz="4" w:space="0" w:color="auto"/>
              <w:right w:val="single" w:sz="4" w:space="0" w:color="auto"/>
            </w:tcBorders>
            <w:shd w:val="clear" w:color="000000" w:fill="538135"/>
            <w:vAlign w:val="center"/>
            <w:hideMark/>
          </w:tcPr>
          <w:p w14:paraId="478B91DF"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MUJERES</w:t>
            </w:r>
          </w:p>
        </w:tc>
        <w:tc>
          <w:tcPr>
            <w:tcW w:w="1417" w:type="dxa"/>
            <w:tcBorders>
              <w:top w:val="nil"/>
              <w:left w:val="nil"/>
              <w:bottom w:val="single" w:sz="4" w:space="0" w:color="auto"/>
              <w:right w:val="single" w:sz="4" w:space="0" w:color="auto"/>
            </w:tcBorders>
            <w:shd w:val="clear" w:color="000000" w:fill="538135"/>
            <w:vAlign w:val="center"/>
            <w:hideMark/>
          </w:tcPr>
          <w:p w14:paraId="5067FB24"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HOMBRES</w:t>
            </w:r>
          </w:p>
        </w:tc>
        <w:tc>
          <w:tcPr>
            <w:tcW w:w="1681" w:type="dxa"/>
            <w:tcBorders>
              <w:top w:val="nil"/>
              <w:left w:val="nil"/>
              <w:bottom w:val="single" w:sz="4" w:space="0" w:color="auto"/>
              <w:right w:val="single" w:sz="4" w:space="0" w:color="auto"/>
            </w:tcBorders>
            <w:shd w:val="clear" w:color="000000" w:fill="538135"/>
            <w:vAlign w:val="center"/>
            <w:hideMark/>
          </w:tcPr>
          <w:p w14:paraId="401A79D5"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RURAL</w:t>
            </w:r>
          </w:p>
        </w:tc>
        <w:tc>
          <w:tcPr>
            <w:tcW w:w="921" w:type="dxa"/>
            <w:tcBorders>
              <w:top w:val="nil"/>
              <w:left w:val="nil"/>
              <w:bottom w:val="single" w:sz="4" w:space="0" w:color="auto"/>
              <w:right w:val="single" w:sz="8" w:space="0" w:color="auto"/>
            </w:tcBorders>
            <w:shd w:val="clear" w:color="000000" w:fill="538135"/>
            <w:vAlign w:val="center"/>
            <w:hideMark/>
          </w:tcPr>
          <w:p w14:paraId="52C0AD7B"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URBANO</w:t>
            </w:r>
          </w:p>
        </w:tc>
      </w:tr>
      <w:tr w:rsidR="002F0BC0" w:rsidRPr="00522E4E" w14:paraId="471730D5" w14:textId="77777777" w:rsidTr="003E2DFD">
        <w:trPr>
          <w:trHeight w:val="174"/>
        </w:trPr>
        <w:tc>
          <w:tcPr>
            <w:tcW w:w="2694" w:type="dxa"/>
            <w:tcBorders>
              <w:top w:val="nil"/>
              <w:left w:val="single" w:sz="8" w:space="0" w:color="auto"/>
              <w:bottom w:val="single" w:sz="4" w:space="0" w:color="auto"/>
              <w:right w:val="single" w:sz="4" w:space="0" w:color="auto"/>
            </w:tcBorders>
            <w:shd w:val="clear" w:color="auto" w:fill="auto"/>
            <w:vAlign w:val="center"/>
            <w:hideMark/>
          </w:tcPr>
          <w:p w14:paraId="65A7C96E"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lang w:val="es-CO" w:eastAsia="es-CO"/>
              </w:rPr>
              <w:t>0 - 5 AÑOS</w:t>
            </w:r>
          </w:p>
        </w:tc>
        <w:tc>
          <w:tcPr>
            <w:tcW w:w="1701" w:type="dxa"/>
            <w:tcBorders>
              <w:top w:val="nil"/>
              <w:left w:val="nil"/>
              <w:bottom w:val="single" w:sz="4" w:space="0" w:color="auto"/>
              <w:right w:val="single" w:sz="4" w:space="0" w:color="auto"/>
            </w:tcBorders>
            <w:shd w:val="clear" w:color="auto" w:fill="auto"/>
            <w:vAlign w:val="center"/>
            <w:hideMark/>
          </w:tcPr>
          <w:p w14:paraId="70E75C39"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50.416</w:t>
            </w:r>
          </w:p>
        </w:tc>
        <w:tc>
          <w:tcPr>
            <w:tcW w:w="1417" w:type="dxa"/>
            <w:tcBorders>
              <w:top w:val="nil"/>
              <w:left w:val="nil"/>
              <w:bottom w:val="single" w:sz="4" w:space="0" w:color="auto"/>
              <w:right w:val="single" w:sz="4" w:space="0" w:color="auto"/>
            </w:tcBorders>
            <w:shd w:val="clear" w:color="auto" w:fill="auto"/>
            <w:vAlign w:val="center"/>
            <w:hideMark/>
          </w:tcPr>
          <w:p w14:paraId="76C9D9AF"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52.950</w:t>
            </w:r>
          </w:p>
        </w:tc>
        <w:tc>
          <w:tcPr>
            <w:tcW w:w="1681" w:type="dxa"/>
            <w:tcBorders>
              <w:top w:val="nil"/>
              <w:left w:val="nil"/>
              <w:bottom w:val="single" w:sz="4" w:space="0" w:color="auto"/>
              <w:right w:val="single" w:sz="4" w:space="0" w:color="auto"/>
            </w:tcBorders>
            <w:shd w:val="clear" w:color="auto" w:fill="auto"/>
            <w:vAlign w:val="center"/>
            <w:hideMark/>
          </w:tcPr>
          <w:p w14:paraId="38B10CD4"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eastAsia="es-CO"/>
              </w:rPr>
              <w:t>103.366</w:t>
            </w:r>
          </w:p>
        </w:tc>
        <w:tc>
          <w:tcPr>
            <w:tcW w:w="921" w:type="dxa"/>
            <w:tcBorders>
              <w:top w:val="nil"/>
              <w:left w:val="nil"/>
              <w:bottom w:val="single" w:sz="4" w:space="0" w:color="auto"/>
              <w:right w:val="single" w:sz="8" w:space="0" w:color="auto"/>
            </w:tcBorders>
            <w:shd w:val="clear" w:color="auto" w:fill="auto"/>
            <w:vAlign w:val="center"/>
            <w:hideMark/>
          </w:tcPr>
          <w:p w14:paraId="7B45FD66"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eastAsia="es-CO"/>
              </w:rPr>
              <w:t> </w:t>
            </w:r>
          </w:p>
        </w:tc>
      </w:tr>
      <w:tr w:rsidR="002F0BC0" w:rsidRPr="00522E4E" w14:paraId="07AC4DC3" w14:textId="77777777" w:rsidTr="003E2DFD">
        <w:trPr>
          <w:trHeight w:val="291"/>
        </w:trPr>
        <w:tc>
          <w:tcPr>
            <w:tcW w:w="2694" w:type="dxa"/>
            <w:tcBorders>
              <w:top w:val="nil"/>
              <w:left w:val="single" w:sz="8" w:space="0" w:color="auto"/>
              <w:bottom w:val="single" w:sz="4" w:space="0" w:color="auto"/>
              <w:right w:val="single" w:sz="4" w:space="0" w:color="auto"/>
            </w:tcBorders>
            <w:shd w:val="clear" w:color="auto" w:fill="auto"/>
            <w:vAlign w:val="center"/>
            <w:hideMark/>
          </w:tcPr>
          <w:p w14:paraId="5FB9421B"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lang w:val="es-CO" w:eastAsia="es-CO"/>
              </w:rPr>
              <w:t>6 - 13 AÑOS</w:t>
            </w:r>
          </w:p>
        </w:tc>
        <w:tc>
          <w:tcPr>
            <w:tcW w:w="1701" w:type="dxa"/>
            <w:tcBorders>
              <w:top w:val="nil"/>
              <w:left w:val="nil"/>
              <w:bottom w:val="single" w:sz="4" w:space="0" w:color="auto"/>
              <w:right w:val="single" w:sz="4" w:space="0" w:color="auto"/>
            </w:tcBorders>
            <w:shd w:val="clear" w:color="auto" w:fill="auto"/>
            <w:vAlign w:val="center"/>
            <w:hideMark/>
          </w:tcPr>
          <w:p w14:paraId="6129E0C5"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113.365</w:t>
            </w:r>
          </w:p>
        </w:tc>
        <w:tc>
          <w:tcPr>
            <w:tcW w:w="1417" w:type="dxa"/>
            <w:tcBorders>
              <w:top w:val="nil"/>
              <w:left w:val="nil"/>
              <w:bottom w:val="single" w:sz="4" w:space="0" w:color="auto"/>
              <w:right w:val="single" w:sz="4" w:space="0" w:color="auto"/>
            </w:tcBorders>
            <w:shd w:val="clear" w:color="auto" w:fill="auto"/>
            <w:vAlign w:val="center"/>
            <w:hideMark/>
          </w:tcPr>
          <w:p w14:paraId="1EA0D30A"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117.763</w:t>
            </w:r>
          </w:p>
        </w:tc>
        <w:tc>
          <w:tcPr>
            <w:tcW w:w="1681" w:type="dxa"/>
            <w:tcBorders>
              <w:top w:val="nil"/>
              <w:left w:val="nil"/>
              <w:bottom w:val="single" w:sz="4" w:space="0" w:color="auto"/>
              <w:right w:val="single" w:sz="4" w:space="0" w:color="auto"/>
            </w:tcBorders>
            <w:shd w:val="clear" w:color="auto" w:fill="auto"/>
            <w:vAlign w:val="center"/>
            <w:hideMark/>
          </w:tcPr>
          <w:p w14:paraId="1ACCE893"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eastAsia="es-CO"/>
              </w:rPr>
              <w:t>231.128</w:t>
            </w:r>
          </w:p>
        </w:tc>
        <w:tc>
          <w:tcPr>
            <w:tcW w:w="921" w:type="dxa"/>
            <w:tcBorders>
              <w:top w:val="nil"/>
              <w:left w:val="nil"/>
              <w:bottom w:val="single" w:sz="4" w:space="0" w:color="auto"/>
              <w:right w:val="single" w:sz="8" w:space="0" w:color="auto"/>
            </w:tcBorders>
            <w:shd w:val="clear" w:color="auto" w:fill="auto"/>
            <w:vAlign w:val="center"/>
            <w:hideMark/>
          </w:tcPr>
          <w:p w14:paraId="4202FCE2"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eastAsia="es-CO"/>
              </w:rPr>
              <w:t> </w:t>
            </w:r>
          </w:p>
        </w:tc>
      </w:tr>
      <w:tr w:rsidR="002F0BC0" w:rsidRPr="00522E4E" w14:paraId="36ACCF04" w14:textId="77777777" w:rsidTr="003E2DFD">
        <w:trPr>
          <w:trHeight w:val="291"/>
        </w:trPr>
        <w:tc>
          <w:tcPr>
            <w:tcW w:w="2694" w:type="dxa"/>
            <w:tcBorders>
              <w:top w:val="nil"/>
              <w:left w:val="single" w:sz="8" w:space="0" w:color="auto"/>
              <w:bottom w:val="single" w:sz="4" w:space="0" w:color="auto"/>
              <w:right w:val="single" w:sz="4" w:space="0" w:color="auto"/>
            </w:tcBorders>
            <w:shd w:val="clear" w:color="auto" w:fill="auto"/>
            <w:vAlign w:val="center"/>
            <w:hideMark/>
          </w:tcPr>
          <w:p w14:paraId="782FD547"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lang w:val="es-CO" w:eastAsia="es-CO"/>
              </w:rPr>
              <w:t>14 - 28 AÑOS</w:t>
            </w:r>
          </w:p>
        </w:tc>
        <w:tc>
          <w:tcPr>
            <w:tcW w:w="1701" w:type="dxa"/>
            <w:tcBorders>
              <w:top w:val="nil"/>
              <w:left w:val="nil"/>
              <w:bottom w:val="single" w:sz="4" w:space="0" w:color="auto"/>
              <w:right w:val="single" w:sz="4" w:space="0" w:color="auto"/>
            </w:tcBorders>
            <w:shd w:val="clear" w:color="auto" w:fill="auto"/>
            <w:vAlign w:val="center"/>
            <w:hideMark/>
          </w:tcPr>
          <w:p w14:paraId="5E1601C6"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242.728</w:t>
            </w:r>
          </w:p>
        </w:tc>
        <w:tc>
          <w:tcPr>
            <w:tcW w:w="1417" w:type="dxa"/>
            <w:tcBorders>
              <w:top w:val="nil"/>
              <w:left w:val="nil"/>
              <w:bottom w:val="single" w:sz="4" w:space="0" w:color="auto"/>
              <w:right w:val="single" w:sz="4" w:space="0" w:color="auto"/>
            </w:tcBorders>
            <w:shd w:val="clear" w:color="auto" w:fill="auto"/>
            <w:vAlign w:val="center"/>
            <w:hideMark/>
          </w:tcPr>
          <w:p w14:paraId="0D4EE1DF"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239.702</w:t>
            </w:r>
          </w:p>
        </w:tc>
        <w:tc>
          <w:tcPr>
            <w:tcW w:w="1681" w:type="dxa"/>
            <w:tcBorders>
              <w:top w:val="nil"/>
              <w:left w:val="nil"/>
              <w:bottom w:val="single" w:sz="4" w:space="0" w:color="auto"/>
              <w:right w:val="single" w:sz="4" w:space="0" w:color="auto"/>
            </w:tcBorders>
            <w:shd w:val="clear" w:color="auto" w:fill="auto"/>
            <w:vAlign w:val="center"/>
            <w:hideMark/>
          </w:tcPr>
          <w:p w14:paraId="263BF2CB"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482.430</w:t>
            </w:r>
          </w:p>
        </w:tc>
        <w:tc>
          <w:tcPr>
            <w:tcW w:w="921" w:type="dxa"/>
            <w:tcBorders>
              <w:top w:val="nil"/>
              <w:left w:val="nil"/>
              <w:bottom w:val="single" w:sz="4" w:space="0" w:color="auto"/>
              <w:right w:val="single" w:sz="8" w:space="0" w:color="auto"/>
            </w:tcBorders>
            <w:shd w:val="clear" w:color="auto" w:fill="auto"/>
            <w:noWrap/>
            <w:vAlign w:val="bottom"/>
            <w:hideMark/>
          </w:tcPr>
          <w:p w14:paraId="64DE13DC" w14:textId="77777777" w:rsidR="002F0BC0" w:rsidRPr="00522E4E" w:rsidRDefault="002F0BC0" w:rsidP="002F0BC0">
            <w:pPr>
              <w:rPr>
                <w:rFonts w:ascii="Arial Nova Cond Light" w:hAnsi="Arial Nova Cond Light" w:cs="Calibri"/>
                <w:color w:val="000000"/>
                <w:sz w:val="22"/>
                <w:szCs w:val="22"/>
                <w:lang w:val="es-CO" w:eastAsia="es-CO"/>
              </w:rPr>
            </w:pPr>
            <w:r w:rsidRPr="00522E4E">
              <w:rPr>
                <w:rFonts w:ascii="Arial Nova Cond Light" w:hAnsi="Arial Nova Cond Light" w:cs="Calibri"/>
                <w:color w:val="000000"/>
                <w:sz w:val="22"/>
                <w:szCs w:val="22"/>
                <w:lang w:val="es-CO" w:eastAsia="es-CO"/>
              </w:rPr>
              <w:t> </w:t>
            </w:r>
          </w:p>
        </w:tc>
      </w:tr>
      <w:tr w:rsidR="002F0BC0" w:rsidRPr="00522E4E" w14:paraId="0531712B" w14:textId="77777777" w:rsidTr="003E2DFD">
        <w:trPr>
          <w:trHeight w:val="291"/>
        </w:trPr>
        <w:tc>
          <w:tcPr>
            <w:tcW w:w="2694" w:type="dxa"/>
            <w:tcBorders>
              <w:top w:val="nil"/>
              <w:left w:val="single" w:sz="8" w:space="0" w:color="auto"/>
              <w:bottom w:val="single" w:sz="4" w:space="0" w:color="auto"/>
              <w:right w:val="single" w:sz="4" w:space="0" w:color="auto"/>
            </w:tcBorders>
            <w:shd w:val="clear" w:color="auto" w:fill="auto"/>
            <w:vAlign w:val="center"/>
            <w:hideMark/>
          </w:tcPr>
          <w:p w14:paraId="1E8E9C1B"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lang w:val="es-CO" w:eastAsia="es-CO"/>
              </w:rPr>
              <w:t>29 - 59 AÑOS</w:t>
            </w:r>
          </w:p>
        </w:tc>
        <w:tc>
          <w:tcPr>
            <w:tcW w:w="1701" w:type="dxa"/>
            <w:tcBorders>
              <w:top w:val="nil"/>
              <w:left w:val="nil"/>
              <w:bottom w:val="single" w:sz="4" w:space="0" w:color="auto"/>
              <w:right w:val="single" w:sz="4" w:space="0" w:color="auto"/>
            </w:tcBorders>
            <w:shd w:val="clear" w:color="auto" w:fill="auto"/>
            <w:vAlign w:val="center"/>
            <w:hideMark/>
          </w:tcPr>
          <w:p w14:paraId="60076E81"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440.042</w:t>
            </w:r>
          </w:p>
        </w:tc>
        <w:tc>
          <w:tcPr>
            <w:tcW w:w="1417" w:type="dxa"/>
            <w:tcBorders>
              <w:top w:val="nil"/>
              <w:left w:val="nil"/>
              <w:bottom w:val="single" w:sz="4" w:space="0" w:color="auto"/>
              <w:right w:val="single" w:sz="4" w:space="0" w:color="auto"/>
            </w:tcBorders>
            <w:shd w:val="clear" w:color="auto" w:fill="auto"/>
            <w:vAlign w:val="center"/>
            <w:hideMark/>
          </w:tcPr>
          <w:p w14:paraId="18273BA2"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381.641</w:t>
            </w:r>
          </w:p>
        </w:tc>
        <w:tc>
          <w:tcPr>
            <w:tcW w:w="1681" w:type="dxa"/>
            <w:tcBorders>
              <w:top w:val="nil"/>
              <w:left w:val="nil"/>
              <w:bottom w:val="single" w:sz="4" w:space="0" w:color="auto"/>
              <w:right w:val="single" w:sz="4" w:space="0" w:color="auto"/>
            </w:tcBorders>
            <w:shd w:val="clear" w:color="auto" w:fill="auto"/>
            <w:vAlign w:val="center"/>
            <w:hideMark/>
          </w:tcPr>
          <w:p w14:paraId="3427777D"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821.683</w:t>
            </w:r>
          </w:p>
        </w:tc>
        <w:tc>
          <w:tcPr>
            <w:tcW w:w="921" w:type="dxa"/>
            <w:tcBorders>
              <w:top w:val="nil"/>
              <w:left w:val="nil"/>
              <w:bottom w:val="single" w:sz="4" w:space="0" w:color="auto"/>
              <w:right w:val="single" w:sz="8" w:space="0" w:color="auto"/>
            </w:tcBorders>
            <w:shd w:val="clear" w:color="auto" w:fill="auto"/>
            <w:noWrap/>
            <w:vAlign w:val="bottom"/>
            <w:hideMark/>
          </w:tcPr>
          <w:p w14:paraId="691FD4BE" w14:textId="77777777" w:rsidR="002F0BC0" w:rsidRPr="00522E4E" w:rsidRDefault="002F0BC0" w:rsidP="002F0BC0">
            <w:pPr>
              <w:rPr>
                <w:rFonts w:ascii="Arial Nova Cond Light" w:hAnsi="Arial Nova Cond Light" w:cs="Calibri"/>
                <w:color w:val="000000"/>
                <w:sz w:val="22"/>
                <w:szCs w:val="22"/>
                <w:lang w:val="es-CO" w:eastAsia="es-CO"/>
              </w:rPr>
            </w:pPr>
            <w:r w:rsidRPr="00522E4E">
              <w:rPr>
                <w:rFonts w:ascii="Arial Nova Cond Light" w:hAnsi="Arial Nova Cond Light" w:cs="Calibri"/>
                <w:color w:val="000000"/>
                <w:sz w:val="22"/>
                <w:szCs w:val="22"/>
                <w:lang w:val="es-CO" w:eastAsia="es-CO"/>
              </w:rPr>
              <w:t> </w:t>
            </w:r>
          </w:p>
        </w:tc>
      </w:tr>
      <w:tr w:rsidR="002F0BC0" w:rsidRPr="00522E4E" w14:paraId="428249C9" w14:textId="77777777" w:rsidTr="003E2DFD">
        <w:trPr>
          <w:trHeight w:val="432"/>
        </w:trPr>
        <w:tc>
          <w:tcPr>
            <w:tcW w:w="2694" w:type="dxa"/>
            <w:tcBorders>
              <w:top w:val="nil"/>
              <w:left w:val="single" w:sz="8" w:space="0" w:color="auto"/>
              <w:bottom w:val="single" w:sz="8" w:space="0" w:color="auto"/>
              <w:right w:val="single" w:sz="4" w:space="0" w:color="auto"/>
            </w:tcBorders>
            <w:shd w:val="clear" w:color="auto" w:fill="auto"/>
            <w:vAlign w:val="center"/>
            <w:hideMark/>
          </w:tcPr>
          <w:p w14:paraId="54CF2090"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lang w:val="es-CO" w:eastAsia="es-CO"/>
              </w:rPr>
              <w:t xml:space="preserve">60 </w:t>
            </w:r>
            <w:proofErr w:type="gramStart"/>
            <w:r w:rsidRPr="00522E4E">
              <w:rPr>
                <w:rFonts w:ascii="Arial Nova Cond Light" w:hAnsi="Arial Nova Cond Light"/>
                <w:color w:val="000000"/>
                <w:sz w:val="20"/>
                <w:lang w:val="es-CO" w:eastAsia="es-CO"/>
              </w:rPr>
              <w:t>En</w:t>
            </w:r>
            <w:proofErr w:type="gramEnd"/>
            <w:r w:rsidRPr="00522E4E">
              <w:rPr>
                <w:rFonts w:ascii="Arial Nova Cond Light" w:hAnsi="Arial Nova Cond Light"/>
                <w:color w:val="000000"/>
                <w:sz w:val="20"/>
                <w:lang w:val="es-CO" w:eastAsia="es-CO"/>
              </w:rPr>
              <w:t xml:space="preserve"> adelante</w:t>
            </w:r>
          </w:p>
        </w:tc>
        <w:tc>
          <w:tcPr>
            <w:tcW w:w="1701" w:type="dxa"/>
            <w:tcBorders>
              <w:top w:val="nil"/>
              <w:left w:val="nil"/>
              <w:bottom w:val="single" w:sz="8" w:space="0" w:color="auto"/>
              <w:right w:val="single" w:sz="4" w:space="0" w:color="auto"/>
            </w:tcBorders>
            <w:shd w:val="clear" w:color="auto" w:fill="auto"/>
            <w:vAlign w:val="center"/>
            <w:hideMark/>
          </w:tcPr>
          <w:p w14:paraId="29211905"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93.924</w:t>
            </w:r>
          </w:p>
        </w:tc>
        <w:tc>
          <w:tcPr>
            <w:tcW w:w="1417" w:type="dxa"/>
            <w:tcBorders>
              <w:top w:val="nil"/>
              <w:left w:val="nil"/>
              <w:bottom w:val="single" w:sz="8" w:space="0" w:color="auto"/>
              <w:right w:val="single" w:sz="4" w:space="0" w:color="auto"/>
            </w:tcBorders>
            <w:shd w:val="clear" w:color="auto" w:fill="auto"/>
            <w:vAlign w:val="center"/>
            <w:hideMark/>
          </w:tcPr>
          <w:p w14:paraId="75C98D16"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65.234</w:t>
            </w:r>
          </w:p>
        </w:tc>
        <w:tc>
          <w:tcPr>
            <w:tcW w:w="1681" w:type="dxa"/>
            <w:tcBorders>
              <w:top w:val="nil"/>
              <w:left w:val="nil"/>
              <w:bottom w:val="single" w:sz="8" w:space="0" w:color="auto"/>
              <w:right w:val="single" w:sz="4" w:space="0" w:color="auto"/>
            </w:tcBorders>
            <w:shd w:val="clear" w:color="auto" w:fill="auto"/>
            <w:vAlign w:val="center"/>
            <w:hideMark/>
          </w:tcPr>
          <w:p w14:paraId="50366EA4"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159.158</w:t>
            </w:r>
          </w:p>
        </w:tc>
        <w:tc>
          <w:tcPr>
            <w:tcW w:w="921" w:type="dxa"/>
            <w:tcBorders>
              <w:top w:val="nil"/>
              <w:left w:val="nil"/>
              <w:bottom w:val="single" w:sz="8" w:space="0" w:color="auto"/>
              <w:right w:val="single" w:sz="8" w:space="0" w:color="auto"/>
            </w:tcBorders>
            <w:shd w:val="clear" w:color="auto" w:fill="auto"/>
            <w:noWrap/>
            <w:vAlign w:val="bottom"/>
            <w:hideMark/>
          </w:tcPr>
          <w:p w14:paraId="533F67E9" w14:textId="77777777" w:rsidR="002F0BC0" w:rsidRPr="00522E4E" w:rsidRDefault="002F0BC0" w:rsidP="002F0BC0">
            <w:pPr>
              <w:rPr>
                <w:rFonts w:ascii="Arial Nova Cond Light" w:hAnsi="Arial Nova Cond Light" w:cs="Calibri"/>
                <w:color w:val="000000"/>
                <w:sz w:val="22"/>
                <w:szCs w:val="22"/>
                <w:lang w:val="es-CO" w:eastAsia="es-CO"/>
              </w:rPr>
            </w:pPr>
            <w:r w:rsidRPr="00522E4E">
              <w:rPr>
                <w:rFonts w:ascii="Arial Nova Cond Light" w:hAnsi="Arial Nova Cond Light" w:cs="Calibri"/>
                <w:color w:val="000000"/>
                <w:sz w:val="22"/>
                <w:szCs w:val="22"/>
                <w:lang w:val="es-CO" w:eastAsia="es-CO"/>
              </w:rPr>
              <w:t> </w:t>
            </w:r>
          </w:p>
        </w:tc>
      </w:tr>
    </w:tbl>
    <w:p w14:paraId="39CF84D0" w14:textId="77777777" w:rsidR="001A7751" w:rsidRPr="00522E4E" w:rsidRDefault="001A7751" w:rsidP="001A4AAC">
      <w:pPr>
        <w:spacing w:after="160" w:line="256" w:lineRule="auto"/>
        <w:jc w:val="both"/>
        <w:rPr>
          <w:rFonts w:ascii="Arial Nova Cond Light" w:hAnsi="Arial Nova Cond Light"/>
          <w:lang w:val="es-CO"/>
        </w:rPr>
      </w:pPr>
    </w:p>
    <w:p w14:paraId="73EB81E2" w14:textId="79512A45" w:rsidR="001A4AAC" w:rsidRPr="00522E4E" w:rsidRDefault="001A4AAC" w:rsidP="001A4AAC">
      <w:pPr>
        <w:spacing w:after="160" w:line="256" w:lineRule="auto"/>
        <w:jc w:val="both"/>
        <w:rPr>
          <w:rFonts w:ascii="Arial Nova Cond Light" w:hAnsi="Arial Nova Cond Light"/>
          <w:lang w:val="es-CO"/>
        </w:rPr>
      </w:pPr>
      <w:r w:rsidRPr="00522E4E">
        <w:rPr>
          <w:rFonts w:ascii="Arial Nova Cond Light" w:hAnsi="Arial Nova Cond Light"/>
          <w:lang w:val="es-CO"/>
        </w:rPr>
        <w:t>La población objetivo corresponde a aquella localizada actualmente en las UPZ donde se encuentra la zona objeto de intervención.</w:t>
      </w:r>
    </w:p>
    <w:p w14:paraId="2CE2B8FC" w14:textId="4981AAC4" w:rsidR="001A4AAC" w:rsidRPr="00522E4E" w:rsidRDefault="001A4AAC" w:rsidP="001A4AAC">
      <w:pPr>
        <w:spacing w:line="276" w:lineRule="auto"/>
        <w:jc w:val="both"/>
        <w:rPr>
          <w:rFonts w:ascii="Arial Nova Cond Light" w:hAnsi="Arial Nova Cond Light"/>
          <w:b/>
          <w:lang w:val="es-CO"/>
        </w:rPr>
      </w:pPr>
      <w:r w:rsidRPr="00522E4E">
        <w:rPr>
          <w:rFonts w:ascii="Arial Nova Cond Light" w:hAnsi="Arial Nova Cond Light"/>
          <w:b/>
          <w:lang w:val="es-CO"/>
        </w:rPr>
        <w:t>Reserva Thomas van der Hammen</w:t>
      </w:r>
    </w:p>
    <w:p w14:paraId="10DF5505" w14:textId="77777777" w:rsidR="001A4AAC" w:rsidRPr="00522E4E" w:rsidRDefault="001A4AAC" w:rsidP="001A4AAC">
      <w:pPr>
        <w:spacing w:line="276" w:lineRule="auto"/>
        <w:jc w:val="both"/>
        <w:rPr>
          <w:rFonts w:ascii="Arial Nova Cond Light" w:hAnsi="Arial Nova Cond Light"/>
          <w:lang w:val="es-CO"/>
        </w:rPr>
      </w:pPr>
      <w:r w:rsidRPr="00522E4E">
        <w:rPr>
          <w:rFonts w:ascii="Arial Nova Cond Light" w:hAnsi="Arial Nova Cond Light"/>
          <w:lang w:val="es-CO"/>
        </w:rPr>
        <w:t xml:space="preserve">Población        </w:t>
      </w:r>
      <w:r w:rsidRPr="00522E4E">
        <w:rPr>
          <w:rFonts w:ascii="Arial Nova Cond Light" w:hAnsi="Arial Nova Cond Light"/>
          <w:lang w:val="es-CO"/>
        </w:rPr>
        <w:tab/>
        <w:t>:           600.010 habitantes.</w:t>
      </w:r>
    </w:p>
    <w:p w14:paraId="62CD6081" w14:textId="77777777" w:rsidR="001A4AAC" w:rsidRPr="00522E4E" w:rsidRDefault="001A4AAC" w:rsidP="001A4AAC">
      <w:pPr>
        <w:spacing w:line="276" w:lineRule="auto"/>
        <w:ind w:left="2880" w:hanging="1440"/>
        <w:jc w:val="both"/>
        <w:rPr>
          <w:rFonts w:ascii="Arial Nova Cond Light" w:hAnsi="Arial Nova Cond Light"/>
          <w:lang w:val="es-CO"/>
        </w:rPr>
      </w:pPr>
      <w:r w:rsidRPr="00522E4E">
        <w:rPr>
          <w:rFonts w:ascii="Arial Nova Cond Light" w:hAnsi="Arial Nova Cond Light"/>
          <w:lang w:val="es-CO"/>
        </w:rPr>
        <w:t xml:space="preserve"> </w:t>
      </w:r>
    </w:p>
    <w:p w14:paraId="7BFC1DD6" w14:textId="77777777" w:rsidR="001A4AAC" w:rsidRPr="00522E4E" w:rsidRDefault="001A4AAC" w:rsidP="001A4AAC">
      <w:pPr>
        <w:spacing w:line="276" w:lineRule="auto"/>
        <w:jc w:val="both"/>
        <w:rPr>
          <w:rFonts w:ascii="Arial Nova Cond Light" w:hAnsi="Arial Nova Cond Light"/>
          <w:b/>
          <w:lang w:val="es-CO"/>
        </w:rPr>
      </w:pPr>
      <w:r w:rsidRPr="00522E4E">
        <w:rPr>
          <w:rFonts w:ascii="Arial Nova Cond Light" w:hAnsi="Arial Nova Cond Light"/>
          <w:b/>
          <w:lang w:val="es-CO"/>
        </w:rPr>
        <w:t>Parque Ecológico Distrital de Montaña Entrenubes</w:t>
      </w:r>
    </w:p>
    <w:p w14:paraId="121186F1" w14:textId="21104F00" w:rsidR="001A4AAC" w:rsidRPr="00522E4E" w:rsidRDefault="001A4AAC" w:rsidP="001A4AAC">
      <w:pPr>
        <w:spacing w:line="276" w:lineRule="auto"/>
        <w:jc w:val="both"/>
        <w:rPr>
          <w:rFonts w:ascii="Arial Nova Cond Light" w:hAnsi="Arial Nova Cond Light"/>
          <w:lang w:val="es-CO"/>
        </w:rPr>
      </w:pPr>
      <w:r w:rsidRPr="00522E4E">
        <w:rPr>
          <w:rFonts w:ascii="Arial Nova Cond Light" w:hAnsi="Arial Nova Cond Light"/>
          <w:lang w:val="es-CO"/>
        </w:rPr>
        <w:t xml:space="preserve">Población        </w:t>
      </w:r>
      <w:r w:rsidRPr="00522E4E">
        <w:rPr>
          <w:rFonts w:ascii="Arial Nova Cond Light" w:hAnsi="Arial Nova Cond Light"/>
          <w:lang w:val="es-CO"/>
        </w:rPr>
        <w:tab/>
        <w:t>:          97.008 habitantes.</w:t>
      </w:r>
    </w:p>
    <w:p w14:paraId="45728A1E" w14:textId="77777777" w:rsidR="001A4AAC" w:rsidRPr="00522E4E" w:rsidRDefault="001A4AAC" w:rsidP="001A4AAC">
      <w:pPr>
        <w:spacing w:line="276" w:lineRule="auto"/>
        <w:jc w:val="both"/>
        <w:rPr>
          <w:rFonts w:ascii="Arial Nova Cond Light" w:hAnsi="Arial Nova Cond Light"/>
          <w:lang w:val="es-CO"/>
        </w:rPr>
      </w:pPr>
      <w:r w:rsidRPr="00522E4E">
        <w:rPr>
          <w:rFonts w:ascii="Arial Nova Cond Light" w:hAnsi="Arial Nova Cond Light"/>
          <w:lang w:val="es-CO"/>
        </w:rPr>
        <w:t xml:space="preserve"> </w:t>
      </w:r>
    </w:p>
    <w:p w14:paraId="56296E13" w14:textId="77777777" w:rsidR="001A4AAC" w:rsidRPr="00522E4E" w:rsidRDefault="001A4AAC" w:rsidP="001A4AAC">
      <w:pPr>
        <w:spacing w:line="276" w:lineRule="auto"/>
        <w:jc w:val="both"/>
        <w:rPr>
          <w:rFonts w:ascii="Arial Nova Cond Light" w:hAnsi="Arial Nova Cond Light"/>
          <w:b/>
          <w:lang w:val="es-CO"/>
        </w:rPr>
      </w:pPr>
      <w:r w:rsidRPr="00522E4E">
        <w:rPr>
          <w:rFonts w:ascii="Arial Nova Cond Light" w:hAnsi="Arial Nova Cond Light"/>
          <w:b/>
          <w:lang w:val="es-CO"/>
        </w:rPr>
        <w:t>Cerro Seco</w:t>
      </w:r>
    </w:p>
    <w:p w14:paraId="0E70AC31" w14:textId="425DE8C5" w:rsidR="001A4AAC" w:rsidRPr="00522E4E" w:rsidRDefault="001A4AAC" w:rsidP="001A4AAC">
      <w:pPr>
        <w:spacing w:line="276" w:lineRule="auto"/>
        <w:jc w:val="both"/>
        <w:rPr>
          <w:rFonts w:ascii="Arial Nova Cond Light" w:hAnsi="Arial Nova Cond Light"/>
          <w:lang w:val="es-CO"/>
        </w:rPr>
      </w:pPr>
      <w:r w:rsidRPr="00522E4E">
        <w:rPr>
          <w:rFonts w:ascii="Arial Nova Cond Light" w:hAnsi="Arial Nova Cond Light"/>
          <w:lang w:val="es-CO"/>
        </w:rPr>
        <w:t xml:space="preserve">Población        </w:t>
      </w:r>
      <w:r w:rsidRPr="00522E4E">
        <w:rPr>
          <w:rFonts w:ascii="Arial Nova Cond Light" w:hAnsi="Arial Nova Cond Light"/>
          <w:lang w:val="es-CO"/>
        </w:rPr>
        <w:tab/>
        <w:t>:           99.202 habitantes.</w:t>
      </w:r>
    </w:p>
    <w:p w14:paraId="138A8CC0" w14:textId="77777777" w:rsidR="001A4AAC" w:rsidRPr="00522E4E" w:rsidRDefault="001A4AAC" w:rsidP="001A4AAC">
      <w:pPr>
        <w:pBdr>
          <w:top w:val="nil"/>
          <w:left w:val="nil"/>
          <w:bottom w:val="nil"/>
          <w:right w:val="nil"/>
          <w:between w:val="nil"/>
        </w:pBdr>
        <w:jc w:val="both"/>
        <w:rPr>
          <w:rFonts w:ascii="Arial Nova Cond Light" w:hAnsi="Arial Nova Cond Light"/>
          <w:lang w:val="es-CO"/>
        </w:rPr>
      </w:pPr>
    </w:p>
    <w:p w14:paraId="45465706" w14:textId="77777777" w:rsidR="001A4AAC" w:rsidRPr="00522E4E" w:rsidRDefault="001A4AAC" w:rsidP="001A4AAC">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lastRenderedPageBreak/>
        <w:t xml:space="preserve">No obstante, según las tipologías de intervención, estrategias a implementar y la definición de corresponsabilidad entre diferentes actores, beneficiados directa o indirectamente de los servicios ecosistémicos que prestan estas áreas de interés ambiental, la población objeto de este proyecto, pueden ampliarse en su definición. </w:t>
      </w:r>
    </w:p>
    <w:p w14:paraId="117C984D" w14:textId="77777777" w:rsidR="001A4AAC" w:rsidRPr="00522E4E" w:rsidRDefault="001A4AAC" w:rsidP="001A4AAC">
      <w:pPr>
        <w:pBdr>
          <w:top w:val="nil"/>
          <w:left w:val="nil"/>
          <w:bottom w:val="nil"/>
          <w:right w:val="nil"/>
          <w:between w:val="nil"/>
        </w:pBdr>
        <w:jc w:val="both"/>
        <w:rPr>
          <w:rFonts w:ascii="Arial Nova Cond Light" w:hAnsi="Arial Nova Cond Light"/>
          <w:lang w:val="es-CO"/>
        </w:rPr>
      </w:pPr>
    </w:p>
    <w:p w14:paraId="5E22BEE9" w14:textId="77777777" w:rsidR="009A2D34" w:rsidRPr="00522E4E" w:rsidRDefault="009A2D34" w:rsidP="00E764AA">
      <w:pPr>
        <w:pBdr>
          <w:top w:val="nil"/>
          <w:left w:val="nil"/>
          <w:bottom w:val="nil"/>
          <w:right w:val="nil"/>
          <w:between w:val="nil"/>
        </w:pBdr>
        <w:jc w:val="both"/>
        <w:rPr>
          <w:rFonts w:ascii="Arial Nova Cond Light" w:hAnsi="Arial Nova Cond Light"/>
          <w:lang w:val="es-CO"/>
        </w:rPr>
      </w:pPr>
    </w:p>
    <w:p w14:paraId="7602D7BE" w14:textId="77777777" w:rsidR="009A2D34" w:rsidRPr="00522E4E" w:rsidRDefault="000C1883" w:rsidP="00720FC9">
      <w:pPr>
        <w:numPr>
          <w:ilvl w:val="1"/>
          <w:numId w:val="8"/>
        </w:numPr>
        <w:pBdr>
          <w:top w:val="nil"/>
          <w:left w:val="nil"/>
          <w:bottom w:val="nil"/>
          <w:right w:val="nil"/>
          <w:between w:val="nil"/>
        </w:pBdr>
        <w:jc w:val="both"/>
        <w:rPr>
          <w:rFonts w:ascii="Arial Nova Cond Light" w:hAnsi="Arial Nova Cond Light"/>
          <w:color w:val="000000"/>
        </w:rPr>
      </w:pPr>
      <w:proofErr w:type="spellStart"/>
      <w:r w:rsidRPr="00522E4E">
        <w:rPr>
          <w:rFonts w:ascii="Arial Nova Cond Light" w:hAnsi="Arial Nova Cond Light"/>
          <w:color w:val="000000"/>
        </w:rPr>
        <w:t>Caracterización</w:t>
      </w:r>
      <w:proofErr w:type="spellEnd"/>
      <w:r w:rsidRPr="00522E4E">
        <w:rPr>
          <w:rFonts w:ascii="Arial Nova Cond Light" w:hAnsi="Arial Nova Cond Light"/>
          <w:color w:val="000000"/>
        </w:rPr>
        <w:t xml:space="preserve"> de la población.</w:t>
      </w:r>
    </w:p>
    <w:p w14:paraId="661B91D3" w14:textId="77777777" w:rsidR="009A2D34" w:rsidRPr="00522E4E" w:rsidRDefault="009A2D34" w:rsidP="00E764AA">
      <w:pPr>
        <w:pBdr>
          <w:top w:val="nil"/>
          <w:left w:val="nil"/>
          <w:bottom w:val="nil"/>
          <w:right w:val="nil"/>
          <w:between w:val="nil"/>
        </w:pBdr>
        <w:ind w:left="1440"/>
        <w:jc w:val="both"/>
        <w:rPr>
          <w:rFonts w:ascii="Arial Nova Cond Light" w:hAnsi="Arial Nova Cond Light"/>
        </w:rPr>
      </w:pPr>
    </w:p>
    <w:p w14:paraId="4AB64AF5" w14:textId="52C7C95D" w:rsidR="009A2D34" w:rsidRPr="00522E4E" w:rsidRDefault="000C1883" w:rsidP="00E764AA">
      <w:pPr>
        <w:spacing w:after="160" w:line="256" w:lineRule="auto"/>
        <w:jc w:val="both"/>
        <w:rPr>
          <w:rFonts w:ascii="Arial Nova Cond Light" w:hAnsi="Arial Nova Cond Light"/>
          <w:lang w:val="es-CO"/>
        </w:rPr>
      </w:pPr>
      <w:r w:rsidRPr="00522E4E">
        <w:rPr>
          <w:rFonts w:ascii="Arial Nova Cond Light" w:hAnsi="Arial Nova Cond Light"/>
          <w:lang w:val="es-CO"/>
        </w:rPr>
        <w:t>La población localizada en las zonas de intervención y aquella beneficiada en estas mismas áreas y en las zonas circundantes, presentan una distribución equitativa entre hombres y mujeres con cierta tendencia a la mayor</w:t>
      </w:r>
      <w:r w:rsidR="0093084A" w:rsidRPr="00522E4E">
        <w:rPr>
          <w:rFonts w:ascii="Arial Nova Cond Light" w:hAnsi="Arial Nova Cond Light"/>
          <w:lang w:val="es-CO"/>
        </w:rPr>
        <w:t>ía</w:t>
      </w:r>
      <w:r w:rsidRPr="00522E4E">
        <w:rPr>
          <w:rFonts w:ascii="Arial Nova Cond Light" w:hAnsi="Arial Nova Cond Light"/>
          <w:lang w:val="es-CO"/>
        </w:rPr>
        <w:t xml:space="preserve"> en la población femenina. En el caso de la distribución por edades, gran parte de la población se encuentra en el rango de los 29 a 59 años, mientras que la menor población se encuentra en los menores de 5 años.</w:t>
      </w:r>
    </w:p>
    <w:tbl>
      <w:tblPr>
        <w:tblW w:w="7088" w:type="dxa"/>
        <w:jc w:val="center"/>
        <w:tblLook w:val="04A0" w:firstRow="1" w:lastRow="0" w:firstColumn="1" w:lastColumn="0" w:noHBand="0" w:noVBand="1"/>
      </w:tblPr>
      <w:tblGrid>
        <w:gridCol w:w="2606"/>
        <w:gridCol w:w="1066"/>
        <w:gridCol w:w="1204"/>
        <w:gridCol w:w="1066"/>
        <w:gridCol w:w="1146"/>
      </w:tblGrid>
      <w:tr w:rsidR="00A13E27" w:rsidRPr="00522E4E" w14:paraId="3453DF0A" w14:textId="77777777" w:rsidTr="00FC1C21">
        <w:trPr>
          <w:trHeight w:val="315"/>
          <w:jc w:val="center"/>
        </w:trPr>
        <w:tc>
          <w:tcPr>
            <w:tcW w:w="7088" w:type="dxa"/>
            <w:gridSpan w:val="5"/>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1B3A880" w14:textId="70CD0AEF" w:rsidR="00A13E27" w:rsidRPr="00522E4E" w:rsidRDefault="00A13E27" w:rsidP="00FC1C21">
            <w:pPr>
              <w:jc w:val="center"/>
              <w:rPr>
                <w:rFonts w:ascii="Arial Nova Cond Light" w:hAnsi="Arial Nova Cond Light"/>
                <w:b/>
                <w:bCs/>
                <w:color w:val="000000"/>
                <w:sz w:val="20"/>
                <w:szCs w:val="20"/>
              </w:rPr>
            </w:pPr>
            <w:r w:rsidRPr="00522E4E">
              <w:rPr>
                <w:rFonts w:ascii="Arial Nova Cond Light" w:hAnsi="Arial Nova Cond Light"/>
                <w:b/>
                <w:bCs/>
                <w:color w:val="000000"/>
                <w:sz w:val="20"/>
                <w:lang w:val="es-CO"/>
              </w:rPr>
              <w:t>POBLACIÓN AFECTADA</w:t>
            </w:r>
          </w:p>
        </w:tc>
      </w:tr>
      <w:tr w:rsidR="00A13E27" w:rsidRPr="00522E4E" w14:paraId="007F1614" w14:textId="77777777" w:rsidTr="00FC1C21">
        <w:trPr>
          <w:trHeight w:val="315"/>
          <w:jc w:val="center"/>
        </w:trPr>
        <w:tc>
          <w:tcPr>
            <w:tcW w:w="2606" w:type="dxa"/>
            <w:tcBorders>
              <w:top w:val="nil"/>
              <w:left w:val="single" w:sz="8" w:space="0" w:color="000000"/>
              <w:bottom w:val="single" w:sz="8" w:space="0" w:color="000000"/>
              <w:right w:val="single" w:sz="8" w:space="0" w:color="000000"/>
            </w:tcBorders>
            <w:shd w:val="clear" w:color="auto" w:fill="auto"/>
            <w:vAlign w:val="center"/>
            <w:hideMark/>
          </w:tcPr>
          <w:p w14:paraId="10A04060" w14:textId="77777777" w:rsidR="00A13E27" w:rsidRPr="00522E4E" w:rsidRDefault="00A13E27" w:rsidP="00FC1C21">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RANGO</w:t>
            </w:r>
          </w:p>
        </w:tc>
        <w:tc>
          <w:tcPr>
            <w:tcW w:w="2270" w:type="dxa"/>
            <w:gridSpan w:val="2"/>
            <w:tcBorders>
              <w:top w:val="single" w:sz="8" w:space="0" w:color="000000"/>
              <w:left w:val="nil"/>
              <w:bottom w:val="single" w:sz="8" w:space="0" w:color="000000"/>
              <w:right w:val="single" w:sz="8" w:space="0" w:color="000000"/>
            </w:tcBorders>
            <w:shd w:val="clear" w:color="auto" w:fill="auto"/>
            <w:vAlign w:val="center"/>
            <w:hideMark/>
          </w:tcPr>
          <w:p w14:paraId="6ED27020" w14:textId="77777777" w:rsidR="00A13E27" w:rsidRPr="00522E4E" w:rsidRDefault="00A13E27" w:rsidP="00FC1C21">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MUJERES</w:t>
            </w:r>
          </w:p>
        </w:tc>
        <w:tc>
          <w:tcPr>
            <w:tcW w:w="2212" w:type="dxa"/>
            <w:gridSpan w:val="2"/>
            <w:tcBorders>
              <w:top w:val="single" w:sz="8" w:space="0" w:color="000000"/>
              <w:left w:val="nil"/>
              <w:bottom w:val="single" w:sz="8" w:space="0" w:color="000000"/>
              <w:right w:val="single" w:sz="8" w:space="0" w:color="000000"/>
            </w:tcBorders>
            <w:shd w:val="clear" w:color="auto" w:fill="auto"/>
            <w:vAlign w:val="center"/>
            <w:hideMark/>
          </w:tcPr>
          <w:p w14:paraId="1A245FE2" w14:textId="77777777" w:rsidR="00A13E27" w:rsidRPr="00522E4E" w:rsidRDefault="00A13E27" w:rsidP="00FC1C21">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HOMBRES</w:t>
            </w:r>
          </w:p>
        </w:tc>
      </w:tr>
      <w:tr w:rsidR="00A13E27" w:rsidRPr="00522E4E" w14:paraId="3A96300B" w14:textId="77777777" w:rsidTr="00FC1C21">
        <w:trPr>
          <w:trHeight w:val="59"/>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267EC0DA" w14:textId="77777777" w:rsidR="00A13E27" w:rsidRPr="00522E4E" w:rsidRDefault="00A13E27" w:rsidP="00A13E27">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0 - 5 AÑOS</w:t>
            </w:r>
          </w:p>
        </w:tc>
        <w:tc>
          <w:tcPr>
            <w:tcW w:w="1066" w:type="dxa"/>
            <w:tcBorders>
              <w:top w:val="nil"/>
              <w:left w:val="nil"/>
              <w:bottom w:val="single" w:sz="8" w:space="0" w:color="000000"/>
              <w:right w:val="single" w:sz="8" w:space="0" w:color="000000"/>
            </w:tcBorders>
            <w:shd w:val="clear" w:color="auto" w:fill="auto"/>
            <w:hideMark/>
          </w:tcPr>
          <w:p w14:paraId="67B93EE4" w14:textId="022E2631"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5,36%</w:t>
            </w:r>
          </w:p>
        </w:tc>
        <w:tc>
          <w:tcPr>
            <w:tcW w:w="1204" w:type="dxa"/>
            <w:tcBorders>
              <w:top w:val="nil"/>
              <w:left w:val="nil"/>
              <w:bottom w:val="single" w:sz="8" w:space="0" w:color="000000"/>
              <w:right w:val="single" w:sz="8" w:space="0" w:color="000000"/>
            </w:tcBorders>
            <w:shd w:val="clear" w:color="auto" w:fill="auto"/>
            <w:hideMark/>
          </w:tcPr>
          <w:p w14:paraId="48AE920C" w14:textId="0CBBA7EF"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50.416</w:t>
            </w:r>
          </w:p>
        </w:tc>
        <w:tc>
          <w:tcPr>
            <w:tcW w:w="1066" w:type="dxa"/>
            <w:tcBorders>
              <w:top w:val="nil"/>
              <w:left w:val="nil"/>
              <w:bottom w:val="single" w:sz="8" w:space="0" w:color="000000"/>
              <w:right w:val="single" w:sz="8" w:space="0" w:color="000000"/>
            </w:tcBorders>
            <w:shd w:val="clear" w:color="auto" w:fill="auto"/>
            <w:hideMark/>
          </w:tcPr>
          <w:p w14:paraId="6C25B704" w14:textId="518153B0"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6,18%</w:t>
            </w:r>
          </w:p>
        </w:tc>
        <w:tc>
          <w:tcPr>
            <w:tcW w:w="1146" w:type="dxa"/>
            <w:tcBorders>
              <w:top w:val="nil"/>
              <w:left w:val="nil"/>
              <w:bottom w:val="single" w:sz="8" w:space="0" w:color="000000"/>
              <w:right w:val="single" w:sz="8" w:space="0" w:color="000000"/>
            </w:tcBorders>
            <w:shd w:val="clear" w:color="auto" w:fill="auto"/>
            <w:hideMark/>
          </w:tcPr>
          <w:p w14:paraId="7DEAFA6D" w14:textId="31B71833"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52.950</w:t>
            </w:r>
          </w:p>
        </w:tc>
      </w:tr>
      <w:tr w:rsidR="00A13E27" w:rsidRPr="00522E4E" w14:paraId="19A54F2A" w14:textId="77777777" w:rsidTr="00FC1C21">
        <w:trPr>
          <w:trHeight w:val="162"/>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2EBDE6FF" w14:textId="77777777" w:rsidR="00A13E27" w:rsidRPr="00522E4E" w:rsidRDefault="00A13E27" w:rsidP="00A13E27">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6 - 13 AÑOS</w:t>
            </w:r>
          </w:p>
        </w:tc>
        <w:tc>
          <w:tcPr>
            <w:tcW w:w="1066" w:type="dxa"/>
            <w:tcBorders>
              <w:top w:val="nil"/>
              <w:left w:val="nil"/>
              <w:bottom w:val="single" w:sz="8" w:space="0" w:color="000000"/>
              <w:right w:val="single" w:sz="8" w:space="0" w:color="000000"/>
            </w:tcBorders>
            <w:shd w:val="clear" w:color="auto" w:fill="auto"/>
            <w:hideMark/>
          </w:tcPr>
          <w:p w14:paraId="465385AD" w14:textId="153419F1"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12,05%</w:t>
            </w:r>
          </w:p>
        </w:tc>
        <w:tc>
          <w:tcPr>
            <w:tcW w:w="1204" w:type="dxa"/>
            <w:tcBorders>
              <w:top w:val="nil"/>
              <w:left w:val="nil"/>
              <w:bottom w:val="single" w:sz="8" w:space="0" w:color="000000"/>
              <w:right w:val="single" w:sz="8" w:space="0" w:color="000000"/>
            </w:tcBorders>
            <w:shd w:val="clear" w:color="auto" w:fill="auto"/>
            <w:hideMark/>
          </w:tcPr>
          <w:p w14:paraId="0D3C0ACD" w14:textId="7FC779B8"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113.365</w:t>
            </w:r>
          </w:p>
        </w:tc>
        <w:tc>
          <w:tcPr>
            <w:tcW w:w="1066" w:type="dxa"/>
            <w:tcBorders>
              <w:top w:val="nil"/>
              <w:left w:val="nil"/>
              <w:bottom w:val="single" w:sz="8" w:space="0" w:color="000000"/>
              <w:right w:val="single" w:sz="8" w:space="0" w:color="000000"/>
            </w:tcBorders>
            <w:shd w:val="clear" w:color="auto" w:fill="auto"/>
            <w:hideMark/>
          </w:tcPr>
          <w:p w14:paraId="537722DA" w14:textId="5B6BFEBB"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13,74%</w:t>
            </w:r>
          </w:p>
        </w:tc>
        <w:tc>
          <w:tcPr>
            <w:tcW w:w="1146" w:type="dxa"/>
            <w:tcBorders>
              <w:top w:val="nil"/>
              <w:left w:val="nil"/>
              <w:bottom w:val="single" w:sz="8" w:space="0" w:color="000000"/>
              <w:right w:val="single" w:sz="8" w:space="0" w:color="000000"/>
            </w:tcBorders>
            <w:shd w:val="clear" w:color="auto" w:fill="auto"/>
            <w:hideMark/>
          </w:tcPr>
          <w:p w14:paraId="1C80F0DF" w14:textId="11566D1C"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117.763</w:t>
            </w:r>
          </w:p>
        </w:tc>
      </w:tr>
      <w:tr w:rsidR="00A13E27" w:rsidRPr="00522E4E" w14:paraId="3A01A440" w14:textId="77777777" w:rsidTr="00FC1C21">
        <w:trPr>
          <w:trHeight w:val="111"/>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75DAC1EA" w14:textId="77777777" w:rsidR="00A13E27" w:rsidRPr="00522E4E" w:rsidRDefault="00A13E27" w:rsidP="00A13E27">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14 - 28 AÑOS</w:t>
            </w:r>
          </w:p>
        </w:tc>
        <w:tc>
          <w:tcPr>
            <w:tcW w:w="1066" w:type="dxa"/>
            <w:tcBorders>
              <w:top w:val="nil"/>
              <w:left w:val="nil"/>
              <w:bottom w:val="single" w:sz="8" w:space="0" w:color="000000"/>
              <w:right w:val="single" w:sz="8" w:space="0" w:color="000000"/>
            </w:tcBorders>
            <w:shd w:val="clear" w:color="auto" w:fill="auto"/>
            <w:hideMark/>
          </w:tcPr>
          <w:p w14:paraId="644E2F08" w14:textId="318FCCFC"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25,81%</w:t>
            </w:r>
          </w:p>
        </w:tc>
        <w:tc>
          <w:tcPr>
            <w:tcW w:w="1204" w:type="dxa"/>
            <w:tcBorders>
              <w:top w:val="nil"/>
              <w:left w:val="nil"/>
              <w:bottom w:val="single" w:sz="8" w:space="0" w:color="000000"/>
              <w:right w:val="single" w:sz="8" w:space="0" w:color="000000"/>
            </w:tcBorders>
            <w:shd w:val="clear" w:color="auto" w:fill="auto"/>
            <w:hideMark/>
          </w:tcPr>
          <w:p w14:paraId="266F3E05" w14:textId="467E0614"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242.728</w:t>
            </w:r>
          </w:p>
        </w:tc>
        <w:tc>
          <w:tcPr>
            <w:tcW w:w="1066" w:type="dxa"/>
            <w:tcBorders>
              <w:top w:val="nil"/>
              <w:left w:val="nil"/>
              <w:bottom w:val="single" w:sz="8" w:space="0" w:color="000000"/>
              <w:right w:val="single" w:sz="8" w:space="0" w:color="000000"/>
            </w:tcBorders>
            <w:shd w:val="clear" w:color="auto" w:fill="auto"/>
            <w:hideMark/>
          </w:tcPr>
          <w:p w14:paraId="14AAFFD0" w14:textId="2672339B"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27,96%</w:t>
            </w:r>
          </w:p>
        </w:tc>
        <w:tc>
          <w:tcPr>
            <w:tcW w:w="1146" w:type="dxa"/>
            <w:tcBorders>
              <w:top w:val="nil"/>
              <w:left w:val="nil"/>
              <w:bottom w:val="single" w:sz="8" w:space="0" w:color="000000"/>
              <w:right w:val="single" w:sz="8" w:space="0" w:color="000000"/>
            </w:tcBorders>
            <w:shd w:val="clear" w:color="auto" w:fill="auto"/>
            <w:hideMark/>
          </w:tcPr>
          <w:p w14:paraId="7F2498AA" w14:textId="5A0485B0"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239.702</w:t>
            </w:r>
          </w:p>
        </w:tc>
      </w:tr>
      <w:tr w:rsidR="00A13E27" w:rsidRPr="00522E4E" w14:paraId="3E268D69" w14:textId="77777777" w:rsidTr="00FC1C21">
        <w:trPr>
          <w:trHeight w:val="260"/>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6C06F3B4" w14:textId="77777777" w:rsidR="00A13E27" w:rsidRPr="00522E4E" w:rsidRDefault="00A13E27" w:rsidP="00A13E27">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29 - 59 AÑOS</w:t>
            </w:r>
          </w:p>
        </w:tc>
        <w:tc>
          <w:tcPr>
            <w:tcW w:w="1066" w:type="dxa"/>
            <w:tcBorders>
              <w:top w:val="nil"/>
              <w:left w:val="nil"/>
              <w:bottom w:val="single" w:sz="8" w:space="0" w:color="000000"/>
              <w:right w:val="single" w:sz="8" w:space="0" w:color="000000"/>
            </w:tcBorders>
            <w:shd w:val="clear" w:color="auto" w:fill="auto"/>
            <w:hideMark/>
          </w:tcPr>
          <w:p w14:paraId="61C03307" w14:textId="0CA5E30D"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46,79%</w:t>
            </w:r>
          </w:p>
        </w:tc>
        <w:tc>
          <w:tcPr>
            <w:tcW w:w="1204" w:type="dxa"/>
            <w:tcBorders>
              <w:top w:val="nil"/>
              <w:left w:val="nil"/>
              <w:bottom w:val="single" w:sz="8" w:space="0" w:color="000000"/>
              <w:right w:val="single" w:sz="8" w:space="0" w:color="000000"/>
            </w:tcBorders>
            <w:shd w:val="clear" w:color="auto" w:fill="auto"/>
            <w:hideMark/>
          </w:tcPr>
          <w:p w14:paraId="25729073" w14:textId="5FCA003B"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440.042</w:t>
            </w:r>
          </w:p>
        </w:tc>
        <w:tc>
          <w:tcPr>
            <w:tcW w:w="1066" w:type="dxa"/>
            <w:tcBorders>
              <w:top w:val="nil"/>
              <w:left w:val="nil"/>
              <w:bottom w:val="single" w:sz="8" w:space="0" w:color="000000"/>
              <w:right w:val="single" w:sz="8" w:space="0" w:color="000000"/>
            </w:tcBorders>
            <w:shd w:val="clear" w:color="auto" w:fill="auto"/>
            <w:hideMark/>
          </w:tcPr>
          <w:p w14:paraId="371C5DC0" w14:textId="06B823FA"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44,52%</w:t>
            </w:r>
          </w:p>
        </w:tc>
        <w:tc>
          <w:tcPr>
            <w:tcW w:w="1146" w:type="dxa"/>
            <w:tcBorders>
              <w:top w:val="nil"/>
              <w:left w:val="nil"/>
              <w:bottom w:val="single" w:sz="8" w:space="0" w:color="000000"/>
              <w:right w:val="single" w:sz="8" w:space="0" w:color="000000"/>
            </w:tcBorders>
            <w:shd w:val="clear" w:color="auto" w:fill="auto"/>
            <w:hideMark/>
          </w:tcPr>
          <w:p w14:paraId="56455DA6" w14:textId="461459F8"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381.641</w:t>
            </w:r>
          </w:p>
        </w:tc>
      </w:tr>
      <w:tr w:rsidR="00A13E27" w:rsidRPr="00522E4E" w14:paraId="0477BC06" w14:textId="77777777" w:rsidTr="00FC1C21">
        <w:trPr>
          <w:trHeight w:val="50"/>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680BC265" w14:textId="77777777" w:rsidR="00A13E27" w:rsidRPr="00522E4E" w:rsidRDefault="00A13E27" w:rsidP="00A13E27">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 xml:space="preserve">60 </w:t>
            </w:r>
            <w:proofErr w:type="gramStart"/>
            <w:r w:rsidRPr="00522E4E">
              <w:rPr>
                <w:rFonts w:ascii="Arial Nova Cond Light" w:hAnsi="Arial Nova Cond Light"/>
                <w:b/>
                <w:bCs/>
                <w:color w:val="000000"/>
                <w:sz w:val="20"/>
                <w:lang w:val="es-CO"/>
              </w:rPr>
              <w:t>En</w:t>
            </w:r>
            <w:proofErr w:type="gramEnd"/>
            <w:r w:rsidRPr="00522E4E">
              <w:rPr>
                <w:rFonts w:ascii="Arial Nova Cond Light" w:hAnsi="Arial Nova Cond Light"/>
                <w:b/>
                <w:bCs/>
                <w:color w:val="000000"/>
                <w:sz w:val="20"/>
                <w:lang w:val="es-CO"/>
              </w:rPr>
              <w:t xml:space="preserve"> adelante</w:t>
            </w:r>
          </w:p>
        </w:tc>
        <w:tc>
          <w:tcPr>
            <w:tcW w:w="1066" w:type="dxa"/>
            <w:tcBorders>
              <w:top w:val="nil"/>
              <w:left w:val="nil"/>
              <w:bottom w:val="single" w:sz="8" w:space="0" w:color="000000"/>
              <w:right w:val="single" w:sz="8" w:space="0" w:color="000000"/>
            </w:tcBorders>
            <w:shd w:val="clear" w:color="auto" w:fill="auto"/>
            <w:hideMark/>
          </w:tcPr>
          <w:p w14:paraId="262D80F3" w14:textId="5A4BE834"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9,99%</w:t>
            </w:r>
          </w:p>
        </w:tc>
        <w:tc>
          <w:tcPr>
            <w:tcW w:w="1204" w:type="dxa"/>
            <w:tcBorders>
              <w:top w:val="nil"/>
              <w:left w:val="nil"/>
              <w:bottom w:val="single" w:sz="8" w:space="0" w:color="000000"/>
              <w:right w:val="single" w:sz="8" w:space="0" w:color="000000"/>
            </w:tcBorders>
            <w:shd w:val="clear" w:color="auto" w:fill="auto"/>
            <w:hideMark/>
          </w:tcPr>
          <w:p w14:paraId="3AB89F1A" w14:textId="0C097AC7"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93.924</w:t>
            </w:r>
          </w:p>
        </w:tc>
        <w:tc>
          <w:tcPr>
            <w:tcW w:w="1066" w:type="dxa"/>
            <w:tcBorders>
              <w:top w:val="nil"/>
              <w:left w:val="nil"/>
              <w:bottom w:val="single" w:sz="8" w:space="0" w:color="000000"/>
              <w:right w:val="single" w:sz="8" w:space="0" w:color="000000"/>
            </w:tcBorders>
            <w:shd w:val="clear" w:color="auto" w:fill="auto"/>
            <w:hideMark/>
          </w:tcPr>
          <w:p w14:paraId="57BC8475" w14:textId="43F41A2F"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7,61%</w:t>
            </w:r>
          </w:p>
        </w:tc>
        <w:tc>
          <w:tcPr>
            <w:tcW w:w="1146" w:type="dxa"/>
            <w:tcBorders>
              <w:top w:val="nil"/>
              <w:left w:val="nil"/>
              <w:bottom w:val="single" w:sz="8" w:space="0" w:color="000000"/>
              <w:right w:val="single" w:sz="8" w:space="0" w:color="000000"/>
            </w:tcBorders>
            <w:shd w:val="clear" w:color="auto" w:fill="auto"/>
            <w:hideMark/>
          </w:tcPr>
          <w:p w14:paraId="76325870" w14:textId="5D27A029"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65.234</w:t>
            </w:r>
          </w:p>
        </w:tc>
      </w:tr>
      <w:tr w:rsidR="00A13E27" w:rsidRPr="00522E4E" w14:paraId="3E72588A" w14:textId="77777777" w:rsidTr="00FC1C21">
        <w:trPr>
          <w:trHeight w:val="50"/>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0074E50F" w14:textId="77777777" w:rsidR="00A13E27" w:rsidRPr="00522E4E" w:rsidRDefault="00A13E27" w:rsidP="00A13E27">
            <w:pPr>
              <w:jc w:val="both"/>
              <w:rPr>
                <w:rFonts w:ascii="Arial Nova Cond Light" w:hAnsi="Arial Nova Cond Light"/>
                <w:b/>
                <w:bCs/>
                <w:color w:val="000000"/>
                <w:sz w:val="20"/>
                <w:szCs w:val="20"/>
              </w:rPr>
            </w:pPr>
            <w:proofErr w:type="gramStart"/>
            <w:r w:rsidRPr="00522E4E">
              <w:rPr>
                <w:rFonts w:ascii="Arial Nova Cond Light" w:hAnsi="Arial Nova Cond Light"/>
                <w:b/>
                <w:bCs/>
                <w:color w:val="000000"/>
                <w:sz w:val="20"/>
                <w:lang w:val="es-CO"/>
              </w:rPr>
              <w:t>TOTAL</w:t>
            </w:r>
            <w:proofErr w:type="gramEnd"/>
            <w:r w:rsidRPr="00522E4E">
              <w:rPr>
                <w:rFonts w:ascii="Arial Nova Cond Light" w:hAnsi="Arial Nova Cond Light"/>
                <w:b/>
                <w:bCs/>
                <w:color w:val="000000"/>
                <w:sz w:val="20"/>
                <w:lang w:val="es-CO"/>
              </w:rPr>
              <w:t xml:space="preserve"> DE POBLACIÓN</w:t>
            </w:r>
          </w:p>
        </w:tc>
        <w:tc>
          <w:tcPr>
            <w:tcW w:w="1066" w:type="dxa"/>
            <w:tcBorders>
              <w:top w:val="nil"/>
              <w:left w:val="nil"/>
              <w:bottom w:val="single" w:sz="8" w:space="0" w:color="000000"/>
              <w:right w:val="single" w:sz="8" w:space="0" w:color="000000"/>
            </w:tcBorders>
            <w:shd w:val="clear" w:color="auto" w:fill="auto"/>
            <w:hideMark/>
          </w:tcPr>
          <w:p w14:paraId="1F8430BD" w14:textId="0B35FEFC" w:rsidR="00A13E27" w:rsidRPr="00522E4E" w:rsidRDefault="00A13E27" w:rsidP="00A13E27">
            <w:pPr>
              <w:jc w:val="both"/>
              <w:rPr>
                <w:rFonts w:ascii="Arial Nova Cond Light" w:hAnsi="Arial Nova Cond Light"/>
                <w:bCs/>
                <w:color w:val="000000"/>
                <w:sz w:val="20"/>
                <w:szCs w:val="20"/>
              </w:rPr>
            </w:pPr>
            <w:r w:rsidRPr="00522E4E">
              <w:rPr>
                <w:rFonts w:ascii="Arial Nova Cond Light" w:hAnsi="Arial Nova Cond Light"/>
                <w:bCs/>
                <w:color w:val="000000"/>
                <w:sz w:val="20"/>
                <w:lang w:val="es-CO"/>
              </w:rPr>
              <w:t>100,00%</w:t>
            </w:r>
          </w:p>
        </w:tc>
        <w:tc>
          <w:tcPr>
            <w:tcW w:w="1204" w:type="dxa"/>
            <w:tcBorders>
              <w:top w:val="nil"/>
              <w:left w:val="nil"/>
              <w:bottom w:val="single" w:sz="8" w:space="0" w:color="000000"/>
              <w:right w:val="single" w:sz="8" w:space="0" w:color="000000"/>
            </w:tcBorders>
            <w:shd w:val="clear" w:color="auto" w:fill="auto"/>
            <w:hideMark/>
          </w:tcPr>
          <w:p w14:paraId="2D4E96A8" w14:textId="277E4F44" w:rsidR="00A13E27" w:rsidRPr="00522E4E" w:rsidRDefault="00A13E27" w:rsidP="00A13E27">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940.475</w:t>
            </w:r>
          </w:p>
        </w:tc>
        <w:tc>
          <w:tcPr>
            <w:tcW w:w="1066" w:type="dxa"/>
            <w:tcBorders>
              <w:top w:val="nil"/>
              <w:left w:val="nil"/>
              <w:bottom w:val="single" w:sz="8" w:space="0" w:color="000000"/>
              <w:right w:val="single" w:sz="8" w:space="0" w:color="000000"/>
            </w:tcBorders>
            <w:shd w:val="clear" w:color="auto" w:fill="auto"/>
            <w:hideMark/>
          </w:tcPr>
          <w:p w14:paraId="3AF681C3" w14:textId="0DE9384C" w:rsidR="00A13E27" w:rsidRPr="00522E4E" w:rsidRDefault="00A13E27" w:rsidP="00A13E27">
            <w:pPr>
              <w:jc w:val="both"/>
              <w:rPr>
                <w:rFonts w:ascii="Arial Nova Cond Light" w:hAnsi="Arial Nova Cond Light"/>
                <w:bCs/>
                <w:color w:val="000000"/>
                <w:sz w:val="20"/>
                <w:szCs w:val="20"/>
              </w:rPr>
            </w:pPr>
            <w:r w:rsidRPr="00522E4E">
              <w:rPr>
                <w:rFonts w:ascii="Arial Nova Cond Light" w:hAnsi="Arial Nova Cond Light"/>
                <w:bCs/>
                <w:color w:val="000000"/>
                <w:sz w:val="20"/>
                <w:lang w:val="es-CO"/>
              </w:rPr>
              <w:t>100,00%</w:t>
            </w:r>
          </w:p>
        </w:tc>
        <w:tc>
          <w:tcPr>
            <w:tcW w:w="1146" w:type="dxa"/>
            <w:tcBorders>
              <w:top w:val="nil"/>
              <w:left w:val="nil"/>
              <w:bottom w:val="single" w:sz="8" w:space="0" w:color="000000"/>
              <w:right w:val="single" w:sz="8" w:space="0" w:color="000000"/>
            </w:tcBorders>
            <w:shd w:val="clear" w:color="auto" w:fill="auto"/>
            <w:hideMark/>
          </w:tcPr>
          <w:p w14:paraId="1DDCE60E" w14:textId="6989E6D5" w:rsidR="00A13E27" w:rsidRPr="00522E4E" w:rsidRDefault="00A13E27" w:rsidP="00A13E27">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857.291</w:t>
            </w:r>
          </w:p>
        </w:tc>
      </w:tr>
    </w:tbl>
    <w:p w14:paraId="12A2FC3F" w14:textId="77777777" w:rsidR="00A13E27" w:rsidRPr="00522E4E" w:rsidRDefault="00A13E27" w:rsidP="00E764AA">
      <w:pPr>
        <w:spacing w:after="160" w:line="256" w:lineRule="auto"/>
        <w:jc w:val="both"/>
        <w:rPr>
          <w:rFonts w:ascii="Arial Nova Cond Light" w:hAnsi="Arial Nova Cond Light"/>
        </w:rPr>
      </w:pPr>
    </w:p>
    <w:tbl>
      <w:tblPr>
        <w:tblW w:w="7088" w:type="dxa"/>
        <w:jc w:val="center"/>
        <w:tblLook w:val="04A0" w:firstRow="1" w:lastRow="0" w:firstColumn="1" w:lastColumn="0" w:noHBand="0" w:noVBand="1"/>
      </w:tblPr>
      <w:tblGrid>
        <w:gridCol w:w="2606"/>
        <w:gridCol w:w="1066"/>
        <w:gridCol w:w="1204"/>
        <w:gridCol w:w="1066"/>
        <w:gridCol w:w="1146"/>
      </w:tblGrid>
      <w:tr w:rsidR="004252E6" w:rsidRPr="00522E4E" w14:paraId="3EEDEFD1" w14:textId="77777777" w:rsidTr="00D31658">
        <w:trPr>
          <w:trHeight w:val="315"/>
          <w:jc w:val="center"/>
        </w:trPr>
        <w:tc>
          <w:tcPr>
            <w:tcW w:w="7088" w:type="dxa"/>
            <w:gridSpan w:val="5"/>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78D3318" w14:textId="77777777" w:rsidR="004252E6" w:rsidRPr="00522E4E" w:rsidRDefault="004252E6">
            <w:pPr>
              <w:jc w:val="center"/>
              <w:rPr>
                <w:rFonts w:ascii="Arial Nova Cond Light" w:hAnsi="Arial Nova Cond Light"/>
                <w:b/>
                <w:bCs/>
                <w:color w:val="000000"/>
                <w:sz w:val="20"/>
                <w:szCs w:val="20"/>
              </w:rPr>
            </w:pPr>
            <w:r w:rsidRPr="00522E4E">
              <w:rPr>
                <w:rFonts w:ascii="Arial Nova Cond Light" w:hAnsi="Arial Nova Cond Light"/>
                <w:b/>
                <w:bCs/>
                <w:color w:val="000000"/>
                <w:sz w:val="20"/>
                <w:lang w:val="es-CO"/>
              </w:rPr>
              <w:t>POBLACIÓN OBJETIVO</w:t>
            </w:r>
          </w:p>
        </w:tc>
      </w:tr>
      <w:tr w:rsidR="004252E6" w:rsidRPr="00522E4E" w14:paraId="43B837A0" w14:textId="77777777" w:rsidTr="00D31658">
        <w:trPr>
          <w:trHeight w:val="315"/>
          <w:jc w:val="center"/>
        </w:trPr>
        <w:tc>
          <w:tcPr>
            <w:tcW w:w="2606" w:type="dxa"/>
            <w:tcBorders>
              <w:top w:val="nil"/>
              <w:left w:val="single" w:sz="8" w:space="0" w:color="000000"/>
              <w:bottom w:val="single" w:sz="8" w:space="0" w:color="000000"/>
              <w:right w:val="single" w:sz="8" w:space="0" w:color="000000"/>
            </w:tcBorders>
            <w:shd w:val="clear" w:color="auto" w:fill="auto"/>
            <w:vAlign w:val="center"/>
            <w:hideMark/>
          </w:tcPr>
          <w:p w14:paraId="4916056F" w14:textId="77777777" w:rsidR="004252E6" w:rsidRPr="00522E4E" w:rsidRDefault="004252E6">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RANGO</w:t>
            </w:r>
          </w:p>
        </w:tc>
        <w:tc>
          <w:tcPr>
            <w:tcW w:w="2270" w:type="dxa"/>
            <w:gridSpan w:val="2"/>
            <w:tcBorders>
              <w:top w:val="single" w:sz="8" w:space="0" w:color="000000"/>
              <w:left w:val="nil"/>
              <w:bottom w:val="single" w:sz="8" w:space="0" w:color="000000"/>
              <w:right w:val="single" w:sz="8" w:space="0" w:color="000000"/>
            </w:tcBorders>
            <w:shd w:val="clear" w:color="auto" w:fill="auto"/>
            <w:vAlign w:val="center"/>
            <w:hideMark/>
          </w:tcPr>
          <w:p w14:paraId="6CDB4B5D" w14:textId="77777777" w:rsidR="004252E6" w:rsidRPr="00522E4E" w:rsidRDefault="004252E6">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MUJERES</w:t>
            </w:r>
          </w:p>
        </w:tc>
        <w:tc>
          <w:tcPr>
            <w:tcW w:w="2212" w:type="dxa"/>
            <w:gridSpan w:val="2"/>
            <w:tcBorders>
              <w:top w:val="single" w:sz="8" w:space="0" w:color="000000"/>
              <w:left w:val="nil"/>
              <w:bottom w:val="single" w:sz="8" w:space="0" w:color="000000"/>
              <w:right w:val="single" w:sz="8" w:space="0" w:color="000000"/>
            </w:tcBorders>
            <w:shd w:val="clear" w:color="auto" w:fill="auto"/>
            <w:vAlign w:val="center"/>
            <w:hideMark/>
          </w:tcPr>
          <w:p w14:paraId="33E71909" w14:textId="77777777" w:rsidR="004252E6" w:rsidRPr="00522E4E" w:rsidRDefault="004252E6">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HOMBRES</w:t>
            </w:r>
          </w:p>
        </w:tc>
      </w:tr>
      <w:tr w:rsidR="004252E6" w:rsidRPr="00522E4E" w14:paraId="041FB101" w14:textId="77777777" w:rsidTr="00D31658">
        <w:trPr>
          <w:trHeight w:val="59"/>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0D3AC84D" w14:textId="77777777" w:rsidR="004252E6" w:rsidRPr="00522E4E" w:rsidRDefault="004252E6">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0 - 5 AÑOS</w:t>
            </w:r>
          </w:p>
        </w:tc>
        <w:tc>
          <w:tcPr>
            <w:tcW w:w="1066" w:type="dxa"/>
            <w:tcBorders>
              <w:top w:val="nil"/>
              <w:left w:val="nil"/>
              <w:bottom w:val="single" w:sz="8" w:space="0" w:color="000000"/>
              <w:right w:val="single" w:sz="8" w:space="0" w:color="000000"/>
            </w:tcBorders>
            <w:shd w:val="clear" w:color="auto" w:fill="auto"/>
            <w:vAlign w:val="center"/>
            <w:hideMark/>
          </w:tcPr>
          <w:p w14:paraId="2322D6EA"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5,36%</w:t>
            </w:r>
          </w:p>
        </w:tc>
        <w:tc>
          <w:tcPr>
            <w:tcW w:w="1204" w:type="dxa"/>
            <w:tcBorders>
              <w:top w:val="nil"/>
              <w:left w:val="nil"/>
              <w:bottom w:val="single" w:sz="8" w:space="0" w:color="000000"/>
              <w:right w:val="single" w:sz="8" w:space="0" w:color="000000"/>
            </w:tcBorders>
            <w:shd w:val="clear" w:color="auto" w:fill="auto"/>
            <w:vAlign w:val="center"/>
            <w:hideMark/>
          </w:tcPr>
          <w:p w14:paraId="0A9B978B"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22.326</w:t>
            </w:r>
          </w:p>
        </w:tc>
        <w:tc>
          <w:tcPr>
            <w:tcW w:w="1066" w:type="dxa"/>
            <w:tcBorders>
              <w:top w:val="nil"/>
              <w:left w:val="nil"/>
              <w:bottom w:val="single" w:sz="8" w:space="0" w:color="000000"/>
              <w:right w:val="single" w:sz="8" w:space="0" w:color="000000"/>
            </w:tcBorders>
            <w:shd w:val="clear" w:color="auto" w:fill="auto"/>
            <w:vAlign w:val="center"/>
            <w:hideMark/>
          </w:tcPr>
          <w:p w14:paraId="0E115C62"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6,18%</w:t>
            </w:r>
          </w:p>
        </w:tc>
        <w:tc>
          <w:tcPr>
            <w:tcW w:w="1146" w:type="dxa"/>
            <w:tcBorders>
              <w:top w:val="nil"/>
              <w:left w:val="nil"/>
              <w:bottom w:val="single" w:sz="8" w:space="0" w:color="000000"/>
              <w:right w:val="single" w:sz="8" w:space="0" w:color="000000"/>
            </w:tcBorders>
            <w:shd w:val="clear" w:color="auto" w:fill="auto"/>
            <w:vAlign w:val="center"/>
            <w:hideMark/>
          </w:tcPr>
          <w:p w14:paraId="4B11C782"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23.465</w:t>
            </w:r>
          </w:p>
        </w:tc>
      </w:tr>
      <w:tr w:rsidR="004252E6" w:rsidRPr="00522E4E" w14:paraId="221E1CD1" w14:textId="77777777" w:rsidTr="00D31658">
        <w:trPr>
          <w:trHeight w:val="162"/>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4ED6209F" w14:textId="77777777" w:rsidR="004252E6" w:rsidRPr="00522E4E" w:rsidRDefault="004252E6">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6 - 13 AÑOS</w:t>
            </w:r>
          </w:p>
        </w:tc>
        <w:tc>
          <w:tcPr>
            <w:tcW w:w="1066" w:type="dxa"/>
            <w:tcBorders>
              <w:top w:val="nil"/>
              <w:left w:val="nil"/>
              <w:bottom w:val="single" w:sz="8" w:space="0" w:color="000000"/>
              <w:right w:val="single" w:sz="8" w:space="0" w:color="000000"/>
            </w:tcBorders>
            <w:shd w:val="clear" w:color="auto" w:fill="auto"/>
            <w:vAlign w:val="center"/>
            <w:hideMark/>
          </w:tcPr>
          <w:p w14:paraId="07AE4284"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12,05%</w:t>
            </w:r>
          </w:p>
        </w:tc>
        <w:tc>
          <w:tcPr>
            <w:tcW w:w="1204" w:type="dxa"/>
            <w:tcBorders>
              <w:top w:val="nil"/>
              <w:left w:val="nil"/>
              <w:bottom w:val="single" w:sz="8" w:space="0" w:color="000000"/>
              <w:right w:val="single" w:sz="8" w:space="0" w:color="000000"/>
            </w:tcBorders>
            <w:shd w:val="clear" w:color="auto" w:fill="auto"/>
            <w:vAlign w:val="center"/>
            <w:hideMark/>
          </w:tcPr>
          <w:p w14:paraId="433A71C2"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50.192</w:t>
            </w:r>
          </w:p>
        </w:tc>
        <w:tc>
          <w:tcPr>
            <w:tcW w:w="1066" w:type="dxa"/>
            <w:tcBorders>
              <w:top w:val="nil"/>
              <w:left w:val="nil"/>
              <w:bottom w:val="single" w:sz="8" w:space="0" w:color="000000"/>
              <w:right w:val="single" w:sz="8" w:space="0" w:color="000000"/>
            </w:tcBorders>
            <w:shd w:val="clear" w:color="auto" w:fill="auto"/>
            <w:vAlign w:val="center"/>
            <w:hideMark/>
          </w:tcPr>
          <w:p w14:paraId="342AF4F9"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13,74%</w:t>
            </w:r>
          </w:p>
        </w:tc>
        <w:tc>
          <w:tcPr>
            <w:tcW w:w="1146" w:type="dxa"/>
            <w:tcBorders>
              <w:top w:val="nil"/>
              <w:left w:val="nil"/>
              <w:bottom w:val="single" w:sz="8" w:space="0" w:color="000000"/>
              <w:right w:val="single" w:sz="8" w:space="0" w:color="000000"/>
            </w:tcBorders>
            <w:shd w:val="clear" w:color="auto" w:fill="auto"/>
            <w:vAlign w:val="center"/>
            <w:hideMark/>
          </w:tcPr>
          <w:p w14:paraId="6F04B199"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52.169</w:t>
            </w:r>
          </w:p>
        </w:tc>
      </w:tr>
      <w:tr w:rsidR="004252E6" w:rsidRPr="00522E4E" w14:paraId="33D0254C" w14:textId="77777777" w:rsidTr="00D31658">
        <w:trPr>
          <w:trHeight w:val="111"/>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7844367E" w14:textId="77777777" w:rsidR="004252E6" w:rsidRPr="00522E4E" w:rsidRDefault="004252E6">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14 - 28 AÑOS</w:t>
            </w:r>
          </w:p>
        </w:tc>
        <w:tc>
          <w:tcPr>
            <w:tcW w:w="1066" w:type="dxa"/>
            <w:tcBorders>
              <w:top w:val="nil"/>
              <w:left w:val="nil"/>
              <w:bottom w:val="single" w:sz="8" w:space="0" w:color="000000"/>
              <w:right w:val="single" w:sz="8" w:space="0" w:color="000000"/>
            </w:tcBorders>
            <w:shd w:val="clear" w:color="auto" w:fill="auto"/>
            <w:vAlign w:val="center"/>
            <w:hideMark/>
          </w:tcPr>
          <w:p w14:paraId="6BEB854B"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25,81%</w:t>
            </w:r>
          </w:p>
        </w:tc>
        <w:tc>
          <w:tcPr>
            <w:tcW w:w="1204" w:type="dxa"/>
            <w:tcBorders>
              <w:top w:val="nil"/>
              <w:left w:val="nil"/>
              <w:bottom w:val="single" w:sz="8" w:space="0" w:color="000000"/>
              <w:right w:val="single" w:sz="8" w:space="0" w:color="000000"/>
            </w:tcBorders>
            <w:shd w:val="clear" w:color="auto" w:fill="auto"/>
            <w:vAlign w:val="center"/>
            <w:hideMark/>
          </w:tcPr>
          <w:p w14:paraId="45658276"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107.507</w:t>
            </w:r>
          </w:p>
        </w:tc>
        <w:tc>
          <w:tcPr>
            <w:tcW w:w="1066" w:type="dxa"/>
            <w:tcBorders>
              <w:top w:val="nil"/>
              <w:left w:val="nil"/>
              <w:bottom w:val="single" w:sz="8" w:space="0" w:color="000000"/>
              <w:right w:val="single" w:sz="8" w:space="0" w:color="000000"/>
            </w:tcBorders>
            <w:shd w:val="clear" w:color="auto" w:fill="auto"/>
            <w:vAlign w:val="center"/>
            <w:hideMark/>
          </w:tcPr>
          <w:p w14:paraId="624AB837"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27,96%</w:t>
            </w:r>
          </w:p>
        </w:tc>
        <w:tc>
          <w:tcPr>
            <w:tcW w:w="1146" w:type="dxa"/>
            <w:tcBorders>
              <w:top w:val="nil"/>
              <w:left w:val="nil"/>
              <w:bottom w:val="single" w:sz="8" w:space="0" w:color="000000"/>
              <w:right w:val="single" w:sz="8" w:space="0" w:color="000000"/>
            </w:tcBorders>
            <w:shd w:val="clear" w:color="auto" w:fill="auto"/>
            <w:vAlign w:val="center"/>
            <w:hideMark/>
          </w:tcPr>
          <w:p w14:paraId="6789FD87"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106.161</w:t>
            </w:r>
          </w:p>
        </w:tc>
      </w:tr>
      <w:tr w:rsidR="004252E6" w:rsidRPr="00522E4E" w14:paraId="7906F836" w14:textId="77777777" w:rsidTr="00D31658">
        <w:trPr>
          <w:trHeight w:val="260"/>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533394BF" w14:textId="77777777" w:rsidR="004252E6" w:rsidRPr="00522E4E" w:rsidRDefault="004252E6">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29 - 59 AÑOS</w:t>
            </w:r>
          </w:p>
        </w:tc>
        <w:tc>
          <w:tcPr>
            <w:tcW w:w="1066" w:type="dxa"/>
            <w:tcBorders>
              <w:top w:val="nil"/>
              <w:left w:val="nil"/>
              <w:bottom w:val="single" w:sz="8" w:space="0" w:color="000000"/>
              <w:right w:val="single" w:sz="8" w:space="0" w:color="000000"/>
            </w:tcBorders>
            <w:shd w:val="clear" w:color="auto" w:fill="auto"/>
            <w:vAlign w:val="center"/>
            <w:hideMark/>
          </w:tcPr>
          <w:p w14:paraId="7CDE4FCE"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46,79%</w:t>
            </w:r>
          </w:p>
        </w:tc>
        <w:tc>
          <w:tcPr>
            <w:tcW w:w="1204" w:type="dxa"/>
            <w:tcBorders>
              <w:top w:val="nil"/>
              <w:left w:val="nil"/>
              <w:bottom w:val="single" w:sz="8" w:space="0" w:color="000000"/>
              <w:right w:val="single" w:sz="8" w:space="0" w:color="000000"/>
            </w:tcBorders>
            <w:shd w:val="clear" w:color="auto" w:fill="auto"/>
            <w:vAlign w:val="center"/>
            <w:hideMark/>
          </w:tcPr>
          <w:p w14:paraId="77A88BAB"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194.895</w:t>
            </w:r>
          </w:p>
        </w:tc>
        <w:tc>
          <w:tcPr>
            <w:tcW w:w="1066" w:type="dxa"/>
            <w:tcBorders>
              <w:top w:val="nil"/>
              <w:left w:val="nil"/>
              <w:bottom w:val="single" w:sz="8" w:space="0" w:color="000000"/>
              <w:right w:val="single" w:sz="8" w:space="0" w:color="000000"/>
            </w:tcBorders>
            <w:shd w:val="clear" w:color="auto" w:fill="auto"/>
            <w:vAlign w:val="center"/>
            <w:hideMark/>
          </w:tcPr>
          <w:p w14:paraId="18030673"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44,52%</w:t>
            </w:r>
          </w:p>
        </w:tc>
        <w:tc>
          <w:tcPr>
            <w:tcW w:w="1146" w:type="dxa"/>
            <w:tcBorders>
              <w:top w:val="nil"/>
              <w:left w:val="nil"/>
              <w:bottom w:val="single" w:sz="8" w:space="0" w:color="000000"/>
              <w:right w:val="single" w:sz="8" w:space="0" w:color="000000"/>
            </w:tcBorders>
            <w:shd w:val="clear" w:color="auto" w:fill="auto"/>
            <w:vAlign w:val="center"/>
            <w:hideMark/>
          </w:tcPr>
          <w:p w14:paraId="471B2FD6"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169.037</w:t>
            </w:r>
          </w:p>
        </w:tc>
      </w:tr>
      <w:tr w:rsidR="004252E6" w:rsidRPr="00522E4E" w14:paraId="5480FF09" w14:textId="77777777" w:rsidTr="00D31658">
        <w:trPr>
          <w:trHeight w:val="50"/>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1B6D16CC" w14:textId="77777777" w:rsidR="004252E6" w:rsidRPr="00522E4E" w:rsidRDefault="004252E6">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 xml:space="preserve">60 </w:t>
            </w:r>
            <w:proofErr w:type="gramStart"/>
            <w:r w:rsidRPr="00522E4E">
              <w:rPr>
                <w:rFonts w:ascii="Arial Nova Cond Light" w:hAnsi="Arial Nova Cond Light"/>
                <w:b/>
                <w:bCs/>
                <w:color w:val="000000"/>
                <w:sz w:val="20"/>
                <w:lang w:val="es-CO"/>
              </w:rPr>
              <w:t>En</w:t>
            </w:r>
            <w:proofErr w:type="gramEnd"/>
            <w:r w:rsidRPr="00522E4E">
              <w:rPr>
                <w:rFonts w:ascii="Arial Nova Cond Light" w:hAnsi="Arial Nova Cond Light"/>
                <w:b/>
                <w:bCs/>
                <w:color w:val="000000"/>
                <w:sz w:val="20"/>
                <w:lang w:val="es-CO"/>
              </w:rPr>
              <w:t xml:space="preserve"> adelante</w:t>
            </w:r>
          </w:p>
        </w:tc>
        <w:tc>
          <w:tcPr>
            <w:tcW w:w="1066" w:type="dxa"/>
            <w:tcBorders>
              <w:top w:val="nil"/>
              <w:left w:val="nil"/>
              <w:bottom w:val="single" w:sz="8" w:space="0" w:color="000000"/>
              <w:right w:val="single" w:sz="8" w:space="0" w:color="000000"/>
            </w:tcBorders>
            <w:shd w:val="clear" w:color="auto" w:fill="auto"/>
            <w:vAlign w:val="center"/>
            <w:hideMark/>
          </w:tcPr>
          <w:p w14:paraId="4310483B"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9,99%</w:t>
            </w:r>
          </w:p>
        </w:tc>
        <w:tc>
          <w:tcPr>
            <w:tcW w:w="1204" w:type="dxa"/>
            <w:tcBorders>
              <w:top w:val="nil"/>
              <w:left w:val="nil"/>
              <w:bottom w:val="single" w:sz="8" w:space="0" w:color="000000"/>
              <w:right w:val="single" w:sz="8" w:space="0" w:color="000000"/>
            </w:tcBorders>
            <w:shd w:val="clear" w:color="auto" w:fill="auto"/>
            <w:vAlign w:val="center"/>
            <w:hideMark/>
          </w:tcPr>
          <w:p w14:paraId="62AFDB25"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41.611</w:t>
            </w:r>
          </w:p>
        </w:tc>
        <w:tc>
          <w:tcPr>
            <w:tcW w:w="1066" w:type="dxa"/>
            <w:tcBorders>
              <w:top w:val="nil"/>
              <w:left w:val="nil"/>
              <w:bottom w:val="single" w:sz="8" w:space="0" w:color="000000"/>
              <w:right w:val="single" w:sz="8" w:space="0" w:color="000000"/>
            </w:tcBorders>
            <w:shd w:val="clear" w:color="auto" w:fill="auto"/>
            <w:vAlign w:val="center"/>
            <w:hideMark/>
          </w:tcPr>
          <w:p w14:paraId="0F7700DF"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7,60%</w:t>
            </w:r>
          </w:p>
        </w:tc>
        <w:tc>
          <w:tcPr>
            <w:tcW w:w="1146" w:type="dxa"/>
            <w:tcBorders>
              <w:top w:val="nil"/>
              <w:left w:val="nil"/>
              <w:bottom w:val="single" w:sz="8" w:space="0" w:color="000000"/>
              <w:right w:val="single" w:sz="8" w:space="0" w:color="000000"/>
            </w:tcBorders>
            <w:shd w:val="clear" w:color="auto" w:fill="auto"/>
            <w:vAlign w:val="center"/>
            <w:hideMark/>
          </w:tcPr>
          <w:p w14:paraId="63692A19"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28.856</w:t>
            </w:r>
          </w:p>
        </w:tc>
      </w:tr>
      <w:tr w:rsidR="004252E6" w:rsidRPr="00522E4E" w14:paraId="2B4243F2" w14:textId="77777777" w:rsidTr="00D31658">
        <w:trPr>
          <w:trHeight w:val="50"/>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73C4E311" w14:textId="77777777" w:rsidR="004252E6" w:rsidRPr="00522E4E" w:rsidRDefault="004252E6">
            <w:pPr>
              <w:jc w:val="both"/>
              <w:rPr>
                <w:rFonts w:ascii="Arial Nova Cond Light" w:hAnsi="Arial Nova Cond Light"/>
                <w:b/>
                <w:bCs/>
                <w:color w:val="000000"/>
                <w:sz w:val="20"/>
                <w:szCs w:val="20"/>
              </w:rPr>
            </w:pPr>
            <w:proofErr w:type="gramStart"/>
            <w:r w:rsidRPr="00522E4E">
              <w:rPr>
                <w:rFonts w:ascii="Arial Nova Cond Light" w:hAnsi="Arial Nova Cond Light"/>
                <w:b/>
                <w:bCs/>
                <w:color w:val="000000"/>
                <w:sz w:val="20"/>
                <w:lang w:val="es-CO"/>
              </w:rPr>
              <w:t>TOTAL</w:t>
            </w:r>
            <w:proofErr w:type="gramEnd"/>
            <w:r w:rsidRPr="00522E4E">
              <w:rPr>
                <w:rFonts w:ascii="Arial Nova Cond Light" w:hAnsi="Arial Nova Cond Light"/>
                <w:b/>
                <w:bCs/>
                <w:color w:val="000000"/>
                <w:sz w:val="20"/>
                <w:lang w:val="es-CO"/>
              </w:rPr>
              <w:t xml:space="preserve"> DE POBLACIÓN</w:t>
            </w:r>
          </w:p>
        </w:tc>
        <w:tc>
          <w:tcPr>
            <w:tcW w:w="1066" w:type="dxa"/>
            <w:tcBorders>
              <w:top w:val="nil"/>
              <w:left w:val="nil"/>
              <w:bottom w:val="single" w:sz="8" w:space="0" w:color="000000"/>
              <w:right w:val="single" w:sz="8" w:space="0" w:color="000000"/>
            </w:tcBorders>
            <w:shd w:val="clear" w:color="auto" w:fill="auto"/>
            <w:vAlign w:val="center"/>
            <w:hideMark/>
          </w:tcPr>
          <w:p w14:paraId="63480B78" w14:textId="77777777" w:rsidR="004252E6" w:rsidRPr="00522E4E" w:rsidRDefault="004252E6">
            <w:pPr>
              <w:jc w:val="both"/>
              <w:rPr>
                <w:rFonts w:ascii="Arial Nova Cond Light" w:hAnsi="Arial Nova Cond Light"/>
                <w:bCs/>
                <w:color w:val="000000"/>
                <w:sz w:val="20"/>
                <w:szCs w:val="20"/>
              </w:rPr>
            </w:pPr>
            <w:r w:rsidRPr="00522E4E">
              <w:rPr>
                <w:rFonts w:ascii="Arial Nova Cond Light" w:hAnsi="Arial Nova Cond Light"/>
                <w:bCs/>
                <w:color w:val="000000"/>
                <w:sz w:val="20"/>
                <w:lang w:val="es-CO"/>
              </w:rPr>
              <w:t>100,00%</w:t>
            </w:r>
          </w:p>
        </w:tc>
        <w:tc>
          <w:tcPr>
            <w:tcW w:w="1204" w:type="dxa"/>
            <w:tcBorders>
              <w:top w:val="nil"/>
              <w:left w:val="nil"/>
              <w:bottom w:val="single" w:sz="8" w:space="0" w:color="000000"/>
              <w:right w:val="single" w:sz="8" w:space="0" w:color="000000"/>
            </w:tcBorders>
            <w:shd w:val="clear" w:color="auto" w:fill="auto"/>
            <w:vAlign w:val="center"/>
            <w:hideMark/>
          </w:tcPr>
          <w:p w14:paraId="5DECE404" w14:textId="77777777" w:rsidR="004252E6" w:rsidRPr="00522E4E" w:rsidRDefault="004252E6">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416.531</w:t>
            </w:r>
          </w:p>
        </w:tc>
        <w:tc>
          <w:tcPr>
            <w:tcW w:w="1066" w:type="dxa"/>
            <w:tcBorders>
              <w:top w:val="nil"/>
              <w:left w:val="nil"/>
              <w:bottom w:val="single" w:sz="8" w:space="0" w:color="000000"/>
              <w:right w:val="single" w:sz="8" w:space="0" w:color="000000"/>
            </w:tcBorders>
            <w:shd w:val="clear" w:color="auto" w:fill="auto"/>
            <w:vAlign w:val="center"/>
            <w:hideMark/>
          </w:tcPr>
          <w:p w14:paraId="63F45D18" w14:textId="77777777" w:rsidR="004252E6" w:rsidRPr="00522E4E" w:rsidRDefault="004252E6">
            <w:pPr>
              <w:jc w:val="both"/>
              <w:rPr>
                <w:rFonts w:ascii="Arial Nova Cond Light" w:hAnsi="Arial Nova Cond Light"/>
                <w:bCs/>
                <w:color w:val="000000"/>
                <w:sz w:val="20"/>
                <w:szCs w:val="20"/>
              </w:rPr>
            </w:pPr>
            <w:r w:rsidRPr="00522E4E">
              <w:rPr>
                <w:rFonts w:ascii="Arial Nova Cond Light" w:hAnsi="Arial Nova Cond Light"/>
                <w:bCs/>
                <w:color w:val="000000"/>
                <w:sz w:val="20"/>
                <w:lang w:val="es-CO"/>
              </w:rPr>
              <w:t>100,00%</w:t>
            </w:r>
          </w:p>
        </w:tc>
        <w:tc>
          <w:tcPr>
            <w:tcW w:w="1146" w:type="dxa"/>
            <w:tcBorders>
              <w:top w:val="nil"/>
              <w:left w:val="nil"/>
              <w:bottom w:val="single" w:sz="8" w:space="0" w:color="000000"/>
              <w:right w:val="single" w:sz="8" w:space="0" w:color="000000"/>
            </w:tcBorders>
            <w:shd w:val="clear" w:color="auto" w:fill="auto"/>
            <w:vAlign w:val="center"/>
            <w:hideMark/>
          </w:tcPr>
          <w:p w14:paraId="30A45449" w14:textId="77777777" w:rsidR="004252E6" w:rsidRPr="00522E4E" w:rsidRDefault="004252E6">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379.689</w:t>
            </w:r>
          </w:p>
        </w:tc>
      </w:tr>
    </w:tbl>
    <w:p w14:paraId="62A8D59F" w14:textId="6A6972D6" w:rsidR="009A2D34" w:rsidRPr="00522E4E" w:rsidRDefault="000C1883" w:rsidP="00E764AA">
      <w:pPr>
        <w:spacing w:after="160" w:line="256" w:lineRule="auto"/>
        <w:jc w:val="both"/>
        <w:rPr>
          <w:rFonts w:ascii="Arial Nova Cond Light" w:hAnsi="Arial Nova Cond Light"/>
        </w:rPr>
      </w:pPr>
      <w:r w:rsidRPr="00522E4E">
        <w:rPr>
          <w:rFonts w:ascii="Arial Nova Cond Light" w:hAnsi="Arial Nova Cond Light"/>
        </w:rPr>
        <w:t xml:space="preserve">  </w:t>
      </w:r>
    </w:p>
    <w:p w14:paraId="02181F64" w14:textId="4A5E34E9" w:rsidR="009A2D34" w:rsidRPr="00522E4E" w:rsidRDefault="00960C07" w:rsidP="00960C07">
      <w:pPr>
        <w:pBdr>
          <w:top w:val="nil"/>
          <w:left w:val="nil"/>
          <w:bottom w:val="nil"/>
          <w:right w:val="nil"/>
          <w:between w:val="nil"/>
        </w:pBdr>
        <w:jc w:val="both"/>
        <w:rPr>
          <w:rFonts w:ascii="Arial Nova Cond Light" w:hAnsi="Arial Nova Cond Light"/>
          <w:b/>
          <w:color w:val="000000"/>
          <w:lang w:val="es-CO"/>
        </w:rPr>
      </w:pPr>
      <w:r w:rsidRPr="00522E4E">
        <w:rPr>
          <w:rFonts w:ascii="Arial Nova Cond Light" w:hAnsi="Arial Nova Cond Light"/>
          <w:b/>
          <w:color w:val="000000"/>
          <w:lang w:val="es-CO"/>
        </w:rPr>
        <w:t xml:space="preserve">1.6 </w:t>
      </w:r>
      <w:hyperlink r:id="rId14">
        <w:r w:rsidR="000C1883" w:rsidRPr="00522E4E">
          <w:rPr>
            <w:rFonts w:ascii="Arial Nova Cond Light" w:hAnsi="Arial Nova Cond Light"/>
            <w:b/>
            <w:color w:val="000000"/>
            <w:lang w:val="es-CO"/>
          </w:rPr>
          <w:t xml:space="preserve">Objetivos Generales y específicos </w:t>
        </w:r>
      </w:hyperlink>
    </w:p>
    <w:p w14:paraId="7278DEA5" w14:textId="77777777" w:rsidR="009A2D34" w:rsidRPr="00522E4E" w:rsidRDefault="009A2D34" w:rsidP="00E764AA">
      <w:pPr>
        <w:pBdr>
          <w:top w:val="nil"/>
          <w:left w:val="nil"/>
          <w:bottom w:val="nil"/>
          <w:right w:val="nil"/>
          <w:between w:val="nil"/>
        </w:pBdr>
        <w:jc w:val="both"/>
        <w:rPr>
          <w:rFonts w:ascii="Arial Nova Cond Light" w:hAnsi="Arial Nova Cond Light"/>
          <w:lang w:val="es-CO"/>
        </w:rPr>
      </w:pPr>
    </w:p>
    <w:p w14:paraId="22025D4D" w14:textId="41D4C576" w:rsidR="009A2D34" w:rsidRPr="00522E4E" w:rsidRDefault="00FE6A94" w:rsidP="00E764AA">
      <w:pPr>
        <w:pBdr>
          <w:top w:val="nil"/>
          <w:left w:val="nil"/>
          <w:bottom w:val="nil"/>
          <w:right w:val="nil"/>
          <w:between w:val="nil"/>
        </w:pBdr>
        <w:jc w:val="both"/>
        <w:rPr>
          <w:rFonts w:ascii="Arial Nova Cond Light" w:hAnsi="Arial Nova Cond Light"/>
          <w:b/>
          <w:color w:val="FF0000"/>
        </w:rPr>
      </w:pPr>
      <w:r w:rsidRPr="00522E4E">
        <w:rPr>
          <w:rFonts w:ascii="Arial Nova Cond Light" w:hAnsi="Arial Nova Cond Light"/>
          <w:noProof/>
          <w:lang w:val="es-CO" w:eastAsia="es-CO"/>
        </w:rPr>
        <w:lastRenderedPageBreak/>
        <w:drawing>
          <wp:inline distT="0" distB="0" distL="0" distR="0" wp14:anchorId="4DDE5B3A" wp14:editId="2A63F67C">
            <wp:extent cx="5610225" cy="4023360"/>
            <wp:effectExtent l="57150" t="57150" r="123825" b="11049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29506" cy="4037187"/>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4E71987" w14:textId="4B9226D1" w:rsidR="008B2444" w:rsidRPr="00522E4E" w:rsidRDefault="008B2444" w:rsidP="00E764AA">
      <w:pPr>
        <w:pBdr>
          <w:top w:val="nil"/>
          <w:left w:val="nil"/>
          <w:bottom w:val="nil"/>
          <w:right w:val="nil"/>
          <w:between w:val="nil"/>
        </w:pBdr>
        <w:jc w:val="both"/>
        <w:rPr>
          <w:rFonts w:ascii="Arial Nova Cond Light" w:hAnsi="Arial Nova Cond Light"/>
          <w:b/>
          <w:color w:val="FF0000"/>
        </w:rPr>
      </w:pPr>
    </w:p>
    <w:p w14:paraId="16F2190E" w14:textId="77777777" w:rsidR="009A2D34" w:rsidRPr="00522E4E" w:rsidRDefault="009A2D34" w:rsidP="00E764AA">
      <w:pPr>
        <w:jc w:val="both"/>
        <w:rPr>
          <w:rFonts w:ascii="Arial Nova Cond Light" w:hAnsi="Arial Nova Cond Light"/>
          <w:b/>
        </w:rPr>
      </w:pPr>
    </w:p>
    <w:p w14:paraId="60B7E621" w14:textId="55FA034E" w:rsidR="009A2D34" w:rsidRPr="00522E4E" w:rsidRDefault="000C1883" w:rsidP="00720FC9">
      <w:pPr>
        <w:pStyle w:val="Prrafodelista"/>
        <w:numPr>
          <w:ilvl w:val="2"/>
          <w:numId w:val="16"/>
        </w:numPr>
        <w:pBdr>
          <w:top w:val="nil"/>
          <w:left w:val="nil"/>
          <w:bottom w:val="nil"/>
          <w:right w:val="nil"/>
          <w:between w:val="nil"/>
        </w:pBdr>
        <w:jc w:val="both"/>
        <w:rPr>
          <w:rFonts w:ascii="Arial Nova Cond Light" w:hAnsi="Arial Nova Cond Light"/>
          <w:b/>
          <w:color w:val="000000"/>
        </w:rPr>
      </w:pPr>
      <w:r w:rsidRPr="00522E4E">
        <w:rPr>
          <w:rFonts w:ascii="Arial Nova Cond Light" w:hAnsi="Arial Nova Cond Light"/>
          <w:b/>
          <w:color w:val="000000"/>
        </w:rPr>
        <w:t>Objetivo General proyecto de inversión</w:t>
      </w:r>
    </w:p>
    <w:p w14:paraId="0A047B19" w14:textId="77777777" w:rsidR="009A2D34" w:rsidRPr="00522E4E" w:rsidRDefault="009A2D34" w:rsidP="00E764AA">
      <w:pPr>
        <w:jc w:val="both"/>
        <w:rPr>
          <w:rFonts w:ascii="Arial Nova Cond Light" w:hAnsi="Arial Nova Cond Light"/>
          <w:b/>
        </w:rPr>
      </w:pPr>
    </w:p>
    <w:p w14:paraId="68F33244" w14:textId="06421A0A" w:rsidR="009A2D34" w:rsidRPr="00522E4E" w:rsidRDefault="000C1883" w:rsidP="00E764AA">
      <w:pPr>
        <w:jc w:val="both"/>
        <w:rPr>
          <w:rFonts w:ascii="Arial Nova Cond Light" w:hAnsi="Arial Nova Cond Light"/>
          <w:b/>
          <w:lang w:val="es-CO"/>
        </w:rPr>
      </w:pPr>
      <w:r w:rsidRPr="00522E4E">
        <w:rPr>
          <w:rFonts w:ascii="Arial Nova Cond Light" w:hAnsi="Arial Nova Cond Light"/>
          <w:lang w:val="es-CO"/>
        </w:rPr>
        <w:t>Implementar estrategias integrales que con</w:t>
      </w:r>
      <w:r w:rsidR="003E2DFD" w:rsidRPr="00522E4E">
        <w:rPr>
          <w:rFonts w:ascii="Arial Nova Cond Light" w:hAnsi="Arial Nova Cond Light"/>
          <w:lang w:val="es-CO"/>
        </w:rPr>
        <w:t xml:space="preserve"> </w:t>
      </w:r>
      <w:r w:rsidRPr="00522E4E">
        <w:rPr>
          <w:rFonts w:ascii="Arial Nova Cond Light" w:hAnsi="Arial Nova Cond Light"/>
          <w:lang w:val="es-CO"/>
        </w:rPr>
        <w:t xml:space="preserve">lleven a la conservación </w:t>
      </w:r>
      <w:r w:rsidR="005D787F" w:rsidRPr="00522E4E">
        <w:rPr>
          <w:rFonts w:ascii="Arial Nova Cond Light" w:hAnsi="Arial Nova Cond Light"/>
          <w:lang w:val="es-CO"/>
        </w:rPr>
        <w:t>de</w:t>
      </w:r>
      <w:r w:rsidRPr="00522E4E">
        <w:rPr>
          <w:rFonts w:ascii="Arial Nova Cond Light" w:hAnsi="Arial Nova Cond Light"/>
          <w:lang w:val="es-CO"/>
        </w:rPr>
        <w:t xml:space="preserve"> áreas con alto valor ecosistémico en el Distrito Capital.</w:t>
      </w:r>
    </w:p>
    <w:p w14:paraId="54DC3FC8" w14:textId="77777777" w:rsidR="009A2D34" w:rsidRPr="00522E4E" w:rsidRDefault="009A2D34" w:rsidP="00E764AA">
      <w:pPr>
        <w:pBdr>
          <w:top w:val="nil"/>
          <w:left w:val="nil"/>
          <w:bottom w:val="nil"/>
          <w:right w:val="nil"/>
          <w:between w:val="nil"/>
        </w:pBdr>
        <w:ind w:left="1440" w:hanging="708"/>
        <w:jc w:val="both"/>
        <w:rPr>
          <w:rFonts w:ascii="Arial Nova Cond Light" w:hAnsi="Arial Nova Cond Light"/>
          <w:b/>
          <w:color w:val="000000"/>
          <w:lang w:val="es-CO"/>
        </w:rPr>
      </w:pPr>
    </w:p>
    <w:p w14:paraId="2087B6C5" w14:textId="460F9536" w:rsidR="009A2D34" w:rsidRPr="00522E4E" w:rsidRDefault="000C1883" w:rsidP="00720FC9">
      <w:pPr>
        <w:pStyle w:val="Prrafodelista"/>
        <w:numPr>
          <w:ilvl w:val="3"/>
          <w:numId w:val="16"/>
        </w:numPr>
        <w:pBdr>
          <w:top w:val="nil"/>
          <w:left w:val="nil"/>
          <w:bottom w:val="nil"/>
          <w:right w:val="nil"/>
          <w:between w:val="nil"/>
        </w:pBdr>
        <w:jc w:val="both"/>
        <w:rPr>
          <w:rFonts w:ascii="Arial Nova Cond Light" w:hAnsi="Arial Nova Cond Light"/>
          <w:b/>
          <w:color w:val="000000"/>
        </w:rPr>
      </w:pPr>
      <w:r w:rsidRPr="00522E4E">
        <w:rPr>
          <w:rFonts w:ascii="Arial Nova Cond Light" w:hAnsi="Arial Nova Cond Light"/>
          <w:b/>
          <w:color w:val="000000"/>
        </w:rPr>
        <w:t>Indicado</w:t>
      </w:r>
      <w:r w:rsidRPr="00522E4E">
        <w:rPr>
          <w:rFonts w:ascii="Arial Nova Cond Light" w:hAnsi="Arial Nova Cond Light"/>
          <w:b/>
        </w:rPr>
        <w:t>r objetivo general</w:t>
      </w:r>
    </w:p>
    <w:p w14:paraId="117B789D" w14:textId="77777777" w:rsidR="009A2D34" w:rsidRPr="00522E4E" w:rsidRDefault="009A2D34" w:rsidP="00E764AA">
      <w:pPr>
        <w:pBdr>
          <w:top w:val="nil"/>
          <w:left w:val="nil"/>
          <w:bottom w:val="nil"/>
          <w:right w:val="nil"/>
          <w:between w:val="nil"/>
        </w:pBdr>
        <w:ind w:left="1440" w:hanging="708"/>
        <w:jc w:val="both"/>
        <w:rPr>
          <w:rFonts w:ascii="Arial Nova Cond Light" w:hAnsi="Arial Nova Cond Light"/>
          <w:b/>
          <w:color w:val="000000"/>
        </w:rPr>
      </w:pPr>
    </w:p>
    <w:tbl>
      <w:tblPr>
        <w:tblStyle w:val="affffff0"/>
        <w:tblW w:w="9255"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895"/>
        <w:gridCol w:w="1417"/>
        <w:gridCol w:w="828"/>
        <w:gridCol w:w="1440"/>
        <w:gridCol w:w="3675"/>
      </w:tblGrid>
      <w:tr w:rsidR="009A2D34" w:rsidRPr="00522E4E" w14:paraId="789EBD83" w14:textId="77777777" w:rsidTr="005C00E3">
        <w:trPr>
          <w:trHeight w:val="891"/>
          <w:tblHeader/>
        </w:trPr>
        <w:tc>
          <w:tcPr>
            <w:tcW w:w="1895" w:type="dxa"/>
            <w:shd w:val="clear" w:color="auto" w:fill="2F5496"/>
            <w:vAlign w:val="center"/>
          </w:tcPr>
          <w:p w14:paraId="48CED8BB" w14:textId="77777777" w:rsidR="009A2D34" w:rsidRPr="00522E4E" w:rsidRDefault="000C1883" w:rsidP="00E764AA">
            <w:pPr>
              <w:jc w:val="both"/>
              <w:rPr>
                <w:rFonts w:ascii="Arial Nova Cond Light" w:hAnsi="Arial Nova Cond Light"/>
                <w:b/>
                <w:color w:val="FFFFFF"/>
                <w:sz w:val="20"/>
              </w:rPr>
            </w:pPr>
            <w:r w:rsidRPr="00522E4E">
              <w:rPr>
                <w:rFonts w:ascii="Arial Nova Cond Light" w:hAnsi="Arial Nova Cond Light"/>
                <w:b/>
                <w:color w:val="FFFFFF"/>
                <w:sz w:val="20"/>
              </w:rPr>
              <w:t>INDICADOR</w:t>
            </w:r>
          </w:p>
        </w:tc>
        <w:tc>
          <w:tcPr>
            <w:tcW w:w="1417" w:type="dxa"/>
            <w:shd w:val="clear" w:color="auto" w:fill="2F5496"/>
            <w:vAlign w:val="center"/>
          </w:tcPr>
          <w:p w14:paraId="425D5287" w14:textId="77777777" w:rsidR="009A2D34" w:rsidRPr="00522E4E" w:rsidRDefault="000C1883" w:rsidP="00E764AA">
            <w:pPr>
              <w:jc w:val="both"/>
              <w:rPr>
                <w:rFonts w:ascii="Arial Nova Cond Light" w:hAnsi="Arial Nova Cond Light"/>
                <w:b/>
                <w:color w:val="FFFFFF"/>
                <w:sz w:val="20"/>
              </w:rPr>
            </w:pPr>
            <w:r w:rsidRPr="00522E4E">
              <w:rPr>
                <w:rFonts w:ascii="Arial Nova Cond Light" w:hAnsi="Arial Nova Cond Light"/>
                <w:b/>
                <w:color w:val="FFFFFF"/>
                <w:sz w:val="20"/>
              </w:rPr>
              <w:t>UNIDAD DE MEDIDA</w:t>
            </w:r>
          </w:p>
        </w:tc>
        <w:tc>
          <w:tcPr>
            <w:tcW w:w="828" w:type="dxa"/>
            <w:shd w:val="clear" w:color="auto" w:fill="2F5496"/>
            <w:vAlign w:val="center"/>
          </w:tcPr>
          <w:p w14:paraId="1133E1A8" w14:textId="77777777" w:rsidR="009A2D34" w:rsidRPr="00522E4E" w:rsidRDefault="000C1883" w:rsidP="00E764AA">
            <w:pPr>
              <w:jc w:val="both"/>
              <w:rPr>
                <w:rFonts w:ascii="Arial Nova Cond Light" w:hAnsi="Arial Nova Cond Light"/>
                <w:b/>
                <w:color w:val="FFFFFF"/>
                <w:sz w:val="20"/>
              </w:rPr>
            </w:pPr>
            <w:r w:rsidRPr="00522E4E">
              <w:rPr>
                <w:rFonts w:ascii="Arial Nova Cond Light" w:hAnsi="Arial Nova Cond Light"/>
                <w:b/>
                <w:color w:val="FFFFFF"/>
                <w:sz w:val="20"/>
              </w:rPr>
              <w:t>META</w:t>
            </w:r>
          </w:p>
        </w:tc>
        <w:tc>
          <w:tcPr>
            <w:tcW w:w="1440" w:type="dxa"/>
            <w:shd w:val="clear" w:color="auto" w:fill="2F5496"/>
            <w:vAlign w:val="center"/>
          </w:tcPr>
          <w:p w14:paraId="0E64B0FE" w14:textId="77777777" w:rsidR="009A2D34" w:rsidRPr="00522E4E" w:rsidRDefault="000C1883" w:rsidP="00E764AA">
            <w:pPr>
              <w:jc w:val="both"/>
              <w:rPr>
                <w:rFonts w:ascii="Arial Nova Cond Light" w:hAnsi="Arial Nova Cond Light"/>
                <w:b/>
                <w:color w:val="FFFFFF"/>
                <w:sz w:val="20"/>
              </w:rPr>
            </w:pPr>
            <w:r w:rsidRPr="00522E4E">
              <w:rPr>
                <w:rFonts w:ascii="Arial Nova Cond Light" w:hAnsi="Arial Nova Cond Light"/>
                <w:b/>
                <w:color w:val="FFFFFF"/>
                <w:sz w:val="20"/>
              </w:rPr>
              <w:t xml:space="preserve">TIPO DE FUENTE </w:t>
            </w:r>
          </w:p>
        </w:tc>
        <w:tc>
          <w:tcPr>
            <w:tcW w:w="3675" w:type="dxa"/>
            <w:shd w:val="clear" w:color="auto" w:fill="2F5496"/>
            <w:vAlign w:val="center"/>
          </w:tcPr>
          <w:p w14:paraId="47E6B446" w14:textId="77777777" w:rsidR="009A2D34" w:rsidRPr="00522E4E" w:rsidRDefault="000C1883" w:rsidP="00E764AA">
            <w:pPr>
              <w:jc w:val="both"/>
              <w:rPr>
                <w:rFonts w:ascii="Arial Nova Cond Light" w:hAnsi="Arial Nova Cond Light"/>
                <w:b/>
                <w:color w:val="FFFFFF"/>
                <w:sz w:val="20"/>
              </w:rPr>
            </w:pPr>
            <w:r w:rsidRPr="00522E4E">
              <w:rPr>
                <w:rFonts w:ascii="Arial Nova Cond Light" w:hAnsi="Arial Nova Cond Light"/>
                <w:b/>
                <w:color w:val="FFFFFF"/>
                <w:sz w:val="20"/>
              </w:rPr>
              <w:t>FUENTE DE VERIFICACIÓN</w:t>
            </w:r>
          </w:p>
        </w:tc>
      </w:tr>
      <w:tr w:rsidR="003B3FCE" w:rsidRPr="00522E4E" w14:paraId="7120792B" w14:textId="77777777" w:rsidTr="003E2DFD">
        <w:trPr>
          <w:trHeight w:val="1290"/>
        </w:trPr>
        <w:tc>
          <w:tcPr>
            <w:tcW w:w="1895" w:type="dxa"/>
            <w:shd w:val="clear" w:color="auto" w:fill="auto"/>
            <w:vAlign w:val="center"/>
          </w:tcPr>
          <w:p w14:paraId="539EBBB9"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 de hectáreas</w:t>
            </w:r>
          </w:p>
          <w:p w14:paraId="0B94972E"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nuevas con</w:t>
            </w:r>
          </w:p>
          <w:p w14:paraId="5E78738F"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estrategias de</w:t>
            </w:r>
          </w:p>
          <w:p w14:paraId="4DF62976"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conservación o</w:t>
            </w:r>
          </w:p>
          <w:p w14:paraId="77A17F03"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adquisición</w:t>
            </w:r>
          </w:p>
          <w:p w14:paraId="09928C8E"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implementadas</w:t>
            </w:r>
          </w:p>
          <w:p w14:paraId="5626DDCE"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lastRenderedPageBreak/>
              <w:t>para incrementar</w:t>
            </w:r>
          </w:p>
          <w:p w14:paraId="2C1806D9"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oferta de servicios</w:t>
            </w:r>
          </w:p>
          <w:p w14:paraId="30CB7299"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ambientales y</w:t>
            </w:r>
          </w:p>
          <w:p w14:paraId="288600F0" w14:textId="07F8212A"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ecosistémicos</w:t>
            </w:r>
          </w:p>
        </w:tc>
        <w:tc>
          <w:tcPr>
            <w:tcW w:w="1417" w:type="dxa"/>
            <w:shd w:val="clear" w:color="auto" w:fill="auto"/>
            <w:vAlign w:val="center"/>
          </w:tcPr>
          <w:p w14:paraId="37DEC916" w14:textId="56145465" w:rsidR="003B3FCE" w:rsidRPr="00522E4E" w:rsidRDefault="003B3FCE" w:rsidP="003B3FCE">
            <w:pPr>
              <w:jc w:val="both"/>
              <w:rPr>
                <w:rFonts w:ascii="Arial Nova Cond Light" w:hAnsi="Arial Nova Cond Light"/>
                <w:sz w:val="20"/>
              </w:rPr>
            </w:pPr>
            <w:r w:rsidRPr="00522E4E">
              <w:rPr>
                <w:rFonts w:ascii="Arial Nova Cond Light" w:hAnsi="Arial Nova Cond Light"/>
                <w:sz w:val="20"/>
              </w:rPr>
              <w:lastRenderedPageBreak/>
              <w:t>Ha</w:t>
            </w:r>
          </w:p>
        </w:tc>
        <w:tc>
          <w:tcPr>
            <w:tcW w:w="828" w:type="dxa"/>
            <w:shd w:val="clear" w:color="auto" w:fill="auto"/>
            <w:vAlign w:val="center"/>
          </w:tcPr>
          <w:p w14:paraId="78D518EC" w14:textId="27264F4B" w:rsidR="003B3FCE" w:rsidRPr="00522E4E" w:rsidRDefault="003B3FCE" w:rsidP="003B3FCE">
            <w:pPr>
              <w:jc w:val="both"/>
              <w:rPr>
                <w:rFonts w:ascii="Arial Nova Cond Light" w:hAnsi="Arial Nova Cond Light"/>
                <w:sz w:val="20"/>
              </w:rPr>
            </w:pPr>
            <w:r w:rsidRPr="00522E4E">
              <w:rPr>
                <w:rFonts w:ascii="Arial Nova Cond Light" w:hAnsi="Arial Nova Cond Light"/>
                <w:sz w:val="20"/>
              </w:rPr>
              <w:t>153</w:t>
            </w:r>
          </w:p>
        </w:tc>
        <w:tc>
          <w:tcPr>
            <w:tcW w:w="1440" w:type="dxa"/>
            <w:shd w:val="clear" w:color="auto" w:fill="auto"/>
            <w:vAlign w:val="center"/>
          </w:tcPr>
          <w:p w14:paraId="2229FDF6" w14:textId="789908B7" w:rsidR="003B3FCE" w:rsidRPr="00522E4E" w:rsidRDefault="003B3FCE" w:rsidP="003B3FCE">
            <w:pPr>
              <w:jc w:val="both"/>
              <w:rPr>
                <w:rFonts w:ascii="Arial Nova Cond Light" w:hAnsi="Arial Nova Cond Light"/>
                <w:sz w:val="20"/>
              </w:rPr>
            </w:pPr>
            <w:proofErr w:type="spellStart"/>
            <w:r w:rsidRPr="00522E4E">
              <w:rPr>
                <w:rFonts w:ascii="Arial Nova Cond Light" w:hAnsi="Arial Nova Cond Light"/>
                <w:sz w:val="20"/>
              </w:rPr>
              <w:t>Documentos</w:t>
            </w:r>
            <w:proofErr w:type="spellEnd"/>
            <w:r w:rsidRPr="00522E4E">
              <w:rPr>
                <w:rFonts w:ascii="Arial Nova Cond Light" w:hAnsi="Arial Nova Cond Light"/>
                <w:sz w:val="20"/>
              </w:rPr>
              <w:t xml:space="preserve"> </w:t>
            </w:r>
            <w:proofErr w:type="spellStart"/>
            <w:r w:rsidRPr="00522E4E">
              <w:rPr>
                <w:rFonts w:ascii="Arial Nova Cond Light" w:hAnsi="Arial Nova Cond Light"/>
                <w:sz w:val="20"/>
              </w:rPr>
              <w:t>oficiales</w:t>
            </w:r>
            <w:proofErr w:type="spellEnd"/>
          </w:p>
        </w:tc>
        <w:tc>
          <w:tcPr>
            <w:tcW w:w="3675" w:type="dxa"/>
            <w:shd w:val="clear" w:color="auto" w:fill="auto"/>
            <w:vAlign w:val="center"/>
          </w:tcPr>
          <w:p w14:paraId="21F05AE7"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Actas de asistencia participación interinstitucional</w:t>
            </w:r>
          </w:p>
          <w:p w14:paraId="1CDC24AA"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 xml:space="preserve">Informe de seguimiento Plan de Acción caso Entrenubes </w:t>
            </w:r>
          </w:p>
          <w:p w14:paraId="447751F1"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Actas de concertación de acuerdos o alianzas</w:t>
            </w:r>
          </w:p>
          <w:p w14:paraId="40009352" w14:textId="308F6FA1"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 xml:space="preserve">Documentos técnicos, jurídicos y económicos. </w:t>
            </w:r>
            <w:proofErr w:type="spellStart"/>
            <w:r w:rsidRPr="00522E4E">
              <w:rPr>
                <w:rFonts w:ascii="Arial Nova Cond Light" w:hAnsi="Arial Nova Cond Light"/>
                <w:sz w:val="20"/>
              </w:rPr>
              <w:t>Informes</w:t>
            </w:r>
            <w:proofErr w:type="spellEnd"/>
            <w:r w:rsidRPr="00522E4E">
              <w:rPr>
                <w:rFonts w:ascii="Arial Nova Cond Light" w:hAnsi="Arial Nova Cond Light"/>
                <w:sz w:val="20"/>
              </w:rPr>
              <w:t>.</w:t>
            </w:r>
          </w:p>
        </w:tc>
      </w:tr>
      <w:tr w:rsidR="003B3FCE" w:rsidRPr="00522E4E" w14:paraId="6B91DEF0" w14:textId="77777777" w:rsidTr="003E2DFD">
        <w:trPr>
          <w:trHeight w:val="1290"/>
        </w:trPr>
        <w:tc>
          <w:tcPr>
            <w:tcW w:w="1895" w:type="dxa"/>
            <w:shd w:val="clear" w:color="auto" w:fill="auto"/>
            <w:vAlign w:val="center"/>
          </w:tcPr>
          <w:p w14:paraId="14D06555" w14:textId="0F8B18AC"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 de hectáreas nuevas con estrategias de conservación o adquisición implementadas para incrementar oferta de servicios ambientales y ecosistémicos</w:t>
            </w:r>
          </w:p>
        </w:tc>
        <w:tc>
          <w:tcPr>
            <w:tcW w:w="1417" w:type="dxa"/>
            <w:shd w:val="clear" w:color="auto" w:fill="auto"/>
            <w:vAlign w:val="center"/>
          </w:tcPr>
          <w:p w14:paraId="19CC3643" w14:textId="7C1DAFE1"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Ha</w:t>
            </w:r>
          </w:p>
        </w:tc>
        <w:tc>
          <w:tcPr>
            <w:tcW w:w="828" w:type="dxa"/>
            <w:shd w:val="clear" w:color="auto" w:fill="auto"/>
            <w:vAlign w:val="center"/>
          </w:tcPr>
          <w:p w14:paraId="4A4A6DA6" w14:textId="5807071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100</w:t>
            </w:r>
          </w:p>
        </w:tc>
        <w:tc>
          <w:tcPr>
            <w:tcW w:w="1440" w:type="dxa"/>
            <w:shd w:val="clear" w:color="auto" w:fill="auto"/>
            <w:vAlign w:val="center"/>
          </w:tcPr>
          <w:p w14:paraId="245D53D2" w14:textId="2F90E84B"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Documentos oficiales</w:t>
            </w:r>
          </w:p>
        </w:tc>
        <w:tc>
          <w:tcPr>
            <w:tcW w:w="3675" w:type="dxa"/>
            <w:shd w:val="clear" w:color="auto" w:fill="auto"/>
            <w:vAlign w:val="center"/>
          </w:tcPr>
          <w:p w14:paraId="652C4070"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Actas de asistencia participación interinstitucional</w:t>
            </w:r>
          </w:p>
          <w:p w14:paraId="6DB0F58E"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 xml:space="preserve">Informe de seguimiento Plan de Acción caso Entrenubes </w:t>
            </w:r>
          </w:p>
          <w:p w14:paraId="38C945DE"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Actas de concertación de acuerdos o alianzas</w:t>
            </w:r>
          </w:p>
          <w:p w14:paraId="2B6562F3" w14:textId="1C8A241A"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Documentos técnicos, jurídicos y económicos. Informes.</w:t>
            </w:r>
          </w:p>
        </w:tc>
      </w:tr>
      <w:tr w:rsidR="003B3FCE" w:rsidRPr="00522E4E" w14:paraId="41BCA765" w14:textId="77777777" w:rsidTr="003E2DFD">
        <w:trPr>
          <w:trHeight w:val="1290"/>
        </w:trPr>
        <w:tc>
          <w:tcPr>
            <w:tcW w:w="1895" w:type="dxa"/>
            <w:shd w:val="clear" w:color="auto" w:fill="auto"/>
            <w:vAlign w:val="center"/>
          </w:tcPr>
          <w:p w14:paraId="6181AD2E" w14:textId="6221985F"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Número de hectáreas recuperadas de actuales y futuras ocupaciones ilegales</w:t>
            </w:r>
          </w:p>
        </w:tc>
        <w:tc>
          <w:tcPr>
            <w:tcW w:w="1417" w:type="dxa"/>
            <w:shd w:val="clear" w:color="auto" w:fill="auto"/>
            <w:vAlign w:val="center"/>
          </w:tcPr>
          <w:p w14:paraId="46DD9813" w14:textId="3D5A2703"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Ha</w:t>
            </w:r>
          </w:p>
        </w:tc>
        <w:tc>
          <w:tcPr>
            <w:tcW w:w="828" w:type="dxa"/>
            <w:shd w:val="clear" w:color="auto" w:fill="auto"/>
            <w:vAlign w:val="center"/>
          </w:tcPr>
          <w:p w14:paraId="3E1FECFD" w14:textId="39993163"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80</w:t>
            </w:r>
          </w:p>
        </w:tc>
        <w:tc>
          <w:tcPr>
            <w:tcW w:w="1440" w:type="dxa"/>
            <w:shd w:val="clear" w:color="auto" w:fill="auto"/>
            <w:vAlign w:val="center"/>
          </w:tcPr>
          <w:p w14:paraId="69D388D0" w14:textId="7A97B3BC"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Documentos oficiales</w:t>
            </w:r>
          </w:p>
        </w:tc>
        <w:tc>
          <w:tcPr>
            <w:tcW w:w="3675" w:type="dxa"/>
            <w:shd w:val="clear" w:color="auto" w:fill="auto"/>
            <w:vAlign w:val="center"/>
          </w:tcPr>
          <w:p w14:paraId="28D73FA4"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Actas de asistencia participación interinstitucional</w:t>
            </w:r>
          </w:p>
          <w:p w14:paraId="64B1324B"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 xml:space="preserve">Informe de seguimiento Plan de Acción caso Entrenubes </w:t>
            </w:r>
          </w:p>
          <w:p w14:paraId="7CE35E87"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Actas de concertación de acuerdos o alianzas</w:t>
            </w:r>
          </w:p>
          <w:p w14:paraId="73348AC5" w14:textId="39AE67D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Documentos técnicos, jurídicos y económicos. Informes.</w:t>
            </w:r>
          </w:p>
        </w:tc>
      </w:tr>
    </w:tbl>
    <w:p w14:paraId="688CB43E" w14:textId="77777777" w:rsidR="009A2D34" w:rsidRPr="00522E4E" w:rsidRDefault="009A2D34" w:rsidP="00E764AA">
      <w:pPr>
        <w:pBdr>
          <w:top w:val="nil"/>
          <w:left w:val="nil"/>
          <w:bottom w:val="nil"/>
          <w:right w:val="nil"/>
          <w:between w:val="nil"/>
        </w:pBdr>
        <w:ind w:left="1440" w:hanging="708"/>
        <w:jc w:val="both"/>
        <w:rPr>
          <w:rFonts w:ascii="Arial Nova Cond Light" w:hAnsi="Arial Nova Cond Light"/>
          <w:b/>
        </w:rPr>
      </w:pPr>
    </w:p>
    <w:p w14:paraId="78EBA0A3" w14:textId="72F3BD86" w:rsidR="009A2D34" w:rsidRPr="00522E4E" w:rsidRDefault="000C1883" w:rsidP="00720FC9">
      <w:pPr>
        <w:pStyle w:val="Prrafodelista"/>
        <w:numPr>
          <w:ilvl w:val="3"/>
          <w:numId w:val="16"/>
        </w:numPr>
        <w:pBdr>
          <w:top w:val="nil"/>
          <w:left w:val="nil"/>
          <w:bottom w:val="nil"/>
          <w:right w:val="nil"/>
          <w:between w:val="nil"/>
        </w:pBdr>
        <w:jc w:val="both"/>
        <w:rPr>
          <w:rFonts w:ascii="Arial Nova Cond Light" w:hAnsi="Arial Nova Cond Light"/>
          <w:b/>
          <w:color w:val="000000"/>
        </w:rPr>
      </w:pPr>
      <w:r w:rsidRPr="00522E4E">
        <w:rPr>
          <w:rFonts w:ascii="Arial Nova Cond Light" w:hAnsi="Arial Nova Cond Light"/>
          <w:b/>
          <w:color w:val="000000"/>
        </w:rPr>
        <w:t>Meta plan de desarrollo</w:t>
      </w:r>
    </w:p>
    <w:p w14:paraId="0BBAA29D" w14:textId="10A63E01" w:rsidR="00960C07" w:rsidRPr="00522E4E" w:rsidRDefault="00960C07" w:rsidP="00960C07">
      <w:pPr>
        <w:pBdr>
          <w:top w:val="nil"/>
          <w:left w:val="nil"/>
          <w:bottom w:val="nil"/>
          <w:right w:val="nil"/>
          <w:between w:val="nil"/>
        </w:pBdr>
        <w:jc w:val="both"/>
        <w:rPr>
          <w:rFonts w:ascii="Arial Nova Cond Light" w:hAnsi="Arial Nova Cond Light"/>
          <w:b/>
          <w:color w:val="000000"/>
        </w:rPr>
      </w:pPr>
    </w:p>
    <w:p w14:paraId="503E368E" w14:textId="502479AA" w:rsidR="003E2DFD" w:rsidRPr="00522E4E" w:rsidRDefault="003E2DFD" w:rsidP="00720FC9">
      <w:pPr>
        <w:pStyle w:val="Prrafodelista"/>
        <w:numPr>
          <w:ilvl w:val="0"/>
          <w:numId w:val="22"/>
        </w:numPr>
        <w:jc w:val="both"/>
        <w:rPr>
          <w:rFonts w:ascii="Arial Nova Cond Light" w:eastAsia="Arial" w:hAnsi="Arial Nova Cond Light"/>
          <w:lang w:eastAsia="es-CO"/>
        </w:rPr>
      </w:pPr>
      <w:r w:rsidRPr="00522E4E">
        <w:rPr>
          <w:rFonts w:ascii="Arial Nova Cond Light" w:eastAsia="Arial" w:hAnsi="Arial Nova Cond Light"/>
          <w:lang w:eastAsia="es-CO"/>
        </w:rPr>
        <w:t>Recuperar ochenta (80) Ha de áreas protegidas del Parque Ecológico Distrital de Montaña Entrenubes afectadas o vulnerables para evitar actuales y futuros procesos de ocupación ilegal.</w:t>
      </w:r>
    </w:p>
    <w:p w14:paraId="225C4A8C" w14:textId="7D7C524A" w:rsidR="003E2DFD" w:rsidRPr="00522E4E" w:rsidRDefault="003E2DFD" w:rsidP="00720FC9">
      <w:pPr>
        <w:pStyle w:val="Prrafodelista"/>
        <w:numPr>
          <w:ilvl w:val="0"/>
          <w:numId w:val="22"/>
        </w:numPr>
        <w:jc w:val="both"/>
        <w:rPr>
          <w:rFonts w:ascii="Arial Nova Cond Light" w:eastAsia="Arial" w:hAnsi="Arial Nova Cond Light"/>
          <w:lang w:eastAsia="es-CO"/>
        </w:rPr>
      </w:pPr>
      <w:r w:rsidRPr="00522E4E">
        <w:rPr>
          <w:rFonts w:ascii="Arial Nova Cond Light" w:eastAsia="Arial" w:hAnsi="Arial Nova Cond Light"/>
          <w:lang w:eastAsia="es-CO"/>
        </w:rPr>
        <w:t>Consolidar más de 153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p w14:paraId="256DD313" w14:textId="0E14E88B" w:rsidR="003E2DFD" w:rsidRPr="00522E4E" w:rsidRDefault="003E2DFD" w:rsidP="00720FC9">
      <w:pPr>
        <w:pStyle w:val="Prrafodelista"/>
        <w:numPr>
          <w:ilvl w:val="0"/>
          <w:numId w:val="22"/>
        </w:numPr>
        <w:jc w:val="both"/>
        <w:rPr>
          <w:rFonts w:ascii="Arial Nova Cond Light" w:eastAsia="Arial" w:hAnsi="Arial Nova Cond Light"/>
          <w:lang w:eastAsia="es-CO"/>
        </w:rPr>
      </w:pPr>
      <w:r w:rsidRPr="00522E4E">
        <w:rPr>
          <w:rFonts w:ascii="Arial Nova Cond Light" w:eastAsia="Arial" w:hAnsi="Arial Nova Cond Light"/>
          <w:lang w:eastAsia="es-CO"/>
        </w:rPr>
        <w:t>En cumplimiento del plan de manejo ambiental de la reserva Thomas Vander Hammen en 100 Hectáreas de la reserva se implementara en 100 hectáreas de la reserva, se implementaran las siguientes acciones, procesos de restauración en la reserva incluyendo el bosque las mercedes, procesos de adquisición predial, acuerdos de conformación e implementación de herramientas de paisajes con los propietarios y se adelantaran el acompañamiento y asesoría a los proceso de restitución productiva en las zonas de uso sostenible</w:t>
      </w:r>
    </w:p>
    <w:p w14:paraId="5329CF4C" w14:textId="77777777" w:rsidR="007E3D8F" w:rsidRPr="00522E4E" w:rsidRDefault="007E3D8F" w:rsidP="007E3D8F">
      <w:pPr>
        <w:pStyle w:val="Prrafodelista"/>
        <w:ind w:left="720"/>
        <w:jc w:val="both"/>
        <w:rPr>
          <w:rFonts w:ascii="Arial Nova Cond Light" w:eastAsia="Arial" w:hAnsi="Arial Nova Cond Light"/>
          <w:lang w:eastAsia="es-CO"/>
        </w:rPr>
      </w:pPr>
    </w:p>
    <w:p w14:paraId="13FAF5FC" w14:textId="68AD2414" w:rsidR="00960C07" w:rsidRPr="00522E4E" w:rsidRDefault="00960C07" w:rsidP="00720FC9">
      <w:pPr>
        <w:pStyle w:val="Prrafodelista"/>
        <w:numPr>
          <w:ilvl w:val="3"/>
          <w:numId w:val="16"/>
        </w:numPr>
        <w:pBdr>
          <w:top w:val="nil"/>
          <w:left w:val="nil"/>
          <w:bottom w:val="nil"/>
          <w:right w:val="nil"/>
          <w:between w:val="nil"/>
        </w:pBdr>
        <w:contextualSpacing/>
        <w:rPr>
          <w:rFonts w:ascii="Arial Nova Cond Light" w:hAnsi="Arial Nova Cond Light"/>
          <w:b/>
          <w:color w:val="000000"/>
          <w:sz w:val="28"/>
          <w:szCs w:val="22"/>
        </w:rPr>
      </w:pPr>
      <w:r w:rsidRPr="00522E4E">
        <w:rPr>
          <w:rFonts w:ascii="Arial Nova Cond Light" w:hAnsi="Arial Nova Cond Light"/>
          <w:b/>
          <w:color w:val="000000"/>
          <w:sz w:val="28"/>
          <w:szCs w:val="22"/>
        </w:rPr>
        <w:t xml:space="preserve">Descripción </w:t>
      </w:r>
    </w:p>
    <w:p w14:paraId="2291CEDC" w14:textId="77777777" w:rsidR="009A2D34" w:rsidRPr="00522E4E" w:rsidRDefault="009A2D34" w:rsidP="00E764AA">
      <w:pPr>
        <w:pBdr>
          <w:top w:val="nil"/>
          <w:left w:val="nil"/>
          <w:bottom w:val="nil"/>
          <w:right w:val="nil"/>
          <w:between w:val="nil"/>
        </w:pBdr>
        <w:ind w:left="2160" w:hanging="708"/>
        <w:jc w:val="both"/>
        <w:rPr>
          <w:rFonts w:ascii="Arial Nova Cond Light" w:hAnsi="Arial Nova Cond Light"/>
          <w:b/>
          <w:color w:val="000000"/>
        </w:rPr>
      </w:pPr>
    </w:p>
    <w:p w14:paraId="4EB98BF6" w14:textId="77777777" w:rsidR="009A2D34" w:rsidRPr="00522E4E" w:rsidRDefault="000C1883" w:rsidP="00E764AA">
      <w:pPr>
        <w:jc w:val="both"/>
        <w:rPr>
          <w:rFonts w:ascii="Arial Nova Cond Light" w:hAnsi="Arial Nova Cond Light"/>
          <w:lang w:val="es-CO"/>
        </w:rPr>
      </w:pPr>
      <w:r w:rsidRPr="00522E4E">
        <w:rPr>
          <w:rFonts w:ascii="Arial Nova Cond Light" w:hAnsi="Arial Nova Cond Light"/>
          <w:lang w:val="es-CO"/>
        </w:rPr>
        <w:t xml:space="preserve">Recuperar ochenta (80) hectáreas de áreas protegidas afectadas o vulnerables para evitar actuales y futuros procesos de ocupación informal. Esta meta consiste en la recuperación de áreas afectadas o </w:t>
      </w:r>
      <w:r w:rsidRPr="00522E4E">
        <w:rPr>
          <w:rFonts w:ascii="Arial Nova Cond Light" w:hAnsi="Arial Nova Cond Light"/>
          <w:lang w:val="es-CO"/>
        </w:rPr>
        <w:lastRenderedPageBreak/>
        <w:t xml:space="preserve">susceptibles de ser afectadas por procesos de ocupación informal. Teniendo en cuenta las múltiples dimensiones de los conflictos por el uso del suelo que se presentan en el Parque Ecológico Distrital de Montaña Entrenubes y otras áreas de interés ambiental, se concertarán estrategias interinstitucionales que permitan contener y mitigar las afectaciones socio-ambientales derivadas de los procesos de ocupación informal. Para el cumplimiento de esta meta se reforzarán los procesos de articulación interinstitucional, que permitan la concertación e implementación de protocolos para la atención de la dinámica de ocupaciones informales, teniendo en cuenta un abordaje que considere las tipologías de conflictos socio ambientales que se presenten en el territorio. Así mismo, se brindará apoyo institucional para atender los procesos de mitigación del impacto social derivado de las acciones de recuperación que tengan lugar. </w:t>
      </w:r>
    </w:p>
    <w:p w14:paraId="3F3B457E" w14:textId="77777777" w:rsidR="009A2D34" w:rsidRPr="00522E4E" w:rsidRDefault="009A2D34" w:rsidP="00E764AA">
      <w:pPr>
        <w:jc w:val="both"/>
        <w:rPr>
          <w:rFonts w:ascii="Arial Nova Cond Light" w:hAnsi="Arial Nova Cond Light"/>
          <w:lang w:val="es-CO"/>
        </w:rPr>
      </w:pPr>
    </w:p>
    <w:p w14:paraId="5FE5C68B" w14:textId="57011D82" w:rsidR="009A2D34" w:rsidRPr="00522E4E" w:rsidRDefault="00827CE9" w:rsidP="00E764AA">
      <w:pPr>
        <w:jc w:val="both"/>
        <w:rPr>
          <w:rFonts w:ascii="Arial Nova Cond Light" w:hAnsi="Arial Nova Cond Light"/>
          <w:lang w:val="es-CO"/>
        </w:rPr>
      </w:pPr>
      <w:r w:rsidRPr="00522E4E">
        <w:rPr>
          <w:rFonts w:ascii="Arial Nova Cond Light" w:hAnsi="Arial Nova Cond Light"/>
          <w:lang w:val="es-CO"/>
        </w:rPr>
        <w:t>Consolidar 153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r w:rsidR="000C1883" w:rsidRPr="00522E4E">
        <w:rPr>
          <w:rFonts w:ascii="Arial Nova Cond Light" w:hAnsi="Arial Nova Cond Light"/>
          <w:lang w:val="es-CO"/>
        </w:rPr>
        <w:t xml:space="preserve">. El cumplimiento de esta meta se fundamenta en llevar a cabo de manera integral acciones para la conservación y recuperación de estas áreas con alto valor ecosistémico para la ciudad, que a la vez permita evitar situaciones de riesgo por posibles ocupaciones informales, urbanización no permitida y degradación del ecosistema, y que requieran a futuro de acciones por parte de la Administración Distrital. Una de las propuestas se centra en adelantar procesos de adquisición del dominio de los predios de propiedad privada que se encuentran al interior de estas áreas de interés ambiental, permitiendo consolidar el territorio para llevar a cabo acciones efectivas de restauración y conservación buscando evitar alteraciones permanentes, mitigar los impactos negativos y a su vez, garantizar la prevalencia del interés general sobre el particular en el derecho al goce de un medio ambiente sano. </w:t>
      </w:r>
    </w:p>
    <w:p w14:paraId="0CFE9F30" w14:textId="77777777" w:rsidR="009A2D34" w:rsidRPr="00522E4E" w:rsidRDefault="009A2D34" w:rsidP="00E764AA">
      <w:pPr>
        <w:jc w:val="both"/>
        <w:rPr>
          <w:rFonts w:ascii="Arial Nova Cond Light" w:hAnsi="Arial Nova Cond Light"/>
          <w:lang w:val="es-CO"/>
        </w:rPr>
      </w:pPr>
    </w:p>
    <w:p w14:paraId="047A323C" w14:textId="69E93F79" w:rsidR="006630D2" w:rsidRPr="00522E4E" w:rsidRDefault="006630D2" w:rsidP="00E764AA">
      <w:pPr>
        <w:spacing w:before="240" w:after="240"/>
        <w:jc w:val="both"/>
        <w:rPr>
          <w:rFonts w:ascii="Arial Nova Cond Light" w:hAnsi="Arial Nova Cond Light"/>
          <w:lang w:val="es-CO"/>
        </w:rPr>
      </w:pPr>
      <w:r w:rsidRPr="00522E4E">
        <w:rPr>
          <w:rFonts w:ascii="Arial Nova Cond Light" w:hAnsi="Arial Nova Cond Light"/>
          <w:lang w:val="es-CO"/>
        </w:rPr>
        <w:t xml:space="preserve">En cumplimiento del plan de manejo ambiental de la reserva Thomas </w:t>
      </w:r>
      <w:r w:rsidR="00FE6A94" w:rsidRPr="00522E4E">
        <w:rPr>
          <w:rFonts w:ascii="Arial Nova Cond Light" w:hAnsi="Arial Nova Cond Light"/>
          <w:lang w:val="es-CO"/>
        </w:rPr>
        <w:t>v</w:t>
      </w:r>
      <w:r w:rsidRPr="00522E4E">
        <w:rPr>
          <w:rFonts w:ascii="Arial Nova Cond Light" w:hAnsi="Arial Nova Cond Light"/>
          <w:lang w:val="es-CO"/>
        </w:rPr>
        <w:t>an</w:t>
      </w:r>
      <w:r w:rsidR="00FE6A94" w:rsidRPr="00522E4E">
        <w:rPr>
          <w:rFonts w:ascii="Arial Nova Cond Light" w:hAnsi="Arial Nova Cond Light"/>
          <w:lang w:val="es-CO"/>
        </w:rPr>
        <w:t xml:space="preserve"> </w:t>
      </w:r>
      <w:r w:rsidRPr="00522E4E">
        <w:rPr>
          <w:rFonts w:ascii="Arial Nova Cond Light" w:hAnsi="Arial Nova Cond Light"/>
          <w:lang w:val="es-CO"/>
        </w:rPr>
        <w:t xml:space="preserve">der Hammen en </w:t>
      </w:r>
      <w:r w:rsidR="00FE6A94" w:rsidRPr="00522E4E">
        <w:rPr>
          <w:rFonts w:ascii="Arial Nova Cond Light" w:hAnsi="Arial Nova Cond Light"/>
          <w:lang w:val="es-CO"/>
        </w:rPr>
        <w:t>100 Hectáreas</w:t>
      </w:r>
      <w:r w:rsidRPr="00522E4E">
        <w:rPr>
          <w:rFonts w:ascii="Arial Nova Cond Light" w:hAnsi="Arial Nova Cond Light"/>
          <w:lang w:val="es-CO"/>
        </w:rPr>
        <w:t xml:space="preserve"> de la reserva se </w:t>
      </w:r>
      <w:r w:rsidR="00FE6A94" w:rsidRPr="00522E4E">
        <w:rPr>
          <w:rFonts w:ascii="Arial Nova Cond Light" w:hAnsi="Arial Nova Cond Light"/>
          <w:lang w:val="es-CO"/>
        </w:rPr>
        <w:t>implementará</w:t>
      </w:r>
      <w:r w:rsidRPr="00522E4E">
        <w:rPr>
          <w:rFonts w:ascii="Arial Nova Cond Light" w:hAnsi="Arial Nova Cond Light"/>
          <w:lang w:val="es-CO"/>
        </w:rPr>
        <w:t xml:space="preserve"> las siguientes acciones, procesos de restauración en la reserva incluyendo el bosque las mercedes, procesos de adquisición predial; acuerdos de conformación e implementación de herramientas de paisajes con los propietarios y se adelantaran el acompañamiento y asesoría </w:t>
      </w:r>
      <w:r w:rsidR="00FE6A94" w:rsidRPr="00522E4E">
        <w:rPr>
          <w:rFonts w:ascii="Arial Nova Cond Light" w:hAnsi="Arial Nova Cond Light"/>
          <w:lang w:val="es-CO"/>
        </w:rPr>
        <w:t>al proceso</w:t>
      </w:r>
      <w:r w:rsidRPr="00522E4E">
        <w:rPr>
          <w:rFonts w:ascii="Arial Nova Cond Light" w:hAnsi="Arial Nova Cond Light"/>
          <w:lang w:val="es-CO"/>
        </w:rPr>
        <w:t xml:space="preserve"> de restitución productiva en las zonas de uso sostenible.</w:t>
      </w:r>
    </w:p>
    <w:p w14:paraId="3626430E" w14:textId="0BED5BB6" w:rsidR="006630D2" w:rsidRPr="00522E4E" w:rsidRDefault="006630D2" w:rsidP="00E764AA">
      <w:pPr>
        <w:pStyle w:val="NormalWeb"/>
        <w:jc w:val="both"/>
        <w:rPr>
          <w:rFonts w:ascii="Arial Nova Cond Light" w:hAnsi="Arial Nova Cond Light"/>
          <w:szCs w:val="20"/>
          <w:lang w:eastAsia="es-ES"/>
        </w:rPr>
      </w:pPr>
      <w:r w:rsidRPr="00522E4E">
        <w:rPr>
          <w:rFonts w:ascii="Arial Nova Cond Light" w:hAnsi="Arial Nova Cond Light"/>
          <w:szCs w:val="20"/>
          <w:lang w:eastAsia="es-ES"/>
        </w:rPr>
        <w:t xml:space="preserve">Según el plan de manejo de la reserva, ésta tiene como contexto regional a la Sabana de </w:t>
      </w:r>
      <w:r w:rsidR="00FE6A94" w:rsidRPr="00522E4E">
        <w:rPr>
          <w:rFonts w:ascii="Arial Nova Cond Light" w:hAnsi="Arial Nova Cond Light"/>
          <w:szCs w:val="20"/>
          <w:lang w:eastAsia="es-ES"/>
        </w:rPr>
        <w:t>Bogotá</w:t>
      </w:r>
      <w:r w:rsidRPr="00522E4E">
        <w:rPr>
          <w:rFonts w:ascii="Arial Nova Cond Light" w:hAnsi="Arial Nova Cond Light"/>
          <w:szCs w:val="20"/>
          <w:lang w:eastAsia="es-ES"/>
        </w:rPr>
        <w:t xml:space="preserve">́, ya que es una </w:t>
      </w:r>
      <w:r w:rsidR="00FE6A94" w:rsidRPr="00522E4E">
        <w:rPr>
          <w:rFonts w:ascii="Arial Nova Cond Light" w:hAnsi="Arial Nova Cond Light"/>
          <w:szCs w:val="20"/>
          <w:lang w:eastAsia="es-ES"/>
        </w:rPr>
        <w:t>porción</w:t>
      </w:r>
      <w:r w:rsidRPr="00522E4E">
        <w:rPr>
          <w:rFonts w:ascii="Arial Nova Cond Light" w:hAnsi="Arial Nova Cond Light"/>
          <w:szCs w:val="20"/>
          <w:lang w:eastAsia="es-ES"/>
        </w:rPr>
        <w:t xml:space="preserve"> de </w:t>
      </w:r>
      <w:r w:rsidR="00FE6A94" w:rsidRPr="00522E4E">
        <w:rPr>
          <w:rFonts w:ascii="Arial Nova Cond Light" w:hAnsi="Arial Nova Cond Light"/>
          <w:szCs w:val="20"/>
          <w:lang w:eastAsia="es-ES"/>
        </w:rPr>
        <w:t>ésta</w:t>
      </w:r>
      <w:r w:rsidRPr="00522E4E">
        <w:rPr>
          <w:rFonts w:ascii="Arial Nova Cond Light" w:hAnsi="Arial Nova Cond Light"/>
          <w:szCs w:val="20"/>
          <w:lang w:eastAsia="es-ES"/>
        </w:rPr>
        <w:t xml:space="preserve">. La Sabana ha sido </w:t>
      </w:r>
      <w:r w:rsidR="006462A2" w:rsidRPr="00522E4E">
        <w:rPr>
          <w:rFonts w:ascii="Arial Nova Cond Light" w:hAnsi="Arial Nova Cond Light"/>
          <w:szCs w:val="20"/>
          <w:lang w:eastAsia="es-ES"/>
        </w:rPr>
        <w:t>históricamente</w:t>
      </w:r>
      <w:r w:rsidRPr="00522E4E">
        <w:rPr>
          <w:rFonts w:ascii="Arial Nova Cond Light" w:hAnsi="Arial Nova Cond Light"/>
          <w:szCs w:val="20"/>
          <w:lang w:eastAsia="es-ES"/>
        </w:rPr>
        <w:t xml:space="preserve"> parte de la gran despensa alimentaria, destino </w:t>
      </w:r>
      <w:r w:rsidR="006462A2" w:rsidRPr="00522E4E">
        <w:rPr>
          <w:rFonts w:ascii="Arial Nova Cond Light" w:hAnsi="Arial Nova Cond Light"/>
          <w:szCs w:val="20"/>
          <w:lang w:eastAsia="es-ES"/>
        </w:rPr>
        <w:t>turístico</w:t>
      </w:r>
      <w:r w:rsidRPr="00522E4E">
        <w:rPr>
          <w:rFonts w:ascii="Arial Nova Cond Light" w:hAnsi="Arial Nova Cond Light"/>
          <w:szCs w:val="20"/>
          <w:lang w:eastAsia="es-ES"/>
        </w:rPr>
        <w:t xml:space="preserve"> y sitio de</w:t>
      </w:r>
      <w:r w:rsidR="006462A2" w:rsidRPr="00522E4E">
        <w:rPr>
          <w:rFonts w:ascii="Arial Nova Cond Light" w:hAnsi="Arial Nova Cond Light"/>
          <w:szCs w:val="20"/>
          <w:lang w:eastAsia="es-ES"/>
        </w:rPr>
        <w:t xml:space="preserve"> recreación de la capital del país</w:t>
      </w:r>
      <w:r w:rsidRPr="00522E4E">
        <w:rPr>
          <w:rFonts w:ascii="Arial Nova Cond Light" w:hAnsi="Arial Nova Cond Light"/>
          <w:szCs w:val="20"/>
          <w:lang w:eastAsia="es-ES"/>
        </w:rPr>
        <w:t xml:space="preserve">; de la misma manera, su oferta de paisaje rural genera sentido de pertenencia entre quienes habitan el Altiplano </w:t>
      </w:r>
      <w:proofErr w:type="spellStart"/>
      <w:r w:rsidRPr="00522E4E">
        <w:rPr>
          <w:rFonts w:ascii="Arial Nova Cond Light" w:hAnsi="Arial Nova Cond Light"/>
          <w:szCs w:val="20"/>
          <w:lang w:eastAsia="es-ES"/>
        </w:rPr>
        <w:t>Cundiboyancense</w:t>
      </w:r>
      <w:proofErr w:type="spellEnd"/>
      <w:r w:rsidRPr="00522E4E">
        <w:rPr>
          <w:rFonts w:ascii="Arial Nova Cond Light" w:hAnsi="Arial Nova Cond Light"/>
          <w:szCs w:val="20"/>
          <w:lang w:eastAsia="es-ES"/>
        </w:rPr>
        <w:t xml:space="preserve"> (Carrizosa, 2007). Muy posiblemente estas razones, junto con su importancia ambiental, llevaron a que la Sabana de </w:t>
      </w:r>
      <w:r w:rsidR="00FE6A94" w:rsidRPr="00522E4E">
        <w:rPr>
          <w:rFonts w:ascii="Arial Nova Cond Light" w:hAnsi="Arial Nova Cond Light"/>
          <w:szCs w:val="20"/>
          <w:lang w:eastAsia="es-ES"/>
        </w:rPr>
        <w:t>Bogotá</w:t>
      </w:r>
      <w:r w:rsidRPr="00522E4E">
        <w:rPr>
          <w:rFonts w:ascii="Arial Nova Cond Light" w:hAnsi="Arial Nova Cond Light"/>
          <w:szCs w:val="20"/>
          <w:lang w:eastAsia="es-ES"/>
        </w:rPr>
        <w:t xml:space="preserve">́ fuera considerada de </w:t>
      </w:r>
      <w:r w:rsidR="00FE6A94" w:rsidRPr="00522E4E">
        <w:rPr>
          <w:rFonts w:ascii="Arial Nova Cond Light" w:hAnsi="Arial Nova Cond Light"/>
          <w:szCs w:val="20"/>
          <w:lang w:eastAsia="es-ES"/>
        </w:rPr>
        <w:t>interés</w:t>
      </w:r>
      <w:r w:rsidRPr="00522E4E">
        <w:rPr>
          <w:rFonts w:ascii="Arial Nova Cond Light" w:hAnsi="Arial Nova Cond Light"/>
          <w:szCs w:val="20"/>
          <w:lang w:eastAsia="es-ES"/>
        </w:rPr>
        <w:t xml:space="preserve"> </w:t>
      </w:r>
      <w:r w:rsidR="00FE6A94" w:rsidRPr="00522E4E">
        <w:rPr>
          <w:rFonts w:ascii="Arial Nova Cond Light" w:hAnsi="Arial Nova Cond Light"/>
          <w:szCs w:val="20"/>
          <w:lang w:eastAsia="es-ES"/>
        </w:rPr>
        <w:t>ecológico</w:t>
      </w:r>
      <w:r w:rsidRPr="00522E4E">
        <w:rPr>
          <w:rFonts w:ascii="Arial Nova Cond Light" w:hAnsi="Arial Nova Cond Light"/>
          <w:szCs w:val="20"/>
          <w:lang w:eastAsia="es-ES"/>
        </w:rPr>
        <w:t xml:space="preserve"> nacional, cuya </w:t>
      </w:r>
      <w:r w:rsidR="00FE6A94" w:rsidRPr="00522E4E">
        <w:rPr>
          <w:rFonts w:ascii="Arial Nova Cond Light" w:hAnsi="Arial Nova Cond Light"/>
          <w:szCs w:val="20"/>
          <w:lang w:eastAsia="es-ES"/>
        </w:rPr>
        <w:t>destinación</w:t>
      </w:r>
      <w:r w:rsidRPr="00522E4E">
        <w:rPr>
          <w:rFonts w:ascii="Arial Nova Cond Light" w:hAnsi="Arial Nova Cond Light"/>
          <w:szCs w:val="20"/>
          <w:lang w:eastAsia="es-ES"/>
        </w:rPr>
        <w:t xml:space="preserve"> prioritaria </w:t>
      </w:r>
      <w:r w:rsidR="00FE6A94" w:rsidRPr="00522E4E">
        <w:rPr>
          <w:rFonts w:ascii="Arial Nova Cond Light" w:hAnsi="Arial Nova Cond Light"/>
          <w:szCs w:val="20"/>
          <w:lang w:eastAsia="es-ES"/>
        </w:rPr>
        <w:t>será</w:t>
      </w:r>
      <w:r w:rsidRPr="00522E4E">
        <w:rPr>
          <w:rFonts w:ascii="Arial Nova Cond Light" w:hAnsi="Arial Nova Cond Light"/>
          <w:szCs w:val="20"/>
          <w:lang w:eastAsia="es-ES"/>
        </w:rPr>
        <w:t xml:space="preserve">́ la agropecuaria y forestal </w:t>
      </w:r>
      <w:r w:rsidR="00FE6A94" w:rsidRPr="00522E4E">
        <w:rPr>
          <w:rFonts w:ascii="Arial Nova Cond Light" w:hAnsi="Arial Nova Cond Light"/>
          <w:szCs w:val="20"/>
          <w:lang w:eastAsia="es-ES"/>
        </w:rPr>
        <w:t>según</w:t>
      </w:r>
      <w:r w:rsidRPr="00522E4E">
        <w:rPr>
          <w:rFonts w:ascii="Arial Nova Cond Light" w:hAnsi="Arial Nova Cond Light"/>
          <w:szCs w:val="20"/>
          <w:lang w:eastAsia="es-ES"/>
        </w:rPr>
        <w:t xml:space="preserve"> el </w:t>
      </w:r>
      <w:r w:rsidR="00FE6A94" w:rsidRPr="00522E4E">
        <w:rPr>
          <w:rFonts w:ascii="Arial Nova Cond Light" w:hAnsi="Arial Nova Cond Light"/>
          <w:szCs w:val="20"/>
          <w:lang w:eastAsia="es-ES"/>
        </w:rPr>
        <w:t>artículo</w:t>
      </w:r>
      <w:r w:rsidRPr="00522E4E">
        <w:rPr>
          <w:rFonts w:ascii="Arial Nova Cond Light" w:hAnsi="Arial Nova Cond Light"/>
          <w:szCs w:val="20"/>
          <w:lang w:eastAsia="es-ES"/>
        </w:rPr>
        <w:t xml:space="preserve"> 61 de la Ley 99 de, 1993. </w:t>
      </w:r>
    </w:p>
    <w:p w14:paraId="74E74474" w14:textId="37C05F03" w:rsidR="006630D2" w:rsidRPr="00522E4E" w:rsidRDefault="006630D2" w:rsidP="00E764AA">
      <w:pPr>
        <w:pStyle w:val="NormalWeb"/>
        <w:jc w:val="both"/>
        <w:rPr>
          <w:rFonts w:ascii="Arial Nova Cond Light" w:hAnsi="Arial Nova Cond Light"/>
          <w:szCs w:val="20"/>
          <w:lang w:eastAsia="es-ES"/>
        </w:rPr>
      </w:pPr>
      <w:r w:rsidRPr="00522E4E">
        <w:rPr>
          <w:rFonts w:ascii="Arial Nova Cond Light" w:hAnsi="Arial Nova Cond Light"/>
          <w:szCs w:val="20"/>
          <w:lang w:eastAsia="es-ES"/>
        </w:rPr>
        <w:lastRenderedPageBreak/>
        <w:t xml:space="preserve">Sin embargo, sobre la Sabana de </w:t>
      </w:r>
      <w:proofErr w:type="spellStart"/>
      <w:r w:rsidRPr="00522E4E">
        <w:rPr>
          <w:rFonts w:ascii="Arial Nova Cond Light" w:hAnsi="Arial Nova Cond Light"/>
          <w:szCs w:val="20"/>
          <w:lang w:eastAsia="es-ES"/>
        </w:rPr>
        <w:t>Bogota</w:t>
      </w:r>
      <w:proofErr w:type="spellEnd"/>
      <w:r w:rsidRPr="00522E4E">
        <w:rPr>
          <w:rFonts w:ascii="Arial Nova Cond Light" w:hAnsi="Arial Nova Cond Light"/>
          <w:szCs w:val="20"/>
          <w:lang w:eastAsia="es-ES"/>
        </w:rPr>
        <w:t xml:space="preserve">́ </w:t>
      </w:r>
      <w:proofErr w:type="spellStart"/>
      <w:r w:rsidRPr="00522E4E">
        <w:rPr>
          <w:rFonts w:ascii="Arial Nova Cond Light" w:hAnsi="Arial Nova Cond Light"/>
          <w:szCs w:val="20"/>
          <w:lang w:eastAsia="es-ES"/>
        </w:rPr>
        <w:t>también</w:t>
      </w:r>
      <w:proofErr w:type="spellEnd"/>
      <w:r w:rsidRPr="00522E4E">
        <w:rPr>
          <w:rFonts w:ascii="Arial Nova Cond Light" w:hAnsi="Arial Nova Cond Light"/>
          <w:szCs w:val="20"/>
          <w:lang w:eastAsia="es-ES"/>
        </w:rPr>
        <w:t xml:space="preserve"> se encuentra la capital colombiana, la cual al pasar de ciudad </w:t>
      </w:r>
      <w:proofErr w:type="spellStart"/>
      <w:r w:rsidRPr="00522E4E">
        <w:rPr>
          <w:rFonts w:ascii="Arial Nova Cond Light" w:hAnsi="Arial Nova Cond Light"/>
          <w:szCs w:val="20"/>
          <w:lang w:eastAsia="es-ES"/>
        </w:rPr>
        <w:t>pequeña</w:t>
      </w:r>
      <w:proofErr w:type="spellEnd"/>
      <w:r w:rsidRPr="00522E4E">
        <w:rPr>
          <w:rFonts w:ascii="Arial Nova Cond Light" w:hAnsi="Arial Nova Cond Light"/>
          <w:szCs w:val="20"/>
          <w:lang w:eastAsia="es-ES"/>
        </w:rPr>
        <w:t xml:space="preserve"> a </w:t>
      </w:r>
      <w:proofErr w:type="spellStart"/>
      <w:r w:rsidRPr="00522E4E">
        <w:rPr>
          <w:rFonts w:ascii="Arial Nova Cond Light" w:hAnsi="Arial Nova Cond Light"/>
          <w:szCs w:val="20"/>
          <w:lang w:eastAsia="es-ES"/>
        </w:rPr>
        <w:t>metrópoli</w:t>
      </w:r>
      <w:proofErr w:type="spellEnd"/>
      <w:r w:rsidRPr="00522E4E">
        <w:rPr>
          <w:rFonts w:ascii="Arial Nova Cond Light" w:hAnsi="Arial Nova Cond Light"/>
          <w:szCs w:val="20"/>
          <w:lang w:eastAsia="es-ES"/>
        </w:rPr>
        <w:t xml:space="preserve"> ha hecho que el Distrito crezca sobre su base </w:t>
      </w:r>
      <w:proofErr w:type="spellStart"/>
      <w:r w:rsidRPr="00522E4E">
        <w:rPr>
          <w:rFonts w:ascii="Arial Nova Cond Light" w:hAnsi="Arial Nova Cond Light"/>
          <w:szCs w:val="20"/>
          <w:lang w:eastAsia="es-ES"/>
        </w:rPr>
        <w:t>biofísica</w:t>
      </w:r>
      <w:proofErr w:type="spellEnd"/>
      <w:r w:rsidRPr="00522E4E">
        <w:rPr>
          <w:rFonts w:ascii="Arial Nova Cond Light" w:hAnsi="Arial Nova Cond Light"/>
          <w:szCs w:val="20"/>
          <w:lang w:eastAsia="es-ES"/>
        </w:rPr>
        <w:t xml:space="preserve"> y transforme la Sabana de </w:t>
      </w:r>
      <w:proofErr w:type="spellStart"/>
      <w:r w:rsidRPr="00522E4E">
        <w:rPr>
          <w:rFonts w:ascii="Arial Nova Cond Light" w:hAnsi="Arial Nova Cond Light"/>
          <w:szCs w:val="20"/>
          <w:lang w:eastAsia="es-ES"/>
        </w:rPr>
        <w:t>Bogota</w:t>
      </w:r>
      <w:proofErr w:type="spellEnd"/>
      <w:r w:rsidRPr="00522E4E">
        <w:rPr>
          <w:rFonts w:ascii="Arial Nova Cond Light" w:hAnsi="Arial Nova Cond Light"/>
          <w:szCs w:val="20"/>
          <w:lang w:eastAsia="es-ES"/>
        </w:rPr>
        <w:t xml:space="preserve">́ de manera no planeada e insostenible (Carrizosa, 2007). Este crecimiento urbano se evidencia en la </w:t>
      </w:r>
      <w:proofErr w:type="spellStart"/>
      <w:r w:rsidRPr="00522E4E">
        <w:rPr>
          <w:rFonts w:ascii="Arial Nova Cond Light" w:hAnsi="Arial Nova Cond Light"/>
          <w:szCs w:val="20"/>
          <w:lang w:eastAsia="es-ES"/>
        </w:rPr>
        <w:t>conurbación</w:t>
      </w:r>
      <w:proofErr w:type="spellEnd"/>
      <w:r w:rsidRPr="00522E4E">
        <w:rPr>
          <w:rFonts w:ascii="Arial Nova Cond Light" w:hAnsi="Arial Nova Cond Light"/>
          <w:szCs w:val="20"/>
          <w:lang w:eastAsia="es-ES"/>
        </w:rPr>
        <w:t xml:space="preserve"> con Soacha – municipio de mayor </w:t>
      </w:r>
      <w:proofErr w:type="spellStart"/>
      <w:r w:rsidRPr="00522E4E">
        <w:rPr>
          <w:rFonts w:ascii="Arial Nova Cond Light" w:hAnsi="Arial Nova Cond Light"/>
          <w:szCs w:val="20"/>
          <w:lang w:eastAsia="es-ES"/>
        </w:rPr>
        <w:t>población</w:t>
      </w:r>
      <w:proofErr w:type="spellEnd"/>
      <w:r w:rsidRPr="00522E4E">
        <w:rPr>
          <w:rFonts w:ascii="Arial Nova Cond Light" w:hAnsi="Arial Nova Cond Light"/>
          <w:szCs w:val="20"/>
          <w:lang w:eastAsia="es-ES"/>
        </w:rPr>
        <w:t xml:space="preserve"> en Cundinamarca - y </w:t>
      </w:r>
      <w:proofErr w:type="spellStart"/>
      <w:r w:rsidRPr="00522E4E">
        <w:rPr>
          <w:rFonts w:ascii="Arial Nova Cond Light" w:hAnsi="Arial Nova Cond Light"/>
          <w:szCs w:val="20"/>
          <w:lang w:eastAsia="es-ES"/>
        </w:rPr>
        <w:t>expansión</w:t>
      </w:r>
      <w:proofErr w:type="spellEnd"/>
      <w:r w:rsidRPr="00522E4E">
        <w:rPr>
          <w:rFonts w:ascii="Arial Nova Cond Light" w:hAnsi="Arial Nova Cond Light"/>
          <w:szCs w:val="20"/>
          <w:lang w:eastAsia="es-ES"/>
        </w:rPr>
        <w:t xml:space="preserve"> suburbana sobre buena parte de los municipios vecinos. </w:t>
      </w:r>
    </w:p>
    <w:p w14:paraId="46D35CC6" w14:textId="77777777" w:rsidR="006630D2" w:rsidRPr="00522E4E" w:rsidRDefault="006630D2" w:rsidP="00E764AA">
      <w:pPr>
        <w:pStyle w:val="NormalWeb"/>
        <w:jc w:val="both"/>
        <w:rPr>
          <w:rFonts w:ascii="Arial Nova Cond Light" w:hAnsi="Arial Nova Cond Light"/>
          <w:szCs w:val="20"/>
          <w:lang w:eastAsia="es-ES"/>
        </w:rPr>
      </w:pPr>
      <w:r w:rsidRPr="00522E4E">
        <w:rPr>
          <w:rFonts w:ascii="Arial Nova Cond Light" w:hAnsi="Arial Nova Cond Light"/>
          <w:szCs w:val="20"/>
          <w:lang w:eastAsia="es-ES"/>
        </w:rPr>
        <w:t xml:space="preserve">La reserva es </w:t>
      </w:r>
      <w:proofErr w:type="spellStart"/>
      <w:r w:rsidRPr="00522E4E">
        <w:rPr>
          <w:rFonts w:ascii="Arial Nova Cond Light" w:hAnsi="Arial Nova Cond Light"/>
          <w:szCs w:val="20"/>
          <w:lang w:eastAsia="es-ES"/>
        </w:rPr>
        <w:t>estratégica</w:t>
      </w:r>
      <w:proofErr w:type="spellEnd"/>
      <w:r w:rsidRPr="00522E4E">
        <w:rPr>
          <w:rFonts w:ascii="Arial Nova Cond Light" w:hAnsi="Arial Nova Cond Light"/>
          <w:szCs w:val="20"/>
          <w:lang w:eastAsia="es-ES"/>
        </w:rPr>
        <w:t xml:space="preserve"> para estimular el crecimiento compacto de </w:t>
      </w:r>
      <w:proofErr w:type="spellStart"/>
      <w:r w:rsidRPr="00522E4E">
        <w:rPr>
          <w:rFonts w:ascii="Arial Nova Cond Light" w:hAnsi="Arial Nova Cond Light"/>
          <w:szCs w:val="20"/>
          <w:lang w:eastAsia="es-ES"/>
        </w:rPr>
        <w:t>Bogota</w:t>
      </w:r>
      <w:proofErr w:type="spellEnd"/>
      <w:r w:rsidRPr="00522E4E">
        <w:rPr>
          <w:rFonts w:ascii="Arial Nova Cond Light" w:hAnsi="Arial Nova Cond Light"/>
          <w:szCs w:val="20"/>
          <w:lang w:eastAsia="es-ES"/>
        </w:rPr>
        <w:t xml:space="preserve">́ y evitar la </w:t>
      </w:r>
      <w:proofErr w:type="spellStart"/>
      <w:r w:rsidRPr="00522E4E">
        <w:rPr>
          <w:rFonts w:ascii="Arial Nova Cond Light" w:hAnsi="Arial Nova Cond Light"/>
          <w:szCs w:val="20"/>
          <w:lang w:eastAsia="es-ES"/>
        </w:rPr>
        <w:t>expansión</w:t>
      </w:r>
      <w:proofErr w:type="spellEnd"/>
      <w:r w:rsidRPr="00522E4E">
        <w:rPr>
          <w:rFonts w:ascii="Arial Nova Cond Light" w:hAnsi="Arial Nova Cond Light"/>
          <w:szCs w:val="20"/>
          <w:lang w:eastAsia="es-ES"/>
        </w:rPr>
        <w:t xml:space="preserve"> urbana del Distrito sobre la Sabana de </w:t>
      </w:r>
      <w:proofErr w:type="spellStart"/>
      <w:r w:rsidRPr="00522E4E">
        <w:rPr>
          <w:rFonts w:ascii="Arial Nova Cond Light" w:hAnsi="Arial Nova Cond Light"/>
          <w:szCs w:val="20"/>
          <w:lang w:eastAsia="es-ES"/>
        </w:rPr>
        <w:t>Bogota</w:t>
      </w:r>
      <w:proofErr w:type="spellEnd"/>
      <w:r w:rsidRPr="00522E4E">
        <w:rPr>
          <w:rFonts w:ascii="Arial Nova Cond Light" w:hAnsi="Arial Nova Cond Light"/>
          <w:szCs w:val="20"/>
          <w:lang w:eastAsia="es-ES"/>
        </w:rPr>
        <w:t xml:space="preserve">́, sobre los corredores viales de Suba-Cota y la </w:t>
      </w:r>
      <w:proofErr w:type="spellStart"/>
      <w:r w:rsidRPr="00522E4E">
        <w:rPr>
          <w:rFonts w:ascii="Arial Nova Cond Light" w:hAnsi="Arial Nova Cond Light"/>
          <w:szCs w:val="20"/>
          <w:lang w:eastAsia="es-ES"/>
        </w:rPr>
        <w:t>vía</w:t>
      </w:r>
      <w:proofErr w:type="spellEnd"/>
      <w:r w:rsidRPr="00522E4E">
        <w:rPr>
          <w:rFonts w:ascii="Arial Nova Cond Light" w:hAnsi="Arial Nova Cond Light"/>
          <w:szCs w:val="20"/>
          <w:lang w:eastAsia="es-ES"/>
        </w:rPr>
        <w:t xml:space="preserve"> Guaymaral. Una de las soluciones parciales para evitar la </w:t>
      </w:r>
      <w:proofErr w:type="spellStart"/>
      <w:r w:rsidRPr="00522E4E">
        <w:rPr>
          <w:rFonts w:ascii="Arial Nova Cond Light" w:hAnsi="Arial Nova Cond Light"/>
          <w:szCs w:val="20"/>
          <w:lang w:eastAsia="es-ES"/>
        </w:rPr>
        <w:t>urbanización</w:t>
      </w:r>
      <w:proofErr w:type="spellEnd"/>
      <w:r w:rsidRPr="00522E4E">
        <w:rPr>
          <w:rFonts w:ascii="Arial Nova Cond Light" w:hAnsi="Arial Nova Cond Light"/>
          <w:szCs w:val="20"/>
          <w:lang w:eastAsia="es-ES"/>
        </w:rPr>
        <w:t xml:space="preserve"> de la Sabana de </w:t>
      </w:r>
      <w:proofErr w:type="spellStart"/>
      <w:r w:rsidRPr="00522E4E">
        <w:rPr>
          <w:rFonts w:ascii="Arial Nova Cond Light" w:hAnsi="Arial Nova Cond Light"/>
          <w:szCs w:val="20"/>
          <w:lang w:eastAsia="es-ES"/>
        </w:rPr>
        <w:t>Bogota</w:t>
      </w:r>
      <w:proofErr w:type="spellEnd"/>
      <w:r w:rsidRPr="00522E4E">
        <w:rPr>
          <w:rFonts w:ascii="Arial Nova Cond Light" w:hAnsi="Arial Nova Cond Light"/>
          <w:szCs w:val="20"/>
          <w:lang w:eastAsia="es-ES"/>
        </w:rPr>
        <w:t xml:space="preserve">́ es que el Distrito no crezca sobre lo que resta de su ecosistema de sabana. Esto </w:t>
      </w:r>
      <w:proofErr w:type="spellStart"/>
      <w:r w:rsidRPr="00522E4E">
        <w:rPr>
          <w:rFonts w:ascii="Arial Nova Cond Light" w:hAnsi="Arial Nova Cond Light"/>
          <w:szCs w:val="20"/>
          <w:lang w:eastAsia="es-ES"/>
        </w:rPr>
        <w:t>ayudaría</w:t>
      </w:r>
      <w:proofErr w:type="spellEnd"/>
      <w:r w:rsidRPr="00522E4E">
        <w:rPr>
          <w:rFonts w:ascii="Arial Nova Cond Light" w:hAnsi="Arial Nova Cond Light"/>
          <w:szCs w:val="20"/>
          <w:lang w:eastAsia="es-ES"/>
        </w:rPr>
        <w:t xml:space="preserve"> a evitar la </w:t>
      </w:r>
      <w:proofErr w:type="spellStart"/>
      <w:r w:rsidRPr="00522E4E">
        <w:rPr>
          <w:rFonts w:ascii="Arial Nova Cond Light" w:hAnsi="Arial Nova Cond Light"/>
          <w:szCs w:val="20"/>
          <w:lang w:eastAsia="es-ES"/>
        </w:rPr>
        <w:t>conurbación</w:t>
      </w:r>
      <w:proofErr w:type="spellEnd"/>
      <w:r w:rsidRPr="00522E4E">
        <w:rPr>
          <w:rFonts w:ascii="Arial Nova Cond Light" w:hAnsi="Arial Nova Cond Light"/>
          <w:szCs w:val="20"/>
          <w:lang w:eastAsia="es-ES"/>
        </w:rPr>
        <w:t xml:space="preserve"> de </w:t>
      </w:r>
      <w:proofErr w:type="spellStart"/>
      <w:r w:rsidRPr="00522E4E">
        <w:rPr>
          <w:rFonts w:ascii="Arial Nova Cond Light" w:hAnsi="Arial Nova Cond Light"/>
          <w:szCs w:val="20"/>
          <w:lang w:eastAsia="es-ES"/>
        </w:rPr>
        <w:t>Bogota</w:t>
      </w:r>
      <w:proofErr w:type="spellEnd"/>
      <w:r w:rsidRPr="00522E4E">
        <w:rPr>
          <w:rFonts w:ascii="Arial Nova Cond Light" w:hAnsi="Arial Nova Cond Light"/>
          <w:szCs w:val="20"/>
          <w:lang w:eastAsia="es-ES"/>
        </w:rPr>
        <w:t xml:space="preserve">́ con </w:t>
      </w:r>
      <w:proofErr w:type="spellStart"/>
      <w:r w:rsidRPr="00522E4E">
        <w:rPr>
          <w:rFonts w:ascii="Arial Nova Cond Light" w:hAnsi="Arial Nova Cond Light"/>
          <w:szCs w:val="20"/>
          <w:lang w:eastAsia="es-ES"/>
        </w:rPr>
        <w:t>Chía</w:t>
      </w:r>
      <w:proofErr w:type="spellEnd"/>
      <w:r w:rsidRPr="00522E4E">
        <w:rPr>
          <w:rFonts w:ascii="Arial Nova Cond Light" w:hAnsi="Arial Nova Cond Light"/>
          <w:szCs w:val="20"/>
          <w:lang w:eastAsia="es-ES"/>
        </w:rPr>
        <w:t xml:space="preserve"> y Cota, trayendo como beneficio conservar los </w:t>
      </w:r>
      <w:proofErr w:type="spellStart"/>
      <w:r w:rsidRPr="00522E4E">
        <w:rPr>
          <w:rFonts w:ascii="Arial Nova Cond Light" w:hAnsi="Arial Nova Cond Light"/>
          <w:szCs w:val="20"/>
          <w:lang w:eastAsia="es-ES"/>
        </w:rPr>
        <w:t>acuíferos</w:t>
      </w:r>
      <w:proofErr w:type="spellEnd"/>
      <w:r w:rsidRPr="00522E4E">
        <w:rPr>
          <w:rFonts w:ascii="Arial Nova Cond Light" w:hAnsi="Arial Nova Cond Light"/>
          <w:szCs w:val="20"/>
          <w:lang w:eastAsia="es-ES"/>
        </w:rPr>
        <w:t xml:space="preserve"> que hay en la zona (Carrizosa, 2007), preservar los suelos de tipo I y II –los mejores para la agricultura en Colombia-, </w:t>
      </w:r>
      <w:proofErr w:type="spellStart"/>
      <w:r w:rsidRPr="00522E4E">
        <w:rPr>
          <w:rFonts w:ascii="Arial Nova Cond Light" w:hAnsi="Arial Nova Cond Light"/>
          <w:szCs w:val="20"/>
          <w:lang w:eastAsia="es-ES"/>
        </w:rPr>
        <w:t>asi</w:t>
      </w:r>
      <w:proofErr w:type="spellEnd"/>
      <w:r w:rsidRPr="00522E4E">
        <w:rPr>
          <w:rFonts w:ascii="Arial Nova Cond Light" w:hAnsi="Arial Nova Cond Light"/>
          <w:szCs w:val="20"/>
          <w:lang w:eastAsia="es-ES"/>
        </w:rPr>
        <w:t xml:space="preserve">́ como la posibilidad de conectar </w:t>
      </w:r>
      <w:proofErr w:type="spellStart"/>
      <w:r w:rsidRPr="00522E4E">
        <w:rPr>
          <w:rFonts w:ascii="Arial Nova Cond Light" w:hAnsi="Arial Nova Cond Light"/>
          <w:szCs w:val="20"/>
          <w:lang w:eastAsia="es-ES"/>
        </w:rPr>
        <w:t>ecológicamente</w:t>
      </w:r>
      <w:proofErr w:type="spellEnd"/>
      <w:r w:rsidRPr="00522E4E">
        <w:rPr>
          <w:rFonts w:ascii="Arial Nova Cond Light" w:hAnsi="Arial Nova Cond Light"/>
          <w:szCs w:val="20"/>
          <w:lang w:eastAsia="es-ES"/>
        </w:rPr>
        <w:t xml:space="preserve"> los relictos de </w:t>
      </w:r>
      <w:proofErr w:type="spellStart"/>
      <w:r w:rsidRPr="00522E4E">
        <w:rPr>
          <w:rFonts w:ascii="Arial Nova Cond Light" w:hAnsi="Arial Nova Cond Light"/>
          <w:szCs w:val="20"/>
          <w:lang w:eastAsia="es-ES"/>
        </w:rPr>
        <w:t>áreas</w:t>
      </w:r>
      <w:proofErr w:type="spellEnd"/>
      <w:r w:rsidRPr="00522E4E">
        <w:rPr>
          <w:rFonts w:ascii="Arial Nova Cond Light" w:hAnsi="Arial Nova Cond Light"/>
          <w:szCs w:val="20"/>
          <w:lang w:eastAsia="es-ES"/>
        </w:rPr>
        <w:t xml:space="preserve"> naturales en medio de la Sabana con los Cerros Orientales (</w:t>
      </w:r>
      <w:proofErr w:type="spellStart"/>
      <w:r w:rsidRPr="00522E4E">
        <w:rPr>
          <w:rFonts w:ascii="Arial Nova Cond Light" w:hAnsi="Arial Nova Cond Light"/>
          <w:szCs w:val="20"/>
          <w:lang w:eastAsia="es-ES"/>
        </w:rPr>
        <w:t>Secretaría</w:t>
      </w:r>
      <w:proofErr w:type="spellEnd"/>
      <w:r w:rsidRPr="00522E4E">
        <w:rPr>
          <w:rFonts w:ascii="Arial Nova Cond Light" w:hAnsi="Arial Nova Cond Light"/>
          <w:szCs w:val="20"/>
          <w:lang w:eastAsia="es-ES"/>
        </w:rPr>
        <w:t xml:space="preserve"> de </w:t>
      </w:r>
      <w:proofErr w:type="spellStart"/>
      <w:r w:rsidRPr="00522E4E">
        <w:rPr>
          <w:rFonts w:ascii="Arial Nova Cond Light" w:hAnsi="Arial Nova Cond Light"/>
          <w:szCs w:val="20"/>
          <w:lang w:eastAsia="es-ES"/>
        </w:rPr>
        <w:t>Planeación</w:t>
      </w:r>
      <w:proofErr w:type="spellEnd"/>
      <w:r w:rsidRPr="00522E4E">
        <w:rPr>
          <w:rFonts w:ascii="Arial Nova Cond Light" w:hAnsi="Arial Nova Cond Light"/>
          <w:szCs w:val="20"/>
          <w:lang w:eastAsia="es-ES"/>
        </w:rPr>
        <w:t xml:space="preserve"> Distrital et al., 2008). </w:t>
      </w:r>
    </w:p>
    <w:p w14:paraId="557CE81B" w14:textId="77777777" w:rsidR="006630D2" w:rsidRPr="00522E4E" w:rsidRDefault="006630D2" w:rsidP="00E764AA">
      <w:pPr>
        <w:pStyle w:val="NormalWeb"/>
        <w:jc w:val="both"/>
        <w:rPr>
          <w:rFonts w:ascii="Arial Nova Cond Light" w:hAnsi="Arial Nova Cond Light"/>
          <w:szCs w:val="20"/>
          <w:lang w:eastAsia="es-ES"/>
        </w:rPr>
      </w:pPr>
      <w:r w:rsidRPr="00522E4E">
        <w:rPr>
          <w:rFonts w:ascii="Arial Nova Cond Light" w:hAnsi="Arial Nova Cond Light"/>
          <w:szCs w:val="20"/>
          <w:lang w:eastAsia="es-ES"/>
        </w:rPr>
        <w:t xml:space="preserve">La reserva es una </w:t>
      </w:r>
      <w:proofErr w:type="spellStart"/>
      <w:r w:rsidRPr="00522E4E">
        <w:rPr>
          <w:rFonts w:ascii="Arial Nova Cond Light" w:hAnsi="Arial Nova Cond Light"/>
          <w:szCs w:val="20"/>
          <w:lang w:eastAsia="es-ES"/>
        </w:rPr>
        <w:t>solución</w:t>
      </w:r>
      <w:proofErr w:type="spellEnd"/>
      <w:r w:rsidRPr="00522E4E">
        <w:rPr>
          <w:rFonts w:ascii="Arial Nova Cond Light" w:hAnsi="Arial Nova Cond Light"/>
          <w:szCs w:val="20"/>
          <w:lang w:eastAsia="es-ES"/>
        </w:rPr>
        <w:t xml:space="preserve"> parcial para detener la </w:t>
      </w:r>
      <w:proofErr w:type="spellStart"/>
      <w:r w:rsidRPr="00522E4E">
        <w:rPr>
          <w:rFonts w:ascii="Arial Nova Cond Light" w:hAnsi="Arial Nova Cond Light"/>
          <w:szCs w:val="20"/>
          <w:lang w:eastAsia="es-ES"/>
        </w:rPr>
        <w:t>expansión</w:t>
      </w:r>
      <w:proofErr w:type="spellEnd"/>
      <w:r w:rsidRPr="00522E4E">
        <w:rPr>
          <w:rFonts w:ascii="Arial Nova Cond Light" w:hAnsi="Arial Nova Cond Light"/>
          <w:szCs w:val="20"/>
          <w:lang w:eastAsia="es-ES"/>
        </w:rPr>
        <w:t xml:space="preserve"> urbana del Distrito sobre la Sabana de </w:t>
      </w:r>
      <w:proofErr w:type="spellStart"/>
      <w:r w:rsidRPr="00522E4E">
        <w:rPr>
          <w:rFonts w:ascii="Arial Nova Cond Light" w:hAnsi="Arial Nova Cond Light"/>
          <w:szCs w:val="20"/>
          <w:lang w:eastAsia="es-ES"/>
        </w:rPr>
        <w:t>Bogota</w:t>
      </w:r>
      <w:proofErr w:type="spellEnd"/>
      <w:r w:rsidRPr="00522E4E">
        <w:rPr>
          <w:rFonts w:ascii="Arial Nova Cond Light" w:hAnsi="Arial Nova Cond Light"/>
          <w:szCs w:val="20"/>
          <w:lang w:eastAsia="es-ES"/>
        </w:rPr>
        <w:t xml:space="preserve">́, ya que esta estrategia debe ser aplicada sobre los otros corredores viales. El caso </w:t>
      </w:r>
      <w:proofErr w:type="spellStart"/>
      <w:r w:rsidRPr="00522E4E">
        <w:rPr>
          <w:rFonts w:ascii="Arial Nova Cond Light" w:hAnsi="Arial Nova Cond Light"/>
          <w:szCs w:val="20"/>
          <w:lang w:eastAsia="es-ES"/>
        </w:rPr>
        <w:t>más</w:t>
      </w:r>
      <w:proofErr w:type="spellEnd"/>
      <w:r w:rsidRPr="00522E4E">
        <w:rPr>
          <w:rFonts w:ascii="Arial Nova Cond Light" w:hAnsi="Arial Nova Cond Light"/>
          <w:szCs w:val="20"/>
          <w:lang w:eastAsia="es-ES"/>
        </w:rPr>
        <w:t xml:space="preserve"> preocupante es la Autopista Norte, por ser el eje estructural del Plan de Ordenamiento Zonal del Norte, que impulsará la </w:t>
      </w:r>
      <w:proofErr w:type="spellStart"/>
      <w:r w:rsidRPr="00522E4E">
        <w:rPr>
          <w:rFonts w:ascii="Arial Nova Cond Light" w:hAnsi="Arial Nova Cond Light"/>
          <w:szCs w:val="20"/>
          <w:lang w:eastAsia="es-ES"/>
        </w:rPr>
        <w:t>conurbación</w:t>
      </w:r>
      <w:proofErr w:type="spellEnd"/>
      <w:r w:rsidRPr="00522E4E">
        <w:rPr>
          <w:rFonts w:ascii="Arial Nova Cond Light" w:hAnsi="Arial Nova Cond Light"/>
          <w:szCs w:val="20"/>
          <w:lang w:eastAsia="es-ES"/>
        </w:rPr>
        <w:t xml:space="preserve"> del norte de </w:t>
      </w:r>
      <w:proofErr w:type="spellStart"/>
      <w:r w:rsidRPr="00522E4E">
        <w:rPr>
          <w:rFonts w:ascii="Arial Nova Cond Light" w:hAnsi="Arial Nova Cond Light"/>
          <w:szCs w:val="20"/>
          <w:lang w:eastAsia="es-ES"/>
        </w:rPr>
        <w:t>Bogota</w:t>
      </w:r>
      <w:proofErr w:type="spellEnd"/>
      <w:r w:rsidRPr="00522E4E">
        <w:rPr>
          <w:rFonts w:ascii="Arial Nova Cond Light" w:hAnsi="Arial Nova Cond Light"/>
          <w:szCs w:val="20"/>
          <w:lang w:eastAsia="es-ES"/>
        </w:rPr>
        <w:t xml:space="preserve">́ con </w:t>
      </w:r>
      <w:proofErr w:type="spellStart"/>
      <w:r w:rsidRPr="00522E4E">
        <w:rPr>
          <w:rFonts w:ascii="Arial Nova Cond Light" w:hAnsi="Arial Nova Cond Light"/>
          <w:szCs w:val="20"/>
          <w:lang w:eastAsia="es-ES"/>
        </w:rPr>
        <w:t>Chía</w:t>
      </w:r>
      <w:proofErr w:type="spellEnd"/>
      <w:r w:rsidRPr="00522E4E">
        <w:rPr>
          <w:rFonts w:ascii="Arial Nova Cond Light" w:hAnsi="Arial Nova Cond Light"/>
          <w:szCs w:val="20"/>
          <w:lang w:eastAsia="es-ES"/>
        </w:rPr>
        <w:t xml:space="preserve">. Esta </w:t>
      </w:r>
      <w:proofErr w:type="spellStart"/>
      <w:r w:rsidRPr="00522E4E">
        <w:rPr>
          <w:rFonts w:ascii="Arial Nova Cond Light" w:hAnsi="Arial Nova Cond Light"/>
          <w:szCs w:val="20"/>
          <w:lang w:eastAsia="es-ES"/>
        </w:rPr>
        <w:t>conurbación</w:t>
      </w:r>
      <w:proofErr w:type="spellEnd"/>
      <w:r w:rsidRPr="00522E4E">
        <w:rPr>
          <w:rFonts w:ascii="Arial Nova Cond Light" w:hAnsi="Arial Nova Cond Light"/>
          <w:szCs w:val="20"/>
          <w:lang w:eastAsia="es-ES"/>
        </w:rPr>
        <w:t xml:space="preserve"> no </w:t>
      </w:r>
      <w:proofErr w:type="spellStart"/>
      <w:r w:rsidRPr="00522E4E">
        <w:rPr>
          <w:rFonts w:ascii="Arial Nova Cond Light" w:hAnsi="Arial Nova Cond Light"/>
          <w:szCs w:val="20"/>
          <w:lang w:eastAsia="es-ES"/>
        </w:rPr>
        <w:t>sólo</w:t>
      </w:r>
      <w:proofErr w:type="spellEnd"/>
      <w:r w:rsidRPr="00522E4E">
        <w:rPr>
          <w:rFonts w:ascii="Arial Nova Cond Light" w:hAnsi="Arial Nova Cond Light"/>
          <w:szCs w:val="20"/>
          <w:lang w:eastAsia="es-ES"/>
        </w:rPr>
        <w:t xml:space="preserve"> </w:t>
      </w:r>
      <w:proofErr w:type="spellStart"/>
      <w:r w:rsidRPr="00522E4E">
        <w:rPr>
          <w:rFonts w:ascii="Arial Nova Cond Light" w:hAnsi="Arial Nova Cond Light"/>
          <w:szCs w:val="20"/>
          <w:lang w:eastAsia="es-ES"/>
        </w:rPr>
        <w:t>tendra</w:t>
      </w:r>
      <w:proofErr w:type="spellEnd"/>
      <w:r w:rsidRPr="00522E4E">
        <w:rPr>
          <w:rFonts w:ascii="Arial Nova Cond Light" w:hAnsi="Arial Nova Cond Light"/>
          <w:szCs w:val="20"/>
          <w:lang w:eastAsia="es-ES"/>
        </w:rPr>
        <w:t xml:space="preserve">́ efectos negativos sobre las </w:t>
      </w:r>
      <w:proofErr w:type="spellStart"/>
      <w:r w:rsidRPr="00522E4E">
        <w:rPr>
          <w:rFonts w:ascii="Arial Nova Cond Light" w:hAnsi="Arial Nova Cond Light"/>
          <w:szCs w:val="20"/>
          <w:lang w:eastAsia="es-ES"/>
        </w:rPr>
        <w:t>áreas</w:t>
      </w:r>
      <w:proofErr w:type="spellEnd"/>
      <w:r w:rsidRPr="00522E4E">
        <w:rPr>
          <w:rFonts w:ascii="Arial Nova Cond Light" w:hAnsi="Arial Nova Cond Light"/>
          <w:szCs w:val="20"/>
          <w:lang w:eastAsia="es-ES"/>
        </w:rPr>
        <w:t xml:space="preserve"> rurales de Suba y </w:t>
      </w:r>
      <w:proofErr w:type="spellStart"/>
      <w:r w:rsidRPr="00522E4E">
        <w:rPr>
          <w:rFonts w:ascii="Arial Nova Cond Light" w:hAnsi="Arial Nova Cond Light"/>
          <w:szCs w:val="20"/>
          <w:lang w:eastAsia="es-ES"/>
        </w:rPr>
        <w:t>Usaquén</w:t>
      </w:r>
      <w:proofErr w:type="spellEnd"/>
      <w:r w:rsidRPr="00522E4E">
        <w:rPr>
          <w:rFonts w:ascii="Arial Nova Cond Light" w:hAnsi="Arial Nova Cond Light"/>
          <w:szCs w:val="20"/>
          <w:lang w:eastAsia="es-ES"/>
        </w:rPr>
        <w:t xml:space="preserve"> a nivel Distrital, sino que </w:t>
      </w:r>
      <w:proofErr w:type="spellStart"/>
      <w:r w:rsidRPr="00522E4E">
        <w:rPr>
          <w:rFonts w:ascii="Arial Nova Cond Light" w:hAnsi="Arial Nova Cond Light"/>
          <w:szCs w:val="20"/>
          <w:lang w:eastAsia="es-ES"/>
        </w:rPr>
        <w:t>además</w:t>
      </w:r>
      <w:proofErr w:type="spellEnd"/>
      <w:r w:rsidRPr="00522E4E">
        <w:rPr>
          <w:rFonts w:ascii="Arial Nova Cond Light" w:hAnsi="Arial Nova Cond Light"/>
          <w:szCs w:val="20"/>
          <w:lang w:eastAsia="es-ES"/>
        </w:rPr>
        <w:t xml:space="preserve"> </w:t>
      </w:r>
      <w:proofErr w:type="spellStart"/>
      <w:r w:rsidRPr="00522E4E">
        <w:rPr>
          <w:rFonts w:ascii="Arial Nova Cond Light" w:hAnsi="Arial Nova Cond Light"/>
          <w:szCs w:val="20"/>
          <w:lang w:eastAsia="es-ES"/>
        </w:rPr>
        <w:t>rompera</w:t>
      </w:r>
      <w:proofErr w:type="spellEnd"/>
      <w:r w:rsidRPr="00522E4E">
        <w:rPr>
          <w:rFonts w:ascii="Arial Nova Cond Light" w:hAnsi="Arial Nova Cond Light"/>
          <w:szCs w:val="20"/>
          <w:lang w:eastAsia="es-ES"/>
        </w:rPr>
        <w:t xml:space="preserve">́ las posibilidades de conectar </w:t>
      </w:r>
      <w:proofErr w:type="spellStart"/>
      <w:r w:rsidRPr="00522E4E">
        <w:rPr>
          <w:rFonts w:ascii="Arial Nova Cond Light" w:hAnsi="Arial Nova Cond Light"/>
          <w:szCs w:val="20"/>
          <w:lang w:eastAsia="es-ES"/>
        </w:rPr>
        <w:t>ecológicamente</w:t>
      </w:r>
      <w:proofErr w:type="spellEnd"/>
      <w:r w:rsidRPr="00522E4E">
        <w:rPr>
          <w:rFonts w:ascii="Arial Nova Cond Light" w:hAnsi="Arial Nova Cond Light"/>
          <w:szCs w:val="20"/>
          <w:lang w:eastAsia="es-ES"/>
        </w:rPr>
        <w:t xml:space="preserve"> a la Sabana de </w:t>
      </w:r>
      <w:proofErr w:type="spellStart"/>
      <w:r w:rsidRPr="00522E4E">
        <w:rPr>
          <w:rFonts w:ascii="Arial Nova Cond Light" w:hAnsi="Arial Nova Cond Light"/>
          <w:szCs w:val="20"/>
          <w:lang w:eastAsia="es-ES"/>
        </w:rPr>
        <w:t>Bogota</w:t>
      </w:r>
      <w:proofErr w:type="spellEnd"/>
      <w:r w:rsidRPr="00522E4E">
        <w:rPr>
          <w:rFonts w:ascii="Arial Nova Cond Light" w:hAnsi="Arial Nova Cond Light"/>
          <w:szCs w:val="20"/>
          <w:lang w:eastAsia="es-ES"/>
        </w:rPr>
        <w:t>́ con los Cerros Orientales, ya que esta zona es el principal conector en el Distrito entre estos dos ecosistemas (</w:t>
      </w:r>
      <w:proofErr w:type="spellStart"/>
      <w:r w:rsidRPr="00522E4E">
        <w:rPr>
          <w:rFonts w:ascii="Arial Nova Cond Light" w:hAnsi="Arial Nova Cond Light"/>
          <w:szCs w:val="20"/>
          <w:lang w:eastAsia="es-ES"/>
        </w:rPr>
        <w:t>Secretaría</w:t>
      </w:r>
      <w:proofErr w:type="spellEnd"/>
      <w:r w:rsidRPr="00522E4E">
        <w:rPr>
          <w:rFonts w:ascii="Arial Nova Cond Light" w:hAnsi="Arial Nova Cond Light"/>
          <w:szCs w:val="20"/>
          <w:lang w:eastAsia="es-ES"/>
        </w:rPr>
        <w:t xml:space="preserve"> de </w:t>
      </w:r>
      <w:proofErr w:type="spellStart"/>
      <w:r w:rsidRPr="00522E4E">
        <w:rPr>
          <w:rFonts w:ascii="Arial Nova Cond Light" w:hAnsi="Arial Nova Cond Light"/>
          <w:szCs w:val="20"/>
          <w:lang w:eastAsia="es-ES"/>
        </w:rPr>
        <w:t>Planeación</w:t>
      </w:r>
      <w:proofErr w:type="spellEnd"/>
      <w:r w:rsidRPr="00522E4E">
        <w:rPr>
          <w:rFonts w:ascii="Arial Nova Cond Light" w:hAnsi="Arial Nova Cond Light"/>
          <w:szCs w:val="20"/>
          <w:lang w:eastAsia="es-ES"/>
        </w:rPr>
        <w:t xml:space="preserve"> Distrital et al., 2008). Finalmente, la reserva como estrategia para detener la </w:t>
      </w:r>
      <w:proofErr w:type="spellStart"/>
      <w:r w:rsidRPr="00522E4E">
        <w:rPr>
          <w:rFonts w:ascii="Arial Nova Cond Light" w:hAnsi="Arial Nova Cond Light"/>
          <w:szCs w:val="20"/>
          <w:lang w:eastAsia="es-ES"/>
        </w:rPr>
        <w:t>expansión</w:t>
      </w:r>
      <w:proofErr w:type="spellEnd"/>
      <w:r w:rsidRPr="00522E4E">
        <w:rPr>
          <w:rFonts w:ascii="Arial Nova Cond Light" w:hAnsi="Arial Nova Cond Light"/>
          <w:szCs w:val="20"/>
          <w:lang w:eastAsia="es-ES"/>
        </w:rPr>
        <w:t xml:space="preserve"> urbana sobre la Sabana de </w:t>
      </w:r>
      <w:proofErr w:type="spellStart"/>
      <w:r w:rsidRPr="00522E4E">
        <w:rPr>
          <w:rFonts w:ascii="Arial Nova Cond Light" w:hAnsi="Arial Nova Cond Light"/>
          <w:szCs w:val="20"/>
          <w:lang w:eastAsia="es-ES"/>
        </w:rPr>
        <w:t>Bogota</w:t>
      </w:r>
      <w:proofErr w:type="spellEnd"/>
      <w:r w:rsidRPr="00522E4E">
        <w:rPr>
          <w:rFonts w:ascii="Arial Nova Cond Light" w:hAnsi="Arial Nova Cond Light"/>
          <w:szCs w:val="20"/>
          <w:lang w:eastAsia="es-ES"/>
        </w:rPr>
        <w:t xml:space="preserve">́ necesita ser </w:t>
      </w:r>
      <w:proofErr w:type="spellStart"/>
      <w:r w:rsidRPr="00522E4E">
        <w:rPr>
          <w:rFonts w:ascii="Arial Nova Cond Light" w:hAnsi="Arial Nova Cond Light"/>
          <w:szCs w:val="20"/>
          <w:lang w:eastAsia="es-ES"/>
        </w:rPr>
        <w:t>acompañada</w:t>
      </w:r>
      <w:proofErr w:type="spellEnd"/>
      <w:r w:rsidRPr="00522E4E">
        <w:rPr>
          <w:rFonts w:ascii="Arial Nova Cond Light" w:hAnsi="Arial Nova Cond Light"/>
          <w:szCs w:val="20"/>
          <w:lang w:eastAsia="es-ES"/>
        </w:rPr>
        <w:t xml:space="preserve"> de medidas similares en los municipios de </w:t>
      </w:r>
      <w:proofErr w:type="spellStart"/>
      <w:r w:rsidRPr="00522E4E">
        <w:rPr>
          <w:rFonts w:ascii="Arial Nova Cond Light" w:hAnsi="Arial Nova Cond Light"/>
          <w:szCs w:val="20"/>
          <w:lang w:eastAsia="es-ES"/>
        </w:rPr>
        <w:t>Chía</w:t>
      </w:r>
      <w:proofErr w:type="spellEnd"/>
      <w:r w:rsidRPr="00522E4E">
        <w:rPr>
          <w:rFonts w:ascii="Arial Nova Cond Light" w:hAnsi="Arial Nova Cond Light"/>
          <w:szCs w:val="20"/>
          <w:lang w:eastAsia="es-ES"/>
        </w:rPr>
        <w:t xml:space="preserve"> y Cota. </w:t>
      </w:r>
    </w:p>
    <w:p w14:paraId="4634A9BD" w14:textId="77777777" w:rsidR="00827CE9" w:rsidRPr="00522E4E" w:rsidRDefault="00827CE9" w:rsidP="00E764AA">
      <w:pPr>
        <w:jc w:val="both"/>
        <w:rPr>
          <w:rFonts w:ascii="Arial Nova Cond Light" w:hAnsi="Arial Nova Cond Light"/>
          <w:lang w:val="es-CO"/>
        </w:rPr>
      </w:pPr>
    </w:p>
    <w:p w14:paraId="1F2D9C01" w14:textId="2746D5B9" w:rsidR="009A2D34" w:rsidRDefault="000C1883" w:rsidP="00E764AA">
      <w:pPr>
        <w:jc w:val="both"/>
        <w:rPr>
          <w:rFonts w:ascii="Arial Nova Cond Light" w:hAnsi="Arial Nova Cond Light"/>
          <w:lang w:val="es-CO"/>
        </w:rPr>
      </w:pPr>
      <w:r w:rsidRPr="00522E4E">
        <w:rPr>
          <w:rFonts w:ascii="Arial Nova Cond Light" w:hAnsi="Arial Nova Cond Light"/>
          <w:lang w:val="es-CO"/>
        </w:rPr>
        <w:t>Adicional a los procesos de la estrategia anterior, se establece el diseño e implementación de otras estrategias, encaminadas a crear una corresponsabilidad entre todos los actores que tienen influencia directa en las áreas de interés ambiental susceptibles a ser intervenidas; esto teniendo en cuenta que la eficacia de toda estrategia de conservación depende en gran medida de la participación colectiva de los habitantes y del grado de apropiación de la estrategia misma por parte de la comunidad. Por lo anterior, se plantea la participación de todos los involucrados en la toma de decisiones desde la planeación, preferiblemente bajo un esquema de participación que implique un diálogo constante entre los involucrados, para compartir experiencias, establecer objetivos, acciones y responsabilidades, mediante la deliberación conjunta entre los diferentes niveles y establecer las estrategias de conservación adecuadas para cada caso particular.</w:t>
      </w:r>
    </w:p>
    <w:p w14:paraId="6381D938" w14:textId="07773055" w:rsidR="00FF3D11" w:rsidRDefault="00FF3D11" w:rsidP="00E764AA">
      <w:pPr>
        <w:jc w:val="both"/>
        <w:rPr>
          <w:rFonts w:ascii="Arial Nova Cond Light" w:hAnsi="Arial Nova Cond Light"/>
          <w:lang w:val="es-CO"/>
        </w:rPr>
      </w:pPr>
    </w:p>
    <w:p w14:paraId="0285F171" w14:textId="678C373E" w:rsidR="00FF3D11" w:rsidRDefault="00FF3D11" w:rsidP="00E764AA">
      <w:pPr>
        <w:jc w:val="both"/>
        <w:rPr>
          <w:rFonts w:ascii="Arial Nova Cond Light" w:hAnsi="Arial Nova Cond Light"/>
          <w:lang w:val="es-CO"/>
        </w:rPr>
      </w:pPr>
    </w:p>
    <w:p w14:paraId="09303266" w14:textId="77777777" w:rsidR="00FF3D11" w:rsidRPr="00522E4E" w:rsidRDefault="00FF3D11" w:rsidP="00E764AA">
      <w:pPr>
        <w:jc w:val="both"/>
        <w:rPr>
          <w:rFonts w:ascii="Arial Nova Cond Light" w:hAnsi="Arial Nova Cond Light"/>
          <w:lang w:val="es-CO"/>
        </w:rPr>
      </w:pPr>
    </w:p>
    <w:p w14:paraId="617F60FC" w14:textId="77777777" w:rsidR="009A2D34" w:rsidRPr="00522E4E" w:rsidRDefault="009A2D34" w:rsidP="00E13B8A">
      <w:pPr>
        <w:pBdr>
          <w:top w:val="nil"/>
          <w:left w:val="nil"/>
          <w:bottom w:val="nil"/>
          <w:right w:val="nil"/>
          <w:between w:val="nil"/>
        </w:pBdr>
        <w:ind w:left="2880" w:hanging="1428"/>
        <w:jc w:val="both"/>
        <w:rPr>
          <w:rFonts w:ascii="Arial Nova Cond Light" w:hAnsi="Arial Nova Cond Light"/>
          <w:i/>
          <w:lang w:val="es-CO"/>
        </w:rPr>
      </w:pPr>
    </w:p>
    <w:p w14:paraId="6EB882EE" w14:textId="7CEF76D2" w:rsidR="009A2D34" w:rsidRPr="00522E4E" w:rsidRDefault="000C1883" w:rsidP="00720FC9">
      <w:pPr>
        <w:pStyle w:val="Prrafodelista"/>
        <w:numPr>
          <w:ilvl w:val="3"/>
          <w:numId w:val="16"/>
        </w:numPr>
        <w:pBdr>
          <w:top w:val="nil"/>
          <w:left w:val="nil"/>
          <w:bottom w:val="nil"/>
          <w:right w:val="nil"/>
          <w:between w:val="nil"/>
        </w:pBdr>
        <w:jc w:val="both"/>
        <w:rPr>
          <w:rFonts w:ascii="Arial Nova Cond Light" w:hAnsi="Arial Nova Cond Light"/>
          <w:b/>
          <w:color w:val="000000"/>
        </w:rPr>
      </w:pPr>
      <w:proofErr w:type="spellStart"/>
      <w:r w:rsidRPr="00522E4E">
        <w:rPr>
          <w:rFonts w:ascii="Arial Nova Cond Light" w:hAnsi="Arial Nova Cond Light"/>
          <w:b/>
          <w:color w:val="000000"/>
        </w:rPr>
        <w:lastRenderedPageBreak/>
        <w:t>Anualización</w:t>
      </w:r>
      <w:proofErr w:type="spellEnd"/>
    </w:p>
    <w:p w14:paraId="3783C711" w14:textId="77777777" w:rsidR="009A2D34" w:rsidRPr="00522E4E" w:rsidRDefault="009A2D34" w:rsidP="00E764AA">
      <w:pPr>
        <w:jc w:val="both"/>
        <w:rPr>
          <w:rFonts w:ascii="Arial Nova Cond Light" w:hAnsi="Arial Nova Cond Light"/>
          <w:b/>
        </w:rPr>
      </w:pPr>
    </w:p>
    <w:tbl>
      <w:tblPr>
        <w:tblStyle w:val="affffff1"/>
        <w:tblW w:w="9120" w:type="dxa"/>
        <w:jc w:val="center"/>
        <w:tblInd w:w="0"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firstRow="0" w:lastRow="0" w:firstColumn="0" w:lastColumn="0" w:noHBand="0" w:noVBand="0"/>
      </w:tblPr>
      <w:tblGrid>
        <w:gridCol w:w="2325"/>
        <w:gridCol w:w="789"/>
        <w:gridCol w:w="850"/>
        <w:gridCol w:w="2127"/>
        <w:gridCol w:w="425"/>
        <w:gridCol w:w="425"/>
        <w:gridCol w:w="425"/>
        <w:gridCol w:w="524"/>
        <w:gridCol w:w="645"/>
        <w:gridCol w:w="585"/>
      </w:tblGrid>
      <w:tr w:rsidR="009A2D34" w:rsidRPr="00522E4E" w14:paraId="1EB630F1" w14:textId="77777777" w:rsidTr="001A745B">
        <w:trPr>
          <w:trHeight w:val="360"/>
          <w:jc w:val="center"/>
        </w:trPr>
        <w:tc>
          <w:tcPr>
            <w:tcW w:w="2325" w:type="dxa"/>
            <w:vMerge w:val="restart"/>
            <w:tcBorders>
              <w:top w:val="single" w:sz="4" w:space="0" w:color="000000"/>
              <w:left w:val="single" w:sz="4" w:space="0" w:color="000000"/>
            </w:tcBorders>
            <w:shd w:val="clear" w:color="auto" w:fill="2F5496"/>
            <w:vAlign w:val="center"/>
          </w:tcPr>
          <w:p w14:paraId="5578B283" w14:textId="77777777" w:rsidR="009A2D34" w:rsidRPr="00522E4E" w:rsidRDefault="000C1883" w:rsidP="00E764AA">
            <w:pPr>
              <w:jc w:val="both"/>
              <w:rPr>
                <w:rFonts w:ascii="Arial Nova Cond Light" w:hAnsi="Arial Nova Cond Light"/>
                <w:b/>
                <w:color w:val="FFFFFF"/>
                <w:sz w:val="16"/>
                <w:szCs w:val="18"/>
              </w:rPr>
            </w:pPr>
            <w:r w:rsidRPr="00522E4E">
              <w:rPr>
                <w:rFonts w:ascii="Arial Nova Cond Light" w:hAnsi="Arial Nova Cond Light"/>
                <w:b/>
                <w:color w:val="FFFFFF"/>
                <w:sz w:val="16"/>
                <w:szCs w:val="18"/>
              </w:rPr>
              <w:t>META PLAN DE DESARROLLO</w:t>
            </w:r>
          </w:p>
          <w:p w14:paraId="1265358B" w14:textId="77777777" w:rsidR="009A2D34" w:rsidRPr="00522E4E" w:rsidRDefault="009A2D34" w:rsidP="00E764AA">
            <w:pPr>
              <w:jc w:val="both"/>
              <w:rPr>
                <w:rFonts w:ascii="Arial Nova Cond Light" w:hAnsi="Arial Nova Cond Light"/>
                <w:b/>
                <w:color w:val="FFFFFF"/>
                <w:sz w:val="16"/>
                <w:szCs w:val="18"/>
              </w:rPr>
            </w:pPr>
          </w:p>
        </w:tc>
        <w:tc>
          <w:tcPr>
            <w:tcW w:w="789" w:type="dxa"/>
            <w:vMerge w:val="restart"/>
            <w:tcBorders>
              <w:top w:val="single" w:sz="4" w:space="0" w:color="000000"/>
            </w:tcBorders>
            <w:shd w:val="clear" w:color="auto" w:fill="2F5496"/>
            <w:vAlign w:val="center"/>
          </w:tcPr>
          <w:p w14:paraId="4FC3C2D4" w14:textId="77777777" w:rsidR="009A2D34" w:rsidRPr="00522E4E" w:rsidRDefault="000C1883" w:rsidP="00E764AA">
            <w:pPr>
              <w:jc w:val="both"/>
              <w:rPr>
                <w:rFonts w:ascii="Arial Nova Cond Light" w:hAnsi="Arial Nova Cond Light"/>
                <w:b/>
                <w:color w:val="FFFFFF"/>
                <w:sz w:val="16"/>
                <w:szCs w:val="18"/>
              </w:rPr>
            </w:pPr>
            <w:r w:rsidRPr="00522E4E">
              <w:rPr>
                <w:rFonts w:ascii="Arial Nova Cond Light" w:hAnsi="Arial Nova Cond Light"/>
                <w:b/>
                <w:color w:val="FFFFFF"/>
                <w:sz w:val="16"/>
                <w:szCs w:val="18"/>
              </w:rPr>
              <w:t>MAGNITUD</w:t>
            </w:r>
          </w:p>
        </w:tc>
        <w:tc>
          <w:tcPr>
            <w:tcW w:w="850" w:type="dxa"/>
            <w:vMerge w:val="restart"/>
            <w:tcBorders>
              <w:top w:val="single" w:sz="4" w:space="0" w:color="000000"/>
            </w:tcBorders>
            <w:shd w:val="clear" w:color="auto" w:fill="2F5496"/>
            <w:vAlign w:val="center"/>
          </w:tcPr>
          <w:p w14:paraId="241614BC" w14:textId="77777777" w:rsidR="009A2D34" w:rsidRPr="00522E4E" w:rsidRDefault="000C1883" w:rsidP="00E764AA">
            <w:pPr>
              <w:jc w:val="both"/>
              <w:rPr>
                <w:rFonts w:ascii="Arial Nova Cond Light" w:hAnsi="Arial Nova Cond Light"/>
                <w:b/>
                <w:color w:val="FFFFFF"/>
                <w:sz w:val="16"/>
                <w:szCs w:val="18"/>
              </w:rPr>
            </w:pPr>
            <w:r w:rsidRPr="00522E4E">
              <w:rPr>
                <w:rFonts w:ascii="Arial Nova Cond Light" w:hAnsi="Arial Nova Cond Light"/>
                <w:b/>
                <w:color w:val="FFFFFF"/>
                <w:sz w:val="16"/>
                <w:szCs w:val="18"/>
              </w:rPr>
              <w:t>UNIDAD DE MEDIDA</w:t>
            </w:r>
          </w:p>
        </w:tc>
        <w:tc>
          <w:tcPr>
            <w:tcW w:w="2127" w:type="dxa"/>
            <w:vMerge w:val="restart"/>
            <w:tcBorders>
              <w:top w:val="single" w:sz="4" w:space="0" w:color="000000"/>
              <w:right w:val="single" w:sz="4" w:space="0" w:color="000000"/>
            </w:tcBorders>
            <w:shd w:val="clear" w:color="auto" w:fill="2F5496"/>
            <w:vAlign w:val="center"/>
          </w:tcPr>
          <w:p w14:paraId="7E264257" w14:textId="77777777" w:rsidR="009A2D34" w:rsidRPr="00522E4E" w:rsidRDefault="000C1883" w:rsidP="00E764AA">
            <w:pPr>
              <w:jc w:val="both"/>
              <w:rPr>
                <w:rFonts w:ascii="Arial Nova Cond Light" w:hAnsi="Arial Nova Cond Light"/>
                <w:b/>
                <w:color w:val="FFFFFF"/>
                <w:sz w:val="16"/>
                <w:szCs w:val="18"/>
              </w:rPr>
            </w:pPr>
            <w:r w:rsidRPr="00522E4E">
              <w:rPr>
                <w:rFonts w:ascii="Arial Nova Cond Light" w:hAnsi="Arial Nova Cond Light"/>
                <w:b/>
                <w:color w:val="FFFFFF"/>
                <w:sz w:val="16"/>
                <w:szCs w:val="18"/>
              </w:rPr>
              <w:t>DESCRIPCIÓN</w:t>
            </w:r>
          </w:p>
          <w:p w14:paraId="1CCBFFD7" w14:textId="77777777" w:rsidR="009A2D34" w:rsidRPr="00522E4E" w:rsidRDefault="009A2D34" w:rsidP="00E764AA">
            <w:pPr>
              <w:jc w:val="both"/>
              <w:rPr>
                <w:rFonts w:ascii="Arial Nova Cond Light" w:hAnsi="Arial Nova Cond Light"/>
                <w:b/>
                <w:color w:val="FFFFFF"/>
                <w:sz w:val="16"/>
                <w:szCs w:val="18"/>
              </w:rPr>
            </w:pPr>
          </w:p>
        </w:tc>
        <w:tc>
          <w:tcPr>
            <w:tcW w:w="3029" w:type="dxa"/>
            <w:gridSpan w:val="6"/>
            <w:tcBorders>
              <w:top w:val="single" w:sz="4" w:space="0" w:color="000000"/>
              <w:left w:val="single" w:sz="4" w:space="0" w:color="000000"/>
              <w:right w:val="single" w:sz="4" w:space="0" w:color="000000"/>
            </w:tcBorders>
            <w:shd w:val="clear" w:color="auto" w:fill="2F5496"/>
            <w:vAlign w:val="center"/>
          </w:tcPr>
          <w:p w14:paraId="592294E0" w14:textId="77777777" w:rsidR="009A2D34" w:rsidRPr="00522E4E" w:rsidRDefault="000C1883" w:rsidP="00E764AA">
            <w:pPr>
              <w:jc w:val="both"/>
              <w:rPr>
                <w:rFonts w:ascii="Arial Nova Cond Light" w:hAnsi="Arial Nova Cond Light"/>
                <w:b/>
                <w:color w:val="FFFFFF"/>
                <w:sz w:val="16"/>
                <w:szCs w:val="18"/>
              </w:rPr>
            </w:pPr>
            <w:r w:rsidRPr="00522E4E">
              <w:rPr>
                <w:rFonts w:ascii="Arial Nova Cond Light" w:hAnsi="Arial Nova Cond Light"/>
                <w:b/>
                <w:color w:val="FFFFFF"/>
                <w:sz w:val="16"/>
                <w:szCs w:val="18"/>
              </w:rPr>
              <w:t>AÑOS</w:t>
            </w:r>
          </w:p>
        </w:tc>
      </w:tr>
      <w:tr w:rsidR="009A2D34" w:rsidRPr="00522E4E" w14:paraId="28835999" w14:textId="77777777" w:rsidTr="001A745B">
        <w:trPr>
          <w:trHeight w:val="105"/>
          <w:jc w:val="center"/>
        </w:trPr>
        <w:tc>
          <w:tcPr>
            <w:tcW w:w="2325" w:type="dxa"/>
            <w:vMerge/>
            <w:tcBorders>
              <w:top w:val="single" w:sz="4" w:space="0" w:color="000000"/>
              <w:left w:val="single" w:sz="4" w:space="0" w:color="000000"/>
            </w:tcBorders>
            <w:shd w:val="clear" w:color="auto" w:fill="2F5496"/>
            <w:vAlign w:val="center"/>
          </w:tcPr>
          <w:p w14:paraId="4E803FAD" w14:textId="77777777" w:rsidR="009A2D34" w:rsidRPr="00522E4E" w:rsidRDefault="009A2D34" w:rsidP="00E764AA">
            <w:pPr>
              <w:widowControl w:val="0"/>
              <w:pBdr>
                <w:top w:val="nil"/>
                <w:left w:val="nil"/>
                <w:bottom w:val="nil"/>
                <w:right w:val="nil"/>
                <w:between w:val="nil"/>
              </w:pBdr>
              <w:spacing w:line="276" w:lineRule="auto"/>
              <w:jc w:val="both"/>
              <w:rPr>
                <w:rFonts w:ascii="Arial Nova Cond Light" w:hAnsi="Arial Nova Cond Light"/>
                <w:b/>
                <w:color w:val="FFFFFF"/>
                <w:sz w:val="16"/>
                <w:szCs w:val="18"/>
              </w:rPr>
            </w:pPr>
          </w:p>
        </w:tc>
        <w:tc>
          <w:tcPr>
            <w:tcW w:w="789" w:type="dxa"/>
            <w:vMerge/>
            <w:tcBorders>
              <w:top w:val="single" w:sz="4" w:space="0" w:color="000000"/>
            </w:tcBorders>
            <w:shd w:val="clear" w:color="auto" w:fill="2F5496"/>
            <w:vAlign w:val="center"/>
          </w:tcPr>
          <w:p w14:paraId="2917BD8B" w14:textId="77777777" w:rsidR="009A2D34" w:rsidRPr="00522E4E" w:rsidRDefault="009A2D34" w:rsidP="00E764AA">
            <w:pPr>
              <w:widowControl w:val="0"/>
              <w:pBdr>
                <w:top w:val="nil"/>
                <w:left w:val="nil"/>
                <w:bottom w:val="nil"/>
                <w:right w:val="nil"/>
                <w:between w:val="nil"/>
              </w:pBdr>
              <w:spacing w:line="276" w:lineRule="auto"/>
              <w:jc w:val="both"/>
              <w:rPr>
                <w:rFonts w:ascii="Arial Nova Cond Light" w:hAnsi="Arial Nova Cond Light"/>
                <w:b/>
                <w:color w:val="FFFFFF"/>
                <w:sz w:val="16"/>
                <w:szCs w:val="18"/>
              </w:rPr>
            </w:pPr>
          </w:p>
        </w:tc>
        <w:tc>
          <w:tcPr>
            <w:tcW w:w="850" w:type="dxa"/>
            <w:vMerge/>
            <w:tcBorders>
              <w:top w:val="single" w:sz="4" w:space="0" w:color="000000"/>
            </w:tcBorders>
            <w:shd w:val="clear" w:color="auto" w:fill="2F5496"/>
            <w:vAlign w:val="center"/>
          </w:tcPr>
          <w:p w14:paraId="0ECF5457" w14:textId="77777777" w:rsidR="009A2D34" w:rsidRPr="00522E4E" w:rsidRDefault="009A2D34" w:rsidP="00E764AA">
            <w:pPr>
              <w:widowControl w:val="0"/>
              <w:pBdr>
                <w:top w:val="nil"/>
                <w:left w:val="nil"/>
                <w:bottom w:val="nil"/>
                <w:right w:val="nil"/>
                <w:between w:val="nil"/>
              </w:pBdr>
              <w:spacing w:line="276" w:lineRule="auto"/>
              <w:jc w:val="both"/>
              <w:rPr>
                <w:rFonts w:ascii="Arial Nova Cond Light" w:hAnsi="Arial Nova Cond Light"/>
                <w:b/>
                <w:color w:val="FFFFFF"/>
                <w:sz w:val="16"/>
                <w:szCs w:val="18"/>
              </w:rPr>
            </w:pPr>
          </w:p>
        </w:tc>
        <w:tc>
          <w:tcPr>
            <w:tcW w:w="2127" w:type="dxa"/>
            <w:vMerge/>
            <w:tcBorders>
              <w:top w:val="single" w:sz="4" w:space="0" w:color="000000"/>
              <w:right w:val="single" w:sz="4" w:space="0" w:color="000000"/>
            </w:tcBorders>
            <w:shd w:val="clear" w:color="auto" w:fill="2F5496"/>
            <w:vAlign w:val="center"/>
          </w:tcPr>
          <w:p w14:paraId="42E35516" w14:textId="77777777" w:rsidR="009A2D34" w:rsidRPr="00522E4E" w:rsidRDefault="009A2D34" w:rsidP="00E764AA">
            <w:pPr>
              <w:widowControl w:val="0"/>
              <w:pBdr>
                <w:top w:val="nil"/>
                <w:left w:val="nil"/>
                <w:bottom w:val="nil"/>
                <w:right w:val="nil"/>
                <w:between w:val="nil"/>
              </w:pBdr>
              <w:spacing w:line="276" w:lineRule="auto"/>
              <w:jc w:val="both"/>
              <w:rPr>
                <w:rFonts w:ascii="Arial Nova Cond Light" w:hAnsi="Arial Nova Cond Light"/>
                <w:b/>
                <w:color w:val="FFFFFF"/>
                <w:sz w:val="16"/>
                <w:szCs w:val="18"/>
              </w:rPr>
            </w:pPr>
          </w:p>
        </w:tc>
        <w:tc>
          <w:tcPr>
            <w:tcW w:w="425" w:type="dxa"/>
            <w:tcBorders>
              <w:top w:val="single" w:sz="4" w:space="0" w:color="000000"/>
              <w:left w:val="single" w:sz="4" w:space="0" w:color="000000"/>
              <w:right w:val="single" w:sz="4" w:space="0" w:color="000000"/>
            </w:tcBorders>
            <w:shd w:val="clear" w:color="auto" w:fill="2F5496"/>
            <w:vAlign w:val="center"/>
          </w:tcPr>
          <w:p w14:paraId="264411C6" w14:textId="77777777" w:rsidR="009A2D34" w:rsidRPr="00522E4E" w:rsidRDefault="000C1883" w:rsidP="00E764AA">
            <w:pPr>
              <w:jc w:val="both"/>
              <w:rPr>
                <w:rFonts w:ascii="Arial Nova Cond Light" w:hAnsi="Arial Nova Cond Light"/>
                <w:b/>
                <w:color w:val="FFFFFF"/>
                <w:sz w:val="16"/>
                <w:szCs w:val="18"/>
              </w:rPr>
            </w:pPr>
            <w:r w:rsidRPr="00522E4E">
              <w:rPr>
                <w:rFonts w:ascii="Arial Nova Cond Light" w:hAnsi="Arial Nova Cond Light"/>
                <w:b/>
                <w:color w:val="FFFFFF"/>
                <w:sz w:val="16"/>
                <w:szCs w:val="18"/>
              </w:rPr>
              <w:t>2020</w:t>
            </w:r>
          </w:p>
        </w:tc>
        <w:tc>
          <w:tcPr>
            <w:tcW w:w="425" w:type="dxa"/>
            <w:tcBorders>
              <w:top w:val="single" w:sz="4" w:space="0" w:color="000000"/>
              <w:left w:val="single" w:sz="4" w:space="0" w:color="000000"/>
              <w:right w:val="single" w:sz="4" w:space="0" w:color="000000"/>
            </w:tcBorders>
            <w:shd w:val="clear" w:color="auto" w:fill="2F5496"/>
            <w:vAlign w:val="center"/>
          </w:tcPr>
          <w:p w14:paraId="1C6A982C" w14:textId="77777777" w:rsidR="009A2D34" w:rsidRPr="00522E4E" w:rsidRDefault="000C1883" w:rsidP="00E764AA">
            <w:pPr>
              <w:jc w:val="both"/>
              <w:rPr>
                <w:rFonts w:ascii="Arial Nova Cond Light" w:hAnsi="Arial Nova Cond Light"/>
                <w:b/>
                <w:color w:val="FFFFFF"/>
                <w:sz w:val="16"/>
                <w:szCs w:val="18"/>
              </w:rPr>
            </w:pPr>
            <w:r w:rsidRPr="00522E4E">
              <w:rPr>
                <w:rFonts w:ascii="Arial Nova Cond Light" w:hAnsi="Arial Nova Cond Light"/>
                <w:b/>
                <w:color w:val="FFFFFF"/>
                <w:sz w:val="16"/>
                <w:szCs w:val="18"/>
              </w:rPr>
              <w:t>2021</w:t>
            </w:r>
          </w:p>
        </w:tc>
        <w:tc>
          <w:tcPr>
            <w:tcW w:w="425" w:type="dxa"/>
            <w:tcBorders>
              <w:top w:val="single" w:sz="4" w:space="0" w:color="000000"/>
              <w:left w:val="single" w:sz="4" w:space="0" w:color="000000"/>
              <w:right w:val="single" w:sz="4" w:space="0" w:color="000000"/>
            </w:tcBorders>
            <w:shd w:val="clear" w:color="auto" w:fill="2F5496"/>
            <w:vAlign w:val="center"/>
          </w:tcPr>
          <w:p w14:paraId="405C8F26" w14:textId="77777777" w:rsidR="009A2D34" w:rsidRPr="00522E4E" w:rsidRDefault="000C1883" w:rsidP="00E764AA">
            <w:pPr>
              <w:jc w:val="both"/>
              <w:rPr>
                <w:rFonts w:ascii="Arial Nova Cond Light" w:hAnsi="Arial Nova Cond Light"/>
                <w:b/>
                <w:color w:val="FFFFFF"/>
                <w:sz w:val="16"/>
                <w:szCs w:val="18"/>
              </w:rPr>
            </w:pPr>
            <w:r w:rsidRPr="00522E4E">
              <w:rPr>
                <w:rFonts w:ascii="Arial Nova Cond Light" w:hAnsi="Arial Nova Cond Light"/>
                <w:b/>
                <w:color w:val="FFFFFF"/>
                <w:sz w:val="16"/>
                <w:szCs w:val="18"/>
              </w:rPr>
              <w:t>2022</w:t>
            </w:r>
          </w:p>
        </w:tc>
        <w:tc>
          <w:tcPr>
            <w:tcW w:w="524" w:type="dxa"/>
            <w:tcBorders>
              <w:top w:val="single" w:sz="4" w:space="0" w:color="000000"/>
              <w:left w:val="single" w:sz="4" w:space="0" w:color="000000"/>
              <w:right w:val="single" w:sz="4" w:space="0" w:color="000000"/>
            </w:tcBorders>
            <w:shd w:val="clear" w:color="auto" w:fill="2F5496"/>
            <w:vAlign w:val="center"/>
          </w:tcPr>
          <w:p w14:paraId="39EC835D" w14:textId="77777777" w:rsidR="009A2D34" w:rsidRPr="00522E4E" w:rsidRDefault="000C1883" w:rsidP="00E764AA">
            <w:pPr>
              <w:jc w:val="both"/>
              <w:rPr>
                <w:rFonts w:ascii="Arial Nova Cond Light" w:hAnsi="Arial Nova Cond Light"/>
                <w:b/>
                <w:color w:val="FFFFFF"/>
                <w:sz w:val="16"/>
                <w:szCs w:val="18"/>
              </w:rPr>
            </w:pPr>
            <w:r w:rsidRPr="00522E4E">
              <w:rPr>
                <w:rFonts w:ascii="Arial Nova Cond Light" w:hAnsi="Arial Nova Cond Light"/>
                <w:b/>
                <w:color w:val="FFFFFF"/>
                <w:sz w:val="16"/>
                <w:szCs w:val="18"/>
              </w:rPr>
              <w:t>2023</w:t>
            </w:r>
          </w:p>
        </w:tc>
        <w:tc>
          <w:tcPr>
            <w:tcW w:w="645" w:type="dxa"/>
            <w:tcBorders>
              <w:top w:val="single" w:sz="4" w:space="0" w:color="000000"/>
              <w:left w:val="single" w:sz="4" w:space="0" w:color="000000"/>
              <w:right w:val="single" w:sz="4" w:space="0" w:color="000000"/>
            </w:tcBorders>
            <w:shd w:val="clear" w:color="auto" w:fill="2F5496"/>
            <w:vAlign w:val="center"/>
          </w:tcPr>
          <w:p w14:paraId="41786977" w14:textId="77777777" w:rsidR="009A2D34" w:rsidRPr="00522E4E" w:rsidRDefault="000C1883" w:rsidP="00E764AA">
            <w:pPr>
              <w:jc w:val="both"/>
              <w:rPr>
                <w:rFonts w:ascii="Arial Nova Cond Light" w:hAnsi="Arial Nova Cond Light"/>
                <w:b/>
                <w:color w:val="FFFFFF"/>
                <w:sz w:val="16"/>
                <w:szCs w:val="18"/>
              </w:rPr>
            </w:pPr>
            <w:r w:rsidRPr="00522E4E">
              <w:rPr>
                <w:rFonts w:ascii="Arial Nova Cond Light" w:hAnsi="Arial Nova Cond Light"/>
                <w:b/>
                <w:color w:val="FFFFFF"/>
                <w:sz w:val="16"/>
                <w:szCs w:val="18"/>
              </w:rPr>
              <w:t>2024</w:t>
            </w:r>
          </w:p>
        </w:tc>
        <w:tc>
          <w:tcPr>
            <w:tcW w:w="585" w:type="dxa"/>
            <w:tcBorders>
              <w:top w:val="single" w:sz="4" w:space="0" w:color="000000"/>
              <w:left w:val="single" w:sz="4" w:space="0" w:color="000000"/>
              <w:right w:val="single" w:sz="4" w:space="0" w:color="000000"/>
            </w:tcBorders>
            <w:shd w:val="clear" w:color="auto" w:fill="2F5496"/>
            <w:vAlign w:val="center"/>
          </w:tcPr>
          <w:p w14:paraId="4372DC89" w14:textId="77777777" w:rsidR="009A2D34" w:rsidRPr="00522E4E" w:rsidRDefault="000C1883" w:rsidP="00E764AA">
            <w:pPr>
              <w:jc w:val="both"/>
              <w:rPr>
                <w:rFonts w:ascii="Arial Nova Cond Light" w:hAnsi="Arial Nova Cond Light"/>
                <w:b/>
                <w:color w:val="FFFFFF"/>
                <w:sz w:val="16"/>
                <w:szCs w:val="18"/>
              </w:rPr>
            </w:pPr>
            <w:r w:rsidRPr="00522E4E">
              <w:rPr>
                <w:rFonts w:ascii="Arial Nova Cond Light" w:hAnsi="Arial Nova Cond Light"/>
                <w:b/>
                <w:color w:val="FFFFFF"/>
                <w:sz w:val="16"/>
                <w:szCs w:val="18"/>
              </w:rPr>
              <w:t>Total</w:t>
            </w:r>
          </w:p>
        </w:tc>
      </w:tr>
      <w:tr w:rsidR="00D368FB" w:rsidRPr="00522E4E" w14:paraId="0D50B1AA" w14:textId="77777777" w:rsidTr="00C55A73">
        <w:trPr>
          <w:jc w:val="center"/>
        </w:trPr>
        <w:tc>
          <w:tcPr>
            <w:tcW w:w="2325" w:type="dxa"/>
            <w:tcBorders>
              <w:left w:val="single" w:sz="4" w:space="0" w:color="000000"/>
            </w:tcBorders>
            <w:vAlign w:val="center"/>
          </w:tcPr>
          <w:p w14:paraId="521116A7" w14:textId="5AD5F260" w:rsidR="00D368FB" w:rsidRPr="00522E4E" w:rsidRDefault="00D368FB" w:rsidP="00D368FB">
            <w:pPr>
              <w:jc w:val="center"/>
              <w:rPr>
                <w:rFonts w:ascii="Arial Nova Cond Light" w:hAnsi="Arial Nova Cond Light"/>
                <w:sz w:val="16"/>
                <w:lang w:val="es-CO"/>
              </w:rPr>
            </w:pPr>
            <w:r w:rsidRPr="00522E4E">
              <w:rPr>
                <w:rFonts w:ascii="Arial Nova Cond Light" w:hAnsi="Arial Nova Cond Light"/>
                <w:sz w:val="16"/>
                <w:lang w:val="es-CO"/>
              </w:rPr>
              <w:t>Recuperar ochenta (80) Ha de áreas protegidas del Parque Ecológico Distrital de Montaña Entrenubes afectadas o vulnerables para evitar actuales y futuros procesos de ocupación ilegal</w:t>
            </w:r>
          </w:p>
        </w:tc>
        <w:tc>
          <w:tcPr>
            <w:tcW w:w="789" w:type="dxa"/>
            <w:vAlign w:val="center"/>
          </w:tcPr>
          <w:p w14:paraId="749ED6DD" w14:textId="77777777" w:rsidR="00D368FB" w:rsidRPr="00522E4E" w:rsidRDefault="00D368FB" w:rsidP="00D368FB">
            <w:pPr>
              <w:jc w:val="both"/>
              <w:rPr>
                <w:rFonts w:ascii="Arial Nova Cond Light" w:hAnsi="Arial Nova Cond Light"/>
                <w:sz w:val="16"/>
              </w:rPr>
            </w:pPr>
            <w:r w:rsidRPr="00522E4E">
              <w:rPr>
                <w:rFonts w:ascii="Arial Nova Cond Light" w:hAnsi="Arial Nova Cond Light"/>
                <w:sz w:val="16"/>
              </w:rPr>
              <w:t>80</w:t>
            </w:r>
          </w:p>
        </w:tc>
        <w:tc>
          <w:tcPr>
            <w:tcW w:w="850" w:type="dxa"/>
            <w:vAlign w:val="center"/>
          </w:tcPr>
          <w:p w14:paraId="0CA5C018" w14:textId="77777777" w:rsidR="00D368FB" w:rsidRPr="00522E4E" w:rsidRDefault="00D368FB" w:rsidP="00D368FB">
            <w:pPr>
              <w:jc w:val="both"/>
              <w:rPr>
                <w:rFonts w:ascii="Arial Nova Cond Light" w:hAnsi="Arial Nova Cond Light"/>
                <w:sz w:val="16"/>
              </w:rPr>
            </w:pPr>
            <w:r w:rsidRPr="00522E4E">
              <w:rPr>
                <w:rFonts w:ascii="Arial Nova Cond Light" w:hAnsi="Arial Nova Cond Light"/>
                <w:sz w:val="16"/>
              </w:rPr>
              <w:t>ha</w:t>
            </w:r>
          </w:p>
        </w:tc>
        <w:tc>
          <w:tcPr>
            <w:tcW w:w="2127" w:type="dxa"/>
            <w:tcBorders>
              <w:right w:val="single" w:sz="4" w:space="0" w:color="000000"/>
            </w:tcBorders>
            <w:shd w:val="clear" w:color="auto" w:fill="auto"/>
            <w:vAlign w:val="center"/>
          </w:tcPr>
          <w:p w14:paraId="4DC70A19" w14:textId="029A61CD" w:rsidR="00D368FB" w:rsidRPr="00522E4E" w:rsidRDefault="00D368FB" w:rsidP="00D368FB">
            <w:pPr>
              <w:jc w:val="both"/>
              <w:rPr>
                <w:rFonts w:ascii="Arial Nova Cond Light" w:hAnsi="Arial Nova Cond Light"/>
                <w:sz w:val="16"/>
                <w:lang w:val="es-CO"/>
              </w:rPr>
            </w:pPr>
            <w:r w:rsidRPr="00522E4E">
              <w:rPr>
                <w:rFonts w:ascii="Arial Nova Cond Light" w:hAnsi="Arial Nova Cond Light"/>
                <w:sz w:val="16"/>
                <w:lang w:val="es-MX"/>
              </w:rPr>
              <w:t>de</w:t>
            </w:r>
            <w:r w:rsidRPr="00522E4E">
              <w:rPr>
                <w:rFonts w:ascii="Arial Nova Cond Light" w:hAnsi="Arial Nova Cond Light"/>
                <w:sz w:val="16"/>
                <w:lang w:val="es-CO"/>
              </w:rPr>
              <w:t xml:space="preserve"> áreas protegidas de procesos actuales y futuros de ocupación informal</w:t>
            </w:r>
          </w:p>
        </w:tc>
        <w:tc>
          <w:tcPr>
            <w:tcW w:w="425" w:type="dxa"/>
            <w:tcBorders>
              <w:left w:val="single" w:sz="4" w:space="0" w:color="000000"/>
              <w:right w:val="single" w:sz="4" w:space="0" w:color="000000"/>
            </w:tcBorders>
            <w:vAlign w:val="center"/>
          </w:tcPr>
          <w:p w14:paraId="67DB2F74" w14:textId="315498C7" w:rsidR="00D368FB" w:rsidRPr="00522E4E" w:rsidRDefault="00D368FB" w:rsidP="00D368FB">
            <w:pPr>
              <w:jc w:val="center"/>
              <w:rPr>
                <w:rFonts w:ascii="Arial Nova Cond Light" w:hAnsi="Arial Nova Cond Light"/>
                <w:sz w:val="16"/>
              </w:rPr>
            </w:pPr>
            <w:r w:rsidRPr="006B10EE">
              <w:rPr>
                <w:rFonts w:ascii="Arial Nova Cond Light" w:hAnsi="Arial Nova Cond Light"/>
                <w:sz w:val="16"/>
              </w:rPr>
              <w:t>0</w:t>
            </w:r>
          </w:p>
        </w:tc>
        <w:tc>
          <w:tcPr>
            <w:tcW w:w="425" w:type="dxa"/>
            <w:tcBorders>
              <w:left w:val="single" w:sz="4" w:space="0" w:color="000000"/>
              <w:right w:val="single" w:sz="4" w:space="0" w:color="000000"/>
            </w:tcBorders>
            <w:vAlign w:val="center"/>
          </w:tcPr>
          <w:p w14:paraId="5EB87531" w14:textId="65818C3F" w:rsidR="00D368FB" w:rsidRPr="0010439E" w:rsidRDefault="00D368FB" w:rsidP="00D368FB">
            <w:pPr>
              <w:jc w:val="center"/>
              <w:rPr>
                <w:rFonts w:ascii="Arial Nova Cond Light" w:hAnsi="Arial Nova Cond Light"/>
                <w:sz w:val="16"/>
              </w:rPr>
            </w:pPr>
            <w:r w:rsidRPr="0010439E">
              <w:rPr>
                <w:rFonts w:ascii="Arial Nova Cond Light" w:hAnsi="Arial Nova Cond Light"/>
                <w:sz w:val="16"/>
              </w:rPr>
              <w:t>5,1</w:t>
            </w:r>
          </w:p>
        </w:tc>
        <w:tc>
          <w:tcPr>
            <w:tcW w:w="425" w:type="dxa"/>
            <w:tcBorders>
              <w:left w:val="single" w:sz="4" w:space="0" w:color="000000"/>
              <w:right w:val="single" w:sz="4" w:space="0" w:color="000000"/>
            </w:tcBorders>
            <w:vAlign w:val="center"/>
          </w:tcPr>
          <w:p w14:paraId="6574C2E6" w14:textId="10F0C9F7" w:rsidR="00D368FB" w:rsidRPr="0010439E" w:rsidRDefault="00D368FB" w:rsidP="00D368FB">
            <w:pPr>
              <w:jc w:val="center"/>
              <w:rPr>
                <w:rFonts w:ascii="Arial Nova Cond Light" w:hAnsi="Arial Nova Cond Light"/>
                <w:sz w:val="16"/>
              </w:rPr>
            </w:pPr>
            <w:r w:rsidRPr="0010439E">
              <w:rPr>
                <w:rFonts w:ascii="Arial Nova Cond Light" w:hAnsi="Arial Nova Cond Light"/>
                <w:sz w:val="16"/>
              </w:rPr>
              <w:t>21</w:t>
            </w:r>
          </w:p>
        </w:tc>
        <w:tc>
          <w:tcPr>
            <w:tcW w:w="524" w:type="dxa"/>
            <w:tcBorders>
              <w:left w:val="single" w:sz="4" w:space="0" w:color="000000"/>
              <w:right w:val="single" w:sz="4" w:space="0" w:color="000000"/>
            </w:tcBorders>
            <w:vAlign w:val="center"/>
          </w:tcPr>
          <w:p w14:paraId="4B65D330" w14:textId="643460C5" w:rsidR="00D368FB" w:rsidRPr="0010439E" w:rsidRDefault="00D368FB" w:rsidP="00D368FB">
            <w:pPr>
              <w:jc w:val="center"/>
              <w:rPr>
                <w:rFonts w:ascii="Arial Nova Cond Light" w:hAnsi="Arial Nova Cond Light"/>
                <w:sz w:val="16"/>
              </w:rPr>
            </w:pPr>
            <w:r w:rsidRPr="0010439E">
              <w:rPr>
                <w:rFonts w:ascii="Arial Nova Cond Light" w:hAnsi="Arial Nova Cond Light"/>
                <w:sz w:val="16"/>
              </w:rPr>
              <w:t>26,9</w:t>
            </w:r>
          </w:p>
        </w:tc>
        <w:tc>
          <w:tcPr>
            <w:tcW w:w="645" w:type="dxa"/>
            <w:tcBorders>
              <w:left w:val="single" w:sz="4" w:space="0" w:color="000000"/>
              <w:right w:val="single" w:sz="4" w:space="0" w:color="000000"/>
            </w:tcBorders>
            <w:vAlign w:val="center"/>
          </w:tcPr>
          <w:p w14:paraId="1C63A5EA" w14:textId="4046201E" w:rsidR="00D368FB" w:rsidRPr="0010439E" w:rsidRDefault="00D368FB" w:rsidP="00D368FB">
            <w:pPr>
              <w:jc w:val="center"/>
              <w:rPr>
                <w:rFonts w:ascii="Arial Nova Cond Light" w:hAnsi="Arial Nova Cond Light"/>
                <w:sz w:val="16"/>
              </w:rPr>
            </w:pPr>
            <w:r w:rsidRPr="0010439E">
              <w:rPr>
                <w:rFonts w:ascii="Arial Nova Cond Light" w:hAnsi="Arial Nova Cond Light"/>
                <w:sz w:val="16"/>
              </w:rPr>
              <w:t>27</w:t>
            </w:r>
          </w:p>
        </w:tc>
        <w:tc>
          <w:tcPr>
            <w:tcW w:w="585" w:type="dxa"/>
            <w:tcBorders>
              <w:left w:val="single" w:sz="4" w:space="0" w:color="000000"/>
              <w:right w:val="single" w:sz="4" w:space="0" w:color="000000"/>
            </w:tcBorders>
            <w:vAlign w:val="center"/>
          </w:tcPr>
          <w:p w14:paraId="35E0D4CE" w14:textId="20BC5642" w:rsidR="00D368FB" w:rsidRPr="0010439E" w:rsidRDefault="00D368FB" w:rsidP="00D368FB">
            <w:pPr>
              <w:jc w:val="center"/>
              <w:rPr>
                <w:rFonts w:ascii="Arial Nova Cond Light" w:hAnsi="Arial Nova Cond Light"/>
                <w:sz w:val="16"/>
              </w:rPr>
            </w:pPr>
            <w:r w:rsidRPr="0010439E">
              <w:rPr>
                <w:rFonts w:ascii="Arial Nova Cond Light" w:hAnsi="Arial Nova Cond Light"/>
                <w:sz w:val="16"/>
              </w:rPr>
              <w:t>80</w:t>
            </w:r>
          </w:p>
        </w:tc>
      </w:tr>
      <w:tr w:rsidR="00D368FB" w:rsidRPr="00522E4E" w14:paraId="5A25794F" w14:textId="77777777" w:rsidTr="00FD7018">
        <w:trPr>
          <w:jc w:val="center"/>
        </w:trPr>
        <w:tc>
          <w:tcPr>
            <w:tcW w:w="2325" w:type="dxa"/>
            <w:tcBorders>
              <w:left w:val="single" w:sz="4" w:space="0" w:color="000000"/>
            </w:tcBorders>
            <w:vAlign w:val="center"/>
          </w:tcPr>
          <w:p w14:paraId="6BBC7D87" w14:textId="22B60382" w:rsidR="00D368FB" w:rsidRPr="00522E4E" w:rsidRDefault="00D368FB" w:rsidP="00D368FB">
            <w:pPr>
              <w:jc w:val="center"/>
              <w:rPr>
                <w:rFonts w:ascii="Arial Nova Cond Light" w:hAnsi="Arial Nova Cond Light"/>
                <w:sz w:val="16"/>
                <w:lang w:val="es-CO"/>
              </w:rPr>
            </w:pPr>
            <w:r w:rsidRPr="00522E4E">
              <w:rPr>
                <w:rFonts w:ascii="Arial Nova Cond Light" w:hAnsi="Arial Nova Cond Light"/>
                <w:sz w:val="16"/>
                <w:lang w:val="es-CO"/>
              </w:rPr>
              <w:t>Consolidar 153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tc>
        <w:tc>
          <w:tcPr>
            <w:tcW w:w="789" w:type="dxa"/>
            <w:vAlign w:val="center"/>
          </w:tcPr>
          <w:p w14:paraId="39289BC7" w14:textId="78F092D1" w:rsidR="00D368FB" w:rsidRPr="00522E4E" w:rsidRDefault="00D368FB" w:rsidP="00D368FB">
            <w:pPr>
              <w:jc w:val="both"/>
              <w:rPr>
                <w:rFonts w:ascii="Arial Nova Cond Light" w:hAnsi="Arial Nova Cond Light"/>
                <w:sz w:val="16"/>
              </w:rPr>
            </w:pPr>
            <w:r w:rsidRPr="00522E4E">
              <w:rPr>
                <w:rFonts w:ascii="Arial Nova Cond Light" w:hAnsi="Arial Nova Cond Light"/>
                <w:sz w:val="16"/>
              </w:rPr>
              <w:t>153</w:t>
            </w:r>
          </w:p>
        </w:tc>
        <w:tc>
          <w:tcPr>
            <w:tcW w:w="850" w:type="dxa"/>
            <w:vAlign w:val="center"/>
          </w:tcPr>
          <w:p w14:paraId="65ED0552" w14:textId="77777777" w:rsidR="00D368FB" w:rsidRPr="00522E4E" w:rsidRDefault="00D368FB" w:rsidP="00D368FB">
            <w:pPr>
              <w:jc w:val="both"/>
              <w:rPr>
                <w:rFonts w:ascii="Arial Nova Cond Light" w:hAnsi="Arial Nova Cond Light"/>
                <w:sz w:val="16"/>
              </w:rPr>
            </w:pPr>
            <w:r w:rsidRPr="00522E4E">
              <w:rPr>
                <w:rFonts w:ascii="Arial Nova Cond Light" w:hAnsi="Arial Nova Cond Light"/>
                <w:sz w:val="16"/>
              </w:rPr>
              <w:t>ha</w:t>
            </w:r>
          </w:p>
        </w:tc>
        <w:tc>
          <w:tcPr>
            <w:tcW w:w="2127" w:type="dxa"/>
            <w:tcBorders>
              <w:right w:val="single" w:sz="4" w:space="0" w:color="000000"/>
            </w:tcBorders>
            <w:vAlign w:val="center"/>
          </w:tcPr>
          <w:p w14:paraId="50F2076F" w14:textId="6EB515B5" w:rsidR="00D368FB" w:rsidRPr="00522E4E" w:rsidRDefault="00D368FB" w:rsidP="00D368FB">
            <w:pPr>
              <w:jc w:val="both"/>
              <w:rPr>
                <w:rFonts w:ascii="Arial Nova Cond Light" w:hAnsi="Arial Nova Cond Light"/>
                <w:sz w:val="16"/>
                <w:lang w:val="es-MX"/>
              </w:rPr>
            </w:pPr>
            <w:r w:rsidRPr="00522E4E">
              <w:rPr>
                <w:rFonts w:ascii="Arial Nova Cond Light" w:hAnsi="Arial Nova Cond Light"/>
                <w:sz w:val="16"/>
                <w:lang w:val="es-MX"/>
              </w:rPr>
              <w:t>nuevas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tc>
        <w:tc>
          <w:tcPr>
            <w:tcW w:w="425" w:type="dxa"/>
            <w:tcBorders>
              <w:left w:val="single" w:sz="4" w:space="0" w:color="000000"/>
              <w:right w:val="single" w:sz="4" w:space="0" w:color="000000"/>
            </w:tcBorders>
            <w:shd w:val="clear" w:color="auto" w:fill="auto"/>
            <w:vAlign w:val="center"/>
          </w:tcPr>
          <w:p w14:paraId="701415B2" w14:textId="35C178D3" w:rsidR="00D368FB" w:rsidRPr="00FD7018" w:rsidRDefault="00D368FB" w:rsidP="00D368FB">
            <w:pPr>
              <w:jc w:val="center"/>
              <w:rPr>
                <w:rFonts w:ascii="Arial Nova Cond Light" w:hAnsi="Arial Nova Cond Light"/>
                <w:sz w:val="16"/>
              </w:rPr>
            </w:pPr>
            <w:r w:rsidRPr="00522E4E">
              <w:rPr>
                <w:rFonts w:ascii="Arial Nova Cond Light" w:hAnsi="Arial Nova Cond Light"/>
                <w:sz w:val="16"/>
              </w:rPr>
              <w:t>0</w:t>
            </w:r>
          </w:p>
        </w:tc>
        <w:tc>
          <w:tcPr>
            <w:tcW w:w="425" w:type="dxa"/>
            <w:tcBorders>
              <w:left w:val="single" w:sz="4" w:space="0" w:color="000000"/>
              <w:right w:val="single" w:sz="4" w:space="0" w:color="000000"/>
            </w:tcBorders>
            <w:shd w:val="clear" w:color="auto" w:fill="auto"/>
            <w:vAlign w:val="center"/>
          </w:tcPr>
          <w:p w14:paraId="4D914ED7" w14:textId="22AE3074" w:rsidR="00D368FB" w:rsidRPr="0010439E" w:rsidRDefault="00D368FB" w:rsidP="00D368FB">
            <w:pPr>
              <w:jc w:val="center"/>
              <w:rPr>
                <w:rFonts w:ascii="Arial Nova Cond Light" w:hAnsi="Arial Nova Cond Light"/>
                <w:sz w:val="16"/>
              </w:rPr>
            </w:pPr>
            <w:r w:rsidRPr="0010439E">
              <w:rPr>
                <w:rFonts w:ascii="Arial Nova Cond Light" w:hAnsi="Arial Nova Cond Light"/>
                <w:sz w:val="16"/>
              </w:rPr>
              <w:t>5.1</w:t>
            </w:r>
          </w:p>
        </w:tc>
        <w:tc>
          <w:tcPr>
            <w:tcW w:w="425" w:type="dxa"/>
            <w:tcBorders>
              <w:left w:val="single" w:sz="4" w:space="0" w:color="000000"/>
              <w:right w:val="single" w:sz="4" w:space="0" w:color="000000"/>
            </w:tcBorders>
            <w:shd w:val="clear" w:color="auto" w:fill="auto"/>
          </w:tcPr>
          <w:p w14:paraId="1285F780" w14:textId="77777777" w:rsidR="00D368FB" w:rsidRPr="0010439E" w:rsidRDefault="00D368FB" w:rsidP="00D368FB">
            <w:pPr>
              <w:jc w:val="center"/>
              <w:rPr>
                <w:rFonts w:ascii="Arial Nova Cond Light" w:hAnsi="Arial Nova Cond Light"/>
                <w:sz w:val="16"/>
              </w:rPr>
            </w:pPr>
          </w:p>
          <w:p w14:paraId="3874B328" w14:textId="77777777" w:rsidR="00D368FB" w:rsidRPr="0010439E" w:rsidRDefault="00D368FB" w:rsidP="00D368FB">
            <w:pPr>
              <w:jc w:val="center"/>
              <w:rPr>
                <w:rFonts w:ascii="Arial Nova Cond Light" w:hAnsi="Arial Nova Cond Light"/>
                <w:sz w:val="16"/>
              </w:rPr>
            </w:pPr>
          </w:p>
          <w:p w14:paraId="7009CE36" w14:textId="77777777" w:rsidR="00D368FB" w:rsidRPr="0010439E" w:rsidRDefault="00D368FB" w:rsidP="00D368FB">
            <w:pPr>
              <w:jc w:val="center"/>
              <w:rPr>
                <w:rFonts w:ascii="Arial Nova Cond Light" w:hAnsi="Arial Nova Cond Light"/>
                <w:sz w:val="16"/>
              </w:rPr>
            </w:pPr>
          </w:p>
          <w:p w14:paraId="4338CECD" w14:textId="77777777" w:rsidR="00D368FB" w:rsidRPr="0010439E" w:rsidRDefault="00D368FB" w:rsidP="00D368FB">
            <w:pPr>
              <w:rPr>
                <w:rFonts w:ascii="Arial Nova Cond Light" w:hAnsi="Arial Nova Cond Light"/>
                <w:sz w:val="16"/>
              </w:rPr>
            </w:pPr>
          </w:p>
          <w:p w14:paraId="75625893" w14:textId="77777777" w:rsidR="00D368FB" w:rsidRPr="0010439E" w:rsidRDefault="00D368FB" w:rsidP="00D368FB">
            <w:pPr>
              <w:jc w:val="center"/>
              <w:rPr>
                <w:rFonts w:ascii="Arial Nova Cond Light" w:hAnsi="Arial Nova Cond Light"/>
                <w:sz w:val="16"/>
              </w:rPr>
            </w:pPr>
          </w:p>
          <w:p w14:paraId="5A8A6DA3" w14:textId="58ECF1E4" w:rsidR="00D368FB" w:rsidRPr="0010439E" w:rsidRDefault="00D368FB" w:rsidP="00D368FB">
            <w:pPr>
              <w:jc w:val="center"/>
              <w:rPr>
                <w:rFonts w:ascii="Arial Nova Cond Light" w:hAnsi="Arial Nova Cond Light"/>
                <w:sz w:val="16"/>
              </w:rPr>
            </w:pPr>
            <w:r w:rsidRPr="0010439E">
              <w:rPr>
                <w:rFonts w:ascii="Arial Nova Cond Light" w:hAnsi="Arial Nova Cond Light"/>
                <w:sz w:val="16"/>
              </w:rPr>
              <w:t>51</w:t>
            </w:r>
          </w:p>
        </w:tc>
        <w:tc>
          <w:tcPr>
            <w:tcW w:w="524" w:type="dxa"/>
            <w:tcBorders>
              <w:left w:val="single" w:sz="4" w:space="0" w:color="000000"/>
              <w:right w:val="single" w:sz="4" w:space="0" w:color="000000"/>
            </w:tcBorders>
            <w:shd w:val="clear" w:color="auto" w:fill="auto"/>
          </w:tcPr>
          <w:p w14:paraId="07EDFA96" w14:textId="77777777" w:rsidR="00D368FB" w:rsidRPr="0010439E" w:rsidRDefault="00D368FB" w:rsidP="00D368FB">
            <w:pPr>
              <w:jc w:val="center"/>
              <w:rPr>
                <w:rFonts w:ascii="Arial Nova Cond Light" w:hAnsi="Arial Nova Cond Light"/>
                <w:sz w:val="16"/>
              </w:rPr>
            </w:pPr>
          </w:p>
          <w:p w14:paraId="4FB2FC85" w14:textId="77777777" w:rsidR="00D368FB" w:rsidRPr="0010439E" w:rsidRDefault="00D368FB" w:rsidP="00D368FB">
            <w:pPr>
              <w:jc w:val="center"/>
              <w:rPr>
                <w:rFonts w:ascii="Arial Nova Cond Light" w:hAnsi="Arial Nova Cond Light"/>
                <w:sz w:val="16"/>
              </w:rPr>
            </w:pPr>
          </w:p>
          <w:p w14:paraId="208E64B8" w14:textId="77777777" w:rsidR="00D368FB" w:rsidRPr="0010439E" w:rsidRDefault="00D368FB" w:rsidP="00D368FB">
            <w:pPr>
              <w:jc w:val="center"/>
              <w:rPr>
                <w:rFonts w:ascii="Arial Nova Cond Light" w:hAnsi="Arial Nova Cond Light"/>
                <w:sz w:val="16"/>
              </w:rPr>
            </w:pPr>
          </w:p>
          <w:p w14:paraId="11BA97A0" w14:textId="77777777" w:rsidR="00D368FB" w:rsidRPr="0010439E" w:rsidRDefault="00D368FB" w:rsidP="00D368FB">
            <w:pPr>
              <w:rPr>
                <w:rFonts w:ascii="Arial Nova Cond Light" w:hAnsi="Arial Nova Cond Light"/>
                <w:sz w:val="16"/>
              </w:rPr>
            </w:pPr>
          </w:p>
          <w:p w14:paraId="3E57921E" w14:textId="77777777" w:rsidR="00D368FB" w:rsidRPr="0010439E" w:rsidRDefault="00D368FB" w:rsidP="00D368FB">
            <w:pPr>
              <w:jc w:val="center"/>
              <w:rPr>
                <w:rFonts w:ascii="Arial Nova Cond Light" w:hAnsi="Arial Nova Cond Light"/>
                <w:sz w:val="16"/>
              </w:rPr>
            </w:pPr>
          </w:p>
          <w:p w14:paraId="0B9CF6C3" w14:textId="408D5D31" w:rsidR="00D368FB" w:rsidRPr="0010439E" w:rsidRDefault="00D368FB" w:rsidP="00D368FB">
            <w:pPr>
              <w:jc w:val="center"/>
              <w:rPr>
                <w:rFonts w:ascii="Arial Nova Cond Light" w:hAnsi="Arial Nova Cond Light"/>
                <w:sz w:val="16"/>
              </w:rPr>
            </w:pPr>
            <w:r w:rsidRPr="0010439E">
              <w:rPr>
                <w:rFonts w:ascii="Arial Nova Cond Light" w:hAnsi="Arial Nova Cond Light"/>
                <w:sz w:val="16"/>
              </w:rPr>
              <w:t>74,9</w:t>
            </w:r>
          </w:p>
        </w:tc>
        <w:tc>
          <w:tcPr>
            <w:tcW w:w="645" w:type="dxa"/>
            <w:tcBorders>
              <w:left w:val="single" w:sz="4" w:space="0" w:color="000000"/>
              <w:right w:val="single" w:sz="4" w:space="0" w:color="000000"/>
            </w:tcBorders>
            <w:shd w:val="clear" w:color="auto" w:fill="auto"/>
          </w:tcPr>
          <w:p w14:paraId="6265005C" w14:textId="77777777" w:rsidR="00D368FB" w:rsidRPr="0010439E" w:rsidRDefault="00D368FB" w:rsidP="00D368FB">
            <w:pPr>
              <w:jc w:val="center"/>
              <w:rPr>
                <w:rFonts w:ascii="Arial Nova Cond Light" w:hAnsi="Arial Nova Cond Light"/>
                <w:sz w:val="16"/>
              </w:rPr>
            </w:pPr>
          </w:p>
          <w:p w14:paraId="57CBA249" w14:textId="77777777" w:rsidR="00D368FB" w:rsidRPr="0010439E" w:rsidRDefault="00D368FB" w:rsidP="00D368FB">
            <w:pPr>
              <w:jc w:val="center"/>
              <w:rPr>
                <w:rFonts w:ascii="Arial Nova Cond Light" w:hAnsi="Arial Nova Cond Light"/>
                <w:sz w:val="16"/>
              </w:rPr>
            </w:pPr>
          </w:p>
          <w:p w14:paraId="3A1DB4B2" w14:textId="77777777" w:rsidR="00D368FB" w:rsidRPr="0010439E" w:rsidRDefault="00D368FB" w:rsidP="00D368FB">
            <w:pPr>
              <w:jc w:val="center"/>
              <w:rPr>
                <w:rFonts w:ascii="Arial Nova Cond Light" w:hAnsi="Arial Nova Cond Light"/>
                <w:sz w:val="16"/>
              </w:rPr>
            </w:pPr>
          </w:p>
          <w:p w14:paraId="20A9D2E7" w14:textId="77777777" w:rsidR="00D368FB" w:rsidRPr="0010439E" w:rsidRDefault="00D368FB" w:rsidP="00D368FB">
            <w:pPr>
              <w:rPr>
                <w:rFonts w:ascii="Arial Nova Cond Light" w:hAnsi="Arial Nova Cond Light"/>
                <w:sz w:val="16"/>
              </w:rPr>
            </w:pPr>
          </w:p>
          <w:p w14:paraId="2E0CB146" w14:textId="77777777" w:rsidR="00D368FB" w:rsidRPr="0010439E" w:rsidRDefault="00D368FB" w:rsidP="00D368FB">
            <w:pPr>
              <w:jc w:val="center"/>
              <w:rPr>
                <w:rFonts w:ascii="Arial Nova Cond Light" w:hAnsi="Arial Nova Cond Light"/>
                <w:sz w:val="16"/>
              </w:rPr>
            </w:pPr>
          </w:p>
          <w:p w14:paraId="1FB34393" w14:textId="37F99D9A" w:rsidR="00D368FB" w:rsidRPr="0010439E" w:rsidRDefault="00D368FB" w:rsidP="00D368FB">
            <w:pPr>
              <w:jc w:val="center"/>
              <w:rPr>
                <w:rFonts w:ascii="Arial Nova Cond Light" w:hAnsi="Arial Nova Cond Light"/>
                <w:sz w:val="16"/>
              </w:rPr>
            </w:pPr>
            <w:r w:rsidRPr="0010439E">
              <w:rPr>
                <w:rFonts w:ascii="Arial Nova Cond Light" w:hAnsi="Arial Nova Cond Light"/>
                <w:sz w:val="16"/>
              </w:rPr>
              <w:t>22</w:t>
            </w:r>
          </w:p>
        </w:tc>
        <w:tc>
          <w:tcPr>
            <w:tcW w:w="585" w:type="dxa"/>
            <w:tcBorders>
              <w:left w:val="single" w:sz="4" w:space="0" w:color="000000"/>
              <w:right w:val="single" w:sz="4" w:space="0" w:color="000000"/>
            </w:tcBorders>
            <w:vAlign w:val="center"/>
          </w:tcPr>
          <w:p w14:paraId="3B3422BD" w14:textId="291DA7C8" w:rsidR="00D368FB" w:rsidRPr="0010439E" w:rsidRDefault="00D368FB" w:rsidP="00D368FB">
            <w:pPr>
              <w:jc w:val="center"/>
              <w:rPr>
                <w:rFonts w:ascii="Arial Nova Cond Light" w:hAnsi="Arial Nova Cond Light"/>
                <w:sz w:val="16"/>
              </w:rPr>
            </w:pPr>
            <w:r w:rsidRPr="0010439E">
              <w:rPr>
                <w:rFonts w:ascii="Arial Nova Cond Light" w:hAnsi="Arial Nova Cond Light"/>
                <w:sz w:val="16"/>
              </w:rPr>
              <w:t>153</w:t>
            </w:r>
          </w:p>
        </w:tc>
      </w:tr>
      <w:tr w:rsidR="00D368FB" w:rsidRPr="00522E4E" w14:paraId="58DB0AF5" w14:textId="77777777" w:rsidTr="00C55A73">
        <w:trPr>
          <w:trHeight w:val="2972"/>
          <w:jc w:val="center"/>
        </w:trPr>
        <w:tc>
          <w:tcPr>
            <w:tcW w:w="2325" w:type="dxa"/>
            <w:tcBorders>
              <w:left w:val="single" w:sz="4" w:space="0" w:color="000000"/>
            </w:tcBorders>
            <w:vAlign w:val="center"/>
          </w:tcPr>
          <w:p w14:paraId="6A0A377D" w14:textId="4A3E3A09" w:rsidR="00D368FB" w:rsidRPr="00522E4E" w:rsidRDefault="00D368FB" w:rsidP="00D368FB">
            <w:pPr>
              <w:jc w:val="center"/>
              <w:rPr>
                <w:rFonts w:ascii="Arial Nova Cond Light" w:hAnsi="Arial Nova Cond Light"/>
                <w:sz w:val="16"/>
                <w:lang w:val="es-CO"/>
              </w:rPr>
            </w:pPr>
            <w:r w:rsidRPr="00522E4E">
              <w:rPr>
                <w:rFonts w:ascii="Arial Nova Cond Light" w:hAnsi="Arial Nova Cond Light"/>
                <w:sz w:val="16"/>
                <w:lang w:val="es-CO"/>
              </w:rPr>
              <w:t xml:space="preserve">En cumplimiento del plan de manejo ambiental de la reserva Thomas van der Hammen en 100 Hectáreas de la reserva se </w:t>
            </w:r>
            <w:proofErr w:type="gramStart"/>
            <w:r w:rsidRPr="00522E4E">
              <w:rPr>
                <w:rFonts w:ascii="Arial Nova Cond Light" w:hAnsi="Arial Nova Cond Light"/>
                <w:sz w:val="16"/>
                <w:lang w:val="es-CO"/>
              </w:rPr>
              <w:t>implementara</w:t>
            </w:r>
            <w:proofErr w:type="gramEnd"/>
            <w:r w:rsidRPr="00522E4E">
              <w:rPr>
                <w:rFonts w:ascii="Arial Nova Cond Light" w:hAnsi="Arial Nova Cond Light"/>
                <w:sz w:val="16"/>
                <w:lang w:val="es-CO"/>
              </w:rPr>
              <w:t xml:space="preserve"> las siguientes acciones, procesos de restauración en la reserva incluyendo el bosque las mercedes, procesos de adquisición predial; acuerdos de conformación e implementación de herramientas de paisajes con los propietarios y se adelantaran el acompañamiento y asesoría a los proceso de restitución productiva en las zonas de uso sostenible.</w:t>
            </w:r>
          </w:p>
        </w:tc>
        <w:tc>
          <w:tcPr>
            <w:tcW w:w="789" w:type="dxa"/>
            <w:vAlign w:val="center"/>
          </w:tcPr>
          <w:p w14:paraId="24FFA6F4" w14:textId="7A81ED01" w:rsidR="00D368FB" w:rsidRPr="00522E4E" w:rsidRDefault="00D368FB" w:rsidP="00D368FB">
            <w:pPr>
              <w:jc w:val="both"/>
              <w:rPr>
                <w:rFonts w:ascii="Arial Nova Cond Light" w:hAnsi="Arial Nova Cond Light"/>
                <w:sz w:val="16"/>
              </w:rPr>
            </w:pPr>
            <w:r w:rsidRPr="00522E4E">
              <w:rPr>
                <w:rFonts w:ascii="Arial Nova Cond Light" w:hAnsi="Arial Nova Cond Light"/>
                <w:sz w:val="16"/>
              </w:rPr>
              <w:t>100</w:t>
            </w:r>
          </w:p>
        </w:tc>
        <w:tc>
          <w:tcPr>
            <w:tcW w:w="850" w:type="dxa"/>
            <w:vAlign w:val="center"/>
          </w:tcPr>
          <w:p w14:paraId="7EB4B1BC" w14:textId="2866BBF7" w:rsidR="00D368FB" w:rsidRPr="00522E4E" w:rsidRDefault="00D368FB" w:rsidP="00D368FB">
            <w:pPr>
              <w:jc w:val="both"/>
              <w:rPr>
                <w:rFonts w:ascii="Arial Nova Cond Light" w:hAnsi="Arial Nova Cond Light"/>
                <w:sz w:val="16"/>
              </w:rPr>
            </w:pPr>
            <w:r w:rsidRPr="00522E4E">
              <w:rPr>
                <w:rFonts w:ascii="Arial Nova Cond Light" w:hAnsi="Arial Nova Cond Light"/>
                <w:sz w:val="16"/>
              </w:rPr>
              <w:t>ha</w:t>
            </w:r>
          </w:p>
        </w:tc>
        <w:tc>
          <w:tcPr>
            <w:tcW w:w="2127" w:type="dxa"/>
            <w:tcBorders>
              <w:right w:val="single" w:sz="4" w:space="0" w:color="000000"/>
            </w:tcBorders>
            <w:vAlign w:val="center"/>
          </w:tcPr>
          <w:p w14:paraId="751363FE" w14:textId="5F837746" w:rsidR="00D368FB" w:rsidRPr="00522E4E" w:rsidRDefault="00D368FB" w:rsidP="00D368FB">
            <w:pPr>
              <w:jc w:val="both"/>
              <w:rPr>
                <w:rFonts w:ascii="Arial Nova Cond Light" w:hAnsi="Arial Nova Cond Light"/>
                <w:sz w:val="16"/>
                <w:lang w:val="es-MX"/>
              </w:rPr>
            </w:pPr>
            <w:r w:rsidRPr="00522E4E">
              <w:rPr>
                <w:rFonts w:ascii="Arial Nova Cond Light" w:hAnsi="Arial Nova Cond Light"/>
                <w:sz w:val="16"/>
                <w:lang w:val="es-MX"/>
              </w:rPr>
              <w:t>de la reserva Thomas van der Hammen, acciones y procesos de restauración incluyendo el bosque las mercedes, adquisición predial, acuerdos de conservación e implementación de herramientas de paisajes con los propietarios y acompañamiento en procesos de restitución productiva en las zonas de uso sostenible</w:t>
            </w:r>
          </w:p>
        </w:tc>
        <w:tc>
          <w:tcPr>
            <w:tcW w:w="425" w:type="dxa"/>
            <w:tcBorders>
              <w:left w:val="single" w:sz="4" w:space="0" w:color="000000"/>
              <w:right w:val="single" w:sz="4" w:space="0" w:color="000000"/>
            </w:tcBorders>
            <w:shd w:val="clear" w:color="auto" w:fill="auto"/>
            <w:vAlign w:val="center"/>
          </w:tcPr>
          <w:p w14:paraId="03EFFA4B" w14:textId="19704E31" w:rsidR="00D368FB" w:rsidRPr="00FD7018" w:rsidRDefault="00D368FB" w:rsidP="00D368FB">
            <w:pPr>
              <w:jc w:val="center"/>
              <w:rPr>
                <w:rFonts w:ascii="Arial Nova Cond Light" w:hAnsi="Arial Nova Cond Light"/>
                <w:sz w:val="16"/>
              </w:rPr>
            </w:pPr>
            <w:r w:rsidRPr="00522E4E">
              <w:rPr>
                <w:rFonts w:ascii="Arial Nova Cond Light" w:hAnsi="Arial Nova Cond Light"/>
                <w:sz w:val="16"/>
              </w:rPr>
              <w:t>19.24</w:t>
            </w:r>
          </w:p>
        </w:tc>
        <w:tc>
          <w:tcPr>
            <w:tcW w:w="425" w:type="dxa"/>
            <w:tcBorders>
              <w:left w:val="single" w:sz="4" w:space="0" w:color="000000"/>
              <w:right w:val="single" w:sz="4" w:space="0" w:color="000000"/>
            </w:tcBorders>
            <w:shd w:val="clear" w:color="auto" w:fill="auto"/>
            <w:vAlign w:val="center"/>
          </w:tcPr>
          <w:p w14:paraId="2861BBD5" w14:textId="025414FC" w:rsidR="00D368FB" w:rsidRPr="0010439E" w:rsidRDefault="00D368FB" w:rsidP="00D368FB">
            <w:pPr>
              <w:rPr>
                <w:rFonts w:ascii="Arial Nova Cond Light" w:hAnsi="Arial Nova Cond Light"/>
                <w:sz w:val="16"/>
              </w:rPr>
            </w:pPr>
            <w:r w:rsidRPr="0010439E">
              <w:rPr>
                <w:rFonts w:ascii="Arial Nova Cond Light" w:hAnsi="Arial Nova Cond Light"/>
                <w:sz w:val="16"/>
              </w:rPr>
              <w:t>5</w:t>
            </w:r>
          </w:p>
        </w:tc>
        <w:tc>
          <w:tcPr>
            <w:tcW w:w="425" w:type="dxa"/>
            <w:tcBorders>
              <w:left w:val="single" w:sz="4" w:space="0" w:color="000000"/>
              <w:right w:val="single" w:sz="4" w:space="0" w:color="000000"/>
            </w:tcBorders>
            <w:shd w:val="clear" w:color="auto" w:fill="auto"/>
            <w:vAlign w:val="center"/>
          </w:tcPr>
          <w:p w14:paraId="486F90C7" w14:textId="49EF0838" w:rsidR="00D368FB" w:rsidRPr="0010439E" w:rsidRDefault="00D368FB" w:rsidP="00D368FB">
            <w:pPr>
              <w:jc w:val="center"/>
              <w:rPr>
                <w:rFonts w:ascii="Arial Nova Cond Light" w:hAnsi="Arial Nova Cond Light"/>
                <w:sz w:val="16"/>
              </w:rPr>
            </w:pPr>
            <w:r w:rsidRPr="0010439E">
              <w:rPr>
                <w:rFonts w:ascii="Arial Nova Cond Light" w:hAnsi="Arial Nova Cond Light"/>
                <w:sz w:val="16"/>
              </w:rPr>
              <w:t>21</w:t>
            </w:r>
          </w:p>
        </w:tc>
        <w:tc>
          <w:tcPr>
            <w:tcW w:w="524" w:type="dxa"/>
            <w:tcBorders>
              <w:left w:val="single" w:sz="4" w:space="0" w:color="000000"/>
              <w:right w:val="single" w:sz="4" w:space="0" w:color="000000"/>
            </w:tcBorders>
            <w:shd w:val="clear" w:color="auto" w:fill="auto"/>
            <w:vAlign w:val="center"/>
          </w:tcPr>
          <w:p w14:paraId="7B11F72F" w14:textId="18551693" w:rsidR="00D368FB" w:rsidRPr="0010439E" w:rsidRDefault="00D368FB" w:rsidP="00D368FB">
            <w:pPr>
              <w:jc w:val="center"/>
              <w:rPr>
                <w:rFonts w:ascii="Arial Nova Cond Light" w:hAnsi="Arial Nova Cond Light"/>
                <w:sz w:val="16"/>
              </w:rPr>
            </w:pPr>
            <w:r w:rsidRPr="0010439E">
              <w:rPr>
                <w:rFonts w:ascii="Arial Nova Cond Light" w:hAnsi="Arial Nova Cond Light"/>
                <w:sz w:val="16"/>
              </w:rPr>
              <w:t>35</w:t>
            </w:r>
          </w:p>
        </w:tc>
        <w:tc>
          <w:tcPr>
            <w:tcW w:w="645" w:type="dxa"/>
            <w:tcBorders>
              <w:left w:val="single" w:sz="4" w:space="0" w:color="000000"/>
              <w:right w:val="single" w:sz="4" w:space="0" w:color="000000"/>
            </w:tcBorders>
            <w:shd w:val="clear" w:color="auto" w:fill="auto"/>
            <w:vAlign w:val="center"/>
          </w:tcPr>
          <w:p w14:paraId="7B44BE8E" w14:textId="75CD51E3" w:rsidR="00D368FB" w:rsidRPr="0010439E" w:rsidRDefault="00D368FB" w:rsidP="00D368FB">
            <w:pPr>
              <w:jc w:val="center"/>
              <w:rPr>
                <w:rFonts w:ascii="Arial Nova Cond Light" w:hAnsi="Arial Nova Cond Light"/>
                <w:sz w:val="16"/>
              </w:rPr>
            </w:pPr>
            <w:r w:rsidRPr="0010439E">
              <w:rPr>
                <w:rFonts w:ascii="Arial Nova Cond Light" w:hAnsi="Arial Nova Cond Light"/>
                <w:sz w:val="16"/>
              </w:rPr>
              <w:t>19,76</w:t>
            </w:r>
          </w:p>
        </w:tc>
        <w:tc>
          <w:tcPr>
            <w:tcW w:w="585" w:type="dxa"/>
            <w:tcBorders>
              <w:left w:val="single" w:sz="4" w:space="0" w:color="000000"/>
              <w:right w:val="single" w:sz="4" w:space="0" w:color="000000"/>
            </w:tcBorders>
            <w:vAlign w:val="center"/>
          </w:tcPr>
          <w:p w14:paraId="174F50CA" w14:textId="78643866" w:rsidR="00D368FB" w:rsidRPr="0010439E" w:rsidRDefault="00D368FB" w:rsidP="00D368FB">
            <w:pPr>
              <w:jc w:val="center"/>
              <w:rPr>
                <w:rFonts w:ascii="Arial Nova Cond Light" w:hAnsi="Arial Nova Cond Light"/>
                <w:sz w:val="16"/>
              </w:rPr>
            </w:pPr>
            <w:r w:rsidRPr="0010439E">
              <w:rPr>
                <w:rFonts w:ascii="Arial Nova Cond Light" w:hAnsi="Arial Nova Cond Light"/>
                <w:sz w:val="16"/>
              </w:rPr>
              <w:t>100</w:t>
            </w:r>
          </w:p>
        </w:tc>
      </w:tr>
    </w:tbl>
    <w:p w14:paraId="5AAEDA9E" w14:textId="77777777" w:rsidR="009A2D34" w:rsidRPr="00522E4E" w:rsidRDefault="009A2D34" w:rsidP="00E85EDD">
      <w:pPr>
        <w:pBdr>
          <w:top w:val="nil"/>
          <w:left w:val="nil"/>
          <w:bottom w:val="nil"/>
          <w:right w:val="nil"/>
          <w:between w:val="nil"/>
        </w:pBdr>
        <w:ind w:left="1440" w:hanging="708"/>
        <w:jc w:val="both"/>
        <w:rPr>
          <w:rFonts w:ascii="Arial Nova Cond Light" w:hAnsi="Arial Nova Cond Light"/>
          <w:b/>
          <w:color w:val="000000"/>
        </w:rPr>
      </w:pPr>
    </w:p>
    <w:p w14:paraId="0105B86B" w14:textId="3437ECA9" w:rsidR="009A2D34" w:rsidRPr="00522E4E" w:rsidRDefault="000C1883" w:rsidP="00720FC9">
      <w:pPr>
        <w:pStyle w:val="Prrafodelista"/>
        <w:numPr>
          <w:ilvl w:val="2"/>
          <w:numId w:val="16"/>
        </w:numPr>
        <w:pBdr>
          <w:top w:val="nil"/>
          <w:left w:val="nil"/>
          <w:bottom w:val="nil"/>
          <w:right w:val="nil"/>
          <w:between w:val="nil"/>
        </w:pBdr>
        <w:jc w:val="both"/>
        <w:rPr>
          <w:rFonts w:ascii="Arial Nova Cond Light" w:hAnsi="Arial Nova Cond Light"/>
          <w:b/>
          <w:color w:val="000000"/>
        </w:rPr>
      </w:pPr>
      <w:r w:rsidRPr="00522E4E">
        <w:rPr>
          <w:rFonts w:ascii="Arial Nova Cond Light" w:hAnsi="Arial Nova Cond Light"/>
          <w:b/>
          <w:color w:val="000000"/>
        </w:rPr>
        <w:t xml:space="preserve">Objetivos Específicos </w:t>
      </w:r>
    </w:p>
    <w:p w14:paraId="53808C41" w14:textId="77777777" w:rsidR="009A2D34" w:rsidRPr="00522E4E" w:rsidRDefault="009A2D34" w:rsidP="00E764AA">
      <w:pPr>
        <w:pBdr>
          <w:top w:val="nil"/>
          <w:left w:val="nil"/>
          <w:bottom w:val="nil"/>
          <w:right w:val="nil"/>
          <w:between w:val="nil"/>
        </w:pBdr>
        <w:ind w:left="1440" w:hanging="708"/>
        <w:jc w:val="both"/>
        <w:rPr>
          <w:rFonts w:ascii="Arial Nova Cond Light" w:hAnsi="Arial Nova Cond Light"/>
          <w:b/>
        </w:rPr>
      </w:pPr>
    </w:p>
    <w:p w14:paraId="7F2AD030" w14:textId="77777777" w:rsidR="00472E4C" w:rsidRPr="00522E4E" w:rsidRDefault="00472E4C" w:rsidP="00472E4C">
      <w:pPr>
        <w:jc w:val="both"/>
        <w:rPr>
          <w:rFonts w:ascii="Arial Nova Cond Light" w:hAnsi="Arial Nova Cond Light"/>
          <w:lang w:val="es-CO"/>
        </w:rPr>
      </w:pPr>
      <w:r w:rsidRPr="00522E4E">
        <w:rPr>
          <w:rFonts w:ascii="Arial Nova Cond Light" w:hAnsi="Arial Nova Cond Light"/>
          <w:b/>
          <w:lang w:val="es-CO"/>
        </w:rPr>
        <w:t>OE1:</w:t>
      </w:r>
      <w:r w:rsidRPr="00522E4E">
        <w:rPr>
          <w:rFonts w:ascii="Arial Nova Cond Light" w:hAnsi="Arial Nova Cond Light"/>
          <w:lang w:val="es-CO"/>
        </w:rPr>
        <w:t xml:space="preserve"> Recuperar áreas protegidas afectadas o vulnerables para evitar actuales y futuros procesos de ocupación ilegal</w:t>
      </w:r>
    </w:p>
    <w:p w14:paraId="2881AC36" w14:textId="77777777" w:rsidR="00472E4C" w:rsidRPr="00522E4E" w:rsidRDefault="00472E4C" w:rsidP="00472E4C">
      <w:pPr>
        <w:jc w:val="both"/>
        <w:rPr>
          <w:rFonts w:ascii="Arial Nova Cond Light" w:hAnsi="Arial Nova Cond Light"/>
          <w:lang w:val="es-CO"/>
        </w:rPr>
      </w:pPr>
    </w:p>
    <w:p w14:paraId="11B86751" w14:textId="77777777" w:rsidR="00472E4C" w:rsidRPr="00522E4E" w:rsidRDefault="00472E4C" w:rsidP="00472E4C">
      <w:pPr>
        <w:jc w:val="both"/>
        <w:rPr>
          <w:rFonts w:ascii="Arial Nova Cond Light" w:hAnsi="Arial Nova Cond Light"/>
          <w:lang w:val="es-CO"/>
        </w:rPr>
      </w:pPr>
      <w:r w:rsidRPr="00522E4E">
        <w:rPr>
          <w:rFonts w:ascii="Arial Nova Cond Light" w:hAnsi="Arial Nova Cond Light"/>
          <w:lang w:val="es-CO"/>
        </w:rPr>
        <w:t xml:space="preserve">Para el logro de este objetivo, es necesario contar con protocolos y herramientas actualizadas, fortalecer la </w:t>
      </w:r>
      <w:proofErr w:type="spellStart"/>
      <w:r w:rsidRPr="00522E4E">
        <w:rPr>
          <w:rFonts w:ascii="Arial Nova Cond Light" w:hAnsi="Arial Nova Cond Light"/>
          <w:lang w:val="es-CO"/>
        </w:rPr>
        <w:t>interinstitucionalidad</w:t>
      </w:r>
      <w:proofErr w:type="spellEnd"/>
      <w:r w:rsidRPr="00522E4E">
        <w:rPr>
          <w:rFonts w:ascii="Arial Nova Cond Light" w:hAnsi="Arial Nova Cond Light"/>
          <w:lang w:val="es-CO"/>
        </w:rPr>
        <w:t xml:space="preserve"> para el desarrollo de acciones de atención y prevención de las ocupaciones informales, y un enfoque diferencial de las diferentes tipologías de conflicto socio-ambiental. Lo anterior, tendrá como resultado, mecanismos de articulación con las entidades competentes para la atención de ocupaciones informales en áreas de interés ecológico que se encuentren afectadas o sean susceptibles al deterioro ambiental; impactando en la disminución de conflictos socio-ambientales en los territorios, en el aumento de oferta de servicios ecosistémicos y un impacto positivo en el aumento del número de áreas disponibles para iniciar procesos de conservación y consolidación de la Estructura Ecológica Principal.</w:t>
      </w:r>
    </w:p>
    <w:p w14:paraId="6A603DC7" w14:textId="77777777" w:rsidR="00472E4C" w:rsidRPr="00522E4E" w:rsidRDefault="00472E4C" w:rsidP="00472E4C">
      <w:pPr>
        <w:jc w:val="both"/>
        <w:rPr>
          <w:rFonts w:ascii="Arial Nova Cond Light" w:hAnsi="Arial Nova Cond Light"/>
          <w:lang w:val="es-CO"/>
        </w:rPr>
      </w:pPr>
    </w:p>
    <w:p w14:paraId="092EF3B5" w14:textId="3979669A" w:rsidR="00472E4C" w:rsidRPr="00522E4E" w:rsidRDefault="00472E4C" w:rsidP="00472E4C">
      <w:pPr>
        <w:jc w:val="both"/>
        <w:rPr>
          <w:rFonts w:ascii="Arial Nova Cond Light" w:hAnsi="Arial Nova Cond Light"/>
          <w:lang w:val="es-CO"/>
        </w:rPr>
      </w:pPr>
      <w:r w:rsidRPr="00522E4E">
        <w:rPr>
          <w:rFonts w:ascii="Arial Nova Cond Light" w:hAnsi="Arial Nova Cond Light"/>
          <w:b/>
          <w:lang w:val="es-CO"/>
        </w:rPr>
        <w:t>OE2:</w:t>
      </w:r>
      <w:r w:rsidRPr="00522E4E">
        <w:rPr>
          <w:rFonts w:ascii="Arial Nova Cond Light" w:hAnsi="Arial Nova Cond Light"/>
          <w:lang w:val="es-CO"/>
        </w:rPr>
        <w:t xml:space="preserve"> Consolidar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Reserva Forestal Thomas van der Hammen, zona rural de Usme, Ciudad Bolívar y Cerro Seco. </w:t>
      </w:r>
    </w:p>
    <w:p w14:paraId="69481642" w14:textId="77777777" w:rsidR="00472E4C" w:rsidRPr="00522E4E" w:rsidRDefault="00472E4C" w:rsidP="00472E4C">
      <w:pPr>
        <w:jc w:val="both"/>
        <w:rPr>
          <w:rFonts w:ascii="Arial Nova Cond Light" w:hAnsi="Arial Nova Cond Light"/>
          <w:lang w:val="es-CO"/>
        </w:rPr>
      </w:pPr>
    </w:p>
    <w:p w14:paraId="0D8AC1F7" w14:textId="77376D69" w:rsidR="00472E4C" w:rsidRPr="00522E4E" w:rsidRDefault="00472E4C" w:rsidP="00472E4C">
      <w:pPr>
        <w:jc w:val="both"/>
        <w:rPr>
          <w:rFonts w:ascii="Arial Nova Cond Light" w:hAnsi="Arial Nova Cond Light"/>
          <w:lang w:val="es-CO"/>
        </w:rPr>
      </w:pPr>
      <w:r w:rsidRPr="00522E4E">
        <w:rPr>
          <w:rFonts w:ascii="Arial Nova Cond Light" w:hAnsi="Arial Nova Cond Light"/>
          <w:lang w:val="es-CO"/>
        </w:rPr>
        <w:t>Para el logro del objetivo, es necesario definir acciones administrativas frente a los predios de interés ecológico que se encuentren afectadas o sean susceptibles al deterioro ambiental e implementar acuerdos con particulares y colectivos que permitan la sostenibilidad de los ecosistemas. Con el cumplimiento de este objetivo se espera Generar estrategias institucionales para la conservación en áreas de interés ecológico generando un impacto positivo en el aumento del número de áreas disponibles para iniciar procesos de conservación y consolidación de la Estructura Ecológica Principal.</w:t>
      </w:r>
    </w:p>
    <w:p w14:paraId="246D501B" w14:textId="10A6D223" w:rsidR="000D54FE" w:rsidRPr="00522E4E" w:rsidRDefault="000D54FE" w:rsidP="00472E4C">
      <w:pPr>
        <w:jc w:val="both"/>
        <w:rPr>
          <w:rFonts w:ascii="Arial Nova Cond Light" w:hAnsi="Arial Nova Cond Light"/>
          <w:lang w:val="es-CO"/>
        </w:rPr>
      </w:pPr>
    </w:p>
    <w:p w14:paraId="6AD83046" w14:textId="196E16C6" w:rsidR="000D54FE" w:rsidRPr="00522E4E" w:rsidRDefault="000D54FE" w:rsidP="00472E4C">
      <w:pPr>
        <w:jc w:val="both"/>
        <w:rPr>
          <w:rFonts w:ascii="Arial Nova Cond Light" w:hAnsi="Arial Nova Cond Light"/>
          <w:noProof/>
          <w:lang w:val="es-ES"/>
        </w:rPr>
      </w:pPr>
      <w:r w:rsidRPr="00522E4E">
        <w:rPr>
          <w:rFonts w:ascii="Arial Nova Cond Light" w:hAnsi="Arial Nova Cond Light"/>
          <w:lang w:val="es-CO"/>
        </w:rPr>
        <w:t xml:space="preserve">La localización de las </w:t>
      </w:r>
      <w:r w:rsidRPr="00522E4E">
        <w:rPr>
          <w:rFonts w:ascii="Arial Nova Cond Light" w:hAnsi="Arial Nova Cond Light"/>
          <w:noProof/>
          <w:lang w:val="es-ES"/>
        </w:rPr>
        <w:t xml:space="preserve">áreas objeto de intervención, se tienen proyectadas así: </w:t>
      </w:r>
    </w:p>
    <w:p w14:paraId="2F6C589D" w14:textId="6A9038BA" w:rsidR="000D54FE" w:rsidRPr="00522E4E" w:rsidRDefault="000D54FE" w:rsidP="00472E4C">
      <w:pPr>
        <w:jc w:val="both"/>
        <w:rPr>
          <w:rFonts w:ascii="Arial Nova Cond Light" w:hAnsi="Arial Nova Cond Light"/>
          <w:noProof/>
          <w:lang w:val="es-ES"/>
        </w:rPr>
      </w:pPr>
    </w:p>
    <w:p w14:paraId="4530B773" w14:textId="0DC29C0F" w:rsidR="000D54FE" w:rsidRPr="00522E4E" w:rsidRDefault="000D54FE" w:rsidP="00720FC9">
      <w:pPr>
        <w:pStyle w:val="Prrafodelista"/>
        <w:numPr>
          <w:ilvl w:val="0"/>
          <w:numId w:val="11"/>
        </w:numPr>
        <w:spacing w:before="240" w:after="240"/>
        <w:jc w:val="both"/>
        <w:rPr>
          <w:rFonts w:ascii="Arial Nova Cond Light" w:hAnsi="Arial Nova Cond Light"/>
        </w:rPr>
      </w:pPr>
      <w:r w:rsidRPr="00522E4E">
        <w:rPr>
          <w:rFonts w:ascii="Arial Nova Cond Light" w:hAnsi="Arial Nova Cond Light"/>
        </w:rPr>
        <w:t xml:space="preserve">Consolidar 153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 </w:t>
      </w:r>
    </w:p>
    <w:p w14:paraId="35021DC0" w14:textId="3BE71CD0" w:rsidR="000D54FE" w:rsidRPr="00522E4E" w:rsidRDefault="000D54FE" w:rsidP="00720FC9">
      <w:pPr>
        <w:pStyle w:val="Prrafodelista"/>
        <w:numPr>
          <w:ilvl w:val="0"/>
          <w:numId w:val="11"/>
        </w:numPr>
        <w:spacing w:before="240" w:after="240"/>
        <w:jc w:val="both"/>
        <w:rPr>
          <w:rFonts w:ascii="Arial Nova Cond Light" w:hAnsi="Arial Nova Cond Light"/>
        </w:rPr>
      </w:pPr>
      <w:r w:rsidRPr="00522E4E">
        <w:rPr>
          <w:rFonts w:ascii="Arial Nova Cond Light" w:hAnsi="Arial Nova Cond Light"/>
        </w:rPr>
        <w:t xml:space="preserve">100 </w:t>
      </w:r>
      <w:proofErr w:type="gramStart"/>
      <w:r w:rsidRPr="00522E4E">
        <w:rPr>
          <w:rFonts w:ascii="Arial Nova Cond Light" w:hAnsi="Arial Nova Cond Light"/>
        </w:rPr>
        <w:t>Hectáreas</w:t>
      </w:r>
      <w:proofErr w:type="gramEnd"/>
      <w:r w:rsidRPr="00522E4E">
        <w:rPr>
          <w:rFonts w:ascii="Arial Nova Cond Light" w:hAnsi="Arial Nova Cond Light"/>
        </w:rPr>
        <w:t xml:space="preserve"> de la reserva Thomas van der Hammen, en cumplimiento del plan de manejo ambiental de la misma, en la cual se </w:t>
      </w:r>
      <w:r w:rsidR="00F33611" w:rsidRPr="00522E4E">
        <w:rPr>
          <w:rFonts w:ascii="Arial Nova Cond Light" w:hAnsi="Arial Nova Cond Light"/>
        </w:rPr>
        <w:t>implementará</w:t>
      </w:r>
      <w:r w:rsidRPr="00522E4E">
        <w:rPr>
          <w:rFonts w:ascii="Arial Nova Cond Light" w:hAnsi="Arial Nova Cond Light"/>
        </w:rPr>
        <w:t xml:space="preserve"> las siguientes acciones, procesos de restauración en la reserva incluyendo el bosque las mercedes, procesos de adquisición predial; acuerdos de conformación e implementación de herramientas de paisajes con los propietarios y se adelantaran el acompañamiento y asesoría a los proceso</w:t>
      </w:r>
      <w:r w:rsidR="00F33611" w:rsidRPr="00522E4E">
        <w:rPr>
          <w:rFonts w:ascii="Arial Nova Cond Light" w:hAnsi="Arial Nova Cond Light"/>
        </w:rPr>
        <w:t>s</w:t>
      </w:r>
      <w:r w:rsidRPr="00522E4E">
        <w:rPr>
          <w:rFonts w:ascii="Arial Nova Cond Light" w:hAnsi="Arial Nova Cond Light"/>
        </w:rPr>
        <w:t xml:space="preserve"> de restitución productiva en las zonas de uso sostenible.</w:t>
      </w:r>
    </w:p>
    <w:p w14:paraId="697D0926" w14:textId="5A8ED0A2" w:rsidR="009A2D34" w:rsidRPr="00522E4E" w:rsidRDefault="00472E4C" w:rsidP="00472E4C">
      <w:pPr>
        <w:jc w:val="both"/>
        <w:rPr>
          <w:rFonts w:ascii="Arial Nova Cond Light" w:hAnsi="Arial Nova Cond Light"/>
          <w:lang w:val="es-CO"/>
        </w:rPr>
      </w:pPr>
      <w:r w:rsidRPr="00522E4E">
        <w:rPr>
          <w:rFonts w:ascii="Arial Nova Cond Light" w:hAnsi="Arial Nova Cond Light"/>
          <w:lang w:val="es-CO"/>
        </w:rPr>
        <w:t>Así mismo, vincular actores comunitarios asociados a las áreas de interés ecológico afectadas o susceptibles al deterioro ambiental, tendrá como resultado la generación de estrategias participativas para la conservación en áreas de interés y un impacto que se refleja en alianzas concertadas con actores comunitarios para la conservación en  áreas de interés ecológico que se encuentren  afectadas o sean susceptibles al deterioro ambiental como la Reserva Thomas van der Hammen, Parque Ecológico Distrital de Montaña Entrenubes, Cuchilla del Gavilán, zona rural de Usme, Ciudad Bolívar, Cerro Seco y otras áreas de interés ambiental.</w:t>
      </w:r>
    </w:p>
    <w:p w14:paraId="33E6AF1E" w14:textId="33D8EAB1" w:rsidR="00960C07" w:rsidRPr="00522E4E" w:rsidRDefault="00960C07" w:rsidP="00472E4C">
      <w:pPr>
        <w:jc w:val="both"/>
        <w:rPr>
          <w:rFonts w:ascii="Arial Nova Cond Light" w:hAnsi="Arial Nova Cond Light"/>
          <w:lang w:val="es-CO"/>
        </w:rPr>
      </w:pPr>
    </w:p>
    <w:p w14:paraId="23B04525" w14:textId="3C5962CD" w:rsidR="00960C07" w:rsidRPr="00522E4E" w:rsidRDefault="00960C07" w:rsidP="00472E4C">
      <w:pPr>
        <w:jc w:val="both"/>
        <w:rPr>
          <w:rFonts w:ascii="Arial Nova Cond Light" w:hAnsi="Arial Nova Cond Light"/>
          <w:lang w:val="es-CO"/>
        </w:rPr>
      </w:pPr>
    </w:p>
    <w:p w14:paraId="08AF4C5E" w14:textId="5DF641BB" w:rsidR="00552134" w:rsidRPr="00522E4E" w:rsidRDefault="00552134" w:rsidP="00720FC9">
      <w:pPr>
        <w:pStyle w:val="Prrafodelista"/>
        <w:numPr>
          <w:ilvl w:val="3"/>
          <w:numId w:val="23"/>
        </w:numPr>
        <w:pBdr>
          <w:top w:val="nil"/>
          <w:left w:val="nil"/>
          <w:bottom w:val="nil"/>
          <w:right w:val="nil"/>
          <w:between w:val="nil"/>
        </w:pBdr>
        <w:contextualSpacing/>
        <w:rPr>
          <w:rFonts w:ascii="Arial Nova Cond Light" w:hAnsi="Arial Nova Cond Light"/>
          <w:b/>
          <w:color w:val="000000"/>
          <w:sz w:val="22"/>
          <w:szCs w:val="22"/>
        </w:rPr>
      </w:pPr>
      <w:r w:rsidRPr="00522E4E">
        <w:rPr>
          <w:rFonts w:ascii="Arial Nova Cond Light" w:hAnsi="Arial Nova Cond Light"/>
          <w:b/>
          <w:color w:val="000000"/>
          <w:sz w:val="28"/>
          <w:szCs w:val="22"/>
        </w:rPr>
        <w:t xml:space="preserve">Listado de productos a generar y cantidades de esos productos. </w:t>
      </w:r>
    </w:p>
    <w:p w14:paraId="5EBF8AE1" w14:textId="753FC3C2" w:rsidR="006237E8" w:rsidRPr="00522E4E" w:rsidRDefault="006237E8" w:rsidP="006237E8">
      <w:pPr>
        <w:pBdr>
          <w:top w:val="nil"/>
          <w:left w:val="nil"/>
          <w:bottom w:val="nil"/>
          <w:right w:val="nil"/>
          <w:between w:val="nil"/>
        </w:pBdr>
        <w:contextualSpacing/>
        <w:rPr>
          <w:rFonts w:ascii="Arial Nova Cond Light" w:hAnsi="Arial Nova Cond Light"/>
          <w:b/>
          <w:color w:val="000000"/>
          <w:sz w:val="22"/>
          <w:szCs w:val="22"/>
          <w:lang w:val="es-CO"/>
        </w:rPr>
      </w:pPr>
    </w:p>
    <w:p w14:paraId="2A45EA81" w14:textId="5742289C" w:rsidR="006237E8" w:rsidRPr="00522E4E" w:rsidRDefault="006237E8" w:rsidP="006237E8">
      <w:pPr>
        <w:pBdr>
          <w:top w:val="nil"/>
          <w:left w:val="nil"/>
          <w:bottom w:val="nil"/>
          <w:right w:val="nil"/>
          <w:between w:val="nil"/>
        </w:pBdr>
        <w:contextualSpacing/>
        <w:rPr>
          <w:rFonts w:ascii="Arial Nova Cond Light" w:hAnsi="Arial Nova Cond Light"/>
          <w:b/>
          <w:color w:val="000000"/>
          <w:sz w:val="22"/>
          <w:szCs w:val="22"/>
          <w:lang w:val="es-CO"/>
        </w:rPr>
      </w:pPr>
    </w:p>
    <w:tbl>
      <w:tblPr>
        <w:tblW w:w="9108" w:type="dxa"/>
        <w:tblInd w:w="-10" w:type="dxa"/>
        <w:tblCellMar>
          <w:left w:w="70" w:type="dxa"/>
          <w:right w:w="70" w:type="dxa"/>
        </w:tblCellMar>
        <w:tblLook w:val="04A0" w:firstRow="1" w:lastRow="0" w:firstColumn="1" w:lastColumn="0" w:noHBand="0" w:noVBand="1"/>
      </w:tblPr>
      <w:tblGrid>
        <w:gridCol w:w="2174"/>
        <w:gridCol w:w="4477"/>
        <w:gridCol w:w="2457"/>
      </w:tblGrid>
      <w:tr w:rsidR="006237E8" w:rsidRPr="00522E4E" w14:paraId="6D6338C0" w14:textId="77777777" w:rsidTr="006237E8">
        <w:trPr>
          <w:trHeight w:val="461"/>
        </w:trPr>
        <w:tc>
          <w:tcPr>
            <w:tcW w:w="2174" w:type="dxa"/>
            <w:tcBorders>
              <w:top w:val="single" w:sz="8" w:space="0" w:color="000000"/>
              <w:left w:val="single" w:sz="8" w:space="0" w:color="000000"/>
              <w:bottom w:val="single" w:sz="8" w:space="0" w:color="000000"/>
              <w:right w:val="single" w:sz="8" w:space="0" w:color="000000"/>
            </w:tcBorders>
            <w:shd w:val="clear" w:color="000000" w:fill="538135"/>
            <w:vAlign w:val="center"/>
            <w:hideMark/>
          </w:tcPr>
          <w:p w14:paraId="05EFBBCC" w14:textId="77777777" w:rsidR="006237E8" w:rsidRPr="00522E4E" w:rsidRDefault="006237E8" w:rsidP="006237E8">
            <w:pPr>
              <w:jc w:val="center"/>
              <w:rPr>
                <w:rFonts w:ascii="Arial Nova Cond Light" w:hAnsi="Arial Nova Cond Light"/>
                <w:b/>
                <w:bCs/>
                <w:color w:val="FFFFFF"/>
                <w:sz w:val="22"/>
                <w:szCs w:val="22"/>
                <w:lang w:val="es-CO" w:eastAsia="es-CO"/>
              </w:rPr>
            </w:pPr>
            <w:bookmarkStart w:id="2" w:name="RANGE!N3"/>
            <w:bookmarkStart w:id="3" w:name="_Hlk56505499" w:colFirst="1" w:colLast="2"/>
            <w:r w:rsidRPr="00522E4E">
              <w:rPr>
                <w:rFonts w:ascii="Arial Nova Cond Light" w:hAnsi="Arial Nova Cond Light"/>
                <w:b/>
                <w:bCs/>
                <w:color w:val="FFFFFF" w:themeColor="background1"/>
                <w:sz w:val="22"/>
                <w:szCs w:val="22"/>
                <w:lang w:val="es-CO" w:eastAsia="es-CO"/>
              </w:rPr>
              <w:lastRenderedPageBreak/>
              <w:t xml:space="preserve">CÓDIGO </w:t>
            </w:r>
            <w:bookmarkEnd w:id="2"/>
          </w:p>
        </w:tc>
        <w:tc>
          <w:tcPr>
            <w:tcW w:w="4477" w:type="dxa"/>
            <w:tcBorders>
              <w:top w:val="single" w:sz="8" w:space="0" w:color="000000"/>
              <w:left w:val="nil"/>
              <w:bottom w:val="single" w:sz="8" w:space="0" w:color="000000"/>
              <w:right w:val="single" w:sz="8" w:space="0" w:color="000000"/>
            </w:tcBorders>
            <w:shd w:val="clear" w:color="000000" w:fill="538135"/>
            <w:vAlign w:val="center"/>
            <w:hideMark/>
          </w:tcPr>
          <w:p w14:paraId="59042AEB" w14:textId="77777777" w:rsidR="006237E8" w:rsidRPr="00522E4E" w:rsidRDefault="006237E8" w:rsidP="006237E8">
            <w:pPr>
              <w:jc w:val="center"/>
              <w:rPr>
                <w:rFonts w:ascii="Arial Nova Cond Light" w:hAnsi="Arial Nova Cond Light"/>
                <w:b/>
                <w:bCs/>
                <w:color w:val="FFFFFF"/>
                <w:sz w:val="22"/>
                <w:szCs w:val="22"/>
                <w:lang w:val="es-CO" w:eastAsia="es-CO"/>
              </w:rPr>
            </w:pPr>
            <w:r w:rsidRPr="00522E4E">
              <w:rPr>
                <w:rFonts w:ascii="Arial Nova Cond Light" w:hAnsi="Arial Nova Cond Light"/>
                <w:b/>
                <w:bCs/>
                <w:color w:val="FFFFFF" w:themeColor="background1"/>
                <w:sz w:val="22"/>
                <w:szCs w:val="22"/>
                <w:lang w:val="es-CO" w:eastAsia="es-CO"/>
              </w:rPr>
              <w:t>PRODUCTO</w:t>
            </w:r>
          </w:p>
        </w:tc>
        <w:tc>
          <w:tcPr>
            <w:tcW w:w="2457" w:type="dxa"/>
            <w:tcBorders>
              <w:top w:val="single" w:sz="8" w:space="0" w:color="000000"/>
              <w:left w:val="nil"/>
              <w:bottom w:val="single" w:sz="8" w:space="0" w:color="000000"/>
              <w:right w:val="single" w:sz="8" w:space="0" w:color="000000"/>
            </w:tcBorders>
            <w:shd w:val="clear" w:color="000000" w:fill="538135"/>
            <w:vAlign w:val="center"/>
            <w:hideMark/>
          </w:tcPr>
          <w:p w14:paraId="0FEF60DA" w14:textId="77777777" w:rsidR="006237E8" w:rsidRPr="00522E4E" w:rsidRDefault="006237E8" w:rsidP="006237E8">
            <w:pPr>
              <w:jc w:val="center"/>
              <w:rPr>
                <w:rFonts w:ascii="Arial Nova Cond Light" w:hAnsi="Arial Nova Cond Light"/>
                <w:b/>
                <w:bCs/>
                <w:color w:val="FFFFFF"/>
                <w:sz w:val="22"/>
                <w:szCs w:val="22"/>
                <w:lang w:val="es-CO" w:eastAsia="es-CO"/>
              </w:rPr>
            </w:pPr>
            <w:r w:rsidRPr="00522E4E">
              <w:rPr>
                <w:rFonts w:ascii="Arial Nova Cond Light" w:hAnsi="Arial Nova Cond Light"/>
                <w:b/>
                <w:bCs/>
                <w:color w:val="FFFFFF" w:themeColor="background1"/>
                <w:sz w:val="22"/>
                <w:szCs w:val="22"/>
                <w:lang w:val="es-CO" w:eastAsia="es-CO"/>
              </w:rPr>
              <w:t>CANTIDAD</w:t>
            </w:r>
          </w:p>
        </w:tc>
      </w:tr>
      <w:tr w:rsidR="006237E8" w:rsidRPr="00522E4E" w14:paraId="0AB5A0DD" w14:textId="77777777" w:rsidTr="006237E8">
        <w:trPr>
          <w:trHeight w:val="515"/>
        </w:trPr>
        <w:tc>
          <w:tcPr>
            <w:tcW w:w="2174" w:type="dxa"/>
            <w:tcBorders>
              <w:top w:val="nil"/>
              <w:left w:val="single" w:sz="8" w:space="0" w:color="000000"/>
              <w:bottom w:val="single" w:sz="8" w:space="0" w:color="000000"/>
              <w:right w:val="single" w:sz="8" w:space="0" w:color="000000"/>
            </w:tcBorders>
            <w:shd w:val="clear" w:color="auto" w:fill="auto"/>
            <w:vAlign w:val="center"/>
            <w:hideMark/>
          </w:tcPr>
          <w:p w14:paraId="12850860" w14:textId="77777777" w:rsidR="006237E8" w:rsidRPr="00522E4E" w:rsidRDefault="006237E8" w:rsidP="006237E8">
            <w:pPr>
              <w:rPr>
                <w:rFonts w:ascii="Arial Nova Cond Light" w:hAnsi="Arial Nova Cond Light"/>
                <w:color w:val="000000"/>
                <w:sz w:val="22"/>
                <w:szCs w:val="22"/>
                <w:lang w:val="es-CO" w:eastAsia="es-CO"/>
              </w:rPr>
            </w:pPr>
            <w:r w:rsidRPr="00522E4E">
              <w:rPr>
                <w:rFonts w:ascii="Arial Nova Cond Light" w:hAnsi="Arial Nova Cond Light"/>
                <w:color w:val="000000"/>
                <w:sz w:val="22"/>
                <w:szCs w:val="22"/>
                <w:lang w:val="es-CO" w:eastAsia="es-CO"/>
              </w:rPr>
              <w:t>3202008</w:t>
            </w:r>
          </w:p>
        </w:tc>
        <w:tc>
          <w:tcPr>
            <w:tcW w:w="4477" w:type="dxa"/>
            <w:tcBorders>
              <w:top w:val="nil"/>
              <w:left w:val="nil"/>
              <w:bottom w:val="single" w:sz="8" w:space="0" w:color="000000"/>
              <w:right w:val="single" w:sz="8" w:space="0" w:color="000000"/>
            </w:tcBorders>
            <w:shd w:val="clear" w:color="auto" w:fill="auto"/>
            <w:vAlign w:val="center"/>
            <w:hideMark/>
          </w:tcPr>
          <w:p w14:paraId="149F10A3" w14:textId="77777777" w:rsidR="006237E8" w:rsidRPr="00522E4E" w:rsidRDefault="006237E8" w:rsidP="006237E8">
            <w:pPr>
              <w:rPr>
                <w:rFonts w:ascii="Arial Nova Cond Light" w:hAnsi="Arial Nova Cond Light"/>
                <w:color w:val="000000"/>
                <w:sz w:val="22"/>
                <w:szCs w:val="22"/>
                <w:lang w:val="es-CO" w:eastAsia="es-CO"/>
              </w:rPr>
            </w:pPr>
            <w:r w:rsidRPr="00522E4E">
              <w:rPr>
                <w:rFonts w:ascii="Arial Nova Cond Light" w:hAnsi="Arial Nova Cond Light"/>
                <w:color w:val="000000"/>
                <w:sz w:val="22"/>
                <w:szCs w:val="22"/>
                <w:lang w:val="es-CO" w:eastAsia="es-CO"/>
              </w:rPr>
              <w:t>Servicio de administración y manejo de áreas</w:t>
            </w:r>
          </w:p>
        </w:tc>
        <w:tc>
          <w:tcPr>
            <w:tcW w:w="2457" w:type="dxa"/>
            <w:tcBorders>
              <w:top w:val="nil"/>
              <w:left w:val="nil"/>
              <w:bottom w:val="single" w:sz="8" w:space="0" w:color="000000"/>
              <w:right w:val="single" w:sz="8" w:space="0" w:color="000000"/>
            </w:tcBorders>
            <w:shd w:val="clear" w:color="auto" w:fill="auto"/>
            <w:vAlign w:val="center"/>
            <w:hideMark/>
          </w:tcPr>
          <w:p w14:paraId="354DF4D0" w14:textId="77777777" w:rsidR="006237E8" w:rsidRPr="00522E4E" w:rsidRDefault="006237E8" w:rsidP="006237E8">
            <w:pPr>
              <w:jc w:val="center"/>
              <w:rPr>
                <w:rFonts w:ascii="Arial Nova Cond Light" w:hAnsi="Arial Nova Cond Light"/>
                <w:color w:val="000000"/>
                <w:sz w:val="22"/>
                <w:szCs w:val="22"/>
                <w:lang w:val="es-CO" w:eastAsia="es-CO"/>
              </w:rPr>
            </w:pPr>
            <w:r w:rsidRPr="00522E4E">
              <w:rPr>
                <w:rFonts w:ascii="Arial Nova Cond Light" w:hAnsi="Arial Nova Cond Light"/>
                <w:bCs/>
                <w:color w:val="000000"/>
                <w:sz w:val="22"/>
                <w:szCs w:val="22"/>
                <w:lang w:val="es-CO" w:eastAsia="es-CO"/>
              </w:rPr>
              <w:t xml:space="preserve">80 </w:t>
            </w:r>
            <w:proofErr w:type="spellStart"/>
            <w:r w:rsidRPr="00522E4E">
              <w:rPr>
                <w:rFonts w:ascii="Arial Nova Cond Light" w:hAnsi="Arial Nova Cond Light"/>
                <w:bCs/>
                <w:color w:val="000000"/>
                <w:sz w:val="22"/>
                <w:szCs w:val="22"/>
                <w:lang w:val="es-CO" w:eastAsia="es-CO"/>
              </w:rPr>
              <w:t>Hectareas</w:t>
            </w:r>
            <w:proofErr w:type="spellEnd"/>
          </w:p>
        </w:tc>
      </w:tr>
      <w:tr w:rsidR="006237E8" w:rsidRPr="00522E4E" w14:paraId="0A8F0499" w14:textId="77777777" w:rsidTr="006237E8">
        <w:trPr>
          <w:trHeight w:val="515"/>
        </w:trPr>
        <w:tc>
          <w:tcPr>
            <w:tcW w:w="2174" w:type="dxa"/>
            <w:tcBorders>
              <w:top w:val="nil"/>
              <w:left w:val="single" w:sz="8" w:space="0" w:color="000000"/>
              <w:bottom w:val="single" w:sz="8" w:space="0" w:color="000000"/>
              <w:right w:val="single" w:sz="8" w:space="0" w:color="000000"/>
            </w:tcBorders>
            <w:shd w:val="clear" w:color="auto" w:fill="auto"/>
            <w:vAlign w:val="center"/>
            <w:hideMark/>
          </w:tcPr>
          <w:p w14:paraId="74E8F4D4" w14:textId="77777777" w:rsidR="006237E8" w:rsidRPr="00522E4E" w:rsidRDefault="006237E8" w:rsidP="006237E8">
            <w:pPr>
              <w:rPr>
                <w:rFonts w:ascii="Arial Nova Cond Light" w:hAnsi="Arial Nova Cond Light"/>
                <w:color w:val="000000"/>
                <w:sz w:val="22"/>
                <w:szCs w:val="22"/>
                <w:lang w:val="es-CO" w:eastAsia="es-CO"/>
              </w:rPr>
            </w:pPr>
            <w:r w:rsidRPr="00522E4E">
              <w:rPr>
                <w:rFonts w:ascii="Arial Nova Cond Light" w:hAnsi="Arial Nova Cond Light"/>
                <w:color w:val="000000"/>
                <w:sz w:val="22"/>
                <w:szCs w:val="22"/>
                <w:lang w:val="es-CO" w:eastAsia="es-CO"/>
              </w:rPr>
              <w:t>3202012</w:t>
            </w:r>
          </w:p>
        </w:tc>
        <w:tc>
          <w:tcPr>
            <w:tcW w:w="4477" w:type="dxa"/>
            <w:tcBorders>
              <w:top w:val="nil"/>
              <w:left w:val="nil"/>
              <w:bottom w:val="single" w:sz="8" w:space="0" w:color="000000"/>
              <w:right w:val="single" w:sz="8" w:space="0" w:color="000000"/>
            </w:tcBorders>
            <w:shd w:val="clear" w:color="auto" w:fill="auto"/>
            <w:vAlign w:val="center"/>
            <w:hideMark/>
          </w:tcPr>
          <w:p w14:paraId="28057236" w14:textId="77777777" w:rsidR="006237E8" w:rsidRPr="00522E4E" w:rsidRDefault="006237E8" w:rsidP="006237E8">
            <w:pPr>
              <w:rPr>
                <w:rFonts w:ascii="Arial Nova Cond Light" w:hAnsi="Arial Nova Cond Light"/>
                <w:color w:val="000000"/>
                <w:sz w:val="22"/>
                <w:szCs w:val="22"/>
                <w:lang w:val="es-CO" w:eastAsia="es-CO"/>
              </w:rPr>
            </w:pPr>
            <w:r w:rsidRPr="00522E4E">
              <w:rPr>
                <w:rFonts w:ascii="Arial Nova Cond Light" w:hAnsi="Arial Nova Cond Light"/>
                <w:bCs/>
                <w:color w:val="000000"/>
                <w:sz w:val="22"/>
                <w:szCs w:val="22"/>
                <w:lang w:val="es-CO" w:eastAsia="es-CO"/>
              </w:rPr>
              <w:t>Servicio de protección de ecosistemas</w:t>
            </w:r>
          </w:p>
        </w:tc>
        <w:tc>
          <w:tcPr>
            <w:tcW w:w="2457" w:type="dxa"/>
            <w:tcBorders>
              <w:top w:val="nil"/>
              <w:left w:val="nil"/>
              <w:bottom w:val="single" w:sz="8" w:space="0" w:color="000000"/>
              <w:right w:val="single" w:sz="8" w:space="0" w:color="000000"/>
            </w:tcBorders>
            <w:shd w:val="clear" w:color="auto" w:fill="auto"/>
            <w:vAlign w:val="center"/>
            <w:hideMark/>
          </w:tcPr>
          <w:p w14:paraId="73FB4B92" w14:textId="77777777" w:rsidR="006237E8" w:rsidRPr="00522E4E" w:rsidRDefault="006237E8" w:rsidP="006237E8">
            <w:pPr>
              <w:jc w:val="center"/>
              <w:rPr>
                <w:rFonts w:ascii="Arial Nova Cond Light" w:hAnsi="Arial Nova Cond Light"/>
                <w:color w:val="000000"/>
                <w:sz w:val="22"/>
                <w:szCs w:val="22"/>
                <w:lang w:val="es-CO" w:eastAsia="es-CO"/>
              </w:rPr>
            </w:pPr>
            <w:r w:rsidRPr="00522E4E">
              <w:rPr>
                <w:rFonts w:ascii="Arial Nova Cond Light" w:hAnsi="Arial Nova Cond Light"/>
                <w:bCs/>
                <w:color w:val="000000"/>
                <w:sz w:val="22"/>
                <w:szCs w:val="22"/>
                <w:lang w:val="es-CO" w:eastAsia="es-CO"/>
              </w:rPr>
              <w:t>253Hectareas</w:t>
            </w:r>
          </w:p>
        </w:tc>
      </w:tr>
      <w:bookmarkEnd w:id="3"/>
    </w:tbl>
    <w:p w14:paraId="201CC908" w14:textId="77777777" w:rsidR="006237E8" w:rsidRPr="00522E4E" w:rsidRDefault="006237E8" w:rsidP="006237E8">
      <w:pPr>
        <w:pBdr>
          <w:top w:val="nil"/>
          <w:left w:val="nil"/>
          <w:bottom w:val="nil"/>
          <w:right w:val="nil"/>
          <w:between w:val="nil"/>
        </w:pBdr>
        <w:contextualSpacing/>
        <w:rPr>
          <w:rFonts w:ascii="Arial Nova Cond Light" w:hAnsi="Arial Nova Cond Light"/>
          <w:b/>
          <w:color w:val="000000"/>
          <w:sz w:val="22"/>
          <w:szCs w:val="22"/>
        </w:rPr>
      </w:pPr>
    </w:p>
    <w:p w14:paraId="4C301B74" w14:textId="30B99496" w:rsidR="00960C07" w:rsidRPr="00522E4E" w:rsidRDefault="00960C07" w:rsidP="00472E4C">
      <w:pPr>
        <w:jc w:val="both"/>
        <w:rPr>
          <w:rFonts w:ascii="Arial Nova Cond Light" w:hAnsi="Arial Nova Cond Light"/>
          <w:lang w:val="es-CO"/>
        </w:rPr>
      </w:pPr>
    </w:p>
    <w:p w14:paraId="7CD4E46C" w14:textId="6804A6E5" w:rsidR="009A2D34" w:rsidRPr="00522E4E" w:rsidRDefault="000C1883" w:rsidP="00720FC9">
      <w:pPr>
        <w:pStyle w:val="Prrafodelista"/>
        <w:numPr>
          <w:ilvl w:val="3"/>
          <w:numId w:val="17"/>
        </w:numPr>
        <w:pBdr>
          <w:top w:val="nil"/>
          <w:left w:val="nil"/>
          <w:bottom w:val="nil"/>
          <w:right w:val="nil"/>
          <w:between w:val="nil"/>
        </w:pBdr>
        <w:jc w:val="both"/>
        <w:rPr>
          <w:rFonts w:ascii="Arial Nova Cond Light" w:hAnsi="Arial Nova Cond Light"/>
          <w:b/>
          <w:color w:val="000000"/>
          <w:sz w:val="28"/>
          <w:szCs w:val="22"/>
        </w:rPr>
      </w:pPr>
      <w:r w:rsidRPr="00522E4E">
        <w:rPr>
          <w:rFonts w:ascii="Arial Nova Cond Light" w:hAnsi="Arial Nova Cond Light"/>
          <w:b/>
          <w:color w:val="000000"/>
          <w:sz w:val="28"/>
          <w:szCs w:val="22"/>
        </w:rPr>
        <w:t>Meta Proyecto de inversión</w:t>
      </w:r>
    </w:p>
    <w:p w14:paraId="0E4BF979" w14:textId="77777777" w:rsidR="009A2D34" w:rsidRPr="00522E4E" w:rsidRDefault="009A2D34" w:rsidP="00E764AA">
      <w:pPr>
        <w:pBdr>
          <w:top w:val="nil"/>
          <w:left w:val="nil"/>
          <w:bottom w:val="nil"/>
          <w:right w:val="nil"/>
          <w:between w:val="nil"/>
        </w:pBdr>
        <w:ind w:left="1440" w:hanging="708"/>
        <w:jc w:val="both"/>
        <w:rPr>
          <w:rFonts w:ascii="Arial Nova Cond Light" w:hAnsi="Arial Nova Cond Light"/>
          <w:b/>
          <w:color w:val="000000"/>
        </w:rPr>
      </w:pPr>
    </w:p>
    <w:p w14:paraId="13AE62B6" w14:textId="346DFF3D" w:rsidR="009A2D34" w:rsidRPr="00522E4E" w:rsidRDefault="000C1883" w:rsidP="00720FC9">
      <w:pPr>
        <w:pStyle w:val="Prrafodelista"/>
        <w:numPr>
          <w:ilvl w:val="4"/>
          <w:numId w:val="17"/>
        </w:numPr>
        <w:pBdr>
          <w:top w:val="nil"/>
          <w:left w:val="nil"/>
          <w:bottom w:val="nil"/>
          <w:right w:val="nil"/>
          <w:between w:val="nil"/>
        </w:pBdr>
        <w:jc w:val="both"/>
        <w:rPr>
          <w:rFonts w:ascii="Arial Nova Cond Light" w:hAnsi="Arial Nova Cond Light"/>
          <w:b/>
          <w:color w:val="000000"/>
        </w:rPr>
      </w:pPr>
      <w:r w:rsidRPr="00522E4E">
        <w:rPr>
          <w:rFonts w:ascii="Arial Nova Cond Light" w:hAnsi="Arial Nova Cond Light"/>
          <w:b/>
          <w:color w:val="000000"/>
        </w:rPr>
        <w:t xml:space="preserve">Descripción </w:t>
      </w:r>
    </w:p>
    <w:p w14:paraId="240DAC19" w14:textId="77777777" w:rsidR="009A2D34" w:rsidRPr="00522E4E" w:rsidRDefault="009A2D34" w:rsidP="00E764AA">
      <w:pPr>
        <w:pBdr>
          <w:top w:val="nil"/>
          <w:left w:val="nil"/>
          <w:bottom w:val="nil"/>
          <w:right w:val="nil"/>
          <w:between w:val="nil"/>
        </w:pBdr>
        <w:ind w:left="1776"/>
        <w:jc w:val="both"/>
        <w:rPr>
          <w:rFonts w:ascii="Arial Nova Cond Light" w:hAnsi="Arial Nova Cond Light"/>
          <w:b/>
        </w:rPr>
      </w:pPr>
    </w:p>
    <w:p w14:paraId="3B8FF59A" w14:textId="1C8EE955" w:rsidR="009A2D34" w:rsidRPr="00522E4E" w:rsidRDefault="000C1883" w:rsidP="00E764AA">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b/>
          <w:lang w:val="es-CO"/>
        </w:rPr>
        <w:t>Meta</w:t>
      </w:r>
      <w:r w:rsidRPr="00522E4E">
        <w:rPr>
          <w:rFonts w:ascii="Arial Nova Cond Light" w:hAnsi="Arial Nova Cond Light"/>
          <w:lang w:val="es-CO"/>
        </w:rPr>
        <w:t xml:space="preserve">: </w:t>
      </w:r>
      <w:r w:rsidR="00FC69C3" w:rsidRPr="00522E4E">
        <w:rPr>
          <w:rFonts w:ascii="Arial Nova Cond Light" w:hAnsi="Arial Nova Cond Light"/>
          <w:lang w:val="es-CO"/>
        </w:rPr>
        <w:t>Recuperar ochenta (80) Ha de áreas protegidas del Parque Ecológico Distrital de Montaña Entrenubes afectadas o vulnerables para evitar actuales y futuros procesos de ocupación ilegal</w:t>
      </w:r>
      <w:r w:rsidR="00E85EDD" w:rsidRPr="00522E4E">
        <w:rPr>
          <w:rFonts w:ascii="Arial Nova Cond Light" w:hAnsi="Arial Nova Cond Light"/>
          <w:lang w:val="es-CO"/>
        </w:rPr>
        <w:t>.</w:t>
      </w:r>
    </w:p>
    <w:p w14:paraId="1CCDE978" w14:textId="77777777" w:rsidR="009A2D34" w:rsidRPr="00522E4E" w:rsidRDefault="009A2D34" w:rsidP="00E764AA">
      <w:pPr>
        <w:pBdr>
          <w:top w:val="nil"/>
          <w:left w:val="nil"/>
          <w:bottom w:val="nil"/>
          <w:right w:val="nil"/>
          <w:between w:val="nil"/>
        </w:pBdr>
        <w:jc w:val="both"/>
        <w:rPr>
          <w:rFonts w:ascii="Arial Nova Cond Light" w:hAnsi="Arial Nova Cond Light"/>
          <w:lang w:val="es-CO"/>
        </w:rPr>
      </w:pPr>
    </w:p>
    <w:p w14:paraId="22824FE0" w14:textId="4858631F" w:rsidR="009A2D34" w:rsidRPr="00522E4E" w:rsidRDefault="000C1883" w:rsidP="00E764AA">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 xml:space="preserve">Con el fin de mitigar el impacto que genera la ocupación ilegal en áreas objeto de recuperación ecológica o preservación ambiental, se </w:t>
      </w:r>
      <w:r w:rsidR="00FD3882" w:rsidRPr="00522E4E">
        <w:rPr>
          <w:rFonts w:ascii="Arial Nova Cond Light" w:hAnsi="Arial Nova Cond Light"/>
          <w:lang w:val="es-CO"/>
        </w:rPr>
        <w:t xml:space="preserve">deberá adoptar los mecanismos interinstitucionales para el desarrollo de </w:t>
      </w:r>
      <w:r w:rsidRPr="00522E4E">
        <w:rPr>
          <w:rFonts w:ascii="Arial Nova Cond Light" w:hAnsi="Arial Nova Cond Light"/>
          <w:lang w:val="es-CO"/>
        </w:rPr>
        <w:t>las acciones de recuperación de bienes públicos y áreas de importancia ecológica en el Distrito Capital. El alcance de la meta está orientado a fortalecer la articulación interinstitucional para abordar la problemática desde las diferentes competencias de las Secretarías y otras entidades de apoyo. Para el cumplimiento de esta meta se adelantarán las acciones necesarias que conduzcan a la implementación del proceso de recuperación en las áreas protegidas afectadas con proceso de ocupación de origen informal.</w:t>
      </w:r>
    </w:p>
    <w:p w14:paraId="7C3F0F73" w14:textId="77777777" w:rsidR="009A2D34" w:rsidRPr="00522E4E" w:rsidRDefault="009A2D34" w:rsidP="00E764AA">
      <w:pPr>
        <w:pBdr>
          <w:top w:val="nil"/>
          <w:left w:val="nil"/>
          <w:bottom w:val="nil"/>
          <w:right w:val="nil"/>
          <w:between w:val="nil"/>
        </w:pBdr>
        <w:jc w:val="both"/>
        <w:rPr>
          <w:rFonts w:ascii="Arial Nova Cond Light" w:hAnsi="Arial Nova Cond Light"/>
          <w:lang w:val="es-CO"/>
        </w:rPr>
      </w:pPr>
    </w:p>
    <w:p w14:paraId="3E8B64AC" w14:textId="4E3E479A" w:rsidR="009A2D34" w:rsidRPr="00522E4E" w:rsidRDefault="000C1883" w:rsidP="00E764AA">
      <w:pPr>
        <w:pBdr>
          <w:top w:val="nil"/>
          <w:left w:val="nil"/>
          <w:bottom w:val="nil"/>
          <w:right w:val="nil"/>
          <w:between w:val="nil"/>
        </w:pBdr>
        <w:jc w:val="both"/>
        <w:rPr>
          <w:rFonts w:ascii="Arial Nova Cond Light" w:hAnsi="Arial Nova Cond Light"/>
          <w:sz w:val="16"/>
          <w:lang w:val="es-CO"/>
        </w:rPr>
      </w:pPr>
      <w:r w:rsidRPr="00522E4E">
        <w:rPr>
          <w:rFonts w:ascii="Arial Nova Cond Light" w:hAnsi="Arial Nova Cond Light"/>
          <w:b/>
          <w:lang w:val="es-CO"/>
        </w:rPr>
        <w:t>Meta</w:t>
      </w:r>
      <w:r w:rsidRPr="00522E4E">
        <w:rPr>
          <w:rFonts w:ascii="Arial Nova Cond Light" w:hAnsi="Arial Nova Cond Light"/>
          <w:lang w:val="es-CO"/>
        </w:rPr>
        <w:t xml:space="preserve">: </w:t>
      </w:r>
      <w:r w:rsidR="00FD3882" w:rsidRPr="00522E4E">
        <w:rPr>
          <w:rFonts w:ascii="Arial Nova Cond Light" w:hAnsi="Arial Nova Cond Light"/>
          <w:lang w:val="es-CO"/>
        </w:rPr>
        <w:t>Consolidar 153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p w14:paraId="464DB796" w14:textId="77777777" w:rsidR="00FD3882" w:rsidRPr="00522E4E" w:rsidRDefault="00FD3882" w:rsidP="00E764AA">
      <w:pPr>
        <w:pBdr>
          <w:top w:val="nil"/>
          <w:left w:val="nil"/>
          <w:bottom w:val="nil"/>
          <w:right w:val="nil"/>
          <w:between w:val="nil"/>
        </w:pBdr>
        <w:jc w:val="both"/>
        <w:rPr>
          <w:rFonts w:ascii="Arial Nova Cond Light" w:hAnsi="Arial Nova Cond Light"/>
          <w:lang w:val="es-CO"/>
        </w:rPr>
      </w:pPr>
    </w:p>
    <w:p w14:paraId="04A1F29B" w14:textId="223D74A9" w:rsidR="009A2D34" w:rsidRPr="00522E4E" w:rsidRDefault="000C1883" w:rsidP="00740C26">
      <w:pPr>
        <w:jc w:val="both"/>
        <w:rPr>
          <w:rFonts w:ascii="Arial Nova Cond Light" w:hAnsi="Arial Nova Cond Light"/>
          <w:lang w:val="es-CO"/>
        </w:rPr>
      </w:pPr>
      <w:r w:rsidRPr="00522E4E">
        <w:rPr>
          <w:rFonts w:ascii="Arial Nova Cond Light" w:hAnsi="Arial Nova Cond Light"/>
          <w:lang w:val="es-CO"/>
        </w:rPr>
        <w:t>Esta meta consiste en desarrollar una serie de estrategias para la conservación en diferentes zonas</w:t>
      </w:r>
      <w:r w:rsidR="0069606B" w:rsidRPr="00522E4E">
        <w:rPr>
          <w:rFonts w:ascii="Arial Nova Cond Light" w:hAnsi="Arial Nova Cond Light"/>
          <w:lang w:val="es-CO"/>
        </w:rPr>
        <w:t xml:space="preserve"> de interés ambiental, mediante acuerdos de conservación con privados y procesos de adquisición de predios</w:t>
      </w:r>
      <w:r w:rsidRPr="00522E4E">
        <w:rPr>
          <w:rFonts w:ascii="Arial Nova Cond Light" w:hAnsi="Arial Nova Cond Light"/>
          <w:lang w:val="es-CO"/>
        </w:rPr>
        <w:t xml:space="preserve">. De otro lado, existe una oportunidad apremiante en el conocimiento tradicional y de las </w:t>
      </w:r>
      <w:proofErr w:type="spellStart"/>
      <w:r w:rsidRPr="00522E4E">
        <w:rPr>
          <w:rFonts w:ascii="Arial Nova Cond Light" w:hAnsi="Arial Nova Cond Light"/>
          <w:lang w:val="es-CO"/>
        </w:rPr>
        <w:t>ONGs</w:t>
      </w:r>
      <w:proofErr w:type="spellEnd"/>
      <w:r w:rsidRPr="00522E4E">
        <w:rPr>
          <w:rFonts w:ascii="Arial Nova Cond Light" w:hAnsi="Arial Nova Cond Light"/>
          <w:lang w:val="es-CO"/>
        </w:rPr>
        <w:t>, que puede ser aprovechado para involucrar a los ciudadanos en las acciones de conservación, bien sea a través de incentivos económicos o facilitando la acción participativa de las comunidades en los programas de reasentamientos siguiendo las directrices de las Naciones Unidas. Para el cumplimiento de esta meta, se adelantarán las acciones necesarias que conduzcan a la implementación de estrategias para la conservación en las áreas protegidas y otras áreas de interés ambiental.</w:t>
      </w:r>
    </w:p>
    <w:p w14:paraId="2AB14147" w14:textId="6D21F803" w:rsidR="00FD3882" w:rsidRPr="00522E4E" w:rsidRDefault="00FD3882" w:rsidP="00740C26">
      <w:pPr>
        <w:jc w:val="both"/>
        <w:rPr>
          <w:rFonts w:ascii="Arial Nova Cond Light" w:hAnsi="Arial Nova Cond Light"/>
          <w:i/>
          <w:color w:val="FF0000"/>
          <w:lang w:val="es-CO"/>
        </w:rPr>
      </w:pPr>
    </w:p>
    <w:p w14:paraId="4B348646" w14:textId="363D6F43" w:rsidR="00FD3882" w:rsidRPr="00522E4E" w:rsidRDefault="00FD3882" w:rsidP="00740C26">
      <w:pPr>
        <w:jc w:val="both"/>
        <w:rPr>
          <w:rFonts w:ascii="Arial Nova Cond Light" w:hAnsi="Arial Nova Cond Light"/>
          <w:lang w:val="es-CO"/>
        </w:rPr>
      </w:pPr>
      <w:r w:rsidRPr="00522E4E">
        <w:rPr>
          <w:rFonts w:ascii="Arial Nova Cond Light" w:hAnsi="Arial Nova Cond Light"/>
          <w:b/>
          <w:lang w:val="es-CO"/>
        </w:rPr>
        <w:t>Meta</w:t>
      </w:r>
      <w:r w:rsidRPr="00522E4E">
        <w:rPr>
          <w:rFonts w:ascii="Arial Nova Cond Light" w:hAnsi="Arial Nova Cond Light"/>
          <w:lang w:val="es-CO"/>
        </w:rPr>
        <w:t xml:space="preserve">: En cumplimiento del plan de manejo ambiental de la reserva Thomas </w:t>
      </w:r>
      <w:r w:rsidR="00625A5C" w:rsidRPr="00522E4E">
        <w:rPr>
          <w:rFonts w:ascii="Arial Nova Cond Light" w:hAnsi="Arial Nova Cond Light"/>
          <w:lang w:val="es-CO"/>
        </w:rPr>
        <w:t>v</w:t>
      </w:r>
      <w:r w:rsidRPr="00522E4E">
        <w:rPr>
          <w:rFonts w:ascii="Arial Nova Cond Light" w:hAnsi="Arial Nova Cond Light"/>
          <w:lang w:val="es-CO"/>
        </w:rPr>
        <w:t>an</w:t>
      </w:r>
      <w:r w:rsidR="00625A5C" w:rsidRPr="00522E4E">
        <w:rPr>
          <w:rFonts w:ascii="Arial Nova Cond Light" w:hAnsi="Arial Nova Cond Light"/>
          <w:lang w:val="es-CO"/>
        </w:rPr>
        <w:t xml:space="preserve"> </w:t>
      </w:r>
      <w:r w:rsidRPr="00522E4E">
        <w:rPr>
          <w:rFonts w:ascii="Arial Nova Cond Light" w:hAnsi="Arial Nova Cond Light"/>
          <w:lang w:val="es-CO"/>
        </w:rPr>
        <w:t xml:space="preserve">der Hammen en </w:t>
      </w:r>
      <w:r w:rsidR="000D54FE" w:rsidRPr="00522E4E">
        <w:rPr>
          <w:rFonts w:ascii="Arial Nova Cond Light" w:hAnsi="Arial Nova Cond Light"/>
          <w:lang w:val="es-CO"/>
        </w:rPr>
        <w:t>10</w:t>
      </w:r>
      <w:r w:rsidR="00F472A5" w:rsidRPr="00522E4E">
        <w:rPr>
          <w:rFonts w:ascii="Arial Nova Cond Light" w:hAnsi="Arial Nova Cond Light"/>
          <w:lang w:val="es-CO"/>
        </w:rPr>
        <w:t>0</w:t>
      </w:r>
      <w:r w:rsidRPr="00522E4E">
        <w:rPr>
          <w:rFonts w:ascii="Arial Nova Cond Light" w:hAnsi="Arial Nova Cond Light"/>
          <w:lang w:val="es-CO"/>
        </w:rPr>
        <w:t xml:space="preserve"> Hectáreas de la reserva se </w:t>
      </w:r>
      <w:r w:rsidR="00625A5C" w:rsidRPr="00522E4E">
        <w:rPr>
          <w:rFonts w:ascii="Arial Nova Cond Light" w:hAnsi="Arial Nova Cond Light"/>
          <w:lang w:val="es-CO"/>
        </w:rPr>
        <w:t>implementarán</w:t>
      </w:r>
      <w:r w:rsidRPr="00522E4E">
        <w:rPr>
          <w:rFonts w:ascii="Arial Nova Cond Light" w:hAnsi="Arial Nova Cond Light"/>
          <w:lang w:val="es-CO"/>
        </w:rPr>
        <w:t xml:space="preserve"> las siguientes acciones, procesos de restauración en la reserva incluyendo el bosque las mercedes, procesos de adquisición predial; acuerdos de conformación e </w:t>
      </w:r>
      <w:r w:rsidRPr="00522E4E">
        <w:rPr>
          <w:rFonts w:ascii="Arial Nova Cond Light" w:hAnsi="Arial Nova Cond Light"/>
          <w:lang w:val="es-CO"/>
        </w:rPr>
        <w:lastRenderedPageBreak/>
        <w:t xml:space="preserve">implementación de herramientas de paisajes con los propietarios y se </w:t>
      </w:r>
      <w:r w:rsidR="00625A5C" w:rsidRPr="00522E4E">
        <w:rPr>
          <w:rFonts w:ascii="Arial Nova Cond Light" w:hAnsi="Arial Nova Cond Light"/>
          <w:lang w:val="es-CO"/>
        </w:rPr>
        <w:t>adelantarán</w:t>
      </w:r>
      <w:r w:rsidRPr="00522E4E">
        <w:rPr>
          <w:rFonts w:ascii="Arial Nova Cond Light" w:hAnsi="Arial Nova Cond Light"/>
          <w:lang w:val="es-CO"/>
        </w:rPr>
        <w:t xml:space="preserve"> el acompañamiento y asesoría </w:t>
      </w:r>
      <w:r w:rsidR="00625A5C" w:rsidRPr="00522E4E">
        <w:rPr>
          <w:rFonts w:ascii="Arial Nova Cond Light" w:hAnsi="Arial Nova Cond Light"/>
          <w:lang w:val="es-CO"/>
        </w:rPr>
        <w:t>al proceso</w:t>
      </w:r>
      <w:r w:rsidRPr="00522E4E">
        <w:rPr>
          <w:rFonts w:ascii="Arial Nova Cond Light" w:hAnsi="Arial Nova Cond Light"/>
          <w:lang w:val="es-CO"/>
        </w:rPr>
        <w:t xml:space="preserve"> de restitución productiva en las zonas de uso sostenible.</w:t>
      </w:r>
    </w:p>
    <w:p w14:paraId="34739316" w14:textId="7D322323" w:rsidR="00FD3882" w:rsidRPr="00522E4E" w:rsidRDefault="00FD3882" w:rsidP="00740C26">
      <w:pPr>
        <w:jc w:val="both"/>
        <w:rPr>
          <w:rFonts w:ascii="Arial Nova Cond Light" w:hAnsi="Arial Nova Cond Light"/>
          <w:lang w:val="es-CO"/>
        </w:rPr>
      </w:pPr>
    </w:p>
    <w:p w14:paraId="077AE357" w14:textId="7A066BA8" w:rsidR="00FD3882" w:rsidRPr="00522E4E" w:rsidRDefault="00FD3882" w:rsidP="00740C26">
      <w:pPr>
        <w:jc w:val="both"/>
        <w:rPr>
          <w:rFonts w:ascii="Arial Nova Cond Light" w:hAnsi="Arial Nova Cond Light"/>
          <w:i/>
          <w:color w:val="FF0000"/>
          <w:lang w:val="es-CO"/>
        </w:rPr>
      </w:pPr>
      <w:r w:rsidRPr="00522E4E">
        <w:rPr>
          <w:rFonts w:ascii="Arial Nova Cond Light" w:hAnsi="Arial Nova Cond Light"/>
          <w:lang w:val="es-CO"/>
        </w:rPr>
        <w:t xml:space="preserve">Esta meta consiste en desarrollar acciones de restauración, rehabilitación y recuperación en áreas degradadas, adquisición predial en áreas </w:t>
      </w:r>
      <w:r w:rsidR="00625A5C" w:rsidRPr="00522E4E">
        <w:rPr>
          <w:rFonts w:ascii="Arial Nova Cond Light" w:hAnsi="Arial Nova Cond Light"/>
          <w:lang w:val="es-CO"/>
        </w:rPr>
        <w:t>estratégicas</w:t>
      </w:r>
      <w:r w:rsidRPr="00522E4E">
        <w:rPr>
          <w:rFonts w:ascii="Arial Nova Cond Light" w:hAnsi="Arial Nova Cond Light"/>
          <w:lang w:val="es-CO"/>
        </w:rPr>
        <w:t xml:space="preserve"> de la reserva, así como establecer acuerdos de conservación con enfoques diferenciales, dada la diversidad de actores presentes en la Reserva y por ende tipificar los esquemas de asocio con cada actor.</w:t>
      </w:r>
    </w:p>
    <w:p w14:paraId="0AF8258F" w14:textId="77777777" w:rsidR="009A2D34" w:rsidRPr="00522E4E" w:rsidRDefault="009A2D34">
      <w:pPr>
        <w:rPr>
          <w:rFonts w:ascii="Arial Nova Cond Light" w:hAnsi="Arial Nova Cond Light"/>
          <w:b/>
          <w:lang w:val="es-CO"/>
        </w:rPr>
      </w:pPr>
    </w:p>
    <w:p w14:paraId="6CC5A48E" w14:textId="6C95BE32" w:rsidR="009A2D34" w:rsidRPr="00522E4E" w:rsidRDefault="000C1883" w:rsidP="00720FC9">
      <w:pPr>
        <w:pStyle w:val="Prrafodelista"/>
        <w:numPr>
          <w:ilvl w:val="4"/>
          <w:numId w:val="17"/>
        </w:numPr>
        <w:pBdr>
          <w:top w:val="nil"/>
          <w:left w:val="nil"/>
          <w:bottom w:val="nil"/>
          <w:right w:val="nil"/>
          <w:between w:val="nil"/>
        </w:pBdr>
        <w:rPr>
          <w:rFonts w:ascii="Arial Nova Cond Light" w:hAnsi="Arial Nova Cond Light"/>
          <w:b/>
          <w:color w:val="000000"/>
        </w:rPr>
      </w:pPr>
      <w:proofErr w:type="spellStart"/>
      <w:r w:rsidRPr="00522E4E">
        <w:rPr>
          <w:rFonts w:ascii="Arial Nova Cond Light" w:hAnsi="Arial Nova Cond Light"/>
          <w:b/>
          <w:color w:val="000000"/>
        </w:rPr>
        <w:t>Anualización</w:t>
      </w:r>
      <w:proofErr w:type="spellEnd"/>
    </w:p>
    <w:p w14:paraId="38F216FF" w14:textId="77777777" w:rsidR="009A2D34" w:rsidRPr="00522E4E" w:rsidRDefault="009A2D34">
      <w:pPr>
        <w:rPr>
          <w:rFonts w:ascii="Arial Nova Cond Light" w:hAnsi="Arial Nova Cond Light"/>
          <w:b/>
        </w:rPr>
      </w:pPr>
    </w:p>
    <w:tbl>
      <w:tblPr>
        <w:tblStyle w:val="affffff2"/>
        <w:tblW w:w="913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04"/>
        <w:gridCol w:w="1667"/>
        <w:gridCol w:w="847"/>
        <w:gridCol w:w="850"/>
        <w:gridCol w:w="851"/>
        <w:gridCol w:w="1275"/>
        <w:gridCol w:w="504"/>
        <w:gridCol w:w="328"/>
        <w:gridCol w:w="328"/>
        <w:gridCol w:w="328"/>
        <w:gridCol w:w="497"/>
        <w:gridCol w:w="354"/>
      </w:tblGrid>
      <w:tr w:rsidR="009A2D34" w:rsidRPr="00522E4E" w14:paraId="70C0CB96" w14:textId="77777777" w:rsidTr="001A745B">
        <w:trPr>
          <w:trHeight w:val="465"/>
          <w:tblHeader/>
        </w:trPr>
        <w:tc>
          <w:tcPr>
            <w:tcW w:w="1304" w:type="dxa"/>
            <w:vMerge w:val="restart"/>
            <w:tcBorders>
              <w:top w:val="single" w:sz="8" w:space="0" w:color="000000"/>
              <w:left w:val="single" w:sz="8" w:space="0" w:color="000000"/>
              <w:bottom w:val="single" w:sz="8" w:space="0" w:color="000000"/>
              <w:right w:val="single" w:sz="8" w:space="0" w:color="000000"/>
            </w:tcBorders>
            <w:shd w:val="clear" w:color="auto" w:fill="2F5496"/>
            <w:tcMar>
              <w:top w:w="20" w:type="dxa"/>
              <w:left w:w="20" w:type="dxa"/>
              <w:bottom w:w="20" w:type="dxa"/>
              <w:right w:w="20" w:type="dxa"/>
            </w:tcMar>
          </w:tcPr>
          <w:p w14:paraId="3A6910E0"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LÍNEA DE ACCIÓN</w:t>
            </w:r>
          </w:p>
        </w:tc>
        <w:tc>
          <w:tcPr>
            <w:tcW w:w="1667" w:type="dxa"/>
            <w:vMerge w:val="restart"/>
            <w:tcBorders>
              <w:top w:val="single" w:sz="8" w:space="0" w:color="000000"/>
              <w:left w:val="nil"/>
              <w:bottom w:val="single" w:sz="8" w:space="0" w:color="000000"/>
              <w:right w:val="single" w:sz="8" w:space="0" w:color="000000"/>
            </w:tcBorders>
            <w:shd w:val="clear" w:color="auto" w:fill="2F5496"/>
            <w:tcMar>
              <w:top w:w="20" w:type="dxa"/>
              <w:left w:w="20" w:type="dxa"/>
              <w:bottom w:w="20" w:type="dxa"/>
              <w:right w:w="20" w:type="dxa"/>
            </w:tcMar>
          </w:tcPr>
          <w:p w14:paraId="6BB92BDA"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META</w:t>
            </w:r>
          </w:p>
          <w:p w14:paraId="39D4392A"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PROYECTO DE INVERSIÓN</w:t>
            </w:r>
          </w:p>
        </w:tc>
        <w:tc>
          <w:tcPr>
            <w:tcW w:w="847" w:type="dxa"/>
            <w:vMerge w:val="restart"/>
            <w:tcBorders>
              <w:top w:val="single" w:sz="8" w:space="0" w:color="000000"/>
              <w:left w:val="nil"/>
              <w:bottom w:val="single" w:sz="8" w:space="0" w:color="000000"/>
              <w:right w:val="single" w:sz="8" w:space="0" w:color="000000"/>
            </w:tcBorders>
            <w:shd w:val="clear" w:color="auto" w:fill="2F5496"/>
            <w:tcMar>
              <w:top w:w="20" w:type="dxa"/>
              <w:left w:w="20" w:type="dxa"/>
              <w:bottom w:w="20" w:type="dxa"/>
              <w:right w:w="20" w:type="dxa"/>
            </w:tcMar>
          </w:tcPr>
          <w:p w14:paraId="1DA1DA8C"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PROCESO</w:t>
            </w:r>
          </w:p>
        </w:tc>
        <w:tc>
          <w:tcPr>
            <w:tcW w:w="850" w:type="dxa"/>
            <w:vMerge w:val="restart"/>
            <w:tcBorders>
              <w:top w:val="single" w:sz="8" w:space="0" w:color="000000"/>
              <w:left w:val="nil"/>
              <w:bottom w:val="single" w:sz="8" w:space="0" w:color="000000"/>
              <w:right w:val="single" w:sz="8" w:space="0" w:color="000000"/>
            </w:tcBorders>
            <w:shd w:val="clear" w:color="auto" w:fill="2F5496"/>
            <w:tcMar>
              <w:top w:w="20" w:type="dxa"/>
              <w:left w:w="20" w:type="dxa"/>
              <w:bottom w:w="20" w:type="dxa"/>
              <w:right w:w="20" w:type="dxa"/>
            </w:tcMar>
          </w:tcPr>
          <w:p w14:paraId="654A01FA"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MAGNITUD</w:t>
            </w:r>
          </w:p>
        </w:tc>
        <w:tc>
          <w:tcPr>
            <w:tcW w:w="851" w:type="dxa"/>
            <w:vMerge w:val="restart"/>
            <w:tcBorders>
              <w:top w:val="single" w:sz="8" w:space="0" w:color="000000"/>
              <w:left w:val="nil"/>
              <w:bottom w:val="single" w:sz="8" w:space="0" w:color="000000"/>
              <w:right w:val="single" w:sz="8" w:space="0" w:color="000000"/>
            </w:tcBorders>
            <w:shd w:val="clear" w:color="auto" w:fill="2F5496"/>
            <w:tcMar>
              <w:top w:w="20" w:type="dxa"/>
              <w:left w:w="20" w:type="dxa"/>
              <w:bottom w:w="20" w:type="dxa"/>
              <w:right w:w="20" w:type="dxa"/>
            </w:tcMar>
          </w:tcPr>
          <w:p w14:paraId="633ABAD8"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UNIDAD DE MEDIDA</w:t>
            </w:r>
          </w:p>
        </w:tc>
        <w:tc>
          <w:tcPr>
            <w:tcW w:w="1275" w:type="dxa"/>
            <w:vMerge w:val="restart"/>
            <w:tcBorders>
              <w:top w:val="single" w:sz="8" w:space="0" w:color="000000"/>
              <w:left w:val="nil"/>
              <w:bottom w:val="single" w:sz="8" w:space="0" w:color="000000"/>
              <w:right w:val="single" w:sz="8" w:space="0" w:color="000000"/>
            </w:tcBorders>
            <w:shd w:val="clear" w:color="auto" w:fill="2F5496"/>
            <w:tcMar>
              <w:top w:w="20" w:type="dxa"/>
              <w:left w:w="20" w:type="dxa"/>
              <w:bottom w:w="20" w:type="dxa"/>
              <w:right w:w="20" w:type="dxa"/>
            </w:tcMar>
          </w:tcPr>
          <w:p w14:paraId="5F1EE74E"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DESCRIPCIÓN</w:t>
            </w:r>
          </w:p>
        </w:tc>
        <w:tc>
          <w:tcPr>
            <w:tcW w:w="2339" w:type="dxa"/>
            <w:gridSpan w:val="6"/>
            <w:tcBorders>
              <w:top w:val="single" w:sz="8" w:space="0" w:color="000000"/>
              <w:left w:val="nil"/>
              <w:bottom w:val="single" w:sz="8" w:space="0" w:color="000000"/>
              <w:right w:val="single" w:sz="8" w:space="0" w:color="000000"/>
            </w:tcBorders>
            <w:shd w:val="clear" w:color="auto" w:fill="2F5496"/>
            <w:tcMar>
              <w:top w:w="20" w:type="dxa"/>
              <w:left w:w="20" w:type="dxa"/>
              <w:bottom w:w="20" w:type="dxa"/>
              <w:right w:w="20" w:type="dxa"/>
            </w:tcMar>
          </w:tcPr>
          <w:p w14:paraId="3F9C7853"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AÑOS</w:t>
            </w:r>
          </w:p>
        </w:tc>
      </w:tr>
      <w:tr w:rsidR="009A2D34" w:rsidRPr="00522E4E" w14:paraId="708435F5" w14:textId="77777777" w:rsidTr="00877D2A">
        <w:trPr>
          <w:trHeight w:val="270"/>
          <w:tblHeader/>
        </w:trPr>
        <w:tc>
          <w:tcPr>
            <w:tcW w:w="1304" w:type="dxa"/>
            <w:vMerge/>
            <w:tcBorders>
              <w:top w:val="single" w:sz="8" w:space="0" w:color="000000"/>
              <w:left w:val="single" w:sz="8" w:space="0" w:color="000000"/>
              <w:bottom w:val="single" w:sz="8" w:space="0" w:color="000000"/>
              <w:right w:val="single" w:sz="8" w:space="0" w:color="000000"/>
            </w:tcBorders>
            <w:shd w:val="clear" w:color="auto" w:fill="2F5496"/>
            <w:tcMar>
              <w:top w:w="20" w:type="dxa"/>
              <w:left w:w="20" w:type="dxa"/>
              <w:bottom w:w="20" w:type="dxa"/>
              <w:right w:w="20" w:type="dxa"/>
            </w:tcMar>
          </w:tcPr>
          <w:p w14:paraId="2F4F259D"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b/>
                <w:color w:val="FFFFFF"/>
                <w:sz w:val="13"/>
              </w:rPr>
            </w:pPr>
          </w:p>
        </w:tc>
        <w:tc>
          <w:tcPr>
            <w:tcW w:w="1667" w:type="dxa"/>
            <w:vMerge/>
            <w:tcBorders>
              <w:top w:val="single" w:sz="8" w:space="0" w:color="000000"/>
              <w:left w:val="nil"/>
              <w:bottom w:val="single" w:sz="8" w:space="0" w:color="000000"/>
              <w:right w:val="single" w:sz="8" w:space="0" w:color="000000"/>
            </w:tcBorders>
            <w:shd w:val="clear" w:color="auto" w:fill="2F5496"/>
            <w:tcMar>
              <w:top w:w="20" w:type="dxa"/>
              <w:left w:w="20" w:type="dxa"/>
              <w:bottom w:w="20" w:type="dxa"/>
              <w:right w:w="20" w:type="dxa"/>
            </w:tcMar>
          </w:tcPr>
          <w:p w14:paraId="0A62D613"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b/>
                <w:color w:val="FFFFFF"/>
                <w:sz w:val="13"/>
              </w:rPr>
            </w:pPr>
          </w:p>
        </w:tc>
        <w:tc>
          <w:tcPr>
            <w:tcW w:w="847" w:type="dxa"/>
            <w:vMerge/>
            <w:tcBorders>
              <w:top w:val="single" w:sz="8" w:space="0" w:color="000000"/>
              <w:left w:val="nil"/>
              <w:bottom w:val="single" w:sz="8" w:space="0" w:color="000000"/>
              <w:right w:val="single" w:sz="8" w:space="0" w:color="000000"/>
            </w:tcBorders>
            <w:shd w:val="clear" w:color="auto" w:fill="2F5496"/>
            <w:tcMar>
              <w:top w:w="20" w:type="dxa"/>
              <w:left w:w="20" w:type="dxa"/>
              <w:bottom w:w="20" w:type="dxa"/>
              <w:right w:w="20" w:type="dxa"/>
            </w:tcMar>
          </w:tcPr>
          <w:p w14:paraId="0CBB48CF"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b/>
                <w:color w:val="FFFFFF"/>
                <w:sz w:val="13"/>
              </w:rPr>
            </w:pPr>
          </w:p>
        </w:tc>
        <w:tc>
          <w:tcPr>
            <w:tcW w:w="850" w:type="dxa"/>
            <w:vMerge/>
            <w:tcBorders>
              <w:top w:val="single" w:sz="8" w:space="0" w:color="000000"/>
              <w:left w:val="nil"/>
              <w:bottom w:val="single" w:sz="8" w:space="0" w:color="000000"/>
              <w:right w:val="single" w:sz="8" w:space="0" w:color="000000"/>
            </w:tcBorders>
            <w:shd w:val="clear" w:color="auto" w:fill="2F5496"/>
            <w:tcMar>
              <w:top w:w="20" w:type="dxa"/>
              <w:left w:w="20" w:type="dxa"/>
              <w:bottom w:w="20" w:type="dxa"/>
              <w:right w:w="20" w:type="dxa"/>
            </w:tcMar>
          </w:tcPr>
          <w:p w14:paraId="07E4DFA1"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b/>
                <w:color w:val="FFFFFF"/>
                <w:sz w:val="13"/>
              </w:rPr>
            </w:pPr>
          </w:p>
        </w:tc>
        <w:tc>
          <w:tcPr>
            <w:tcW w:w="851" w:type="dxa"/>
            <w:vMerge/>
            <w:tcBorders>
              <w:top w:val="single" w:sz="8" w:space="0" w:color="000000"/>
              <w:left w:val="nil"/>
              <w:bottom w:val="single" w:sz="8" w:space="0" w:color="000000"/>
              <w:right w:val="single" w:sz="8" w:space="0" w:color="000000"/>
            </w:tcBorders>
            <w:shd w:val="clear" w:color="auto" w:fill="2F5496"/>
            <w:tcMar>
              <w:top w:w="20" w:type="dxa"/>
              <w:left w:w="20" w:type="dxa"/>
              <w:bottom w:w="20" w:type="dxa"/>
              <w:right w:w="20" w:type="dxa"/>
            </w:tcMar>
          </w:tcPr>
          <w:p w14:paraId="7263E054"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b/>
                <w:color w:val="FFFFFF"/>
                <w:sz w:val="13"/>
              </w:rPr>
            </w:pPr>
          </w:p>
        </w:tc>
        <w:tc>
          <w:tcPr>
            <w:tcW w:w="1275" w:type="dxa"/>
            <w:vMerge/>
            <w:tcBorders>
              <w:top w:val="single" w:sz="8" w:space="0" w:color="000000"/>
              <w:left w:val="nil"/>
              <w:bottom w:val="single" w:sz="8" w:space="0" w:color="000000"/>
              <w:right w:val="single" w:sz="8" w:space="0" w:color="000000"/>
            </w:tcBorders>
            <w:shd w:val="clear" w:color="auto" w:fill="2F5496"/>
            <w:tcMar>
              <w:top w:w="20" w:type="dxa"/>
              <w:left w:w="20" w:type="dxa"/>
              <w:bottom w:w="20" w:type="dxa"/>
              <w:right w:w="20" w:type="dxa"/>
            </w:tcMar>
          </w:tcPr>
          <w:p w14:paraId="7CA1E33C"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b/>
                <w:color w:val="FFFFFF"/>
                <w:sz w:val="13"/>
              </w:rPr>
            </w:pPr>
          </w:p>
        </w:tc>
        <w:tc>
          <w:tcPr>
            <w:tcW w:w="504" w:type="dxa"/>
            <w:tcBorders>
              <w:top w:val="nil"/>
              <w:left w:val="nil"/>
              <w:bottom w:val="single" w:sz="8" w:space="0" w:color="000000"/>
              <w:right w:val="single" w:sz="8" w:space="0" w:color="000000"/>
            </w:tcBorders>
            <w:shd w:val="clear" w:color="auto" w:fill="2F5496"/>
            <w:tcMar>
              <w:top w:w="20" w:type="dxa"/>
              <w:left w:w="20" w:type="dxa"/>
              <w:bottom w:w="20" w:type="dxa"/>
              <w:right w:w="20" w:type="dxa"/>
            </w:tcMar>
          </w:tcPr>
          <w:p w14:paraId="69976437"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2020</w:t>
            </w:r>
          </w:p>
        </w:tc>
        <w:tc>
          <w:tcPr>
            <w:tcW w:w="328" w:type="dxa"/>
            <w:tcBorders>
              <w:top w:val="nil"/>
              <w:left w:val="nil"/>
              <w:bottom w:val="single" w:sz="8" w:space="0" w:color="000000"/>
              <w:right w:val="single" w:sz="8" w:space="0" w:color="000000"/>
            </w:tcBorders>
            <w:shd w:val="clear" w:color="auto" w:fill="2F5496"/>
            <w:tcMar>
              <w:top w:w="20" w:type="dxa"/>
              <w:left w:w="20" w:type="dxa"/>
              <w:bottom w:w="20" w:type="dxa"/>
              <w:right w:w="20" w:type="dxa"/>
            </w:tcMar>
          </w:tcPr>
          <w:p w14:paraId="6FEC6FB7"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2021</w:t>
            </w:r>
          </w:p>
        </w:tc>
        <w:tc>
          <w:tcPr>
            <w:tcW w:w="328" w:type="dxa"/>
            <w:tcBorders>
              <w:top w:val="nil"/>
              <w:left w:val="nil"/>
              <w:bottom w:val="single" w:sz="8" w:space="0" w:color="000000"/>
              <w:right w:val="single" w:sz="8" w:space="0" w:color="000000"/>
            </w:tcBorders>
            <w:shd w:val="clear" w:color="auto" w:fill="2F5496"/>
            <w:tcMar>
              <w:top w:w="20" w:type="dxa"/>
              <w:left w:w="20" w:type="dxa"/>
              <w:bottom w:w="20" w:type="dxa"/>
              <w:right w:w="20" w:type="dxa"/>
            </w:tcMar>
          </w:tcPr>
          <w:p w14:paraId="5C86A23C"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2022</w:t>
            </w:r>
          </w:p>
        </w:tc>
        <w:tc>
          <w:tcPr>
            <w:tcW w:w="328" w:type="dxa"/>
            <w:tcBorders>
              <w:top w:val="nil"/>
              <w:left w:val="nil"/>
              <w:bottom w:val="single" w:sz="8" w:space="0" w:color="000000"/>
              <w:right w:val="single" w:sz="8" w:space="0" w:color="000000"/>
            </w:tcBorders>
            <w:shd w:val="clear" w:color="auto" w:fill="2F5496"/>
            <w:tcMar>
              <w:top w:w="20" w:type="dxa"/>
              <w:left w:w="20" w:type="dxa"/>
              <w:bottom w:w="20" w:type="dxa"/>
              <w:right w:w="20" w:type="dxa"/>
            </w:tcMar>
          </w:tcPr>
          <w:p w14:paraId="340AC139"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2023</w:t>
            </w:r>
          </w:p>
        </w:tc>
        <w:tc>
          <w:tcPr>
            <w:tcW w:w="497" w:type="dxa"/>
            <w:tcBorders>
              <w:top w:val="nil"/>
              <w:left w:val="nil"/>
              <w:bottom w:val="single" w:sz="8" w:space="0" w:color="000000"/>
              <w:right w:val="single" w:sz="8" w:space="0" w:color="000000"/>
            </w:tcBorders>
            <w:shd w:val="clear" w:color="auto" w:fill="2F5496"/>
            <w:tcMar>
              <w:top w:w="20" w:type="dxa"/>
              <w:left w:w="20" w:type="dxa"/>
              <w:bottom w:w="20" w:type="dxa"/>
              <w:right w:w="20" w:type="dxa"/>
            </w:tcMar>
          </w:tcPr>
          <w:p w14:paraId="1BA370FD"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2024</w:t>
            </w:r>
          </w:p>
        </w:tc>
        <w:tc>
          <w:tcPr>
            <w:tcW w:w="354" w:type="dxa"/>
            <w:tcBorders>
              <w:top w:val="nil"/>
              <w:left w:val="nil"/>
              <w:bottom w:val="single" w:sz="8" w:space="0" w:color="000000"/>
              <w:right w:val="single" w:sz="8" w:space="0" w:color="000000"/>
            </w:tcBorders>
            <w:shd w:val="clear" w:color="auto" w:fill="2F5496"/>
            <w:tcMar>
              <w:top w:w="20" w:type="dxa"/>
              <w:left w:w="20" w:type="dxa"/>
              <w:bottom w:w="20" w:type="dxa"/>
              <w:right w:w="20" w:type="dxa"/>
            </w:tcMar>
          </w:tcPr>
          <w:p w14:paraId="6832661C"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TOTAL</w:t>
            </w:r>
          </w:p>
        </w:tc>
      </w:tr>
      <w:tr w:rsidR="00C24110" w:rsidRPr="00522E4E" w14:paraId="05506495" w14:textId="77777777" w:rsidTr="00820430">
        <w:trPr>
          <w:trHeight w:val="647"/>
        </w:trPr>
        <w:tc>
          <w:tcPr>
            <w:tcW w:w="1304" w:type="dxa"/>
            <w:vMerge w:val="restart"/>
            <w:tcBorders>
              <w:top w:val="nil"/>
              <w:left w:val="single" w:sz="8" w:space="0" w:color="000000"/>
              <w:right w:val="single" w:sz="8" w:space="0" w:color="000000"/>
            </w:tcBorders>
            <w:shd w:val="clear" w:color="auto" w:fill="auto"/>
            <w:tcMar>
              <w:top w:w="20" w:type="dxa"/>
              <w:left w:w="20" w:type="dxa"/>
              <w:bottom w:w="20" w:type="dxa"/>
              <w:right w:w="20" w:type="dxa"/>
            </w:tcMar>
            <w:vAlign w:val="center"/>
          </w:tcPr>
          <w:p w14:paraId="1B16E687" w14:textId="1E2B2EF1" w:rsidR="00C24110" w:rsidRPr="00522E4E" w:rsidRDefault="00C24110" w:rsidP="00C24110">
            <w:pPr>
              <w:spacing w:before="240" w:after="240"/>
              <w:jc w:val="center"/>
              <w:rPr>
                <w:rFonts w:ascii="Arial Nova Cond Light" w:hAnsi="Arial Nova Cond Light"/>
                <w:b/>
                <w:sz w:val="13"/>
                <w:lang w:val="es-CO"/>
              </w:rPr>
            </w:pPr>
            <w:r w:rsidRPr="00522E4E">
              <w:rPr>
                <w:rFonts w:ascii="Arial Nova Cond Light" w:hAnsi="Arial Nova Cond Light"/>
                <w:b/>
                <w:sz w:val="13"/>
                <w:lang w:val="es-CO"/>
              </w:rPr>
              <w:t>Implementación de Estrategias de conservación</w:t>
            </w:r>
          </w:p>
          <w:p w14:paraId="58967985" w14:textId="77777777" w:rsidR="00C24110" w:rsidRPr="00522E4E" w:rsidRDefault="00C24110" w:rsidP="00C24110">
            <w:pPr>
              <w:spacing w:before="240" w:after="240"/>
              <w:jc w:val="center"/>
              <w:rPr>
                <w:rFonts w:ascii="Arial Nova Cond Light" w:hAnsi="Arial Nova Cond Light"/>
                <w:b/>
                <w:sz w:val="13"/>
                <w:lang w:val="es-CO"/>
              </w:rPr>
            </w:pPr>
          </w:p>
        </w:tc>
        <w:tc>
          <w:tcPr>
            <w:tcW w:w="1667"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1FC0D12A" w14:textId="55D59B11" w:rsidR="00C24110" w:rsidRPr="00522E4E" w:rsidRDefault="00C24110" w:rsidP="00C24110">
            <w:pPr>
              <w:spacing w:before="240" w:after="240"/>
              <w:jc w:val="center"/>
              <w:rPr>
                <w:rFonts w:ascii="Arial Nova Cond Light" w:hAnsi="Arial Nova Cond Light"/>
                <w:sz w:val="13"/>
                <w:lang w:val="es-CO"/>
              </w:rPr>
            </w:pPr>
            <w:r w:rsidRPr="00522E4E">
              <w:rPr>
                <w:rFonts w:ascii="Arial Nova Cond Light" w:hAnsi="Arial Nova Cond Light"/>
                <w:sz w:val="13"/>
                <w:lang w:val="es-CO"/>
              </w:rPr>
              <w:t>Recuperar ochenta (80) Ha de áreas protegidas del Parque Ecológico Distrital de Montaña Entrenubes afectadas o vulnerables para evitar actuales y futuros procesos de ocupación ilegal</w:t>
            </w:r>
          </w:p>
        </w:tc>
        <w:tc>
          <w:tcPr>
            <w:tcW w:w="847"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4324F6AC" w14:textId="3CFA3546" w:rsidR="00C24110" w:rsidRPr="00522E4E" w:rsidRDefault="00C24110" w:rsidP="00C24110">
            <w:pPr>
              <w:spacing w:before="240" w:after="240"/>
              <w:jc w:val="center"/>
              <w:rPr>
                <w:rFonts w:ascii="Arial Nova Cond Light" w:hAnsi="Arial Nova Cond Light"/>
                <w:sz w:val="13"/>
              </w:rPr>
            </w:pPr>
            <w:proofErr w:type="spellStart"/>
            <w:r w:rsidRPr="00522E4E">
              <w:rPr>
                <w:rFonts w:ascii="Arial Nova Cond Light" w:hAnsi="Arial Nova Cond Light"/>
                <w:sz w:val="13"/>
              </w:rPr>
              <w:t>Recuperar</w:t>
            </w:r>
            <w:proofErr w:type="spellEnd"/>
            <w:r w:rsidRPr="00522E4E">
              <w:rPr>
                <w:rFonts w:ascii="Arial Nova Cond Light" w:hAnsi="Arial Nova Cond Light"/>
                <w:sz w:val="13"/>
              </w:rPr>
              <w:t xml:space="preserve"> </w:t>
            </w:r>
          </w:p>
        </w:tc>
        <w:tc>
          <w:tcPr>
            <w:tcW w:w="850"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7C180A15" w14:textId="453F1C0D" w:rsidR="00C24110" w:rsidRPr="00522E4E" w:rsidRDefault="00C24110" w:rsidP="00C24110">
            <w:pPr>
              <w:spacing w:before="240" w:after="240"/>
              <w:jc w:val="center"/>
              <w:rPr>
                <w:rFonts w:ascii="Arial Nova Cond Light" w:hAnsi="Arial Nova Cond Light"/>
                <w:sz w:val="13"/>
              </w:rPr>
            </w:pPr>
            <w:r w:rsidRPr="00522E4E">
              <w:rPr>
                <w:rFonts w:ascii="Arial Nova Cond Light" w:hAnsi="Arial Nova Cond Light"/>
                <w:sz w:val="13"/>
              </w:rPr>
              <w:t xml:space="preserve">80 </w:t>
            </w:r>
          </w:p>
        </w:tc>
        <w:tc>
          <w:tcPr>
            <w:tcW w:w="851"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4147D385" w14:textId="07CA12C4" w:rsidR="00C24110" w:rsidRPr="00522E4E" w:rsidRDefault="00C24110" w:rsidP="00C24110">
            <w:pPr>
              <w:spacing w:before="240" w:after="240"/>
              <w:jc w:val="both"/>
              <w:rPr>
                <w:rFonts w:ascii="Arial Nova Cond Light" w:hAnsi="Arial Nova Cond Light"/>
                <w:sz w:val="13"/>
              </w:rPr>
            </w:pPr>
            <w:r w:rsidRPr="00522E4E">
              <w:rPr>
                <w:rFonts w:ascii="Arial Nova Cond Light" w:hAnsi="Arial Nova Cond Light"/>
                <w:sz w:val="13"/>
              </w:rPr>
              <w:t>Ha</w:t>
            </w:r>
          </w:p>
        </w:tc>
        <w:tc>
          <w:tcPr>
            <w:tcW w:w="1275"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7B8A73F3" w14:textId="185DB9F7" w:rsidR="00C24110" w:rsidRPr="00522E4E" w:rsidRDefault="00C24110" w:rsidP="00C24110">
            <w:pPr>
              <w:spacing w:before="240" w:after="240"/>
              <w:jc w:val="center"/>
              <w:rPr>
                <w:rFonts w:ascii="Arial Nova Cond Light" w:hAnsi="Arial Nova Cond Light"/>
                <w:sz w:val="13"/>
                <w:lang w:val="es-CO"/>
              </w:rPr>
            </w:pPr>
            <w:r w:rsidRPr="00522E4E">
              <w:rPr>
                <w:rFonts w:ascii="Arial Nova Cond Light" w:hAnsi="Arial Nova Cond Light"/>
                <w:sz w:val="13"/>
                <w:lang w:val="es-CO"/>
              </w:rPr>
              <w:t>de áreas protegidas del parque Ecológico Distrital de Montaña Entrenubes afectadas o vulnerables para evitar actuales y futuros procesos de ocupación ilegal</w:t>
            </w:r>
          </w:p>
        </w:tc>
        <w:tc>
          <w:tcPr>
            <w:tcW w:w="504"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098F1AEE" w14:textId="5346F370" w:rsidR="00C24110" w:rsidRPr="00901708" w:rsidRDefault="00C24110" w:rsidP="00C24110">
            <w:pPr>
              <w:spacing w:before="240" w:after="240"/>
              <w:jc w:val="center"/>
              <w:rPr>
                <w:rFonts w:ascii="Arial Nova Cond Light" w:hAnsi="Arial Nova Cond Light"/>
                <w:sz w:val="13"/>
                <w:highlight w:val="yellow"/>
              </w:rPr>
            </w:pPr>
            <w:r w:rsidRPr="006B10EE">
              <w:rPr>
                <w:rFonts w:ascii="Arial Nova Cond Light" w:hAnsi="Arial Nova Cond Light"/>
                <w:sz w:val="16"/>
              </w:rPr>
              <w:t>0</w:t>
            </w:r>
          </w:p>
        </w:tc>
        <w:tc>
          <w:tcPr>
            <w:tcW w:w="328"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5208D46E" w14:textId="6AC50075" w:rsidR="00C24110" w:rsidRPr="0010439E" w:rsidRDefault="00C24110" w:rsidP="00C24110">
            <w:pPr>
              <w:spacing w:before="240" w:after="240"/>
              <w:rPr>
                <w:rFonts w:ascii="Arial Nova Cond Light" w:hAnsi="Arial Nova Cond Light"/>
                <w:sz w:val="13"/>
              </w:rPr>
            </w:pPr>
            <w:r w:rsidRPr="0010439E">
              <w:rPr>
                <w:rFonts w:ascii="Arial Nova Cond Light" w:hAnsi="Arial Nova Cond Light"/>
                <w:sz w:val="16"/>
              </w:rPr>
              <w:t>5,1</w:t>
            </w:r>
          </w:p>
        </w:tc>
        <w:tc>
          <w:tcPr>
            <w:tcW w:w="328"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37CA741A" w14:textId="3EB58C32" w:rsidR="00C24110" w:rsidRPr="0010439E" w:rsidRDefault="00C24110" w:rsidP="00C24110">
            <w:pPr>
              <w:spacing w:before="240" w:after="240"/>
              <w:jc w:val="center"/>
              <w:rPr>
                <w:rFonts w:ascii="Arial Nova Cond Light" w:hAnsi="Arial Nova Cond Light"/>
                <w:sz w:val="13"/>
              </w:rPr>
            </w:pPr>
            <w:r w:rsidRPr="0010439E">
              <w:rPr>
                <w:rFonts w:ascii="Arial Nova Cond Light" w:hAnsi="Arial Nova Cond Light"/>
                <w:sz w:val="16"/>
              </w:rPr>
              <w:t>21</w:t>
            </w:r>
          </w:p>
        </w:tc>
        <w:tc>
          <w:tcPr>
            <w:tcW w:w="328"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6CD4D1C0" w14:textId="3102E98B" w:rsidR="00C24110" w:rsidRPr="0010439E" w:rsidRDefault="00C24110" w:rsidP="00C24110">
            <w:pPr>
              <w:spacing w:before="240" w:after="240"/>
              <w:jc w:val="center"/>
              <w:rPr>
                <w:rFonts w:ascii="Arial Nova Cond Light" w:hAnsi="Arial Nova Cond Light"/>
                <w:sz w:val="13"/>
              </w:rPr>
            </w:pPr>
            <w:r w:rsidRPr="0010439E">
              <w:rPr>
                <w:rFonts w:ascii="Arial Nova Cond Light" w:hAnsi="Arial Nova Cond Light"/>
                <w:sz w:val="16"/>
              </w:rPr>
              <w:t>26,9</w:t>
            </w:r>
          </w:p>
        </w:tc>
        <w:tc>
          <w:tcPr>
            <w:tcW w:w="497"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3B7F9774" w14:textId="6C52D49D" w:rsidR="00C24110" w:rsidRPr="0010439E" w:rsidRDefault="00C24110" w:rsidP="00C24110">
            <w:pPr>
              <w:spacing w:before="240" w:after="240"/>
              <w:jc w:val="center"/>
              <w:rPr>
                <w:rFonts w:ascii="Arial Nova Cond Light" w:hAnsi="Arial Nova Cond Light"/>
                <w:sz w:val="13"/>
              </w:rPr>
            </w:pPr>
            <w:r w:rsidRPr="0010439E">
              <w:rPr>
                <w:rFonts w:ascii="Arial Nova Cond Light" w:hAnsi="Arial Nova Cond Light"/>
                <w:sz w:val="16"/>
              </w:rPr>
              <w:t>27</w:t>
            </w:r>
          </w:p>
        </w:tc>
        <w:tc>
          <w:tcPr>
            <w:tcW w:w="354"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28E21BC7" w14:textId="401A35B4" w:rsidR="00C24110" w:rsidRPr="0010439E" w:rsidRDefault="00C24110" w:rsidP="00C24110">
            <w:pPr>
              <w:spacing w:before="240" w:after="240"/>
              <w:jc w:val="center"/>
              <w:rPr>
                <w:rFonts w:ascii="Arial Nova Cond Light" w:hAnsi="Arial Nova Cond Light"/>
                <w:sz w:val="13"/>
              </w:rPr>
            </w:pPr>
            <w:r w:rsidRPr="0010439E">
              <w:rPr>
                <w:rFonts w:ascii="Arial Nova Cond Light" w:hAnsi="Arial Nova Cond Light"/>
                <w:sz w:val="16"/>
              </w:rPr>
              <w:t>80</w:t>
            </w:r>
          </w:p>
        </w:tc>
      </w:tr>
      <w:tr w:rsidR="00C24110" w:rsidRPr="00522E4E" w14:paraId="2116815A" w14:textId="77777777" w:rsidTr="00877D2A">
        <w:trPr>
          <w:trHeight w:val="86"/>
        </w:trPr>
        <w:tc>
          <w:tcPr>
            <w:tcW w:w="1304" w:type="dxa"/>
            <w:vMerge/>
            <w:tcBorders>
              <w:left w:val="single" w:sz="8" w:space="0" w:color="000000"/>
              <w:right w:val="single" w:sz="8" w:space="0" w:color="000000"/>
            </w:tcBorders>
            <w:shd w:val="clear" w:color="auto" w:fill="auto"/>
            <w:tcMar>
              <w:top w:w="20" w:type="dxa"/>
              <w:left w:w="20" w:type="dxa"/>
              <w:bottom w:w="20" w:type="dxa"/>
              <w:right w:w="20" w:type="dxa"/>
            </w:tcMar>
          </w:tcPr>
          <w:p w14:paraId="782F5FF3" w14:textId="77777777" w:rsidR="00C24110" w:rsidRPr="00522E4E" w:rsidRDefault="00C24110" w:rsidP="00C24110">
            <w:pPr>
              <w:widowControl w:val="0"/>
              <w:pBdr>
                <w:top w:val="nil"/>
                <w:left w:val="nil"/>
                <w:bottom w:val="nil"/>
                <w:right w:val="nil"/>
                <w:between w:val="nil"/>
              </w:pBdr>
              <w:spacing w:line="276" w:lineRule="auto"/>
              <w:rPr>
                <w:rFonts w:ascii="Arial Nova Cond Light" w:hAnsi="Arial Nova Cond Light"/>
                <w:sz w:val="13"/>
              </w:rPr>
            </w:pPr>
          </w:p>
        </w:tc>
        <w:tc>
          <w:tcPr>
            <w:tcW w:w="1667" w:type="dxa"/>
            <w:tcBorders>
              <w:top w:val="nil"/>
              <w:left w:val="nil"/>
              <w:bottom w:val="single" w:sz="4" w:space="0" w:color="auto"/>
              <w:right w:val="single" w:sz="8" w:space="0" w:color="000000"/>
            </w:tcBorders>
            <w:shd w:val="clear" w:color="auto" w:fill="auto"/>
            <w:tcMar>
              <w:top w:w="20" w:type="dxa"/>
              <w:left w:w="20" w:type="dxa"/>
              <w:bottom w:w="20" w:type="dxa"/>
              <w:right w:w="20" w:type="dxa"/>
            </w:tcMar>
            <w:vAlign w:val="center"/>
          </w:tcPr>
          <w:p w14:paraId="4C80D37B" w14:textId="21DA5EC7" w:rsidR="00C24110" w:rsidRPr="00522E4E" w:rsidRDefault="00C24110" w:rsidP="00C24110">
            <w:pPr>
              <w:spacing w:before="240" w:after="240"/>
              <w:jc w:val="center"/>
              <w:rPr>
                <w:rFonts w:ascii="Arial Nova Cond Light" w:hAnsi="Arial Nova Cond Light"/>
                <w:sz w:val="13"/>
                <w:lang w:val="es-CO"/>
              </w:rPr>
            </w:pPr>
            <w:r w:rsidRPr="00522E4E">
              <w:rPr>
                <w:rFonts w:ascii="Arial Nova Cond Light" w:hAnsi="Arial Nova Cond Light"/>
                <w:sz w:val="13"/>
                <w:lang w:val="es-CO"/>
              </w:rPr>
              <w:t>Consolidar 153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tc>
        <w:tc>
          <w:tcPr>
            <w:tcW w:w="847" w:type="dxa"/>
            <w:tcBorders>
              <w:top w:val="nil"/>
              <w:left w:val="nil"/>
              <w:bottom w:val="single" w:sz="4" w:space="0" w:color="auto"/>
              <w:right w:val="single" w:sz="8" w:space="0" w:color="000000"/>
            </w:tcBorders>
            <w:shd w:val="clear" w:color="auto" w:fill="auto"/>
            <w:tcMar>
              <w:top w:w="20" w:type="dxa"/>
              <w:left w:w="20" w:type="dxa"/>
              <w:bottom w:w="20" w:type="dxa"/>
              <w:right w:w="20" w:type="dxa"/>
            </w:tcMar>
          </w:tcPr>
          <w:p w14:paraId="053DE63C" w14:textId="54E792EC" w:rsidR="00C24110" w:rsidRPr="00522E4E" w:rsidRDefault="00C24110" w:rsidP="00C24110">
            <w:pPr>
              <w:spacing w:before="240" w:after="240"/>
              <w:jc w:val="center"/>
              <w:rPr>
                <w:rFonts w:ascii="Arial Nova Cond Light" w:hAnsi="Arial Nova Cond Light"/>
                <w:sz w:val="13"/>
              </w:rPr>
            </w:pPr>
            <w:proofErr w:type="spellStart"/>
            <w:r w:rsidRPr="00522E4E">
              <w:rPr>
                <w:rFonts w:ascii="Arial Nova Cond Light" w:hAnsi="Arial Nova Cond Light"/>
                <w:sz w:val="13"/>
              </w:rPr>
              <w:t>Consolidar</w:t>
            </w:r>
            <w:proofErr w:type="spellEnd"/>
            <w:r w:rsidRPr="00522E4E">
              <w:rPr>
                <w:rFonts w:ascii="Arial Nova Cond Light" w:hAnsi="Arial Nova Cond Light"/>
                <w:sz w:val="13"/>
              </w:rPr>
              <w:t xml:space="preserve"> </w:t>
            </w:r>
          </w:p>
        </w:tc>
        <w:tc>
          <w:tcPr>
            <w:tcW w:w="850" w:type="dxa"/>
            <w:tcBorders>
              <w:top w:val="nil"/>
              <w:left w:val="nil"/>
              <w:bottom w:val="single" w:sz="4" w:space="0" w:color="auto"/>
              <w:right w:val="single" w:sz="8" w:space="0" w:color="000000"/>
            </w:tcBorders>
            <w:shd w:val="clear" w:color="auto" w:fill="auto"/>
            <w:tcMar>
              <w:top w:w="20" w:type="dxa"/>
              <w:left w:w="20" w:type="dxa"/>
              <w:bottom w:w="20" w:type="dxa"/>
              <w:right w:w="20" w:type="dxa"/>
            </w:tcMar>
          </w:tcPr>
          <w:p w14:paraId="32B64964" w14:textId="484B1D45" w:rsidR="00C24110" w:rsidRPr="00522E4E" w:rsidRDefault="00C24110" w:rsidP="00C24110">
            <w:pPr>
              <w:spacing w:before="240" w:after="240"/>
              <w:jc w:val="center"/>
              <w:rPr>
                <w:rFonts w:ascii="Arial Nova Cond Light" w:hAnsi="Arial Nova Cond Light"/>
                <w:sz w:val="13"/>
              </w:rPr>
            </w:pPr>
            <w:r w:rsidRPr="00522E4E">
              <w:rPr>
                <w:rFonts w:ascii="Arial Nova Cond Light" w:hAnsi="Arial Nova Cond Light"/>
                <w:sz w:val="13"/>
              </w:rPr>
              <w:t>153</w:t>
            </w:r>
          </w:p>
        </w:tc>
        <w:tc>
          <w:tcPr>
            <w:tcW w:w="851" w:type="dxa"/>
            <w:tcBorders>
              <w:top w:val="nil"/>
              <w:left w:val="nil"/>
              <w:bottom w:val="single" w:sz="4" w:space="0" w:color="auto"/>
              <w:right w:val="single" w:sz="8" w:space="0" w:color="000000"/>
            </w:tcBorders>
            <w:shd w:val="clear" w:color="auto" w:fill="auto"/>
            <w:tcMar>
              <w:top w:w="20" w:type="dxa"/>
              <w:left w:w="20" w:type="dxa"/>
              <w:bottom w:w="20" w:type="dxa"/>
              <w:right w:w="20" w:type="dxa"/>
            </w:tcMar>
          </w:tcPr>
          <w:p w14:paraId="162A40A5" w14:textId="71BC7496" w:rsidR="00C24110" w:rsidRPr="00522E4E" w:rsidRDefault="00C24110" w:rsidP="00C24110">
            <w:pPr>
              <w:spacing w:before="240" w:after="240"/>
              <w:jc w:val="center"/>
              <w:rPr>
                <w:rFonts w:ascii="Arial Nova Cond Light" w:hAnsi="Arial Nova Cond Light"/>
                <w:sz w:val="13"/>
              </w:rPr>
            </w:pPr>
            <w:r w:rsidRPr="00522E4E">
              <w:rPr>
                <w:rFonts w:ascii="Arial Nova Cond Light" w:hAnsi="Arial Nova Cond Light"/>
                <w:sz w:val="13"/>
              </w:rPr>
              <w:t>Ha</w:t>
            </w:r>
          </w:p>
        </w:tc>
        <w:tc>
          <w:tcPr>
            <w:tcW w:w="1275" w:type="dxa"/>
            <w:tcBorders>
              <w:top w:val="nil"/>
              <w:left w:val="nil"/>
              <w:bottom w:val="single" w:sz="4" w:space="0" w:color="auto"/>
              <w:right w:val="single" w:sz="8" w:space="0" w:color="000000"/>
            </w:tcBorders>
            <w:shd w:val="clear" w:color="auto" w:fill="auto"/>
            <w:tcMar>
              <w:top w:w="20" w:type="dxa"/>
              <w:left w:w="20" w:type="dxa"/>
              <w:bottom w:w="20" w:type="dxa"/>
              <w:right w:w="20" w:type="dxa"/>
            </w:tcMar>
          </w:tcPr>
          <w:p w14:paraId="6DFEC012" w14:textId="57CECFB4" w:rsidR="00C24110" w:rsidRPr="00522E4E" w:rsidRDefault="00C24110" w:rsidP="00C24110">
            <w:pPr>
              <w:spacing w:before="240" w:after="240"/>
              <w:jc w:val="center"/>
              <w:rPr>
                <w:rFonts w:ascii="Arial Nova Cond Light" w:hAnsi="Arial Nova Cond Light"/>
                <w:sz w:val="13"/>
                <w:lang w:val="es-CO"/>
              </w:rPr>
            </w:pPr>
            <w:r w:rsidRPr="00522E4E">
              <w:rPr>
                <w:rFonts w:ascii="Arial Nova Cond Light" w:hAnsi="Arial Nova Cond Light"/>
                <w:sz w:val="13"/>
                <w:lang w:val="es-CO"/>
              </w:rPr>
              <w:t>nuevas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tc>
        <w:tc>
          <w:tcPr>
            <w:tcW w:w="504" w:type="dxa"/>
            <w:tcBorders>
              <w:top w:val="nil"/>
              <w:left w:val="nil"/>
              <w:bottom w:val="single" w:sz="4" w:space="0" w:color="auto"/>
              <w:right w:val="single" w:sz="8" w:space="0" w:color="000000"/>
            </w:tcBorders>
            <w:shd w:val="clear" w:color="auto" w:fill="auto"/>
            <w:tcMar>
              <w:top w:w="20" w:type="dxa"/>
              <w:left w:w="20" w:type="dxa"/>
              <w:bottom w:w="20" w:type="dxa"/>
              <w:right w:w="20" w:type="dxa"/>
            </w:tcMar>
            <w:vAlign w:val="center"/>
          </w:tcPr>
          <w:p w14:paraId="611B7357" w14:textId="17DF2C47" w:rsidR="00C24110" w:rsidRPr="00522E4E" w:rsidRDefault="00C24110" w:rsidP="00C24110">
            <w:pPr>
              <w:spacing w:before="240" w:after="240"/>
              <w:jc w:val="center"/>
              <w:rPr>
                <w:rFonts w:ascii="Arial Nova Cond Light" w:hAnsi="Arial Nova Cond Light"/>
                <w:sz w:val="16"/>
              </w:rPr>
            </w:pPr>
            <w:r w:rsidRPr="00522E4E">
              <w:rPr>
                <w:rFonts w:ascii="Arial Nova Cond Light" w:hAnsi="Arial Nova Cond Light"/>
                <w:sz w:val="16"/>
              </w:rPr>
              <w:t>0</w:t>
            </w:r>
          </w:p>
        </w:tc>
        <w:tc>
          <w:tcPr>
            <w:tcW w:w="328" w:type="dxa"/>
            <w:tcBorders>
              <w:top w:val="nil"/>
              <w:left w:val="nil"/>
              <w:bottom w:val="single" w:sz="4" w:space="0" w:color="auto"/>
              <w:right w:val="single" w:sz="8" w:space="0" w:color="000000"/>
            </w:tcBorders>
            <w:shd w:val="clear" w:color="auto" w:fill="auto"/>
            <w:tcMar>
              <w:top w:w="20" w:type="dxa"/>
              <w:left w:w="20" w:type="dxa"/>
              <w:bottom w:w="20" w:type="dxa"/>
              <w:right w:w="20" w:type="dxa"/>
            </w:tcMar>
            <w:vAlign w:val="center"/>
          </w:tcPr>
          <w:p w14:paraId="7524B3BC" w14:textId="3E7C37E3" w:rsidR="00C24110" w:rsidRPr="0010439E" w:rsidRDefault="00C24110" w:rsidP="00C24110">
            <w:pPr>
              <w:spacing w:before="240" w:after="240"/>
              <w:jc w:val="center"/>
              <w:rPr>
                <w:rFonts w:ascii="Arial Nova Cond Light" w:hAnsi="Arial Nova Cond Light"/>
                <w:sz w:val="16"/>
              </w:rPr>
            </w:pPr>
            <w:r w:rsidRPr="0010439E">
              <w:rPr>
                <w:rFonts w:ascii="Arial Nova Cond Light" w:hAnsi="Arial Nova Cond Light"/>
                <w:sz w:val="16"/>
              </w:rPr>
              <w:t>5.1</w:t>
            </w:r>
          </w:p>
        </w:tc>
        <w:tc>
          <w:tcPr>
            <w:tcW w:w="328" w:type="dxa"/>
            <w:tcBorders>
              <w:top w:val="nil"/>
              <w:left w:val="nil"/>
              <w:bottom w:val="single" w:sz="4" w:space="0" w:color="auto"/>
              <w:right w:val="single" w:sz="8" w:space="0" w:color="000000"/>
            </w:tcBorders>
            <w:shd w:val="clear" w:color="auto" w:fill="auto"/>
            <w:tcMar>
              <w:top w:w="20" w:type="dxa"/>
              <w:left w:w="20" w:type="dxa"/>
              <w:bottom w:w="20" w:type="dxa"/>
              <w:right w:w="20" w:type="dxa"/>
            </w:tcMar>
          </w:tcPr>
          <w:p w14:paraId="3BCE072D" w14:textId="77777777" w:rsidR="00C24110" w:rsidRPr="0010439E" w:rsidRDefault="00C24110" w:rsidP="00C24110">
            <w:pPr>
              <w:jc w:val="center"/>
              <w:rPr>
                <w:rFonts w:ascii="Arial Nova Cond Light" w:hAnsi="Arial Nova Cond Light"/>
                <w:sz w:val="16"/>
              </w:rPr>
            </w:pPr>
          </w:p>
          <w:p w14:paraId="69F60CC8" w14:textId="77777777" w:rsidR="00C24110" w:rsidRPr="0010439E" w:rsidRDefault="00C24110" w:rsidP="00C24110">
            <w:pPr>
              <w:jc w:val="center"/>
              <w:rPr>
                <w:rFonts w:ascii="Arial Nova Cond Light" w:hAnsi="Arial Nova Cond Light"/>
                <w:sz w:val="16"/>
              </w:rPr>
            </w:pPr>
          </w:p>
          <w:p w14:paraId="1F5540C8" w14:textId="77777777" w:rsidR="00C24110" w:rsidRPr="0010439E" w:rsidRDefault="00C24110" w:rsidP="00C24110">
            <w:pPr>
              <w:jc w:val="center"/>
              <w:rPr>
                <w:rFonts w:ascii="Arial Nova Cond Light" w:hAnsi="Arial Nova Cond Light"/>
                <w:sz w:val="16"/>
              </w:rPr>
            </w:pPr>
          </w:p>
          <w:p w14:paraId="24A2F041" w14:textId="77777777" w:rsidR="00C24110" w:rsidRPr="0010439E" w:rsidRDefault="00C24110" w:rsidP="00C24110">
            <w:pPr>
              <w:rPr>
                <w:rFonts w:ascii="Arial Nova Cond Light" w:hAnsi="Arial Nova Cond Light"/>
                <w:sz w:val="16"/>
              </w:rPr>
            </w:pPr>
          </w:p>
          <w:p w14:paraId="19E7BEEA" w14:textId="77777777" w:rsidR="00C24110" w:rsidRPr="0010439E" w:rsidRDefault="00C24110" w:rsidP="00C24110">
            <w:pPr>
              <w:jc w:val="center"/>
              <w:rPr>
                <w:rFonts w:ascii="Arial Nova Cond Light" w:hAnsi="Arial Nova Cond Light"/>
                <w:sz w:val="16"/>
              </w:rPr>
            </w:pPr>
          </w:p>
          <w:p w14:paraId="1C10190D" w14:textId="6A93CD8E" w:rsidR="00C24110" w:rsidRPr="0010439E" w:rsidRDefault="00C24110" w:rsidP="00C24110">
            <w:pPr>
              <w:spacing w:before="240" w:after="240"/>
              <w:jc w:val="center"/>
              <w:rPr>
                <w:rFonts w:ascii="Arial Nova Cond Light" w:hAnsi="Arial Nova Cond Light"/>
                <w:sz w:val="16"/>
              </w:rPr>
            </w:pPr>
            <w:r w:rsidRPr="0010439E">
              <w:rPr>
                <w:rFonts w:ascii="Arial Nova Cond Light" w:hAnsi="Arial Nova Cond Light"/>
                <w:sz w:val="16"/>
              </w:rPr>
              <w:t>51</w:t>
            </w:r>
          </w:p>
        </w:tc>
        <w:tc>
          <w:tcPr>
            <w:tcW w:w="328" w:type="dxa"/>
            <w:tcBorders>
              <w:top w:val="nil"/>
              <w:left w:val="nil"/>
              <w:bottom w:val="single" w:sz="4" w:space="0" w:color="auto"/>
              <w:right w:val="single" w:sz="8" w:space="0" w:color="000000"/>
            </w:tcBorders>
            <w:shd w:val="clear" w:color="auto" w:fill="auto"/>
            <w:tcMar>
              <w:top w:w="20" w:type="dxa"/>
              <w:left w:w="20" w:type="dxa"/>
              <w:bottom w:w="20" w:type="dxa"/>
              <w:right w:w="20" w:type="dxa"/>
            </w:tcMar>
          </w:tcPr>
          <w:p w14:paraId="482709C0" w14:textId="77777777" w:rsidR="00C24110" w:rsidRPr="0010439E" w:rsidRDefault="00C24110" w:rsidP="00C24110">
            <w:pPr>
              <w:jc w:val="center"/>
              <w:rPr>
                <w:rFonts w:ascii="Arial Nova Cond Light" w:hAnsi="Arial Nova Cond Light"/>
                <w:sz w:val="16"/>
              </w:rPr>
            </w:pPr>
          </w:p>
          <w:p w14:paraId="1CADE857" w14:textId="77777777" w:rsidR="00C24110" w:rsidRPr="0010439E" w:rsidRDefault="00C24110" w:rsidP="00C24110">
            <w:pPr>
              <w:jc w:val="center"/>
              <w:rPr>
                <w:rFonts w:ascii="Arial Nova Cond Light" w:hAnsi="Arial Nova Cond Light"/>
                <w:sz w:val="16"/>
              </w:rPr>
            </w:pPr>
          </w:p>
          <w:p w14:paraId="56B7000F" w14:textId="77777777" w:rsidR="00C24110" w:rsidRPr="0010439E" w:rsidRDefault="00C24110" w:rsidP="00C24110">
            <w:pPr>
              <w:jc w:val="center"/>
              <w:rPr>
                <w:rFonts w:ascii="Arial Nova Cond Light" w:hAnsi="Arial Nova Cond Light"/>
                <w:sz w:val="16"/>
              </w:rPr>
            </w:pPr>
          </w:p>
          <w:p w14:paraId="458A30F7" w14:textId="77777777" w:rsidR="00C24110" w:rsidRPr="0010439E" w:rsidRDefault="00C24110" w:rsidP="00C24110">
            <w:pPr>
              <w:rPr>
                <w:rFonts w:ascii="Arial Nova Cond Light" w:hAnsi="Arial Nova Cond Light"/>
                <w:sz w:val="16"/>
              </w:rPr>
            </w:pPr>
          </w:p>
          <w:p w14:paraId="618554B0" w14:textId="77777777" w:rsidR="00C24110" w:rsidRPr="0010439E" w:rsidRDefault="00C24110" w:rsidP="00C24110">
            <w:pPr>
              <w:jc w:val="center"/>
              <w:rPr>
                <w:rFonts w:ascii="Arial Nova Cond Light" w:hAnsi="Arial Nova Cond Light"/>
                <w:sz w:val="16"/>
              </w:rPr>
            </w:pPr>
          </w:p>
          <w:p w14:paraId="309DD4FA" w14:textId="530EBF6D" w:rsidR="00C24110" w:rsidRPr="0010439E" w:rsidRDefault="00C24110" w:rsidP="00C24110">
            <w:pPr>
              <w:spacing w:before="240" w:after="240"/>
              <w:jc w:val="center"/>
              <w:rPr>
                <w:rFonts w:ascii="Arial Nova Cond Light" w:hAnsi="Arial Nova Cond Light"/>
                <w:sz w:val="16"/>
              </w:rPr>
            </w:pPr>
            <w:r w:rsidRPr="0010439E">
              <w:rPr>
                <w:rFonts w:ascii="Arial Nova Cond Light" w:hAnsi="Arial Nova Cond Light"/>
                <w:sz w:val="16"/>
              </w:rPr>
              <w:t>74,9</w:t>
            </w:r>
          </w:p>
        </w:tc>
        <w:tc>
          <w:tcPr>
            <w:tcW w:w="497" w:type="dxa"/>
            <w:tcBorders>
              <w:top w:val="nil"/>
              <w:left w:val="nil"/>
              <w:bottom w:val="single" w:sz="4" w:space="0" w:color="auto"/>
              <w:right w:val="single" w:sz="8" w:space="0" w:color="000000"/>
            </w:tcBorders>
            <w:shd w:val="clear" w:color="auto" w:fill="auto"/>
            <w:tcMar>
              <w:top w:w="20" w:type="dxa"/>
              <w:left w:w="20" w:type="dxa"/>
              <w:bottom w:w="20" w:type="dxa"/>
              <w:right w:w="20" w:type="dxa"/>
            </w:tcMar>
          </w:tcPr>
          <w:p w14:paraId="630992B6" w14:textId="77777777" w:rsidR="00C24110" w:rsidRPr="0010439E" w:rsidRDefault="00C24110" w:rsidP="00C24110">
            <w:pPr>
              <w:jc w:val="center"/>
              <w:rPr>
                <w:rFonts w:ascii="Arial Nova Cond Light" w:hAnsi="Arial Nova Cond Light"/>
                <w:sz w:val="16"/>
              </w:rPr>
            </w:pPr>
          </w:p>
          <w:p w14:paraId="014E4D07" w14:textId="77777777" w:rsidR="00C24110" w:rsidRPr="0010439E" w:rsidRDefault="00C24110" w:rsidP="00C24110">
            <w:pPr>
              <w:jc w:val="center"/>
              <w:rPr>
                <w:rFonts w:ascii="Arial Nova Cond Light" w:hAnsi="Arial Nova Cond Light"/>
                <w:sz w:val="16"/>
              </w:rPr>
            </w:pPr>
          </w:p>
          <w:p w14:paraId="33EDB127" w14:textId="77777777" w:rsidR="00C24110" w:rsidRPr="0010439E" w:rsidRDefault="00C24110" w:rsidP="00C24110">
            <w:pPr>
              <w:jc w:val="center"/>
              <w:rPr>
                <w:rFonts w:ascii="Arial Nova Cond Light" w:hAnsi="Arial Nova Cond Light"/>
                <w:sz w:val="16"/>
              </w:rPr>
            </w:pPr>
          </w:p>
          <w:p w14:paraId="40B1F412" w14:textId="77777777" w:rsidR="00C24110" w:rsidRPr="0010439E" w:rsidRDefault="00C24110" w:rsidP="00C24110">
            <w:pPr>
              <w:rPr>
                <w:rFonts w:ascii="Arial Nova Cond Light" w:hAnsi="Arial Nova Cond Light"/>
                <w:sz w:val="16"/>
              </w:rPr>
            </w:pPr>
          </w:p>
          <w:p w14:paraId="05ED1FC9" w14:textId="77777777" w:rsidR="00C24110" w:rsidRPr="0010439E" w:rsidRDefault="00C24110" w:rsidP="00C24110">
            <w:pPr>
              <w:jc w:val="center"/>
              <w:rPr>
                <w:rFonts w:ascii="Arial Nova Cond Light" w:hAnsi="Arial Nova Cond Light"/>
                <w:sz w:val="16"/>
              </w:rPr>
            </w:pPr>
          </w:p>
          <w:p w14:paraId="320038B6" w14:textId="74E91784" w:rsidR="00C24110" w:rsidRPr="0010439E" w:rsidRDefault="00C24110" w:rsidP="00C24110">
            <w:pPr>
              <w:spacing w:before="240" w:after="240"/>
              <w:jc w:val="center"/>
              <w:rPr>
                <w:rFonts w:ascii="Arial Nova Cond Light" w:hAnsi="Arial Nova Cond Light"/>
                <w:sz w:val="16"/>
              </w:rPr>
            </w:pPr>
            <w:r w:rsidRPr="0010439E">
              <w:rPr>
                <w:rFonts w:ascii="Arial Nova Cond Light" w:hAnsi="Arial Nova Cond Light"/>
                <w:sz w:val="16"/>
              </w:rPr>
              <w:t>22</w:t>
            </w:r>
          </w:p>
        </w:tc>
        <w:tc>
          <w:tcPr>
            <w:tcW w:w="354" w:type="dxa"/>
            <w:tcBorders>
              <w:top w:val="nil"/>
              <w:left w:val="nil"/>
              <w:bottom w:val="single" w:sz="4" w:space="0" w:color="auto"/>
              <w:right w:val="single" w:sz="8" w:space="0" w:color="000000"/>
            </w:tcBorders>
            <w:shd w:val="clear" w:color="auto" w:fill="auto"/>
            <w:tcMar>
              <w:top w:w="20" w:type="dxa"/>
              <w:left w:w="20" w:type="dxa"/>
              <w:bottom w:w="20" w:type="dxa"/>
              <w:right w:w="20" w:type="dxa"/>
            </w:tcMar>
            <w:vAlign w:val="center"/>
          </w:tcPr>
          <w:p w14:paraId="4D8C794E" w14:textId="5BE35BB6" w:rsidR="00C24110" w:rsidRPr="0010439E" w:rsidRDefault="00C24110" w:rsidP="00C24110">
            <w:pPr>
              <w:spacing w:before="240" w:after="240"/>
              <w:rPr>
                <w:rFonts w:ascii="Arial Nova Cond Light" w:hAnsi="Arial Nova Cond Light"/>
                <w:sz w:val="13"/>
              </w:rPr>
            </w:pPr>
            <w:r w:rsidRPr="0010439E">
              <w:rPr>
                <w:rFonts w:ascii="Arial Nova Cond Light" w:hAnsi="Arial Nova Cond Light"/>
                <w:sz w:val="16"/>
              </w:rPr>
              <w:t>153</w:t>
            </w:r>
          </w:p>
        </w:tc>
      </w:tr>
      <w:tr w:rsidR="00C24110" w:rsidRPr="0010439E" w14:paraId="26CEC773" w14:textId="77777777" w:rsidTr="00820430">
        <w:trPr>
          <w:trHeight w:val="2040"/>
        </w:trPr>
        <w:tc>
          <w:tcPr>
            <w:tcW w:w="1304" w:type="dxa"/>
            <w:vMerge/>
            <w:tcBorders>
              <w:left w:val="single" w:sz="8" w:space="0" w:color="000000"/>
              <w:bottom w:val="single" w:sz="4" w:space="0" w:color="auto"/>
              <w:right w:val="single" w:sz="8" w:space="0" w:color="000000"/>
            </w:tcBorders>
            <w:shd w:val="clear" w:color="auto" w:fill="auto"/>
            <w:tcMar>
              <w:top w:w="20" w:type="dxa"/>
              <w:left w:w="20" w:type="dxa"/>
              <w:bottom w:w="20" w:type="dxa"/>
              <w:right w:w="20" w:type="dxa"/>
            </w:tcMar>
          </w:tcPr>
          <w:p w14:paraId="7F55C166" w14:textId="77777777" w:rsidR="00C24110" w:rsidRPr="00522E4E" w:rsidRDefault="00C24110" w:rsidP="00C24110">
            <w:pPr>
              <w:widowControl w:val="0"/>
              <w:pBdr>
                <w:top w:val="nil"/>
                <w:left w:val="nil"/>
                <w:bottom w:val="nil"/>
                <w:right w:val="nil"/>
                <w:between w:val="nil"/>
              </w:pBdr>
              <w:spacing w:line="276" w:lineRule="auto"/>
              <w:rPr>
                <w:rFonts w:ascii="Arial Nova Cond Light" w:hAnsi="Arial Nova Cond Light"/>
                <w:sz w:val="13"/>
              </w:rPr>
            </w:pPr>
          </w:p>
        </w:tc>
        <w:tc>
          <w:tcPr>
            <w:tcW w:w="1667" w:type="dxa"/>
            <w:tcBorders>
              <w:top w:val="single" w:sz="4" w:space="0" w:color="auto"/>
              <w:left w:val="single" w:sz="8" w:space="0" w:color="000000"/>
              <w:bottom w:val="single" w:sz="4" w:space="0" w:color="auto"/>
              <w:right w:val="single" w:sz="4" w:space="0" w:color="auto"/>
            </w:tcBorders>
            <w:shd w:val="clear" w:color="auto" w:fill="auto"/>
            <w:tcMar>
              <w:top w:w="20" w:type="dxa"/>
              <w:left w:w="20" w:type="dxa"/>
              <w:bottom w:w="20" w:type="dxa"/>
              <w:right w:w="20" w:type="dxa"/>
            </w:tcMar>
            <w:vAlign w:val="center"/>
          </w:tcPr>
          <w:p w14:paraId="1EAB1CD8" w14:textId="02153F0B" w:rsidR="00C24110" w:rsidRPr="00522E4E" w:rsidRDefault="00C24110" w:rsidP="00C24110">
            <w:pPr>
              <w:pBdr>
                <w:top w:val="nil"/>
                <w:left w:val="nil"/>
                <w:bottom w:val="nil"/>
                <w:right w:val="nil"/>
                <w:between w:val="nil"/>
              </w:pBdr>
              <w:jc w:val="center"/>
              <w:rPr>
                <w:rFonts w:ascii="Arial Nova Cond Light" w:hAnsi="Arial Nova Cond Light"/>
                <w:sz w:val="13"/>
                <w:lang w:val="es-CO"/>
              </w:rPr>
            </w:pPr>
            <w:r w:rsidRPr="00522E4E">
              <w:rPr>
                <w:rFonts w:ascii="Arial Nova Cond Light" w:hAnsi="Arial Nova Cond Light"/>
                <w:sz w:val="13"/>
                <w:lang w:val="es-CO"/>
              </w:rPr>
              <w:t>Implementar en 100 Hectáreas de la reserva Thomas van der Hammen, acciones y procesos de restauración incluyendo el bosque las mercedes, adquisición predial, acuerdos de conservación e implementación de herramientas de paisajes con los propietarios y acompañamiento en procesos de restitución productiva en las zonas de uso sostenible.</w:t>
            </w:r>
          </w:p>
          <w:p w14:paraId="17E9668F" w14:textId="39918514" w:rsidR="00C24110" w:rsidRPr="00522E4E" w:rsidRDefault="00C24110" w:rsidP="00C24110">
            <w:pPr>
              <w:spacing w:before="240" w:after="240"/>
              <w:jc w:val="center"/>
              <w:rPr>
                <w:rFonts w:ascii="Arial Nova Cond Light" w:hAnsi="Arial Nova Cond Light"/>
                <w:sz w:val="13"/>
                <w:lang w:val="es-CO"/>
              </w:rPr>
            </w:pPr>
          </w:p>
        </w:tc>
        <w:tc>
          <w:tcPr>
            <w:tcW w:w="847"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20" w:type="dxa"/>
              <w:right w:w="20" w:type="dxa"/>
            </w:tcMar>
          </w:tcPr>
          <w:p w14:paraId="70104334" w14:textId="17BEECA6" w:rsidR="00C24110" w:rsidRPr="00522E4E" w:rsidRDefault="00C24110" w:rsidP="00C24110">
            <w:pPr>
              <w:spacing w:before="240" w:after="240"/>
              <w:jc w:val="center"/>
              <w:rPr>
                <w:rFonts w:ascii="Arial Nova Cond Light" w:hAnsi="Arial Nova Cond Light"/>
                <w:sz w:val="13"/>
              </w:rPr>
            </w:pPr>
            <w:proofErr w:type="spellStart"/>
            <w:r w:rsidRPr="00522E4E">
              <w:rPr>
                <w:rFonts w:ascii="Arial Nova Cond Light" w:hAnsi="Arial Nova Cond Light"/>
                <w:sz w:val="13"/>
              </w:rPr>
              <w:t>Implementar</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20" w:type="dxa"/>
              <w:right w:w="20" w:type="dxa"/>
            </w:tcMar>
          </w:tcPr>
          <w:p w14:paraId="3AEF1821" w14:textId="28BD7714" w:rsidR="00C24110" w:rsidRPr="00522E4E" w:rsidRDefault="00C24110" w:rsidP="00C24110">
            <w:pPr>
              <w:spacing w:before="240" w:after="240"/>
              <w:jc w:val="center"/>
              <w:rPr>
                <w:rFonts w:ascii="Arial Nova Cond Light" w:hAnsi="Arial Nova Cond Light"/>
                <w:sz w:val="13"/>
              </w:rPr>
            </w:pPr>
            <w:r w:rsidRPr="00522E4E">
              <w:rPr>
                <w:rFonts w:ascii="Arial Nova Cond Light" w:hAnsi="Arial Nova Cond Light"/>
                <w:sz w:val="13"/>
              </w:rPr>
              <w:t>100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20" w:type="dxa"/>
              <w:right w:w="20" w:type="dxa"/>
            </w:tcMar>
          </w:tcPr>
          <w:p w14:paraId="017D75BF" w14:textId="0507103E" w:rsidR="00C24110" w:rsidRPr="00522E4E" w:rsidRDefault="00C24110" w:rsidP="00C24110">
            <w:pPr>
              <w:spacing w:before="240" w:after="240"/>
              <w:jc w:val="center"/>
              <w:rPr>
                <w:rFonts w:ascii="Arial Nova Cond Light" w:hAnsi="Arial Nova Cond Light"/>
                <w:sz w:val="13"/>
              </w:rPr>
            </w:pPr>
            <w:r w:rsidRPr="00522E4E">
              <w:rPr>
                <w:rFonts w:ascii="Arial Nova Cond Light" w:hAnsi="Arial Nova Cond Light"/>
                <w:sz w:val="13"/>
              </w:rPr>
              <w:t>Ha</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20" w:type="dxa"/>
              <w:right w:w="20" w:type="dxa"/>
            </w:tcMar>
          </w:tcPr>
          <w:p w14:paraId="451AC600" w14:textId="3091A730" w:rsidR="00C24110" w:rsidRPr="00522E4E" w:rsidRDefault="00C24110" w:rsidP="00C24110">
            <w:pPr>
              <w:spacing w:before="240" w:after="240"/>
              <w:jc w:val="center"/>
              <w:rPr>
                <w:rFonts w:ascii="Arial Nova Cond Light" w:hAnsi="Arial Nova Cond Light"/>
                <w:sz w:val="13"/>
                <w:lang w:val="es-CO"/>
              </w:rPr>
            </w:pPr>
            <w:r w:rsidRPr="00522E4E">
              <w:rPr>
                <w:rFonts w:ascii="Arial Nova Cond Light" w:hAnsi="Arial Nova Cond Light"/>
                <w:sz w:val="13"/>
                <w:lang w:val="es-CO"/>
              </w:rPr>
              <w:t>de la reserva Thomas van der Hammen, acciones y procesos de restauración incluyendo el bosque las mercedes, adquisición predial, acuerdos de conservación e implementación de herramientas de paisajes con los propietarios y acompañamiento en procesos de restitución productiva en las zonas de uso sostenible.</w:t>
            </w:r>
          </w:p>
        </w:tc>
        <w:tc>
          <w:tcPr>
            <w:tcW w:w="504"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20" w:type="dxa"/>
              <w:right w:w="20" w:type="dxa"/>
            </w:tcMar>
            <w:vAlign w:val="center"/>
          </w:tcPr>
          <w:p w14:paraId="2F2ACEE3" w14:textId="52E2153C" w:rsidR="00C24110" w:rsidRPr="00522E4E" w:rsidRDefault="00C24110" w:rsidP="00C24110">
            <w:pPr>
              <w:spacing w:before="240" w:after="240"/>
              <w:jc w:val="center"/>
              <w:rPr>
                <w:rFonts w:ascii="Arial Nova Cond Light" w:hAnsi="Arial Nova Cond Light"/>
                <w:sz w:val="13"/>
              </w:rPr>
            </w:pPr>
            <w:r w:rsidRPr="00522E4E">
              <w:rPr>
                <w:rFonts w:ascii="Arial Nova Cond Light" w:hAnsi="Arial Nova Cond Light"/>
                <w:sz w:val="16"/>
              </w:rPr>
              <w:t>19.24</w:t>
            </w:r>
          </w:p>
        </w:tc>
        <w:tc>
          <w:tcPr>
            <w:tcW w:w="328"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20" w:type="dxa"/>
              <w:right w:w="20" w:type="dxa"/>
            </w:tcMar>
            <w:vAlign w:val="center"/>
          </w:tcPr>
          <w:p w14:paraId="184F9416" w14:textId="58D96D30" w:rsidR="00C24110" w:rsidRPr="0010439E" w:rsidRDefault="00C24110" w:rsidP="00C24110">
            <w:pPr>
              <w:spacing w:before="240" w:after="240"/>
              <w:jc w:val="center"/>
              <w:rPr>
                <w:rFonts w:ascii="Arial Nova Cond Light" w:hAnsi="Arial Nova Cond Light"/>
                <w:sz w:val="13"/>
              </w:rPr>
            </w:pPr>
            <w:r w:rsidRPr="0010439E">
              <w:rPr>
                <w:rFonts w:ascii="Arial Nova Cond Light" w:hAnsi="Arial Nova Cond Light"/>
                <w:sz w:val="16"/>
              </w:rPr>
              <w:t>5</w:t>
            </w:r>
          </w:p>
        </w:tc>
        <w:tc>
          <w:tcPr>
            <w:tcW w:w="328"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20" w:type="dxa"/>
              <w:right w:w="20" w:type="dxa"/>
            </w:tcMar>
            <w:vAlign w:val="center"/>
          </w:tcPr>
          <w:p w14:paraId="3FF0DD9E" w14:textId="05CC6DFF" w:rsidR="00C24110" w:rsidRPr="0010439E" w:rsidRDefault="00C24110" w:rsidP="00C24110">
            <w:pPr>
              <w:spacing w:before="240" w:after="240"/>
              <w:rPr>
                <w:rFonts w:ascii="Arial Nova Cond Light" w:hAnsi="Arial Nova Cond Light"/>
                <w:sz w:val="13"/>
              </w:rPr>
            </w:pPr>
            <w:r w:rsidRPr="0010439E">
              <w:rPr>
                <w:rFonts w:ascii="Arial Nova Cond Light" w:hAnsi="Arial Nova Cond Light"/>
                <w:sz w:val="16"/>
              </w:rPr>
              <w:t>21</w:t>
            </w:r>
          </w:p>
        </w:tc>
        <w:tc>
          <w:tcPr>
            <w:tcW w:w="328"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20" w:type="dxa"/>
              <w:right w:w="20" w:type="dxa"/>
            </w:tcMar>
            <w:vAlign w:val="center"/>
          </w:tcPr>
          <w:p w14:paraId="1672D722" w14:textId="56D3F1E4" w:rsidR="00C24110" w:rsidRPr="0010439E" w:rsidRDefault="00C24110" w:rsidP="00C24110">
            <w:pPr>
              <w:spacing w:before="240" w:after="240"/>
              <w:rPr>
                <w:rFonts w:ascii="Arial Nova Cond Light" w:hAnsi="Arial Nova Cond Light"/>
                <w:sz w:val="13"/>
              </w:rPr>
            </w:pPr>
            <w:r w:rsidRPr="0010439E">
              <w:rPr>
                <w:rFonts w:ascii="Arial Nova Cond Light" w:hAnsi="Arial Nova Cond Light"/>
                <w:sz w:val="16"/>
              </w:rPr>
              <w:t>35</w:t>
            </w:r>
          </w:p>
        </w:tc>
        <w:tc>
          <w:tcPr>
            <w:tcW w:w="497"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20" w:type="dxa"/>
              <w:right w:w="20" w:type="dxa"/>
            </w:tcMar>
            <w:vAlign w:val="center"/>
          </w:tcPr>
          <w:p w14:paraId="4EB3F9EF" w14:textId="69450902" w:rsidR="00C24110" w:rsidRPr="0010439E" w:rsidRDefault="00C24110" w:rsidP="00C24110">
            <w:pPr>
              <w:spacing w:before="240" w:after="240"/>
              <w:rPr>
                <w:rFonts w:ascii="Arial Nova Cond Light" w:hAnsi="Arial Nova Cond Light"/>
                <w:sz w:val="13"/>
              </w:rPr>
            </w:pPr>
            <w:r w:rsidRPr="0010439E">
              <w:rPr>
                <w:rFonts w:ascii="Arial Nova Cond Light" w:hAnsi="Arial Nova Cond Light"/>
                <w:sz w:val="16"/>
              </w:rPr>
              <w:t>19,76</w:t>
            </w:r>
          </w:p>
        </w:tc>
        <w:tc>
          <w:tcPr>
            <w:tcW w:w="354"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20" w:type="dxa"/>
              <w:right w:w="20" w:type="dxa"/>
            </w:tcMar>
            <w:vAlign w:val="center"/>
          </w:tcPr>
          <w:p w14:paraId="698823B5" w14:textId="3B20EBEC" w:rsidR="00C24110" w:rsidRPr="0010439E" w:rsidRDefault="00C24110" w:rsidP="00C24110">
            <w:pPr>
              <w:spacing w:before="240" w:after="240"/>
              <w:jc w:val="center"/>
              <w:rPr>
                <w:rFonts w:ascii="Arial Nova Cond Light" w:hAnsi="Arial Nova Cond Light"/>
                <w:sz w:val="13"/>
              </w:rPr>
            </w:pPr>
            <w:r w:rsidRPr="0010439E">
              <w:rPr>
                <w:rFonts w:ascii="Arial Nova Cond Light" w:hAnsi="Arial Nova Cond Light"/>
                <w:sz w:val="16"/>
              </w:rPr>
              <w:t>100</w:t>
            </w:r>
          </w:p>
        </w:tc>
      </w:tr>
    </w:tbl>
    <w:p w14:paraId="776D0F44" w14:textId="77777777" w:rsidR="009A2D34" w:rsidRPr="00522E4E" w:rsidRDefault="009A2D34" w:rsidP="001A487B">
      <w:pPr>
        <w:pBdr>
          <w:top w:val="nil"/>
          <w:left w:val="nil"/>
          <w:bottom w:val="nil"/>
          <w:right w:val="nil"/>
          <w:between w:val="nil"/>
        </w:pBdr>
        <w:rPr>
          <w:rFonts w:ascii="Arial Nova Cond Light" w:hAnsi="Arial Nova Cond Light"/>
          <w:b/>
        </w:rPr>
      </w:pPr>
    </w:p>
    <w:p w14:paraId="2DEF9F09" w14:textId="156703D6" w:rsidR="009A2D34" w:rsidRPr="00522E4E" w:rsidRDefault="000C1883" w:rsidP="00720FC9">
      <w:pPr>
        <w:pStyle w:val="Prrafodelista"/>
        <w:numPr>
          <w:ilvl w:val="3"/>
          <w:numId w:val="17"/>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Indicadores de</w:t>
      </w:r>
      <w:r w:rsidR="000D5AE7" w:rsidRPr="00522E4E">
        <w:rPr>
          <w:rFonts w:ascii="Arial Nova Cond Light" w:hAnsi="Arial Nova Cond Light"/>
          <w:b/>
          <w:color w:val="000000"/>
        </w:rPr>
        <w:t xml:space="preserve"> </w:t>
      </w:r>
      <w:r w:rsidRPr="00522E4E">
        <w:rPr>
          <w:rFonts w:ascii="Arial Nova Cond Light" w:hAnsi="Arial Nova Cond Light"/>
          <w:b/>
          <w:color w:val="000000"/>
        </w:rPr>
        <w:t>l</w:t>
      </w:r>
      <w:r w:rsidR="000D5AE7" w:rsidRPr="00522E4E">
        <w:rPr>
          <w:rFonts w:ascii="Arial Nova Cond Light" w:hAnsi="Arial Nova Cond Light"/>
          <w:b/>
          <w:color w:val="000000"/>
        </w:rPr>
        <w:t>os</w:t>
      </w:r>
      <w:r w:rsidRPr="00522E4E">
        <w:rPr>
          <w:rFonts w:ascii="Arial Nova Cond Light" w:hAnsi="Arial Nova Cond Light"/>
          <w:b/>
          <w:color w:val="000000"/>
        </w:rPr>
        <w:t xml:space="preserve"> </w:t>
      </w:r>
      <w:r w:rsidR="001A745B" w:rsidRPr="00522E4E">
        <w:rPr>
          <w:rFonts w:ascii="Arial Nova Cond Light" w:hAnsi="Arial Nova Cond Light"/>
          <w:b/>
          <w:color w:val="000000"/>
        </w:rPr>
        <w:t>objetivos específicos</w:t>
      </w:r>
    </w:p>
    <w:p w14:paraId="5CB4F582" w14:textId="77777777" w:rsidR="009A2D34" w:rsidRPr="00522E4E" w:rsidRDefault="009A2D34">
      <w:pPr>
        <w:pBdr>
          <w:top w:val="nil"/>
          <w:left w:val="nil"/>
          <w:bottom w:val="nil"/>
          <w:right w:val="nil"/>
          <w:between w:val="nil"/>
        </w:pBdr>
        <w:ind w:left="1440" w:hanging="708"/>
        <w:rPr>
          <w:rFonts w:ascii="Arial Nova Cond Light" w:hAnsi="Arial Nova Cond Light"/>
          <w:color w:val="000000"/>
        </w:rPr>
      </w:pPr>
    </w:p>
    <w:tbl>
      <w:tblPr>
        <w:tblStyle w:val="affffff3"/>
        <w:tblW w:w="8629" w:type="dxa"/>
        <w:tblInd w:w="-5" w:type="dxa"/>
        <w:tblLayout w:type="fixed"/>
        <w:tblLook w:val="0400" w:firstRow="0" w:lastRow="0" w:firstColumn="0" w:lastColumn="0" w:noHBand="0" w:noVBand="1"/>
      </w:tblPr>
      <w:tblGrid>
        <w:gridCol w:w="1834"/>
        <w:gridCol w:w="1680"/>
        <w:gridCol w:w="1110"/>
        <w:gridCol w:w="1980"/>
        <w:gridCol w:w="2025"/>
      </w:tblGrid>
      <w:tr w:rsidR="009A2D34" w:rsidRPr="00522E4E" w14:paraId="155BCFBF" w14:textId="77777777">
        <w:trPr>
          <w:trHeight w:val="708"/>
        </w:trPr>
        <w:tc>
          <w:tcPr>
            <w:tcW w:w="1834" w:type="dxa"/>
            <w:tcBorders>
              <w:top w:val="single" w:sz="4" w:space="0" w:color="000000"/>
              <w:left w:val="single" w:sz="4" w:space="0" w:color="000000"/>
              <w:bottom w:val="single" w:sz="4" w:space="0" w:color="000000"/>
              <w:right w:val="single" w:sz="4" w:space="0" w:color="000000"/>
            </w:tcBorders>
            <w:shd w:val="clear" w:color="auto" w:fill="2F5496"/>
            <w:vAlign w:val="center"/>
          </w:tcPr>
          <w:p w14:paraId="253B62E1" w14:textId="77777777" w:rsidR="009A2D34" w:rsidRPr="00522E4E" w:rsidRDefault="000C1883">
            <w:pPr>
              <w:jc w:val="center"/>
              <w:rPr>
                <w:rFonts w:ascii="Arial Nova Cond Light" w:hAnsi="Arial Nova Cond Light"/>
                <w:b/>
                <w:color w:val="FFFFFF"/>
                <w:sz w:val="20"/>
              </w:rPr>
            </w:pPr>
            <w:r w:rsidRPr="00522E4E">
              <w:rPr>
                <w:rFonts w:ascii="Arial Nova Cond Light" w:hAnsi="Arial Nova Cond Light"/>
                <w:b/>
                <w:color w:val="FFFFFF"/>
                <w:sz w:val="20"/>
              </w:rPr>
              <w:t>INDICADOR</w:t>
            </w:r>
          </w:p>
        </w:tc>
        <w:tc>
          <w:tcPr>
            <w:tcW w:w="1680" w:type="dxa"/>
            <w:tcBorders>
              <w:top w:val="single" w:sz="4" w:space="0" w:color="000000"/>
              <w:left w:val="nil"/>
              <w:bottom w:val="single" w:sz="4" w:space="0" w:color="000000"/>
              <w:right w:val="single" w:sz="4" w:space="0" w:color="000000"/>
            </w:tcBorders>
            <w:shd w:val="clear" w:color="auto" w:fill="2F5496"/>
            <w:vAlign w:val="center"/>
          </w:tcPr>
          <w:p w14:paraId="724D25BB" w14:textId="77777777" w:rsidR="009A2D34" w:rsidRPr="00522E4E" w:rsidRDefault="000C1883">
            <w:pPr>
              <w:jc w:val="center"/>
              <w:rPr>
                <w:rFonts w:ascii="Arial Nova Cond Light" w:hAnsi="Arial Nova Cond Light"/>
                <w:b/>
                <w:color w:val="FFFFFF"/>
                <w:sz w:val="20"/>
              </w:rPr>
            </w:pPr>
            <w:r w:rsidRPr="00522E4E">
              <w:rPr>
                <w:rFonts w:ascii="Arial Nova Cond Light" w:hAnsi="Arial Nova Cond Light"/>
                <w:b/>
                <w:color w:val="FFFFFF"/>
                <w:sz w:val="20"/>
              </w:rPr>
              <w:t>UNIDAD DE MEDIDA</w:t>
            </w:r>
          </w:p>
        </w:tc>
        <w:tc>
          <w:tcPr>
            <w:tcW w:w="1110" w:type="dxa"/>
            <w:tcBorders>
              <w:top w:val="single" w:sz="4" w:space="0" w:color="000000"/>
              <w:left w:val="nil"/>
              <w:bottom w:val="single" w:sz="4" w:space="0" w:color="000000"/>
              <w:right w:val="single" w:sz="4" w:space="0" w:color="000000"/>
            </w:tcBorders>
            <w:shd w:val="clear" w:color="auto" w:fill="2F5496"/>
            <w:vAlign w:val="center"/>
          </w:tcPr>
          <w:p w14:paraId="14AD6887" w14:textId="77777777" w:rsidR="009A2D34" w:rsidRPr="00522E4E" w:rsidRDefault="000C1883">
            <w:pPr>
              <w:jc w:val="center"/>
              <w:rPr>
                <w:rFonts w:ascii="Arial Nova Cond Light" w:hAnsi="Arial Nova Cond Light"/>
                <w:b/>
                <w:color w:val="FFFFFF"/>
                <w:sz w:val="20"/>
              </w:rPr>
            </w:pPr>
            <w:r w:rsidRPr="00522E4E">
              <w:rPr>
                <w:rFonts w:ascii="Arial Nova Cond Light" w:hAnsi="Arial Nova Cond Light"/>
                <w:b/>
                <w:color w:val="FFFFFF"/>
                <w:sz w:val="20"/>
              </w:rPr>
              <w:t>META</w:t>
            </w:r>
          </w:p>
        </w:tc>
        <w:tc>
          <w:tcPr>
            <w:tcW w:w="1980" w:type="dxa"/>
            <w:tcBorders>
              <w:top w:val="single" w:sz="4" w:space="0" w:color="000000"/>
              <w:left w:val="nil"/>
              <w:bottom w:val="single" w:sz="4" w:space="0" w:color="000000"/>
              <w:right w:val="single" w:sz="4" w:space="0" w:color="000000"/>
            </w:tcBorders>
            <w:shd w:val="clear" w:color="auto" w:fill="2F5496"/>
            <w:vAlign w:val="center"/>
          </w:tcPr>
          <w:p w14:paraId="5B8FC49B" w14:textId="77777777" w:rsidR="009A2D34" w:rsidRPr="00522E4E" w:rsidRDefault="000C1883">
            <w:pPr>
              <w:jc w:val="center"/>
              <w:rPr>
                <w:rFonts w:ascii="Arial Nova Cond Light" w:hAnsi="Arial Nova Cond Light"/>
                <w:b/>
                <w:color w:val="FFFFFF"/>
                <w:sz w:val="20"/>
              </w:rPr>
            </w:pPr>
            <w:r w:rsidRPr="00522E4E">
              <w:rPr>
                <w:rFonts w:ascii="Arial Nova Cond Light" w:hAnsi="Arial Nova Cond Light"/>
                <w:b/>
                <w:color w:val="FFFFFF"/>
                <w:sz w:val="20"/>
              </w:rPr>
              <w:t xml:space="preserve">TIPO DE FUENTE </w:t>
            </w:r>
          </w:p>
        </w:tc>
        <w:tc>
          <w:tcPr>
            <w:tcW w:w="2025" w:type="dxa"/>
            <w:tcBorders>
              <w:top w:val="single" w:sz="4" w:space="0" w:color="000000"/>
              <w:left w:val="nil"/>
              <w:bottom w:val="single" w:sz="4" w:space="0" w:color="000000"/>
              <w:right w:val="single" w:sz="4" w:space="0" w:color="000000"/>
            </w:tcBorders>
            <w:shd w:val="clear" w:color="auto" w:fill="2F5496"/>
            <w:vAlign w:val="center"/>
          </w:tcPr>
          <w:p w14:paraId="357645AD" w14:textId="77777777" w:rsidR="009A2D34" w:rsidRPr="00522E4E" w:rsidRDefault="000C1883">
            <w:pPr>
              <w:jc w:val="center"/>
              <w:rPr>
                <w:rFonts w:ascii="Arial Nova Cond Light" w:hAnsi="Arial Nova Cond Light"/>
                <w:b/>
                <w:color w:val="FFFFFF"/>
                <w:sz w:val="20"/>
              </w:rPr>
            </w:pPr>
            <w:r w:rsidRPr="00522E4E">
              <w:rPr>
                <w:rFonts w:ascii="Arial Nova Cond Light" w:hAnsi="Arial Nova Cond Light"/>
                <w:b/>
                <w:color w:val="FFFFFF"/>
                <w:sz w:val="20"/>
              </w:rPr>
              <w:t>FUENTE DE VERIFICACIÓN</w:t>
            </w:r>
          </w:p>
        </w:tc>
      </w:tr>
      <w:tr w:rsidR="009A2D34" w:rsidRPr="00522E4E" w14:paraId="6C2B6C5C" w14:textId="77777777" w:rsidTr="001A487B">
        <w:trPr>
          <w:trHeight w:val="1215"/>
        </w:trPr>
        <w:tc>
          <w:tcPr>
            <w:tcW w:w="1834" w:type="dxa"/>
            <w:tcBorders>
              <w:top w:val="nil"/>
              <w:left w:val="single" w:sz="4" w:space="0" w:color="000000"/>
              <w:bottom w:val="single" w:sz="4" w:space="0" w:color="auto"/>
              <w:right w:val="single" w:sz="4" w:space="0" w:color="000000"/>
            </w:tcBorders>
            <w:shd w:val="clear" w:color="auto" w:fill="auto"/>
            <w:vAlign w:val="center"/>
          </w:tcPr>
          <w:p w14:paraId="7E3D9A50" w14:textId="122478D8" w:rsidR="009A2D34" w:rsidRPr="00522E4E" w:rsidRDefault="00E85EDD">
            <w:pPr>
              <w:jc w:val="center"/>
              <w:rPr>
                <w:rFonts w:ascii="Arial Nova Cond Light" w:hAnsi="Arial Nova Cond Light"/>
                <w:sz w:val="20"/>
              </w:rPr>
            </w:pPr>
            <w:proofErr w:type="spellStart"/>
            <w:r w:rsidRPr="00522E4E">
              <w:rPr>
                <w:rFonts w:ascii="Arial Nova Cond Light" w:hAnsi="Arial Nova Cond Light"/>
                <w:sz w:val="20"/>
              </w:rPr>
              <w:t>Áreas</w:t>
            </w:r>
            <w:proofErr w:type="spellEnd"/>
            <w:r w:rsidRPr="00522E4E">
              <w:rPr>
                <w:rFonts w:ascii="Arial Nova Cond Light" w:hAnsi="Arial Nova Cond Light"/>
                <w:sz w:val="20"/>
              </w:rPr>
              <w:t xml:space="preserve"> </w:t>
            </w:r>
            <w:proofErr w:type="spellStart"/>
            <w:r w:rsidRPr="00522E4E">
              <w:rPr>
                <w:rFonts w:ascii="Arial Nova Cond Light" w:hAnsi="Arial Nova Cond Light"/>
                <w:sz w:val="20"/>
              </w:rPr>
              <w:t>administradas</w:t>
            </w:r>
            <w:proofErr w:type="spellEnd"/>
          </w:p>
        </w:tc>
        <w:tc>
          <w:tcPr>
            <w:tcW w:w="1680" w:type="dxa"/>
            <w:tcBorders>
              <w:top w:val="nil"/>
              <w:left w:val="nil"/>
              <w:bottom w:val="single" w:sz="4" w:space="0" w:color="auto"/>
              <w:right w:val="single" w:sz="4" w:space="0" w:color="000000"/>
            </w:tcBorders>
            <w:shd w:val="clear" w:color="auto" w:fill="auto"/>
            <w:vAlign w:val="center"/>
          </w:tcPr>
          <w:p w14:paraId="1C55FDA7" w14:textId="77777777" w:rsidR="009A2D34" w:rsidRPr="00522E4E" w:rsidRDefault="000C1883">
            <w:pPr>
              <w:jc w:val="center"/>
              <w:rPr>
                <w:rFonts w:ascii="Arial Nova Cond Light" w:hAnsi="Arial Nova Cond Light"/>
                <w:sz w:val="20"/>
              </w:rPr>
            </w:pPr>
            <w:r w:rsidRPr="00522E4E">
              <w:rPr>
                <w:rFonts w:ascii="Arial Nova Cond Light" w:hAnsi="Arial Nova Cond Light"/>
                <w:sz w:val="20"/>
              </w:rPr>
              <w:t xml:space="preserve">ha </w:t>
            </w:r>
          </w:p>
        </w:tc>
        <w:tc>
          <w:tcPr>
            <w:tcW w:w="1110" w:type="dxa"/>
            <w:tcBorders>
              <w:top w:val="nil"/>
              <w:left w:val="nil"/>
              <w:bottom w:val="single" w:sz="4" w:space="0" w:color="auto"/>
              <w:right w:val="single" w:sz="4" w:space="0" w:color="000000"/>
            </w:tcBorders>
            <w:shd w:val="clear" w:color="auto" w:fill="auto"/>
            <w:vAlign w:val="center"/>
          </w:tcPr>
          <w:p w14:paraId="29F0BC9F" w14:textId="77777777" w:rsidR="009A2D34" w:rsidRPr="00522E4E" w:rsidRDefault="000C1883">
            <w:pPr>
              <w:jc w:val="center"/>
              <w:rPr>
                <w:rFonts w:ascii="Arial Nova Cond Light" w:hAnsi="Arial Nova Cond Light"/>
                <w:sz w:val="20"/>
              </w:rPr>
            </w:pPr>
            <w:r w:rsidRPr="00522E4E">
              <w:rPr>
                <w:rFonts w:ascii="Arial Nova Cond Light" w:hAnsi="Arial Nova Cond Light"/>
                <w:sz w:val="20"/>
              </w:rPr>
              <w:t>80</w:t>
            </w:r>
          </w:p>
        </w:tc>
        <w:tc>
          <w:tcPr>
            <w:tcW w:w="1980" w:type="dxa"/>
            <w:tcBorders>
              <w:top w:val="nil"/>
              <w:left w:val="nil"/>
              <w:bottom w:val="single" w:sz="4" w:space="0" w:color="auto"/>
              <w:right w:val="single" w:sz="4" w:space="0" w:color="000000"/>
            </w:tcBorders>
            <w:shd w:val="clear" w:color="auto" w:fill="auto"/>
            <w:vAlign w:val="center"/>
          </w:tcPr>
          <w:p w14:paraId="1380E825" w14:textId="77777777" w:rsidR="009A2D34" w:rsidRPr="00522E4E" w:rsidRDefault="000C1883">
            <w:pPr>
              <w:jc w:val="center"/>
              <w:rPr>
                <w:rFonts w:ascii="Arial Nova Cond Light" w:hAnsi="Arial Nova Cond Light"/>
                <w:sz w:val="20"/>
              </w:rPr>
            </w:pPr>
            <w:proofErr w:type="spellStart"/>
            <w:r w:rsidRPr="00522E4E">
              <w:rPr>
                <w:rFonts w:ascii="Arial Nova Cond Light" w:hAnsi="Arial Nova Cond Light"/>
                <w:sz w:val="20"/>
              </w:rPr>
              <w:t>Documento</w:t>
            </w:r>
            <w:proofErr w:type="spellEnd"/>
            <w:r w:rsidRPr="00522E4E">
              <w:rPr>
                <w:rFonts w:ascii="Arial Nova Cond Light" w:hAnsi="Arial Nova Cond Light"/>
                <w:sz w:val="20"/>
              </w:rPr>
              <w:t xml:space="preserve"> </w:t>
            </w:r>
            <w:proofErr w:type="spellStart"/>
            <w:r w:rsidRPr="00522E4E">
              <w:rPr>
                <w:rFonts w:ascii="Arial Nova Cond Light" w:hAnsi="Arial Nova Cond Light"/>
                <w:sz w:val="20"/>
              </w:rPr>
              <w:t>Oficial</w:t>
            </w:r>
            <w:proofErr w:type="spellEnd"/>
          </w:p>
        </w:tc>
        <w:tc>
          <w:tcPr>
            <w:tcW w:w="2025" w:type="dxa"/>
            <w:tcBorders>
              <w:top w:val="nil"/>
              <w:left w:val="nil"/>
              <w:bottom w:val="single" w:sz="4" w:space="0" w:color="auto"/>
              <w:right w:val="single" w:sz="4" w:space="0" w:color="000000"/>
            </w:tcBorders>
            <w:shd w:val="clear" w:color="auto" w:fill="auto"/>
            <w:vAlign w:val="center"/>
          </w:tcPr>
          <w:p w14:paraId="535698C0" w14:textId="77777777" w:rsidR="009A2D34" w:rsidRPr="00522E4E" w:rsidRDefault="000C1883">
            <w:pPr>
              <w:jc w:val="center"/>
              <w:rPr>
                <w:rFonts w:ascii="Arial Nova Cond Light" w:hAnsi="Arial Nova Cond Light"/>
                <w:sz w:val="20"/>
              </w:rPr>
            </w:pPr>
            <w:proofErr w:type="spellStart"/>
            <w:r w:rsidRPr="00522E4E">
              <w:rPr>
                <w:rFonts w:ascii="Arial Nova Cond Light" w:hAnsi="Arial Nova Cond Light"/>
                <w:sz w:val="20"/>
              </w:rPr>
              <w:t>Actas</w:t>
            </w:r>
            <w:proofErr w:type="spellEnd"/>
            <w:r w:rsidRPr="00522E4E">
              <w:rPr>
                <w:rFonts w:ascii="Arial Nova Cond Light" w:hAnsi="Arial Nova Cond Light"/>
                <w:sz w:val="20"/>
              </w:rPr>
              <w:t xml:space="preserve"> de </w:t>
            </w:r>
            <w:proofErr w:type="spellStart"/>
            <w:r w:rsidRPr="00522E4E">
              <w:rPr>
                <w:rFonts w:ascii="Arial Nova Cond Light" w:hAnsi="Arial Nova Cond Light"/>
                <w:sz w:val="20"/>
              </w:rPr>
              <w:t>asistencia</w:t>
            </w:r>
            <w:proofErr w:type="spellEnd"/>
            <w:r w:rsidRPr="00522E4E">
              <w:rPr>
                <w:rFonts w:ascii="Arial Nova Cond Light" w:hAnsi="Arial Nova Cond Light"/>
                <w:sz w:val="20"/>
              </w:rPr>
              <w:t xml:space="preserve"> </w:t>
            </w:r>
            <w:proofErr w:type="spellStart"/>
            <w:r w:rsidRPr="00522E4E">
              <w:rPr>
                <w:rFonts w:ascii="Arial Nova Cond Light" w:hAnsi="Arial Nova Cond Light"/>
                <w:sz w:val="20"/>
              </w:rPr>
              <w:t>participación</w:t>
            </w:r>
            <w:proofErr w:type="spellEnd"/>
            <w:r w:rsidRPr="00522E4E">
              <w:rPr>
                <w:rFonts w:ascii="Arial Nova Cond Light" w:hAnsi="Arial Nova Cond Light"/>
                <w:sz w:val="20"/>
              </w:rPr>
              <w:t xml:space="preserve"> </w:t>
            </w:r>
            <w:proofErr w:type="spellStart"/>
            <w:r w:rsidRPr="00522E4E">
              <w:rPr>
                <w:rFonts w:ascii="Arial Nova Cond Light" w:hAnsi="Arial Nova Cond Light"/>
                <w:sz w:val="20"/>
              </w:rPr>
              <w:t>interinstitucional</w:t>
            </w:r>
            <w:proofErr w:type="spellEnd"/>
          </w:p>
          <w:p w14:paraId="3C2ED844" w14:textId="77777777" w:rsidR="009A2D34" w:rsidRPr="00522E4E" w:rsidRDefault="000C1883">
            <w:pPr>
              <w:pBdr>
                <w:top w:val="nil"/>
                <w:left w:val="nil"/>
                <w:bottom w:val="nil"/>
                <w:right w:val="nil"/>
                <w:between w:val="nil"/>
              </w:pBdr>
              <w:jc w:val="center"/>
              <w:rPr>
                <w:rFonts w:ascii="Arial Nova Cond Light" w:hAnsi="Arial Nova Cond Light"/>
                <w:sz w:val="20"/>
                <w:lang w:val="es-CO"/>
              </w:rPr>
            </w:pPr>
            <w:r w:rsidRPr="00522E4E">
              <w:rPr>
                <w:rFonts w:ascii="Arial Nova Cond Light" w:hAnsi="Arial Nova Cond Light"/>
                <w:sz w:val="20"/>
                <w:lang w:val="es-CO"/>
              </w:rPr>
              <w:t xml:space="preserve">  Informes de avance caso Entrenubes</w:t>
            </w:r>
          </w:p>
        </w:tc>
      </w:tr>
      <w:tr w:rsidR="009A2D34" w:rsidRPr="00522E4E" w14:paraId="7C8FFCC9" w14:textId="77777777" w:rsidTr="001A487B">
        <w:trPr>
          <w:trHeight w:val="684"/>
        </w:trPr>
        <w:tc>
          <w:tcPr>
            <w:tcW w:w="1834" w:type="dxa"/>
            <w:tcBorders>
              <w:top w:val="single" w:sz="4" w:space="0" w:color="auto"/>
              <w:left w:val="single" w:sz="4" w:space="0" w:color="auto"/>
              <w:bottom w:val="single" w:sz="4" w:space="0" w:color="auto"/>
              <w:right w:val="single" w:sz="4" w:space="0" w:color="auto"/>
            </w:tcBorders>
            <w:shd w:val="clear" w:color="auto" w:fill="auto"/>
            <w:vAlign w:val="center"/>
          </w:tcPr>
          <w:p w14:paraId="58E90672" w14:textId="4A793F51" w:rsidR="009A2D34" w:rsidRPr="00522E4E" w:rsidRDefault="00E85EDD">
            <w:pPr>
              <w:jc w:val="center"/>
              <w:rPr>
                <w:rFonts w:ascii="Arial Nova Cond Light" w:hAnsi="Arial Nova Cond Light"/>
                <w:sz w:val="20"/>
              </w:rPr>
            </w:pPr>
            <w:proofErr w:type="spellStart"/>
            <w:r w:rsidRPr="00522E4E">
              <w:rPr>
                <w:rFonts w:ascii="Arial Nova Cond Light" w:hAnsi="Arial Nova Cond Light"/>
                <w:sz w:val="20"/>
              </w:rPr>
              <w:t>Áreas</w:t>
            </w:r>
            <w:proofErr w:type="spellEnd"/>
            <w:r w:rsidRPr="00522E4E">
              <w:rPr>
                <w:rFonts w:ascii="Arial Nova Cond Light" w:hAnsi="Arial Nova Cond Light"/>
                <w:sz w:val="20"/>
              </w:rPr>
              <w:t xml:space="preserve"> de </w:t>
            </w:r>
            <w:proofErr w:type="spellStart"/>
            <w:r w:rsidRPr="00522E4E">
              <w:rPr>
                <w:rFonts w:ascii="Arial Nova Cond Light" w:hAnsi="Arial Nova Cond Light"/>
                <w:sz w:val="20"/>
              </w:rPr>
              <w:t>ecosistemas</w:t>
            </w:r>
            <w:proofErr w:type="spellEnd"/>
            <w:r w:rsidRPr="00522E4E">
              <w:rPr>
                <w:rFonts w:ascii="Arial Nova Cond Light" w:hAnsi="Arial Nova Cond Light"/>
                <w:sz w:val="20"/>
              </w:rPr>
              <w:t xml:space="preserve"> </w:t>
            </w:r>
            <w:proofErr w:type="spellStart"/>
            <w:r w:rsidRPr="00522E4E">
              <w:rPr>
                <w:rFonts w:ascii="Arial Nova Cond Light" w:hAnsi="Arial Nova Cond Light"/>
                <w:sz w:val="20"/>
              </w:rPr>
              <w:t>protegidas</w:t>
            </w:r>
            <w:proofErr w:type="spellEnd"/>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14:paraId="7EA93B85" w14:textId="77777777" w:rsidR="009A2D34" w:rsidRPr="00522E4E" w:rsidRDefault="000C1883">
            <w:pPr>
              <w:jc w:val="center"/>
              <w:rPr>
                <w:rFonts w:ascii="Arial Nova Cond Light" w:hAnsi="Arial Nova Cond Light"/>
                <w:sz w:val="20"/>
              </w:rPr>
            </w:pPr>
            <w:r w:rsidRPr="00522E4E">
              <w:rPr>
                <w:rFonts w:ascii="Arial Nova Cond Light" w:hAnsi="Arial Nova Cond Light"/>
                <w:sz w:val="20"/>
              </w:rPr>
              <w:t>ha</w:t>
            </w:r>
          </w:p>
        </w:tc>
        <w:tc>
          <w:tcPr>
            <w:tcW w:w="1110" w:type="dxa"/>
            <w:tcBorders>
              <w:top w:val="single" w:sz="4" w:space="0" w:color="auto"/>
              <w:left w:val="single" w:sz="4" w:space="0" w:color="auto"/>
              <w:bottom w:val="single" w:sz="4" w:space="0" w:color="auto"/>
              <w:right w:val="single" w:sz="4" w:space="0" w:color="auto"/>
            </w:tcBorders>
            <w:shd w:val="clear" w:color="auto" w:fill="auto"/>
            <w:vAlign w:val="center"/>
          </w:tcPr>
          <w:p w14:paraId="3D5D640A" w14:textId="45B13B73" w:rsidR="009A2D34" w:rsidRPr="00522E4E" w:rsidRDefault="000D54FE" w:rsidP="00E85EDD">
            <w:pPr>
              <w:jc w:val="center"/>
              <w:rPr>
                <w:rFonts w:ascii="Arial Nova Cond Light" w:hAnsi="Arial Nova Cond Light"/>
                <w:sz w:val="20"/>
              </w:rPr>
            </w:pPr>
            <w:r w:rsidRPr="00522E4E">
              <w:rPr>
                <w:rFonts w:ascii="Arial Nova Cond Light" w:hAnsi="Arial Nova Cond Light"/>
                <w:sz w:val="20"/>
              </w:rPr>
              <w:t>253</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14:paraId="42D39DE3" w14:textId="77777777" w:rsidR="009A2D34" w:rsidRPr="00522E4E" w:rsidRDefault="000C1883">
            <w:pPr>
              <w:jc w:val="center"/>
              <w:rPr>
                <w:rFonts w:ascii="Arial Nova Cond Light" w:hAnsi="Arial Nova Cond Light"/>
                <w:sz w:val="20"/>
              </w:rPr>
            </w:pPr>
            <w:proofErr w:type="spellStart"/>
            <w:r w:rsidRPr="00522E4E">
              <w:rPr>
                <w:rFonts w:ascii="Arial Nova Cond Light" w:hAnsi="Arial Nova Cond Light"/>
                <w:sz w:val="20"/>
              </w:rPr>
              <w:t>Documento</w:t>
            </w:r>
            <w:proofErr w:type="spellEnd"/>
            <w:r w:rsidRPr="00522E4E">
              <w:rPr>
                <w:rFonts w:ascii="Arial Nova Cond Light" w:hAnsi="Arial Nova Cond Light"/>
                <w:sz w:val="20"/>
              </w:rPr>
              <w:t xml:space="preserve"> </w:t>
            </w:r>
            <w:proofErr w:type="spellStart"/>
            <w:r w:rsidRPr="00522E4E">
              <w:rPr>
                <w:rFonts w:ascii="Arial Nova Cond Light" w:hAnsi="Arial Nova Cond Light"/>
                <w:sz w:val="20"/>
              </w:rPr>
              <w:t>Oficial</w:t>
            </w:r>
            <w:proofErr w:type="spellEnd"/>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14:paraId="4B5CE787" w14:textId="77777777" w:rsidR="009A2D34" w:rsidRPr="00522E4E" w:rsidRDefault="000C1883">
            <w:pPr>
              <w:jc w:val="center"/>
              <w:rPr>
                <w:rFonts w:ascii="Arial Nova Cond Light" w:hAnsi="Arial Nova Cond Light"/>
                <w:sz w:val="20"/>
                <w:lang w:val="es-CO"/>
              </w:rPr>
            </w:pPr>
            <w:r w:rsidRPr="00522E4E">
              <w:rPr>
                <w:rFonts w:ascii="Arial Nova Cond Light" w:hAnsi="Arial Nova Cond Light"/>
                <w:sz w:val="20"/>
                <w:lang w:val="es-CO"/>
              </w:rPr>
              <w:t xml:space="preserve">Actas de concertación o alianzas, </w:t>
            </w:r>
          </w:p>
          <w:p w14:paraId="462B0C9F" w14:textId="77777777" w:rsidR="009A2D34" w:rsidRPr="00522E4E" w:rsidRDefault="000C1883">
            <w:pPr>
              <w:pBdr>
                <w:top w:val="nil"/>
                <w:left w:val="nil"/>
                <w:bottom w:val="nil"/>
                <w:right w:val="nil"/>
                <w:between w:val="nil"/>
              </w:pBdr>
              <w:jc w:val="center"/>
              <w:rPr>
                <w:rFonts w:ascii="Arial Nova Cond Light" w:hAnsi="Arial Nova Cond Light"/>
                <w:sz w:val="20"/>
                <w:lang w:val="es-CO"/>
              </w:rPr>
            </w:pPr>
            <w:r w:rsidRPr="00522E4E">
              <w:rPr>
                <w:rFonts w:ascii="Arial Nova Cond Light" w:hAnsi="Arial Nova Cond Light"/>
                <w:sz w:val="20"/>
                <w:lang w:val="es-CO"/>
              </w:rPr>
              <w:t>Informe sobre avances técnicos, jurídicos y económicos</w:t>
            </w:r>
          </w:p>
        </w:tc>
      </w:tr>
    </w:tbl>
    <w:p w14:paraId="6265B01A" w14:textId="77777777" w:rsidR="00472EF1" w:rsidRPr="00522E4E" w:rsidRDefault="00472EF1" w:rsidP="00472EF1">
      <w:pPr>
        <w:pBdr>
          <w:top w:val="nil"/>
          <w:left w:val="nil"/>
          <w:bottom w:val="nil"/>
          <w:right w:val="nil"/>
          <w:between w:val="nil"/>
        </w:pBdr>
        <w:rPr>
          <w:rFonts w:ascii="Arial Nova Cond Light" w:hAnsi="Arial Nova Cond Light"/>
          <w:b/>
          <w:color w:val="000000"/>
          <w:sz w:val="28"/>
          <w:szCs w:val="22"/>
          <w:lang w:val="es-CO"/>
        </w:rPr>
      </w:pPr>
    </w:p>
    <w:p w14:paraId="16619ABD" w14:textId="77777777" w:rsidR="00472EF1" w:rsidRPr="00522E4E" w:rsidRDefault="00472EF1" w:rsidP="00472EF1">
      <w:pPr>
        <w:pBdr>
          <w:top w:val="nil"/>
          <w:left w:val="nil"/>
          <w:bottom w:val="nil"/>
          <w:right w:val="nil"/>
          <w:between w:val="nil"/>
        </w:pBdr>
        <w:rPr>
          <w:rFonts w:ascii="Arial Nova Cond Light" w:hAnsi="Arial Nova Cond Light"/>
          <w:b/>
          <w:color w:val="000000"/>
          <w:sz w:val="28"/>
          <w:szCs w:val="22"/>
          <w:lang w:val="es-CO"/>
        </w:rPr>
      </w:pPr>
    </w:p>
    <w:p w14:paraId="11B9F7BC" w14:textId="7221D126" w:rsidR="00472EF1" w:rsidRPr="00522E4E" w:rsidRDefault="00472EF1" w:rsidP="00472EF1">
      <w:pPr>
        <w:pBdr>
          <w:top w:val="nil"/>
          <w:left w:val="nil"/>
          <w:bottom w:val="nil"/>
          <w:right w:val="nil"/>
          <w:between w:val="nil"/>
        </w:pBdr>
        <w:rPr>
          <w:rFonts w:ascii="Arial Nova Cond Light" w:hAnsi="Arial Nova Cond Light"/>
          <w:b/>
          <w:color w:val="000000"/>
          <w:sz w:val="28"/>
          <w:szCs w:val="22"/>
        </w:rPr>
      </w:pPr>
      <w:r w:rsidRPr="00522E4E">
        <w:rPr>
          <w:rFonts w:ascii="Arial Nova Cond Light" w:hAnsi="Arial Nova Cond Light"/>
          <w:b/>
          <w:color w:val="000000"/>
          <w:sz w:val="28"/>
          <w:szCs w:val="22"/>
        </w:rPr>
        <w:t xml:space="preserve">1.6.3 </w:t>
      </w:r>
      <w:proofErr w:type="spellStart"/>
      <w:r w:rsidRPr="00522E4E">
        <w:rPr>
          <w:rFonts w:ascii="Arial Nova Cond Light" w:hAnsi="Arial Nova Cond Light"/>
          <w:b/>
          <w:color w:val="000000"/>
          <w:sz w:val="28"/>
          <w:szCs w:val="22"/>
        </w:rPr>
        <w:t>Acciones</w:t>
      </w:r>
      <w:proofErr w:type="spellEnd"/>
    </w:p>
    <w:p w14:paraId="394193E7" w14:textId="77777777" w:rsidR="00472EF1" w:rsidRPr="00522E4E" w:rsidRDefault="00472EF1" w:rsidP="00472EF1">
      <w:pPr>
        <w:pStyle w:val="Prrafodelista"/>
        <w:pBdr>
          <w:top w:val="nil"/>
          <w:left w:val="nil"/>
          <w:bottom w:val="nil"/>
          <w:right w:val="nil"/>
          <w:between w:val="nil"/>
        </w:pBdr>
        <w:ind w:left="720"/>
        <w:rPr>
          <w:rFonts w:ascii="Arial Nova Cond Light" w:hAnsi="Arial Nova Cond Light"/>
          <w:color w:val="000000"/>
        </w:rPr>
      </w:pPr>
    </w:p>
    <w:p w14:paraId="348A939F" w14:textId="254524A2" w:rsidR="003B5F50" w:rsidRPr="00522E4E" w:rsidRDefault="00625A5C" w:rsidP="00720FC9">
      <w:pPr>
        <w:numPr>
          <w:ilvl w:val="0"/>
          <w:numId w:val="2"/>
        </w:num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bCs/>
          <w:lang w:val="es-CO"/>
        </w:rPr>
        <w:t>Recuperar ochenta (80) Ha de áreas protegidas del Parque Ecológico Distrital de Montaña Entrenubes afectadas o vulnerables para evitar actuales y futuros procesos de ocupación ilegal</w:t>
      </w:r>
      <w:r w:rsidR="000C1883" w:rsidRPr="00522E4E">
        <w:rPr>
          <w:rFonts w:ascii="Arial Nova Cond Light" w:hAnsi="Arial Nova Cond Light"/>
          <w:bCs/>
          <w:lang w:val="es-CO"/>
        </w:rPr>
        <w:t xml:space="preserve">. </w:t>
      </w:r>
    </w:p>
    <w:p w14:paraId="689B1717" w14:textId="77777777" w:rsidR="000D54FE" w:rsidRPr="00522E4E" w:rsidRDefault="000D54FE" w:rsidP="000D54FE">
      <w:pPr>
        <w:pBdr>
          <w:top w:val="nil"/>
          <w:left w:val="nil"/>
          <w:bottom w:val="nil"/>
          <w:right w:val="nil"/>
          <w:between w:val="nil"/>
        </w:pBdr>
        <w:ind w:left="720"/>
        <w:jc w:val="both"/>
        <w:rPr>
          <w:rFonts w:ascii="Arial Nova Cond Light" w:hAnsi="Arial Nova Cond Light"/>
          <w:lang w:val="es-CO"/>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4385"/>
        <w:gridCol w:w="4961"/>
      </w:tblGrid>
      <w:tr w:rsidR="00472C21" w:rsidRPr="00522E4E" w14:paraId="43194694" w14:textId="77777777" w:rsidTr="0076244E">
        <w:trPr>
          <w:trHeight w:val="12"/>
        </w:trPr>
        <w:tc>
          <w:tcPr>
            <w:tcW w:w="4385" w:type="dxa"/>
            <w:shd w:val="clear" w:color="auto" w:fill="auto"/>
            <w:tcMar>
              <w:top w:w="72" w:type="dxa"/>
              <w:left w:w="144" w:type="dxa"/>
              <w:bottom w:w="72" w:type="dxa"/>
              <w:right w:w="144" w:type="dxa"/>
            </w:tcMar>
            <w:vAlign w:val="center"/>
            <w:hideMark/>
          </w:tcPr>
          <w:p w14:paraId="4F83C2DD" w14:textId="2E235B55" w:rsidR="00472C21" w:rsidRPr="00522E4E" w:rsidRDefault="00492D97" w:rsidP="0076244E">
            <w:pPr>
              <w:pBdr>
                <w:top w:val="nil"/>
                <w:left w:val="nil"/>
                <w:bottom w:val="nil"/>
                <w:right w:val="nil"/>
                <w:between w:val="nil"/>
              </w:pBdr>
              <w:jc w:val="center"/>
              <w:rPr>
                <w:rFonts w:ascii="Arial Nova Cond Light" w:hAnsi="Arial Nova Cond Light"/>
                <w:b/>
                <w:sz w:val="18"/>
              </w:rPr>
            </w:pPr>
            <w:proofErr w:type="spellStart"/>
            <w:r w:rsidRPr="00522E4E">
              <w:rPr>
                <w:rFonts w:ascii="Arial Nova Cond Light" w:hAnsi="Arial Nova Cond Light"/>
                <w:b/>
                <w:sz w:val="18"/>
                <w:szCs w:val="18"/>
              </w:rPr>
              <w:t>Actividad</w:t>
            </w:r>
            <w:proofErr w:type="spellEnd"/>
            <w:r w:rsidRPr="00522E4E">
              <w:rPr>
                <w:rFonts w:ascii="Arial Nova Cond Light" w:hAnsi="Arial Nova Cond Light"/>
                <w:b/>
                <w:sz w:val="18"/>
                <w:szCs w:val="18"/>
              </w:rPr>
              <w:t xml:space="preserve"> </w:t>
            </w:r>
            <w:proofErr w:type="spellStart"/>
            <w:r w:rsidRPr="00522E4E">
              <w:rPr>
                <w:rFonts w:ascii="Arial Nova Cond Light" w:hAnsi="Arial Nova Cond Light"/>
                <w:b/>
                <w:sz w:val="18"/>
                <w:szCs w:val="18"/>
              </w:rPr>
              <w:t>especificas</w:t>
            </w:r>
            <w:proofErr w:type="spellEnd"/>
          </w:p>
        </w:tc>
        <w:tc>
          <w:tcPr>
            <w:tcW w:w="4961" w:type="dxa"/>
            <w:shd w:val="clear" w:color="auto" w:fill="auto"/>
            <w:tcMar>
              <w:top w:w="72" w:type="dxa"/>
              <w:left w:w="144" w:type="dxa"/>
              <w:bottom w:w="72" w:type="dxa"/>
              <w:right w:w="144" w:type="dxa"/>
            </w:tcMar>
            <w:vAlign w:val="center"/>
            <w:hideMark/>
          </w:tcPr>
          <w:p w14:paraId="0CD78516" w14:textId="77777777" w:rsidR="00472C21" w:rsidRPr="00522E4E" w:rsidRDefault="00472C21" w:rsidP="0076244E">
            <w:pPr>
              <w:pBdr>
                <w:top w:val="nil"/>
                <w:left w:val="nil"/>
                <w:bottom w:val="nil"/>
                <w:right w:val="nil"/>
                <w:between w:val="nil"/>
              </w:pBdr>
              <w:jc w:val="center"/>
              <w:rPr>
                <w:rFonts w:ascii="Arial Nova Cond Light" w:hAnsi="Arial Nova Cond Light"/>
                <w:b/>
                <w:sz w:val="18"/>
              </w:rPr>
            </w:pPr>
            <w:proofErr w:type="spellStart"/>
            <w:r w:rsidRPr="00522E4E">
              <w:rPr>
                <w:rFonts w:ascii="Arial Nova Cond Light" w:hAnsi="Arial Nova Cond Light"/>
                <w:b/>
                <w:sz w:val="18"/>
              </w:rPr>
              <w:t>Descripción</w:t>
            </w:r>
            <w:proofErr w:type="spellEnd"/>
          </w:p>
        </w:tc>
      </w:tr>
      <w:tr w:rsidR="00472C21" w:rsidRPr="00522E4E" w14:paraId="2C18332E" w14:textId="77777777" w:rsidTr="00724C51">
        <w:trPr>
          <w:trHeight w:val="365"/>
        </w:trPr>
        <w:tc>
          <w:tcPr>
            <w:tcW w:w="4385" w:type="dxa"/>
            <w:shd w:val="clear" w:color="auto" w:fill="auto"/>
            <w:tcMar>
              <w:top w:w="72" w:type="dxa"/>
              <w:left w:w="144" w:type="dxa"/>
              <w:bottom w:w="72" w:type="dxa"/>
              <w:right w:w="144" w:type="dxa"/>
            </w:tcMar>
            <w:hideMark/>
          </w:tcPr>
          <w:p w14:paraId="3BB56E56" w14:textId="749E8412" w:rsidR="00472C21" w:rsidRPr="00522E4E" w:rsidRDefault="00472C21" w:rsidP="00724C51">
            <w:pPr>
              <w:pBdr>
                <w:top w:val="nil"/>
                <w:left w:val="nil"/>
                <w:bottom w:val="nil"/>
                <w:right w:val="nil"/>
                <w:between w:val="nil"/>
              </w:pBdr>
              <w:jc w:val="both"/>
              <w:rPr>
                <w:rFonts w:ascii="Arial Nova Cond Light" w:hAnsi="Arial Nova Cond Light"/>
                <w:sz w:val="18"/>
                <w:lang w:val="es-CO"/>
              </w:rPr>
            </w:pPr>
            <w:r w:rsidRPr="00522E4E">
              <w:rPr>
                <w:rFonts w:ascii="Arial Nova Cond Light" w:hAnsi="Arial Nova Cond Light"/>
                <w:sz w:val="18"/>
                <w:lang w:val="es-CO"/>
              </w:rPr>
              <w:t xml:space="preserve">1. </w:t>
            </w:r>
            <w:r w:rsidR="00492D97" w:rsidRPr="00522E4E">
              <w:rPr>
                <w:rFonts w:ascii="Arial Nova Cond Light" w:hAnsi="Arial Nova Cond Light"/>
                <w:sz w:val="18"/>
                <w:lang w:val="es-CO"/>
              </w:rPr>
              <w:t>A</w:t>
            </w:r>
            <w:r w:rsidR="00724C51" w:rsidRPr="00522E4E">
              <w:rPr>
                <w:rFonts w:ascii="Arial Nova Cond Light" w:hAnsi="Arial Nova Cond Light"/>
                <w:sz w:val="18"/>
                <w:lang w:val="es-CO"/>
              </w:rPr>
              <w:t xml:space="preserve">poyar las </w:t>
            </w:r>
            <w:r w:rsidR="0076244E" w:rsidRPr="00522E4E">
              <w:rPr>
                <w:rFonts w:ascii="Arial Nova Cond Light" w:hAnsi="Arial Nova Cond Light"/>
                <w:sz w:val="18"/>
                <w:lang w:val="es-CO"/>
              </w:rPr>
              <w:t>a</w:t>
            </w:r>
            <w:r w:rsidR="00724C51" w:rsidRPr="00522E4E">
              <w:rPr>
                <w:rFonts w:ascii="Arial Nova Cond Light" w:hAnsi="Arial Nova Cond Light"/>
                <w:sz w:val="18"/>
                <w:lang w:val="es-CO"/>
              </w:rPr>
              <w:t xml:space="preserve">cciones de </w:t>
            </w:r>
            <w:r w:rsidRPr="00522E4E">
              <w:rPr>
                <w:rFonts w:ascii="Arial Nova Cond Light" w:hAnsi="Arial Nova Cond Light"/>
                <w:bCs/>
                <w:sz w:val="18"/>
                <w:lang w:val="es-CO"/>
              </w:rPr>
              <w:t>Reasentamientos - Universo a intervenir</w:t>
            </w:r>
          </w:p>
        </w:tc>
        <w:tc>
          <w:tcPr>
            <w:tcW w:w="4961" w:type="dxa"/>
            <w:shd w:val="clear" w:color="auto" w:fill="auto"/>
            <w:tcMar>
              <w:top w:w="72" w:type="dxa"/>
              <w:left w:w="144" w:type="dxa"/>
              <w:bottom w:w="72" w:type="dxa"/>
              <w:right w:w="144" w:type="dxa"/>
            </w:tcMar>
            <w:hideMark/>
          </w:tcPr>
          <w:p w14:paraId="02328F71" w14:textId="641CE013" w:rsidR="00472C21" w:rsidRPr="00522E4E" w:rsidRDefault="00472C21" w:rsidP="00472C21">
            <w:pPr>
              <w:pBdr>
                <w:top w:val="nil"/>
                <w:left w:val="nil"/>
                <w:bottom w:val="nil"/>
                <w:right w:val="nil"/>
                <w:between w:val="nil"/>
              </w:pBdr>
              <w:jc w:val="both"/>
              <w:rPr>
                <w:rFonts w:ascii="Arial Nova Cond Light" w:hAnsi="Arial Nova Cond Light"/>
                <w:sz w:val="18"/>
                <w:lang w:val="es-CO"/>
              </w:rPr>
            </w:pPr>
            <w:r w:rsidRPr="00522E4E">
              <w:rPr>
                <w:rFonts w:ascii="Arial Nova Cond Light" w:hAnsi="Arial Nova Cond Light"/>
                <w:sz w:val="18"/>
                <w:lang w:val="es-CO"/>
              </w:rPr>
              <w:t xml:space="preserve">En las áreas donde se desarrollarán </w:t>
            </w:r>
            <w:r w:rsidRPr="00522E4E">
              <w:rPr>
                <w:rFonts w:ascii="Arial Nova Cond Light" w:hAnsi="Arial Nova Cond Light"/>
                <w:sz w:val="18"/>
                <w:lang w:val="es-ES"/>
              </w:rPr>
              <w:t xml:space="preserve">reasentamientos, éstas se abordarán en sus modalidades: </w:t>
            </w:r>
          </w:p>
          <w:p w14:paraId="68B58198" w14:textId="77777777" w:rsidR="00724C51" w:rsidRPr="00522E4E" w:rsidRDefault="00724C51" w:rsidP="00720FC9">
            <w:pPr>
              <w:numPr>
                <w:ilvl w:val="0"/>
                <w:numId w:val="9"/>
              </w:numPr>
              <w:pBdr>
                <w:top w:val="nil"/>
                <w:left w:val="nil"/>
                <w:bottom w:val="nil"/>
                <w:right w:val="nil"/>
                <w:between w:val="nil"/>
              </w:pBdr>
              <w:jc w:val="both"/>
              <w:rPr>
                <w:rFonts w:ascii="Arial Nova Cond Light" w:hAnsi="Arial Nova Cond Light"/>
                <w:sz w:val="18"/>
              </w:rPr>
            </w:pPr>
            <w:r w:rsidRPr="00522E4E">
              <w:rPr>
                <w:rFonts w:ascii="Arial Nova Cond Light" w:hAnsi="Arial Nova Cond Light"/>
                <w:sz w:val="18"/>
                <w:lang w:val="es-ES"/>
              </w:rPr>
              <w:t xml:space="preserve">Reubicación </w:t>
            </w:r>
          </w:p>
          <w:p w14:paraId="3A56B987" w14:textId="7D863772" w:rsidR="00472C21" w:rsidRPr="00522E4E" w:rsidRDefault="00724C51" w:rsidP="00720FC9">
            <w:pPr>
              <w:numPr>
                <w:ilvl w:val="0"/>
                <w:numId w:val="9"/>
              </w:numPr>
              <w:pBdr>
                <w:top w:val="nil"/>
                <w:left w:val="nil"/>
                <w:bottom w:val="nil"/>
                <w:right w:val="nil"/>
                <w:between w:val="nil"/>
              </w:pBdr>
              <w:jc w:val="both"/>
              <w:rPr>
                <w:rFonts w:ascii="Arial Nova Cond Light" w:hAnsi="Arial Nova Cond Light"/>
                <w:sz w:val="18"/>
              </w:rPr>
            </w:pPr>
            <w:r w:rsidRPr="00522E4E">
              <w:rPr>
                <w:rFonts w:ascii="Arial Nova Cond Light" w:hAnsi="Arial Nova Cond Light"/>
                <w:sz w:val="18"/>
                <w:lang w:val="es-ES"/>
              </w:rPr>
              <w:t>Relocalización transitoria</w:t>
            </w:r>
          </w:p>
        </w:tc>
      </w:tr>
      <w:tr w:rsidR="00472C21" w:rsidRPr="00522E4E" w14:paraId="42524F93" w14:textId="77777777" w:rsidTr="0076244E">
        <w:trPr>
          <w:trHeight w:val="641"/>
        </w:trPr>
        <w:tc>
          <w:tcPr>
            <w:tcW w:w="4385" w:type="dxa"/>
            <w:shd w:val="clear" w:color="auto" w:fill="auto"/>
            <w:tcMar>
              <w:top w:w="72" w:type="dxa"/>
              <w:left w:w="144" w:type="dxa"/>
              <w:bottom w:w="72" w:type="dxa"/>
              <w:right w:w="144" w:type="dxa"/>
            </w:tcMar>
            <w:hideMark/>
          </w:tcPr>
          <w:p w14:paraId="13A21600" w14:textId="39159074" w:rsidR="0076244E" w:rsidRPr="00522E4E" w:rsidRDefault="00472C21" w:rsidP="0076244E">
            <w:pPr>
              <w:pBdr>
                <w:top w:val="nil"/>
                <w:left w:val="nil"/>
                <w:bottom w:val="nil"/>
                <w:right w:val="nil"/>
                <w:between w:val="nil"/>
              </w:pBdr>
              <w:jc w:val="both"/>
              <w:rPr>
                <w:rFonts w:ascii="Arial Nova Cond Light" w:hAnsi="Arial Nova Cond Light"/>
                <w:sz w:val="18"/>
                <w:lang w:val="es-CO"/>
              </w:rPr>
            </w:pPr>
            <w:r w:rsidRPr="00522E4E">
              <w:rPr>
                <w:rFonts w:ascii="Arial Nova Cond Light" w:hAnsi="Arial Nova Cond Light"/>
                <w:sz w:val="18"/>
                <w:lang w:val="es-CO"/>
              </w:rPr>
              <w:t xml:space="preserve">2. </w:t>
            </w:r>
            <w:r w:rsidR="0076244E" w:rsidRPr="00522E4E">
              <w:rPr>
                <w:rFonts w:ascii="Arial Nova Cond Light" w:hAnsi="Arial Nova Cond Light"/>
                <w:sz w:val="18"/>
                <w:lang w:val="es-CO"/>
              </w:rPr>
              <w:t xml:space="preserve">Realizar la </w:t>
            </w:r>
            <w:r w:rsidR="0076244E" w:rsidRPr="00522E4E">
              <w:rPr>
                <w:rFonts w:ascii="Arial Nova Cond Light" w:hAnsi="Arial Nova Cond Light"/>
                <w:bCs/>
                <w:sz w:val="18"/>
                <w:lang w:val="es-ES"/>
              </w:rPr>
              <w:t>revisión técnica y jurídica para la atención de las familias que habitan las ocupaciones recomendadas</w:t>
            </w:r>
          </w:p>
          <w:p w14:paraId="37703BF6" w14:textId="3A313638" w:rsidR="00472C21" w:rsidRPr="00522E4E" w:rsidRDefault="00472C21" w:rsidP="00724C51">
            <w:pPr>
              <w:pBdr>
                <w:top w:val="nil"/>
                <w:left w:val="nil"/>
                <w:bottom w:val="nil"/>
                <w:right w:val="nil"/>
                <w:between w:val="nil"/>
              </w:pBdr>
              <w:jc w:val="both"/>
              <w:rPr>
                <w:rFonts w:ascii="Arial Nova Cond Light" w:hAnsi="Arial Nova Cond Light"/>
                <w:sz w:val="18"/>
                <w:lang w:val="es-CO"/>
              </w:rPr>
            </w:pPr>
          </w:p>
        </w:tc>
        <w:tc>
          <w:tcPr>
            <w:tcW w:w="4961" w:type="dxa"/>
            <w:shd w:val="clear" w:color="auto" w:fill="auto"/>
            <w:tcMar>
              <w:top w:w="72" w:type="dxa"/>
              <w:left w:w="144" w:type="dxa"/>
              <w:bottom w:w="72" w:type="dxa"/>
              <w:right w:w="144" w:type="dxa"/>
            </w:tcMar>
            <w:hideMark/>
          </w:tcPr>
          <w:p w14:paraId="67B91472" w14:textId="28CD1A1E" w:rsidR="00472C21" w:rsidRPr="00522E4E" w:rsidRDefault="0076244E" w:rsidP="00724C51">
            <w:pPr>
              <w:pBdr>
                <w:top w:val="nil"/>
                <w:left w:val="nil"/>
                <w:bottom w:val="nil"/>
                <w:right w:val="nil"/>
                <w:between w:val="nil"/>
              </w:pBdr>
              <w:jc w:val="both"/>
              <w:rPr>
                <w:rFonts w:ascii="Arial Nova Cond Light" w:hAnsi="Arial Nova Cond Light"/>
                <w:sz w:val="18"/>
                <w:lang w:val="es-CO"/>
              </w:rPr>
            </w:pPr>
            <w:r w:rsidRPr="00522E4E">
              <w:rPr>
                <w:rFonts w:ascii="Arial Nova Cond Light" w:hAnsi="Arial Nova Cond Light"/>
                <w:sz w:val="18"/>
                <w:lang w:val="es-ES"/>
              </w:rPr>
              <w:t>Se realizará la revisión técnica y jurídica para la viabilidad de brindar opción de reasentamiento a las familias que habitan las ocupaciones recomendadas. De esta manera se revisará lo consignado en el Criterio 3 del Marco Técnico del Decreto 227 de 2015.</w:t>
            </w:r>
          </w:p>
        </w:tc>
      </w:tr>
      <w:tr w:rsidR="00472C21" w:rsidRPr="00522E4E" w14:paraId="03147085" w14:textId="77777777" w:rsidTr="0076244E">
        <w:trPr>
          <w:trHeight w:val="12"/>
        </w:trPr>
        <w:tc>
          <w:tcPr>
            <w:tcW w:w="4385" w:type="dxa"/>
            <w:shd w:val="clear" w:color="auto" w:fill="auto"/>
            <w:tcMar>
              <w:top w:w="72" w:type="dxa"/>
              <w:left w:w="144" w:type="dxa"/>
              <w:bottom w:w="72" w:type="dxa"/>
              <w:right w:w="144" w:type="dxa"/>
            </w:tcMar>
          </w:tcPr>
          <w:p w14:paraId="1F8CD269" w14:textId="08462BB9" w:rsidR="0076244E" w:rsidRPr="00522E4E" w:rsidRDefault="00472C21" w:rsidP="0076244E">
            <w:pPr>
              <w:pBdr>
                <w:top w:val="nil"/>
                <w:left w:val="nil"/>
                <w:bottom w:val="nil"/>
                <w:right w:val="nil"/>
                <w:between w:val="nil"/>
              </w:pBdr>
              <w:jc w:val="both"/>
              <w:rPr>
                <w:rFonts w:ascii="Arial Nova Cond Light" w:hAnsi="Arial Nova Cond Light"/>
                <w:sz w:val="18"/>
                <w:lang w:val="es-CO"/>
              </w:rPr>
            </w:pPr>
            <w:r w:rsidRPr="00522E4E">
              <w:rPr>
                <w:rFonts w:ascii="Arial Nova Cond Light" w:hAnsi="Arial Nova Cond Light"/>
                <w:sz w:val="18"/>
                <w:lang w:val="es-CO"/>
              </w:rPr>
              <w:t xml:space="preserve">3. </w:t>
            </w:r>
            <w:r w:rsidR="0076244E" w:rsidRPr="00522E4E">
              <w:rPr>
                <w:rFonts w:ascii="Arial Nova Cond Light" w:hAnsi="Arial Nova Cond Light"/>
                <w:sz w:val="18"/>
                <w:lang w:val="es-CO"/>
              </w:rPr>
              <w:t xml:space="preserve">Participar en </w:t>
            </w:r>
            <w:r w:rsidR="00625A5C" w:rsidRPr="00522E4E">
              <w:rPr>
                <w:rFonts w:ascii="Arial Nova Cond Light" w:hAnsi="Arial Nova Cond Light"/>
                <w:sz w:val="18"/>
                <w:lang w:val="es-CO"/>
              </w:rPr>
              <w:t xml:space="preserve">las </w:t>
            </w:r>
            <w:r w:rsidR="00625A5C" w:rsidRPr="00522E4E">
              <w:rPr>
                <w:rFonts w:ascii="Arial Nova Cond Light" w:hAnsi="Arial Nova Cond Light"/>
                <w:bCs/>
                <w:sz w:val="18"/>
                <w:lang w:val="es-ES"/>
              </w:rPr>
              <w:t>mesas</w:t>
            </w:r>
            <w:r w:rsidR="0076244E" w:rsidRPr="00522E4E">
              <w:rPr>
                <w:rFonts w:ascii="Arial Nova Cond Light" w:hAnsi="Arial Nova Cond Light"/>
                <w:bCs/>
                <w:sz w:val="18"/>
                <w:lang w:val="es-ES"/>
              </w:rPr>
              <w:t xml:space="preserve"> de trabajo para la Atención Social, Convivencia y Seguridad </w:t>
            </w:r>
          </w:p>
          <w:p w14:paraId="6AC3A566" w14:textId="5748D128" w:rsidR="00472C21" w:rsidRPr="00522E4E" w:rsidRDefault="00472C21" w:rsidP="00724C51">
            <w:pPr>
              <w:pBdr>
                <w:top w:val="nil"/>
                <w:left w:val="nil"/>
                <w:bottom w:val="nil"/>
                <w:right w:val="nil"/>
                <w:between w:val="nil"/>
              </w:pBdr>
              <w:jc w:val="both"/>
              <w:rPr>
                <w:rFonts w:ascii="Arial Nova Cond Light" w:hAnsi="Arial Nova Cond Light"/>
                <w:sz w:val="18"/>
                <w:lang w:val="es-CO"/>
              </w:rPr>
            </w:pPr>
          </w:p>
        </w:tc>
        <w:tc>
          <w:tcPr>
            <w:tcW w:w="4961" w:type="dxa"/>
            <w:shd w:val="clear" w:color="auto" w:fill="auto"/>
            <w:tcMar>
              <w:top w:w="72" w:type="dxa"/>
              <w:left w:w="144" w:type="dxa"/>
              <w:bottom w:w="72" w:type="dxa"/>
              <w:right w:w="144" w:type="dxa"/>
            </w:tcMar>
          </w:tcPr>
          <w:p w14:paraId="6EAD2294" w14:textId="4613679A" w:rsidR="00472C21" w:rsidRPr="00522E4E" w:rsidRDefault="0076244E" w:rsidP="00724C51">
            <w:pPr>
              <w:pBdr>
                <w:top w:val="nil"/>
                <w:left w:val="nil"/>
                <w:bottom w:val="nil"/>
                <w:right w:val="nil"/>
                <w:between w:val="nil"/>
              </w:pBdr>
              <w:jc w:val="both"/>
              <w:rPr>
                <w:rFonts w:ascii="Arial Nova Cond Light" w:hAnsi="Arial Nova Cond Light"/>
                <w:sz w:val="18"/>
                <w:lang w:val="es-CO"/>
              </w:rPr>
            </w:pPr>
            <w:r w:rsidRPr="00522E4E">
              <w:rPr>
                <w:rFonts w:ascii="Arial Nova Cond Light" w:hAnsi="Arial Nova Cond Light"/>
                <w:sz w:val="18"/>
                <w:lang w:val="es-ES"/>
              </w:rPr>
              <w:t xml:space="preserve">Se realizará las gestiones para garantizar el ágil ingreso de la población objeto a la oferta de servicios distritales que puedan garantizar los derechos de la población. </w:t>
            </w:r>
          </w:p>
        </w:tc>
      </w:tr>
      <w:tr w:rsidR="00472C21" w:rsidRPr="00522E4E" w14:paraId="75747EC2" w14:textId="77777777" w:rsidTr="0076244E">
        <w:trPr>
          <w:trHeight w:val="108"/>
        </w:trPr>
        <w:tc>
          <w:tcPr>
            <w:tcW w:w="4385" w:type="dxa"/>
            <w:shd w:val="clear" w:color="auto" w:fill="auto"/>
            <w:tcMar>
              <w:top w:w="72" w:type="dxa"/>
              <w:left w:w="144" w:type="dxa"/>
              <w:bottom w:w="72" w:type="dxa"/>
              <w:right w:w="144" w:type="dxa"/>
            </w:tcMar>
          </w:tcPr>
          <w:p w14:paraId="422D4F65" w14:textId="09E6D4B7" w:rsidR="00472C21" w:rsidRPr="00522E4E" w:rsidRDefault="00472C21" w:rsidP="00F33611">
            <w:pPr>
              <w:pBdr>
                <w:top w:val="nil"/>
                <w:left w:val="nil"/>
                <w:bottom w:val="nil"/>
                <w:right w:val="nil"/>
                <w:between w:val="nil"/>
              </w:pBdr>
              <w:jc w:val="both"/>
              <w:rPr>
                <w:rFonts w:ascii="Arial Nova Cond Light" w:hAnsi="Arial Nova Cond Light"/>
                <w:sz w:val="18"/>
                <w:lang w:val="es-CO"/>
              </w:rPr>
            </w:pPr>
            <w:r w:rsidRPr="00522E4E">
              <w:rPr>
                <w:rFonts w:ascii="Arial Nova Cond Light" w:hAnsi="Arial Nova Cond Light"/>
                <w:sz w:val="18"/>
                <w:lang w:val="es-CO"/>
              </w:rPr>
              <w:t xml:space="preserve">4. </w:t>
            </w:r>
            <w:r w:rsidR="0076244E" w:rsidRPr="00522E4E">
              <w:rPr>
                <w:rFonts w:ascii="Arial Nova Cond Light" w:hAnsi="Arial Nova Cond Light"/>
                <w:sz w:val="18"/>
                <w:lang w:val="es-CO"/>
              </w:rPr>
              <w:t>Participar en l</w:t>
            </w:r>
            <w:r w:rsidR="00F33611" w:rsidRPr="00522E4E">
              <w:rPr>
                <w:rFonts w:ascii="Arial Nova Cond Light" w:hAnsi="Arial Nova Cond Light"/>
                <w:sz w:val="18"/>
                <w:lang w:val="es-CO"/>
              </w:rPr>
              <w:t>o</w:t>
            </w:r>
            <w:r w:rsidR="0076244E" w:rsidRPr="00522E4E">
              <w:rPr>
                <w:rFonts w:ascii="Arial Nova Cond Light" w:hAnsi="Arial Nova Cond Light"/>
                <w:sz w:val="18"/>
                <w:lang w:val="es-CO"/>
              </w:rPr>
              <w:t>s espacios</w:t>
            </w:r>
            <w:r w:rsidR="0076244E" w:rsidRPr="00522E4E">
              <w:rPr>
                <w:rFonts w:ascii="Arial Nova Cond Light" w:hAnsi="Arial Nova Cond Light"/>
                <w:bCs/>
                <w:sz w:val="18"/>
                <w:lang w:val="es-ES"/>
              </w:rPr>
              <w:t xml:space="preserve"> de trabajo para la Gestión del Territorio y/o soluciones habitacionales</w:t>
            </w:r>
            <w:r w:rsidRPr="00522E4E">
              <w:rPr>
                <w:rFonts w:ascii="Arial Nova Cond Light" w:hAnsi="Arial Nova Cond Light"/>
                <w:sz w:val="18"/>
                <w:lang w:val="es-CO"/>
              </w:rPr>
              <w:t>.</w:t>
            </w:r>
          </w:p>
        </w:tc>
        <w:tc>
          <w:tcPr>
            <w:tcW w:w="4961" w:type="dxa"/>
            <w:shd w:val="clear" w:color="auto" w:fill="auto"/>
            <w:tcMar>
              <w:top w:w="72" w:type="dxa"/>
              <w:left w:w="144" w:type="dxa"/>
              <w:bottom w:w="72" w:type="dxa"/>
              <w:right w:w="144" w:type="dxa"/>
            </w:tcMar>
          </w:tcPr>
          <w:p w14:paraId="28CEC63D" w14:textId="5B146861" w:rsidR="0076244E" w:rsidRPr="00522E4E" w:rsidRDefault="0076244E" w:rsidP="0076244E">
            <w:pPr>
              <w:pBdr>
                <w:top w:val="nil"/>
                <w:left w:val="nil"/>
                <w:bottom w:val="nil"/>
                <w:right w:val="nil"/>
                <w:between w:val="nil"/>
              </w:pBdr>
              <w:jc w:val="both"/>
              <w:rPr>
                <w:rFonts w:ascii="Arial Nova Cond Light" w:hAnsi="Arial Nova Cond Light"/>
                <w:sz w:val="18"/>
                <w:lang w:val="es-ES"/>
              </w:rPr>
            </w:pPr>
            <w:r w:rsidRPr="00522E4E">
              <w:rPr>
                <w:rFonts w:ascii="Arial Nova Cond Light" w:hAnsi="Arial Nova Cond Light"/>
                <w:sz w:val="18"/>
                <w:lang w:val="es-CO"/>
              </w:rPr>
              <w:t>S</w:t>
            </w:r>
            <w:proofErr w:type="spellStart"/>
            <w:r w:rsidRPr="00522E4E">
              <w:rPr>
                <w:rFonts w:ascii="Arial Nova Cond Light" w:hAnsi="Arial Nova Cond Light"/>
                <w:sz w:val="18"/>
                <w:lang w:val="es-ES"/>
              </w:rPr>
              <w:t>e</w:t>
            </w:r>
            <w:proofErr w:type="spellEnd"/>
            <w:r w:rsidRPr="00522E4E">
              <w:rPr>
                <w:rFonts w:ascii="Arial Nova Cond Light" w:hAnsi="Arial Nova Cond Light"/>
                <w:sz w:val="18"/>
                <w:lang w:val="es-ES"/>
              </w:rPr>
              <w:t xml:space="preserve"> establecerán las soluciones transitorias o definitivas a la población ocupante de los predios objeto de recuperación, realizando a su vez las actividades necesarias para garantizar la protección y recuperación del medio ambiente, administración, vigilancia, custodia y control de predios libres de ocupaciones, así como el inicio de las gestiones judiciales o administrativas para la recuperación de predios.</w:t>
            </w:r>
          </w:p>
          <w:p w14:paraId="5F4BAE8F" w14:textId="74C05802" w:rsidR="00472C21" w:rsidRPr="00522E4E" w:rsidRDefault="00625A5C" w:rsidP="00724C51">
            <w:pPr>
              <w:pBdr>
                <w:top w:val="nil"/>
                <w:left w:val="nil"/>
                <w:bottom w:val="nil"/>
                <w:right w:val="nil"/>
                <w:between w:val="nil"/>
              </w:pBdr>
              <w:jc w:val="both"/>
              <w:rPr>
                <w:rFonts w:ascii="Arial Nova Cond Light" w:hAnsi="Arial Nova Cond Light"/>
                <w:sz w:val="18"/>
                <w:lang w:val="es-CO"/>
              </w:rPr>
            </w:pPr>
            <w:r w:rsidRPr="00522E4E">
              <w:rPr>
                <w:rFonts w:ascii="Arial Nova Cond Light" w:hAnsi="Arial Nova Cond Light"/>
                <w:sz w:val="18"/>
                <w:lang w:val="es-CO"/>
              </w:rPr>
              <w:t xml:space="preserve">Así mismo, se definirán las </w:t>
            </w:r>
            <w:r w:rsidRPr="00522E4E">
              <w:rPr>
                <w:rFonts w:ascii="Arial Nova Cond Light" w:hAnsi="Arial Nova Cond Light"/>
                <w:sz w:val="18"/>
                <w:lang w:val="es-ES"/>
              </w:rPr>
              <w:t>estrategias</w:t>
            </w:r>
            <w:r w:rsidR="0076244E" w:rsidRPr="00522E4E">
              <w:rPr>
                <w:rFonts w:ascii="Arial Nova Cond Light" w:hAnsi="Arial Nova Cond Light"/>
                <w:sz w:val="18"/>
                <w:lang w:val="es-ES"/>
              </w:rPr>
              <w:t xml:space="preserve"> para el control y prevención de nuevas ocupaciones, así: </w:t>
            </w:r>
            <w:r w:rsidR="00724C51" w:rsidRPr="00522E4E">
              <w:rPr>
                <w:rFonts w:ascii="Arial Nova Cond Light" w:hAnsi="Arial Nova Cond Light"/>
                <w:sz w:val="18"/>
                <w:lang w:val="es-ES"/>
              </w:rPr>
              <w:t xml:space="preserve">Saneamiento y adquisición predial, bien sea por </w:t>
            </w:r>
            <w:r w:rsidR="00724C51" w:rsidRPr="00522E4E">
              <w:rPr>
                <w:rFonts w:ascii="Arial Nova Cond Light" w:hAnsi="Arial Nova Cond Light"/>
                <w:sz w:val="18"/>
                <w:lang w:val="es-ES"/>
              </w:rPr>
              <w:lastRenderedPageBreak/>
              <w:t>enajenación voluntaria, procesos declarativos de pertenencia, expropiación administrativa o judicial, e</w:t>
            </w:r>
            <w:r w:rsidR="0076244E" w:rsidRPr="00522E4E">
              <w:rPr>
                <w:rFonts w:ascii="Arial Nova Cond Light" w:hAnsi="Arial Nova Cond Light"/>
                <w:sz w:val="18"/>
                <w:lang w:val="es-ES"/>
              </w:rPr>
              <w:t>ntre otras.</w:t>
            </w:r>
            <w:r w:rsidR="00724C51" w:rsidRPr="00522E4E">
              <w:rPr>
                <w:rFonts w:ascii="Arial Nova Cond Light" w:hAnsi="Arial Nova Cond Light"/>
                <w:sz w:val="18"/>
                <w:lang w:val="es-ES"/>
              </w:rPr>
              <w:t xml:space="preserve"> </w:t>
            </w:r>
          </w:p>
        </w:tc>
      </w:tr>
    </w:tbl>
    <w:p w14:paraId="3FC368E1" w14:textId="77777777" w:rsidR="003B5F50" w:rsidRPr="00522E4E" w:rsidRDefault="003B5F50" w:rsidP="0076244E">
      <w:pPr>
        <w:pBdr>
          <w:top w:val="nil"/>
          <w:left w:val="nil"/>
          <w:bottom w:val="nil"/>
          <w:right w:val="nil"/>
          <w:between w:val="nil"/>
        </w:pBdr>
        <w:rPr>
          <w:rFonts w:ascii="Arial Nova Cond Light" w:hAnsi="Arial Nova Cond Light"/>
          <w:lang w:val="es-CO"/>
        </w:rPr>
      </w:pPr>
    </w:p>
    <w:p w14:paraId="3F046906" w14:textId="77777777" w:rsidR="009A2D34" w:rsidRPr="00522E4E" w:rsidRDefault="009A2D34">
      <w:pPr>
        <w:pBdr>
          <w:top w:val="nil"/>
          <w:left w:val="nil"/>
          <w:bottom w:val="nil"/>
          <w:right w:val="nil"/>
          <w:between w:val="nil"/>
        </w:pBdr>
        <w:rPr>
          <w:rFonts w:ascii="Arial Nova Cond Light" w:hAnsi="Arial Nova Cond Light"/>
          <w:lang w:val="es-CO"/>
        </w:rPr>
      </w:pPr>
    </w:p>
    <w:p w14:paraId="273DDE80" w14:textId="1F62424F" w:rsidR="009A2D34" w:rsidRPr="00522E4E" w:rsidRDefault="00323E91" w:rsidP="00720FC9">
      <w:pPr>
        <w:pStyle w:val="Prrafodelista"/>
        <w:numPr>
          <w:ilvl w:val="0"/>
          <w:numId w:val="2"/>
        </w:numPr>
        <w:pBdr>
          <w:top w:val="nil"/>
          <w:left w:val="nil"/>
          <w:bottom w:val="nil"/>
          <w:right w:val="nil"/>
          <w:between w:val="nil"/>
        </w:pBdr>
        <w:jc w:val="both"/>
        <w:rPr>
          <w:rFonts w:ascii="Arial Nova Cond Light" w:hAnsi="Arial Nova Cond Light"/>
          <w:bCs/>
        </w:rPr>
      </w:pPr>
      <w:r w:rsidRPr="00522E4E">
        <w:rPr>
          <w:rFonts w:ascii="Arial Nova Cond Light" w:hAnsi="Arial Nova Cond Light"/>
        </w:rPr>
        <w:t>Consolidar 153 nuevas hectáreas con estrategias de conservación para la preservación, uso y manejo sostenible de la biodiversidad y sus servicios ecosistémicos, en áreas protegidas</w:t>
      </w:r>
    </w:p>
    <w:p w14:paraId="6D9B72C1" w14:textId="77777777" w:rsidR="003B5F50" w:rsidRPr="00522E4E" w:rsidRDefault="003B5F50" w:rsidP="003B5F50">
      <w:pPr>
        <w:pStyle w:val="Prrafodelista"/>
        <w:rPr>
          <w:rFonts w:ascii="Arial Nova Cond Light" w:hAnsi="Arial Nova Cond Light"/>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4385"/>
        <w:gridCol w:w="4961"/>
      </w:tblGrid>
      <w:tr w:rsidR="003B5F50" w:rsidRPr="00522E4E" w14:paraId="7DB5C85C" w14:textId="77777777" w:rsidTr="0076244E">
        <w:trPr>
          <w:trHeight w:val="12"/>
        </w:trPr>
        <w:tc>
          <w:tcPr>
            <w:tcW w:w="4385" w:type="dxa"/>
            <w:shd w:val="clear" w:color="auto" w:fill="auto"/>
            <w:tcMar>
              <w:top w:w="72" w:type="dxa"/>
              <w:left w:w="144" w:type="dxa"/>
              <w:bottom w:w="72" w:type="dxa"/>
              <w:right w:w="144" w:type="dxa"/>
            </w:tcMar>
            <w:vAlign w:val="center"/>
            <w:hideMark/>
          </w:tcPr>
          <w:p w14:paraId="06AF1749" w14:textId="473B2959" w:rsidR="003B5F50" w:rsidRPr="00522E4E" w:rsidRDefault="00492D97" w:rsidP="0076244E">
            <w:pPr>
              <w:pBdr>
                <w:top w:val="nil"/>
                <w:left w:val="nil"/>
                <w:bottom w:val="nil"/>
                <w:right w:val="nil"/>
                <w:between w:val="nil"/>
              </w:pBdr>
              <w:jc w:val="center"/>
              <w:rPr>
                <w:rFonts w:ascii="Arial Nova Cond Light" w:hAnsi="Arial Nova Cond Light"/>
                <w:b/>
                <w:sz w:val="18"/>
                <w:szCs w:val="18"/>
              </w:rPr>
            </w:pPr>
            <w:proofErr w:type="spellStart"/>
            <w:r w:rsidRPr="00522E4E">
              <w:rPr>
                <w:rFonts w:ascii="Arial Nova Cond Light" w:hAnsi="Arial Nova Cond Light"/>
                <w:b/>
                <w:sz w:val="18"/>
                <w:szCs w:val="18"/>
              </w:rPr>
              <w:t>Actividad</w:t>
            </w:r>
            <w:proofErr w:type="spellEnd"/>
            <w:r w:rsidRPr="00522E4E">
              <w:rPr>
                <w:rFonts w:ascii="Arial Nova Cond Light" w:hAnsi="Arial Nova Cond Light"/>
                <w:b/>
                <w:sz w:val="18"/>
                <w:szCs w:val="18"/>
              </w:rPr>
              <w:t xml:space="preserve"> </w:t>
            </w:r>
            <w:proofErr w:type="spellStart"/>
            <w:r w:rsidRPr="00522E4E">
              <w:rPr>
                <w:rFonts w:ascii="Arial Nova Cond Light" w:hAnsi="Arial Nova Cond Light"/>
                <w:b/>
                <w:sz w:val="18"/>
                <w:szCs w:val="18"/>
              </w:rPr>
              <w:t>especificas</w:t>
            </w:r>
            <w:proofErr w:type="spellEnd"/>
          </w:p>
        </w:tc>
        <w:tc>
          <w:tcPr>
            <w:tcW w:w="4961" w:type="dxa"/>
            <w:shd w:val="clear" w:color="auto" w:fill="auto"/>
            <w:tcMar>
              <w:top w:w="72" w:type="dxa"/>
              <w:left w:w="144" w:type="dxa"/>
              <w:bottom w:w="72" w:type="dxa"/>
              <w:right w:w="144" w:type="dxa"/>
            </w:tcMar>
            <w:vAlign w:val="center"/>
            <w:hideMark/>
          </w:tcPr>
          <w:p w14:paraId="061CF901" w14:textId="77777777" w:rsidR="003B5F50" w:rsidRPr="00522E4E" w:rsidRDefault="003B5F50" w:rsidP="0076244E">
            <w:pPr>
              <w:pBdr>
                <w:top w:val="nil"/>
                <w:left w:val="nil"/>
                <w:bottom w:val="nil"/>
                <w:right w:val="nil"/>
                <w:between w:val="nil"/>
              </w:pBdr>
              <w:jc w:val="center"/>
              <w:rPr>
                <w:rFonts w:ascii="Arial Nova Cond Light" w:hAnsi="Arial Nova Cond Light"/>
                <w:b/>
                <w:sz w:val="18"/>
                <w:szCs w:val="18"/>
              </w:rPr>
            </w:pPr>
            <w:proofErr w:type="spellStart"/>
            <w:r w:rsidRPr="00522E4E">
              <w:rPr>
                <w:rFonts w:ascii="Arial Nova Cond Light" w:hAnsi="Arial Nova Cond Light"/>
                <w:b/>
                <w:sz w:val="18"/>
                <w:szCs w:val="18"/>
              </w:rPr>
              <w:t>Descripción</w:t>
            </w:r>
            <w:proofErr w:type="spellEnd"/>
          </w:p>
        </w:tc>
      </w:tr>
      <w:tr w:rsidR="003B5F50" w:rsidRPr="00522E4E" w14:paraId="6231CCAC" w14:textId="77777777" w:rsidTr="0076244E">
        <w:trPr>
          <w:trHeight w:val="374"/>
        </w:trPr>
        <w:tc>
          <w:tcPr>
            <w:tcW w:w="4385" w:type="dxa"/>
            <w:shd w:val="clear" w:color="auto" w:fill="auto"/>
            <w:tcMar>
              <w:top w:w="72" w:type="dxa"/>
              <w:left w:w="144" w:type="dxa"/>
              <w:bottom w:w="72" w:type="dxa"/>
              <w:right w:w="144" w:type="dxa"/>
            </w:tcMar>
            <w:hideMark/>
          </w:tcPr>
          <w:p w14:paraId="41D46290" w14:textId="77777777"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1. Identificar y priorizar las áreas que contienen valores ecosistémicos y ambientales, susceptibles de intervención con estrategias de conservación y/o adquisición predial, y elaboración de portafolio.</w:t>
            </w:r>
          </w:p>
        </w:tc>
        <w:tc>
          <w:tcPr>
            <w:tcW w:w="4961" w:type="dxa"/>
            <w:shd w:val="clear" w:color="auto" w:fill="auto"/>
            <w:tcMar>
              <w:top w:w="72" w:type="dxa"/>
              <w:left w:w="144" w:type="dxa"/>
              <w:bottom w:w="72" w:type="dxa"/>
              <w:right w:w="144" w:type="dxa"/>
            </w:tcMar>
            <w:hideMark/>
          </w:tcPr>
          <w:p w14:paraId="0BD612F2" w14:textId="77777777"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 xml:space="preserve">Identificar áreas que dadas sus condiciones ecosistémicas y </w:t>
            </w:r>
            <w:proofErr w:type="spellStart"/>
            <w:r w:rsidRPr="00522E4E">
              <w:rPr>
                <w:rFonts w:ascii="Arial Nova Cond Light" w:hAnsi="Arial Nova Cond Light"/>
                <w:sz w:val="18"/>
                <w:szCs w:val="18"/>
                <w:lang w:val="es-CO"/>
              </w:rPr>
              <w:t>tensionantes</w:t>
            </w:r>
            <w:proofErr w:type="spellEnd"/>
            <w:r w:rsidRPr="00522E4E">
              <w:rPr>
                <w:rFonts w:ascii="Arial Nova Cond Light" w:hAnsi="Arial Nova Cond Light"/>
                <w:sz w:val="18"/>
                <w:szCs w:val="18"/>
                <w:lang w:val="es-CO"/>
              </w:rPr>
              <w:t xml:space="preserve"> deban ser objeto de implementación de acciones para el mantenimiento, restauración (recuperación, rehabilitación o restauración ecológica) y uso sostenible y/o adquisición predial.</w:t>
            </w:r>
          </w:p>
        </w:tc>
      </w:tr>
      <w:tr w:rsidR="003B5F50" w:rsidRPr="00522E4E" w14:paraId="2633B8B8" w14:textId="77777777" w:rsidTr="0076244E">
        <w:trPr>
          <w:trHeight w:val="641"/>
        </w:trPr>
        <w:tc>
          <w:tcPr>
            <w:tcW w:w="4385" w:type="dxa"/>
            <w:shd w:val="clear" w:color="auto" w:fill="auto"/>
            <w:tcMar>
              <w:top w:w="72" w:type="dxa"/>
              <w:left w:w="144" w:type="dxa"/>
              <w:bottom w:w="72" w:type="dxa"/>
              <w:right w:w="144" w:type="dxa"/>
            </w:tcMar>
            <w:hideMark/>
          </w:tcPr>
          <w:p w14:paraId="2B85C7A4" w14:textId="77777777"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2. Elaborar la propuesta de estrategias de conservación, basadas en la caracterización socio-ambiental de las áreas priorizadas y oportunidades de compensación en biodiversidad.</w:t>
            </w:r>
          </w:p>
        </w:tc>
        <w:tc>
          <w:tcPr>
            <w:tcW w:w="4961" w:type="dxa"/>
            <w:shd w:val="clear" w:color="auto" w:fill="auto"/>
            <w:tcMar>
              <w:top w:w="72" w:type="dxa"/>
              <w:left w:w="144" w:type="dxa"/>
              <w:bottom w:w="72" w:type="dxa"/>
              <w:right w:w="144" w:type="dxa"/>
            </w:tcMar>
            <w:hideMark/>
          </w:tcPr>
          <w:p w14:paraId="46489A4C" w14:textId="77777777"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Formular líneas de intervención (árbol de decisión), basadas en las condiciones particulares y especificas desde contextos socioambientales.</w:t>
            </w:r>
          </w:p>
        </w:tc>
      </w:tr>
      <w:tr w:rsidR="003B5F50" w:rsidRPr="00522E4E" w14:paraId="1C05B4B1" w14:textId="77777777" w:rsidTr="0076244E">
        <w:trPr>
          <w:trHeight w:val="12"/>
        </w:trPr>
        <w:tc>
          <w:tcPr>
            <w:tcW w:w="4385" w:type="dxa"/>
            <w:shd w:val="clear" w:color="auto" w:fill="auto"/>
            <w:tcMar>
              <w:top w:w="72" w:type="dxa"/>
              <w:left w:w="144" w:type="dxa"/>
              <w:bottom w:w="72" w:type="dxa"/>
              <w:right w:w="144" w:type="dxa"/>
            </w:tcMar>
          </w:tcPr>
          <w:p w14:paraId="0C186EA4" w14:textId="738FE980"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3. Elaborar una propuesta para la gobernanza y manejo de las estrategias de conservación priorizadas.</w:t>
            </w:r>
          </w:p>
        </w:tc>
        <w:tc>
          <w:tcPr>
            <w:tcW w:w="4961" w:type="dxa"/>
            <w:shd w:val="clear" w:color="auto" w:fill="auto"/>
            <w:tcMar>
              <w:top w:w="72" w:type="dxa"/>
              <w:left w:w="144" w:type="dxa"/>
              <w:bottom w:w="72" w:type="dxa"/>
              <w:right w:w="144" w:type="dxa"/>
            </w:tcMar>
          </w:tcPr>
          <w:p w14:paraId="20593ABC" w14:textId="72FDC158"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Generar con diferentes actores espacios de construcción colectiva orientados a formular esquemas de gobernanza y manejo para las líneas de intervención en la implementación de estrategias de conservación.</w:t>
            </w:r>
          </w:p>
        </w:tc>
      </w:tr>
      <w:tr w:rsidR="003B5F50" w:rsidRPr="00522E4E" w14:paraId="3C102795" w14:textId="77777777" w:rsidTr="0076244E">
        <w:trPr>
          <w:trHeight w:val="108"/>
        </w:trPr>
        <w:tc>
          <w:tcPr>
            <w:tcW w:w="4385" w:type="dxa"/>
            <w:shd w:val="clear" w:color="auto" w:fill="auto"/>
            <w:tcMar>
              <w:top w:w="72" w:type="dxa"/>
              <w:left w:w="144" w:type="dxa"/>
              <w:bottom w:w="72" w:type="dxa"/>
              <w:right w:w="144" w:type="dxa"/>
            </w:tcMar>
          </w:tcPr>
          <w:p w14:paraId="5949D863" w14:textId="0BEF31E7"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4. Elaborar propuesta de acuerdos para la conservación con participación de actores, orientados al mantenimiento, restauración (recuperación, rehabilitación o restauración ecológica) y uso sostenible.</w:t>
            </w:r>
          </w:p>
        </w:tc>
        <w:tc>
          <w:tcPr>
            <w:tcW w:w="4961" w:type="dxa"/>
            <w:shd w:val="clear" w:color="auto" w:fill="auto"/>
            <w:tcMar>
              <w:top w:w="72" w:type="dxa"/>
              <w:left w:w="144" w:type="dxa"/>
              <w:bottom w:w="72" w:type="dxa"/>
              <w:right w:w="144" w:type="dxa"/>
            </w:tcMar>
          </w:tcPr>
          <w:p w14:paraId="00FF378B" w14:textId="725A11CE"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Tipificación de acuerdos para la conservación con participación de actores, en donde se definan los mecanismos de monitoreo participativo y seguimiento.</w:t>
            </w:r>
          </w:p>
        </w:tc>
      </w:tr>
      <w:tr w:rsidR="003B5F50" w:rsidRPr="00522E4E" w14:paraId="60E084DA" w14:textId="77777777" w:rsidTr="0076244E">
        <w:trPr>
          <w:trHeight w:val="12"/>
        </w:trPr>
        <w:tc>
          <w:tcPr>
            <w:tcW w:w="4385" w:type="dxa"/>
            <w:shd w:val="clear" w:color="auto" w:fill="auto"/>
            <w:tcMar>
              <w:top w:w="72" w:type="dxa"/>
              <w:left w:w="144" w:type="dxa"/>
              <w:bottom w:w="72" w:type="dxa"/>
              <w:right w:w="144" w:type="dxa"/>
            </w:tcMar>
          </w:tcPr>
          <w:p w14:paraId="52CB4257" w14:textId="67AD2914"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5. Suscribir e implementar los acuerdos para la conservación.</w:t>
            </w:r>
          </w:p>
        </w:tc>
        <w:tc>
          <w:tcPr>
            <w:tcW w:w="4961" w:type="dxa"/>
            <w:shd w:val="clear" w:color="auto" w:fill="auto"/>
            <w:tcMar>
              <w:top w:w="72" w:type="dxa"/>
              <w:left w:w="144" w:type="dxa"/>
              <w:bottom w:w="72" w:type="dxa"/>
              <w:right w:w="144" w:type="dxa"/>
            </w:tcMar>
          </w:tcPr>
          <w:p w14:paraId="5ABCDAD2" w14:textId="790DC2D2"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Implementación de estrategias de conservación.</w:t>
            </w:r>
          </w:p>
        </w:tc>
      </w:tr>
      <w:tr w:rsidR="003B5F50" w:rsidRPr="00522E4E" w14:paraId="48EAA343" w14:textId="77777777" w:rsidTr="0076244E">
        <w:trPr>
          <w:trHeight w:val="12"/>
        </w:trPr>
        <w:tc>
          <w:tcPr>
            <w:tcW w:w="4385" w:type="dxa"/>
            <w:shd w:val="clear" w:color="auto" w:fill="auto"/>
            <w:tcMar>
              <w:top w:w="72" w:type="dxa"/>
              <w:left w:w="144" w:type="dxa"/>
              <w:bottom w:w="72" w:type="dxa"/>
              <w:right w:w="144" w:type="dxa"/>
            </w:tcMar>
          </w:tcPr>
          <w:p w14:paraId="63C17A39" w14:textId="72B8CE32"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 xml:space="preserve">6. Realizar la gestión predial requerida para la adquisición de predios en </w:t>
            </w:r>
            <w:r w:rsidR="00625A5C" w:rsidRPr="00522E4E">
              <w:rPr>
                <w:rFonts w:ascii="Arial Nova Cond Light" w:hAnsi="Arial Nova Cond Light"/>
                <w:sz w:val="18"/>
                <w:szCs w:val="18"/>
                <w:lang w:val="es-CO"/>
              </w:rPr>
              <w:t>áreas protegidas</w:t>
            </w:r>
            <w:r w:rsidRPr="00522E4E">
              <w:rPr>
                <w:rFonts w:ascii="Arial Nova Cond Light" w:hAnsi="Arial Nova Cond Light"/>
                <w:sz w:val="18"/>
                <w:szCs w:val="18"/>
                <w:lang w:val="es-CO"/>
              </w:rPr>
              <w:t xml:space="preserve"> y de especial interés ambiental de Bogotá D.C. priorizadas. </w:t>
            </w:r>
          </w:p>
        </w:tc>
        <w:tc>
          <w:tcPr>
            <w:tcW w:w="4961" w:type="dxa"/>
            <w:shd w:val="clear" w:color="auto" w:fill="auto"/>
            <w:tcMar>
              <w:top w:w="72" w:type="dxa"/>
              <w:left w:w="144" w:type="dxa"/>
              <w:bottom w:w="72" w:type="dxa"/>
              <w:right w:w="144" w:type="dxa"/>
            </w:tcMar>
          </w:tcPr>
          <w:p w14:paraId="107ABE1E" w14:textId="0771CE43"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 xml:space="preserve">Gestión catastral, avaluó predial, ofertas comerciales, enajenación voluntaria y/o expropiación de áreas priorizadas. </w:t>
            </w:r>
          </w:p>
        </w:tc>
      </w:tr>
    </w:tbl>
    <w:p w14:paraId="7631BFE4" w14:textId="77777777" w:rsidR="003B5F50" w:rsidRPr="00522E4E" w:rsidRDefault="003B5F50" w:rsidP="003B5F50">
      <w:pPr>
        <w:pBdr>
          <w:top w:val="nil"/>
          <w:left w:val="nil"/>
          <w:bottom w:val="nil"/>
          <w:right w:val="nil"/>
          <w:between w:val="nil"/>
        </w:pBdr>
        <w:rPr>
          <w:rFonts w:ascii="Arial Nova Cond Light" w:hAnsi="Arial Nova Cond Light"/>
          <w:lang w:val="es-CO"/>
        </w:rPr>
      </w:pPr>
    </w:p>
    <w:p w14:paraId="2D3BDC12" w14:textId="77777777" w:rsidR="000D5AE7" w:rsidRPr="00522E4E" w:rsidRDefault="000D5AE7" w:rsidP="000D5AE7">
      <w:pPr>
        <w:pStyle w:val="Prrafodelista"/>
        <w:rPr>
          <w:rFonts w:ascii="Arial Nova Cond Light" w:hAnsi="Arial Nova Cond Light"/>
        </w:rPr>
      </w:pPr>
    </w:p>
    <w:p w14:paraId="5D58A842" w14:textId="343E4E4D" w:rsidR="000D5AE7" w:rsidRPr="00522E4E" w:rsidRDefault="00625A5C" w:rsidP="00720FC9">
      <w:pPr>
        <w:numPr>
          <w:ilvl w:val="0"/>
          <w:numId w:val="2"/>
        </w:num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 xml:space="preserve">Implementar en </w:t>
      </w:r>
      <w:r w:rsidR="000D54FE" w:rsidRPr="00522E4E">
        <w:rPr>
          <w:rFonts w:ascii="Arial Nova Cond Light" w:hAnsi="Arial Nova Cond Light"/>
          <w:lang w:val="es-CO"/>
        </w:rPr>
        <w:t>10</w:t>
      </w:r>
      <w:r w:rsidRPr="00522E4E">
        <w:rPr>
          <w:rFonts w:ascii="Arial Nova Cond Light" w:hAnsi="Arial Nova Cond Light"/>
          <w:lang w:val="es-CO"/>
        </w:rPr>
        <w:t>0 Hectáreas de la reserva Thomas van der Hammen, acciones y procesos de restauración incluyendo el bosque las mercedes, adquisición predial, acuerdos de conservación e implementación de herramientas de paisajes con los propietarios y acompañamiento en procesos de restitución productiva en las zonas de uso sostenible</w:t>
      </w:r>
      <w:r w:rsidR="00B72185" w:rsidRPr="00522E4E">
        <w:rPr>
          <w:rFonts w:ascii="Arial Nova Cond Light" w:hAnsi="Arial Nova Cond Light"/>
          <w:lang w:val="es-CO"/>
        </w:rPr>
        <w:t>.</w:t>
      </w:r>
    </w:p>
    <w:p w14:paraId="0B8DADBE" w14:textId="52BB844A" w:rsidR="009A2D34" w:rsidRPr="00522E4E" w:rsidRDefault="009A2D34" w:rsidP="00657B52">
      <w:pPr>
        <w:pBdr>
          <w:top w:val="nil"/>
          <w:left w:val="nil"/>
          <w:bottom w:val="nil"/>
          <w:right w:val="nil"/>
          <w:between w:val="nil"/>
        </w:pBdr>
        <w:rPr>
          <w:rFonts w:ascii="Arial Nova Cond Light" w:hAnsi="Arial Nova Cond Light"/>
          <w:lang w:val="es-CO"/>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4385"/>
        <w:gridCol w:w="4961"/>
      </w:tblGrid>
      <w:tr w:rsidR="003B5F50" w:rsidRPr="00522E4E" w14:paraId="761257A8" w14:textId="77777777" w:rsidTr="0076244E">
        <w:trPr>
          <w:trHeight w:val="12"/>
        </w:trPr>
        <w:tc>
          <w:tcPr>
            <w:tcW w:w="4385" w:type="dxa"/>
            <w:shd w:val="clear" w:color="auto" w:fill="auto"/>
            <w:tcMar>
              <w:top w:w="72" w:type="dxa"/>
              <w:left w:w="144" w:type="dxa"/>
              <w:bottom w:w="72" w:type="dxa"/>
              <w:right w:w="144" w:type="dxa"/>
            </w:tcMar>
            <w:vAlign w:val="center"/>
            <w:hideMark/>
          </w:tcPr>
          <w:p w14:paraId="732DD7DB" w14:textId="4E40E948" w:rsidR="003B5F50" w:rsidRPr="00522E4E" w:rsidRDefault="003B5F50" w:rsidP="0076244E">
            <w:pPr>
              <w:pBdr>
                <w:top w:val="nil"/>
                <w:left w:val="nil"/>
                <w:bottom w:val="nil"/>
                <w:right w:val="nil"/>
                <w:between w:val="nil"/>
              </w:pBdr>
              <w:jc w:val="center"/>
              <w:rPr>
                <w:rFonts w:ascii="Arial Nova Cond Light" w:hAnsi="Arial Nova Cond Light"/>
                <w:b/>
                <w:sz w:val="18"/>
                <w:szCs w:val="18"/>
              </w:rPr>
            </w:pPr>
            <w:proofErr w:type="spellStart"/>
            <w:r w:rsidRPr="00522E4E">
              <w:rPr>
                <w:rFonts w:ascii="Arial Nova Cond Light" w:hAnsi="Arial Nova Cond Light"/>
                <w:b/>
                <w:sz w:val="18"/>
                <w:szCs w:val="18"/>
              </w:rPr>
              <w:t>Actividad</w:t>
            </w:r>
            <w:proofErr w:type="spellEnd"/>
            <w:r w:rsidR="00492D97" w:rsidRPr="00522E4E">
              <w:rPr>
                <w:rFonts w:ascii="Arial Nova Cond Light" w:hAnsi="Arial Nova Cond Light"/>
                <w:b/>
                <w:sz w:val="18"/>
                <w:szCs w:val="18"/>
              </w:rPr>
              <w:t xml:space="preserve"> </w:t>
            </w:r>
            <w:proofErr w:type="spellStart"/>
            <w:r w:rsidR="00492D97" w:rsidRPr="00522E4E">
              <w:rPr>
                <w:rFonts w:ascii="Arial Nova Cond Light" w:hAnsi="Arial Nova Cond Light"/>
                <w:b/>
                <w:sz w:val="18"/>
                <w:szCs w:val="18"/>
              </w:rPr>
              <w:t>especificas</w:t>
            </w:r>
            <w:proofErr w:type="spellEnd"/>
          </w:p>
        </w:tc>
        <w:tc>
          <w:tcPr>
            <w:tcW w:w="4961" w:type="dxa"/>
            <w:shd w:val="clear" w:color="auto" w:fill="auto"/>
            <w:tcMar>
              <w:top w:w="72" w:type="dxa"/>
              <w:left w:w="144" w:type="dxa"/>
              <w:bottom w:w="72" w:type="dxa"/>
              <w:right w:w="144" w:type="dxa"/>
            </w:tcMar>
            <w:vAlign w:val="center"/>
            <w:hideMark/>
          </w:tcPr>
          <w:p w14:paraId="40BEE2DF" w14:textId="77777777" w:rsidR="003B5F50" w:rsidRPr="00522E4E" w:rsidRDefault="003B5F50" w:rsidP="0076244E">
            <w:pPr>
              <w:pBdr>
                <w:top w:val="nil"/>
                <w:left w:val="nil"/>
                <w:bottom w:val="nil"/>
                <w:right w:val="nil"/>
                <w:between w:val="nil"/>
              </w:pBdr>
              <w:jc w:val="center"/>
              <w:rPr>
                <w:rFonts w:ascii="Arial Nova Cond Light" w:hAnsi="Arial Nova Cond Light"/>
                <w:b/>
                <w:sz w:val="18"/>
                <w:szCs w:val="18"/>
              </w:rPr>
            </w:pPr>
            <w:proofErr w:type="spellStart"/>
            <w:r w:rsidRPr="00522E4E">
              <w:rPr>
                <w:rFonts w:ascii="Arial Nova Cond Light" w:hAnsi="Arial Nova Cond Light"/>
                <w:b/>
                <w:sz w:val="18"/>
                <w:szCs w:val="18"/>
              </w:rPr>
              <w:t>Descripción</w:t>
            </w:r>
            <w:proofErr w:type="spellEnd"/>
          </w:p>
        </w:tc>
      </w:tr>
      <w:tr w:rsidR="003B5F50" w:rsidRPr="00522E4E" w14:paraId="27B91223" w14:textId="77777777" w:rsidTr="0076244E">
        <w:trPr>
          <w:trHeight w:val="374"/>
        </w:trPr>
        <w:tc>
          <w:tcPr>
            <w:tcW w:w="4385" w:type="dxa"/>
            <w:shd w:val="clear" w:color="auto" w:fill="auto"/>
            <w:tcMar>
              <w:top w:w="72" w:type="dxa"/>
              <w:left w:w="144" w:type="dxa"/>
              <w:bottom w:w="72" w:type="dxa"/>
              <w:right w:w="144" w:type="dxa"/>
            </w:tcMar>
            <w:hideMark/>
          </w:tcPr>
          <w:p w14:paraId="38B9AF49" w14:textId="680A7FA7"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1. Identificar y priorizar las áreas que contienen valores ecosistémicos y ambientales, susceptibles de intervención con estrategias de conservación y/o adquisición predial, y elaboración de portafolio, de la reserva Thomas Vander Hammen</w:t>
            </w:r>
          </w:p>
        </w:tc>
        <w:tc>
          <w:tcPr>
            <w:tcW w:w="4961" w:type="dxa"/>
            <w:shd w:val="clear" w:color="auto" w:fill="auto"/>
            <w:tcMar>
              <w:top w:w="72" w:type="dxa"/>
              <w:left w:w="144" w:type="dxa"/>
              <w:bottom w:w="72" w:type="dxa"/>
              <w:right w:w="144" w:type="dxa"/>
            </w:tcMar>
            <w:hideMark/>
          </w:tcPr>
          <w:p w14:paraId="468642AF" w14:textId="77777777"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 xml:space="preserve">Identificar áreas que dadas sus condiciones ecosistémicas y </w:t>
            </w:r>
            <w:proofErr w:type="spellStart"/>
            <w:r w:rsidRPr="00522E4E">
              <w:rPr>
                <w:rFonts w:ascii="Arial Nova Cond Light" w:hAnsi="Arial Nova Cond Light"/>
                <w:sz w:val="18"/>
                <w:szCs w:val="18"/>
                <w:lang w:val="es-CO"/>
              </w:rPr>
              <w:t>tensionantes</w:t>
            </w:r>
            <w:proofErr w:type="spellEnd"/>
            <w:r w:rsidRPr="00522E4E">
              <w:rPr>
                <w:rFonts w:ascii="Arial Nova Cond Light" w:hAnsi="Arial Nova Cond Light"/>
                <w:sz w:val="18"/>
                <w:szCs w:val="18"/>
                <w:lang w:val="es-CO"/>
              </w:rPr>
              <w:t xml:space="preserve"> deban ser objeto de implementación de acciones para el mantenimiento, restauración (recuperación, rehabilitación o restauración ecológica) y uso sostenible y/o adquisición predial.</w:t>
            </w:r>
          </w:p>
        </w:tc>
      </w:tr>
      <w:tr w:rsidR="003B5F50" w:rsidRPr="00522E4E" w14:paraId="056B0B73" w14:textId="77777777" w:rsidTr="0076244E">
        <w:trPr>
          <w:trHeight w:val="641"/>
        </w:trPr>
        <w:tc>
          <w:tcPr>
            <w:tcW w:w="4385" w:type="dxa"/>
            <w:shd w:val="clear" w:color="auto" w:fill="auto"/>
            <w:tcMar>
              <w:top w:w="72" w:type="dxa"/>
              <w:left w:w="144" w:type="dxa"/>
              <w:bottom w:w="72" w:type="dxa"/>
              <w:right w:w="144" w:type="dxa"/>
            </w:tcMar>
            <w:hideMark/>
          </w:tcPr>
          <w:p w14:paraId="01F98509" w14:textId="0F6C3314"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 xml:space="preserve">2. Elaborar la propuesta de estrategias de conservación, basadas en la caracterización socio-ambiental de las áreas priorizadas y </w:t>
            </w:r>
            <w:r w:rsidRPr="00522E4E">
              <w:rPr>
                <w:rFonts w:ascii="Arial Nova Cond Light" w:hAnsi="Arial Nova Cond Light"/>
                <w:sz w:val="18"/>
                <w:szCs w:val="18"/>
                <w:lang w:val="es-CO"/>
              </w:rPr>
              <w:lastRenderedPageBreak/>
              <w:t>oportunidades de compensación en biodiversidad, de la reserva Thomas Vander Hammen</w:t>
            </w:r>
          </w:p>
        </w:tc>
        <w:tc>
          <w:tcPr>
            <w:tcW w:w="4961" w:type="dxa"/>
            <w:shd w:val="clear" w:color="auto" w:fill="auto"/>
            <w:tcMar>
              <w:top w:w="72" w:type="dxa"/>
              <w:left w:w="144" w:type="dxa"/>
              <w:bottom w:w="72" w:type="dxa"/>
              <w:right w:w="144" w:type="dxa"/>
            </w:tcMar>
            <w:hideMark/>
          </w:tcPr>
          <w:p w14:paraId="5C716636" w14:textId="77777777"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lastRenderedPageBreak/>
              <w:t>Formular líneas de intervención (árbol de decisión), basadas en las condiciones particulares y especificas desde contextos socioambientales.</w:t>
            </w:r>
          </w:p>
        </w:tc>
      </w:tr>
      <w:tr w:rsidR="003B5F50" w:rsidRPr="00522E4E" w14:paraId="6069BDC3" w14:textId="77777777" w:rsidTr="0076244E">
        <w:trPr>
          <w:trHeight w:val="12"/>
        </w:trPr>
        <w:tc>
          <w:tcPr>
            <w:tcW w:w="4385" w:type="dxa"/>
            <w:shd w:val="clear" w:color="auto" w:fill="auto"/>
            <w:tcMar>
              <w:top w:w="72" w:type="dxa"/>
              <w:left w:w="144" w:type="dxa"/>
              <w:bottom w:w="72" w:type="dxa"/>
              <w:right w:w="144" w:type="dxa"/>
            </w:tcMar>
          </w:tcPr>
          <w:p w14:paraId="76A2FF7C" w14:textId="465F429E"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3. Elaborar una propuesta para la gobernanza y manejo de las estrategias de conservación priorizadas, de la reserva Thomas Vander Hammen</w:t>
            </w:r>
          </w:p>
        </w:tc>
        <w:tc>
          <w:tcPr>
            <w:tcW w:w="4961" w:type="dxa"/>
            <w:shd w:val="clear" w:color="auto" w:fill="auto"/>
            <w:tcMar>
              <w:top w:w="72" w:type="dxa"/>
              <w:left w:w="144" w:type="dxa"/>
              <w:bottom w:w="72" w:type="dxa"/>
              <w:right w:w="144" w:type="dxa"/>
            </w:tcMar>
          </w:tcPr>
          <w:p w14:paraId="6630278A" w14:textId="77777777"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Generar con diferentes actores espacios de construcción colectiva orientados a formular esquemas de gobernanza y manejo para las líneas de intervención en la implementación de estrategias de conservación.</w:t>
            </w:r>
          </w:p>
        </w:tc>
      </w:tr>
      <w:tr w:rsidR="003B5F50" w:rsidRPr="00522E4E" w14:paraId="56385FA9" w14:textId="77777777" w:rsidTr="0076244E">
        <w:trPr>
          <w:trHeight w:val="108"/>
        </w:trPr>
        <w:tc>
          <w:tcPr>
            <w:tcW w:w="4385" w:type="dxa"/>
            <w:shd w:val="clear" w:color="auto" w:fill="auto"/>
            <w:tcMar>
              <w:top w:w="72" w:type="dxa"/>
              <w:left w:w="144" w:type="dxa"/>
              <w:bottom w:w="72" w:type="dxa"/>
              <w:right w:w="144" w:type="dxa"/>
            </w:tcMar>
          </w:tcPr>
          <w:p w14:paraId="53A1B981" w14:textId="37CB79F1"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4. Elaborar propuesta de acuerdos para la conservación con participación de actores, orientados al mantenimiento, restauración (recuperación, rehabilitación o restauración ecológica) y uso sostenible, de la reserva Thomas Vander Hammen</w:t>
            </w:r>
          </w:p>
        </w:tc>
        <w:tc>
          <w:tcPr>
            <w:tcW w:w="4961" w:type="dxa"/>
            <w:shd w:val="clear" w:color="auto" w:fill="auto"/>
            <w:tcMar>
              <w:top w:w="72" w:type="dxa"/>
              <w:left w:w="144" w:type="dxa"/>
              <w:bottom w:w="72" w:type="dxa"/>
              <w:right w:w="144" w:type="dxa"/>
            </w:tcMar>
          </w:tcPr>
          <w:p w14:paraId="7E5677A1" w14:textId="77777777"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Tipificación de acuerdos para la conservación con participación de actores, en donde se definan los mecanismos de monitoreo participativo y seguimiento.</w:t>
            </w:r>
          </w:p>
        </w:tc>
      </w:tr>
      <w:tr w:rsidR="003B5F50" w:rsidRPr="00522E4E" w14:paraId="1A98E8CE" w14:textId="77777777" w:rsidTr="0076244E">
        <w:trPr>
          <w:trHeight w:val="12"/>
        </w:trPr>
        <w:tc>
          <w:tcPr>
            <w:tcW w:w="4385" w:type="dxa"/>
            <w:shd w:val="clear" w:color="auto" w:fill="auto"/>
            <w:tcMar>
              <w:top w:w="72" w:type="dxa"/>
              <w:left w:w="144" w:type="dxa"/>
              <w:bottom w:w="72" w:type="dxa"/>
              <w:right w:w="144" w:type="dxa"/>
            </w:tcMar>
          </w:tcPr>
          <w:p w14:paraId="4BBAC01E" w14:textId="1E50308F"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5. Suscribir e implementar los acuerdos para la conservación, de la reserva Thomas Vander Hammen</w:t>
            </w:r>
          </w:p>
        </w:tc>
        <w:tc>
          <w:tcPr>
            <w:tcW w:w="4961" w:type="dxa"/>
            <w:shd w:val="clear" w:color="auto" w:fill="auto"/>
            <w:tcMar>
              <w:top w:w="72" w:type="dxa"/>
              <w:left w:w="144" w:type="dxa"/>
              <w:bottom w:w="72" w:type="dxa"/>
              <w:right w:w="144" w:type="dxa"/>
            </w:tcMar>
          </w:tcPr>
          <w:p w14:paraId="5669240D" w14:textId="77777777"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Implementación de estrategias de conservación.</w:t>
            </w:r>
          </w:p>
        </w:tc>
      </w:tr>
      <w:tr w:rsidR="003B5F50" w:rsidRPr="00522E4E" w14:paraId="0C1494CC" w14:textId="77777777" w:rsidTr="0076244E">
        <w:trPr>
          <w:trHeight w:val="12"/>
        </w:trPr>
        <w:tc>
          <w:tcPr>
            <w:tcW w:w="4385" w:type="dxa"/>
            <w:shd w:val="clear" w:color="auto" w:fill="auto"/>
            <w:tcMar>
              <w:top w:w="72" w:type="dxa"/>
              <w:left w:w="144" w:type="dxa"/>
              <w:bottom w:w="72" w:type="dxa"/>
              <w:right w:w="144" w:type="dxa"/>
            </w:tcMar>
          </w:tcPr>
          <w:p w14:paraId="7727F7C1" w14:textId="34E5A819"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 xml:space="preserve">6. Realizar la gestión predial requerida para la adquisición de predios en </w:t>
            </w:r>
            <w:proofErr w:type="gramStart"/>
            <w:r w:rsidRPr="00522E4E">
              <w:rPr>
                <w:rFonts w:ascii="Arial Nova Cond Light" w:hAnsi="Arial Nova Cond Light"/>
                <w:sz w:val="18"/>
                <w:szCs w:val="18"/>
                <w:lang w:val="es-CO"/>
              </w:rPr>
              <w:t>áreas  protegidas</w:t>
            </w:r>
            <w:proofErr w:type="gramEnd"/>
            <w:r w:rsidRPr="00522E4E">
              <w:rPr>
                <w:rFonts w:ascii="Arial Nova Cond Light" w:hAnsi="Arial Nova Cond Light"/>
                <w:sz w:val="18"/>
                <w:szCs w:val="18"/>
                <w:lang w:val="es-CO"/>
              </w:rPr>
              <w:t xml:space="preserve"> y de especial interés ambiental de Bogotá D.C. priorizadas, de la reserva Thomas Vander Hammen</w:t>
            </w:r>
          </w:p>
        </w:tc>
        <w:tc>
          <w:tcPr>
            <w:tcW w:w="4961" w:type="dxa"/>
            <w:shd w:val="clear" w:color="auto" w:fill="auto"/>
            <w:tcMar>
              <w:top w:w="72" w:type="dxa"/>
              <w:left w:w="144" w:type="dxa"/>
              <w:bottom w:w="72" w:type="dxa"/>
              <w:right w:w="144" w:type="dxa"/>
            </w:tcMar>
          </w:tcPr>
          <w:p w14:paraId="5358ADE9" w14:textId="77777777"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 xml:space="preserve">Gestión catastral, avaluó predial, ofertas comerciales, enajenación voluntaria y/o expropiación de áreas priorizadas. </w:t>
            </w:r>
          </w:p>
        </w:tc>
      </w:tr>
    </w:tbl>
    <w:p w14:paraId="554F1250" w14:textId="77777777" w:rsidR="009A2D34" w:rsidRPr="00522E4E" w:rsidRDefault="000C1883">
      <w:pPr>
        <w:spacing w:before="240" w:after="240"/>
        <w:rPr>
          <w:rFonts w:ascii="Arial Nova Cond Light" w:hAnsi="Arial Nova Cond Light"/>
          <w:i/>
          <w:color w:val="FF0000"/>
          <w:lang w:val="es-CO"/>
        </w:rPr>
      </w:pPr>
      <w:r w:rsidRPr="00522E4E">
        <w:rPr>
          <w:rFonts w:ascii="Arial Nova Cond Light" w:hAnsi="Arial Nova Cond Light"/>
          <w:b/>
          <w:lang w:val="es-CO"/>
        </w:rPr>
        <w:t>Fuentes de verificación</w:t>
      </w:r>
      <w:r w:rsidRPr="00522E4E">
        <w:rPr>
          <w:rFonts w:ascii="Arial Nova Cond Light" w:hAnsi="Arial Nova Cond Light"/>
          <w:lang w:val="es-CO"/>
        </w:rPr>
        <w:t>: Informe sobre avances técnicos, jurídicos y económicos, actas de asistencia en instancias interinstitucionales, actas de concertación de acuerdos o alianzas</w:t>
      </w:r>
    </w:p>
    <w:p w14:paraId="6B7819AD" w14:textId="2F4A03B6" w:rsidR="009A2D34" w:rsidRPr="00522E4E" w:rsidRDefault="00552134" w:rsidP="00552134">
      <w:pPr>
        <w:pBdr>
          <w:top w:val="nil"/>
          <w:left w:val="nil"/>
          <w:bottom w:val="nil"/>
          <w:right w:val="nil"/>
          <w:between w:val="nil"/>
        </w:pBdr>
        <w:rPr>
          <w:rFonts w:ascii="Arial Nova Cond Light" w:hAnsi="Arial Nova Cond Light"/>
          <w:b/>
        </w:rPr>
      </w:pPr>
      <w:r w:rsidRPr="00522E4E">
        <w:rPr>
          <w:rFonts w:ascii="Arial Nova Cond Light" w:hAnsi="Arial Nova Cond Light"/>
          <w:b/>
        </w:rPr>
        <w:t xml:space="preserve">1.7 </w:t>
      </w:r>
      <w:hyperlink r:id="rId16">
        <w:proofErr w:type="spellStart"/>
        <w:r w:rsidR="000C1883" w:rsidRPr="00522E4E">
          <w:rPr>
            <w:rFonts w:ascii="Arial Nova Cond Light" w:hAnsi="Arial Nova Cond Light"/>
            <w:b/>
          </w:rPr>
          <w:t>Alternativas</w:t>
        </w:r>
        <w:proofErr w:type="spellEnd"/>
        <w:r w:rsidR="000C1883" w:rsidRPr="00522E4E">
          <w:rPr>
            <w:rFonts w:ascii="Arial Nova Cond Light" w:hAnsi="Arial Nova Cond Light"/>
            <w:b/>
          </w:rPr>
          <w:t xml:space="preserve"> de </w:t>
        </w:r>
        <w:proofErr w:type="spellStart"/>
        <w:r w:rsidR="000C1883" w:rsidRPr="00522E4E">
          <w:rPr>
            <w:rFonts w:ascii="Arial Nova Cond Light" w:hAnsi="Arial Nova Cond Light"/>
            <w:b/>
          </w:rPr>
          <w:t>solución</w:t>
        </w:r>
        <w:proofErr w:type="spellEnd"/>
      </w:hyperlink>
    </w:p>
    <w:p w14:paraId="797DE9C5" w14:textId="77777777" w:rsidR="009A2D34" w:rsidRPr="00522E4E" w:rsidRDefault="009A2D34">
      <w:pPr>
        <w:pBdr>
          <w:top w:val="nil"/>
          <w:left w:val="nil"/>
          <w:bottom w:val="nil"/>
          <w:right w:val="nil"/>
          <w:between w:val="nil"/>
        </w:pBdr>
        <w:rPr>
          <w:rFonts w:ascii="Arial Nova Cond Light" w:hAnsi="Arial Nova Cond Light"/>
          <w:b/>
          <w:color w:val="FF0000"/>
        </w:rPr>
      </w:pPr>
    </w:p>
    <w:p w14:paraId="6E7E285E" w14:textId="77777777" w:rsidR="009A2D34" w:rsidRPr="00522E4E" w:rsidRDefault="000C1883" w:rsidP="00720FC9">
      <w:pPr>
        <w:numPr>
          <w:ilvl w:val="0"/>
          <w:numId w:val="7"/>
        </w:num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Programa de Compra de predios en áreas de interés ambiental para lograr su conservación a través del dominio exclusivo del Distrito.  Esta alternativa de solución permite acceder a los espacios amenazados para que sean administrados bajo el dominio del Distrito, lo cual favorece su conservación al darles el uso acorde a su vocación; sin embargo, contemplar esta alternativa como el único medio es limitada debido a que requiere altos costos de inversión dado el valor de la tierra en diferentes sectores, al cuidado que demandan una vez adquiridas para que no sean ocupadas para vivienda informal, a los procesos de adquisición de predios que pueden llegar a ser muy largos y desgastantes si no hay receptividad para la venta por parte de los propietarios, y en procesos donde hay ocupaciones informales, no es garantía para que se logre la liberación y no vuelva a ser invadido.  Por lo anterior, esta alternativa única no permite garantizar el objetivo del proyecto de forma eficiente en las diferentes áreas donde se implementará.</w:t>
      </w:r>
    </w:p>
    <w:p w14:paraId="78DF9D73" w14:textId="77777777" w:rsidR="009A2D34" w:rsidRPr="00522E4E" w:rsidRDefault="009A2D34" w:rsidP="00535A68">
      <w:pPr>
        <w:pBdr>
          <w:top w:val="nil"/>
          <w:left w:val="nil"/>
          <w:bottom w:val="nil"/>
          <w:right w:val="nil"/>
          <w:between w:val="nil"/>
        </w:pBdr>
        <w:jc w:val="both"/>
        <w:rPr>
          <w:rFonts w:ascii="Arial Nova Cond Light" w:hAnsi="Arial Nova Cond Light"/>
          <w:lang w:val="es-CO"/>
        </w:rPr>
      </w:pPr>
    </w:p>
    <w:p w14:paraId="445C4C97" w14:textId="13DB2DB0" w:rsidR="00740C26" w:rsidRPr="00522E4E" w:rsidRDefault="000C1883" w:rsidP="00720FC9">
      <w:pPr>
        <w:numPr>
          <w:ilvl w:val="0"/>
          <w:numId w:val="4"/>
        </w:numPr>
        <w:jc w:val="both"/>
        <w:rPr>
          <w:rFonts w:ascii="Arial Nova Cond Light" w:hAnsi="Arial Nova Cond Light"/>
          <w:lang w:val="es-CO"/>
        </w:rPr>
      </w:pPr>
      <w:r w:rsidRPr="00522E4E">
        <w:rPr>
          <w:rFonts w:ascii="Arial Nova Cond Light" w:hAnsi="Arial Nova Cond Light"/>
          <w:lang w:val="es-CO"/>
        </w:rPr>
        <w:t>Estrategia integral que permita la conservación y recuperación de áreas con alto valor ecosistémico en el Distrito Capital. Mediante esta alternativa se podrá abordar de manera integral las diferentes tipologías de conflictos por el uso del suelo a partir de la articulación integral (interinstitucional, institucional y actores comunitarios) que permitan la conservación y recuperación de áreas con alto valor ecosistémico en el Distrito Capital, logrando considerar un abanico de alternativas para las diferentes zonas, seleccionando la que mejor se adapte a sus particularidades sociales, económicas y ambientales, al igual que a la limitación de presupuesto del proyecto.</w:t>
      </w:r>
    </w:p>
    <w:p w14:paraId="0B6620A8" w14:textId="77777777" w:rsidR="00472EF1" w:rsidRPr="00522E4E" w:rsidRDefault="00472EF1" w:rsidP="00472EF1">
      <w:pPr>
        <w:pBdr>
          <w:top w:val="nil"/>
          <w:left w:val="nil"/>
          <w:bottom w:val="nil"/>
          <w:right w:val="nil"/>
          <w:between w:val="nil"/>
        </w:pBdr>
        <w:tabs>
          <w:tab w:val="center" w:pos="4252"/>
          <w:tab w:val="right" w:pos="8504"/>
        </w:tabs>
        <w:rPr>
          <w:rFonts w:ascii="Arial Nova Cond Light" w:hAnsi="Arial Nova Cond Light"/>
          <w:b/>
          <w:color w:val="000000"/>
          <w:lang w:val="es-CO"/>
        </w:rPr>
      </w:pPr>
    </w:p>
    <w:p w14:paraId="51E36DD7" w14:textId="7ADEFD2E" w:rsidR="009A2D34" w:rsidRPr="00522E4E" w:rsidRDefault="00472EF1" w:rsidP="00720FC9">
      <w:pPr>
        <w:pStyle w:val="Prrafodelista"/>
        <w:numPr>
          <w:ilvl w:val="3"/>
          <w:numId w:val="2"/>
        </w:numPr>
        <w:pBdr>
          <w:top w:val="nil"/>
          <w:left w:val="nil"/>
          <w:bottom w:val="nil"/>
          <w:right w:val="nil"/>
          <w:between w:val="nil"/>
        </w:pBdr>
        <w:tabs>
          <w:tab w:val="center" w:pos="4252"/>
          <w:tab w:val="right" w:pos="8504"/>
        </w:tabs>
        <w:ind w:left="426"/>
        <w:rPr>
          <w:rFonts w:ascii="Arial Nova Cond Light" w:hAnsi="Arial Nova Cond Light"/>
        </w:rPr>
      </w:pPr>
      <w:r w:rsidRPr="00522E4E">
        <w:rPr>
          <w:rFonts w:ascii="Arial Nova Cond Light" w:hAnsi="Arial Nova Cond Light"/>
          <w:b/>
          <w:color w:val="000000"/>
        </w:rPr>
        <w:t xml:space="preserve">Modulo II </w:t>
      </w:r>
      <w:r w:rsidR="000C1883" w:rsidRPr="00522E4E">
        <w:rPr>
          <w:rFonts w:ascii="Arial Nova Cond Light" w:hAnsi="Arial Nova Cond Light"/>
          <w:b/>
          <w:color w:val="000000"/>
        </w:rPr>
        <w:t>PREPARAR ALTERNATIVAS DE SOLUCIÓN</w:t>
      </w:r>
    </w:p>
    <w:p w14:paraId="1CF9AB06" w14:textId="4616BC81" w:rsidR="009A2D34" w:rsidRPr="00522E4E" w:rsidRDefault="009A2D34">
      <w:pPr>
        <w:pBdr>
          <w:top w:val="nil"/>
          <w:left w:val="nil"/>
          <w:bottom w:val="nil"/>
          <w:right w:val="nil"/>
          <w:between w:val="nil"/>
        </w:pBdr>
        <w:ind w:left="720" w:hanging="708"/>
        <w:rPr>
          <w:rFonts w:ascii="Arial Nova Cond Light" w:hAnsi="Arial Nova Cond Light"/>
          <w:b/>
          <w:color w:val="000000"/>
          <w:lang w:val="es-CO"/>
        </w:rPr>
      </w:pPr>
    </w:p>
    <w:p w14:paraId="3122B775" w14:textId="7CCC74D0" w:rsidR="009A2D34" w:rsidRPr="00522E4E" w:rsidRDefault="000C1883" w:rsidP="00720FC9">
      <w:pPr>
        <w:pStyle w:val="Prrafodelista"/>
        <w:numPr>
          <w:ilvl w:val="1"/>
          <w:numId w:val="18"/>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 xml:space="preserve">Estudio de necesidades </w:t>
      </w:r>
    </w:p>
    <w:p w14:paraId="4AAA3DC8" w14:textId="43197853" w:rsidR="00472EF1" w:rsidRPr="00522E4E" w:rsidRDefault="00472EF1" w:rsidP="00472EF1">
      <w:pPr>
        <w:pBdr>
          <w:top w:val="nil"/>
          <w:left w:val="nil"/>
          <w:bottom w:val="nil"/>
          <w:right w:val="nil"/>
          <w:between w:val="nil"/>
        </w:pBdr>
        <w:rPr>
          <w:rFonts w:ascii="Arial Nova Cond Light" w:hAnsi="Arial Nova Cond Light"/>
          <w:b/>
          <w:color w:val="000000"/>
        </w:rPr>
      </w:pPr>
    </w:p>
    <w:tbl>
      <w:tblPr>
        <w:tblStyle w:val="25"/>
        <w:tblW w:w="9161" w:type="dxa"/>
        <w:tblBorders>
          <w:top w:val="nil"/>
          <w:left w:val="nil"/>
          <w:bottom w:val="nil"/>
          <w:right w:val="nil"/>
          <w:insideH w:val="nil"/>
          <w:insideV w:val="nil"/>
        </w:tblBorders>
        <w:tblLayout w:type="fixed"/>
        <w:tblLook w:val="0600" w:firstRow="0" w:lastRow="0" w:firstColumn="0" w:lastColumn="0" w:noHBand="1" w:noVBand="1"/>
      </w:tblPr>
      <w:tblGrid>
        <w:gridCol w:w="2924"/>
        <w:gridCol w:w="1697"/>
        <w:gridCol w:w="1809"/>
        <w:gridCol w:w="1373"/>
        <w:gridCol w:w="1358"/>
      </w:tblGrid>
      <w:tr w:rsidR="00472EF1" w:rsidRPr="00522E4E" w14:paraId="7183066C" w14:textId="77777777" w:rsidTr="00CE110A">
        <w:trPr>
          <w:trHeight w:val="348"/>
        </w:trPr>
        <w:tc>
          <w:tcPr>
            <w:tcW w:w="9161" w:type="dxa"/>
            <w:gridSpan w:val="5"/>
            <w:tcBorders>
              <w:top w:val="nil"/>
              <w:left w:val="nil"/>
              <w:bottom w:val="nil"/>
              <w:right w:val="nil"/>
            </w:tcBorders>
            <w:shd w:val="clear" w:color="auto" w:fill="538135" w:themeFill="accent6" w:themeFillShade="BF"/>
            <w:tcMar>
              <w:top w:w="100" w:type="dxa"/>
              <w:left w:w="80" w:type="dxa"/>
              <w:bottom w:w="100" w:type="dxa"/>
              <w:right w:w="80" w:type="dxa"/>
            </w:tcMar>
            <w:vAlign w:val="center"/>
          </w:tcPr>
          <w:p w14:paraId="505BEC3F" w14:textId="77777777" w:rsidR="00472EF1" w:rsidRPr="00522E4E" w:rsidRDefault="00472EF1" w:rsidP="00CE110A">
            <w:pPr>
              <w:jc w:val="center"/>
              <w:rPr>
                <w:rFonts w:ascii="Arial Nova Cond Light" w:eastAsia="Calibri" w:hAnsi="Arial Nova Cond Light"/>
                <w:b/>
                <w:color w:val="FFFFFF"/>
                <w:sz w:val="22"/>
                <w:szCs w:val="22"/>
              </w:rPr>
            </w:pPr>
            <w:r w:rsidRPr="00522E4E">
              <w:rPr>
                <w:rFonts w:ascii="Arial Nova Cond Light" w:eastAsia="Calibri" w:hAnsi="Arial Nova Cond Light"/>
                <w:b/>
                <w:color w:val="FFFFFF"/>
                <w:sz w:val="22"/>
                <w:szCs w:val="22"/>
              </w:rPr>
              <w:t>ESTUDIO DE NECESIDADES</w:t>
            </w:r>
          </w:p>
        </w:tc>
      </w:tr>
      <w:tr w:rsidR="00472EF1" w:rsidRPr="00522E4E" w14:paraId="1F587F81" w14:textId="77777777" w:rsidTr="00CE110A">
        <w:trPr>
          <w:trHeight w:val="206"/>
        </w:trPr>
        <w:tc>
          <w:tcPr>
            <w:tcW w:w="9161" w:type="dxa"/>
            <w:gridSpan w:val="5"/>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4A9A5FC2" w14:textId="77777777" w:rsidR="00472EF1" w:rsidRPr="00522E4E" w:rsidRDefault="00472EF1" w:rsidP="00CE110A">
            <w:pPr>
              <w:jc w:val="center"/>
              <w:rPr>
                <w:rFonts w:ascii="Arial Nova Cond Light" w:eastAsia="Calibri" w:hAnsi="Arial Nova Cond Light"/>
                <w:b/>
                <w:color w:val="FFFFFF"/>
                <w:sz w:val="22"/>
                <w:szCs w:val="22"/>
                <w:lang w:val="es-CO"/>
              </w:rPr>
            </w:pPr>
            <w:r w:rsidRPr="00522E4E">
              <w:rPr>
                <w:rFonts w:ascii="Arial Nova Cond Light" w:eastAsia="Calibri" w:hAnsi="Arial Nova Cond Light"/>
                <w:b/>
                <w:color w:val="FFFFFF"/>
                <w:sz w:val="22"/>
                <w:szCs w:val="22"/>
                <w:lang w:val="es-CO"/>
              </w:rPr>
              <w:t>BIEN O SERVICIO A ENTREGAR O DEMANDA A SATISFACER NO. 1</w:t>
            </w:r>
          </w:p>
        </w:tc>
      </w:tr>
      <w:tr w:rsidR="00472EF1" w:rsidRPr="00522E4E" w14:paraId="6A4B18DA" w14:textId="77777777" w:rsidTr="00CE110A">
        <w:trPr>
          <w:trHeight w:val="339"/>
        </w:trPr>
        <w:tc>
          <w:tcPr>
            <w:tcW w:w="9161" w:type="dxa"/>
            <w:gridSpan w:val="5"/>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21202C2A" w14:textId="77777777" w:rsidR="00472EF1" w:rsidRPr="00522E4E" w:rsidRDefault="00472EF1" w:rsidP="00CE110A">
            <w:pPr>
              <w:jc w:val="center"/>
              <w:rPr>
                <w:rFonts w:ascii="Arial Nova Cond Light" w:eastAsia="Calibri" w:hAnsi="Arial Nova Cond Light"/>
                <w:b/>
                <w:sz w:val="22"/>
                <w:szCs w:val="22"/>
              </w:rPr>
            </w:pPr>
            <w:proofErr w:type="spellStart"/>
            <w:r w:rsidRPr="00522E4E">
              <w:rPr>
                <w:rFonts w:ascii="Arial Nova Cond Light" w:eastAsia="Calibri" w:hAnsi="Arial Nova Cond Light"/>
                <w:b/>
                <w:sz w:val="22"/>
                <w:szCs w:val="22"/>
              </w:rPr>
              <w:t>Información</w:t>
            </w:r>
            <w:proofErr w:type="spellEnd"/>
            <w:r w:rsidRPr="00522E4E">
              <w:rPr>
                <w:rFonts w:ascii="Arial Nova Cond Light" w:eastAsia="Calibri" w:hAnsi="Arial Nova Cond Light"/>
                <w:b/>
                <w:sz w:val="22"/>
                <w:szCs w:val="22"/>
              </w:rPr>
              <w:t xml:space="preserve"> Ambiental </w:t>
            </w:r>
            <w:proofErr w:type="spellStart"/>
            <w:r w:rsidRPr="00522E4E">
              <w:rPr>
                <w:rFonts w:ascii="Arial Nova Cond Light" w:eastAsia="Calibri" w:hAnsi="Arial Nova Cond Light"/>
                <w:b/>
                <w:sz w:val="22"/>
                <w:szCs w:val="22"/>
              </w:rPr>
              <w:t>priorizada</w:t>
            </w:r>
            <w:proofErr w:type="spellEnd"/>
            <w:r w:rsidRPr="00522E4E">
              <w:rPr>
                <w:rFonts w:ascii="Arial Nova Cond Light" w:eastAsia="Calibri" w:hAnsi="Arial Nova Cond Light"/>
                <w:b/>
                <w:sz w:val="22"/>
                <w:szCs w:val="22"/>
              </w:rPr>
              <w:t xml:space="preserve"> </w:t>
            </w:r>
            <w:proofErr w:type="spellStart"/>
            <w:r w:rsidRPr="00522E4E">
              <w:rPr>
                <w:rFonts w:ascii="Arial Nova Cond Light" w:eastAsia="Calibri" w:hAnsi="Arial Nova Cond Light"/>
                <w:b/>
                <w:sz w:val="22"/>
                <w:szCs w:val="22"/>
              </w:rPr>
              <w:t>gestionada</w:t>
            </w:r>
            <w:proofErr w:type="spellEnd"/>
          </w:p>
        </w:tc>
      </w:tr>
      <w:tr w:rsidR="00472EF1" w:rsidRPr="00522E4E" w14:paraId="2450F2C9" w14:textId="77777777" w:rsidTr="00CE110A">
        <w:trPr>
          <w:trHeight w:val="92"/>
        </w:trPr>
        <w:tc>
          <w:tcPr>
            <w:tcW w:w="4621" w:type="dxa"/>
            <w:gridSpan w:val="2"/>
            <w:tcBorders>
              <w:top w:val="nil"/>
              <w:left w:val="single" w:sz="8" w:space="0" w:color="000000"/>
              <w:bottom w:val="single" w:sz="4" w:space="0" w:color="auto"/>
              <w:right w:val="single" w:sz="8" w:space="0" w:color="000000"/>
            </w:tcBorders>
            <w:shd w:val="clear" w:color="auto" w:fill="auto"/>
            <w:tcMar>
              <w:top w:w="100" w:type="dxa"/>
              <w:left w:w="80" w:type="dxa"/>
              <w:bottom w:w="100" w:type="dxa"/>
              <w:right w:w="80" w:type="dxa"/>
            </w:tcMar>
            <w:vAlign w:val="center"/>
          </w:tcPr>
          <w:p w14:paraId="5E055BFA" w14:textId="77777777" w:rsidR="00472EF1" w:rsidRPr="00522E4E" w:rsidRDefault="00472EF1" w:rsidP="00CE110A">
            <w:pPr>
              <w:jc w:val="center"/>
              <w:rPr>
                <w:rFonts w:ascii="Arial Nova Cond Light" w:eastAsia="Calibri" w:hAnsi="Arial Nova Cond Light"/>
                <w:b/>
                <w:sz w:val="22"/>
                <w:szCs w:val="22"/>
              </w:rPr>
            </w:pPr>
            <w:proofErr w:type="spellStart"/>
            <w:r w:rsidRPr="00522E4E">
              <w:rPr>
                <w:rFonts w:ascii="Arial Nova Cond Light" w:eastAsia="Calibri" w:hAnsi="Arial Nova Cond Light"/>
                <w:b/>
                <w:sz w:val="22"/>
                <w:szCs w:val="22"/>
              </w:rPr>
              <w:t>Medida</w:t>
            </w:r>
            <w:proofErr w:type="spellEnd"/>
          </w:p>
        </w:tc>
        <w:tc>
          <w:tcPr>
            <w:tcW w:w="4540" w:type="dxa"/>
            <w:gridSpan w:val="3"/>
            <w:tcBorders>
              <w:top w:val="nil"/>
              <w:left w:val="nil"/>
              <w:bottom w:val="single" w:sz="4" w:space="0" w:color="auto"/>
              <w:right w:val="single" w:sz="8" w:space="0" w:color="000000"/>
            </w:tcBorders>
            <w:shd w:val="clear" w:color="auto" w:fill="auto"/>
            <w:tcMar>
              <w:top w:w="100" w:type="dxa"/>
              <w:left w:w="80" w:type="dxa"/>
              <w:bottom w:w="100" w:type="dxa"/>
              <w:right w:w="80" w:type="dxa"/>
            </w:tcMar>
            <w:vAlign w:val="center"/>
          </w:tcPr>
          <w:p w14:paraId="0EA67E88" w14:textId="77777777" w:rsidR="00472EF1" w:rsidRPr="00522E4E" w:rsidRDefault="00472EF1" w:rsidP="00CE110A">
            <w:pPr>
              <w:jc w:val="center"/>
              <w:rPr>
                <w:rFonts w:ascii="Arial Nova Cond Light" w:eastAsia="Calibri" w:hAnsi="Arial Nova Cond Light"/>
                <w:sz w:val="22"/>
                <w:szCs w:val="22"/>
              </w:rPr>
            </w:pPr>
            <w:proofErr w:type="spellStart"/>
            <w:r w:rsidRPr="00522E4E">
              <w:rPr>
                <w:rFonts w:ascii="Arial Nova Cond Light" w:eastAsia="Calibri" w:hAnsi="Arial Nova Cond Light"/>
                <w:sz w:val="22"/>
                <w:szCs w:val="22"/>
              </w:rPr>
              <w:t>Porcentaje</w:t>
            </w:r>
            <w:proofErr w:type="spellEnd"/>
          </w:p>
        </w:tc>
      </w:tr>
      <w:tr w:rsidR="00472EF1" w:rsidRPr="00522E4E" w14:paraId="532002B2" w14:textId="77777777" w:rsidTr="00CE110A">
        <w:trPr>
          <w:trHeight w:val="1445"/>
        </w:trPr>
        <w:tc>
          <w:tcPr>
            <w:tcW w:w="4621"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80" w:type="dxa"/>
              <w:bottom w:w="100" w:type="dxa"/>
              <w:right w:w="80" w:type="dxa"/>
            </w:tcMar>
          </w:tcPr>
          <w:p w14:paraId="507ED885" w14:textId="77777777" w:rsidR="00472EF1" w:rsidRPr="00522E4E" w:rsidRDefault="00472EF1" w:rsidP="00CE110A">
            <w:pPr>
              <w:rPr>
                <w:rFonts w:ascii="Arial Nova Cond Light" w:eastAsia="Calibri" w:hAnsi="Arial Nova Cond Light"/>
                <w:b/>
                <w:sz w:val="22"/>
                <w:szCs w:val="22"/>
              </w:rPr>
            </w:pPr>
            <w:proofErr w:type="spellStart"/>
            <w:r w:rsidRPr="00522E4E">
              <w:rPr>
                <w:rFonts w:ascii="Arial Nova Cond Light" w:eastAsia="Calibri" w:hAnsi="Arial Nova Cond Light"/>
                <w:b/>
                <w:color w:val="FFFFFF" w:themeColor="background1"/>
                <w:sz w:val="22"/>
                <w:szCs w:val="22"/>
              </w:rPr>
              <w:t>Descripción</w:t>
            </w:r>
            <w:proofErr w:type="spellEnd"/>
            <w:r w:rsidRPr="00522E4E">
              <w:rPr>
                <w:rFonts w:ascii="Arial Nova Cond Light" w:eastAsia="Calibri" w:hAnsi="Arial Nova Cond Light"/>
                <w:b/>
                <w:color w:val="FFFFFF" w:themeColor="background1"/>
                <w:sz w:val="22"/>
                <w:szCs w:val="22"/>
              </w:rPr>
              <w:t>:</w:t>
            </w:r>
          </w:p>
        </w:tc>
        <w:tc>
          <w:tcPr>
            <w:tcW w:w="4540" w:type="dxa"/>
            <w:gridSpan w:val="3"/>
            <w:tcBorders>
              <w:top w:val="single" w:sz="4" w:space="0" w:color="auto"/>
              <w:left w:val="single" w:sz="4" w:space="0" w:color="auto"/>
              <w:bottom w:val="single" w:sz="4" w:space="0" w:color="auto"/>
              <w:right w:val="single" w:sz="4" w:space="0" w:color="auto"/>
            </w:tcBorders>
            <w:shd w:val="clear" w:color="auto" w:fill="auto"/>
            <w:tcMar>
              <w:top w:w="100" w:type="dxa"/>
              <w:left w:w="80" w:type="dxa"/>
              <w:bottom w:w="100" w:type="dxa"/>
              <w:right w:w="80" w:type="dxa"/>
            </w:tcMar>
          </w:tcPr>
          <w:p w14:paraId="2D453571" w14:textId="77777777" w:rsidR="00472EF1" w:rsidRPr="00522E4E" w:rsidRDefault="00472EF1" w:rsidP="00CE110A">
            <w:pPr>
              <w:rPr>
                <w:rFonts w:ascii="Arial Nova Cond Light" w:eastAsia="Calibri" w:hAnsi="Arial Nova Cond Light"/>
                <w:sz w:val="22"/>
                <w:szCs w:val="22"/>
                <w:lang w:val="es-CO"/>
              </w:rPr>
            </w:pPr>
            <w:r w:rsidRPr="00522E4E">
              <w:rPr>
                <w:rFonts w:ascii="Arial Nova Cond Light" w:eastAsia="Calibri" w:hAnsi="Arial Nova Cond Light"/>
                <w:sz w:val="20"/>
                <w:szCs w:val="22"/>
                <w:lang w:val="es-CO"/>
              </w:rPr>
              <w:t>Información Ambiental priorizada y gestiona por la entidad que es demandada por los diferentes interesados, en donde se incluye población, entidades públicas y entidades privadas. La ponderación de oferta se realizó por medio de instrumentos de autoevaluación realizados en la entidad y la proyección mediante los diferentes incrementos proyectados por periodo para cada producto</w:t>
            </w:r>
            <w:r w:rsidRPr="00522E4E">
              <w:rPr>
                <w:rFonts w:ascii="Arial Nova Cond Light" w:eastAsia="Calibri" w:hAnsi="Arial Nova Cond Light"/>
                <w:sz w:val="22"/>
                <w:szCs w:val="22"/>
                <w:lang w:val="es-CO"/>
              </w:rPr>
              <w:t>.</w:t>
            </w:r>
          </w:p>
        </w:tc>
      </w:tr>
      <w:tr w:rsidR="00472EF1" w:rsidRPr="00522E4E" w14:paraId="7DA930D4" w14:textId="77777777" w:rsidTr="00CE110A">
        <w:trPr>
          <w:trHeight w:val="507"/>
        </w:trPr>
        <w:tc>
          <w:tcPr>
            <w:tcW w:w="2924" w:type="dxa"/>
            <w:tcBorders>
              <w:top w:val="single" w:sz="4" w:space="0" w:color="auto"/>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tcPr>
          <w:p w14:paraId="0E144DEB" w14:textId="77777777" w:rsidR="00472EF1" w:rsidRPr="00522E4E" w:rsidRDefault="00472EF1" w:rsidP="00CE110A">
            <w:pPr>
              <w:jc w:val="center"/>
              <w:rPr>
                <w:rFonts w:ascii="Arial Nova Cond Light" w:eastAsia="Calibri" w:hAnsi="Arial Nova Cond Light"/>
                <w:b/>
                <w:color w:val="FFFFFF"/>
                <w:sz w:val="22"/>
                <w:szCs w:val="22"/>
              </w:rPr>
            </w:pPr>
            <w:r w:rsidRPr="00522E4E">
              <w:rPr>
                <w:rFonts w:ascii="Arial Nova Cond Light" w:eastAsia="Calibri" w:hAnsi="Arial Nova Cond Light"/>
                <w:b/>
                <w:color w:val="FFFFFF"/>
                <w:sz w:val="22"/>
                <w:szCs w:val="22"/>
              </w:rPr>
              <w:t>TIPO DE ANÁLISIS</w:t>
            </w:r>
          </w:p>
        </w:tc>
        <w:tc>
          <w:tcPr>
            <w:tcW w:w="1697"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3BFDEF63" w14:textId="77777777" w:rsidR="00472EF1" w:rsidRPr="00522E4E" w:rsidRDefault="00472EF1" w:rsidP="00CE110A">
            <w:pPr>
              <w:jc w:val="center"/>
              <w:rPr>
                <w:rFonts w:ascii="Arial Nova Cond Light" w:eastAsia="Calibri" w:hAnsi="Arial Nova Cond Light"/>
                <w:b/>
                <w:color w:val="FFFFFF"/>
                <w:sz w:val="22"/>
                <w:szCs w:val="22"/>
              </w:rPr>
            </w:pPr>
            <w:r w:rsidRPr="00522E4E">
              <w:rPr>
                <w:rFonts w:ascii="Arial Nova Cond Light" w:eastAsia="Calibri" w:hAnsi="Arial Nova Cond Light"/>
                <w:b/>
                <w:color w:val="FFFFFF"/>
                <w:sz w:val="22"/>
                <w:szCs w:val="22"/>
              </w:rPr>
              <w:t>AÑO</w:t>
            </w:r>
          </w:p>
        </w:tc>
        <w:tc>
          <w:tcPr>
            <w:tcW w:w="1809"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17D57997" w14:textId="77777777" w:rsidR="00472EF1" w:rsidRPr="00522E4E" w:rsidRDefault="00472EF1" w:rsidP="00CE110A">
            <w:pPr>
              <w:jc w:val="center"/>
              <w:rPr>
                <w:rFonts w:ascii="Arial Nova Cond Light" w:eastAsia="Calibri" w:hAnsi="Arial Nova Cond Light"/>
                <w:b/>
                <w:color w:val="FFFFFF"/>
                <w:sz w:val="22"/>
                <w:szCs w:val="22"/>
              </w:rPr>
            </w:pPr>
            <w:r w:rsidRPr="00522E4E">
              <w:rPr>
                <w:rFonts w:ascii="Arial Nova Cond Light" w:eastAsia="Calibri" w:hAnsi="Arial Nova Cond Light"/>
                <w:b/>
                <w:color w:val="FFFFFF"/>
                <w:sz w:val="22"/>
                <w:szCs w:val="22"/>
              </w:rPr>
              <w:t>DEMANDA</w:t>
            </w:r>
          </w:p>
        </w:tc>
        <w:tc>
          <w:tcPr>
            <w:tcW w:w="1373"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73A65A69" w14:textId="77777777" w:rsidR="00472EF1" w:rsidRPr="00522E4E" w:rsidRDefault="00472EF1" w:rsidP="00CE110A">
            <w:pPr>
              <w:jc w:val="center"/>
              <w:rPr>
                <w:rFonts w:ascii="Arial Nova Cond Light" w:eastAsia="Calibri" w:hAnsi="Arial Nova Cond Light"/>
                <w:b/>
                <w:color w:val="FFFFFF"/>
                <w:sz w:val="22"/>
                <w:szCs w:val="22"/>
              </w:rPr>
            </w:pPr>
            <w:r w:rsidRPr="00522E4E">
              <w:rPr>
                <w:rFonts w:ascii="Arial Nova Cond Light" w:eastAsia="Calibri" w:hAnsi="Arial Nova Cond Light"/>
                <w:b/>
                <w:color w:val="FFFFFF"/>
                <w:sz w:val="22"/>
                <w:szCs w:val="22"/>
              </w:rPr>
              <w:t>OFERTA</w:t>
            </w:r>
          </w:p>
        </w:tc>
        <w:tc>
          <w:tcPr>
            <w:tcW w:w="1358"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4FE77610" w14:textId="77777777" w:rsidR="00472EF1" w:rsidRPr="00522E4E" w:rsidRDefault="00472EF1" w:rsidP="00CE110A">
            <w:pPr>
              <w:jc w:val="center"/>
              <w:rPr>
                <w:rFonts w:ascii="Arial Nova Cond Light" w:eastAsia="Calibri" w:hAnsi="Arial Nova Cond Light"/>
                <w:b/>
                <w:color w:val="FFFFFF"/>
                <w:sz w:val="22"/>
                <w:szCs w:val="22"/>
              </w:rPr>
            </w:pPr>
            <w:r w:rsidRPr="00522E4E">
              <w:rPr>
                <w:rFonts w:ascii="Arial Nova Cond Light" w:eastAsia="Calibri" w:hAnsi="Arial Nova Cond Light"/>
                <w:b/>
                <w:color w:val="FFFFFF"/>
                <w:sz w:val="22"/>
                <w:szCs w:val="22"/>
              </w:rPr>
              <w:t>DÉFICIT</w:t>
            </w:r>
          </w:p>
        </w:tc>
      </w:tr>
      <w:tr w:rsidR="00472EF1" w:rsidRPr="00522E4E" w14:paraId="773653C7" w14:textId="77777777" w:rsidTr="00CE110A">
        <w:trPr>
          <w:trHeight w:val="289"/>
        </w:trPr>
        <w:tc>
          <w:tcPr>
            <w:tcW w:w="2924" w:type="dxa"/>
            <w:vMerge w:val="restart"/>
            <w:tcBorders>
              <w:top w:val="single" w:sz="8" w:space="0" w:color="000000"/>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vAlign w:val="center"/>
          </w:tcPr>
          <w:p w14:paraId="5EC3403B" w14:textId="77777777" w:rsidR="00472EF1" w:rsidRPr="00522E4E" w:rsidRDefault="00472EF1" w:rsidP="00CE110A">
            <w:pPr>
              <w:jc w:val="center"/>
              <w:rPr>
                <w:rFonts w:ascii="Arial Nova Cond Light" w:eastAsia="Calibri" w:hAnsi="Arial Nova Cond Light"/>
                <w:b/>
                <w:color w:val="FFFFFF"/>
                <w:sz w:val="22"/>
                <w:szCs w:val="22"/>
              </w:rPr>
            </w:pPr>
            <w:r w:rsidRPr="00522E4E">
              <w:rPr>
                <w:rFonts w:ascii="Arial Nova Cond Light" w:eastAsia="Calibri" w:hAnsi="Arial Nova Cond Light"/>
                <w:b/>
                <w:color w:val="FFFFFF"/>
                <w:sz w:val="22"/>
                <w:szCs w:val="22"/>
              </w:rPr>
              <w:t>HISTÓRICO</w:t>
            </w:r>
          </w:p>
        </w:tc>
        <w:tc>
          <w:tcPr>
            <w:tcW w:w="1697"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3840429" w14:textId="77777777" w:rsidR="00472EF1" w:rsidRPr="00522E4E" w:rsidRDefault="00472EF1" w:rsidP="00CE110A">
            <w:pPr>
              <w:jc w:val="center"/>
              <w:rPr>
                <w:rFonts w:ascii="Arial Nova Cond Light" w:eastAsia="Calibri" w:hAnsi="Arial Nova Cond Light"/>
                <w:i/>
                <w:sz w:val="22"/>
                <w:szCs w:val="22"/>
              </w:rPr>
            </w:pPr>
          </w:p>
        </w:tc>
        <w:tc>
          <w:tcPr>
            <w:tcW w:w="1809"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AA03B82" w14:textId="77777777" w:rsidR="00472EF1" w:rsidRPr="00522E4E" w:rsidRDefault="00472EF1" w:rsidP="00CE110A">
            <w:pPr>
              <w:jc w:val="right"/>
              <w:rPr>
                <w:rFonts w:ascii="Arial Nova Cond Light" w:eastAsia="Calibri" w:hAnsi="Arial Nova Cond Light"/>
                <w:i/>
                <w:sz w:val="22"/>
                <w:szCs w:val="22"/>
              </w:rPr>
            </w:pPr>
          </w:p>
        </w:tc>
        <w:tc>
          <w:tcPr>
            <w:tcW w:w="1373"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017E747" w14:textId="77777777" w:rsidR="00472EF1" w:rsidRPr="00522E4E" w:rsidRDefault="00472EF1" w:rsidP="00CE110A">
            <w:pPr>
              <w:jc w:val="right"/>
              <w:rPr>
                <w:rFonts w:ascii="Arial Nova Cond Light" w:eastAsia="Calibri" w:hAnsi="Arial Nova Cond Light"/>
                <w:i/>
                <w:sz w:val="22"/>
                <w:szCs w:val="22"/>
              </w:rPr>
            </w:pPr>
          </w:p>
        </w:tc>
        <w:tc>
          <w:tcPr>
            <w:tcW w:w="1358"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0109523" w14:textId="77777777" w:rsidR="00472EF1" w:rsidRPr="00522E4E" w:rsidRDefault="00472EF1" w:rsidP="00CE110A">
            <w:pPr>
              <w:jc w:val="right"/>
              <w:rPr>
                <w:rFonts w:ascii="Arial Nova Cond Light" w:eastAsia="Calibri" w:hAnsi="Arial Nova Cond Light"/>
                <w:i/>
                <w:sz w:val="22"/>
                <w:szCs w:val="22"/>
              </w:rPr>
            </w:pPr>
          </w:p>
        </w:tc>
      </w:tr>
      <w:tr w:rsidR="00472EF1" w:rsidRPr="00522E4E" w14:paraId="25997745" w14:textId="77777777" w:rsidTr="00CE110A">
        <w:trPr>
          <w:trHeight w:val="258"/>
        </w:trPr>
        <w:tc>
          <w:tcPr>
            <w:tcW w:w="2924" w:type="dxa"/>
            <w:vMerge/>
            <w:tcBorders>
              <w:bottom w:val="nil"/>
              <w:right w:val="single" w:sz="8" w:space="0" w:color="000000"/>
            </w:tcBorders>
            <w:shd w:val="clear" w:color="auto" w:fill="538135" w:themeFill="accent6" w:themeFillShade="BF"/>
            <w:tcMar>
              <w:top w:w="100" w:type="dxa"/>
              <w:left w:w="100" w:type="dxa"/>
              <w:bottom w:w="100" w:type="dxa"/>
              <w:right w:w="100" w:type="dxa"/>
            </w:tcMar>
            <w:vAlign w:val="center"/>
          </w:tcPr>
          <w:p w14:paraId="7A38E0FE" w14:textId="77777777" w:rsidR="00472EF1" w:rsidRPr="00522E4E" w:rsidRDefault="00472EF1" w:rsidP="00CE110A">
            <w:pPr>
              <w:ind w:left="720" w:hanging="708"/>
              <w:rPr>
                <w:rFonts w:ascii="Arial Nova Cond Light" w:hAnsi="Arial Nova Cond Light"/>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31C5918" w14:textId="77777777" w:rsidR="00472EF1" w:rsidRPr="00522E4E" w:rsidRDefault="00472EF1" w:rsidP="00CE110A">
            <w:pPr>
              <w:jc w:val="center"/>
              <w:rPr>
                <w:rFonts w:ascii="Arial Nova Cond Light" w:eastAsia="Calibri" w:hAnsi="Arial Nova Cond Light"/>
                <w:i/>
                <w:sz w:val="22"/>
                <w:szCs w:val="22"/>
              </w:rPr>
            </w:pP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192F26B" w14:textId="77777777" w:rsidR="00472EF1" w:rsidRPr="00522E4E" w:rsidRDefault="00472EF1" w:rsidP="00CE110A">
            <w:pPr>
              <w:jc w:val="right"/>
              <w:rPr>
                <w:rFonts w:ascii="Arial Nova Cond Light" w:eastAsia="Calibri" w:hAnsi="Arial Nova Cond Light"/>
                <w:i/>
                <w:sz w:val="22"/>
                <w:szCs w:val="22"/>
              </w:rPr>
            </w:pP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D6AC0B9" w14:textId="77777777" w:rsidR="00472EF1" w:rsidRPr="00522E4E" w:rsidRDefault="00472EF1" w:rsidP="00CE110A">
            <w:pPr>
              <w:jc w:val="right"/>
              <w:rPr>
                <w:rFonts w:ascii="Arial Nova Cond Light" w:eastAsia="Calibri" w:hAnsi="Arial Nova Cond Light"/>
                <w:i/>
                <w:sz w:val="22"/>
                <w:szCs w:val="22"/>
              </w:rPr>
            </w:pP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370487C" w14:textId="77777777" w:rsidR="00472EF1" w:rsidRPr="00522E4E" w:rsidRDefault="00472EF1" w:rsidP="00CE110A">
            <w:pPr>
              <w:jc w:val="right"/>
              <w:rPr>
                <w:rFonts w:ascii="Arial Nova Cond Light" w:eastAsia="Calibri" w:hAnsi="Arial Nova Cond Light"/>
                <w:i/>
                <w:sz w:val="22"/>
                <w:szCs w:val="22"/>
              </w:rPr>
            </w:pPr>
          </w:p>
        </w:tc>
      </w:tr>
      <w:tr w:rsidR="00472EF1" w:rsidRPr="00522E4E" w14:paraId="62B24703" w14:textId="77777777" w:rsidTr="00CE110A">
        <w:trPr>
          <w:trHeight w:val="349"/>
        </w:trPr>
        <w:tc>
          <w:tcPr>
            <w:tcW w:w="2924" w:type="dxa"/>
            <w:vMerge/>
            <w:tcBorders>
              <w:bottom w:val="nil"/>
              <w:right w:val="single" w:sz="8" w:space="0" w:color="000000"/>
            </w:tcBorders>
            <w:shd w:val="clear" w:color="auto" w:fill="538135" w:themeFill="accent6" w:themeFillShade="BF"/>
            <w:tcMar>
              <w:top w:w="100" w:type="dxa"/>
              <w:left w:w="100" w:type="dxa"/>
              <w:bottom w:w="100" w:type="dxa"/>
              <w:right w:w="100" w:type="dxa"/>
            </w:tcMar>
            <w:vAlign w:val="center"/>
          </w:tcPr>
          <w:p w14:paraId="0B814AB7" w14:textId="77777777" w:rsidR="00472EF1" w:rsidRPr="00522E4E" w:rsidRDefault="00472EF1" w:rsidP="00CE110A">
            <w:pPr>
              <w:ind w:left="720" w:hanging="708"/>
              <w:rPr>
                <w:rFonts w:ascii="Arial Nova Cond Light" w:hAnsi="Arial Nova Cond Light"/>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A1C0E3E" w14:textId="77777777" w:rsidR="00472EF1" w:rsidRPr="00522E4E" w:rsidRDefault="00472EF1" w:rsidP="00CE110A">
            <w:pPr>
              <w:jc w:val="center"/>
              <w:rPr>
                <w:rFonts w:ascii="Arial Nova Cond Light" w:eastAsia="Calibri" w:hAnsi="Arial Nova Cond Light"/>
                <w:i/>
                <w:sz w:val="22"/>
                <w:szCs w:val="22"/>
              </w:rPr>
            </w:pP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15B5078" w14:textId="77777777" w:rsidR="00472EF1" w:rsidRPr="00522E4E" w:rsidRDefault="00472EF1" w:rsidP="00CE110A">
            <w:pPr>
              <w:jc w:val="right"/>
              <w:rPr>
                <w:rFonts w:ascii="Arial Nova Cond Light" w:eastAsia="Calibri" w:hAnsi="Arial Nova Cond Light"/>
                <w:i/>
                <w:sz w:val="22"/>
                <w:szCs w:val="22"/>
              </w:rPr>
            </w:pP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72ACD75" w14:textId="77777777" w:rsidR="00472EF1" w:rsidRPr="00522E4E" w:rsidRDefault="00472EF1" w:rsidP="00CE110A">
            <w:pPr>
              <w:jc w:val="right"/>
              <w:rPr>
                <w:rFonts w:ascii="Arial Nova Cond Light" w:eastAsia="Calibri" w:hAnsi="Arial Nova Cond Light"/>
                <w:i/>
                <w:sz w:val="22"/>
                <w:szCs w:val="22"/>
              </w:rPr>
            </w:pP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018CE61" w14:textId="77777777" w:rsidR="00472EF1" w:rsidRPr="00522E4E" w:rsidRDefault="00472EF1" w:rsidP="00CE110A">
            <w:pPr>
              <w:jc w:val="right"/>
              <w:rPr>
                <w:rFonts w:ascii="Arial Nova Cond Light" w:eastAsia="Calibri" w:hAnsi="Arial Nova Cond Light"/>
                <w:i/>
                <w:sz w:val="22"/>
                <w:szCs w:val="22"/>
              </w:rPr>
            </w:pPr>
          </w:p>
        </w:tc>
      </w:tr>
      <w:tr w:rsidR="00472EF1" w:rsidRPr="00522E4E" w14:paraId="27169458" w14:textId="77777777" w:rsidTr="00CE110A">
        <w:trPr>
          <w:trHeight w:val="212"/>
        </w:trPr>
        <w:tc>
          <w:tcPr>
            <w:tcW w:w="2924" w:type="dxa"/>
            <w:vMerge w:val="restart"/>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6C5B2DE1" w14:textId="77777777" w:rsidR="00472EF1" w:rsidRPr="00522E4E" w:rsidRDefault="00472EF1" w:rsidP="00CE110A">
            <w:pPr>
              <w:jc w:val="center"/>
              <w:rPr>
                <w:rFonts w:ascii="Arial Nova Cond Light" w:eastAsia="Calibri" w:hAnsi="Arial Nova Cond Light"/>
                <w:b/>
                <w:color w:val="FFFFFF"/>
                <w:sz w:val="22"/>
                <w:szCs w:val="22"/>
              </w:rPr>
            </w:pPr>
            <w:r w:rsidRPr="00522E4E">
              <w:rPr>
                <w:rFonts w:ascii="Arial Nova Cond Light" w:eastAsia="Calibri" w:hAnsi="Arial Nova Cond Light"/>
                <w:b/>
                <w:color w:val="FFFFFF"/>
                <w:sz w:val="22"/>
                <w:szCs w:val="22"/>
              </w:rPr>
              <w:t>PROYECTADO</w:t>
            </w: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0FC113F" w14:textId="77777777" w:rsidR="00472EF1" w:rsidRPr="00522E4E" w:rsidRDefault="00472EF1" w:rsidP="00CE110A">
            <w:pPr>
              <w:jc w:val="center"/>
              <w:rPr>
                <w:rFonts w:ascii="Arial Nova Cond Light" w:eastAsia="Calibri" w:hAnsi="Arial Nova Cond Light"/>
                <w:i/>
                <w:sz w:val="22"/>
                <w:szCs w:val="22"/>
              </w:rPr>
            </w:pP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12E3EC7" w14:textId="77777777" w:rsidR="00472EF1" w:rsidRPr="00522E4E" w:rsidRDefault="00472EF1" w:rsidP="00CE110A">
            <w:pPr>
              <w:jc w:val="right"/>
              <w:rPr>
                <w:rFonts w:ascii="Arial Nova Cond Light" w:eastAsia="Calibri" w:hAnsi="Arial Nova Cond Light"/>
                <w:i/>
                <w:sz w:val="22"/>
                <w:szCs w:val="22"/>
              </w:rPr>
            </w:pP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62B4E88" w14:textId="77777777" w:rsidR="00472EF1" w:rsidRPr="00522E4E" w:rsidRDefault="00472EF1" w:rsidP="00CE110A">
            <w:pPr>
              <w:jc w:val="right"/>
              <w:rPr>
                <w:rFonts w:ascii="Arial Nova Cond Light" w:eastAsia="Calibri" w:hAnsi="Arial Nova Cond Light"/>
                <w:i/>
                <w:sz w:val="22"/>
                <w:szCs w:val="22"/>
              </w:rPr>
            </w:pP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6708E7A" w14:textId="77777777" w:rsidR="00472EF1" w:rsidRPr="00522E4E" w:rsidRDefault="00472EF1" w:rsidP="00CE110A">
            <w:pPr>
              <w:jc w:val="right"/>
              <w:rPr>
                <w:rFonts w:ascii="Arial Nova Cond Light" w:eastAsia="Calibri" w:hAnsi="Arial Nova Cond Light"/>
                <w:i/>
                <w:sz w:val="22"/>
                <w:szCs w:val="22"/>
              </w:rPr>
            </w:pPr>
          </w:p>
        </w:tc>
      </w:tr>
      <w:tr w:rsidR="00472EF1" w:rsidRPr="00522E4E" w14:paraId="7B3A8A6A" w14:textId="77777777" w:rsidTr="00CE110A">
        <w:trPr>
          <w:trHeight w:val="258"/>
        </w:trPr>
        <w:tc>
          <w:tcPr>
            <w:tcW w:w="2924" w:type="dxa"/>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2845CC63" w14:textId="77777777" w:rsidR="00472EF1" w:rsidRPr="00522E4E" w:rsidRDefault="00472EF1" w:rsidP="00CE110A">
            <w:pPr>
              <w:ind w:left="720" w:hanging="708"/>
              <w:rPr>
                <w:rFonts w:ascii="Arial Nova Cond Light" w:hAnsi="Arial Nova Cond Light"/>
                <w:i/>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8BEB255" w14:textId="77777777" w:rsidR="00472EF1" w:rsidRPr="00522E4E" w:rsidRDefault="00472EF1" w:rsidP="00CE110A">
            <w:pPr>
              <w:jc w:val="center"/>
              <w:rPr>
                <w:rFonts w:ascii="Arial Nova Cond Light" w:eastAsia="Calibri" w:hAnsi="Arial Nova Cond Light"/>
                <w:i/>
                <w:sz w:val="22"/>
                <w:szCs w:val="22"/>
              </w:rPr>
            </w:pP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6CC1B7A" w14:textId="77777777" w:rsidR="00472EF1" w:rsidRPr="00522E4E" w:rsidRDefault="00472EF1" w:rsidP="00CE110A">
            <w:pPr>
              <w:jc w:val="right"/>
              <w:rPr>
                <w:rFonts w:ascii="Arial Nova Cond Light" w:eastAsia="Calibri" w:hAnsi="Arial Nova Cond Light"/>
                <w:i/>
                <w:sz w:val="22"/>
                <w:szCs w:val="22"/>
              </w:rPr>
            </w:pP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F4704CA" w14:textId="77777777" w:rsidR="00472EF1" w:rsidRPr="00522E4E" w:rsidRDefault="00472EF1" w:rsidP="00CE110A">
            <w:pPr>
              <w:jc w:val="right"/>
              <w:rPr>
                <w:rFonts w:ascii="Arial Nova Cond Light" w:eastAsia="Calibri" w:hAnsi="Arial Nova Cond Light"/>
                <w:i/>
                <w:sz w:val="22"/>
                <w:szCs w:val="22"/>
              </w:rPr>
            </w:pP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28FA1AF" w14:textId="77777777" w:rsidR="00472EF1" w:rsidRPr="00522E4E" w:rsidRDefault="00472EF1" w:rsidP="00CE110A">
            <w:pPr>
              <w:jc w:val="right"/>
              <w:rPr>
                <w:rFonts w:ascii="Arial Nova Cond Light" w:eastAsia="Calibri" w:hAnsi="Arial Nova Cond Light"/>
                <w:i/>
                <w:sz w:val="22"/>
                <w:szCs w:val="22"/>
              </w:rPr>
            </w:pPr>
          </w:p>
        </w:tc>
      </w:tr>
      <w:tr w:rsidR="00472EF1" w:rsidRPr="00522E4E" w14:paraId="5FBBC4D9" w14:textId="77777777" w:rsidTr="00CE110A">
        <w:trPr>
          <w:trHeight w:val="289"/>
        </w:trPr>
        <w:tc>
          <w:tcPr>
            <w:tcW w:w="2924" w:type="dxa"/>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0FDD0E87" w14:textId="77777777" w:rsidR="00472EF1" w:rsidRPr="00522E4E" w:rsidRDefault="00472EF1" w:rsidP="00CE110A">
            <w:pPr>
              <w:ind w:left="720" w:hanging="708"/>
              <w:rPr>
                <w:rFonts w:ascii="Arial Nova Cond Light" w:hAnsi="Arial Nova Cond Light"/>
                <w:i/>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E831B00" w14:textId="77777777" w:rsidR="00472EF1" w:rsidRPr="00522E4E" w:rsidRDefault="00472EF1" w:rsidP="00CE110A">
            <w:pPr>
              <w:jc w:val="center"/>
              <w:rPr>
                <w:rFonts w:ascii="Arial Nova Cond Light" w:eastAsia="Calibri" w:hAnsi="Arial Nova Cond Light"/>
                <w:i/>
                <w:sz w:val="22"/>
                <w:szCs w:val="22"/>
              </w:rPr>
            </w:pP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6AF8D30" w14:textId="77777777" w:rsidR="00472EF1" w:rsidRPr="00522E4E" w:rsidRDefault="00472EF1" w:rsidP="00CE110A">
            <w:pPr>
              <w:jc w:val="right"/>
              <w:rPr>
                <w:rFonts w:ascii="Arial Nova Cond Light" w:eastAsia="Calibri" w:hAnsi="Arial Nova Cond Light"/>
                <w:i/>
                <w:sz w:val="22"/>
                <w:szCs w:val="22"/>
              </w:rPr>
            </w:pP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7C86180" w14:textId="77777777" w:rsidR="00472EF1" w:rsidRPr="00522E4E" w:rsidRDefault="00472EF1" w:rsidP="00CE110A">
            <w:pPr>
              <w:jc w:val="right"/>
              <w:rPr>
                <w:rFonts w:ascii="Arial Nova Cond Light" w:eastAsia="Calibri" w:hAnsi="Arial Nova Cond Light"/>
                <w:i/>
                <w:sz w:val="22"/>
                <w:szCs w:val="22"/>
              </w:rPr>
            </w:pP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D51371A" w14:textId="77777777" w:rsidR="00472EF1" w:rsidRPr="00522E4E" w:rsidRDefault="00472EF1" w:rsidP="00CE110A">
            <w:pPr>
              <w:jc w:val="right"/>
              <w:rPr>
                <w:rFonts w:ascii="Arial Nova Cond Light" w:eastAsia="Calibri" w:hAnsi="Arial Nova Cond Light"/>
                <w:i/>
                <w:sz w:val="22"/>
                <w:szCs w:val="22"/>
              </w:rPr>
            </w:pPr>
          </w:p>
        </w:tc>
      </w:tr>
    </w:tbl>
    <w:p w14:paraId="1BE4D8C6" w14:textId="417BA1F5" w:rsidR="009A2D34" w:rsidRPr="00522E4E" w:rsidRDefault="009A2D34">
      <w:pPr>
        <w:pBdr>
          <w:top w:val="nil"/>
          <w:left w:val="nil"/>
          <w:bottom w:val="nil"/>
          <w:right w:val="nil"/>
          <w:between w:val="nil"/>
        </w:pBdr>
        <w:ind w:left="720" w:hanging="708"/>
        <w:rPr>
          <w:rFonts w:ascii="Arial Nova Cond Light" w:hAnsi="Arial Nova Cond Light"/>
          <w:i/>
        </w:rPr>
      </w:pPr>
    </w:p>
    <w:p w14:paraId="3F0107C6" w14:textId="77777777" w:rsidR="00472EF1" w:rsidRPr="00522E4E" w:rsidRDefault="00472EF1">
      <w:pPr>
        <w:pBdr>
          <w:top w:val="nil"/>
          <w:left w:val="nil"/>
          <w:bottom w:val="nil"/>
          <w:right w:val="nil"/>
          <w:between w:val="nil"/>
        </w:pBdr>
        <w:ind w:left="720" w:hanging="708"/>
        <w:rPr>
          <w:rFonts w:ascii="Arial Nova Cond Light" w:hAnsi="Arial Nova Cond Light"/>
          <w:i/>
        </w:rPr>
      </w:pPr>
    </w:p>
    <w:p w14:paraId="355CF288" w14:textId="77777777" w:rsidR="009A2D34" w:rsidRPr="00522E4E" w:rsidRDefault="000C1883" w:rsidP="00025D4C">
      <w:pPr>
        <w:spacing w:line="256" w:lineRule="auto"/>
        <w:jc w:val="both"/>
        <w:rPr>
          <w:rFonts w:ascii="Arial Nova Cond Light" w:hAnsi="Arial Nova Cond Light"/>
          <w:color w:val="FF0000"/>
          <w:lang w:val="es-CO"/>
        </w:rPr>
      </w:pPr>
      <w:r w:rsidRPr="00522E4E">
        <w:rPr>
          <w:rFonts w:ascii="Arial Nova Cond Light" w:hAnsi="Arial Nova Cond Light"/>
          <w:lang w:val="es-CO"/>
        </w:rPr>
        <w:t xml:space="preserve">Como se indicó con anterioridad, los ecosistemas presentan diversas presiones que amenazan su sostenibilidad, dentro de ellas se encuentran la apropiación de estos espacios para asentamientos habitacionales informales. En la actualidad, se encuentran 192 ha que corresponden a 17 polígonos que ha demarcado cartográficamente la Secretaría Distrital de Hábitat para realizar el seguimiento de las ocupaciones informales que se presentan en el Parque Ecológico Distrital de Montaña Entrenubes -PEDMEN y su área de influencia. Para el año 2016, la SDA ofertó la atención de 9 polígonos que cuentan </w:t>
      </w:r>
      <w:r w:rsidRPr="00522E4E">
        <w:rPr>
          <w:rFonts w:ascii="Arial Nova Cond Light" w:hAnsi="Arial Nova Cond Light"/>
          <w:lang w:val="es-CO"/>
        </w:rPr>
        <w:lastRenderedPageBreak/>
        <w:t>con una extensión de 96 ha, en cumplimiento del Decreto 227 de 2015, sin embargo, una vez presentado el Plan de Acción la Subcomisión Intersectorial solicita la intervención de la totalidad de los polígonos afectados por ocupaciones informales que se relacionan con el Parque Entrenubes. De esta manera, a partir del año 2017, se demandó la atención sobre 13 polígonos que corresponden a 170 ha que tienen ocupaciones informales, dentro de las cuales, 113 ha se encuentran totalmente inmersas en el PEDMEN, siendo ofertadas por la SDA. De las 113 ha se priorizan en este proyecto 80 ha que corresponden a aquellas áreas de interés ambiental en las que los ejercicios jurídicos y administrativos se encuentran en una etapa de avance que permiten aumentar la viabilidad para la implementación de estrategias de conservación.</w:t>
      </w:r>
    </w:p>
    <w:p w14:paraId="49D113A3" w14:textId="77777777" w:rsidR="009A2D34" w:rsidRPr="00522E4E" w:rsidRDefault="000C1883" w:rsidP="00025D4C">
      <w:pPr>
        <w:spacing w:line="256" w:lineRule="auto"/>
        <w:jc w:val="both"/>
        <w:rPr>
          <w:rFonts w:ascii="Arial Nova Cond Light" w:hAnsi="Arial Nova Cond Light"/>
          <w:lang w:val="es-CO"/>
        </w:rPr>
      </w:pPr>
      <w:r w:rsidRPr="00522E4E">
        <w:rPr>
          <w:rFonts w:ascii="Arial Nova Cond Light" w:hAnsi="Arial Nova Cond Light"/>
          <w:lang w:val="es-CO"/>
        </w:rPr>
        <w:t xml:space="preserve"> </w:t>
      </w:r>
    </w:p>
    <w:p w14:paraId="74EB31F2" w14:textId="7EC62F48" w:rsidR="009A2D34" w:rsidRPr="00522E4E" w:rsidRDefault="000C1883" w:rsidP="00025D4C">
      <w:pPr>
        <w:spacing w:line="256" w:lineRule="auto"/>
        <w:jc w:val="both"/>
        <w:rPr>
          <w:rFonts w:ascii="Arial Nova Cond Light" w:hAnsi="Arial Nova Cond Light"/>
          <w:lang w:val="es-CO"/>
        </w:rPr>
      </w:pPr>
      <w:r w:rsidRPr="00522E4E">
        <w:rPr>
          <w:rFonts w:ascii="Arial Nova Cond Light" w:hAnsi="Arial Nova Cond Light"/>
          <w:lang w:val="es-CO"/>
        </w:rPr>
        <w:t xml:space="preserve">Otras presiones que enfrentan los ecosistemas, son los cambios en el uso del suelo por parte de los propietarios, en actividades no acordes a su vocación, sobre lo cual es pertinente realizar acciones que motiven la conservación de estos espacios o le permitan al Distrito su manejo directo. </w:t>
      </w:r>
      <w:r w:rsidR="0020599B" w:rsidRPr="00522E4E">
        <w:rPr>
          <w:rFonts w:ascii="Arial Nova Cond Light" w:hAnsi="Arial Nova Cond Light"/>
          <w:lang w:val="es-CO"/>
        </w:rPr>
        <w:t>D</w:t>
      </w:r>
      <w:r w:rsidRPr="00522E4E">
        <w:rPr>
          <w:rFonts w:ascii="Arial Nova Cond Light" w:hAnsi="Arial Nova Cond Light"/>
          <w:lang w:val="es-CO"/>
        </w:rPr>
        <w:t xml:space="preserve">urante el periodo 2016-2019, se propuso adelantar la adquisición de 60 ha, pero por la complejidad en los procesos técnicos, jurídicos y económicos involucrados se logró la adquisición de 10,95 ha </w:t>
      </w:r>
      <w:proofErr w:type="spellStart"/>
      <w:r w:rsidR="00625A5C" w:rsidRPr="00522E4E">
        <w:rPr>
          <w:rFonts w:ascii="Arial Nova Cond Light" w:hAnsi="Arial Nova Cond Light"/>
          <w:lang w:val="es-CO"/>
        </w:rPr>
        <w:t>quedando</w:t>
      </w:r>
      <w:proofErr w:type="spellEnd"/>
      <w:r w:rsidRPr="00522E4E">
        <w:rPr>
          <w:rFonts w:ascii="Arial Nova Cond Light" w:hAnsi="Arial Nova Cond Light"/>
          <w:lang w:val="es-CO"/>
        </w:rPr>
        <w:t xml:space="preserve"> en firme el dominio a nombre del Distrito Capital; al igual que se adelantó la gestión para adquirir 100 ha adicionales mediante procesos de enajenación voluntaria y expropiación judicial. </w:t>
      </w:r>
    </w:p>
    <w:p w14:paraId="7DE81A08" w14:textId="77777777" w:rsidR="009A2D34" w:rsidRPr="00522E4E" w:rsidRDefault="009A2D34" w:rsidP="00025D4C">
      <w:pPr>
        <w:spacing w:line="256" w:lineRule="auto"/>
        <w:jc w:val="both"/>
        <w:rPr>
          <w:rFonts w:ascii="Arial Nova Cond Light" w:hAnsi="Arial Nova Cond Light"/>
          <w:lang w:val="es-CO"/>
        </w:rPr>
      </w:pPr>
    </w:p>
    <w:p w14:paraId="4C3B8E54" w14:textId="0D826DDC" w:rsidR="009A2D34" w:rsidRPr="00522E4E" w:rsidRDefault="000C1883" w:rsidP="00025D4C">
      <w:pPr>
        <w:spacing w:line="256" w:lineRule="auto"/>
        <w:jc w:val="both"/>
        <w:rPr>
          <w:rFonts w:ascii="Arial Nova Cond Light" w:hAnsi="Arial Nova Cond Light"/>
          <w:lang w:val="es-CO"/>
        </w:rPr>
      </w:pPr>
      <w:r w:rsidRPr="00522E4E">
        <w:rPr>
          <w:rFonts w:ascii="Arial Nova Cond Light" w:hAnsi="Arial Nova Cond Light"/>
          <w:lang w:val="es-CO"/>
        </w:rPr>
        <w:t>De otro lado, el Distrito Capital cuenta con instrumentos de incentivos a la conservación, los cuales se otorgan a los predios localizados parcial o totalmente en el Sistema de Áreas Protegidas del Distrito Capital.</w:t>
      </w:r>
      <w:r w:rsidR="0020599B" w:rsidRPr="00522E4E">
        <w:rPr>
          <w:rFonts w:ascii="Arial Nova Cond Light" w:hAnsi="Arial Nova Cond Light"/>
          <w:lang w:val="es-CO"/>
        </w:rPr>
        <w:t xml:space="preserve"> Al respecto, la SDA implementó el incentivo de Certificado de Estado de Conservación Ambiental (</w:t>
      </w:r>
      <w:proofErr w:type="spellStart"/>
      <w:r w:rsidR="0020599B" w:rsidRPr="00522E4E">
        <w:rPr>
          <w:rFonts w:ascii="Arial Nova Cond Light" w:hAnsi="Arial Nova Cond Light"/>
          <w:lang w:val="es-CO"/>
        </w:rPr>
        <w:t>CECAs</w:t>
      </w:r>
      <w:proofErr w:type="spellEnd"/>
      <w:r w:rsidR="0020599B" w:rsidRPr="00522E4E">
        <w:rPr>
          <w:rFonts w:ascii="Arial Nova Cond Light" w:hAnsi="Arial Nova Cond Light"/>
          <w:lang w:val="es-CO"/>
        </w:rPr>
        <w:t xml:space="preserve">), aplicado sobre 20,5 ha durante los últimos 5 años y generando con ello beneficios tributarios en el impuesto predial conforme al estado de conservación de los predios. </w:t>
      </w:r>
      <w:r w:rsidRPr="00522E4E">
        <w:rPr>
          <w:rFonts w:ascii="Arial Nova Cond Light" w:hAnsi="Arial Nova Cond Light"/>
          <w:lang w:val="es-CO"/>
        </w:rPr>
        <w:t>A través de este instrumento, se otorga a los propietarios un</w:t>
      </w:r>
      <w:r w:rsidR="00595DF7" w:rsidRPr="00522E4E">
        <w:rPr>
          <w:rFonts w:ascii="Arial Nova Cond Light" w:hAnsi="Arial Nova Cond Light"/>
          <w:lang w:val="es-CO"/>
        </w:rPr>
        <w:t>a</w:t>
      </w:r>
      <w:r w:rsidRPr="00522E4E">
        <w:rPr>
          <w:rFonts w:ascii="Arial Nova Cond Light" w:hAnsi="Arial Nova Cond Light"/>
          <w:lang w:val="es-CO"/>
        </w:rPr>
        <w:t xml:space="preserve"> asignación de tarifa especial en el Impuesto Predial Unificado en la vigencia tributaria siguiente a la expedición de la certificación, de acuerdo al estado de conservación ambiental del predio. Para que los propietarios puedan acceder a este incentivo, el predio debe cumplir criterios como: área de cobertura vegetal nativa, ausencia de áreas erosionadas, ausencia de construcciones o no aumento del área construida, entre otros. Estos certificados se expiden a solicitud de los propietarios interesados, y han dejado como resultado la incorporación de 4 has en 2015, 5</w:t>
      </w:r>
      <w:r w:rsidR="00852326" w:rsidRPr="00522E4E">
        <w:rPr>
          <w:rFonts w:ascii="Arial Nova Cond Light" w:hAnsi="Arial Nova Cond Light"/>
          <w:lang w:val="es-CO"/>
        </w:rPr>
        <w:t xml:space="preserve"> </w:t>
      </w:r>
      <w:r w:rsidRPr="00522E4E">
        <w:rPr>
          <w:rFonts w:ascii="Arial Nova Cond Light" w:hAnsi="Arial Nova Cond Light"/>
          <w:lang w:val="es-CO"/>
        </w:rPr>
        <w:t>ha</w:t>
      </w:r>
      <w:r w:rsidR="00852326" w:rsidRPr="00522E4E">
        <w:rPr>
          <w:rFonts w:ascii="Arial Nova Cond Light" w:hAnsi="Arial Nova Cond Light"/>
          <w:lang w:val="es-CO"/>
        </w:rPr>
        <w:t>s</w:t>
      </w:r>
      <w:r w:rsidRPr="00522E4E">
        <w:rPr>
          <w:rFonts w:ascii="Arial Nova Cond Light" w:hAnsi="Arial Nova Cond Light"/>
          <w:lang w:val="es-CO"/>
        </w:rPr>
        <w:t xml:space="preserve"> en 2016, 4 has en 2017, 3 has en 2018 y 3 has en 2019 en programas de incentivos a la conservación.</w:t>
      </w:r>
    </w:p>
    <w:p w14:paraId="23D01C3C" w14:textId="77777777" w:rsidR="009A2D34" w:rsidRPr="00522E4E" w:rsidRDefault="009A2D34" w:rsidP="00025D4C">
      <w:pPr>
        <w:spacing w:line="256" w:lineRule="auto"/>
        <w:jc w:val="both"/>
        <w:rPr>
          <w:rFonts w:ascii="Arial Nova Cond Light" w:hAnsi="Arial Nova Cond Light"/>
          <w:lang w:val="es-CO"/>
        </w:rPr>
      </w:pPr>
    </w:p>
    <w:p w14:paraId="01D7FCF9" w14:textId="4C49B42C" w:rsidR="009A2D34" w:rsidRPr="00522E4E" w:rsidRDefault="000C1883" w:rsidP="00FA35CF">
      <w:pPr>
        <w:spacing w:line="256" w:lineRule="auto"/>
        <w:jc w:val="both"/>
        <w:rPr>
          <w:rFonts w:ascii="Arial Nova Cond Light" w:hAnsi="Arial Nova Cond Light"/>
          <w:lang w:val="es-CO"/>
        </w:rPr>
      </w:pPr>
      <w:r w:rsidRPr="00522E4E">
        <w:rPr>
          <w:rFonts w:ascii="Arial Nova Cond Light" w:hAnsi="Arial Nova Cond Light"/>
          <w:lang w:val="es-CO"/>
        </w:rPr>
        <w:t xml:space="preserve">El impacto de esta estrategia ha sido amplio en cuanto al número de propietarios beneficiados: 274 certificados expedidos en el año 2019, 304 en 2018, 369 en 2017, 387 en 2016 y 360 en 2017, sin embargo, el impacto en el número de hectáreas ha sido bajo teniendo en cuenta que los principales beneficiarios cuentan con pequeñas superficies que aplican para el certificado. Para lograr un aumento significativo en el número de áreas con estrategias de conservación, se requiere entonces ampliar la oferta de estrategias que permitan integrar áreas de importancia ambiental a esquemas de manejo compartido </w:t>
      </w:r>
      <w:r w:rsidRPr="00522E4E">
        <w:rPr>
          <w:rFonts w:ascii="Arial Nova Cond Light" w:hAnsi="Arial Nova Cond Light"/>
          <w:lang w:val="es-CO"/>
        </w:rPr>
        <w:lastRenderedPageBreak/>
        <w:t xml:space="preserve">entre propietarios y la administración distrital o la aplicación de instrumentos de gestión del suelo como transferencia de derechos, entre otros, conforme al tipo de presión que se presente en el territorio y a su complejidad. Con este nuevo abordaje se realizará la gestión para la implementación de estrategias integrales que permitan alternativas de conservación en un área equivalente a </w:t>
      </w:r>
      <w:r w:rsidR="00FA35CF" w:rsidRPr="00522E4E">
        <w:rPr>
          <w:rFonts w:ascii="Arial Nova Cond Light" w:hAnsi="Arial Nova Cond Light"/>
          <w:lang w:val="es-CO"/>
        </w:rPr>
        <w:t>153</w:t>
      </w:r>
      <w:r w:rsidRPr="00522E4E">
        <w:rPr>
          <w:rFonts w:ascii="Arial Nova Cond Light" w:hAnsi="Arial Nova Cond Light"/>
          <w:lang w:val="es-CO"/>
        </w:rPr>
        <w:t xml:space="preserve"> ha que presentan alto valor ecosistémico y ambiental.</w:t>
      </w:r>
    </w:p>
    <w:p w14:paraId="5B9A9B92" w14:textId="150C8314" w:rsidR="00725427" w:rsidRPr="00522E4E" w:rsidRDefault="00725427" w:rsidP="00FA35CF">
      <w:pPr>
        <w:pStyle w:val="NormalWeb"/>
        <w:jc w:val="both"/>
        <w:rPr>
          <w:rFonts w:ascii="Arial Nova Cond Light" w:hAnsi="Arial Nova Cond Light"/>
        </w:rPr>
      </w:pPr>
      <w:r w:rsidRPr="00522E4E">
        <w:rPr>
          <w:rFonts w:ascii="Arial Nova Cond Light" w:hAnsi="Arial Nova Cond Light"/>
        </w:rPr>
        <w:t xml:space="preserve">La reserva Thomas </w:t>
      </w:r>
      <w:r w:rsidR="00625A5C" w:rsidRPr="00522E4E">
        <w:rPr>
          <w:rFonts w:ascii="Arial Nova Cond Light" w:hAnsi="Arial Nova Cond Light"/>
        </w:rPr>
        <w:t>v</w:t>
      </w:r>
      <w:r w:rsidRPr="00522E4E">
        <w:rPr>
          <w:rFonts w:ascii="Arial Nova Cond Light" w:hAnsi="Arial Nova Cond Light"/>
        </w:rPr>
        <w:t>an</w:t>
      </w:r>
      <w:r w:rsidR="00625A5C" w:rsidRPr="00522E4E">
        <w:rPr>
          <w:rFonts w:ascii="Arial Nova Cond Light" w:hAnsi="Arial Nova Cond Light"/>
        </w:rPr>
        <w:t xml:space="preserve"> </w:t>
      </w:r>
      <w:r w:rsidRPr="00522E4E">
        <w:rPr>
          <w:rFonts w:ascii="Arial Nova Cond Light" w:hAnsi="Arial Nova Cond Light"/>
        </w:rPr>
        <w:t>der Hammen</w:t>
      </w:r>
      <w:r w:rsidR="00FA35CF" w:rsidRPr="00522E4E">
        <w:rPr>
          <w:rFonts w:ascii="Arial Nova Cond Light" w:hAnsi="Arial Nova Cond Light"/>
        </w:rPr>
        <w:t>, tal como lo expre</w:t>
      </w:r>
      <w:r w:rsidR="006462A2" w:rsidRPr="00522E4E">
        <w:rPr>
          <w:rFonts w:ascii="Arial Nova Cond Light" w:hAnsi="Arial Nova Cond Light"/>
        </w:rPr>
        <w:t>s</w:t>
      </w:r>
      <w:r w:rsidR="00FA35CF" w:rsidRPr="00522E4E">
        <w:rPr>
          <w:rFonts w:ascii="Arial Nova Cond Light" w:hAnsi="Arial Nova Cond Light"/>
        </w:rPr>
        <w:t>a su plan de manejo ambiental,</w:t>
      </w:r>
      <w:r w:rsidRPr="00522E4E">
        <w:rPr>
          <w:rFonts w:ascii="Arial Nova Cond Light" w:hAnsi="Arial Nova Cond Light"/>
        </w:rPr>
        <w:t xml:space="preserve"> es concebida como la alternativa de </w:t>
      </w:r>
      <w:proofErr w:type="spellStart"/>
      <w:r w:rsidRPr="00522E4E">
        <w:rPr>
          <w:rFonts w:ascii="Arial Nova Cond Light" w:hAnsi="Arial Nova Cond Light"/>
        </w:rPr>
        <w:t>reconstrucción</w:t>
      </w:r>
      <w:proofErr w:type="spellEnd"/>
      <w:r w:rsidRPr="00522E4E">
        <w:rPr>
          <w:rFonts w:ascii="Arial Nova Cond Light" w:hAnsi="Arial Nova Cond Light"/>
        </w:rPr>
        <w:t xml:space="preserve"> de un espacio natural altamente intervenido, en el </w:t>
      </w:r>
      <w:r w:rsidR="00625A5C" w:rsidRPr="00522E4E">
        <w:rPr>
          <w:rFonts w:ascii="Arial Nova Cond Light" w:hAnsi="Arial Nova Cond Light"/>
        </w:rPr>
        <w:t>propósito</w:t>
      </w:r>
      <w:r w:rsidRPr="00522E4E">
        <w:rPr>
          <w:rFonts w:ascii="Arial Nova Cond Light" w:hAnsi="Arial Nova Cond Light"/>
        </w:rPr>
        <w:t xml:space="preserve"> de restituir el equilibrio natural, consolidar los ecosistemas naturales en peligro de </w:t>
      </w:r>
      <w:proofErr w:type="spellStart"/>
      <w:r w:rsidRPr="00522E4E">
        <w:rPr>
          <w:rFonts w:ascii="Arial Nova Cond Light" w:hAnsi="Arial Nova Cond Light"/>
        </w:rPr>
        <w:t>extinción</w:t>
      </w:r>
      <w:proofErr w:type="spellEnd"/>
      <w:r w:rsidRPr="00522E4E">
        <w:rPr>
          <w:rFonts w:ascii="Arial Nova Cond Light" w:hAnsi="Arial Nova Cond Light"/>
        </w:rPr>
        <w:t xml:space="preserve"> como es la </w:t>
      </w:r>
      <w:proofErr w:type="spellStart"/>
      <w:r w:rsidRPr="00522E4E">
        <w:rPr>
          <w:rFonts w:ascii="Arial Nova Cond Light" w:hAnsi="Arial Nova Cond Light"/>
        </w:rPr>
        <w:t>única</w:t>
      </w:r>
      <w:proofErr w:type="spellEnd"/>
      <w:r w:rsidRPr="00522E4E">
        <w:rPr>
          <w:rFonts w:ascii="Arial Nova Cond Light" w:hAnsi="Arial Nova Cond Light"/>
        </w:rPr>
        <w:t xml:space="preserve"> </w:t>
      </w:r>
      <w:proofErr w:type="spellStart"/>
      <w:r w:rsidRPr="00522E4E">
        <w:rPr>
          <w:rFonts w:ascii="Arial Nova Cond Light" w:hAnsi="Arial Nova Cond Light"/>
        </w:rPr>
        <w:t>área</w:t>
      </w:r>
      <w:proofErr w:type="spellEnd"/>
      <w:r w:rsidRPr="00522E4E">
        <w:rPr>
          <w:rFonts w:ascii="Arial Nova Cond Light" w:hAnsi="Arial Nova Cond Light"/>
        </w:rPr>
        <w:t xml:space="preserve"> representante del “bosque medio denso </w:t>
      </w:r>
      <w:proofErr w:type="spellStart"/>
      <w:r w:rsidRPr="00522E4E">
        <w:rPr>
          <w:rFonts w:ascii="Arial Nova Cond Light" w:hAnsi="Arial Nova Cond Light"/>
        </w:rPr>
        <w:t>subhúmedo</w:t>
      </w:r>
      <w:proofErr w:type="spellEnd"/>
      <w:r w:rsidRPr="00522E4E">
        <w:rPr>
          <w:rFonts w:ascii="Arial Nova Cond Light" w:hAnsi="Arial Nova Cond Light"/>
        </w:rPr>
        <w:t xml:space="preserve"> secundario en planicie aluvial del </w:t>
      </w:r>
      <w:proofErr w:type="spellStart"/>
      <w:r w:rsidRPr="00522E4E">
        <w:rPr>
          <w:rFonts w:ascii="Arial Nova Cond Light" w:hAnsi="Arial Nova Cond Light"/>
        </w:rPr>
        <w:t>río</w:t>
      </w:r>
      <w:proofErr w:type="spellEnd"/>
      <w:r w:rsidRPr="00522E4E">
        <w:rPr>
          <w:rFonts w:ascii="Arial Nova Cond Light" w:hAnsi="Arial Nova Cond Light"/>
        </w:rPr>
        <w:t xml:space="preserve"> </w:t>
      </w:r>
      <w:proofErr w:type="spellStart"/>
      <w:r w:rsidRPr="00522E4E">
        <w:rPr>
          <w:rFonts w:ascii="Arial Nova Cond Light" w:hAnsi="Arial Nova Cond Light"/>
        </w:rPr>
        <w:t>Bogota</w:t>
      </w:r>
      <w:proofErr w:type="spellEnd"/>
      <w:r w:rsidRPr="00522E4E">
        <w:rPr>
          <w:rFonts w:ascii="Arial Nova Cond Light" w:hAnsi="Arial Nova Cond Light"/>
        </w:rPr>
        <w:t>́</w:t>
      </w:r>
      <w:r w:rsidR="006462A2" w:rsidRPr="00522E4E">
        <w:rPr>
          <w:rFonts w:ascii="Arial Nova Cond Light" w:hAnsi="Arial Nova Cond Light"/>
        </w:rPr>
        <w:t xml:space="preserve"> </w:t>
      </w:r>
      <w:r w:rsidRPr="00522E4E">
        <w:rPr>
          <w:rFonts w:ascii="Arial Nova Cond Light" w:hAnsi="Arial Nova Cond Light"/>
        </w:rPr>
        <w:t xml:space="preserve">(Bosque de Las Mercedes) y propiciar el retorno y enriquecimiento de sus ecosistemas y consecuentemente de sus elementos de fauna y flora nativa, y la migratoria conexa. </w:t>
      </w:r>
    </w:p>
    <w:p w14:paraId="554F15CA" w14:textId="76E68851" w:rsidR="00725427" w:rsidRPr="00522E4E" w:rsidRDefault="00725427" w:rsidP="00FA35CF">
      <w:pPr>
        <w:pStyle w:val="NormalWeb"/>
        <w:jc w:val="both"/>
        <w:rPr>
          <w:rFonts w:ascii="Arial Nova Cond Light" w:hAnsi="Arial Nova Cond Light"/>
        </w:rPr>
      </w:pPr>
      <w:r w:rsidRPr="00522E4E">
        <w:rPr>
          <w:rFonts w:ascii="Arial Nova Cond Light" w:hAnsi="Arial Nova Cond Light"/>
        </w:rPr>
        <w:t xml:space="preserve">La alta vulnerabilidad de los ecosistemas remanentes y de los humedales sobrevivientes a las intensas labores de relleno </w:t>
      </w:r>
      <w:proofErr w:type="spellStart"/>
      <w:r w:rsidRPr="00522E4E">
        <w:rPr>
          <w:rFonts w:ascii="Arial Nova Cond Light" w:hAnsi="Arial Nova Cond Light"/>
        </w:rPr>
        <w:t>antrópico</w:t>
      </w:r>
      <w:proofErr w:type="spellEnd"/>
      <w:r w:rsidRPr="00522E4E">
        <w:rPr>
          <w:rFonts w:ascii="Arial Nova Cond Light" w:hAnsi="Arial Nova Cond Light"/>
        </w:rPr>
        <w:t xml:space="preserve"> justifican la importancia de implementar esta medida estructural, para posibilitar la </w:t>
      </w:r>
      <w:proofErr w:type="spellStart"/>
      <w:r w:rsidRPr="00522E4E">
        <w:rPr>
          <w:rFonts w:ascii="Arial Nova Cond Light" w:hAnsi="Arial Nova Cond Light"/>
        </w:rPr>
        <w:t>interconexión</w:t>
      </w:r>
      <w:proofErr w:type="spellEnd"/>
      <w:r w:rsidRPr="00522E4E">
        <w:rPr>
          <w:rFonts w:ascii="Arial Nova Cond Light" w:hAnsi="Arial Nova Cond Light"/>
        </w:rPr>
        <w:t xml:space="preserve"> de </w:t>
      </w:r>
      <w:proofErr w:type="spellStart"/>
      <w:r w:rsidRPr="00522E4E">
        <w:rPr>
          <w:rFonts w:ascii="Arial Nova Cond Light" w:hAnsi="Arial Nova Cond Light"/>
        </w:rPr>
        <w:t>áreas</w:t>
      </w:r>
      <w:proofErr w:type="spellEnd"/>
      <w:r w:rsidRPr="00522E4E">
        <w:rPr>
          <w:rFonts w:ascii="Arial Nova Cond Light" w:hAnsi="Arial Nova Cond Light"/>
        </w:rPr>
        <w:t xml:space="preserve"> protegidas adyacentes de importancia para la Sabana de </w:t>
      </w:r>
      <w:proofErr w:type="spellStart"/>
      <w:r w:rsidRPr="00522E4E">
        <w:rPr>
          <w:rFonts w:ascii="Arial Nova Cond Light" w:hAnsi="Arial Nova Cond Light"/>
        </w:rPr>
        <w:t>Bogota</w:t>
      </w:r>
      <w:proofErr w:type="spellEnd"/>
      <w:r w:rsidRPr="00522E4E">
        <w:rPr>
          <w:rFonts w:ascii="Arial Nova Cond Light" w:hAnsi="Arial Nova Cond Light"/>
        </w:rPr>
        <w:t xml:space="preserve">́, tales como la Reserva Forestal Protectora Bosque Oriental de </w:t>
      </w:r>
      <w:proofErr w:type="spellStart"/>
      <w:r w:rsidRPr="00522E4E">
        <w:rPr>
          <w:rFonts w:ascii="Arial Nova Cond Light" w:hAnsi="Arial Nova Cond Light"/>
        </w:rPr>
        <w:t>Bogota</w:t>
      </w:r>
      <w:proofErr w:type="spellEnd"/>
      <w:r w:rsidRPr="00522E4E">
        <w:rPr>
          <w:rFonts w:ascii="Arial Nova Cond Light" w:hAnsi="Arial Nova Cond Light"/>
        </w:rPr>
        <w:t xml:space="preserve">́, la Zona de Manejo y </w:t>
      </w:r>
      <w:proofErr w:type="spellStart"/>
      <w:r w:rsidRPr="00522E4E">
        <w:rPr>
          <w:rFonts w:ascii="Arial Nova Cond Light" w:hAnsi="Arial Nova Cond Light"/>
        </w:rPr>
        <w:t>Preservación</w:t>
      </w:r>
      <w:proofErr w:type="spellEnd"/>
      <w:r w:rsidRPr="00522E4E">
        <w:rPr>
          <w:rFonts w:ascii="Arial Nova Cond Light" w:hAnsi="Arial Nova Cond Light"/>
        </w:rPr>
        <w:t xml:space="preserve"> Ambiental- ZMPA del </w:t>
      </w:r>
      <w:proofErr w:type="spellStart"/>
      <w:r w:rsidRPr="00522E4E">
        <w:rPr>
          <w:rFonts w:ascii="Arial Nova Cond Light" w:hAnsi="Arial Nova Cond Light"/>
        </w:rPr>
        <w:t>río</w:t>
      </w:r>
      <w:proofErr w:type="spellEnd"/>
      <w:r w:rsidRPr="00522E4E">
        <w:rPr>
          <w:rFonts w:ascii="Arial Nova Cond Light" w:hAnsi="Arial Nova Cond Light"/>
        </w:rPr>
        <w:t xml:space="preserve"> </w:t>
      </w:r>
      <w:proofErr w:type="spellStart"/>
      <w:r w:rsidRPr="00522E4E">
        <w:rPr>
          <w:rFonts w:ascii="Arial Nova Cond Light" w:hAnsi="Arial Nova Cond Light"/>
        </w:rPr>
        <w:t>Bogota</w:t>
      </w:r>
      <w:proofErr w:type="spellEnd"/>
      <w:r w:rsidRPr="00522E4E">
        <w:rPr>
          <w:rFonts w:ascii="Arial Nova Cond Light" w:hAnsi="Arial Nova Cond Light"/>
        </w:rPr>
        <w:t xml:space="preserve">́ y potencialmente el cerro de </w:t>
      </w:r>
      <w:proofErr w:type="spellStart"/>
      <w:r w:rsidRPr="00522E4E">
        <w:rPr>
          <w:rFonts w:ascii="Arial Nova Cond Light" w:hAnsi="Arial Nova Cond Light"/>
        </w:rPr>
        <w:t>Majui</w:t>
      </w:r>
      <w:proofErr w:type="spellEnd"/>
      <w:r w:rsidRPr="00522E4E">
        <w:rPr>
          <w:rFonts w:ascii="Arial Nova Cond Light" w:hAnsi="Arial Nova Cond Light"/>
        </w:rPr>
        <w:t xml:space="preserve"> en el municipio de Cota, </w:t>
      </w:r>
      <w:proofErr w:type="spellStart"/>
      <w:r w:rsidRPr="00522E4E">
        <w:rPr>
          <w:rFonts w:ascii="Arial Nova Cond Light" w:hAnsi="Arial Nova Cond Light"/>
        </w:rPr>
        <w:t>asi</w:t>
      </w:r>
      <w:proofErr w:type="spellEnd"/>
      <w:r w:rsidRPr="00522E4E">
        <w:rPr>
          <w:rFonts w:ascii="Arial Nova Cond Light" w:hAnsi="Arial Nova Cond Light"/>
        </w:rPr>
        <w:t xml:space="preserve">́ como el sistema de </w:t>
      </w:r>
      <w:proofErr w:type="spellStart"/>
      <w:r w:rsidRPr="00522E4E">
        <w:rPr>
          <w:rFonts w:ascii="Arial Nova Cond Light" w:hAnsi="Arial Nova Cond Light"/>
        </w:rPr>
        <w:t>áreas</w:t>
      </w:r>
      <w:proofErr w:type="spellEnd"/>
      <w:r w:rsidRPr="00522E4E">
        <w:rPr>
          <w:rFonts w:ascii="Arial Nova Cond Light" w:hAnsi="Arial Nova Cond Light"/>
        </w:rPr>
        <w:t xml:space="preserve"> protegidas de orden distrital</w:t>
      </w:r>
      <w:r w:rsidR="006462A2" w:rsidRPr="00522E4E">
        <w:rPr>
          <w:rFonts w:ascii="Arial Nova Cond Light" w:hAnsi="Arial Nova Cond Light"/>
        </w:rPr>
        <w:t xml:space="preserve"> </w:t>
      </w:r>
      <w:r w:rsidRPr="00522E4E">
        <w:rPr>
          <w:rFonts w:ascii="Arial Nova Cond Light" w:hAnsi="Arial Nova Cond Light"/>
        </w:rPr>
        <w:t xml:space="preserve">(Parque </w:t>
      </w:r>
      <w:proofErr w:type="spellStart"/>
      <w:r w:rsidRPr="00522E4E">
        <w:rPr>
          <w:rFonts w:ascii="Arial Nova Cond Light" w:hAnsi="Arial Nova Cond Light"/>
        </w:rPr>
        <w:t>Ecológico</w:t>
      </w:r>
      <w:proofErr w:type="spellEnd"/>
      <w:r w:rsidRPr="00522E4E">
        <w:rPr>
          <w:rFonts w:ascii="Arial Nova Cond Light" w:hAnsi="Arial Nova Cond Light"/>
        </w:rPr>
        <w:t xml:space="preserve"> Distrital: Cerro Conejera y Humedales de La Conejera, Guaymaral y Torca), enmarcados todos ellos dentro de una </w:t>
      </w:r>
      <w:proofErr w:type="spellStart"/>
      <w:r w:rsidRPr="00522E4E">
        <w:rPr>
          <w:rFonts w:ascii="Arial Nova Cond Light" w:hAnsi="Arial Nova Cond Light"/>
        </w:rPr>
        <w:t>dinámica</w:t>
      </w:r>
      <w:proofErr w:type="spellEnd"/>
      <w:r w:rsidRPr="00522E4E">
        <w:rPr>
          <w:rFonts w:ascii="Arial Nova Cond Light" w:hAnsi="Arial Nova Cond Light"/>
        </w:rPr>
        <w:t xml:space="preserve"> de </w:t>
      </w:r>
      <w:proofErr w:type="spellStart"/>
      <w:r w:rsidRPr="00522E4E">
        <w:rPr>
          <w:rFonts w:ascii="Arial Nova Cond Light" w:hAnsi="Arial Nova Cond Light"/>
        </w:rPr>
        <w:t>consolidación</w:t>
      </w:r>
      <w:proofErr w:type="spellEnd"/>
      <w:r w:rsidRPr="00522E4E">
        <w:rPr>
          <w:rFonts w:ascii="Arial Nova Cond Light" w:hAnsi="Arial Nova Cond Light"/>
        </w:rPr>
        <w:t xml:space="preserve"> para garantizar la adecuada </w:t>
      </w:r>
      <w:proofErr w:type="spellStart"/>
      <w:r w:rsidRPr="00522E4E">
        <w:rPr>
          <w:rFonts w:ascii="Arial Nova Cond Light" w:hAnsi="Arial Nova Cond Light"/>
        </w:rPr>
        <w:t>preservación</w:t>
      </w:r>
      <w:proofErr w:type="spellEnd"/>
      <w:r w:rsidRPr="00522E4E">
        <w:rPr>
          <w:rFonts w:ascii="Arial Nova Cond Light" w:hAnsi="Arial Nova Cond Light"/>
        </w:rPr>
        <w:t xml:space="preserve"> de la estructura </w:t>
      </w:r>
      <w:proofErr w:type="spellStart"/>
      <w:r w:rsidRPr="00522E4E">
        <w:rPr>
          <w:rFonts w:ascii="Arial Nova Cond Light" w:hAnsi="Arial Nova Cond Light"/>
        </w:rPr>
        <w:t>ecológica</w:t>
      </w:r>
      <w:proofErr w:type="spellEnd"/>
      <w:r w:rsidRPr="00522E4E">
        <w:rPr>
          <w:rFonts w:ascii="Arial Nova Cond Light" w:hAnsi="Arial Nova Cond Light"/>
        </w:rPr>
        <w:t xml:space="preserve"> principal de la Sabana de </w:t>
      </w:r>
      <w:proofErr w:type="spellStart"/>
      <w:r w:rsidRPr="00522E4E">
        <w:rPr>
          <w:rFonts w:ascii="Arial Nova Cond Light" w:hAnsi="Arial Nova Cond Light"/>
        </w:rPr>
        <w:t>Bogota</w:t>
      </w:r>
      <w:proofErr w:type="spellEnd"/>
      <w:r w:rsidRPr="00522E4E">
        <w:rPr>
          <w:rFonts w:ascii="Arial Nova Cond Light" w:hAnsi="Arial Nova Cond Light"/>
        </w:rPr>
        <w:t xml:space="preserve">́. </w:t>
      </w:r>
    </w:p>
    <w:p w14:paraId="56108165" w14:textId="1857B0E1" w:rsidR="009A2D34" w:rsidRPr="00522E4E" w:rsidRDefault="00725427" w:rsidP="00FA35CF">
      <w:pPr>
        <w:pStyle w:val="NormalWeb"/>
        <w:jc w:val="both"/>
        <w:rPr>
          <w:rFonts w:ascii="Arial Nova Cond Light" w:hAnsi="Arial Nova Cond Light"/>
        </w:rPr>
      </w:pPr>
      <w:r w:rsidRPr="00522E4E">
        <w:rPr>
          <w:rFonts w:ascii="Arial Nova Cond Light" w:hAnsi="Arial Nova Cond Light"/>
        </w:rPr>
        <w:t xml:space="preserve">Consolidar la reserva es pensar en futuro; futuro visto desde los nuevos escenarios de cambio </w:t>
      </w:r>
      <w:proofErr w:type="spellStart"/>
      <w:r w:rsidRPr="00522E4E">
        <w:rPr>
          <w:rFonts w:ascii="Arial Nova Cond Light" w:hAnsi="Arial Nova Cond Light"/>
        </w:rPr>
        <w:t>climáti</w:t>
      </w:r>
      <w:r w:rsidR="006462A2" w:rsidRPr="00522E4E">
        <w:rPr>
          <w:rFonts w:ascii="Arial Nova Cond Light" w:hAnsi="Arial Nova Cond Light"/>
        </w:rPr>
        <w:t>co</w:t>
      </w:r>
      <w:proofErr w:type="spellEnd"/>
      <w:r w:rsidR="006462A2" w:rsidRPr="00522E4E">
        <w:rPr>
          <w:rFonts w:ascii="Arial Nova Cond Light" w:hAnsi="Arial Nova Cond Light"/>
        </w:rPr>
        <w:t xml:space="preserve"> global, a los cuales el </w:t>
      </w:r>
      <w:proofErr w:type="spellStart"/>
      <w:r w:rsidR="006462A2" w:rsidRPr="00522E4E">
        <w:rPr>
          <w:rFonts w:ascii="Arial Nova Cond Light" w:hAnsi="Arial Nova Cond Light"/>
        </w:rPr>
        <w:t>p</w:t>
      </w:r>
      <w:r w:rsidRPr="00522E4E">
        <w:rPr>
          <w:rFonts w:ascii="Arial Nova Cond Light" w:hAnsi="Arial Nova Cond Light"/>
        </w:rPr>
        <w:t>aís</w:t>
      </w:r>
      <w:proofErr w:type="spellEnd"/>
      <w:r w:rsidRPr="00522E4E">
        <w:rPr>
          <w:rFonts w:ascii="Arial Nova Cond Light" w:hAnsi="Arial Nova Cond Light"/>
        </w:rPr>
        <w:t xml:space="preserve">, la Sabana y el Distrito Capital deben responder con medidas contundentes que favorezcan su </w:t>
      </w:r>
      <w:proofErr w:type="spellStart"/>
      <w:r w:rsidRPr="00522E4E">
        <w:rPr>
          <w:rFonts w:ascii="Arial Nova Cond Light" w:hAnsi="Arial Nova Cond Light"/>
        </w:rPr>
        <w:t>mitigación</w:t>
      </w:r>
      <w:proofErr w:type="spellEnd"/>
      <w:r w:rsidRPr="00522E4E">
        <w:rPr>
          <w:rFonts w:ascii="Arial Nova Cond Light" w:hAnsi="Arial Nova Cond Light"/>
        </w:rPr>
        <w:t xml:space="preserve"> o </w:t>
      </w:r>
      <w:proofErr w:type="spellStart"/>
      <w:r w:rsidRPr="00522E4E">
        <w:rPr>
          <w:rFonts w:ascii="Arial Nova Cond Light" w:hAnsi="Arial Nova Cond Light"/>
        </w:rPr>
        <w:t>adaptación</w:t>
      </w:r>
      <w:proofErr w:type="spellEnd"/>
      <w:r w:rsidRPr="00522E4E">
        <w:rPr>
          <w:rFonts w:ascii="Arial Nova Cond Light" w:hAnsi="Arial Nova Cond Light"/>
        </w:rPr>
        <w:t xml:space="preserve">. </w:t>
      </w:r>
    </w:p>
    <w:p w14:paraId="5240EE96" w14:textId="76E7ABB0" w:rsidR="009A2D34" w:rsidRPr="00522E4E" w:rsidRDefault="00472EF1" w:rsidP="00720FC9">
      <w:pPr>
        <w:pStyle w:val="Prrafodelista"/>
        <w:numPr>
          <w:ilvl w:val="1"/>
          <w:numId w:val="19"/>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 xml:space="preserve"> </w:t>
      </w:r>
      <w:r w:rsidR="000C1883" w:rsidRPr="00522E4E">
        <w:rPr>
          <w:rFonts w:ascii="Arial Nova Cond Light" w:hAnsi="Arial Nova Cond Light"/>
          <w:b/>
          <w:color w:val="000000"/>
        </w:rPr>
        <w:t>Análisis técnico</w:t>
      </w:r>
      <w:r w:rsidR="000C1883" w:rsidRPr="00522E4E">
        <w:rPr>
          <w:rFonts w:ascii="Arial Nova Cond Light" w:hAnsi="Arial Nova Cond Light"/>
          <w:color w:val="000000"/>
        </w:rPr>
        <w:t xml:space="preserve"> </w:t>
      </w:r>
    </w:p>
    <w:p w14:paraId="200DDABE" w14:textId="77777777" w:rsidR="009A2D34" w:rsidRPr="00522E4E" w:rsidRDefault="009A2D34">
      <w:pPr>
        <w:pBdr>
          <w:top w:val="nil"/>
          <w:left w:val="nil"/>
          <w:bottom w:val="nil"/>
          <w:right w:val="nil"/>
          <w:between w:val="nil"/>
        </w:pBdr>
        <w:ind w:left="720" w:hanging="708"/>
        <w:rPr>
          <w:rFonts w:ascii="Arial Nova Cond Light" w:hAnsi="Arial Nova Cond Light"/>
          <w:b/>
          <w:color w:val="000000"/>
        </w:rPr>
      </w:pPr>
    </w:p>
    <w:p w14:paraId="23B0C0AB" w14:textId="0F36362B" w:rsidR="009A2D34" w:rsidRPr="00522E4E" w:rsidRDefault="000C1883" w:rsidP="00720FC9">
      <w:pPr>
        <w:pStyle w:val="Prrafodelista"/>
        <w:numPr>
          <w:ilvl w:val="2"/>
          <w:numId w:val="20"/>
        </w:numPr>
        <w:pBdr>
          <w:top w:val="nil"/>
          <w:left w:val="nil"/>
          <w:bottom w:val="nil"/>
          <w:right w:val="nil"/>
          <w:between w:val="nil"/>
        </w:pBdr>
        <w:spacing w:line="276" w:lineRule="auto"/>
        <w:rPr>
          <w:rFonts w:ascii="Arial Nova Cond Light" w:hAnsi="Arial Nova Cond Light"/>
          <w:b/>
        </w:rPr>
      </w:pPr>
      <w:r w:rsidRPr="00522E4E">
        <w:rPr>
          <w:rFonts w:ascii="Arial Nova Cond Light" w:hAnsi="Arial Nova Cond Light"/>
          <w:b/>
          <w:color w:val="000000"/>
        </w:rPr>
        <w:t>Nombre de la alternativa seleccionada</w:t>
      </w:r>
      <w:r w:rsidR="00D05909" w:rsidRPr="00522E4E">
        <w:rPr>
          <w:rFonts w:ascii="Arial Nova Cond Light" w:hAnsi="Arial Nova Cond Light"/>
          <w:color w:val="000000"/>
        </w:rPr>
        <w:t>.</w:t>
      </w:r>
    </w:p>
    <w:p w14:paraId="5B610478" w14:textId="77777777" w:rsidR="00FA35CF" w:rsidRPr="00522E4E" w:rsidRDefault="00FA35CF" w:rsidP="00FA35CF">
      <w:pPr>
        <w:pBdr>
          <w:top w:val="nil"/>
          <w:left w:val="nil"/>
          <w:bottom w:val="nil"/>
          <w:right w:val="nil"/>
          <w:between w:val="nil"/>
        </w:pBdr>
        <w:spacing w:line="276" w:lineRule="auto"/>
        <w:ind w:left="1440"/>
        <w:rPr>
          <w:rFonts w:ascii="Arial Nova Cond Light" w:hAnsi="Arial Nova Cond Light"/>
          <w:b/>
          <w:lang w:val="es-CO"/>
        </w:rPr>
      </w:pPr>
    </w:p>
    <w:p w14:paraId="113312D7" w14:textId="66BCDFE7" w:rsidR="00FA35CF" w:rsidRPr="00522E4E" w:rsidRDefault="00FA35CF" w:rsidP="001A745B">
      <w:pPr>
        <w:spacing w:line="276" w:lineRule="auto"/>
        <w:jc w:val="both"/>
        <w:rPr>
          <w:rFonts w:ascii="Arial Nova Cond Light" w:hAnsi="Arial Nova Cond Light"/>
          <w:lang w:val="es-CO"/>
        </w:rPr>
      </w:pPr>
      <w:r w:rsidRPr="00522E4E">
        <w:rPr>
          <w:rFonts w:ascii="Arial Nova Cond Light" w:hAnsi="Arial Nova Cond Light"/>
          <w:lang w:val="es-CO"/>
        </w:rPr>
        <w:t>Se considera que mediante e</w:t>
      </w:r>
      <w:r w:rsidR="000C1883" w:rsidRPr="00522E4E">
        <w:rPr>
          <w:rFonts w:ascii="Arial Nova Cond Light" w:hAnsi="Arial Nova Cond Light"/>
          <w:lang w:val="es-CO"/>
        </w:rPr>
        <w:t>strategia integral para abordar las diferentes tipologías de conflicto socio-ambiental</w:t>
      </w:r>
      <w:r w:rsidRPr="00522E4E">
        <w:rPr>
          <w:rFonts w:ascii="Arial Nova Cond Light" w:hAnsi="Arial Nova Cond Light"/>
          <w:lang w:val="es-CO"/>
        </w:rPr>
        <w:t>, en áreas de importancia ecosi</w:t>
      </w:r>
      <w:r w:rsidR="006462A2" w:rsidRPr="00522E4E">
        <w:rPr>
          <w:rFonts w:ascii="Arial Nova Cond Light" w:hAnsi="Arial Nova Cond Light"/>
          <w:lang w:val="es-CO"/>
        </w:rPr>
        <w:t>s</w:t>
      </w:r>
      <w:r w:rsidRPr="00522E4E">
        <w:rPr>
          <w:rFonts w:ascii="Arial Nova Cond Light" w:hAnsi="Arial Nova Cond Light"/>
          <w:lang w:val="es-CO"/>
        </w:rPr>
        <w:t xml:space="preserve">témica. </w:t>
      </w:r>
    </w:p>
    <w:p w14:paraId="70B6EEE6" w14:textId="77777777" w:rsidR="009A2D34" w:rsidRPr="00522E4E" w:rsidRDefault="009A2D34">
      <w:pPr>
        <w:pBdr>
          <w:top w:val="nil"/>
          <w:left w:val="nil"/>
          <w:bottom w:val="nil"/>
          <w:right w:val="nil"/>
          <w:between w:val="nil"/>
        </w:pBdr>
        <w:ind w:left="1440" w:hanging="708"/>
        <w:rPr>
          <w:rFonts w:ascii="Arial Nova Cond Light" w:hAnsi="Arial Nova Cond Light"/>
          <w:b/>
          <w:lang w:val="es-CO"/>
        </w:rPr>
      </w:pPr>
    </w:p>
    <w:p w14:paraId="34F7EE35" w14:textId="799B0CC6" w:rsidR="009A2D34" w:rsidRPr="00522E4E" w:rsidRDefault="000C1883" w:rsidP="00720FC9">
      <w:pPr>
        <w:pStyle w:val="Prrafodelista"/>
        <w:numPr>
          <w:ilvl w:val="2"/>
          <w:numId w:val="21"/>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Aspectos generales</w:t>
      </w:r>
    </w:p>
    <w:p w14:paraId="267A3C73" w14:textId="77777777" w:rsidR="009A2D34" w:rsidRPr="00522E4E" w:rsidRDefault="009A2D34">
      <w:pPr>
        <w:rPr>
          <w:rFonts w:ascii="Arial Nova Cond Light" w:hAnsi="Arial Nova Cond Light"/>
        </w:rPr>
      </w:pPr>
    </w:p>
    <w:p w14:paraId="3A6DCF69"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La ciudad de Bogotá cuenta con ecosistemas de alto interés ambiental, para los cuales el Distrito ha abordado diferentes herramientas en aras de promover su conservación.</w:t>
      </w:r>
    </w:p>
    <w:p w14:paraId="21BABB80"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 xml:space="preserve"> </w:t>
      </w:r>
    </w:p>
    <w:p w14:paraId="13B7D480"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lastRenderedPageBreak/>
        <w:t xml:space="preserve">Teniendo en cuenta las complejas dimensiones que se presentan en eventos de ocupación de origen informal en áreas protegidas, es necesario contar con articulación interinstitucional con enfoque diferencial que permita intervenciones oportunas y eficaces en el territorio, que permitan abordar esta presión desde las diferentes competencias de las Secretarías y otras entidades involucradas. Además de las presiones existentes por ocupaciones informales, es necesario asegurar la gobernabilidad pública tanto en áreas protegidas como en otras áreas de interés ambiental. </w:t>
      </w:r>
    </w:p>
    <w:p w14:paraId="0E5FF26B" w14:textId="77777777" w:rsidR="009A2D34" w:rsidRPr="00522E4E" w:rsidRDefault="009A2D34" w:rsidP="00D05909">
      <w:pPr>
        <w:jc w:val="both"/>
        <w:rPr>
          <w:rFonts w:ascii="Arial Nova Cond Light" w:hAnsi="Arial Nova Cond Light"/>
          <w:lang w:val="es-CO"/>
        </w:rPr>
      </w:pPr>
    </w:p>
    <w:p w14:paraId="11E3A407"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Uno de los mecanismos para favorecer la gobernabilidad es adelantar los procesos de adquisición predial. La adquisición es entonces, una de las medidas que permite la presencia institucional a través de posteriores acciones de vigilancia y recuperación ambiental de áreas afectadas. Este proceso se lleva a cabo conforme a lo dispuesto en el Capítulo VII de la Ley 388 de 1997 que define el proceso de adquisición de inmuebles por enajenación voluntaria y expropiación judicial, es aplicable en concordancia con lo dispuesto en el Decreto compilatorio 190 de 2004, correspondiente al Plan de Ordenamiento Territorial de Bogotá. Sin embargo, los procesos de adquisición predial tienden a ser demorados debido a la realización de los estudios previos exigidos por la norma como estudios de títulos, levantamientos topográficos y avalúos comerciales; así como los procesos de negociación con los propietarios que no siempre llegan a buen término mediante enajenación voluntaria siendo necesario apelar a la expropiación por vía judicial aumentando considerablemente los tiempos de adquisición.</w:t>
      </w:r>
    </w:p>
    <w:p w14:paraId="65185A03"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 xml:space="preserve"> </w:t>
      </w:r>
    </w:p>
    <w:p w14:paraId="72420B24"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El principal inconveniente presentado en el proceso de negociación corresponde al valor de la oferta de compra, puesto que los avalúos comerciales realizados a los predios que presentan una afectación normativa de tipo ambiental, arrojan resultados significativamente bajos comparados con otro tipo de predios que pueden ser desarrollados urbanísticamente, conduciendo a que los valores de las ofertas de compra no satisfagan las expectativas de los propietarios, retrasando los procesos de adquisición predial.</w:t>
      </w:r>
    </w:p>
    <w:p w14:paraId="6AB24D0D" w14:textId="77777777" w:rsidR="009A2D34" w:rsidRPr="00522E4E" w:rsidRDefault="009A2D34" w:rsidP="00D05909">
      <w:pPr>
        <w:jc w:val="both"/>
        <w:rPr>
          <w:rFonts w:ascii="Arial Nova Cond Light" w:hAnsi="Arial Nova Cond Light"/>
          <w:lang w:val="es-CO"/>
        </w:rPr>
      </w:pPr>
    </w:p>
    <w:p w14:paraId="5542D7FE"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Otro factor limitante para la adquisición tiene que ver con el estado legal de los predios, ya que algunos presentan limitaciones al dominio, gravámenes, afectaciones o falsa tradición que impiden adelantar el proceso de adquisición, toda vez que la solución de los mismos está en manos de los propietarios. Sumado a esto, la mayoría de los predios cuentan con grandes extensiones de terreno lo que conlleva a que presenten inconsistencias en su cabida y linderos por procesos de ventas parciales no registradas adecuadamente o por la inadecuada conversión de unidades de área en predios de mayor extensión.</w:t>
      </w:r>
    </w:p>
    <w:p w14:paraId="0065172D"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 xml:space="preserve"> </w:t>
      </w:r>
    </w:p>
    <w:p w14:paraId="4136BC0A"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 xml:space="preserve">Por lo anterior, se hace necesario contar con </w:t>
      </w:r>
      <w:r w:rsidRPr="00522E4E">
        <w:rPr>
          <w:rFonts w:ascii="Arial Nova Cond Light" w:hAnsi="Arial Nova Cond Light"/>
          <w:u w:val="single"/>
          <w:lang w:val="es-CO"/>
        </w:rPr>
        <w:t>estrategias integrales que permitan la conservación y recuperación de áreas con alto valor ecosistémico en el Distrito Capital,</w:t>
      </w:r>
      <w:r w:rsidRPr="00522E4E">
        <w:rPr>
          <w:rFonts w:ascii="Arial Nova Cond Light" w:hAnsi="Arial Nova Cond Light"/>
          <w:lang w:val="es-CO"/>
        </w:rPr>
        <w:t xml:space="preserve"> que acompañen y complementen los complejos procesos de adquisición predial. Para esto, es necesario involucrar a diferentes actores con quienes se pueda llegar a acuerdos y alianzas para la conservación conjunta del territorio.</w:t>
      </w:r>
    </w:p>
    <w:p w14:paraId="6BD8A94B"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 xml:space="preserve"> </w:t>
      </w:r>
    </w:p>
    <w:p w14:paraId="71E38C6B"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 xml:space="preserve">Respecto a las áreas que se identifican para implementar estrategias de conservación, está el Parque Ecológico Distrital de Montaña Entrenubes – PEDMEN, que cuenta con categoría de Protección a través del Plan de Ordenamiento Territorial (Decreto 190 de 2004) y con normativa que propende por la “Gestión </w:t>
      </w:r>
      <w:r w:rsidRPr="00522E4E">
        <w:rPr>
          <w:rFonts w:ascii="Arial Nova Cond Light" w:hAnsi="Arial Nova Cond Light"/>
          <w:lang w:val="es-CO"/>
        </w:rPr>
        <w:lastRenderedPageBreak/>
        <w:t xml:space="preserve">integral para la conservación, recuperación y conectividad de la estructura ecológica principal y otras áreas de interés ambiental en el Distrito Capital”, que incluye el sector denominado “Cuchilla del Gavilán del Parque Ecológico Distrital de Montaña Entrenubes” (Decreto 484 de 2018), los cuales son importantes para el Distrito por motivos de utilidad pública e interés social, así como área estratégica para el abastecimiento del recurso hídrico. </w:t>
      </w:r>
    </w:p>
    <w:p w14:paraId="418ECD8C" w14:textId="77777777" w:rsidR="009A2D34" w:rsidRPr="00522E4E" w:rsidRDefault="009A2D34">
      <w:pPr>
        <w:rPr>
          <w:rFonts w:ascii="Arial Nova Cond Light" w:hAnsi="Arial Nova Cond Light"/>
          <w:lang w:val="es-CO"/>
        </w:rPr>
      </w:pPr>
    </w:p>
    <w:p w14:paraId="1E704443" w14:textId="77777777" w:rsidR="009A2D34" w:rsidRPr="00522E4E" w:rsidRDefault="000C1883" w:rsidP="00D05909">
      <w:pPr>
        <w:jc w:val="both"/>
        <w:rPr>
          <w:rFonts w:ascii="Arial Nova Cond Light" w:hAnsi="Arial Nova Cond Light"/>
          <w:i/>
          <w:lang w:val="es-CO"/>
        </w:rPr>
      </w:pPr>
      <w:r w:rsidRPr="00522E4E">
        <w:rPr>
          <w:rFonts w:ascii="Arial Nova Cond Light" w:hAnsi="Arial Nova Cond Light"/>
          <w:lang w:val="es-CO"/>
        </w:rPr>
        <w:t xml:space="preserve">Es preciso recordar, que el derecho que tiene la ciudadanía a tomar parte en las decisiones que  afectan su vida,  se encuentra establecido en primera instancia por la Constitución Política de Colombia 1991, Art 2: </w:t>
      </w:r>
      <w:r w:rsidRPr="00522E4E">
        <w:rPr>
          <w:rFonts w:ascii="Arial Nova Cond Light" w:hAnsi="Arial Nova Cond Light"/>
          <w:i/>
          <w:lang w:val="es-CO"/>
        </w:rPr>
        <w:t>“Son fines esenciales del estado servir a la comunidad (…) facilitar la participación de todos, en las decisiones que los afectan   y en la vida económica, política, administrativa y cultural de la nación”</w:t>
      </w:r>
      <w:r w:rsidRPr="00522E4E">
        <w:rPr>
          <w:rFonts w:ascii="Arial Nova Cond Light" w:hAnsi="Arial Nova Cond Light"/>
          <w:lang w:val="es-CO"/>
        </w:rPr>
        <w:t xml:space="preserve">,  y a nivel distrital es importante resaltar el Decreto 503 de 2011, </w:t>
      </w:r>
      <w:r w:rsidRPr="00522E4E">
        <w:rPr>
          <w:rFonts w:ascii="Arial Nova Cond Light" w:hAnsi="Arial Nova Cond Light"/>
          <w:i/>
          <w:lang w:val="es-CO"/>
        </w:rPr>
        <w:t>"Por el cual se adopta la Política Pública de Participación Incidente para el Distrito Capital."</w:t>
      </w:r>
      <w:r w:rsidRPr="00522E4E">
        <w:rPr>
          <w:rFonts w:ascii="Arial Nova Cond Light" w:hAnsi="Arial Nova Cond Light"/>
          <w:lang w:val="es-CO"/>
        </w:rPr>
        <w:t>; por tal razón, se hace fundamental desarrollar estrategias participativas que conlleven a la conservación de áreas de interés ambiental. Así mismo, las directrices proporcionadas por Naciones Unidas consideran la necesidad de actuar en los procesos de reasentamientos de manera participativa con las comunidades afectadas; debe garantizar que se protegen por igual los derechos humanos de las mujeres, los niños, los pueblos indígenas y otros grupos vulnerables, por lo tanto, es imperativo contar con un abordaje territorial de la mano con la comunidad. Teniendo en cuenta la importancia para la provisión de recurso hídrico del Parque Entrenubes, la Secretaría Distrital de Ambiente postuló el caso para atender de manera integral la problemática de ocupaciones en área protegidas y poder proceder posteriormente a la recuperación ambiental.</w:t>
      </w:r>
    </w:p>
    <w:p w14:paraId="53F76DFE" w14:textId="77777777" w:rsidR="009A2D34" w:rsidRPr="00522E4E" w:rsidRDefault="009A2D34" w:rsidP="00D05909">
      <w:pPr>
        <w:jc w:val="both"/>
        <w:rPr>
          <w:rFonts w:ascii="Arial Nova Cond Light" w:hAnsi="Arial Nova Cond Light"/>
          <w:lang w:val="es-CO"/>
        </w:rPr>
      </w:pPr>
    </w:p>
    <w:p w14:paraId="56439731"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 xml:space="preserve">Otra de las áreas con alto valor ambiental es la Reserva Forestal Regional Productora del Norte de Bogotá D.C. “Thomas van der Hammen”, localizada al noroccidente de la ciudad de Bogotá, en la Sabana de Bogotá, la cual permite la conectividad ecológica entre los Cerros Orientales y el río Bogotá. Esta Reserva, junto al Cerro de la Conejera, y otros importantes accidentes orográficos de la Altiplanicie Cundiboyacense, constituye una </w:t>
      </w:r>
      <w:proofErr w:type="spellStart"/>
      <w:r w:rsidRPr="00522E4E">
        <w:rPr>
          <w:rFonts w:ascii="Arial Nova Cond Light" w:hAnsi="Arial Nova Cond Light"/>
          <w:lang w:val="es-CO"/>
        </w:rPr>
        <w:t>bioregión</w:t>
      </w:r>
      <w:proofErr w:type="spellEnd"/>
      <w:r w:rsidRPr="00522E4E">
        <w:rPr>
          <w:rFonts w:ascii="Arial Nova Cond Light" w:hAnsi="Arial Nova Cond Light"/>
          <w:lang w:val="es-CO"/>
        </w:rPr>
        <w:t xml:space="preserve"> homogénea, propicia para el mantenimiento y oferta de servicios ecosistémicos.</w:t>
      </w:r>
    </w:p>
    <w:p w14:paraId="7A0C1E8B" w14:textId="77777777"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 xml:space="preserve">Frente a esta área, vale la pena resaltar el estudio presentado por el Biólogo-etnobotánico Darío </w:t>
      </w:r>
      <w:proofErr w:type="gramStart"/>
      <w:r w:rsidRPr="00522E4E">
        <w:rPr>
          <w:rFonts w:ascii="Arial Nova Cond Light" w:hAnsi="Arial Nova Cond Light"/>
          <w:lang w:val="es-CO"/>
        </w:rPr>
        <w:t>Pérez[</w:t>
      </w:r>
      <w:proofErr w:type="gramEnd"/>
      <w:r w:rsidRPr="00522E4E">
        <w:rPr>
          <w:rFonts w:ascii="Arial Nova Cond Light" w:hAnsi="Arial Nova Cond Light"/>
          <w:lang w:val="es-CO"/>
        </w:rPr>
        <w:t xml:space="preserve">1], en la cual el profesor van der Hammen, principal artífice de la Reserva, dejó como legado un magnífico ejemplo de cómo se puede restaurar un ecosistema totalmente degradado, y transformar unos “potreros” en un bosque andino de planicie. Con sus propios recursos y esfuerzos en su finca “Santa Clara” (en la cual se cultivaba maíz) en el área rural del municipio de Chía, aplicó el modelo de restauración ecológica que desarrolló a partir del conocimiento de la historia de la dinámica de las comunidades vegetales de la Sabana, el cual es replicable en la Reserva Forestal del Norte- </w:t>
      </w:r>
      <w:proofErr w:type="spellStart"/>
      <w:r w:rsidRPr="00522E4E">
        <w:rPr>
          <w:rFonts w:ascii="Arial Nova Cond Light" w:hAnsi="Arial Nova Cond Light"/>
          <w:lang w:val="es-CO"/>
        </w:rPr>
        <w:t>TVdH</w:t>
      </w:r>
      <w:proofErr w:type="spellEnd"/>
      <w:r w:rsidRPr="00522E4E">
        <w:rPr>
          <w:rFonts w:ascii="Arial Nova Cond Light" w:hAnsi="Arial Nova Cond Light"/>
          <w:lang w:val="es-CO"/>
        </w:rPr>
        <w:t>.</w:t>
      </w:r>
    </w:p>
    <w:p w14:paraId="3DFCC257" w14:textId="77777777"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 xml:space="preserve">El proceso comienza en el año 1979 adicionando suelo proveniente del Cerro de </w:t>
      </w:r>
      <w:proofErr w:type="spellStart"/>
      <w:r w:rsidRPr="00522E4E">
        <w:rPr>
          <w:rFonts w:ascii="Arial Nova Cond Light" w:hAnsi="Arial Nova Cond Light"/>
          <w:lang w:val="es-CO"/>
        </w:rPr>
        <w:t>Majuy</w:t>
      </w:r>
      <w:proofErr w:type="spellEnd"/>
      <w:r w:rsidRPr="00522E4E">
        <w:rPr>
          <w:rFonts w:ascii="Arial Nova Cond Light" w:hAnsi="Arial Nova Cond Light"/>
          <w:lang w:val="es-CO"/>
        </w:rPr>
        <w:t xml:space="preserve">, con el propósito de restituir el horizonte orgánico, a partir de 1992, comenzó la siembra de especies de árboles nativos consideradas pioneras en programas de restauración; la siembra programada de especies nativas se extendió con un manejo periódico hasta el año 1995. En los años siguientes fueron sembradas las </w:t>
      </w:r>
      <w:r w:rsidRPr="00522E4E">
        <w:rPr>
          <w:rFonts w:ascii="Arial Nova Cond Light" w:hAnsi="Arial Nova Cond Light"/>
          <w:lang w:val="es-CO"/>
        </w:rPr>
        <w:lastRenderedPageBreak/>
        <w:t>especies nativas restantes, intentando recrear la estructura y composición de los bosques andinos que dominaban la Sabana de</w:t>
      </w:r>
      <w:r w:rsidRPr="00522E4E">
        <w:rPr>
          <w:rFonts w:ascii="Arial Nova Cond Light" w:hAnsi="Arial Nova Cond Light"/>
          <w:color w:val="444444"/>
          <w:lang w:val="es-CO"/>
        </w:rPr>
        <w:t xml:space="preserve"> </w:t>
      </w:r>
      <w:r w:rsidRPr="00522E4E">
        <w:rPr>
          <w:rFonts w:ascii="Arial Nova Cond Light" w:hAnsi="Arial Nova Cond Light"/>
          <w:lang w:val="es-CO"/>
        </w:rPr>
        <w:t xml:space="preserve">Bogotá, entre los años 2000 y 2007, se evidenció el arribo de las especies vegetales provenientes del Cerro de </w:t>
      </w:r>
      <w:proofErr w:type="spellStart"/>
      <w:r w:rsidRPr="00522E4E">
        <w:rPr>
          <w:rFonts w:ascii="Arial Nova Cond Light" w:hAnsi="Arial Nova Cond Light"/>
          <w:lang w:val="es-CO"/>
        </w:rPr>
        <w:t>Majuy</w:t>
      </w:r>
      <w:proofErr w:type="spellEnd"/>
      <w:r w:rsidRPr="00522E4E">
        <w:rPr>
          <w:rFonts w:ascii="Arial Nova Cond Light" w:hAnsi="Arial Nova Cond Light"/>
          <w:lang w:val="es-CO"/>
        </w:rPr>
        <w:t>, gracias a procesos de dispersión natural.</w:t>
      </w:r>
    </w:p>
    <w:p w14:paraId="24B86996" w14:textId="77777777"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 xml:space="preserve">A partir del año 2008, comienzan los estudios de la estructura y composición florística de este bosque, arrojando como resultado que, el bosque regenerado de la Finca ‘Santa Clara’ comparte el 21% de la proporción de las especies arbóreas y arbustivas pertenecientes a las comunidades vegetales registradas en el cerro de </w:t>
      </w:r>
      <w:proofErr w:type="spellStart"/>
      <w:r w:rsidRPr="00522E4E">
        <w:rPr>
          <w:rFonts w:ascii="Arial Nova Cond Light" w:hAnsi="Arial Nova Cond Light"/>
          <w:lang w:val="es-CO"/>
        </w:rPr>
        <w:t>Majuy</w:t>
      </w:r>
      <w:proofErr w:type="spellEnd"/>
      <w:r w:rsidRPr="00522E4E">
        <w:rPr>
          <w:rFonts w:ascii="Arial Nova Cond Light" w:hAnsi="Arial Nova Cond Light"/>
          <w:lang w:val="es-CO"/>
        </w:rPr>
        <w:t>, cerca del 60% de la cobertura de los estratos superiores del bosque regenerado corresponde a las especies seleccionadas para la siembra inicial, mientras que el restante porcentaje son especies que han arribado luego de la dispersión natural de las semillas, en comunión con los ecosistemas cercanos; es decir, se prueba la conectividad entre los ecosistemas nativos y los proyectos de restauración ecológica.</w:t>
      </w:r>
    </w:p>
    <w:p w14:paraId="51B75B22" w14:textId="77777777"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Con esto se comprueba el potencial de trabajo recíproco social y ecosistémico, pues al crear las condiciones favorables, la naturaleza misma se encarga de completar su propia restauración. El establecimiento de este bosque es un excelente ejemplo de conservación biológica que permite probar que las áreas restauradas pueden servir como conectores de los remanentes de vegetación original y, a mediano plazo, lograr que “la biodiversidad atraiga biodiversidad”.</w:t>
      </w:r>
    </w:p>
    <w:p w14:paraId="023017AC" w14:textId="314BE261"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 xml:space="preserve">Esta experiencia sustenta la pertinencia de implementar esta u otras estrategias de conservación en áreas de la reserva </w:t>
      </w:r>
      <w:proofErr w:type="spellStart"/>
      <w:r w:rsidRPr="00522E4E">
        <w:rPr>
          <w:rFonts w:ascii="Arial Nova Cond Light" w:hAnsi="Arial Nova Cond Light"/>
          <w:lang w:val="es-CO"/>
        </w:rPr>
        <w:t>TVdH</w:t>
      </w:r>
      <w:proofErr w:type="spellEnd"/>
      <w:r w:rsidRPr="00522E4E">
        <w:rPr>
          <w:rFonts w:ascii="Arial Nova Cond Light" w:hAnsi="Arial Nova Cond Light"/>
          <w:lang w:val="es-CO"/>
        </w:rPr>
        <w:t>; pues, a pesar de que actualmente se encuentra fuertemente transformada en una matriz agropecuaria, tienen el potencial de recuperar su estructura y función</w:t>
      </w:r>
      <w:r w:rsidR="00F5101F" w:rsidRPr="00522E4E">
        <w:rPr>
          <w:rFonts w:ascii="Arial Nova Cond Light" w:hAnsi="Arial Nova Cond Light"/>
          <w:lang w:val="es-CO"/>
        </w:rPr>
        <w:tab/>
      </w:r>
      <w:r w:rsidRPr="00522E4E">
        <w:rPr>
          <w:rFonts w:ascii="Arial Nova Cond Light" w:hAnsi="Arial Nova Cond Light"/>
          <w:lang w:val="es-CO"/>
        </w:rPr>
        <w:t xml:space="preserve"> ecológica.</w:t>
      </w:r>
    </w:p>
    <w:p w14:paraId="0A08DFAE" w14:textId="1EF05733"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 xml:space="preserve">Por otro lado, teniendo en cuenta que el proyecto plantea la implementación de estrategias de conservación que involucren diferentes actores, es importante mencionar que durante el proceso de formulación del plan de manejo ambiental de la reserva forestal, iniciado desde el año 2012, la Corporación propició diferentes espacios de participación de los actores sociales de la reserva, tales como: talleres comunitarios y reuniones sectoriales y/o grupos de interés y reuniones de la Mesa Técnica Ampliada, entre otros, que le permitieron a la entidad, recoger sus percepciones y expectativas sobre la Reserva Forestal Regional Productora del Norte de Bogotá, D. C., “Thomas </w:t>
      </w:r>
      <w:r w:rsidR="00E85EDD" w:rsidRPr="00522E4E">
        <w:rPr>
          <w:rFonts w:ascii="Arial Nova Cond Light" w:hAnsi="Arial Nova Cond Light"/>
          <w:lang w:val="es-CO"/>
        </w:rPr>
        <w:t>v</w:t>
      </w:r>
      <w:r w:rsidRPr="00522E4E">
        <w:rPr>
          <w:rFonts w:ascii="Arial Nova Cond Light" w:hAnsi="Arial Nova Cond Light"/>
          <w:lang w:val="es-CO"/>
        </w:rPr>
        <w:t>an der Hammen”. Estas percepciones y expectativas varían de acuerdo a las experiencias, motivaciones, intereses y necesidades de cada uno de los actores sociales de la misma.</w:t>
      </w:r>
    </w:p>
    <w:p w14:paraId="1179C08D" w14:textId="64F2B8E9"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Lo anterior establece que el proyecto ya cuenta con un avance en el componente participativo, resaltando el consolidado de actores y sus percepciones y expectativas, resultado del proceso participativo llevado a cabo hasta el momento por la Corporación.</w:t>
      </w:r>
    </w:p>
    <w:p w14:paraId="06DC9D62" w14:textId="77777777"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 xml:space="preserve">De igual manera, áreas como Cerro Seco, que han presentado en los últimos años un proceso de urbanización informal conduciendo a una degradación paulatina de las condiciones ambientales del territorio, requiere contar con estrategias para su conservación. Se ubica en el sector de Arborizadora Alta de la UPZ de Jerusalén, es una zona con una gran importancia ambiental, debido a que sobresale el </w:t>
      </w:r>
      <w:r w:rsidRPr="00522E4E">
        <w:rPr>
          <w:rFonts w:ascii="Arial Nova Cond Light" w:hAnsi="Arial Nova Cond Light"/>
          <w:lang w:val="es-CO"/>
        </w:rPr>
        <w:lastRenderedPageBreak/>
        <w:t xml:space="preserve">ecosistema </w:t>
      </w:r>
      <w:proofErr w:type="spellStart"/>
      <w:r w:rsidRPr="00522E4E">
        <w:rPr>
          <w:rFonts w:ascii="Arial Nova Cond Light" w:hAnsi="Arial Nova Cond Light"/>
          <w:lang w:val="es-CO"/>
        </w:rPr>
        <w:t>subxerofítico</w:t>
      </w:r>
      <w:proofErr w:type="spellEnd"/>
      <w:r w:rsidRPr="00522E4E">
        <w:rPr>
          <w:rFonts w:ascii="Arial Nova Cond Light" w:hAnsi="Arial Nova Cond Light"/>
          <w:lang w:val="es-CO"/>
        </w:rPr>
        <w:t xml:space="preserve"> que representa enclaves de flora y fauna únicos de la región por sus formaciones vegetales únicas en su género, localizadas a una altura mayor a 2500 msnm, donde la combinación de cuerpos de agua y la presencia de zonas secas aisladas facilitan el desarrollo de una gran riqueza biológica.</w:t>
      </w:r>
    </w:p>
    <w:p w14:paraId="588E7DB9" w14:textId="5092037F"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En esta zona,</w:t>
      </w:r>
      <w:r w:rsidRPr="00522E4E">
        <w:rPr>
          <w:rFonts w:ascii="Arial Nova Cond Light" w:hAnsi="Arial Nova Cond Light"/>
          <w:b/>
          <w:lang w:val="es-CO"/>
        </w:rPr>
        <w:t xml:space="preserve"> </w:t>
      </w:r>
      <w:r w:rsidRPr="00522E4E">
        <w:rPr>
          <w:rFonts w:ascii="Arial Nova Cond Light" w:hAnsi="Arial Nova Cond Light"/>
          <w:lang w:val="es-CO"/>
        </w:rPr>
        <w:t xml:space="preserve">la Secretaría Distrital de Ambiente y otras entidades gubernamentales, distritales y locales, han venido adelantando procesos en beneficio de este ecosistema; lo cual es un antecedente de base para la implementación de otras estrategias integrales de conservación, que propicien la participación de diferentes actores. A </w:t>
      </w:r>
      <w:r w:rsidR="00625A5C" w:rsidRPr="00522E4E">
        <w:rPr>
          <w:rFonts w:ascii="Arial Nova Cond Light" w:hAnsi="Arial Nova Cond Light"/>
          <w:lang w:val="es-CO"/>
        </w:rPr>
        <w:t>continuación,</w:t>
      </w:r>
      <w:r w:rsidRPr="00522E4E">
        <w:rPr>
          <w:rFonts w:ascii="Arial Nova Cond Light" w:hAnsi="Arial Nova Cond Light"/>
          <w:lang w:val="es-CO"/>
        </w:rPr>
        <w:t xml:space="preserve"> se resaltan algunas de ellas:</w:t>
      </w:r>
    </w:p>
    <w:p w14:paraId="6D79FE7B" w14:textId="4B71AAFD"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 xml:space="preserve">La alcaldía local de Ciudad Bolívar y el antiguo DAMA, hoy Secretaría Distrital de Ambiente, desde 1993 han venido ejecutando una serie de acciones y proyectos tendientes a buscar su consolidación como suelo de protección, con el propósito de rehabilitar y recuperar estos ecosistemas degradados y proponerlos como Aula Ambiental para la localidad y la ciudad; ese mismo año, el DAMA y la CAR, tomando como modelo el proyecto </w:t>
      </w:r>
      <w:proofErr w:type="spellStart"/>
      <w:r w:rsidRPr="00522E4E">
        <w:rPr>
          <w:rFonts w:ascii="Arial Nova Cond Light" w:hAnsi="Arial Nova Cond Light"/>
          <w:lang w:val="es-CO"/>
        </w:rPr>
        <w:t>Checua</w:t>
      </w:r>
      <w:proofErr w:type="spellEnd"/>
      <w:r w:rsidRPr="00522E4E">
        <w:rPr>
          <w:rFonts w:ascii="Arial Nova Cond Light" w:hAnsi="Arial Nova Cond Light"/>
          <w:lang w:val="es-CO"/>
        </w:rPr>
        <w:t>, que desarrollaba por ese entonces la CAR en algunos municipios de Cundinamarca, realiza</w:t>
      </w:r>
      <w:r w:rsidR="00D65CFE" w:rsidRPr="00522E4E">
        <w:rPr>
          <w:rFonts w:ascii="Arial Nova Cond Light" w:hAnsi="Arial Nova Cond Light"/>
          <w:lang w:val="es-CO"/>
        </w:rPr>
        <w:t>ron</w:t>
      </w:r>
      <w:r w:rsidRPr="00522E4E">
        <w:rPr>
          <w:rFonts w:ascii="Arial Nova Cond Light" w:hAnsi="Arial Nova Cond Light"/>
          <w:lang w:val="es-CO"/>
        </w:rPr>
        <w:t xml:space="preserve"> una intervención inicial de recuperación de suelos mediante el establecimiento de banquetas y la plantación de acacias[1].</w:t>
      </w:r>
    </w:p>
    <w:p w14:paraId="7C2495CA" w14:textId="62B992A3"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 xml:space="preserve">Entre los años 1995 y 2003, se realizó la plantación de especies nativas mediante tratamientos de restauración ecológica, con el ánimo de sustituir paulatinamente las acacias y para garantizar la continuidad en el proceso de recuperación y rehabilitación ambiental del área; con recursos del DAMA y la Alcaldía Local de Ciudad Bolívar, se realizó el cerramiento del área; ejecución y readecuación de banquetas; caracterización físico – biótica del área; diseño de ruta ecológica; formación de promotores ambientales; promoción de la participación comunitaria para el área (con </w:t>
      </w:r>
      <w:r w:rsidR="00D65CFE" w:rsidRPr="00522E4E">
        <w:rPr>
          <w:rFonts w:ascii="Arial Nova Cond Light" w:hAnsi="Arial Nova Cond Light"/>
          <w:lang w:val="es-CO"/>
        </w:rPr>
        <w:t>c</w:t>
      </w:r>
      <w:r w:rsidRPr="00522E4E">
        <w:rPr>
          <w:rFonts w:ascii="Arial Nova Cond Light" w:hAnsi="Arial Nova Cond Light"/>
          <w:lang w:val="es-CO"/>
        </w:rPr>
        <w:t>olegios y comunidad aledaña) y diseño para la instalación base del Aula Ambiental.</w:t>
      </w:r>
    </w:p>
    <w:p w14:paraId="22934FCF" w14:textId="69CB2AD7"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En el año 2004, se realiza la Formulación Participativa del Plan de Manejo Ambiental del Área de Manejo Especial (A.M.E.); se realizan evaluaciones de la caracterización biofísica de la zona, presentado por el Jardín Botánico; se realizan propuestas para que la zona sea formalizada, mediante ajustes POT, dentro de una de las categorías del Sistema de Áreas Protegidas del Distrito Capital, (actividad liderada por la Secretaría Distrital de Ambiente)</w:t>
      </w:r>
      <w:r w:rsidR="00D65CFE" w:rsidRPr="00522E4E">
        <w:rPr>
          <w:rFonts w:ascii="Arial Nova Cond Light" w:hAnsi="Arial Nova Cond Light"/>
          <w:lang w:val="es-CO"/>
        </w:rPr>
        <w:t>. Adicionalmente,</w:t>
      </w:r>
      <w:r w:rsidRPr="00522E4E">
        <w:rPr>
          <w:rFonts w:ascii="Arial Nova Cond Light" w:hAnsi="Arial Nova Cond Light"/>
          <w:lang w:val="es-CO"/>
        </w:rPr>
        <w:t xml:space="preserve"> el IDRD adelantó el Plan Director para la construcción de un parque zonal en el sector del polígono correspondiente a las 30 ha, entre otras actividades desarrolladas por las diferentes instituciones.</w:t>
      </w:r>
    </w:p>
    <w:p w14:paraId="0869818F" w14:textId="77777777"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Durante el año 2012, se desarrollaron varias actividades - algunas apoyadas directamente por la Secretaria Distrital de Ambiente -, para el fortalecimiento del sentido de pertenencia.</w:t>
      </w:r>
    </w:p>
    <w:p w14:paraId="08940975" w14:textId="77777777" w:rsidR="006462A2" w:rsidRPr="00522E4E" w:rsidRDefault="000C1883" w:rsidP="00CC6965">
      <w:pPr>
        <w:pBdr>
          <w:top w:val="nil"/>
          <w:left w:val="nil"/>
          <w:bottom w:val="nil"/>
          <w:right w:val="nil"/>
          <w:between w:val="nil"/>
        </w:pBdr>
        <w:jc w:val="both"/>
        <w:rPr>
          <w:rFonts w:ascii="Arial Nova Cond Light" w:hAnsi="Arial Nova Cond Light"/>
          <w:b/>
          <w:color w:val="000000"/>
          <w:lang w:val="es-CO"/>
        </w:rPr>
      </w:pPr>
      <w:r w:rsidRPr="00522E4E">
        <w:rPr>
          <w:rFonts w:ascii="Arial Nova Cond Light" w:hAnsi="Arial Nova Cond Light"/>
          <w:lang w:val="es-CO"/>
        </w:rPr>
        <w:t>Así mismo, es importante resaltar la actividad “</w:t>
      </w:r>
      <w:r w:rsidRPr="00522E4E">
        <w:rPr>
          <w:rFonts w:ascii="Arial Nova Cond Light" w:hAnsi="Arial Nova Cond Light"/>
          <w:i/>
          <w:lang w:val="es-CO"/>
        </w:rPr>
        <w:t>Replantamos confianza con la comunidad de Ciudad Bolívar”</w:t>
      </w:r>
      <w:r w:rsidRPr="00522E4E">
        <w:rPr>
          <w:rFonts w:ascii="Arial Nova Cond Light" w:hAnsi="Arial Nova Cond Light"/>
          <w:lang w:val="es-CO"/>
        </w:rPr>
        <w:t xml:space="preserve">, desarrollada el 16 enero de 2020, la cual incluyó un recorrido por el sector de Cerro Seco, en el que la Secretaria de Ambiente, Carolina Urrutia, y la directora del Jardín Botánico, Martha Perdomo, escucharon a la comunidad para identificar la problemática ambiental del territorio y restaurar la confianza con la comunidad. Durante el recorrido, los habitantes de la comunidad tuvieron la oportunidad de </w:t>
      </w:r>
      <w:r w:rsidRPr="00522E4E">
        <w:rPr>
          <w:rFonts w:ascii="Arial Nova Cond Light" w:hAnsi="Arial Nova Cond Light"/>
          <w:lang w:val="es-CO"/>
        </w:rPr>
        <w:lastRenderedPageBreak/>
        <w:t>expresarse y de tener un contacto directo con los funcionarios, reafirmando el compromiso mutuo para trabajar por la zona.</w:t>
      </w:r>
    </w:p>
    <w:p w14:paraId="2F23821E" w14:textId="77777777" w:rsidR="006462A2" w:rsidRPr="00522E4E" w:rsidRDefault="006462A2" w:rsidP="00625A5C">
      <w:pPr>
        <w:pBdr>
          <w:top w:val="nil"/>
          <w:left w:val="nil"/>
          <w:bottom w:val="nil"/>
          <w:right w:val="nil"/>
          <w:between w:val="nil"/>
        </w:pBdr>
        <w:ind w:left="720"/>
        <w:jc w:val="both"/>
        <w:rPr>
          <w:rFonts w:ascii="Arial Nova Cond Light" w:hAnsi="Arial Nova Cond Light"/>
          <w:b/>
          <w:color w:val="000000"/>
          <w:lang w:val="es-CO"/>
        </w:rPr>
      </w:pPr>
    </w:p>
    <w:p w14:paraId="4E5B3AB7" w14:textId="77777777" w:rsidR="00472EF1" w:rsidRPr="00522E4E" w:rsidRDefault="00472EF1" w:rsidP="00472EF1">
      <w:pPr>
        <w:ind w:left="1080"/>
        <w:rPr>
          <w:rFonts w:ascii="Arial Nova Cond Light" w:hAnsi="Arial Nova Cond Light"/>
          <w:sz w:val="22"/>
          <w:szCs w:val="22"/>
          <w:lang w:val="es-CO"/>
        </w:rPr>
      </w:pPr>
    </w:p>
    <w:p w14:paraId="1CE85E04" w14:textId="042C9A23" w:rsidR="00472EF1" w:rsidRPr="00522E4E" w:rsidRDefault="00472EF1" w:rsidP="00720FC9">
      <w:pPr>
        <w:pStyle w:val="Prrafodelista"/>
        <w:numPr>
          <w:ilvl w:val="2"/>
          <w:numId w:val="21"/>
        </w:numPr>
        <w:pBdr>
          <w:top w:val="nil"/>
          <w:left w:val="nil"/>
          <w:bottom w:val="nil"/>
          <w:right w:val="nil"/>
          <w:between w:val="nil"/>
        </w:pBdr>
        <w:tabs>
          <w:tab w:val="center" w:pos="4252"/>
          <w:tab w:val="right" w:pos="8504"/>
        </w:tabs>
        <w:jc w:val="both"/>
        <w:rPr>
          <w:rFonts w:ascii="Arial Nova Cond Light" w:hAnsi="Arial Nova Cond Light"/>
          <w:b/>
          <w:color w:val="000000"/>
          <w:sz w:val="28"/>
          <w:szCs w:val="22"/>
        </w:rPr>
      </w:pPr>
      <w:r w:rsidRPr="00522E4E">
        <w:rPr>
          <w:rFonts w:ascii="Arial Nova Cond Light" w:hAnsi="Arial Nova Cond Light"/>
          <w:b/>
          <w:color w:val="000000"/>
          <w:sz w:val="28"/>
          <w:szCs w:val="22"/>
        </w:rPr>
        <w:t>Aspectos Legales y estudios que respalda la formulación del proyecto.</w:t>
      </w:r>
    </w:p>
    <w:p w14:paraId="7AFDF92F" w14:textId="748D181A" w:rsidR="009A2D34" w:rsidRPr="00522E4E" w:rsidRDefault="009A2D34" w:rsidP="00472EF1">
      <w:pPr>
        <w:pBdr>
          <w:top w:val="nil"/>
          <w:left w:val="nil"/>
          <w:bottom w:val="nil"/>
          <w:right w:val="nil"/>
          <w:between w:val="nil"/>
        </w:pBdr>
        <w:jc w:val="both"/>
        <w:rPr>
          <w:rFonts w:ascii="Arial Nova Cond Light" w:hAnsi="Arial Nova Cond Light"/>
          <w:b/>
          <w:color w:val="000000"/>
          <w:lang w:val="es-CO"/>
        </w:rPr>
      </w:pPr>
    </w:p>
    <w:p w14:paraId="63E28E36" w14:textId="057695B2" w:rsidR="007A5F9B" w:rsidRPr="00522E4E" w:rsidRDefault="007A5F9B" w:rsidP="00472EF1">
      <w:pPr>
        <w:pBdr>
          <w:top w:val="nil"/>
          <w:left w:val="nil"/>
          <w:bottom w:val="nil"/>
          <w:right w:val="nil"/>
          <w:between w:val="nil"/>
        </w:pBdr>
        <w:jc w:val="both"/>
        <w:rPr>
          <w:rFonts w:ascii="Arial Nova Cond Light" w:hAnsi="Arial Nova Cond Light"/>
          <w:b/>
          <w:color w:val="000000"/>
          <w:lang w:val="es-CO"/>
        </w:rPr>
      </w:pPr>
    </w:p>
    <w:tbl>
      <w:tblPr>
        <w:tblW w:w="0" w:type="auto"/>
        <w:tblCellMar>
          <w:left w:w="70" w:type="dxa"/>
          <w:right w:w="70" w:type="dxa"/>
        </w:tblCellMar>
        <w:tblLook w:val="04A0" w:firstRow="1" w:lastRow="0" w:firstColumn="1" w:lastColumn="0" w:noHBand="0" w:noVBand="1"/>
      </w:tblPr>
      <w:tblGrid>
        <w:gridCol w:w="3171"/>
        <w:gridCol w:w="4455"/>
        <w:gridCol w:w="1202"/>
      </w:tblGrid>
      <w:tr w:rsidR="007A5F9B" w:rsidRPr="00FD7018" w14:paraId="49D1DA02" w14:textId="77777777" w:rsidTr="00FD7018">
        <w:trPr>
          <w:trHeight w:val="510"/>
        </w:trPr>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0D8F907" w14:textId="77777777" w:rsidR="007A5F9B" w:rsidRPr="00FD7018" w:rsidRDefault="007A5F9B" w:rsidP="00DE3810">
            <w:pPr>
              <w:jc w:val="center"/>
              <w:rPr>
                <w:rFonts w:ascii="Arial Nova Cond Light" w:hAnsi="Arial Nova Cond Light"/>
                <w:b/>
                <w:bCs/>
                <w:sz w:val="16"/>
                <w:szCs w:val="16"/>
                <w:lang w:val="es-CO" w:eastAsia="es-CO"/>
              </w:rPr>
            </w:pPr>
            <w:r w:rsidRPr="00FD7018">
              <w:rPr>
                <w:rFonts w:ascii="Arial Nova Cond Light" w:hAnsi="Arial Nova Cond Light"/>
                <w:b/>
                <w:bCs/>
                <w:sz w:val="16"/>
                <w:szCs w:val="16"/>
                <w:lang w:eastAsia="es-CO"/>
              </w:rPr>
              <w:t>NUMERO DE LA NORMA</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D65EAF" w14:textId="77777777" w:rsidR="007A5F9B" w:rsidRPr="00FD7018" w:rsidRDefault="007A5F9B" w:rsidP="00DE3810">
            <w:pPr>
              <w:jc w:val="center"/>
              <w:rPr>
                <w:rFonts w:ascii="Arial Nova Cond Light" w:hAnsi="Arial Nova Cond Light"/>
                <w:b/>
                <w:bCs/>
                <w:sz w:val="16"/>
                <w:szCs w:val="16"/>
                <w:lang w:val="es-CO" w:eastAsia="es-CO"/>
              </w:rPr>
            </w:pPr>
            <w:r w:rsidRPr="00FD7018">
              <w:rPr>
                <w:rFonts w:ascii="Arial Nova Cond Light" w:hAnsi="Arial Nova Cond Light"/>
                <w:b/>
                <w:bCs/>
                <w:sz w:val="16"/>
                <w:szCs w:val="16"/>
                <w:lang w:eastAsia="es-CO"/>
              </w:rPr>
              <w:t>NOMBRE DE LA NORMA</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0FB0A95" w14:textId="77777777" w:rsidR="007A5F9B" w:rsidRPr="00FD7018" w:rsidRDefault="007A5F9B" w:rsidP="00DE3810">
            <w:pPr>
              <w:jc w:val="center"/>
              <w:rPr>
                <w:rFonts w:ascii="Arial Nova Cond Light" w:hAnsi="Arial Nova Cond Light"/>
                <w:b/>
                <w:bCs/>
                <w:sz w:val="16"/>
                <w:szCs w:val="16"/>
                <w:lang w:val="es-CO" w:eastAsia="es-CO"/>
              </w:rPr>
            </w:pPr>
            <w:r w:rsidRPr="00FD7018">
              <w:rPr>
                <w:rFonts w:ascii="Arial Nova Cond Light" w:hAnsi="Arial Nova Cond Light"/>
                <w:b/>
                <w:bCs/>
                <w:sz w:val="16"/>
                <w:szCs w:val="16"/>
                <w:lang w:eastAsia="es-CO"/>
              </w:rPr>
              <w:t xml:space="preserve">FECHA DE PROMULGACION </w:t>
            </w:r>
          </w:p>
        </w:tc>
      </w:tr>
      <w:tr w:rsidR="007A5F9B" w:rsidRPr="00FD7018" w14:paraId="027C9BC4" w14:textId="77777777" w:rsidTr="00FD7018">
        <w:trPr>
          <w:trHeight w:val="30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12A55D70" w14:textId="77777777" w:rsidR="007A5F9B" w:rsidRPr="00FD7018" w:rsidRDefault="007A5F9B" w:rsidP="00DE3810">
            <w:pPr>
              <w:rPr>
                <w:rFonts w:ascii="Arial Nova Cond Light" w:hAnsi="Arial Nova Cond Light"/>
                <w:b/>
                <w:bCs/>
                <w:sz w:val="16"/>
                <w:szCs w:val="16"/>
                <w:lang w:val="es-CO" w:eastAsia="es-C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FE5BF0" w14:textId="77777777" w:rsidR="007A5F9B" w:rsidRPr="00FD7018" w:rsidRDefault="007A5F9B" w:rsidP="00DE3810">
            <w:pPr>
              <w:rPr>
                <w:rFonts w:ascii="Arial Nova Cond Light" w:hAnsi="Arial Nova Cond Light"/>
                <w:b/>
                <w:bCs/>
                <w:sz w:val="16"/>
                <w:szCs w:val="16"/>
                <w:lang w:val="es-CO" w:eastAsia="es-CO"/>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51A069D" w14:textId="77777777" w:rsidR="007A5F9B" w:rsidRPr="00FD7018" w:rsidRDefault="007A5F9B" w:rsidP="00DE3810">
            <w:pPr>
              <w:rPr>
                <w:rFonts w:ascii="Arial Nova Cond Light" w:hAnsi="Arial Nova Cond Light"/>
                <w:b/>
                <w:bCs/>
                <w:sz w:val="16"/>
                <w:szCs w:val="16"/>
                <w:lang w:val="es-CO" w:eastAsia="es-CO"/>
              </w:rPr>
            </w:pPr>
          </w:p>
        </w:tc>
      </w:tr>
      <w:tr w:rsidR="007A5F9B" w:rsidRPr="00FD7018" w14:paraId="0C505613" w14:textId="77777777" w:rsidTr="00FD7018">
        <w:trPr>
          <w:trHeight w:val="300"/>
        </w:trPr>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017062E2"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Constitución Política De Colombia de 1991 Artículo 8.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4F8E1FD1" w14:textId="77777777" w:rsidR="007A5F9B" w:rsidRPr="00FD7018" w:rsidRDefault="007A5F9B" w:rsidP="00DE3810">
            <w:pPr>
              <w:rPr>
                <w:rFonts w:ascii="Arial Nova Cond Light" w:hAnsi="Arial Nova Cond Light"/>
                <w:i/>
                <w:iCs/>
                <w:sz w:val="16"/>
                <w:szCs w:val="16"/>
                <w:lang w:val="es-CO" w:eastAsia="es-CO"/>
              </w:rPr>
            </w:pPr>
            <w:r w:rsidRPr="00FD7018">
              <w:rPr>
                <w:rFonts w:ascii="Arial Nova Cond Light" w:hAnsi="Arial Nova Cond Light"/>
                <w:i/>
                <w:iCs/>
                <w:sz w:val="16"/>
                <w:szCs w:val="16"/>
                <w:lang w:val="es-CO" w:eastAsia="es-CO"/>
              </w:rPr>
              <w:t>Es obligación del Estado y de las personas proteger las riquezas culturales y naturales de la Nación</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1A6769BE" w14:textId="77777777" w:rsidR="007A5F9B" w:rsidRPr="00FD7018" w:rsidRDefault="007A5F9B" w:rsidP="00DE3810">
            <w:pPr>
              <w:jc w:val="center"/>
              <w:rPr>
                <w:rFonts w:ascii="Arial Nova Cond Light" w:hAnsi="Arial Nova Cond Light"/>
                <w:sz w:val="16"/>
                <w:szCs w:val="16"/>
                <w:lang w:val="es-CO" w:eastAsia="es-CO"/>
              </w:rPr>
            </w:pPr>
            <w:r w:rsidRPr="00FD7018">
              <w:rPr>
                <w:rFonts w:ascii="Arial Nova Cond Light" w:hAnsi="Arial Nova Cond Light"/>
                <w:sz w:val="16"/>
                <w:szCs w:val="16"/>
                <w:lang w:eastAsia="es-CO"/>
              </w:rPr>
              <w:t>1991</w:t>
            </w:r>
          </w:p>
        </w:tc>
      </w:tr>
      <w:tr w:rsidR="007A5F9B" w:rsidRPr="00FD7018" w14:paraId="0304B52D" w14:textId="77777777" w:rsidTr="00FD7018">
        <w:trPr>
          <w:trHeight w:val="300"/>
        </w:trPr>
        <w:tc>
          <w:tcPr>
            <w:tcW w:w="0" w:type="auto"/>
            <w:vMerge/>
            <w:tcBorders>
              <w:top w:val="nil"/>
              <w:left w:val="single" w:sz="4" w:space="0" w:color="auto"/>
              <w:bottom w:val="single" w:sz="4" w:space="0" w:color="000000"/>
              <w:right w:val="single" w:sz="4" w:space="0" w:color="auto"/>
            </w:tcBorders>
            <w:vAlign w:val="center"/>
            <w:hideMark/>
          </w:tcPr>
          <w:p w14:paraId="0102C54A" w14:textId="77777777" w:rsidR="007A5F9B" w:rsidRPr="00FD7018" w:rsidRDefault="007A5F9B" w:rsidP="00DE3810">
            <w:pPr>
              <w:rPr>
                <w:rFonts w:ascii="Arial Nova Cond Light" w:hAnsi="Arial Nova Cond Light"/>
                <w:sz w:val="16"/>
                <w:szCs w:val="16"/>
                <w:lang w:val="es-CO" w:eastAsia="es-CO"/>
              </w:rPr>
            </w:pPr>
          </w:p>
        </w:tc>
        <w:tc>
          <w:tcPr>
            <w:tcW w:w="0" w:type="auto"/>
            <w:vMerge/>
            <w:tcBorders>
              <w:top w:val="nil"/>
              <w:left w:val="single" w:sz="4" w:space="0" w:color="auto"/>
              <w:bottom w:val="single" w:sz="4" w:space="0" w:color="auto"/>
              <w:right w:val="single" w:sz="4" w:space="0" w:color="auto"/>
            </w:tcBorders>
            <w:vAlign w:val="center"/>
            <w:hideMark/>
          </w:tcPr>
          <w:p w14:paraId="625745B4" w14:textId="77777777" w:rsidR="007A5F9B" w:rsidRPr="00FD7018" w:rsidRDefault="007A5F9B" w:rsidP="00DE3810">
            <w:pPr>
              <w:rPr>
                <w:rFonts w:ascii="Arial Nova Cond Light" w:hAnsi="Arial Nova Cond Light"/>
                <w:i/>
                <w:iCs/>
                <w:sz w:val="16"/>
                <w:szCs w:val="16"/>
                <w:lang w:val="es-CO" w:eastAsia="es-CO"/>
              </w:rPr>
            </w:pPr>
          </w:p>
        </w:tc>
        <w:tc>
          <w:tcPr>
            <w:tcW w:w="0" w:type="auto"/>
            <w:vMerge/>
            <w:tcBorders>
              <w:top w:val="nil"/>
              <w:left w:val="single" w:sz="4" w:space="0" w:color="auto"/>
              <w:bottom w:val="single" w:sz="4" w:space="0" w:color="auto"/>
              <w:right w:val="single" w:sz="4" w:space="0" w:color="auto"/>
            </w:tcBorders>
            <w:vAlign w:val="center"/>
            <w:hideMark/>
          </w:tcPr>
          <w:p w14:paraId="4919EF78" w14:textId="77777777" w:rsidR="007A5F9B" w:rsidRPr="00FD7018" w:rsidRDefault="007A5F9B" w:rsidP="00DE3810">
            <w:pPr>
              <w:rPr>
                <w:rFonts w:ascii="Arial Nova Cond Light" w:hAnsi="Arial Nova Cond Light"/>
                <w:sz w:val="16"/>
                <w:szCs w:val="16"/>
                <w:lang w:val="es-CO" w:eastAsia="es-CO"/>
              </w:rPr>
            </w:pPr>
          </w:p>
        </w:tc>
      </w:tr>
      <w:tr w:rsidR="007A5F9B" w:rsidRPr="00FD7018" w14:paraId="0E87F759" w14:textId="77777777" w:rsidTr="00FD7018">
        <w:trPr>
          <w:trHeight w:val="1575"/>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6A72602"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Artículo 58</w:t>
            </w:r>
          </w:p>
        </w:tc>
        <w:tc>
          <w:tcPr>
            <w:tcW w:w="0" w:type="auto"/>
            <w:tcBorders>
              <w:top w:val="nil"/>
              <w:left w:val="nil"/>
              <w:bottom w:val="single" w:sz="4" w:space="0" w:color="auto"/>
              <w:right w:val="single" w:sz="4" w:space="0" w:color="auto"/>
            </w:tcBorders>
            <w:shd w:val="clear" w:color="auto" w:fill="auto"/>
            <w:vAlign w:val="center"/>
            <w:hideMark/>
          </w:tcPr>
          <w:p w14:paraId="356A1071"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w:t>
            </w:r>
            <w:r w:rsidRPr="00FD7018">
              <w:rPr>
                <w:rFonts w:ascii="Arial Nova Cond Light" w:hAnsi="Arial Nova Cond Light"/>
                <w:i/>
                <w:iCs/>
                <w:sz w:val="16"/>
                <w:szCs w:val="16"/>
                <w:lang w:val="es-CO" w:eastAsia="es-CO"/>
              </w:rPr>
              <w:t>Se garantizan la propiedad privada y los demás derechos adquiridos con arreglo a las leyes civiles, los cuales no pueden ser desconocidos ni vulnerados por leyes posteriores. Cuando de la aplicación de una ley expedida por motivos de utilidad pública o interés social, resultaren en conflicto los derechos de los particulares con la necesidad por ella reconocida, el interés privado deberá ceder al interés público o social.”.</w:t>
            </w:r>
          </w:p>
        </w:tc>
        <w:tc>
          <w:tcPr>
            <w:tcW w:w="0" w:type="auto"/>
            <w:tcBorders>
              <w:top w:val="nil"/>
              <w:left w:val="nil"/>
              <w:bottom w:val="single" w:sz="4" w:space="0" w:color="auto"/>
              <w:right w:val="single" w:sz="4" w:space="0" w:color="auto"/>
            </w:tcBorders>
            <w:shd w:val="clear" w:color="auto" w:fill="auto"/>
            <w:vAlign w:val="center"/>
            <w:hideMark/>
          </w:tcPr>
          <w:p w14:paraId="4105973E" w14:textId="77777777" w:rsidR="007A5F9B" w:rsidRPr="00FD7018" w:rsidRDefault="007A5F9B" w:rsidP="00DE3810">
            <w:pPr>
              <w:jc w:val="center"/>
              <w:rPr>
                <w:rFonts w:ascii="Arial Nova Cond Light" w:hAnsi="Arial Nova Cond Light"/>
                <w:sz w:val="16"/>
                <w:szCs w:val="16"/>
                <w:lang w:val="es-CO" w:eastAsia="es-CO"/>
              </w:rPr>
            </w:pPr>
            <w:r w:rsidRPr="00FD7018">
              <w:rPr>
                <w:rFonts w:ascii="Arial Nova Cond Light" w:hAnsi="Arial Nova Cond Light"/>
                <w:sz w:val="16"/>
                <w:szCs w:val="16"/>
                <w:lang w:eastAsia="es-CO"/>
              </w:rPr>
              <w:t>1991</w:t>
            </w:r>
          </w:p>
        </w:tc>
      </w:tr>
      <w:tr w:rsidR="007A5F9B" w:rsidRPr="00FD7018" w14:paraId="42003024" w14:textId="77777777" w:rsidTr="00FD7018">
        <w:trPr>
          <w:trHeight w:val="63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128D24C"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Artículo 313. Numeral 7</w:t>
            </w:r>
          </w:p>
        </w:tc>
        <w:tc>
          <w:tcPr>
            <w:tcW w:w="0" w:type="auto"/>
            <w:tcBorders>
              <w:top w:val="nil"/>
              <w:left w:val="nil"/>
              <w:bottom w:val="single" w:sz="4" w:space="0" w:color="auto"/>
              <w:right w:val="single" w:sz="4" w:space="0" w:color="auto"/>
            </w:tcBorders>
            <w:shd w:val="clear" w:color="auto" w:fill="auto"/>
            <w:vAlign w:val="center"/>
            <w:hideMark/>
          </w:tcPr>
          <w:p w14:paraId="66187397"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“Reglamentar los usos del suelo y, dentro de los límites que fije la ley, vigilar y controlar las actividades relacionadas con la construcción y enajenación de inmuebles destinados a vivienda”.</w:t>
            </w:r>
          </w:p>
        </w:tc>
        <w:tc>
          <w:tcPr>
            <w:tcW w:w="0" w:type="auto"/>
            <w:tcBorders>
              <w:top w:val="nil"/>
              <w:left w:val="nil"/>
              <w:bottom w:val="single" w:sz="4" w:space="0" w:color="auto"/>
              <w:right w:val="single" w:sz="4" w:space="0" w:color="auto"/>
            </w:tcBorders>
            <w:shd w:val="clear" w:color="auto" w:fill="auto"/>
            <w:vAlign w:val="center"/>
            <w:hideMark/>
          </w:tcPr>
          <w:p w14:paraId="53175AB8" w14:textId="77777777" w:rsidR="007A5F9B" w:rsidRPr="00FD7018" w:rsidRDefault="007A5F9B" w:rsidP="00DE3810">
            <w:pPr>
              <w:jc w:val="center"/>
              <w:rPr>
                <w:rFonts w:ascii="Arial Nova Cond Light" w:hAnsi="Arial Nova Cond Light"/>
                <w:sz w:val="16"/>
                <w:szCs w:val="16"/>
                <w:lang w:val="es-CO" w:eastAsia="es-CO"/>
              </w:rPr>
            </w:pPr>
            <w:r w:rsidRPr="00FD7018">
              <w:rPr>
                <w:rFonts w:ascii="Arial Nova Cond Light" w:hAnsi="Arial Nova Cond Light"/>
                <w:sz w:val="16"/>
                <w:szCs w:val="16"/>
                <w:lang w:eastAsia="es-CO"/>
              </w:rPr>
              <w:t>1991</w:t>
            </w:r>
          </w:p>
        </w:tc>
      </w:tr>
      <w:tr w:rsidR="007A5F9B" w:rsidRPr="00FD7018" w14:paraId="2C89C99F" w14:textId="77777777" w:rsidTr="00FD7018">
        <w:trPr>
          <w:trHeight w:val="12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C43B31E"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Decreto 2811 de 1974</w:t>
            </w:r>
          </w:p>
        </w:tc>
        <w:tc>
          <w:tcPr>
            <w:tcW w:w="0" w:type="auto"/>
            <w:tcBorders>
              <w:top w:val="nil"/>
              <w:left w:val="nil"/>
              <w:bottom w:val="single" w:sz="4" w:space="0" w:color="auto"/>
              <w:right w:val="single" w:sz="4" w:space="0" w:color="auto"/>
            </w:tcBorders>
            <w:shd w:val="clear" w:color="auto" w:fill="auto"/>
            <w:vAlign w:val="bottom"/>
            <w:hideMark/>
          </w:tcPr>
          <w:p w14:paraId="6C3B37CC" w14:textId="77777777" w:rsidR="007A5F9B" w:rsidRPr="00FD7018" w:rsidRDefault="007A5F9B" w:rsidP="00DE3810">
            <w:pP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La actividad administrativa en relación con el manejo de los recursos naturales renovables se ajustará a las siguientes reglas:” e. “Se zonificará el país y se delimitaran áreas de manejo especial que aseguren el desarrollo de la política ambiental y de recursos naturales. Igualmente, se dará prioridad a la ejecución de programas en zonas que tengan graves problemas ambientales y de manejo de los recursos”.</w:t>
            </w:r>
          </w:p>
        </w:tc>
        <w:tc>
          <w:tcPr>
            <w:tcW w:w="0" w:type="auto"/>
            <w:tcBorders>
              <w:top w:val="nil"/>
              <w:left w:val="nil"/>
              <w:bottom w:val="single" w:sz="4" w:space="0" w:color="auto"/>
              <w:right w:val="single" w:sz="4" w:space="0" w:color="auto"/>
            </w:tcBorders>
            <w:shd w:val="clear" w:color="auto" w:fill="auto"/>
            <w:noWrap/>
            <w:vAlign w:val="bottom"/>
            <w:hideMark/>
          </w:tcPr>
          <w:p w14:paraId="36D88C43"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1974</w:t>
            </w:r>
          </w:p>
        </w:tc>
      </w:tr>
      <w:tr w:rsidR="007A5F9B" w:rsidRPr="00FD7018" w14:paraId="1906B6C0" w14:textId="77777777" w:rsidTr="00FD7018">
        <w:trPr>
          <w:trHeight w:val="12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D08A617"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Artículo 45. </w:t>
            </w:r>
          </w:p>
        </w:tc>
        <w:tc>
          <w:tcPr>
            <w:tcW w:w="0" w:type="auto"/>
            <w:tcBorders>
              <w:top w:val="nil"/>
              <w:left w:val="nil"/>
              <w:bottom w:val="single" w:sz="4" w:space="0" w:color="auto"/>
              <w:right w:val="single" w:sz="4" w:space="0" w:color="auto"/>
            </w:tcBorders>
            <w:shd w:val="clear" w:color="auto" w:fill="auto"/>
            <w:vAlign w:val="bottom"/>
            <w:hideMark/>
          </w:tcPr>
          <w:p w14:paraId="0FD88538" w14:textId="77777777" w:rsidR="007A5F9B" w:rsidRPr="00FD7018" w:rsidRDefault="007A5F9B" w:rsidP="00DE3810">
            <w:pP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“La actividad administrativa en relación con el manejo de los recursos naturales renovables se ajustará a las siguientes reglas:” e. “Se zonificará el país y se delimitaran áreas de manejo especial que aseguren el desarrollo de la política ambiental y de recursos naturales. Igualmente, se dará prioridad a la ejecución de programas en zonas que tengan graves problemas ambientales y de manejo de los recursos”.</w:t>
            </w:r>
          </w:p>
        </w:tc>
        <w:tc>
          <w:tcPr>
            <w:tcW w:w="0" w:type="auto"/>
            <w:tcBorders>
              <w:top w:val="nil"/>
              <w:left w:val="nil"/>
              <w:bottom w:val="single" w:sz="4" w:space="0" w:color="auto"/>
              <w:right w:val="single" w:sz="4" w:space="0" w:color="auto"/>
            </w:tcBorders>
            <w:shd w:val="clear" w:color="auto" w:fill="auto"/>
            <w:noWrap/>
            <w:vAlign w:val="bottom"/>
            <w:hideMark/>
          </w:tcPr>
          <w:p w14:paraId="007B660D"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1974</w:t>
            </w:r>
          </w:p>
        </w:tc>
      </w:tr>
      <w:tr w:rsidR="007A5F9B" w:rsidRPr="00FD7018" w14:paraId="29C30A19" w14:textId="77777777" w:rsidTr="00FD7018">
        <w:trPr>
          <w:trHeight w:val="189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19D95CE"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Artículo 47</w:t>
            </w:r>
          </w:p>
        </w:tc>
        <w:tc>
          <w:tcPr>
            <w:tcW w:w="0" w:type="auto"/>
            <w:tcBorders>
              <w:top w:val="nil"/>
              <w:left w:val="nil"/>
              <w:bottom w:val="single" w:sz="4" w:space="0" w:color="auto"/>
              <w:right w:val="single" w:sz="4" w:space="0" w:color="auto"/>
            </w:tcBorders>
            <w:shd w:val="clear" w:color="auto" w:fill="auto"/>
            <w:vAlign w:val="center"/>
            <w:hideMark/>
          </w:tcPr>
          <w:p w14:paraId="0588CBB4"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 </w:t>
            </w:r>
            <w:r w:rsidRPr="00FD7018">
              <w:rPr>
                <w:rFonts w:ascii="Arial Nova Cond Light" w:hAnsi="Arial Nova Cond Light"/>
                <w:i/>
                <w:iCs/>
                <w:sz w:val="16"/>
                <w:szCs w:val="16"/>
                <w:lang w:val="es-CO" w:eastAsia="es-CO"/>
              </w:rPr>
              <w:t>Sin perjuicio de derechos legítimamente adquiridos por terceros o de las normas especiales de este Código, podrá declararse reservada una porción determinada o la totalidad de recursos naturales renovables de una región o zona cuando sea necesario para organizar o facilitar la prestación de un servicio público, adelantar programas de restauración, conservación o preservación de esos recursos y del ambiente, o cuando el Estado resuelva explotarlos. Mientras la reserva esté vigente, los bienes afectados quedarán excluidos de concesión o autorización de uso a particulares.</w:t>
            </w:r>
          </w:p>
        </w:tc>
        <w:tc>
          <w:tcPr>
            <w:tcW w:w="0" w:type="auto"/>
            <w:tcBorders>
              <w:top w:val="nil"/>
              <w:left w:val="nil"/>
              <w:bottom w:val="single" w:sz="4" w:space="0" w:color="auto"/>
              <w:right w:val="single" w:sz="4" w:space="0" w:color="auto"/>
            </w:tcBorders>
            <w:shd w:val="clear" w:color="auto" w:fill="auto"/>
            <w:noWrap/>
            <w:vAlign w:val="bottom"/>
            <w:hideMark/>
          </w:tcPr>
          <w:p w14:paraId="6BFB7BA3"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1974</w:t>
            </w:r>
          </w:p>
        </w:tc>
      </w:tr>
      <w:tr w:rsidR="007A5F9B" w:rsidRPr="00FD7018" w14:paraId="744255A3" w14:textId="77777777" w:rsidTr="00FD7018">
        <w:trPr>
          <w:trHeight w:val="945"/>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A673647"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Artículo 63</w:t>
            </w:r>
          </w:p>
        </w:tc>
        <w:tc>
          <w:tcPr>
            <w:tcW w:w="0" w:type="auto"/>
            <w:tcBorders>
              <w:top w:val="nil"/>
              <w:left w:val="nil"/>
              <w:bottom w:val="single" w:sz="4" w:space="0" w:color="auto"/>
              <w:right w:val="single" w:sz="4" w:space="0" w:color="auto"/>
            </w:tcBorders>
            <w:shd w:val="clear" w:color="auto" w:fill="auto"/>
            <w:vAlign w:val="center"/>
            <w:hideMark/>
          </w:tcPr>
          <w:p w14:paraId="249A096D"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w:t>
            </w:r>
            <w:r w:rsidRPr="00FD7018">
              <w:rPr>
                <w:rFonts w:ascii="Arial Nova Cond Light" w:hAnsi="Arial Nova Cond Light"/>
                <w:i/>
                <w:iCs/>
                <w:sz w:val="16"/>
                <w:szCs w:val="16"/>
                <w:lang w:val="es-CO" w:eastAsia="es-CO"/>
              </w:rPr>
              <w:t>Los bienes de uso público, los parques naturales, las tierras comunales de grupos étnicos, las tierras de resguardo, el patrimonio arqueológico de la Nación y los demás bienes que determine la ley, son inalienables, imprescriptibles e inembargables.</w:t>
            </w:r>
            <w:r w:rsidRPr="00FD7018">
              <w:rPr>
                <w:rFonts w:ascii="Arial Nova Cond Light" w:hAnsi="Arial Nova Cond Light"/>
                <w:sz w:val="16"/>
                <w:szCs w:val="16"/>
                <w:lang w:val="es-CO" w:eastAsia="es-CO"/>
              </w:rPr>
              <w:t>”.</w:t>
            </w:r>
          </w:p>
        </w:tc>
        <w:tc>
          <w:tcPr>
            <w:tcW w:w="0" w:type="auto"/>
            <w:tcBorders>
              <w:top w:val="nil"/>
              <w:left w:val="nil"/>
              <w:bottom w:val="single" w:sz="4" w:space="0" w:color="auto"/>
              <w:right w:val="single" w:sz="4" w:space="0" w:color="auto"/>
            </w:tcBorders>
            <w:shd w:val="clear" w:color="auto" w:fill="auto"/>
            <w:noWrap/>
            <w:vAlign w:val="bottom"/>
            <w:hideMark/>
          </w:tcPr>
          <w:p w14:paraId="446866F3"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1974</w:t>
            </w:r>
          </w:p>
        </w:tc>
      </w:tr>
      <w:tr w:rsidR="007A5F9B" w:rsidRPr="00FD7018" w14:paraId="02115F6D" w14:textId="77777777" w:rsidTr="00FD7018">
        <w:trPr>
          <w:trHeight w:val="126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FDC347E"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lastRenderedPageBreak/>
              <w:t>Artículo 79</w:t>
            </w:r>
          </w:p>
        </w:tc>
        <w:tc>
          <w:tcPr>
            <w:tcW w:w="0" w:type="auto"/>
            <w:tcBorders>
              <w:top w:val="nil"/>
              <w:left w:val="nil"/>
              <w:bottom w:val="single" w:sz="4" w:space="0" w:color="auto"/>
              <w:right w:val="single" w:sz="4" w:space="0" w:color="auto"/>
            </w:tcBorders>
            <w:shd w:val="clear" w:color="auto" w:fill="auto"/>
            <w:vAlign w:val="center"/>
            <w:hideMark/>
          </w:tcPr>
          <w:p w14:paraId="2DD69D5E"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w:t>
            </w:r>
            <w:r w:rsidRPr="00FD7018">
              <w:rPr>
                <w:rFonts w:ascii="Arial Nova Cond Light" w:hAnsi="Arial Nova Cond Light"/>
                <w:i/>
                <w:iCs/>
                <w:sz w:val="16"/>
                <w:szCs w:val="16"/>
                <w:lang w:val="es-CO" w:eastAsia="es-CO"/>
              </w:rPr>
              <w:t>Todas las personas tienen derecho a gozar de un ambiente sano. La ley garantizará la participación de la comunidad en las decisiones que puedan afectar. Es deber del Estado proteger la diversidad e integridad del ambiente, conservar las áreas de especial importancia ecológica y fomentar la educación para el logro de estos fines”.</w:t>
            </w:r>
          </w:p>
        </w:tc>
        <w:tc>
          <w:tcPr>
            <w:tcW w:w="0" w:type="auto"/>
            <w:tcBorders>
              <w:top w:val="nil"/>
              <w:left w:val="nil"/>
              <w:bottom w:val="single" w:sz="4" w:space="0" w:color="auto"/>
              <w:right w:val="single" w:sz="4" w:space="0" w:color="auto"/>
            </w:tcBorders>
            <w:shd w:val="clear" w:color="auto" w:fill="auto"/>
            <w:noWrap/>
            <w:vAlign w:val="bottom"/>
            <w:hideMark/>
          </w:tcPr>
          <w:p w14:paraId="1D5FDF97"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1974</w:t>
            </w:r>
          </w:p>
        </w:tc>
      </w:tr>
      <w:tr w:rsidR="007A5F9B" w:rsidRPr="00FD7018" w14:paraId="270D223E" w14:textId="77777777" w:rsidTr="00FD7018">
        <w:trPr>
          <w:trHeight w:val="94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F869B95"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Ley 99 de 1993</w:t>
            </w:r>
          </w:p>
        </w:tc>
        <w:tc>
          <w:tcPr>
            <w:tcW w:w="0" w:type="auto"/>
            <w:tcBorders>
              <w:top w:val="nil"/>
              <w:left w:val="nil"/>
              <w:bottom w:val="single" w:sz="4" w:space="0" w:color="auto"/>
              <w:right w:val="single" w:sz="4" w:space="0" w:color="auto"/>
            </w:tcBorders>
            <w:shd w:val="clear" w:color="auto" w:fill="auto"/>
            <w:vAlign w:val="center"/>
            <w:hideMark/>
          </w:tcPr>
          <w:p w14:paraId="1A0B8BCF"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Por la cual se crea el Ministerio del Medio Ambiente, se reordena el Sector Público encargado de la gestión y conservación del medio ambiente y los recursos naturales renovables, se organiza el Sistema Nacional Ambiental, SINA y se dictan otras disposiciones.</w:t>
            </w:r>
          </w:p>
        </w:tc>
        <w:tc>
          <w:tcPr>
            <w:tcW w:w="0" w:type="auto"/>
            <w:tcBorders>
              <w:top w:val="nil"/>
              <w:left w:val="nil"/>
              <w:bottom w:val="single" w:sz="4" w:space="0" w:color="auto"/>
              <w:right w:val="single" w:sz="4" w:space="0" w:color="auto"/>
            </w:tcBorders>
            <w:shd w:val="clear" w:color="auto" w:fill="auto"/>
            <w:noWrap/>
            <w:vAlign w:val="bottom"/>
            <w:hideMark/>
          </w:tcPr>
          <w:p w14:paraId="47FF4529"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1993</w:t>
            </w:r>
          </w:p>
        </w:tc>
      </w:tr>
      <w:tr w:rsidR="007A5F9B" w:rsidRPr="00FD7018" w14:paraId="1E029767" w14:textId="77777777" w:rsidTr="00FD7018">
        <w:trPr>
          <w:trHeight w:val="31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DE77107"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Artículo 1. Numeral 6. </w:t>
            </w:r>
          </w:p>
        </w:tc>
        <w:tc>
          <w:tcPr>
            <w:tcW w:w="0" w:type="auto"/>
            <w:tcBorders>
              <w:top w:val="nil"/>
              <w:left w:val="nil"/>
              <w:bottom w:val="single" w:sz="4" w:space="0" w:color="auto"/>
              <w:right w:val="single" w:sz="4" w:space="0" w:color="auto"/>
            </w:tcBorders>
            <w:shd w:val="clear" w:color="auto" w:fill="auto"/>
            <w:vAlign w:val="center"/>
            <w:hideMark/>
          </w:tcPr>
          <w:p w14:paraId="72E7DE79"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w:t>
            </w:r>
            <w:r w:rsidRPr="00FD7018">
              <w:rPr>
                <w:rFonts w:ascii="Arial Nova Cond Light" w:hAnsi="Arial Nova Cond Light"/>
                <w:i/>
                <w:iCs/>
                <w:sz w:val="16"/>
                <w:szCs w:val="16"/>
                <w:lang w:val="es-CO" w:eastAsia="es-CO"/>
              </w:rPr>
              <w:t>En la utilización de los recursos hídricos, el consumo humano tendrá prioridad sobre cualquier otro uso”</w:t>
            </w:r>
          </w:p>
        </w:tc>
        <w:tc>
          <w:tcPr>
            <w:tcW w:w="0" w:type="auto"/>
            <w:tcBorders>
              <w:top w:val="nil"/>
              <w:left w:val="nil"/>
              <w:bottom w:val="single" w:sz="4" w:space="0" w:color="auto"/>
              <w:right w:val="single" w:sz="4" w:space="0" w:color="auto"/>
            </w:tcBorders>
            <w:shd w:val="clear" w:color="auto" w:fill="auto"/>
            <w:noWrap/>
            <w:vAlign w:val="bottom"/>
            <w:hideMark/>
          </w:tcPr>
          <w:p w14:paraId="444ECC5B"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1993</w:t>
            </w:r>
          </w:p>
        </w:tc>
      </w:tr>
      <w:tr w:rsidR="007A5F9B" w:rsidRPr="00FD7018" w14:paraId="4726D917" w14:textId="77777777" w:rsidTr="00FD7018">
        <w:trPr>
          <w:trHeight w:val="283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47703D0"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Artículo 66.</w:t>
            </w:r>
          </w:p>
        </w:tc>
        <w:tc>
          <w:tcPr>
            <w:tcW w:w="0" w:type="auto"/>
            <w:tcBorders>
              <w:top w:val="nil"/>
              <w:left w:val="nil"/>
              <w:bottom w:val="single" w:sz="4" w:space="0" w:color="auto"/>
              <w:right w:val="single" w:sz="4" w:space="0" w:color="auto"/>
            </w:tcBorders>
            <w:shd w:val="clear" w:color="auto" w:fill="auto"/>
            <w:vAlign w:val="center"/>
            <w:hideMark/>
          </w:tcPr>
          <w:p w14:paraId="44DA21A6"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Competencias de los grandes centros urbanos. “</w:t>
            </w:r>
            <w:r w:rsidRPr="00FD7018">
              <w:rPr>
                <w:rFonts w:ascii="Arial Nova Cond Light" w:hAnsi="Arial Nova Cond Light"/>
                <w:i/>
                <w:iCs/>
                <w:sz w:val="16"/>
                <w:szCs w:val="16"/>
                <w:lang w:val="es-CO" w:eastAsia="es-CO"/>
              </w:rPr>
              <w:t>Los municipios, distritos o áreas metropolitanas cuya población urbana fuere igual o superior a un millón de habitantes (1.000.000): ejercerán dentro del perímetro urbano las mismas funciones atribuidas a las Corporaciones Autónomas Regionales, en lo que fuere aplicable al medio ambiente urbano. Además licencias ambientales, concesiones , permisos y autorizaciones que les corresponda otorgar para el ejercicio de actividades o la ejecución de obras dentro del territorio de su jurisdicción, las autoridades municipales, distritales o metropolitanas tendrán la responsabilidad de efectuar el control de vertimiento y emisiones contaminantes, disposición de desechos sólidos y de residuos tóxicos y peligrosos, dictar medidas de corrección o mitigación de daños ambientales y adelantar proyectos de saneamiento y descontaminación</w:t>
            </w:r>
            <w:r w:rsidRPr="00FD7018">
              <w:rPr>
                <w:rFonts w:ascii="Arial Nova Cond Light" w:hAnsi="Arial Nova Cond Light"/>
                <w:sz w:val="16"/>
                <w:szCs w:val="16"/>
                <w:lang w:val="es-CO" w:eastAsia="es-CO"/>
              </w:rPr>
              <w:t>”.</w:t>
            </w:r>
          </w:p>
        </w:tc>
        <w:tc>
          <w:tcPr>
            <w:tcW w:w="0" w:type="auto"/>
            <w:tcBorders>
              <w:top w:val="nil"/>
              <w:left w:val="nil"/>
              <w:bottom w:val="single" w:sz="4" w:space="0" w:color="auto"/>
              <w:right w:val="single" w:sz="4" w:space="0" w:color="auto"/>
            </w:tcBorders>
            <w:shd w:val="clear" w:color="auto" w:fill="auto"/>
            <w:noWrap/>
            <w:vAlign w:val="bottom"/>
            <w:hideMark/>
          </w:tcPr>
          <w:p w14:paraId="7F49A409"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1993</w:t>
            </w:r>
          </w:p>
        </w:tc>
      </w:tr>
      <w:tr w:rsidR="007A5F9B" w:rsidRPr="00FD7018" w14:paraId="1CAF5952" w14:textId="77777777" w:rsidTr="00FD7018">
        <w:trPr>
          <w:trHeight w:val="189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8632FE2"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Acuerdo CAR No. 05 de 1993. </w:t>
            </w:r>
          </w:p>
        </w:tc>
        <w:tc>
          <w:tcPr>
            <w:tcW w:w="0" w:type="auto"/>
            <w:tcBorders>
              <w:top w:val="nil"/>
              <w:left w:val="nil"/>
              <w:bottom w:val="single" w:sz="4" w:space="0" w:color="auto"/>
              <w:right w:val="single" w:sz="4" w:space="0" w:color="auto"/>
            </w:tcBorders>
            <w:shd w:val="clear" w:color="auto" w:fill="auto"/>
            <w:vAlign w:val="center"/>
            <w:hideMark/>
          </w:tcPr>
          <w:p w14:paraId="5030B37D"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Declaró como Área de Manejo Especial los predios localizados dentro de los Globos 1 y 2, ubicados en la zona aledaña, al tanque de la Sierra Morena de la Empresa de Acueducto y Alcantarillado de Bogotá, parte alta del Barrio Perdomo Alto y parte alta del Barrio Jerusalén de la Localidad de Ciudad Bolívar, área que se encuentra dentro del área inicialmente contemplada para ser incorporada a la Estructura Ecológica Principal en el Decreto 364 de 2013, bajo el nombre de PEDM CERRO SECO - ARBORIZADORA ALTA, hoy suspendido por la Sección Primera del Consejo de Estado.</w:t>
            </w:r>
          </w:p>
        </w:tc>
        <w:tc>
          <w:tcPr>
            <w:tcW w:w="0" w:type="auto"/>
            <w:tcBorders>
              <w:top w:val="nil"/>
              <w:left w:val="nil"/>
              <w:bottom w:val="single" w:sz="4" w:space="0" w:color="auto"/>
              <w:right w:val="single" w:sz="4" w:space="0" w:color="auto"/>
            </w:tcBorders>
            <w:shd w:val="clear" w:color="auto" w:fill="auto"/>
            <w:noWrap/>
            <w:vAlign w:val="bottom"/>
            <w:hideMark/>
          </w:tcPr>
          <w:p w14:paraId="776299B3"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1993</w:t>
            </w:r>
          </w:p>
        </w:tc>
      </w:tr>
      <w:tr w:rsidR="007A5F9B" w:rsidRPr="00FD7018" w14:paraId="2450B970" w14:textId="77777777" w:rsidTr="00FD7018">
        <w:trPr>
          <w:trHeight w:val="31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E026AD8"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Ley 388 de 1997. </w:t>
            </w:r>
          </w:p>
        </w:tc>
        <w:tc>
          <w:tcPr>
            <w:tcW w:w="0" w:type="auto"/>
            <w:tcBorders>
              <w:top w:val="nil"/>
              <w:left w:val="nil"/>
              <w:bottom w:val="single" w:sz="4" w:space="0" w:color="auto"/>
              <w:right w:val="single" w:sz="4" w:space="0" w:color="auto"/>
            </w:tcBorders>
            <w:shd w:val="clear" w:color="auto" w:fill="auto"/>
            <w:vAlign w:val="center"/>
            <w:hideMark/>
          </w:tcPr>
          <w:p w14:paraId="0DC9A1F6" w14:textId="77777777" w:rsidR="007A5F9B" w:rsidRPr="00FD7018" w:rsidRDefault="007A5F9B" w:rsidP="00DE3810">
            <w:pPr>
              <w:rPr>
                <w:rFonts w:ascii="Arial Nova Cond Light" w:hAnsi="Arial Nova Cond Light"/>
                <w:i/>
                <w:iCs/>
                <w:sz w:val="16"/>
                <w:szCs w:val="16"/>
                <w:lang w:val="es-CO" w:eastAsia="es-CO"/>
              </w:rPr>
            </w:pPr>
            <w:r w:rsidRPr="00FD7018">
              <w:rPr>
                <w:rFonts w:ascii="Arial Nova Cond Light" w:hAnsi="Arial Nova Cond Light"/>
                <w:i/>
                <w:iCs/>
                <w:sz w:val="16"/>
                <w:szCs w:val="16"/>
                <w:lang w:val="es-CO" w:eastAsia="es-CO"/>
              </w:rPr>
              <w:t>“Por la cual se modifica la Ley 9ª de 1989, y la Ley 3ª de 1991 y se dictan otras disposiciones”</w:t>
            </w:r>
            <w:r w:rsidRPr="00FD7018">
              <w:rPr>
                <w:rFonts w:ascii="Arial Nova Cond Light" w:hAnsi="Arial Nova Cond Light"/>
                <w:sz w:val="16"/>
                <w:szCs w:val="16"/>
                <w:lang w:val="es-CO" w:eastAsia="es-CO"/>
              </w:rPr>
              <w:t>.</w:t>
            </w:r>
          </w:p>
        </w:tc>
        <w:tc>
          <w:tcPr>
            <w:tcW w:w="0" w:type="auto"/>
            <w:tcBorders>
              <w:top w:val="nil"/>
              <w:left w:val="nil"/>
              <w:bottom w:val="single" w:sz="4" w:space="0" w:color="auto"/>
              <w:right w:val="single" w:sz="4" w:space="0" w:color="auto"/>
            </w:tcBorders>
            <w:shd w:val="clear" w:color="auto" w:fill="auto"/>
            <w:noWrap/>
            <w:vAlign w:val="bottom"/>
            <w:hideMark/>
          </w:tcPr>
          <w:p w14:paraId="0B570468"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1997</w:t>
            </w:r>
          </w:p>
        </w:tc>
      </w:tr>
      <w:tr w:rsidR="007A5F9B" w:rsidRPr="00FD7018" w14:paraId="699977D6" w14:textId="77777777" w:rsidTr="00FD7018">
        <w:trPr>
          <w:trHeight w:val="6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7E6C53E"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Decreto 190 de 2004.</w:t>
            </w:r>
          </w:p>
        </w:tc>
        <w:tc>
          <w:tcPr>
            <w:tcW w:w="0" w:type="auto"/>
            <w:tcBorders>
              <w:top w:val="nil"/>
              <w:left w:val="nil"/>
              <w:bottom w:val="single" w:sz="4" w:space="0" w:color="auto"/>
              <w:right w:val="single" w:sz="4" w:space="0" w:color="auto"/>
            </w:tcBorders>
            <w:shd w:val="clear" w:color="auto" w:fill="auto"/>
            <w:vAlign w:val="center"/>
            <w:hideMark/>
          </w:tcPr>
          <w:p w14:paraId="7B29C744"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“Por medio del cual se compilan las disposiciones contenidas en los Decretos Distritales 619 de 2000 y 469 de 2003. Plan de Ordenamiento Territorial de Bogotá”.</w:t>
            </w:r>
          </w:p>
        </w:tc>
        <w:tc>
          <w:tcPr>
            <w:tcW w:w="0" w:type="auto"/>
            <w:tcBorders>
              <w:top w:val="nil"/>
              <w:left w:val="nil"/>
              <w:bottom w:val="single" w:sz="4" w:space="0" w:color="auto"/>
              <w:right w:val="single" w:sz="4" w:space="0" w:color="auto"/>
            </w:tcBorders>
            <w:shd w:val="clear" w:color="auto" w:fill="auto"/>
            <w:noWrap/>
            <w:vAlign w:val="bottom"/>
            <w:hideMark/>
          </w:tcPr>
          <w:p w14:paraId="0CCE838D"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2004</w:t>
            </w:r>
          </w:p>
        </w:tc>
      </w:tr>
      <w:tr w:rsidR="007A5F9B" w:rsidRPr="00FD7018" w14:paraId="5A928A9C" w14:textId="77777777" w:rsidTr="00FD7018">
        <w:trPr>
          <w:trHeight w:val="346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F972EC0"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lastRenderedPageBreak/>
              <w:t>Acuerdo CAR No. 0025 de 17 de noviembre de 2004.</w:t>
            </w:r>
          </w:p>
        </w:tc>
        <w:tc>
          <w:tcPr>
            <w:tcW w:w="0" w:type="auto"/>
            <w:tcBorders>
              <w:top w:val="nil"/>
              <w:left w:val="nil"/>
              <w:bottom w:val="single" w:sz="4" w:space="0" w:color="auto"/>
              <w:right w:val="single" w:sz="4" w:space="0" w:color="auto"/>
            </w:tcBorders>
            <w:shd w:val="clear" w:color="auto" w:fill="auto"/>
            <w:vAlign w:val="center"/>
            <w:hideMark/>
          </w:tcPr>
          <w:p w14:paraId="25E945B5"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Sustrajo el Área de Manejo Especial denominada Sierra Morena, conformada por los Globos de Terreno 1 y 2, ubicada en la localidad de Ciudad Bolívar del Distrito Capital, vertiente norte y sur de la quebrada Tibanica o Terrero, y declarada como tal por el Acuerdo 05 del 30 de abril de 1993 y por la Resolución 99 de 23 de julio del mismo año del Departamento Nacional de Planeación, lo anterior con fundamento en los Informes Técnicos Nos. 261 del 1 de noviembre de 2002 y 257 del 19 de mayo de 2003, ratificados por el Informe Técnico No. 360 del cinco de noviembre de 2004, estableció que: Frente al Globo 1, el desarrollo urbanístico era del 100% sin que actualmente se encuentre algún valor ecológico, biológico o histórico - cultural que justifique la existencia de esta área protegida cuya afectación es irreversible, y frente al Globo 2, estableció que aunque presenta dominancia de una cobertura vegetal herbácea a manera de matriz en la cual se encuentran inmersos algunos arbustos dispersos, no reúne las condiciones establecidas en las normas ambientales vigentes para mantener la calidad de Área de Manejo Especial.</w:t>
            </w:r>
          </w:p>
        </w:tc>
        <w:tc>
          <w:tcPr>
            <w:tcW w:w="0" w:type="auto"/>
            <w:tcBorders>
              <w:top w:val="nil"/>
              <w:left w:val="nil"/>
              <w:bottom w:val="single" w:sz="4" w:space="0" w:color="auto"/>
              <w:right w:val="single" w:sz="4" w:space="0" w:color="auto"/>
            </w:tcBorders>
            <w:shd w:val="clear" w:color="auto" w:fill="auto"/>
            <w:noWrap/>
            <w:vAlign w:val="bottom"/>
            <w:hideMark/>
          </w:tcPr>
          <w:p w14:paraId="0123EEF3"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2004</w:t>
            </w:r>
          </w:p>
        </w:tc>
      </w:tr>
      <w:tr w:rsidR="007A5F9B" w:rsidRPr="00FD7018" w14:paraId="3B803C85" w14:textId="77777777" w:rsidTr="00FD7018">
        <w:trPr>
          <w:trHeight w:val="157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2DC7490"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Resolución SDA 1197 del 02 de agosto de 2013</w:t>
            </w:r>
          </w:p>
        </w:tc>
        <w:tc>
          <w:tcPr>
            <w:tcW w:w="0" w:type="auto"/>
            <w:tcBorders>
              <w:top w:val="nil"/>
              <w:left w:val="nil"/>
              <w:bottom w:val="single" w:sz="4" w:space="0" w:color="auto"/>
              <w:right w:val="single" w:sz="4" w:space="0" w:color="auto"/>
            </w:tcBorders>
            <w:shd w:val="clear" w:color="auto" w:fill="auto"/>
            <w:vAlign w:val="center"/>
            <w:hideMark/>
          </w:tcPr>
          <w:p w14:paraId="1E70A137"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w:t>
            </w:r>
            <w:r w:rsidRPr="00FD7018">
              <w:rPr>
                <w:rFonts w:ascii="Arial Nova Cond Light" w:hAnsi="Arial Nova Cond Light"/>
                <w:i/>
                <w:iCs/>
                <w:sz w:val="16"/>
                <w:szCs w:val="16"/>
                <w:lang w:val="es-CO" w:eastAsia="es-CO"/>
              </w:rPr>
              <w:t>Por la cual se adoptan medidas de protección de un ecosistema, se efectúa su delimitación dentro del perímetro urbano de Bogotá, D.C. y se toman otras determinaciones. La Secretaría Distrital de Ambiente en aplicación del principio de precaución, implementó medidas de protección ambiental en el sector denominado CERRO SECO - ARBORIZADORA ALTA-, ubicado en ciento cuarenta y ocho puntos catorce (148.14) hectáreas, en un área del perímetro urbano de Bogotá, D.C.”</w:t>
            </w:r>
          </w:p>
        </w:tc>
        <w:tc>
          <w:tcPr>
            <w:tcW w:w="0" w:type="auto"/>
            <w:tcBorders>
              <w:top w:val="nil"/>
              <w:left w:val="nil"/>
              <w:bottom w:val="single" w:sz="4" w:space="0" w:color="auto"/>
              <w:right w:val="single" w:sz="4" w:space="0" w:color="auto"/>
            </w:tcBorders>
            <w:shd w:val="clear" w:color="auto" w:fill="auto"/>
            <w:noWrap/>
            <w:vAlign w:val="bottom"/>
            <w:hideMark/>
          </w:tcPr>
          <w:p w14:paraId="61E579D8"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2013</w:t>
            </w:r>
          </w:p>
        </w:tc>
      </w:tr>
      <w:tr w:rsidR="007A5F9B" w:rsidRPr="00FD7018" w14:paraId="411EDD2D" w14:textId="77777777" w:rsidTr="00FD7018">
        <w:trPr>
          <w:trHeight w:val="126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19E871E"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Decreto Distrital No. 364 de 2013</w:t>
            </w:r>
          </w:p>
        </w:tc>
        <w:tc>
          <w:tcPr>
            <w:tcW w:w="0" w:type="auto"/>
            <w:tcBorders>
              <w:top w:val="nil"/>
              <w:left w:val="nil"/>
              <w:bottom w:val="single" w:sz="4" w:space="0" w:color="auto"/>
              <w:right w:val="single" w:sz="4" w:space="0" w:color="auto"/>
            </w:tcBorders>
            <w:shd w:val="clear" w:color="auto" w:fill="auto"/>
            <w:vAlign w:val="center"/>
            <w:hideMark/>
          </w:tcPr>
          <w:p w14:paraId="79B26AB4"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Por el cual se modifican excepcionalmente las normas urbanísticas del Plan de Ordenamiento Territorial de Bogotá D.C, adoptado mediante Decreto Distrital 619 de 2000, revisado por el Decreto Distrital 469 de 2003 y compilado por el Decreto Distrital 190 de 2004. Incluyó el área de Cerro Seco- Arborizadora Alta, bajo la figura de Parque Ecológico Distrital de Montaña. (Suspendido mediante Auto No. 2013-00624-00 del 27 de marzo de 2014)</w:t>
            </w:r>
          </w:p>
        </w:tc>
        <w:tc>
          <w:tcPr>
            <w:tcW w:w="0" w:type="auto"/>
            <w:tcBorders>
              <w:top w:val="nil"/>
              <w:left w:val="nil"/>
              <w:bottom w:val="single" w:sz="4" w:space="0" w:color="auto"/>
              <w:right w:val="single" w:sz="4" w:space="0" w:color="auto"/>
            </w:tcBorders>
            <w:shd w:val="clear" w:color="auto" w:fill="auto"/>
            <w:noWrap/>
            <w:vAlign w:val="bottom"/>
            <w:hideMark/>
          </w:tcPr>
          <w:p w14:paraId="4CB46F4E"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2013</w:t>
            </w:r>
          </w:p>
        </w:tc>
      </w:tr>
      <w:tr w:rsidR="007A5F9B" w:rsidRPr="00FD7018" w14:paraId="29A3FB70" w14:textId="77777777" w:rsidTr="00FD7018">
        <w:trPr>
          <w:trHeight w:val="31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817D905"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Resolución SDA 520 del 23 de febrero de 2017.</w:t>
            </w:r>
          </w:p>
        </w:tc>
        <w:tc>
          <w:tcPr>
            <w:tcW w:w="0" w:type="auto"/>
            <w:tcBorders>
              <w:top w:val="nil"/>
              <w:left w:val="nil"/>
              <w:bottom w:val="single" w:sz="4" w:space="0" w:color="auto"/>
              <w:right w:val="single" w:sz="4" w:space="0" w:color="auto"/>
            </w:tcBorders>
            <w:shd w:val="clear" w:color="auto" w:fill="auto"/>
            <w:vAlign w:val="center"/>
            <w:hideMark/>
          </w:tcPr>
          <w:p w14:paraId="25ED6E35"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w:t>
            </w:r>
            <w:r w:rsidRPr="00FD7018">
              <w:rPr>
                <w:rFonts w:ascii="Arial Nova Cond Light" w:hAnsi="Arial Nova Cond Light"/>
                <w:i/>
                <w:iCs/>
                <w:sz w:val="16"/>
                <w:szCs w:val="16"/>
                <w:lang w:val="es-CO" w:eastAsia="es-CO"/>
              </w:rPr>
              <w:t>Por la cual se deroga la Resolución No. 01197 de 2013, y se toman otras determinaciones”.</w:t>
            </w:r>
          </w:p>
        </w:tc>
        <w:tc>
          <w:tcPr>
            <w:tcW w:w="0" w:type="auto"/>
            <w:tcBorders>
              <w:top w:val="nil"/>
              <w:left w:val="nil"/>
              <w:bottom w:val="single" w:sz="4" w:space="0" w:color="auto"/>
              <w:right w:val="single" w:sz="4" w:space="0" w:color="auto"/>
            </w:tcBorders>
            <w:shd w:val="clear" w:color="auto" w:fill="auto"/>
            <w:noWrap/>
            <w:vAlign w:val="bottom"/>
            <w:hideMark/>
          </w:tcPr>
          <w:p w14:paraId="20A9B57B"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2017</w:t>
            </w:r>
          </w:p>
        </w:tc>
      </w:tr>
      <w:tr w:rsidR="007A5F9B" w:rsidRPr="00FD7018" w14:paraId="44B6D5BA" w14:textId="77777777" w:rsidTr="00FD7018">
        <w:trPr>
          <w:trHeight w:val="157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2F1C3AB"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Ley 99 de, 1993. </w:t>
            </w:r>
          </w:p>
        </w:tc>
        <w:tc>
          <w:tcPr>
            <w:tcW w:w="0" w:type="auto"/>
            <w:tcBorders>
              <w:top w:val="nil"/>
              <w:left w:val="nil"/>
              <w:bottom w:val="single" w:sz="4" w:space="0" w:color="auto"/>
              <w:right w:val="single" w:sz="4" w:space="0" w:color="auto"/>
            </w:tcBorders>
            <w:shd w:val="clear" w:color="auto" w:fill="auto"/>
            <w:vAlign w:val="center"/>
            <w:hideMark/>
          </w:tcPr>
          <w:p w14:paraId="5FEC31A3"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w:t>
            </w:r>
            <w:r w:rsidRPr="00FD7018">
              <w:rPr>
                <w:rFonts w:ascii="Arial Nova Cond Light" w:hAnsi="Arial Nova Cond Light"/>
                <w:i/>
                <w:iCs/>
                <w:sz w:val="16"/>
                <w:szCs w:val="16"/>
                <w:lang w:val="es-CO" w:eastAsia="es-CO"/>
              </w:rPr>
              <w:t xml:space="preserve">Por la cual se crea el MINISTERIO DEL MEDIO AMBIENTE, se reordena el Sector Público encargado de la gestión y conservación del medio ambiente y los recursos naturales renovables, se organiza el Sistema Nacional Ambiental -SINA y se dictan otras disposiciones” </w:t>
            </w:r>
            <w:r w:rsidRPr="00FD7018">
              <w:rPr>
                <w:rFonts w:ascii="Arial Nova Cond Light" w:hAnsi="Arial Nova Cond Light"/>
                <w:sz w:val="16"/>
                <w:szCs w:val="16"/>
                <w:lang w:val="es-CO" w:eastAsia="es-CO"/>
              </w:rPr>
              <w:t>Artículo 61</w:t>
            </w:r>
            <w:r w:rsidRPr="00FD7018">
              <w:rPr>
                <w:rFonts w:ascii="Arial Nova Cond Light" w:hAnsi="Arial Nova Cond Light"/>
                <w:i/>
                <w:iCs/>
                <w:sz w:val="16"/>
                <w:szCs w:val="16"/>
                <w:lang w:val="es-CO" w:eastAsia="es-CO"/>
              </w:rPr>
              <w:t xml:space="preserve"> “Declárase la Sabana de Bogotá, sus páramos, aguas, valles aledaños, cerros circundantes y sistemas montañosos como de interés ecológico nacional, cuya destinación prioritaria será la agropecuaria y forestal”</w:t>
            </w:r>
          </w:p>
        </w:tc>
        <w:tc>
          <w:tcPr>
            <w:tcW w:w="0" w:type="auto"/>
            <w:tcBorders>
              <w:top w:val="nil"/>
              <w:left w:val="nil"/>
              <w:bottom w:val="single" w:sz="4" w:space="0" w:color="auto"/>
              <w:right w:val="single" w:sz="4" w:space="0" w:color="auto"/>
            </w:tcBorders>
            <w:shd w:val="clear" w:color="auto" w:fill="auto"/>
            <w:noWrap/>
            <w:vAlign w:val="bottom"/>
            <w:hideMark/>
          </w:tcPr>
          <w:p w14:paraId="0339351A"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1993</w:t>
            </w:r>
          </w:p>
        </w:tc>
      </w:tr>
      <w:tr w:rsidR="007A5F9B" w:rsidRPr="00FD7018" w14:paraId="6A0C0C23" w14:textId="77777777" w:rsidTr="00FD7018">
        <w:trPr>
          <w:trHeight w:val="126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5320BA7"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Ley 388 de 1997. </w:t>
            </w:r>
          </w:p>
        </w:tc>
        <w:tc>
          <w:tcPr>
            <w:tcW w:w="0" w:type="auto"/>
            <w:tcBorders>
              <w:top w:val="nil"/>
              <w:left w:val="nil"/>
              <w:bottom w:val="single" w:sz="4" w:space="0" w:color="auto"/>
              <w:right w:val="single" w:sz="4" w:space="0" w:color="auto"/>
            </w:tcBorders>
            <w:shd w:val="clear" w:color="auto" w:fill="auto"/>
            <w:vAlign w:val="center"/>
            <w:hideMark/>
          </w:tcPr>
          <w:p w14:paraId="5BF5D04C" w14:textId="77777777" w:rsidR="007A5F9B" w:rsidRPr="00FD7018" w:rsidRDefault="007A5F9B" w:rsidP="00DE3810">
            <w:pPr>
              <w:rPr>
                <w:rFonts w:ascii="Arial Nova Cond Light" w:hAnsi="Arial Nova Cond Light"/>
                <w:i/>
                <w:iCs/>
                <w:sz w:val="16"/>
                <w:szCs w:val="16"/>
                <w:lang w:val="es-CO" w:eastAsia="es-CO"/>
              </w:rPr>
            </w:pPr>
            <w:r w:rsidRPr="00FD7018">
              <w:rPr>
                <w:rFonts w:ascii="Arial Nova Cond Light" w:hAnsi="Arial Nova Cond Light"/>
                <w:i/>
                <w:iCs/>
                <w:sz w:val="16"/>
                <w:szCs w:val="16"/>
                <w:lang w:val="es-CO" w:eastAsia="es-CO"/>
              </w:rPr>
              <w:t>“Por la cual se modifica la Ley 9ª de 1989, y la Ley 3ª de 1991 y se dictan otras disposiciones”</w:t>
            </w:r>
            <w:r w:rsidRPr="00FD7018">
              <w:rPr>
                <w:rFonts w:ascii="Arial Nova Cond Light" w:hAnsi="Arial Nova Cond Light"/>
                <w:sz w:val="16"/>
                <w:szCs w:val="16"/>
                <w:lang w:val="es-CO" w:eastAsia="es-CO"/>
              </w:rPr>
              <w:t xml:space="preserve">. A raíz de esta norma la Dirección de la Corporación Autónoma Regional de Cundinamarca - CAR solicitó, en ese mismo año, al profesor Thomas van der Hammen que preparara un texto que sirviera de guía para el manejo ambiental integral de la Cuenca Alta del río Bogotá. </w:t>
            </w:r>
          </w:p>
        </w:tc>
        <w:tc>
          <w:tcPr>
            <w:tcW w:w="0" w:type="auto"/>
            <w:tcBorders>
              <w:top w:val="nil"/>
              <w:left w:val="nil"/>
              <w:bottom w:val="single" w:sz="4" w:space="0" w:color="auto"/>
              <w:right w:val="single" w:sz="4" w:space="0" w:color="auto"/>
            </w:tcBorders>
            <w:shd w:val="clear" w:color="auto" w:fill="auto"/>
            <w:noWrap/>
            <w:vAlign w:val="bottom"/>
            <w:hideMark/>
          </w:tcPr>
          <w:p w14:paraId="0044CA28"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1997</w:t>
            </w:r>
          </w:p>
        </w:tc>
      </w:tr>
      <w:tr w:rsidR="007A5F9B" w:rsidRPr="00FD7018" w14:paraId="3E548798" w14:textId="77777777" w:rsidTr="00FD7018">
        <w:trPr>
          <w:trHeight w:val="189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B3A8FFA"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Resolución 475 de 2000, </w:t>
            </w:r>
          </w:p>
        </w:tc>
        <w:tc>
          <w:tcPr>
            <w:tcW w:w="0" w:type="auto"/>
            <w:tcBorders>
              <w:top w:val="nil"/>
              <w:left w:val="nil"/>
              <w:bottom w:val="single" w:sz="4" w:space="0" w:color="auto"/>
              <w:right w:val="single" w:sz="4" w:space="0" w:color="auto"/>
            </w:tcBorders>
            <w:shd w:val="clear" w:color="auto" w:fill="auto"/>
            <w:vAlign w:val="center"/>
            <w:hideMark/>
          </w:tcPr>
          <w:p w14:paraId="40B25C50" w14:textId="77777777" w:rsidR="007A5F9B" w:rsidRPr="00FD7018" w:rsidRDefault="007A5F9B" w:rsidP="00DE3810">
            <w:pPr>
              <w:rPr>
                <w:rFonts w:ascii="Arial Nova Cond Light" w:hAnsi="Arial Nova Cond Light"/>
                <w:i/>
                <w:iCs/>
                <w:sz w:val="16"/>
                <w:szCs w:val="16"/>
                <w:lang w:val="es-CO" w:eastAsia="es-CO"/>
              </w:rPr>
            </w:pPr>
            <w:r w:rsidRPr="00FD7018">
              <w:rPr>
                <w:rFonts w:ascii="Arial Nova Cond Light" w:hAnsi="Arial Nova Cond Light"/>
                <w:i/>
                <w:iCs/>
                <w:sz w:val="16"/>
                <w:szCs w:val="16"/>
                <w:lang w:val="es-CO" w:eastAsia="es-CO"/>
              </w:rPr>
              <w:t xml:space="preserve">"Por la cual se adoptan unas decisiones sobre las áreas denominadas borde norte y borde noroccidental del proyecto de Plan de Ordenamiento Territorial del Distrito Capital de Santa Fe de Bogotá". </w:t>
            </w:r>
            <w:r w:rsidRPr="00FD7018">
              <w:rPr>
                <w:rFonts w:ascii="Arial Nova Cond Light" w:hAnsi="Arial Nova Cond Light"/>
                <w:sz w:val="16"/>
                <w:szCs w:val="16"/>
                <w:lang w:val="es-CO" w:eastAsia="es-CO"/>
              </w:rPr>
              <w:t xml:space="preserve">Lo anterior en desarrollo de una actuación obligada por la falta de concertación entre la CAR y el gobierno distrital sobre el carácter del Plan de Ordenamiento Territorial de Bogotá, el Ministerio del Medio Ambiente expidió la resolución 475, por medio de la cual, entre otras cosas, ordenó a la CAR delimitar y hacer el Plan de Manejo de la que se denominó Reserva Forestal Regional del Norte. </w:t>
            </w:r>
          </w:p>
        </w:tc>
        <w:tc>
          <w:tcPr>
            <w:tcW w:w="0" w:type="auto"/>
            <w:tcBorders>
              <w:top w:val="nil"/>
              <w:left w:val="nil"/>
              <w:bottom w:val="single" w:sz="4" w:space="0" w:color="auto"/>
              <w:right w:val="single" w:sz="4" w:space="0" w:color="auto"/>
            </w:tcBorders>
            <w:shd w:val="clear" w:color="auto" w:fill="auto"/>
            <w:noWrap/>
            <w:vAlign w:val="bottom"/>
            <w:hideMark/>
          </w:tcPr>
          <w:p w14:paraId="158C3185"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2000</w:t>
            </w:r>
          </w:p>
        </w:tc>
      </w:tr>
      <w:tr w:rsidR="007A5F9B" w:rsidRPr="00FD7018" w14:paraId="54ACE691" w14:textId="77777777" w:rsidTr="00FD7018">
        <w:trPr>
          <w:trHeight w:val="189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BE2A89C"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lastRenderedPageBreak/>
              <w:t>Resolución 0621 de 2000.</w:t>
            </w:r>
          </w:p>
        </w:tc>
        <w:tc>
          <w:tcPr>
            <w:tcW w:w="0" w:type="auto"/>
            <w:tcBorders>
              <w:top w:val="nil"/>
              <w:left w:val="nil"/>
              <w:bottom w:val="single" w:sz="4" w:space="0" w:color="auto"/>
              <w:right w:val="single" w:sz="4" w:space="0" w:color="auto"/>
            </w:tcBorders>
            <w:shd w:val="clear" w:color="auto" w:fill="auto"/>
            <w:vAlign w:val="center"/>
            <w:hideMark/>
          </w:tcPr>
          <w:p w14:paraId="516B5312"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w:t>
            </w:r>
            <w:r w:rsidRPr="00FD7018">
              <w:rPr>
                <w:rFonts w:ascii="Arial Nova Cond Light" w:hAnsi="Arial Nova Cond Light"/>
                <w:i/>
                <w:iCs/>
                <w:sz w:val="16"/>
                <w:szCs w:val="16"/>
                <w:lang w:val="es-CO" w:eastAsia="es-CO"/>
              </w:rPr>
              <w:t xml:space="preserve">Por la cual resuelven unos recursos de reposición , en el desarrollo de los establecido en el título II del Código Contencioso administrativo y.”, </w:t>
            </w:r>
            <w:r w:rsidRPr="00FD7018">
              <w:rPr>
                <w:rFonts w:ascii="Arial Nova Cond Light" w:hAnsi="Arial Nova Cond Light"/>
                <w:sz w:val="16"/>
                <w:szCs w:val="16"/>
                <w:lang w:val="es-CO" w:eastAsia="es-CO"/>
              </w:rPr>
              <w:t xml:space="preserve"> resolución generada por el Ministerio del  Medio Ambiente, debido a que Distrito Capital y la Corporación Autónoma Regional de Cundinamarca - CAR interpusieron sendos recursos de reposición, los cuales fueron resueltos mediante la Resolución No. 0621 del 28 de junio de 2000, que respecto de la subzona 3 dispuso modificar el inciso 1º del artículo 5º, parágrafo primero del artículo 5º, el parágrafo tercero del artículo quinto, el parágrafo cuarto del artículo 5º </w:t>
            </w:r>
          </w:p>
        </w:tc>
        <w:tc>
          <w:tcPr>
            <w:tcW w:w="0" w:type="auto"/>
            <w:tcBorders>
              <w:top w:val="nil"/>
              <w:left w:val="nil"/>
              <w:bottom w:val="single" w:sz="4" w:space="0" w:color="auto"/>
              <w:right w:val="single" w:sz="4" w:space="0" w:color="auto"/>
            </w:tcBorders>
            <w:shd w:val="clear" w:color="auto" w:fill="auto"/>
            <w:noWrap/>
            <w:vAlign w:val="bottom"/>
            <w:hideMark/>
          </w:tcPr>
          <w:p w14:paraId="1D5EB0AF"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2000</w:t>
            </w:r>
          </w:p>
        </w:tc>
      </w:tr>
      <w:tr w:rsidR="007A5F9B" w:rsidRPr="00FD7018" w14:paraId="784FD92C" w14:textId="77777777" w:rsidTr="00FD7018">
        <w:trPr>
          <w:trHeight w:val="94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8161CF9"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Acuerdo 011 de 2011</w:t>
            </w:r>
          </w:p>
        </w:tc>
        <w:tc>
          <w:tcPr>
            <w:tcW w:w="0" w:type="auto"/>
            <w:tcBorders>
              <w:top w:val="nil"/>
              <w:left w:val="nil"/>
              <w:bottom w:val="single" w:sz="4" w:space="0" w:color="auto"/>
              <w:right w:val="single" w:sz="4" w:space="0" w:color="auto"/>
            </w:tcBorders>
            <w:shd w:val="clear" w:color="auto" w:fill="auto"/>
            <w:vAlign w:val="center"/>
            <w:hideMark/>
          </w:tcPr>
          <w:p w14:paraId="53623D32"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de la Corporación Autónoma Regional de Cundinamarca - CAR.  “</w:t>
            </w:r>
            <w:r w:rsidRPr="00FD7018">
              <w:rPr>
                <w:rFonts w:ascii="Arial Nova Cond Light" w:hAnsi="Arial Nova Cond Light"/>
                <w:i/>
                <w:iCs/>
                <w:sz w:val="16"/>
                <w:szCs w:val="16"/>
                <w:lang w:val="es-CO" w:eastAsia="es-CO"/>
              </w:rPr>
              <w:t>Por medio de la cual se declara la Reserva Forestal Regional Productora del Norte de Bogotá Thomas van der Hammen, se adoptan unas determinantes ambientales para su manejo, y se dictan otras disposiciones”</w:t>
            </w:r>
          </w:p>
        </w:tc>
        <w:tc>
          <w:tcPr>
            <w:tcW w:w="0" w:type="auto"/>
            <w:tcBorders>
              <w:top w:val="nil"/>
              <w:left w:val="nil"/>
              <w:bottom w:val="single" w:sz="4" w:space="0" w:color="auto"/>
              <w:right w:val="single" w:sz="4" w:space="0" w:color="auto"/>
            </w:tcBorders>
            <w:shd w:val="clear" w:color="auto" w:fill="auto"/>
            <w:noWrap/>
            <w:vAlign w:val="bottom"/>
            <w:hideMark/>
          </w:tcPr>
          <w:p w14:paraId="7AD27E9A"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2011</w:t>
            </w:r>
          </w:p>
        </w:tc>
      </w:tr>
      <w:tr w:rsidR="007A5F9B" w:rsidRPr="00FD7018" w14:paraId="00BECC3A" w14:textId="77777777" w:rsidTr="00FD7018">
        <w:trPr>
          <w:trHeight w:val="94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A4B574F"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Acuerdo 021 de 2014 </w:t>
            </w:r>
          </w:p>
        </w:tc>
        <w:tc>
          <w:tcPr>
            <w:tcW w:w="0" w:type="auto"/>
            <w:tcBorders>
              <w:top w:val="nil"/>
              <w:left w:val="nil"/>
              <w:bottom w:val="single" w:sz="4" w:space="0" w:color="auto"/>
              <w:right w:val="single" w:sz="4" w:space="0" w:color="auto"/>
            </w:tcBorders>
            <w:shd w:val="clear" w:color="auto" w:fill="auto"/>
            <w:vAlign w:val="center"/>
            <w:hideMark/>
          </w:tcPr>
          <w:p w14:paraId="276141F3"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de la Corporación Autónoma Regional de Cundinamarca - CAR. “</w:t>
            </w:r>
            <w:r w:rsidRPr="00FD7018">
              <w:rPr>
                <w:rFonts w:ascii="Arial Nova Cond Light" w:hAnsi="Arial Nova Cond Light"/>
                <w:i/>
                <w:iCs/>
                <w:sz w:val="16"/>
                <w:szCs w:val="16"/>
                <w:lang w:val="es-CO" w:eastAsia="es-CO"/>
              </w:rPr>
              <w:t>Por medio de la cual se adopta el Plan de Manejo ambiental de la Reserva a Forestal Regional Productora del Norte de Bogotá D.C Thomas van der Hammen”</w:t>
            </w:r>
          </w:p>
        </w:tc>
        <w:tc>
          <w:tcPr>
            <w:tcW w:w="0" w:type="auto"/>
            <w:tcBorders>
              <w:top w:val="nil"/>
              <w:left w:val="nil"/>
              <w:bottom w:val="single" w:sz="4" w:space="0" w:color="auto"/>
              <w:right w:val="single" w:sz="4" w:space="0" w:color="auto"/>
            </w:tcBorders>
            <w:shd w:val="clear" w:color="auto" w:fill="auto"/>
            <w:noWrap/>
            <w:vAlign w:val="bottom"/>
            <w:hideMark/>
          </w:tcPr>
          <w:p w14:paraId="592BCF5B"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2014</w:t>
            </w:r>
          </w:p>
        </w:tc>
      </w:tr>
      <w:tr w:rsidR="007A5F9B" w:rsidRPr="00FD7018" w14:paraId="3FBEB110" w14:textId="77777777" w:rsidTr="00FD7018">
        <w:trPr>
          <w:trHeight w:val="6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2AD6B58"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Ley 388 de 1997. Art. 121. </w:t>
            </w:r>
          </w:p>
        </w:tc>
        <w:tc>
          <w:tcPr>
            <w:tcW w:w="0" w:type="auto"/>
            <w:tcBorders>
              <w:top w:val="nil"/>
              <w:left w:val="nil"/>
              <w:bottom w:val="single" w:sz="4" w:space="0" w:color="auto"/>
              <w:right w:val="single" w:sz="4" w:space="0" w:color="auto"/>
            </w:tcBorders>
            <w:shd w:val="clear" w:color="auto" w:fill="auto"/>
            <w:vAlign w:val="center"/>
            <w:hideMark/>
          </w:tcPr>
          <w:p w14:paraId="41FBD122"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Establece que los predios que han sido objeto de procesos de reasentamiento por ser catalogados como de riesgo no mitigable, se deben declarar como suelos de protección y ser administrados por la autoridad ambiental</w:t>
            </w:r>
          </w:p>
        </w:tc>
        <w:tc>
          <w:tcPr>
            <w:tcW w:w="0" w:type="auto"/>
            <w:tcBorders>
              <w:top w:val="nil"/>
              <w:left w:val="nil"/>
              <w:bottom w:val="single" w:sz="4" w:space="0" w:color="auto"/>
              <w:right w:val="single" w:sz="4" w:space="0" w:color="auto"/>
            </w:tcBorders>
            <w:shd w:val="clear" w:color="auto" w:fill="auto"/>
            <w:noWrap/>
            <w:vAlign w:val="bottom"/>
            <w:hideMark/>
          </w:tcPr>
          <w:p w14:paraId="7492D33D"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1997</w:t>
            </w:r>
          </w:p>
        </w:tc>
      </w:tr>
      <w:tr w:rsidR="007A5F9B" w:rsidRPr="00FD7018" w14:paraId="2A83761C" w14:textId="77777777" w:rsidTr="00FD7018">
        <w:trPr>
          <w:trHeight w:val="220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19B8DDB"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Decreto 190 de 2004. </w:t>
            </w:r>
          </w:p>
        </w:tc>
        <w:tc>
          <w:tcPr>
            <w:tcW w:w="0" w:type="auto"/>
            <w:tcBorders>
              <w:top w:val="nil"/>
              <w:left w:val="nil"/>
              <w:bottom w:val="single" w:sz="4" w:space="0" w:color="auto"/>
              <w:right w:val="single" w:sz="4" w:space="0" w:color="auto"/>
            </w:tcBorders>
            <w:shd w:val="clear" w:color="auto" w:fill="auto"/>
            <w:vAlign w:val="center"/>
            <w:hideMark/>
          </w:tcPr>
          <w:p w14:paraId="179DB246"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Establece que cada una de las áreas declaradas por el Distrito Capital como parte del Sistema de Áreas Protegidas contará con un Plan de Manejo, que deberá ser aprobado por la autoridad ambiental competente, y debe contener como mínimo el alinderamiento y amojonamiento definitivo a partir de las áreas propuestas en el Plan de Ordenamiento Territorial, la zonificación ecológica; los aspectos técnicos de las acciones de preservación, restauración y aprovechamiento sostenible y la definición de los equipamientos necesarios para la implementación de las acciones de preservación, restauración y aprovechamiento sostenible, atendiendo al régimen de uso del presente Plan y aplicándolo a las condiciones propias de cada categoría del Sistema de Áreas Protegidas.</w:t>
            </w:r>
          </w:p>
        </w:tc>
        <w:tc>
          <w:tcPr>
            <w:tcW w:w="0" w:type="auto"/>
            <w:tcBorders>
              <w:top w:val="nil"/>
              <w:left w:val="nil"/>
              <w:bottom w:val="single" w:sz="4" w:space="0" w:color="auto"/>
              <w:right w:val="single" w:sz="4" w:space="0" w:color="auto"/>
            </w:tcBorders>
            <w:shd w:val="clear" w:color="auto" w:fill="auto"/>
            <w:noWrap/>
            <w:vAlign w:val="bottom"/>
            <w:hideMark/>
          </w:tcPr>
          <w:p w14:paraId="17CCE540"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2004</w:t>
            </w:r>
          </w:p>
        </w:tc>
      </w:tr>
      <w:tr w:rsidR="007A5F9B" w:rsidRPr="00FD7018" w14:paraId="0F950EF4" w14:textId="77777777" w:rsidTr="00FD7018">
        <w:trPr>
          <w:trHeight w:val="126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056C9F2"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Decreto 190 de 2004 Art. 140. </w:t>
            </w:r>
          </w:p>
        </w:tc>
        <w:tc>
          <w:tcPr>
            <w:tcW w:w="0" w:type="auto"/>
            <w:tcBorders>
              <w:top w:val="nil"/>
              <w:left w:val="nil"/>
              <w:bottom w:val="single" w:sz="4" w:space="0" w:color="auto"/>
              <w:right w:val="single" w:sz="4" w:space="0" w:color="auto"/>
            </w:tcBorders>
            <w:shd w:val="clear" w:color="auto" w:fill="auto"/>
            <w:vAlign w:val="center"/>
            <w:hideMark/>
          </w:tcPr>
          <w:p w14:paraId="6C8DFE1C"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Establece </w:t>
            </w:r>
            <w:proofErr w:type="gramStart"/>
            <w:r w:rsidRPr="00FD7018">
              <w:rPr>
                <w:rFonts w:ascii="Arial Nova Cond Light" w:hAnsi="Arial Nova Cond Light"/>
                <w:sz w:val="16"/>
                <w:szCs w:val="16"/>
                <w:lang w:val="es-CO" w:eastAsia="es-CO"/>
              </w:rPr>
              <w:t>que</w:t>
            </w:r>
            <w:proofErr w:type="gramEnd"/>
            <w:r w:rsidRPr="00FD7018">
              <w:rPr>
                <w:rFonts w:ascii="Arial Nova Cond Light" w:hAnsi="Arial Nova Cond Light"/>
                <w:sz w:val="16"/>
                <w:szCs w:val="16"/>
                <w:lang w:val="es-CO" w:eastAsia="es-CO"/>
              </w:rPr>
              <w:t xml:space="preserve"> en las zonas desocupadas por reasentamiento de población en alto riesgo no mitigable, deberá efectuarse la adecuación, demarcación y señalización de los predios; implementar medidas de recuperación y rehabilitación; y la incorporación en el inventario Distrital de predios para su control y manejo por parte de las entidades correspondientes.</w:t>
            </w:r>
          </w:p>
        </w:tc>
        <w:tc>
          <w:tcPr>
            <w:tcW w:w="0" w:type="auto"/>
            <w:tcBorders>
              <w:top w:val="nil"/>
              <w:left w:val="nil"/>
              <w:bottom w:val="single" w:sz="4" w:space="0" w:color="auto"/>
              <w:right w:val="single" w:sz="4" w:space="0" w:color="auto"/>
            </w:tcBorders>
            <w:shd w:val="clear" w:color="auto" w:fill="auto"/>
            <w:noWrap/>
            <w:vAlign w:val="bottom"/>
            <w:hideMark/>
          </w:tcPr>
          <w:p w14:paraId="1E5A7707"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2005</w:t>
            </w:r>
          </w:p>
        </w:tc>
      </w:tr>
      <w:tr w:rsidR="007A5F9B" w:rsidRPr="00FD7018" w14:paraId="083408F0" w14:textId="77777777" w:rsidTr="00FD7018">
        <w:trPr>
          <w:trHeight w:val="6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46B5E16"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Decreto Distrital 437 de 2005 </w:t>
            </w:r>
          </w:p>
        </w:tc>
        <w:tc>
          <w:tcPr>
            <w:tcW w:w="0" w:type="auto"/>
            <w:tcBorders>
              <w:top w:val="nil"/>
              <w:left w:val="nil"/>
              <w:bottom w:val="single" w:sz="4" w:space="0" w:color="auto"/>
              <w:right w:val="single" w:sz="4" w:space="0" w:color="auto"/>
            </w:tcBorders>
            <w:shd w:val="clear" w:color="auto" w:fill="auto"/>
            <w:vAlign w:val="center"/>
            <w:hideMark/>
          </w:tcPr>
          <w:p w14:paraId="06055BB8" w14:textId="77777777" w:rsidR="007A5F9B" w:rsidRPr="00FD7018" w:rsidRDefault="007A5F9B" w:rsidP="00DE3810">
            <w:pPr>
              <w:rPr>
                <w:rFonts w:ascii="Arial Nova Cond Light" w:hAnsi="Arial Nova Cond Light"/>
                <w:i/>
                <w:iCs/>
                <w:sz w:val="16"/>
                <w:szCs w:val="16"/>
                <w:lang w:val="es-CO" w:eastAsia="es-CO"/>
              </w:rPr>
            </w:pPr>
            <w:r w:rsidRPr="00FD7018">
              <w:rPr>
                <w:rFonts w:ascii="Arial Nova Cond Light" w:hAnsi="Arial Nova Cond Light"/>
                <w:i/>
                <w:iCs/>
                <w:sz w:val="16"/>
                <w:szCs w:val="16"/>
                <w:lang w:val="es-CO" w:eastAsia="es-CO"/>
              </w:rPr>
              <w:t>"Por el cual se adopta el Plan de Ordenamiento y Manejo Ambiental del Parque Ecológico Distrital de Montaña Entrenubes y del Corredor de Restauración Santa Librada Bolonia".</w:t>
            </w:r>
          </w:p>
        </w:tc>
        <w:tc>
          <w:tcPr>
            <w:tcW w:w="0" w:type="auto"/>
            <w:tcBorders>
              <w:top w:val="nil"/>
              <w:left w:val="nil"/>
              <w:bottom w:val="single" w:sz="4" w:space="0" w:color="auto"/>
              <w:right w:val="single" w:sz="4" w:space="0" w:color="auto"/>
            </w:tcBorders>
            <w:shd w:val="clear" w:color="auto" w:fill="auto"/>
            <w:noWrap/>
            <w:vAlign w:val="bottom"/>
            <w:hideMark/>
          </w:tcPr>
          <w:p w14:paraId="169C60A3"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2005</w:t>
            </w:r>
          </w:p>
        </w:tc>
      </w:tr>
      <w:tr w:rsidR="007A5F9B" w:rsidRPr="00FD7018" w14:paraId="1ECCA0CB" w14:textId="77777777" w:rsidTr="00FD7018">
        <w:trPr>
          <w:trHeight w:val="6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F4789BF"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Resolución SDA 077 de 2005.</w:t>
            </w:r>
          </w:p>
        </w:tc>
        <w:tc>
          <w:tcPr>
            <w:tcW w:w="0" w:type="auto"/>
            <w:tcBorders>
              <w:top w:val="nil"/>
              <w:left w:val="nil"/>
              <w:bottom w:val="single" w:sz="4" w:space="0" w:color="auto"/>
              <w:right w:val="single" w:sz="4" w:space="0" w:color="auto"/>
            </w:tcBorders>
            <w:shd w:val="clear" w:color="auto" w:fill="auto"/>
            <w:vAlign w:val="center"/>
            <w:hideMark/>
          </w:tcPr>
          <w:p w14:paraId="067C44D3" w14:textId="77777777" w:rsidR="007A5F9B" w:rsidRPr="00FD7018" w:rsidRDefault="007A5F9B" w:rsidP="00DE3810">
            <w:pPr>
              <w:rPr>
                <w:rFonts w:ascii="Arial Nova Cond Light" w:hAnsi="Arial Nova Cond Light"/>
                <w:i/>
                <w:iCs/>
                <w:sz w:val="16"/>
                <w:szCs w:val="16"/>
                <w:lang w:val="es-CO" w:eastAsia="es-CO"/>
              </w:rPr>
            </w:pPr>
            <w:r w:rsidRPr="00FD7018">
              <w:rPr>
                <w:rFonts w:ascii="Arial Nova Cond Light" w:hAnsi="Arial Nova Cond Light"/>
                <w:i/>
                <w:iCs/>
                <w:sz w:val="16"/>
                <w:szCs w:val="16"/>
                <w:lang w:val="es-CO" w:eastAsia="es-CO"/>
              </w:rPr>
              <w:t>“Por la cual se asigna una función al Departamento Técnico Administrativo del Medio Ambiente - DAMA - en coordinación con el Departamento Administrativo Planeación Distrital”</w:t>
            </w:r>
            <w:r w:rsidRPr="00FD7018">
              <w:rPr>
                <w:rFonts w:ascii="Arial Nova Cond Light" w:hAnsi="Arial Nova Cond Light"/>
                <w:sz w:val="16"/>
                <w:szCs w:val="16"/>
                <w:lang w:val="es-CO" w:eastAsia="es-CO"/>
              </w:rPr>
              <w:t>.</w:t>
            </w:r>
          </w:p>
        </w:tc>
        <w:tc>
          <w:tcPr>
            <w:tcW w:w="0" w:type="auto"/>
            <w:tcBorders>
              <w:top w:val="nil"/>
              <w:left w:val="nil"/>
              <w:bottom w:val="single" w:sz="4" w:space="0" w:color="auto"/>
              <w:right w:val="single" w:sz="4" w:space="0" w:color="auto"/>
            </w:tcBorders>
            <w:shd w:val="clear" w:color="auto" w:fill="auto"/>
            <w:noWrap/>
            <w:vAlign w:val="bottom"/>
            <w:hideMark/>
          </w:tcPr>
          <w:p w14:paraId="6868FD5C"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2005</w:t>
            </w:r>
          </w:p>
        </w:tc>
      </w:tr>
      <w:tr w:rsidR="007A5F9B" w:rsidRPr="00FD7018" w14:paraId="1BC84981" w14:textId="77777777" w:rsidTr="00FD7018">
        <w:trPr>
          <w:trHeight w:val="157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B415494"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Decreto 227 de 2015.</w:t>
            </w:r>
          </w:p>
        </w:tc>
        <w:tc>
          <w:tcPr>
            <w:tcW w:w="0" w:type="auto"/>
            <w:tcBorders>
              <w:top w:val="nil"/>
              <w:left w:val="nil"/>
              <w:bottom w:val="single" w:sz="4" w:space="0" w:color="auto"/>
              <w:right w:val="single" w:sz="4" w:space="0" w:color="auto"/>
            </w:tcBorders>
            <w:shd w:val="clear" w:color="auto" w:fill="auto"/>
            <w:vAlign w:val="center"/>
            <w:hideMark/>
          </w:tcPr>
          <w:p w14:paraId="04567A86" w14:textId="77777777" w:rsidR="007A5F9B" w:rsidRPr="00FD7018" w:rsidRDefault="007A5F9B" w:rsidP="00DE3810">
            <w:pPr>
              <w:rPr>
                <w:rFonts w:ascii="Arial Nova Cond Light" w:hAnsi="Arial Nova Cond Light"/>
                <w:i/>
                <w:iCs/>
                <w:sz w:val="16"/>
                <w:szCs w:val="16"/>
                <w:lang w:val="es-CO" w:eastAsia="es-CO"/>
              </w:rPr>
            </w:pPr>
            <w:r w:rsidRPr="00FD7018">
              <w:rPr>
                <w:rFonts w:ascii="Arial Nova Cond Light" w:hAnsi="Arial Nova Cond Light"/>
                <w:i/>
                <w:iCs/>
                <w:sz w:val="16"/>
                <w:szCs w:val="16"/>
                <w:lang w:val="es-CO" w:eastAsia="es-CO"/>
              </w:rPr>
              <w:t>Por medio del cual se adopta el programa de Acompañamiento Integral para Mitigación del Impacto Social Derivado de las acciones de recuperación de bienes fiscales, uso público, espacio público u objeto de recuperación ecológica o preservación ambiental y se dictan otras disposiciones. Artículo 7º-. Proyectos priorizados Numeral 1. Asentamientos de origen informal localizados al interior del Parque Ecológico Distrital de Montaña Entrenubes.</w:t>
            </w:r>
          </w:p>
        </w:tc>
        <w:tc>
          <w:tcPr>
            <w:tcW w:w="0" w:type="auto"/>
            <w:tcBorders>
              <w:top w:val="nil"/>
              <w:left w:val="nil"/>
              <w:bottom w:val="single" w:sz="4" w:space="0" w:color="auto"/>
              <w:right w:val="single" w:sz="4" w:space="0" w:color="auto"/>
            </w:tcBorders>
            <w:shd w:val="clear" w:color="auto" w:fill="auto"/>
            <w:noWrap/>
            <w:vAlign w:val="bottom"/>
            <w:hideMark/>
          </w:tcPr>
          <w:p w14:paraId="04A72878"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2015</w:t>
            </w:r>
          </w:p>
        </w:tc>
      </w:tr>
      <w:tr w:rsidR="007A5F9B" w:rsidRPr="00FD7018" w14:paraId="56C35709" w14:textId="77777777" w:rsidTr="00FD7018">
        <w:trPr>
          <w:trHeight w:val="6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DB89F65"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Decreto Distrital 484 de 2018</w:t>
            </w:r>
          </w:p>
        </w:tc>
        <w:tc>
          <w:tcPr>
            <w:tcW w:w="0" w:type="auto"/>
            <w:tcBorders>
              <w:top w:val="nil"/>
              <w:left w:val="nil"/>
              <w:bottom w:val="single" w:sz="4" w:space="0" w:color="auto"/>
              <w:right w:val="single" w:sz="4" w:space="0" w:color="auto"/>
            </w:tcBorders>
            <w:shd w:val="clear" w:color="auto" w:fill="auto"/>
            <w:vAlign w:val="center"/>
            <w:hideMark/>
          </w:tcPr>
          <w:p w14:paraId="5EC7D51C"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(Acometida y anuncio del proyecto de conservación, recuperación y conectividad de la EEP para los sectores Juan Rey y Cuchilla el Gavilán).</w:t>
            </w:r>
          </w:p>
        </w:tc>
        <w:tc>
          <w:tcPr>
            <w:tcW w:w="0" w:type="auto"/>
            <w:tcBorders>
              <w:top w:val="nil"/>
              <w:left w:val="nil"/>
              <w:bottom w:val="single" w:sz="4" w:space="0" w:color="auto"/>
              <w:right w:val="single" w:sz="4" w:space="0" w:color="auto"/>
            </w:tcBorders>
            <w:shd w:val="clear" w:color="auto" w:fill="auto"/>
            <w:noWrap/>
            <w:vAlign w:val="bottom"/>
            <w:hideMark/>
          </w:tcPr>
          <w:p w14:paraId="334770E9"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2018</w:t>
            </w:r>
          </w:p>
        </w:tc>
      </w:tr>
      <w:tr w:rsidR="007A5F9B" w:rsidRPr="00FD7018" w14:paraId="5A59ABEA" w14:textId="77777777" w:rsidTr="00FD7018">
        <w:trPr>
          <w:trHeight w:val="6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EEEDD8C"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lastRenderedPageBreak/>
              <w:t xml:space="preserve">Resolución SDA 2332 de 2018. </w:t>
            </w:r>
          </w:p>
        </w:tc>
        <w:tc>
          <w:tcPr>
            <w:tcW w:w="0" w:type="auto"/>
            <w:tcBorders>
              <w:top w:val="nil"/>
              <w:left w:val="nil"/>
              <w:bottom w:val="single" w:sz="4" w:space="0" w:color="auto"/>
              <w:right w:val="single" w:sz="4" w:space="0" w:color="auto"/>
            </w:tcBorders>
            <w:shd w:val="clear" w:color="auto" w:fill="auto"/>
            <w:vAlign w:val="center"/>
            <w:hideMark/>
          </w:tcPr>
          <w:p w14:paraId="4CB5FF34" w14:textId="77777777" w:rsidR="007A5F9B" w:rsidRPr="00FD7018" w:rsidRDefault="007A5F9B" w:rsidP="00DE3810">
            <w:pPr>
              <w:rPr>
                <w:rFonts w:ascii="Arial Nova Cond Light" w:hAnsi="Arial Nova Cond Light"/>
                <w:i/>
                <w:iCs/>
                <w:sz w:val="16"/>
                <w:szCs w:val="16"/>
                <w:lang w:val="es-CO" w:eastAsia="es-CO"/>
              </w:rPr>
            </w:pPr>
            <w:r w:rsidRPr="00FD7018">
              <w:rPr>
                <w:rFonts w:ascii="Arial Nova Cond Light" w:hAnsi="Arial Nova Cond Light"/>
                <w:i/>
                <w:iCs/>
                <w:sz w:val="16"/>
                <w:szCs w:val="16"/>
                <w:lang w:val="es-CO" w:eastAsia="es-CO"/>
              </w:rPr>
              <w:t>“Por medio de la cual se declaran concertadas las áreas de Importancia Estratégica para el Abastecimiento Hídrico del Distrito Capital.</w:t>
            </w:r>
            <w:r w:rsidRPr="00FD7018">
              <w:rPr>
                <w:rFonts w:ascii="Arial Nova Cond Light" w:hAnsi="Arial Nova Cond Light"/>
                <w:sz w:val="16"/>
                <w:szCs w:val="16"/>
                <w:lang w:val="es-CO" w:eastAsia="es-CO"/>
              </w:rPr>
              <w:t>”</w:t>
            </w:r>
          </w:p>
        </w:tc>
        <w:tc>
          <w:tcPr>
            <w:tcW w:w="0" w:type="auto"/>
            <w:tcBorders>
              <w:top w:val="nil"/>
              <w:left w:val="nil"/>
              <w:bottom w:val="single" w:sz="4" w:space="0" w:color="auto"/>
              <w:right w:val="single" w:sz="4" w:space="0" w:color="auto"/>
            </w:tcBorders>
            <w:shd w:val="clear" w:color="auto" w:fill="auto"/>
            <w:noWrap/>
            <w:vAlign w:val="bottom"/>
            <w:hideMark/>
          </w:tcPr>
          <w:p w14:paraId="7D0C4255"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2018</w:t>
            </w:r>
          </w:p>
        </w:tc>
      </w:tr>
    </w:tbl>
    <w:p w14:paraId="31598C9B" w14:textId="77777777" w:rsidR="007A5F9B" w:rsidRPr="00522E4E" w:rsidRDefault="007A5F9B" w:rsidP="00472EF1">
      <w:pPr>
        <w:pBdr>
          <w:top w:val="nil"/>
          <w:left w:val="nil"/>
          <w:bottom w:val="nil"/>
          <w:right w:val="nil"/>
          <w:between w:val="nil"/>
        </w:pBdr>
        <w:jc w:val="both"/>
        <w:rPr>
          <w:rFonts w:ascii="Arial Nova Cond Light" w:hAnsi="Arial Nova Cond Light"/>
          <w:b/>
          <w:color w:val="000000"/>
        </w:rPr>
      </w:pPr>
    </w:p>
    <w:p w14:paraId="497663E7" w14:textId="77777777" w:rsidR="00BB0228" w:rsidRPr="00522E4E" w:rsidRDefault="00BB0228" w:rsidP="00195280">
      <w:pPr>
        <w:ind w:left="1416"/>
        <w:rPr>
          <w:rFonts w:ascii="Arial Nova Cond Light" w:hAnsi="Arial Nova Cond Light"/>
          <w:b/>
        </w:rPr>
      </w:pPr>
    </w:p>
    <w:p w14:paraId="79AF738D" w14:textId="77777777" w:rsidR="00BB0228" w:rsidRPr="00522E4E" w:rsidRDefault="00BB0228" w:rsidP="00D05909">
      <w:pPr>
        <w:jc w:val="both"/>
        <w:rPr>
          <w:rFonts w:ascii="Arial Nova Cond Light" w:hAnsi="Arial Nova Cond Light"/>
          <w:b/>
        </w:rPr>
      </w:pPr>
    </w:p>
    <w:tbl>
      <w:tblPr>
        <w:tblStyle w:val="26"/>
        <w:tblW w:w="8647" w:type="dxa"/>
        <w:tblInd w:w="-147" w:type="dxa"/>
        <w:tblLayout w:type="fixed"/>
        <w:tblLook w:val="0400" w:firstRow="0" w:lastRow="0" w:firstColumn="0" w:lastColumn="0" w:noHBand="0" w:noVBand="1"/>
      </w:tblPr>
      <w:tblGrid>
        <w:gridCol w:w="4678"/>
        <w:gridCol w:w="1701"/>
        <w:gridCol w:w="2268"/>
      </w:tblGrid>
      <w:tr w:rsidR="0055241D" w:rsidRPr="00522E4E" w14:paraId="65538618" w14:textId="77777777" w:rsidTr="0055241D">
        <w:trPr>
          <w:trHeight w:val="820"/>
        </w:trPr>
        <w:tc>
          <w:tcPr>
            <w:tcW w:w="46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D32E36" w14:textId="77777777" w:rsidR="00BB0228" w:rsidRPr="00522E4E" w:rsidRDefault="00BB0228" w:rsidP="00CE110A">
            <w:pPr>
              <w:jc w:val="center"/>
              <w:rPr>
                <w:rFonts w:ascii="Arial Nova Cond Light" w:hAnsi="Arial Nova Cond Light"/>
                <w:b/>
                <w:sz w:val="20"/>
                <w:szCs w:val="22"/>
              </w:rPr>
            </w:pPr>
          </w:p>
          <w:p w14:paraId="7DA0A607" w14:textId="77777777" w:rsidR="00BB0228" w:rsidRPr="00522E4E" w:rsidRDefault="00BB0228" w:rsidP="00CE110A">
            <w:pPr>
              <w:jc w:val="center"/>
              <w:rPr>
                <w:rFonts w:ascii="Arial Nova Cond Light" w:hAnsi="Arial Nova Cond Light"/>
                <w:b/>
                <w:sz w:val="20"/>
                <w:szCs w:val="22"/>
              </w:rPr>
            </w:pPr>
            <w:r w:rsidRPr="00522E4E">
              <w:rPr>
                <w:rFonts w:ascii="Arial Nova Cond Light" w:hAnsi="Arial Nova Cond Light"/>
                <w:b/>
                <w:sz w:val="20"/>
                <w:szCs w:val="22"/>
              </w:rPr>
              <w:t>NOMBRE DEL ESTUDIO</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170E67A3" w14:textId="77777777" w:rsidR="00BB0228" w:rsidRPr="00522E4E" w:rsidRDefault="00BB0228" w:rsidP="00CE110A">
            <w:pPr>
              <w:jc w:val="center"/>
              <w:rPr>
                <w:rFonts w:ascii="Arial Nova Cond Light" w:hAnsi="Arial Nova Cond Light"/>
                <w:b/>
                <w:sz w:val="20"/>
                <w:szCs w:val="22"/>
                <w:lang w:val="es-CO"/>
              </w:rPr>
            </w:pPr>
            <w:r w:rsidRPr="00522E4E">
              <w:rPr>
                <w:rFonts w:ascii="Arial Nova Cond Light" w:hAnsi="Arial Nova Cond Light"/>
                <w:b/>
                <w:sz w:val="20"/>
                <w:szCs w:val="22"/>
                <w:lang w:val="es-CO"/>
              </w:rPr>
              <w:t>ENTIDAD QUE REALIZO EL ESTUDIO</w:t>
            </w:r>
          </w:p>
        </w:tc>
        <w:tc>
          <w:tcPr>
            <w:tcW w:w="2268" w:type="dxa"/>
            <w:tcBorders>
              <w:top w:val="single" w:sz="4" w:space="0" w:color="000000"/>
              <w:left w:val="nil"/>
              <w:bottom w:val="single" w:sz="4" w:space="0" w:color="000000"/>
              <w:right w:val="single" w:sz="4" w:space="0" w:color="000000"/>
            </w:tcBorders>
            <w:shd w:val="clear" w:color="auto" w:fill="auto"/>
            <w:vAlign w:val="center"/>
          </w:tcPr>
          <w:p w14:paraId="1EAA8CE4" w14:textId="77777777" w:rsidR="00BB0228" w:rsidRPr="00522E4E" w:rsidRDefault="00BB0228" w:rsidP="00CE110A">
            <w:pPr>
              <w:jc w:val="center"/>
              <w:rPr>
                <w:rFonts w:ascii="Arial Nova Cond Light" w:hAnsi="Arial Nova Cond Light"/>
                <w:b/>
                <w:sz w:val="20"/>
                <w:szCs w:val="22"/>
                <w:lang w:val="es-CO"/>
              </w:rPr>
            </w:pPr>
            <w:r w:rsidRPr="00522E4E">
              <w:rPr>
                <w:rFonts w:ascii="Arial Nova Cond Light" w:hAnsi="Arial Nova Cond Light"/>
                <w:b/>
                <w:sz w:val="20"/>
                <w:szCs w:val="22"/>
                <w:lang w:val="es-CO"/>
              </w:rPr>
              <w:t xml:space="preserve">FECHA DEL ESTUDIO </w:t>
            </w:r>
          </w:p>
          <w:p w14:paraId="0FEBD4E8" w14:textId="77777777" w:rsidR="00BB0228" w:rsidRPr="00522E4E" w:rsidRDefault="00BB0228" w:rsidP="00CE110A">
            <w:pPr>
              <w:jc w:val="center"/>
              <w:rPr>
                <w:rFonts w:ascii="Arial Nova Cond Light" w:hAnsi="Arial Nova Cond Light"/>
                <w:b/>
                <w:sz w:val="20"/>
                <w:szCs w:val="22"/>
                <w:lang w:val="es-CO"/>
              </w:rPr>
            </w:pPr>
            <w:r w:rsidRPr="00522E4E">
              <w:rPr>
                <w:rFonts w:ascii="Arial Nova Cond Light" w:hAnsi="Arial Nova Cond Light"/>
                <w:b/>
                <w:sz w:val="20"/>
                <w:szCs w:val="22"/>
                <w:lang w:val="es-CO"/>
              </w:rPr>
              <w:t>(</w:t>
            </w:r>
            <w:proofErr w:type="spellStart"/>
            <w:r w:rsidRPr="00522E4E">
              <w:rPr>
                <w:rFonts w:ascii="Arial Nova Cond Light" w:hAnsi="Arial Nova Cond Light"/>
                <w:b/>
                <w:sz w:val="20"/>
                <w:szCs w:val="22"/>
                <w:lang w:val="es-CO"/>
              </w:rPr>
              <w:t>dd</w:t>
            </w:r>
            <w:proofErr w:type="spellEnd"/>
            <w:r w:rsidRPr="00522E4E">
              <w:rPr>
                <w:rFonts w:ascii="Arial Nova Cond Light" w:hAnsi="Arial Nova Cond Light"/>
                <w:b/>
                <w:sz w:val="20"/>
                <w:szCs w:val="22"/>
                <w:lang w:val="es-CO"/>
              </w:rPr>
              <w:t>/mes/año)</w:t>
            </w:r>
          </w:p>
        </w:tc>
      </w:tr>
      <w:tr w:rsidR="0055241D" w:rsidRPr="00522E4E" w14:paraId="0C3B7F01" w14:textId="77777777" w:rsidTr="0055241D">
        <w:trPr>
          <w:trHeight w:val="133"/>
        </w:trPr>
        <w:tc>
          <w:tcPr>
            <w:tcW w:w="4678" w:type="dxa"/>
            <w:tcBorders>
              <w:top w:val="nil"/>
              <w:left w:val="single" w:sz="4" w:space="0" w:color="000000"/>
              <w:bottom w:val="single" w:sz="4" w:space="0" w:color="000000"/>
              <w:right w:val="single" w:sz="4" w:space="0" w:color="000000"/>
            </w:tcBorders>
            <w:shd w:val="clear" w:color="auto" w:fill="auto"/>
            <w:vAlign w:val="center"/>
          </w:tcPr>
          <w:p w14:paraId="504C414D" w14:textId="7E2750BF" w:rsidR="00BB0228" w:rsidRPr="00522E4E" w:rsidRDefault="00BB0228" w:rsidP="00CE110A">
            <w:pPr>
              <w:jc w:val="center"/>
              <w:rPr>
                <w:rFonts w:ascii="Arial Nova Cond Light" w:hAnsi="Arial Nova Cond Light"/>
                <w:sz w:val="18"/>
                <w:szCs w:val="22"/>
                <w:lang w:val="es-CO"/>
              </w:rPr>
            </w:pPr>
            <w:r w:rsidRPr="00522E4E">
              <w:rPr>
                <w:rFonts w:ascii="Arial Nova Cond Light" w:hAnsi="Arial Nova Cond Light"/>
                <w:sz w:val="18"/>
                <w:lang w:val="es-CO"/>
              </w:rPr>
              <w:t xml:space="preserve"> </w:t>
            </w:r>
            <w:r w:rsidR="007A5F9B" w:rsidRPr="00522E4E">
              <w:rPr>
                <w:rFonts w:ascii="Arial Nova Cond Light" w:hAnsi="Arial Nova Cond Light"/>
                <w:b/>
                <w:lang w:val="es-CO"/>
              </w:rPr>
              <w:t>Informe Técnico SDA No. 00376 del 22 de febrero de 2017</w:t>
            </w:r>
          </w:p>
        </w:tc>
        <w:tc>
          <w:tcPr>
            <w:tcW w:w="1701" w:type="dxa"/>
            <w:tcBorders>
              <w:top w:val="nil"/>
              <w:left w:val="nil"/>
              <w:bottom w:val="single" w:sz="4" w:space="0" w:color="000000"/>
              <w:right w:val="single" w:sz="4" w:space="0" w:color="000000"/>
            </w:tcBorders>
            <w:shd w:val="clear" w:color="auto" w:fill="auto"/>
            <w:vAlign w:val="center"/>
          </w:tcPr>
          <w:p w14:paraId="1872071C" w14:textId="39EAB4D6" w:rsidR="00BB0228" w:rsidRPr="00522E4E" w:rsidRDefault="00BB0228" w:rsidP="00CE110A">
            <w:pPr>
              <w:jc w:val="center"/>
              <w:rPr>
                <w:rFonts w:ascii="Arial Nova Cond Light" w:hAnsi="Arial Nova Cond Light"/>
                <w:sz w:val="18"/>
                <w:szCs w:val="22"/>
              </w:rPr>
            </w:pPr>
            <w:r w:rsidRPr="00522E4E">
              <w:rPr>
                <w:rFonts w:ascii="Arial Nova Cond Light" w:hAnsi="Arial Nova Cond Light"/>
                <w:sz w:val="18"/>
                <w:lang w:val="es-CO"/>
              </w:rPr>
              <w:t xml:space="preserve"> </w:t>
            </w:r>
            <w:proofErr w:type="spellStart"/>
            <w:r w:rsidR="007A5F9B" w:rsidRPr="00522E4E">
              <w:rPr>
                <w:rFonts w:ascii="Arial Nova Cond Light" w:hAnsi="Arial Nova Cond Light"/>
                <w:sz w:val="18"/>
              </w:rPr>
              <w:t>Secretaria</w:t>
            </w:r>
            <w:proofErr w:type="spellEnd"/>
            <w:r w:rsidR="007A5F9B" w:rsidRPr="00522E4E">
              <w:rPr>
                <w:rFonts w:ascii="Arial Nova Cond Light" w:hAnsi="Arial Nova Cond Light"/>
                <w:sz w:val="18"/>
              </w:rPr>
              <w:t xml:space="preserve"> </w:t>
            </w:r>
            <w:proofErr w:type="spellStart"/>
            <w:r w:rsidR="007A5F9B" w:rsidRPr="00522E4E">
              <w:rPr>
                <w:rFonts w:ascii="Arial Nova Cond Light" w:hAnsi="Arial Nova Cond Light"/>
                <w:sz w:val="18"/>
              </w:rPr>
              <w:t>distrital</w:t>
            </w:r>
            <w:proofErr w:type="spellEnd"/>
            <w:r w:rsidR="007A5F9B" w:rsidRPr="00522E4E">
              <w:rPr>
                <w:rFonts w:ascii="Arial Nova Cond Light" w:hAnsi="Arial Nova Cond Light"/>
                <w:sz w:val="18"/>
              </w:rPr>
              <w:t xml:space="preserve"> de </w:t>
            </w:r>
            <w:proofErr w:type="spellStart"/>
            <w:r w:rsidR="007A5F9B" w:rsidRPr="00522E4E">
              <w:rPr>
                <w:rFonts w:ascii="Arial Nova Cond Light" w:hAnsi="Arial Nova Cond Light"/>
                <w:sz w:val="18"/>
              </w:rPr>
              <w:t>ambiemente</w:t>
            </w:r>
            <w:proofErr w:type="spellEnd"/>
            <w:r w:rsidR="007A5F9B" w:rsidRPr="00522E4E">
              <w:rPr>
                <w:rFonts w:ascii="Arial Nova Cond Light" w:hAnsi="Arial Nova Cond Light"/>
                <w:sz w:val="18"/>
              </w:rPr>
              <w:t xml:space="preserve"> </w:t>
            </w:r>
          </w:p>
        </w:tc>
        <w:tc>
          <w:tcPr>
            <w:tcW w:w="2268" w:type="dxa"/>
            <w:tcBorders>
              <w:top w:val="nil"/>
              <w:left w:val="nil"/>
              <w:bottom w:val="single" w:sz="4" w:space="0" w:color="000000"/>
              <w:right w:val="single" w:sz="4" w:space="0" w:color="000000"/>
            </w:tcBorders>
            <w:shd w:val="clear" w:color="auto" w:fill="auto"/>
            <w:vAlign w:val="center"/>
          </w:tcPr>
          <w:p w14:paraId="6987725E" w14:textId="5BA63E6F" w:rsidR="00BB0228" w:rsidRPr="00522E4E" w:rsidRDefault="007A5F9B" w:rsidP="00CE110A">
            <w:pPr>
              <w:jc w:val="center"/>
              <w:rPr>
                <w:rFonts w:ascii="Arial Nova Cond Light" w:hAnsi="Arial Nova Cond Light"/>
                <w:sz w:val="18"/>
                <w:szCs w:val="22"/>
              </w:rPr>
            </w:pPr>
            <w:r w:rsidRPr="00522E4E">
              <w:rPr>
                <w:rFonts w:ascii="Arial Nova Cond Light" w:hAnsi="Arial Nova Cond Light"/>
                <w:sz w:val="18"/>
              </w:rPr>
              <w:t>22/02/197</w:t>
            </w:r>
            <w:r w:rsidR="00BB0228" w:rsidRPr="00522E4E">
              <w:rPr>
                <w:rFonts w:ascii="Arial Nova Cond Light" w:hAnsi="Arial Nova Cond Light"/>
                <w:sz w:val="18"/>
              </w:rPr>
              <w:t xml:space="preserve"> </w:t>
            </w:r>
          </w:p>
        </w:tc>
      </w:tr>
    </w:tbl>
    <w:p w14:paraId="643FEFBA" w14:textId="77777777" w:rsidR="00BB0228" w:rsidRPr="00522E4E" w:rsidRDefault="00BB0228" w:rsidP="00D05909">
      <w:pPr>
        <w:jc w:val="both"/>
        <w:rPr>
          <w:rFonts w:ascii="Arial Nova Cond Light" w:hAnsi="Arial Nova Cond Light"/>
          <w:b/>
        </w:rPr>
      </w:pPr>
    </w:p>
    <w:p w14:paraId="562A2930" w14:textId="5AF0D59E" w:rsidR="009A2D34" w:rsidRPr="00522E4E" w:rsidRDefault="000C1883" w:rsidP="00D05909">
      <w:pPr>
        <w:jc w:val="both"/>
        <w:rPr>
          <w:rFonts w:ascii="Arial Nova Cond Light" w:hAnsi="Arial Nova Cond Light"/>
          <w:b/>
        </w:rPr>
      </w:pPr>
      <w:r w:rsidRPr="00522E4E">
        <w:rPr>
          <w:rFonts w:ascii="Arial Nova Cond Light" w:hAnsi="Arial Nova Cond Light"/>
          <w:b/>
        </w:rPr>
        <w:t>Cerro Seco</w:t>
      </w:r>
    </w:p>
    <w:p w14:paraId="4E8ABBA9" w14:textId="77777777" w:rsidR="00D05909" w:rsidRPr="00522E4E" w:rsidRDefault="00D05909" w:rsidP="00D05909">
      <w:pPr>
        <w:jc w:val="both"/>
        <w:rPr>
          <w:rFonts w:ascii="Arial Nova Cond Light" w:hAnsi="Arial Nova Cond Light"/>
          <w:b/>
        </w:rPr>
      </w:pPr>
    </w:p>
    <w:p w14:paraId="2A7AECE8" w14:textId="6AAB73EA" w:rsidR="009A2D34" w:rsidRPr="00522E4E" w:rsidRDefault="000C1883" w:rsidP="00D05909">
      <w:pPr>
        <w:jc w:val="both"/>
        <w:rPr>
          <w:rFonts w:ascii="Arial Nova Cond Light" w:hAnsi="Arial Nova Cond Light"/>
          <w:b/>
          <w:lang w:val="es-CO"/>
        </w:rPr>
      </w:pPr>
      <w:r w:rsidRPr="00522E4E">
        <w:rPr>
          <w:rFonts w:ascii="Arial Nova Cond Light" w:hAnsi="Arial Nova Cond Light"/>
          <w:b/>
          <w:lang w:val="es-CO"/>
        </w:rPr>
        <w:t>Constitución Política De Colombia de 1991</w:t>
      </w:r>
    </w:p>
    <w:p w14:paraId="48DF4B49" w14:textId="10A4B0B1" w:rsidR="009A2D34" w:rsidRPr="00522E4E" w:rsidRDefault="000C1883" w:rsidP="00D05909">
      <w:pPr>
        <w:jc w:val="both"/>
        <w:rPr>
          <w:rFonts w:ascii="Arial Nova Cond Light" w:hAnsi="Arial Nova Cond Light"/>
          <w:i/>
          <w:lang w:val="es-CO"/>
        </w:rPr>
      </w:pPr>
      <w:r w:rsidRPr="00522E4E">
        <w:rPr>
          <w:rFonts w:ascii="Arial Nova Cond Light" w:hAnsi="Arial Nova Cond Light"/>
          <w:lang w:val="es-CO"/>
        </w:rPr>
        <w:t>Artículo 8. “</w:t>
      </w:r>
      <w:r w:rsidRPr="00522E4E">
        <w:rPr>
          <w:rFonts w:ascii="Arial Nova Cond Light" w:hAnsi="Arial Nova Cond Light"/>
          <w:i/>
          <w:lang w:val="es-CO"/>
        </w:rPr>
        <w:t>Es obligación del Estado y de las personas proteger las riquezas culturales y naturales de la Nación”.</w:t>
      </w:r>
    </w:p>
    <w:p w14:paraId="3958028A" w14:textId="77777777" w:rsidR="009A2D34" w:rsidRPr="00522E4E" w:rsidRDefault="009A2D34" w:rsidP="00D05909">
      <w:pPr>
        <w:jc w:val="both"/>
        <w:rPr>
          <w:rFonts w:ascii="Arial Nova Cond Light" w:hAnsi="Arial Nova Cond Light"/>
          <w:i/>
          <w:lang w:val="es-CO"/>
        </w:rPr>
      </w:pPr>
    </w:p>
    <w:p w14:paraId="00664BDE" w14:textId="77777777" w:rsidR="009A2D34" w:rsidRPr="00522E4E" w:rsidRDefault="000C1883" w:rsidP="00D05909">
      <w:pPr>
        <w:jc w:val="both"/>
        <w:rPr>
          <w:rFonts w:ascii="Arial Nova Cond Light" w:hAnsi="Arial Nova Cond Light"/>
          <w:i/>
          <w:lang w:val="es-CO"/>
        </w:rPr>
      </w:pPr>
      <w:r w:rsidRPr="00522E4E">
        <w:rPr>
          <w:rFonts w:ascii="Arial Nova Cond Light" w:hAnsi="Arial Nova Cond Light"/>
          <w:lang w:val="es-CO"/>
        </w:rPr>
        <w:t>Artículo 58. “</w:t>
      </w:r>
      <w:r w:rsidRPr="00522E4E">
        <w:rPr>
          <w:rFonts w:ascii="Arial Nova Cond Light" w:hAnsi="Arial Nova Cond Light"/>
          <w:i/>
          <w:lang w:val="es-CO"/>
        </w:rPr>
        <w:t>Se garantizan la propiedad privada y los demás derechos adquiridos con arreglo a las leyes civiles, los cuales no pueden ser desconocidos ni vulnerados por leyes posteriores. Cuando de la aplicación de una ley expedida por motivos de utilidad pública o interés social, resultaren en conflicto los derechos de los particulares con la necesidad por ella reconocida, el interés privado deberá ceder al interés público o social.”.</w:t>
      </w:r>
    </w:p>
    <w:p w14:paraId="6F792E0E" w14:textId="77777777" w:rsidR="009A2D34" w:rsidRPr="00522E4E" w:rsidRDefault="009A2D34" w:rsidP="00D05909">
      <w:pPr>
        <w:jc w:val="both"/>
        <w:rPr>
          <w:rFonts w:ascii="Arial Nova Cond Light" w:hAnsi="Arial Nova Cond Light"/>
          <w:i/>
          <w:lang w:val="es-CO"/>
        </w:rPr>
      </w:pPr>
    </w:p>
    <w:p w14:paraId="16E8C7F3" w14:textId="191B2DD3"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Artículo 313. Numeral 7. Corresponde a los concejos: “</w:t>
      </w:r>
      <w:r w:rsidRPr="00522E4E">
        <w:rPr>
          <w:rFonts w:ascii="Arial Nova Cond Light" w:hAnsi="Arial Nova Cond Light"/>
          <w:i/>
          <w:lang w:val="es-CO"/>
        </w:rPr>
        <w:t>Reglamentar los usos del suelo y, dentro de los límites que fije la ley, vigilar y controlar las actividades relacionadas con la construcción y enajenación de inmuebles destinados a vivienda”</w:t>
      </w:r>
      <w:r w:rsidRPr="00522E4E">
        <w:rPr>
          <w:rFonts w:ascii="Arial Nova Cond Light" w:hAnsi="Arial Nova Cond Light"/>
          <w:lang w:val="es-CO"/>
        </w:rPr>
        <w:t>.</w:t>
      </w:r>
    </w:p>
    <w:p w14:paraId="7B4B76B0" w14:textId="77777777" w:rsidR="009A2D34" w:rsidRPr="00522E4E" w:rsidRDefault="000C1883" w:rsidP="00D05909">
      <w:pPr>
        <w:jc w:val="both"/>
        <w:rPr>
          <w:rFonts w:ascii="Arial Nova Cond Light" w:hAnsi="Arial Nova Cond Light"/>
          <w:b/>
          <w:lang w:val="es-CO"/>
        </w:rPr>
      </w:pPr>
      <w:r w:rsidRPr="00522E4E">
        <w:rPr>
          <w:rFonts w:ascii="Arial Nova Cond Light" w:hAnsi="Arial Nova Cond Light"/>
          <w:b/>
          <w:lang w:val="es-CO"/>
        </w:rPr>
        <w:t xml:space="preserve"> </w:t>
      </w:r>
    </w:p>
    <w:p w14:paraId="19152DBC"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 xml:space="preserve">Decreto 2811 de 1974. </w:t>
      </w:r>
      <w:r w:rsidRPr="00522E4E">
        <w:rPr>
          <w:rFonts w:ascii="Arial Nova Cond Light" w:hAnsi="Arial Nova Cond Light"/>
          <w:lang w:val="es-CO"/>
        </w:rPr>
        <w:t>Por el cual se dicta el Código Nacional de Recursos Naturales Renovables y de Protección al Medio Ambiente</w:t>
      </w:r>
    </w:p>
    <w:p w14:paraId="5C883912" w14:textId="77777777" w:rsidR="009A2D34" w:rsidRPr="00522E4E" w:rsidRDefault="009A2D34" w:rsidP="00D05909">
      <w:pPr>
        <w:jc w:val="both"/>
        <w:rPr>
          <w:rFonts w:ascii="Arial Nova Cond Light" w:hAnsi="Arial Nova Cond Light"/>
          <w:lang w:val="es-CO"/>
        </w:rPr>
      </w:pPr>
    </w:p>
    <w:p w14:paraId="71025515"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Artículo 45. “</w:t>
      </w:r>
      <w:r w:rsidRPr="00522E4E">
        <w:rPr>
          <w:rFonts w:ascii="Arial Nova Cond Light" w:hAnsi="Arial Nova Cond Light"/>
          <w:i/>
          <w:lang w:val="es-CO"/>
        </w:rPr>
        <w:t>La actividad administrativa en relación con el manejo de los recursos naturales renovables se ajustará a las siguientes reglas:”</w:t>
      </w:r>
      <w:r w:rsidRPr="00522E4E">
        <w:rPr>
          <w:rFonts w:ascii="Arial Nova Cond Light" w:hAnsi="Arial Nova Cond Light"/>
          <w:lang w:val="es-CO"/>
        </w:rPr>
        <w:t xml:space="preserve"> e. “</w:t>
      </w:r>
      <w:r w:rsidRPr="00522E4E">
        <w:rPr>
          <w:rFonts w:ascii="Arial Nova Cond Light" w:hAnsi="Arial Nova Cond Light"/>
          <w:i/>
          <w:lang w:val="es-CO"/>
        </w:rPr>
        <w:t>Se zonificará el país y se delimitaran áreas de manejo especial que aseguren el desarrollo de la política ambiental y de recursos naturales. Igualmente, se dará prioridad a la ejecución de programas en zonas que tengan graves problemas ambientales y de manejo de los recursos”</w:t>
      </w:r>
      <w:r w:rsidRPr="00522E4E">
        <w:rPr>
          <w:rFonts w:ascii="Arial Nova Cond Light" w:hAnsi="Arial Nova Cond Light"/>
          <w:lang w:val="es-CO"/>
        </w:rPr>
        <w:t>.</w:t>
      </w:r>
    </w:p>
    <w:p w14:paraId="0186F5E7" w14:textId="77777777" w:rsidR="009A2D34" w:rsidRPr="00522E4E" w:rsidRDefault="009A2D34" w:rsidP="00D05909">
      <w:pPr>
        <w:jc w:val="both"/>
        <w:rPr>
          <w:rFonts w:ascii="Arial Nova Cond Light" w:hAnsi="Arial Nova Cond Light"/>
          <w:lang w:val="es-CO"/>
        </w:rPr>
      </w:pPr>
    </w:p>
    <w:p w14:paraId="3194485B" w14:textId="77777777" w:rsidR="009A2D34" w:rsidRPr="00522E4E" w:rsidRDefault="000C1883" w:rsidP="00D05909">
      <w:pPr>
        <w:jc w:val="both"/>
        <w:rPr>
          <w:rFonts w:ascii="Arial Nova Cond Light" w:hAnsi="Arial Nova Cond Light"/>
          <w:i/>
          <w:lang w:val="es-CO"/>
        </w:rPr>
      </w:pPr>
      <w:r w:rsidRPr="00522E4E">
        <w:rPr>
          <w:rFonts w:ascii="Arial Nova Cond Light" w:hAnsi="Arial Nova Cond Light"/>
          <w:lang w:val="es-CO"/>
        </w:rPr>
        <w:t xml:space="preserve">Artículo 47. </w:t>
      </w:r>
      <w:r w:rsidRPr="00522E4E">
        <w:rPr>
          <w:rFonts w:ascii="Arial Nova Cond Light" w:hAnsi="Arial Nova Cond Light"/>
          <w:i/>
          <w:lang w:val="es-CO"/>
        </w:rPr>
        <w:t xml:space="preserve">Sin perjuicio de derechos legítimamente adquiridos por terceros o de las normas especiales de este Código, podrá declararse reservada una porción determinada o la totalidad de recursos naturales renovables de una región o zona cuando sea necesario para organizar o facilitar la prestación de un servicio público, adelantar programas de restauración, conservación o preservación de esos recursos y </w:t>
      </w:r>
      <w:r w:rsidRPr="00522E4E">
        <w:rPr>
          <w:rFonts w:ascii="Arial Nova Cond Light" w:hAnsi="Arial Nova Cond Light"/>
          <w:i/>
          <w:lang w:val="es-CO"/>
        </w:rPr>
        <w:lastRenderedPageBreak/>
        <w:t>del ambiente, o cuando el Estado resuelva explotarlos. Mientras la reserva esté vigente, los bienes afectados quedarán excluidos de concesión o autorización de uso a particulares.</w:t>
      </w:r>
    </w:p>
    <w:p w14:paraId="20A88FB2" w14:textId="77777777" w:rsidR="009A2D34" w:rsidRPr="00522E4E" w:rsidRDefault="009A2D34" w:rsidP="00D05909">
      <w:pPr>
        <w:ind w:left="1080" w:hanging="360"/>
        <w:jc w:val="both"/>
        <w:rPr>
          <w:rFonts w:ascii="Arial Nova Cond Light" w:hAnsi="Arial Nova Cond Light"/>
          <w:i/>
          <w:lang w:val="es-CO"/>
        </w:rPr>
      </w:pPr>
    </w:p>
    <w:p w14:paraId="7D9D6D53"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Artículo 63. “</w:t>
      </w:r>
      <w:r w:rsidRPr="00522E4E">
        <w:rPr>
          <w:rFonts w:ascii="Arial Nova Cond Light" w:hAnsi="Arial Nova Cond Light"/>
          <w:i/>
          <w:lang w:val="es-CO"/>
        </w:rPr>
        <w:t>Los bienes de uso público, los parques naturales, las tierras comunales de grupos étnicos, las tierras de resguardo, el patrimonio arqueológico de la Nación y los demás bienes que determine la ley, son inalienables, imprescriptibles e inembargables.</w:t>
      </w:r>
      <w:r w:rsidRPr="00522E4E">
        <w:rPr>
          <w:rFonts w:ascii="Arial Nova Cond Light" w:hAnsi="Arial Nova Cond Light"/>
          <w:lang w:val="es-CO"/>
        </w:rPr>
        <w:t>”.</w:t>
      </w:r>
    </w:p>
    <w:p w14:paraId="1B78008E" w14:textId="77777777" w:rsidR="009A2D34" w:rsidRPr="00522E4E" w:rsidRDefault="009A2D34" w:rsidP="00D05909">
      <w:pPr>
        <w:jc w:val="both"/>
        <w:rPr>
          <w:rFonts w:ascii="Arial Nova Cond Light" w:hAnsi="Arial Nova Cond Light"/>
          <w:lang w:val="es-CO"/>
        </w:rPr>
      </w:pPr>
    </w:p>
    <w:p w14:paraId="65B9F8F6" w14:textId="77777777" w:rsidR="009A2D34" w:rsidRPr="00522E4E" w:rsidRDefault="000C1883" w:rsidP="00D05909">
      <w:pPr>
        <w:jc w:val="both"/>
        <w:rPr>
          <w:rFonts w:ascii="Arial Nova Cond Light" w:hAnsi="Arial Nova Cond Light"/>
          <w:b/>
          <w:lang w:val="es-CO"/>
        </w:rPr>
      </w:pPr>
      <w:r w:rsidRPr="00522E4E">
        <w:rPr>
          <w:rFonts w:ascii="Arial Nova Cond Light" w:hAnsi="Arial Nova Cond Light"/>
          <w:lang w:val="es-CO"/>
        </w:rPr>
        <w:t>Artículo 79. “</w:t>
      </w:r>
      <w:r w:rsidRPr="00522E4E">
        <w:rPr>
          <w:rFonts w:ascii="Arial Nova Cond Light" w:hAnsi="Arial Nova Cond Light"/>
          <w:i/>
          <w:lang w:val="es-CO"/>
        </w:rPr>
        <w:t>Todas las personas tienen derecho a gozar de un ambiente sano. La ley garantizará la participación de la comunidad en las decisiones que puedan afectar. Es deber del Estado proteger la diversidad e integridad del ambiente, conservar las áreas de especial importancia ecológica y fomentar la educación para el logro de estos fines”.</w:t>
      </w:r>
    </w:p>
    <w:p w14:paraId="2A90EA1B" w14:textId="77777777" w:rsidR="009A2D34" w:rsidRPr="00522E4E" w:rsidRDefault="009A2D34" w:rsidP="00D05909">
      <w:pPr>
        <w:ind w:left="1080" w:hanging="360"/>
        <w:jc w:val="both"/>
        <w:rPr>
          <w:rFonts w:ascii="Arial Nova Cond Light" w:hAnsi="Arial Nova Cond Light"/>
          <w:b/>
          <w:lang w:val="es-CO"/>
        </w:rPr>
      </w:pPr>
    </w:p>
    <w:p w14:paraId="1471E780"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 xml:space="preserve">Ley 99 de 1993. </w:t>
      </w:r>
      <w:r w:rsidRPr="00522E4E">
        <w:rPr>
          <w:rFonts w:ascii="Arial Nova Cond Light" w:hAnsi="Arial Nova Cond Light"/>
          <w:lang w:val="es-CO"/>
        </w:rPr>
        <w:t>Por la cual se crea el Ministerio del Medio Ambiente, se reordena el Sector Público encargado de la gestión y conservación del medio ambiente y los recursos naturales renovables, se organiza el Sistema Nacional Ambiental, SINA y se dictan otras disposiciones.</w:t>
      </w:r>
    </w:p>
    <w:p w14:paraId="70CADD3C" w14:textId="77777777" w:rsidR="009A2D34" w:rsidRPr="00522E4E" w:rsidRDefault="009A2D34" w:rsidP="00D05909">
      <w:pPr>
        <w:jc w:val="both"/>
        <w:rPr>
          <w:rFonts w:ascii="Arial Nova Cond Light" w:hAnsi="Arial Nova Cond Light"/>
          <w:lang w:val="es-CO"/>
        </w:rPr>
      </w:pPr>
    </w:p>
    <w:p w14:paraId="3196286E" w14:textId="4638DE66" w:rsidR="009A2D34" w:rsidRPr="00522E4E" w:rsidRDefault="000C1883" w:rsidP="00D05909">
      <w:pPr>
        <w:jc w:val="both"/>
        <w:rPr>
          <w:rFonts w:ascii="Arial Nova Cond Light" w:hAnsi="Arial Nova Cond Light"/>
          <w:i/>
          <w:lang w:val="es-CO"/>
        </w:rPr>
      </w:pPr>
      <w:r w:rsidRPr="00522E4E">
        <w:rPr>
          <w:rFonts w:ascii="Arial Nova Cond Light" w:hAnsi="Arial Nova Cond Light"/>
          <w:lang w:val="es-CO"/>
        </w:rPr>
        <w:t>Artículo 1.</w:t>
      </w:r>
      <w:r w:rsidR="00CF1A02" w:rsidRPr="00522E4E">
        <w:rPr>
          <w:rFonts w:ascii="Arial Nova Cond Light" w:hAnsi="Arial Nova Cond Light"/>
          <w:lang w:val="es-CO"/>
        </w:rPr>
        <w:t xml:space="preserve"> </w:t>
      </w:r>
      <w:r w:rsidRPr="00522E4E">
        <w:rPr>
          <w:rFonts w:ascii="Arial Nova Cond Light" w:hAnsi="Arial Nova Cond Light"/>
          <w:lang w:val="es-CO"/>
        </w:rPr>
        <w:t>Numeral 6. “</w:t>
      </w:r>
      <w:r w:rsidRPr="00522E4E">
        <w:rPr>
          <w:rFonts w:ascii="Arial Nova Cond Light" w:hAnsi="Arial Nova Cond Light"/>
          <w:i/>
          <w:lang w:val="es-CO"/>
        </w:rPr>
        <w:t>En la utilización de los recursos hídricos, el consumo humano tendrá prioridad sobre cualquier otro uso”</w:t>
      </w:r>
    </w:p>
    <w:p w14:paraId="6899D182" w14:textId="77777777" w:rsidR="009A2D34" w:rsidRPr="00522E4E" w:rsidRDefault="009A2D34" w:rsidP="00D05909">
      <w:pPr>
        <w:jc w:val="both"/>
        <w:rPr>
          <w:rFonts w:ascii="Arial Nova Cond Light" w:hAnsi="Arial Nova Cond Light"/>
          <w:lang w:val="es-CO"/>
        </w:rPr>
      </w:pPr>
    </w:p>
    <w:p w14:paraId="7007685A"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Artículo 66. Competencias de los grandes centros urbanos. “</w:t>
      </w:r>
      <w:r w:rsidRPr="00522E4E">
        <w:rPr>
          <w:rFonts w:ascii="Arial Nova Cond Light" w:hAnsi="Arial Nova Cond Light"/>
          <w:i/>
          <w:lang w:val="es-CO"/>
        </w:rPr>
        <w:t>Los municipios, distritos o áreas metropolitanas cuya población urbana fuere igual o superior a un millón de habitantes (1.000.000): ejercerán dentro del perímetro urbano las mismas funciones atribuidas a las Corporaciones Autónomas Regionales, en lo que fuere aplicable al medio ambiente urbano. Además licencias ambientales, concesiones , permisos y autorizaciones que les corresponda otorgar para el ejercicio de actividades o la ejecución de obras dentro del territorio de su jurisdicción, las autoridades municipales, distritales o metropolitanas tendrán la responsabilidad de efectuar el control de vertimiento y emisiones contaminantes, disposición de desechos sólidos y de residuos tóxicos y peligrosos, dictar medidas de corrección o mitigación de daños ambientales y adelantar proyectos de saneamiento y descontaminación</w:t>
      </w:r>
      <w:r w:rsidRPr="00522E4E">
        <w:rPr>
          <w:rFonts w:ascii="Arial Nova Cond Light" w:hAnsi="Arial Nova Cond Light"/>
          <w:lang w:val="es-CO"/>
        </w:rPr>
        <w:t>”.</w:t>
      </w:r>
    </w:p>
    <w:p w14:paraId="673B35C3" w14:textId="77777777" w:rsidR="009A2D34" w:rsidRPr="00522E4E" w:rsidRDefault="000C1883" w:rsidP="00D05909">
      <w:pPr>
        <w:jc w:val="both"/>
        <w:rPr>
          <w:rFonts w:ascii="Arial Nova Cond Light" w:hAnsi="Arial Nova Cond Light"/>
          <w:b/>
          <w:lang w:val="es-CO"/>
        </w:rPr>
      </w:pPr>
      <w:r w:rsidRPr="00522E4E">
        <w:rPr>
          <w:rFonts w:ascii="Arial Nova Cond Light" w:hAnsi="Arial Nova Cond Light"/>
          <w:b/>
          <w:lang w:val="es-CO"/>
        </w:rPr>
        <w:t xml:space="preserve"> </w:t>
      </w:r>
    </w:p>
    <w:p w14:paraId="658A576C"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 xml:space="preserve">Acuerdo CAR No. 05 de 1993. </w:t>
      </w:r>
      <w:r w:rsidRPr="00522E4E">
        <w:rPr>
          <w:rFonts w:ascii="Arial Nova Cond Light" w:hAnsi="Arial Nova Cond Light"/>
          <w:lang w:val="es-CO"/>
        </w:rPr>
        <w:t>Declaró como Área de Manejo Especial los predios localizados dentro de los Globos 1 y 2, ubicados en la zona aledaña, al tanque de la Sierra Morena de la Empresa de Acueducto y Alcantarillado de Bogotá, parte alta del Barrio Perdomo Alto y parte alta del Barrio Jerusalén de la Localidad de Ciudad Bolívar, área que se encuentra dentro del área inicialmente contemplada para ser incorporada a la Estructura Ecológica Principal en el Decreto 364 de 2013, bajo el nombre de PEDM CERRO SECO - ARBORIZADORA ALTA, hoy suspendido por la Sección Primera del Consejo de Estado.</w:t>
      </w:r>
    </w:p>
    <w:p w14:paraId="0748C56C" w14:textId="77777777" w:rsidR="009A2D34" w:rsidRPr="00522E4E" w:rsidRDefault="000C1883" w:rsidP="00D05909">
      <w:pPr>
        <w:jc w:val="both"/>
        <w:rPr>
          <w:rFonts w:ascii="Arial Nova Cond Light" w:hAnsi="Arial Nova Cond Light"/>
          <w:b/>
          <w:lang w:val="es-CO"/>
        </w:rPr>
      </w:pPr>
      <w:r w:rsidRPr="00522E4E">
        <w:rPr>
          <w:rFonts w:ascii="Arial Nova Cond Light" w:hAnsi="Arial Nova Cond Light"/>
          <w:b/>
          <w:lang w:val="es-CO"/>
        </w:rPr>
        <w:t xml:space="preserve"> </w:t>
      </w:r>
    </w:p>
    <w:p w14:paraId="0DCA6507"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 xml:space="preserve">Ley 388 de 1997. </w:t>
      </w:r>
      <w:r w:rsidRPr="00522E4E">
        <w:rPr>
          <w:rFonts w:ascii="Arial Nova Cond Light" w:hAnsi="Arial Nova Cond Light"/>
          <w:b/>
          <w:i/>
          <w:lang w:val="es-CO"/>
        </w:rPr>
        <w:t>“</w:t>
      </w:r>
      <w:r w:rsidRPr="00522E4E">
        <w:rPr>
          <w:rFonts w:ascii="Arial Nova Cond Light" w:hAnsi="Arial Nova Cond Light"/>
          <w:i/>
          <w:lang w:val="es-CO"/>
        </w:rPr>
        <w:t>Por la cual se modifica la Ley 9ª de 1989, y la Ley 3ª de 1991 y se dictan otras disposiciones”</w:t>
      </w:r>
      <w:r w:rsidRPr="00522E4E">
        <w:rPr>
          <w:rFonts w:ascii="Arial Nova Cond Light" w:hAnsi="Arial Nova Cond Light"/>
          <w:lang w:val="es-CO"/>
        </w:rPr>
        <w:t>.</w:t>
      </w:r>
    </w:p>
    <w:p w14:paraId="28927823"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 xml:space="preserve"> </w:t>
      </w:r>
    </w:p>
    <w:p w14:paraId="1617B235" w14:textId="77777777" w:rsidR="009A2D34" w:rsidRPr="00522E4E" w:rsidRDefault="000C1883" w:rsidP="00D05909">
      <w:pPr>
        <w:jc w:val="both"/>
        <w:rPr>
          <w:rFonts w:ascii="Arial Nova Cond Light" w:hAnsi="Arial Nova Cond Light"/>
          <w:i/>
          <w:lang w:val="es-CO"/>
        </w:rPr>
      </w:pPr>
      <w:r w:rsidRPr="00522E4E">
        <w:rPr>
          <w:rFonts w:ascii="Arial Nova Cond Light" w:hAnsi="Arial Nova Cond Light"/>
          <w:b/>
          <w:lang w:val="es-CO"/>
        </w:rPr>
        <w:lastRenderedPageBreak/>
        <w:t>Decreto 190 de 2004. “</w:t>
      </w:r>
      <w:r w:rsidRPr="00522E4E">
        <w:rPr>
          <w:rFonts w:ascii="Arial Nova Cond Light" w:hAnsi="Arial Nova Cond Light"/>
          <w:i/>
          <w:lang w:val="es-CO"/>
        </w:rPr>
        <w:t>Por medio del cual se compilan las disposiciones contenidas en los Decretos Distritales 619 de 2000 y 469 de 2003. Plan de Ordenamiento Territorial de Bogotá”.</w:t>
      </w:r>
    </w:p>
    <w:p w14:paraId="261C466A" w14:textId="77777777" w:rsidR="009A2D34" w:rsidRPr="00522E4E" w:rsidRDefault="000C1883" w:rsidP="00D05909">
      <w:pPr>
        <w:jc w:val="both"/>
        <w:rPr>
          <w:rFonts w:ascii="Arial Nova Cond Light" w:hAnsi="Arial Nova Cond Light"/>
          <w:b/>
          <w:lang w:val="es-CO"/>
        </w:rPr>
      </w:pPr>
      <w:r w:rsidRPr="00522E4E">
        <w:rPr>
          <w:rFonts w:ascii="Arial Nova Cond Light" w:hAnsi="Arial Nova Cond Light"/>
          <w:b/>
          <w:lang w:val="es-CO"/>
        </w:rPr>
        <w:t xml:space="preserve"> </w:t>
      </w:r>
    </w:p>
    <w:p w14:paraId="25C61BF6"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 xml:space="preserve">Acuerdo CAR No. 0025 de 17 de noviembre de 2004. </w:t>
      </w:r>
      <w:r w:rsidRPr="00522E4E">
        <w:rPr>
          <w:rFonts w:ascii="Arial Nova Cond Light" w:hAnsi="Arial Nova Cond Light"/>
          <w:lang w:val="es-CO"/>
        </w:rPr>
        <w:t>Sustrajo el Área de Manejo Especial denominada Sierra Morena, conformada por los Globos de Terreno 1 y 2, ubicada en la localidad de Ciudad Bolívar del Distrito Capital, vertiente norte y sur de la quebrada Tibanica o Terrero, y declarada como tal por el Acuerdo 05 del 30 de abril de 1993 y por la Resolución 99 de 23 de julio del mismo año del Departamento Nacional de Planeación, lo anterior con fundamento en los Informes Técnicos Nos. 261 del 1 de noviembre de 2002 y 257 del 19 de mayo de 2003, ratificados por el Informe Técnico No. 360 del cinco de noviembre de 2004, estableció que: Frente al Globo 1, el desarrollo urbanístico era del 100% sin que actualmente se encuentre algún valor ecológico, biológico o histórico - cultural que justifique la existencia de esta área protegida cuya afectación es irreversible, y frente al Globo 2, estableció que aunque presenta dominancia de una cobertura vegetal herbácea a manera de matriz en la cual se encuentran inmersos algunos arbustos dispersos, no reúne las condiciones establecidas en las normas ambientales vigentes para mantener la calidad de Área de Manejo Especial.</w:t>
      </w:r>
    </w:p>
    <w:p w14:paraId="3C2B82D6" w14:textId="77777777" w:rsidR="009A2D34" w:rsidRPr="00522E4E" w:rsidRDefault="000C1883" w:rsidP="00D05909">
      <w:pPr>
        <w:jc w:val="both"/>
        <w:rPr>
          <w:rFonts w:ascii="Arial Nova Cond Light" w:hAnsi="Arial Nova Cond Light"/>
          <w:b/>
          <w:lang w:val="es-CO"/>
        </w:rPr>
      </w:pPr>
      <w:r w:rsidRPr="00522E4E">
        <w:rPr>
          <w:rFonts w:ascii="Arial Nova Cond Light" w:hAnsi="Arial Nova Cond Light"/>
          <w:b/>
          <w:lang w:val="es-CO"/>
        </w:rPr>
        <w:t xml:space="preserve"> </w:t>
      </w:r>
    </w:p>
    <w:p w14:paraId="6C4716BE" w14:textId="77777777" w:rsidR="009A2D34" w:rsidRPr="00522E4E" w:rsidRDefault="000C1883" w:rsidP="00D05909">
      <w:pPr>
        <w:jc w:val="both"/>
        <w:rPr>
          <w:rFonts w:ascii="Arial Nova Cond Light" w:hAnsi="Arial Nova Cond Light"/>
          <w:i/>
          <w:lang w:val="es-CO"/>
        </w:rPr>
      </w:pPr>
      <w:r w:rsidRPr="00522E4E">
        <w:rPr>
          <w:rFonts w:ascii="Arial Nova Cond Light" w:hAnsi="Arial Nova Cond Light"/>
          <w:b/>
          <w:lang w:val="es-CO"/>
        </w:rPr>
        <w:t xml:space="preserve">Decreto 2372 de 2010. </w:t>
      </w:r>
      <w:r w:rsidRPr="00522E4E">
        <w:rPr>
          <w:rFonts w:ascii="Arial Nova Cond Light" w:hAnsi="Arial Nova Cond Light"/>
          <w:b/>
          <w:i/>
          <w:lang w:val="es-CO"/>
        </w:rPr>
        <w:t>“</w:t>
      </w:r>
      <w:r w:rsidRPr="00522E4E">
        <w:rPr>
          <w:rFonts w:ascii="Arial Nova Cond Light" w:hAnsi="Arial Nova Cond Light"/>
          <w:i/>
          <w:lang w:val="es-CO"/>
        </w:rPr>
        <w:t>Por el cual se reglamenta el Decreto Ley 2811 de 1974, la Ley 99 de 1993, la Ley 165 de 1994, el Decreto Ley 216 de 2006, en relación con el sistema nacional de áreas protegidas, las categorías de manejo que lo conforman y se establecen otras disposiciones”.</w:t>
      </w:r>
    </w:p>
    <w:p w14:paraId="7E407067" w14:textId="77777777" w:rsidR="009A2D34" w:rsidRPr="00522E4E" w:rsidRDefault="000C1883" w:rsidP="00D05909">
      <w:pPr>
        <w:jc w:val="both"/>
        <w:rPr>
          <w:rFonts w:ascii="Arial Nova Cond Light" w:hAnsi="Arial Nova Cond Light"/>
          <w:b/>
          <w:i/>
          <w:lang w:val="es-CO"/>
        </w:rPr>
      </w:pPr>
      <w:r w:rsidRPr="00522E4E">
        <w:rPr>
          <w:rFonts w:ascii="Arial Nova Cond Light" w:hAnsi="Arial Nova Cond Light"/>
          <w:b/>
          <w:i/>
          <w:lang w:val="es-CO"/>
        </w:rPr>
        <w:t xml:space="preserve"> </w:t>
      </w:r>
    </w:p>
    <w:p w14:paraId="09252984" w14:textId="6AFA5F2F" w:rsidR="009A2D34" w:rsidRPr="00522E4E" w:rsidRDefault="000C1883" w:rsidP="00D05909">
      <w:pPr>
        <w:jc w:val="both"/>
        <w:rPr>
          <w:rFonts w:ascii="Arial Nova Cond Light" w:hAnsi="Arial Nova Cond Light"/>
          <w:i/>
          <w:lang w:val="es-CO"/>
        </w:rPr>
      </w:pPr>
      <w:r w:rsidRPr="00522E4E">
        <w:rPr>
          <w:rFonts w:ascii="Arial Nova Cond Light" w:hAnsi="Arial Nova Cond Light"/>
          <w:b/>
          <w:lang w:val="es-CO"/>
        </w:rPr>
        <w:t>Resolución SDA 1197 del 02 de</w:t>
      </w:r>
      <w:r w:rsidR="00E85EDD" w:rsidRPr="00522E4E">
        <w:rPr>
          <w:rFonts w:ascii="Arial Nova Cond Light" w:hAnsi="Arial Nova Cond Light"/>
          <w:b/>
          <w:lang w:val="es-CO"/>
        </w:rPr>
        <w:t xml:space="preserve"> agosto</w:t>
      </w:r>
      <w:r w:rsidRPr="00522E4E">
        <w:rPr>
          <w:rFonts w:ascii="Arial Nova Cond Light" w:hAnsi="Arial Nova Cond Light"/>
          <w:b/>
          <w:lang w:val="es-CO"/>
        </w:rPr>
        <w:t xml:space="preserve"> de 2013. “</w:t>
      </w:r>
      <w:r w:rsidRPr="00522E4E">
        <w:rPr>
          <w:rFonts w:ascii="Arial Nova Cond Light" w:hAnsi="Arial Nova Cond Light"/>
          <w:i/>
          <w:lang w:val="es-CO"/>
        </w:rPr>
        <w:t xml:space="preserve">Por la cual se adoptan medidas de protección de un ecosistema, se efectúa su delimitación dentro del perímetro urbano de Bogotá, D.C. y se toman otras determinaciones. La Secretaría Distrital de Ambiente en aplicación del principio de precaución, implementó medidas de protección ambiental en el sector denominado CERRO SECO - ARBORIZADORA ALTA-, ubicado en ciento cuarenta y </w:t>
      </w:r>
      <w:r w:rsidR="00C35FE5" w:rsidRPr="00522E4E">
        <w:rPr>
          <w:rFonts w:ascii="Arial Nova Cond Light" w:hAnsi="Arial Nova Cond Light"/>
          <w:i/>
          <w:lang w:val="es-CO"/>
        </w:rPr>
        <w:t>ocho puntos</w:t>
      </w:r>
      <w:r w:rsidRPr="00522E4E">
        <w:rPr>
          <w:rFonts w:ascii="Arial Nova Cond Light" w:hAnsi="Arial Nova Cond Light"/>
          <w:i/>
          <w:lang w:val="es-CO"/>
        </w:rPr>
        <w:t xml:space="preserve"> catorce (148.14) hectáreas, en un área del perímetro urbano de Bogotá, D.C.”</w:t>
      </w:r>
    </w:p>
    <w:p w14:paraId="71B6576F" w14:textId="77777777" w:rsidR="009A2D34" w:rsidRPr="00522E4E" w:rsidRDefault="000C1883" w:rsidP="00D05909">
      <w:pPr>
        <w:jc w:val="both"/>
        <w:rPr>
          <w:rFonts w:ascii="Arial Nova Cond Light" w:hAnsi="Arial Nova Cond Light"/>
          <w:b/>
          <w:lang w:val="es-CO"/>
        </w:rPr>
      </w:pPr>
      <w:r w:rsidRPr="00522E4E">
        <w:rPr>
          <w:rFonts w:ascii="Arial Nova Cond Light" w:hAnsi="Arial Nova Cond Light"/>
          <w:b/>
          <w:lang w:val="es-CO"/>
        </w:rPr>
        <w:t xml:space="preserve"> </w:t>
      </w:r>
    </w:p>
    <w:p w14:paraId="7B453D26"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 xml:space="preserve">Decreto Distrital No. 364 de 2013. </w:t>
      </w:r>
      <w:r w:rsidRPr="00522E4E">
        <w:rPr>
          <w:rFonts w:ascii="Arial Nova Cond Light" w:hAnsi="Arial Nova Cond Light"/>
          <w:lang w:val="es-CO"/>
        </w:rPr>
        <w:t>Por el cual se modifican excepcionalmente las normas urbanísticas del Plan de Ordenamiento Territorial de Bogotá D.C, adoptado mediante Decreto Distrital 619 de 2000, revisado por el Decreto Distrital 469 de 2003 y compilado por el Decreto Distrital 190 de 2004. Incluyó el área de Cerro Seco- Arborizadora Alta, bajo la figura de Parque Ecológico Distrital de Montaña. (Suspendido mediante Auto No. 2013-00624-00 del 27 de marzo de 2014)</w:t>
      </w:r>
    </w:p>
    <w:p w14:paraId="2A47D683"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 xml:space="preserve"> </w:t>
      </w:r>
    </w:p>
    <w:p w14:paraId="20FD353C" w14:textId="42B9C1FB"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 xml:space="preserve">Informe Técnico SDA No. 00376 del 22 de febrero de 2017. </w:t>
      </w:r>
      <w:r w:rsidRPr="00522E4E">
        <w:rPr>
          <w:rFonts w:ascii="Arial Nova Cond Light" w:hAnsi="Arial Nova Cond Light"/>
          <w:lang w:val="es-CO"/>
        </w:rPr>
        <w:t>Estudi</w:t>
      </w:r>
      <w:r w:rsidR="00CF1A02" w:rsidRPr="00522E4E">
        <w:rPr>
          <w:rFonts w:ascii="Arial Nova Cond Light" w:hAnsi="Arial Nova Cond Light"/>
          <w:lang w:val="es-CO"/>
        </w:rPr>
        <w:t>ó</w:t>
      </w:r>
      <w:r w:rsidRPr="00522E4E">
        <w:rPr>
          <w:rFonts w:ascii="Arial Nova Cond Light" w:hAnsi="Arial Nova Cond Light"/>
          <w:lang w:val="es-CO"/>
        </w:rPr>
        <w:t xml:space="preserve"> las medidas de protección establecidas con la Resolución No. 01197 de 2013 “</w:t>
      </w:r>
      <w:r w:rsidRPr="00522E4E">
        <w:rPr>
          <w:rFonts w:ascii="Arial Nova Cond Light" w:hAnsi="Arial Nova Cond Light"/>
          <w:i/>
          <w:lang w:val="es-CO"/>
        </w:rPr>
        <w:t>Por la cual se adoptan medidas de protección de un ecosistema, se efectúa su delimitación dentro del perímetro urbano de Bogotá, D.C. y se toman otras determinaciones”</w:t>
      </w:r>
      <w:r w:rsidRPr="00522E4E">
        <w:rPr>
          <w:rFonts w:ascii="Arial Nova Cond Light" w:hAnsi="Arial Nova Cond Light"/>
          <w:lang w:val="es-CO"/>
        </w:rPr>
        <w:t>, evidenciando que no existe sustento alguno para invocar el principio de precaución como lo señaló la Resolución N° 1197 del 2013.</w:t>
      </w:r>
    </w:p>
    <w:p w14:paraId="3631D815" w14:textId="77777777" w:rsidR="00CF1A02" w:rsidRPr="00522E4E" w:rsidRDefault="00CF1A02" w:rsidP="00D05909">
      <w:pPr>
        <w:jc w:val="both"/>
        <w:rPr>
          <w:rFonts w:ascii="Arial Nova Cond Light" w:hAnsi="Arial Nova Cond Light"/>
          <w:lang w:val="es-CO"/>
        </w:rPr>
      </w:pPr>
    </w:p>
    <w:p w14:paraId="2CF009E0" w14:textId="77777777" w:rsidR="009A2D34" w:rsidRPr="00522E4E" w:rsidRDefault="000C1883" w:rsidP="00D05909">
      <w:pPr>
        <w:jc w:val="both"/>
        <w:rPr>
          <w:rFonts w:ascii="Arial Nova Cond Light" w:hAnsi="Arial Nova Cond Light"/>
          <w:i/>
          <w:lang w:val="es-CO"/>
        </w:rPr>
      </w:pPr>
      <w:r w:rsidRPr="00522E4E">
        <w:rPr>
          <w:rFonts w:ascii="Arial Nova Cond Light" w:hAnsi="Arial Nova Cond Light"/>
          <w:b/>
          <w:lang w:val="es-CO"/>
        </w:rPr>
        <w:lastRenderedPageBreak/>
        <w:t>Resolución SDA 520 del 23 de febrero de 2017. “</w:t>
      </w:r>
      <w:r w:rsidRPr="00522E4E">
        <w:rPr>
          <w:rFonts w:ascii="Arial Nova Cond Light" w:hAnsi="Arial Nova Cond Light"/>
          <w:i/>
          <w:lang w:val="es-CO"/>
        </w:rPr>
        <w:t>Por la cual se deroga la Resolución No. 01197 de 2013, y se toman otras determinaciones”.</w:t>
      </w:r>
    </w:p>
    <w:p w14:paraId="0FB7B05E" w14:textId="77777777" w:rsidR="009A2D34" w:rsidRPr="00522E4E" w:rsidRDefault="000C1883" w:rsidP="00D05909">
      <w:pPr>
        <w:spacing w:before="240" w:after="240"/>
        <w:jc w:val="both"/>
        <w:rPr>
          <w:rFonts w:ascii="Arial Nova Cond Light" w:hAnsi="Arial Nova Cond Light"/>
          <w:b/>
          <w:lang w:val="es-CO"/>
        </w:rPr>
      </w:pPr>
      <w:r w:rsidRPr="00522E4E">
        <w:rPr>
          <w:rFonts w:ascii="Arial Nova Cond Light" w:hAnsi="Arial Nova Cond Light"/>
          <w:b/>
          <w:lang w:val="es-CO"/>
        </w:rPr>
        <w:t>Reserva Thomas van der Hammen</w:t>
      </w:r>
    </w:p>
    <w:p w14:paraId="14F5BF66" w14:textId="6B539B37" w:rsidR="009A2D34" w:rsidRPr="00522E4E" w:rsidRDefault="000C1883" w:rsidP="00D05909">
      <w:pPr>
        <w:jc w:val="both"/>
        <w:rPr>
          <w:rFonts w:ascii="Arial Nova Cond Light" w:hAnsi="Arial Nova Cond Light"/>
          <w:i/>
          <w:lang w:val="es-CO"/>
        </w:rPr>
      </w:pPr>
      <w:r w:rsidRPr="00522E4E">
        <w:rPr>
          <w:rFonts w:ascii="Arial Nova Cond Light" w:hAnsi="Arial Nova Cond Light"/>
          <w:b/>
          <w:lang w:val="es-CO"/>
        </w:rPr>
        <w:t>Ley 99 de, 1993. “</w:t>
      </w:r>
      <w:r w:rsidRPr="00522E4E">
        <w:rPr>
          <w:rFonts w:ascii="Arial Nova Cond Light" w:hAnsi="Arial Nova Cond Light"/>
          <w:i/>
          <w:lang w:val="es-CO"/>
        </w:rPr>
        <w:t xml:space="preserve">Por la cual se crea el MINISTERIO DEL MEDIO AMBIENTE, se reordena el Sector Público encargado de la gestión y conservación del medio ambiente y los recursos naturales renovables, se organiza el Sistema Nacional Ambiental -SINA y se dictan otras disposiciones” </w:t>
      </w:r>
      <w:r w:rsidRPr="00522E4E">
        <w:rPr>
          <w:rFonts w:ascii="Arial Nova Cond Light" w:hAnsi="Arial Nova Cond Light"/>
          <w:lang w:val="es-CO"/>
        </w:rPr>
        <w:t>Artículo 61</w:t>
      </w:r>
      <w:r w:rsidRPr="00522E4E">
        <w:rPr>
          <w:rFonts w:ascii="Arial Nova Cond Light" w:hAnsi="Arial Nova Cond Light"/>
          <w:i/>
          <w:lang w:val="es-CO"/>
        </w:rPr>
        <w:t xml:space="preserve"> “Declárase la Sabana de Bogotá, sus páramos, aguas, valles aledaños, cerros circundantes y sistemas montañosos como de interés ecológico nacional, cuya destinación prioritaria será la agropecuaria y forestal”</w:t>
      </w:r>
    </w:p>
    <w:p w14:paraId="32BC56D7" w14:textId="77777777" w:rsidR="009A2D34" w:rsidRPr="00522E4E" w:rsidRDefault="009A2D34" w:rsidP="00D05909">
      <w:pPr>
        <w:jc w:val="both"/>
        <w:rPr>
          <w:rFonts w:ascii="Arial Nova Cond Light" w:hAnsi="Arial Nova Cond Light"/>
          <w:b/>
          <w:lang w:val="es-CO"/>
        </w:rPr>
      </w:pPr>
    </w:p>
    <w:p w14:paraId="7E5C4514" w14:textId="01766F71"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 xml:space="preserve">Ley 388 de 1997. </w:t>
      </w:r>
      <w:r w:rsidRPr="00522E4E">
        <w:rPr>
          <w:rFonts w:ascii="Arial Nova Cond Light" w:hAnsi="Arial Nova Cond Light"/>
          <w:b/>
          <w:i/>
          <w:lang w:val="es-CO"/>
        </w:rPr>
        <w:t>“</w:t>
      </w:r>
      <w:r w:rsidRPr="00522E4E">
        <w:rPr>
          <w:rFonts w:ascii="Arial Nova Cond Light" w:hAnsi="Arial Nova Cond Light"/>
          <w:i/>
          <w:lang w:val="es-CO"/>
        </w:rPr>
        <w:t>Por la cual se modifica la Ley 9ª de 1989, y la Ley 3ª de 1991 y se dictan otras disposiciones”</w:t>
      </w:r>
      <w:r w:rsidRPr="00522E4E">
        <w:rPr>
          <w:rFonts w:ascii="Arial Nova Cond Light" w:hAnsi="Arial Nova Cond Light"/>
          <w:lang w:val="es-CO"/>
        </w:rPr>
        <w:t xml:space="preserve">. A raíz de esta norma la Dirección de la Corporación Autónoma Regional de Cundinamarca - CAR solicitó, en ese mismo año, al profesor Thomas van der Hammen que preparara un texto que sirviera de guía para el manejo ambiental integral de la Cuenca Alta del río Bogotá. </w:t>
      </w:r>
    </w:p>
    <w:p w14:paraId="34D2FB57" w14:textId="77777777" w:rsidR="009A2D34" w:rsidRPr="00522E4E" w:rsidRDefault="009A2D34" w:rsidP="00D05909">
      <w:pPr>
        <w:jc w:val="both"/>
        <w:rPr>
          <w:rFonts w:ascii="Arial Nova Cond Light" w:hAnsi="Arial Nova Cond Light"/>
          <w:b/>
          <w:lang w:val="es-CO"/>
        </w:rPr>
      </w:pPr>
    </w:p>
    <w:p w14:paraId="1D0101D0" w14:textId="279D68CD"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Resolución 475 de 2000</w:t>
      </w:r>
      <w:r w:rsidRPr="00522E4E">
        <w:rPr>
          <w:rFonts w:ascii="Arial Nova Cond Light" w:hAnsi="Arial Nova Cond Light"/>
          <w:lang w:val="es-CO"/>
        </w:rPr>
        <w:t xml:space="preserve">, </w:t>
      </w:r>
      <w:r w:rsidRPr="00522E4E">
        <w:rPr>
          <w:rFonts w:ascii="Arial Nova Cond Light" w:hAnsi="Arial Nova Cond Light"/>
          <w:i/>
          <w:lang w:val="es-CO"/>
        </w:rPr>
        <w:t xml:space="preserve">"Por la cual se adoptan unas decisiones sobre las áreas denominadas borde norte y borde noroccidental del proyecto de Plan de Ordenamiento Territorial del Distrito Capital de Santa Fe de Bogotá". </w:t>
      </w:r>
      <w:r w:rsidRPr="00522E4E">
        <w:rPr>
          <w:rFonts w:ascii="Arial Nova Cond Light" w:hAnsi="Arial Nova Cond Light"/>
          <w:lang w:val="es-CO"/>
        </w:rPr>
        <w:t xml:space="preserve">Lo anterior en desarrollo de una actuación obligada por la falta de concertación entre la CAR y el gobierno distrital sobre el carácter del Plan de Ordenamiento Territorial de Bogotá, el Ministerio del Medio Ambiente expidió </w:t>
      </w:r>
      <w:r w:rsidR="00C35FE5" w:rsidRPr="00522E4E">
        <w:rPr>
          <w:rFonts w:ascii="Arial Nova Cond Light" w:hAnsi="Arial Nova Cond Light"/>
          <w:lang w:val="es-CO"/>
        </w:rPr>
        <w:t>la resolución 475</w:t>
      </w:r>
      <w:r w:rsidRPr="00522E4E">
        <w:rPr>
          <w:rFonts w:ascii="Arial Nova Cond Light" w:hAnsi="Arial Nova Cond Light"/>
          <w:lang w:val="es-CO"/>
        </w:rPr>
        <w:t xml:space="preserve">, por medio de la cual, entre otras cosas, ordenó a la CAR delimitar y hacer el Plan de Manejo de la que se denominó Reserva Forestal Regional del Norte. </w:t>
      </w:r>
    </w:p>
    <w:p w14:paraId="4AAF4DCC" w14:textId="77777777" w:rsidR="009A2D34" w:rsidRPr="00522E4E" w:rsidRDefault="009A2D34" w:rsidP="00D05909">
      <w:pPr>
        <w:jc w:val="both"/>
        <w:rPr>
          <w:rFonts w:ascii="Arial Nova Cond Light" w:hAnsi="Arial Nova Cond Light"/>
          <w:lang w:val="es-CO"/>
        </w:rPr>
      </w:pPr>
    </w:p>
    <w:p w14:paraId="42485EA8"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 xml:space="preserve">Resolución 0621 de 2000. </w:t>
      </w:r>
      <w:r w:rsidRPr="00522E4E">
        <w:rPr>
          <w:rFonts w:ascii="Arial Nova Cond Light" w:hAnsi="Arial Nova Cond Light"/>
          <w:lang w:val="es-CO"/>
        </w:rPr>
        <w:t>“</w:t>
      </w:r>
      <w:r w:rsidRPr="00522E4E">
        <w:rPr>
          <w:rFonts w:ascii="Arial Nova Cond Light" w:hAnsi="Arial Nova Cond Light"/>
          <w:i/>
          <w:lang w:val="es-CO"/>
        </w:rPr>
        <w:t xml:space="preserve">Por la cual resuelven unos recursos de reposición , en el desarrollo de los establecido en el título II del Código Contencioso administrativo y.”, </w:t>
      </w:r>
      <w:r w:rsidRPr="00522E4E">
        <w:rPr>
          <w:rFonts w:ascii="Arial Nova Cond Light" w:hAnsi="Arial Nova Cond Light"/>
          <w:lang w:val="es-CO"/>
        </w:rPr>
        <w:t xml:space="preserve"> resolución generada por el Ministerio del  Medio Ambiente, debido a que Distrito Capital y la Corporación Autónoma Regional de Cundinamarca - CAR interpusieron sendos recursos de reposición, los cuales fueron resueltos mediante la Resolución No. 0621 del 28 de junio de 2000, que respecto de la subzona 3 dispuso modificar el inciso 1º del artículo 5º, parágrafo primero del artículo 5º, el parágrafo tercero del artículo quinto, el parágrafo cuarto del artículo 5º </w:t>
      </w:r>
    </w:p>
    <w:p w14:paraId="6D641ACF" w14:textId="77777777" w:rsidR="009A2D34" w:rsidRPr="00522E4E" w:rsidRDefault="009A2D34" w:rsidP="00D05909">
      <w:pPr>
        <w:jc w:val="both"/>
        <w:rPr>
          <w:rFonts w:ascii="Arial Nova Cond Light" w:hAnsi="Arial Nova Cond Light"/>
          <w:lang w:val="es-CO"/>
        </w:rPr>
      </w:pPr>
    </w:p>
    <w:p w14:paraId="346577DA" w14:textId="1933A9F5" w:rsidR="009A2D34" w:rsidRPr="00522E4E" w:rsidRDefault="000C1883" w:rsidP="00D05909">
      <w:pPr>
        <w:jc w:val="both"/>
        <w:rPr>
          <w:rFonts w:ascii="Arial Nova Cond Light" w:hAnsi="Arial Nova Cond Light"/>
          <w:i/>
          <w:lang w:val="es-CO"/>
        </w:rPr>
      </w:pPr>
      <w:r w:rsidRPr="00522E4E">
        <w:rPr>
          <w:rFonts w:ascii="Arial Nova Cond Light" w:hAnsi="Arial Nova Cond Light"/>
          <w:b/>
          <w:lang w:val="es-CO"/>
        </w:rPr>
        <w:t>Acuerdo 011 de 2011</w:t>
      </w:r>
      <w:r w:rsidRPr="00522E4E">
        <w:rPr>
          <w:rFonts w:ascii="Arial Nova Cond Light" w:hAnsi="Arial Nova Cond Light"/>
          <w:lang w:val="es-CO"/>
        </w:rPr>
        <w:t xml:space="preserve"> de la Corporación Autónoma Regional de Cundinamarca - CAR.  “</w:t>
      </w:r>
      <w:r w:rsidRPr="00522E4E">
        <w:rPr>
          <w:rFonts w:ascii="Arial Nova Cond Light" w:hAnsi="Arial Nova Cond Light"/>
          <w:i/>
          <w:lang w:val="es-CO"/>
        </w:rPr>
        <w:t xml:space="preserve">Por medio de la cual se declara la Reserva Forestal Regional Productora del Norte de </w:t>
      </w:r>
      <w:r w:rsidR="00C35FE5" w:rsidRPr="00522E4E">
        <w:rPr>
          <w:rFonts w:ascii="Arial Nova Cond Light" w:hAnsi="Arial Nova Cond Light"/>
          <w:i/>
          <w:lang w:val="es-CO"/>
        </w:rPr>
        <w:t>Bogotá Thomas</w:t>
      </w:r>
      <w:r w:rsidRPr="00522E4E">
        <w:rPr>
          <w:rFonts w:ascii="Arial Nova Cond Light" w:hAnsi="Arial Nova Cond Light"/>
          <w:i/>
          <w:lang w:val="es-CO"/>
        </w:rPr>
        <w:t xml:space="preserve"> van der Hammen, se adoptan unas determinantes ambientales para su manejo, y se dictan otras disposiciones”</w:t>
      </w:r>
    </w:p>
    <w:p w14:paraId="33B3BB64" w14:textId="77777777" w:rsidR="009A2D34" w:rsidRPr="00522E4E" w:rsidRDefault="009A2D34" w:rsidP="00D05909">
      <w:pPr>
        <w:jc w:val="both"/>
        <w:rPr>
          <w:rFonts w:ascii="Arial Nova Cond Light" w:hAnsi="Arial Nova Cond Light"/>
          <w:b/>
          <w:lang w:val="es-CO"/>
        </w:rPr>
      </w:pPr>
    </w:p>
    <w:p w14:paraId="1128B2F6" w14:textId="5B7E63AB" w:rsidR="009A2D34" w:rsidRPr="00522E4E" w:rsidRDefault="000C1883" w:rsidP="00D05909">
      <w:pPr>
        <w:jc w:val="both"/>
        <w:rPr>
          <w:rFonts w:ascii="Arial Nova Cond Light" w:hAnsi="Arial Nova Cond Light"/>
          <w:b/>
          <w:lang w:val="es-CO"/>
        </w:rPr>
      </w:pPr>
      <w:r w:rsidRPr="00522E4E">
        <w:rPr>
          <w:rFonts w:ascii="Arial Nova Cond Light" w:hAnsi="Arial Nova Cond Light"/>
          <w:b/>
          <w:lang w:val="es-CO"/>
        </w:rPr>
        <w:t>Acuerdo 021 de 2014</w:t>
      </w:r>
      <w:r w:rsidRPr="00522E4E">
        <w:rPr>
          <w:rFonts w:ascii="Arial Nova Cond Light" w:hAnsi="Arial Nova Cond Light"/>
          <w:lang w:val="es-CO"/>
        </w:rPr>
        <w:t xml:space="preserve"> de la Corporación Autónoma Regional de Cundinamarca - CAR. “</w:t>
      </w:r>
      <w:r w:rsidRPr="00522E4E">
        <w:rPr>
          <w:rFonts w:ascii="Arial Nova Cond Light" w:hAnsi="Arial Nova Cond Light"/>
          <w:i/>
          <w:lang w:val="es-CO"/>
        </w:rPr>
        <w:t>Por medio de la cual se adopta el Plan de Manejo ambiental de la Reserva a Forestal Regional Productora del Norte de Bogotá D.C Thomas van der Hammen”</w:t>
      </w:r>
    </w:p>
    <w:p w14:paraId="2DA69735" w14:textId="77777777" w:rsidR="009A2D34" w:rsidRPr="00522E4E" w:rsidRDefault="000C1883" w:rsidP="00D05909">
      <w:pPr>
        <w:spacing w:before="240" w:after="240"/>
        <w:jc w:val="both"/>
        <w:rPr>
          <w:rFonts w:ascii="Arial Nova Cond Light" w:hAnsi="Arial Nova Cond Light"/>
          <w:b/>
          <w:lang w:val="es-CO"/>
        </w:rPr>
      </w:pPr>
      <w:r w:rsidRPr="00522E4E">
        <w:rPr>
          <w:rFonts w:ascii="Arial Nova Cond Light" w:hAnsi="Arial Nova Cond Light"/>
          <w:b/>
          <w:lang w:val="es-CO"/>
        </w:rPr>
        <w:t>Parque Ecológico Distrital de Montaña Entrenubes - PEDMEN</w:t>
      </w:r>
    </w:p>
    <w:p w14:paraId="6B038C2A" w14:textId="77777777" w:rsidR="009A2D34" w:rsidRPr="00522E4E" w:rsidRDefault="000C1883" w:rsidP="00D05909">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b/>
          <w:lang w:val="es-CO"/>
        </w:rPr>
        <w:lastRenderedPageBreak/>
        <w:t>Ley 388 de 1997. Art. 121.</w:t>
      </w:r>
      <w:r w:rsidRPr="00522E4E">
        <w:rPr>
          <w:rFonts w:ascii="Arial Nova Cond Light" w:hAnsi="Arial Nova Cond Light"/>
          <w:color w:val="333333"/>
          <w:lang w:val="es-CO"/>
        </w:rPr>
        <w:t xml:space="preserve"> Establece que los predios que han sido objeto de procesos de reasentamiento por ser catalogados como de riesgo no mitigable, se deben declarar como suelos de protección y ser administrados por la autoridad ambiental</w:t>
      </w:r>
    </w:p>
    <w:p w14:paraId="02252524" w14:textId="77777777" w:rsidR="009A2D34" w:rsidRPr="00522E4E" w:rsidRDefault="009A2D34" w:rsidP="00D05909">
      <w:pPr>
        <w:pBdr>
          <w:top w:val="nil"/>
          <w:left w:val="nil"/>
          <w:bottom w:val="nil"/>
          <w:right w:val="nil"/>
          <w:between w:val="nil"/>
        </w:pBdr>
        <w:jc w:val="both"/>
        <w:rPr>
          <w:rFonts w:ascii="Arial Nova Cond Light" w:hAnsi="Arial Nova Cond Light"/>
          <w:lang w:val="es-CO"/>
        </w:rPr>
      </w:pPr>
    </w:p>
    <w:p w14:paraId="660E8F8C" w14:textId="1AC2795B"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 xml:space="preserve">Decreto 190 de 2004. </w:t>
      </w:r>
      <w:r w:rsidRPr="00522E4E">
        <w:rPr>
          <w:rFonts w:ascii="Arial Nova Cond Light" w:hAnsi="Arial Nova Cond Light"/>
          <w:lang w:val="es-CO"/>
        </w:rPr>
        <w:t xml:space="preserve">Establece que cada una de las áreas declaradas por el Distrito Capital como parte del Sistema de Áreas Protegidas contará con un Plan de Manejo, que deberá ser aprobado por la autoridad ambiental competente, y debe contener como mínimo el alinderamiento y amojonamiento definitivo a partir de las áreas propuestas en el Plan de Ordenamiento Territorial, la </w:t>
      </w:r>
      <w:r w:rsidR="007B5A20" w:rsidRPr="00522E4E">
        <w:rPr>
          <w:rFonts w:ascii="Arial Nova Cond Light" w:hAnsi="Arial Nova Cond Light"/>
          <w:lang w:val="es-CO"/>
        </w:rPr>
        <w:t>z</w:t>
      </w:r>
      <w:r w:rsidRPr="00522E4E">
        <w:rPr>
          <w:rFonts w:ascii="Arial Nova Cond Light" w:hAnsi="Arial Nova Cond Light"/>
          <w:lang w:val="es-CO"/>
        </w:rPr>
        <w:t>onificación ecológica; los aspectos técnicos de las acciones de preservación, restauración y aprovechamiento sostenible y la definición de los equipamientos necesarios para la implementación de las acciones de preservación, restauración y aprovechamiento sostenible, atendiendo al régimen de uso del presente Plan y aplicándolo a las condiciones propias de cada categoría del Sistema de Áreas Protegidas.</w:t>
      </w:r>
    </w:p>
    <w:p w14:paraId="57A5D3EA" w14:textId="77777777" w:rsidR="009A2D34" w:rsidRPr="00522E4E" w:rsidRDefault="009A2D34" w:rsidP="00D05909">
      <w:pPr>
        <w:jc w:val="both"/>
        <w:rPr>
          <w:rFonts w:ascii="Arial Nova Cond Light" w:hAnsi="Arial Nova Cond Light"/>
          <w:lang w:val="es-CO"/>
        </w:rPr>
      </w:pPr>
    </w:p>
    <w:p w14:paraId="0FBF91A0"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Decreto 190 de 2004 Art. 140.</w:t>
      </w:r>
      <w:r w:rsidRPr="00522E4E">
        <w:rPr>
          <w:rFonts w:ascii="Arial Nova Cond Light" w:hAnsi="Arial Nova Cond Light"/>
          <w:lang w:val="es-CO"/>
        </w:rPr>
        <w:t xml:space="preserve"> Establece </w:t>
      </w:r>
      <w:proofErr w:type="gramStart"/>
      <w:r w:rsidRPr="00522E4E">
        <w:rPr>
          <w:rFonts w:ascii="Arial Nova Cond Light" w:hAnsi="Arial Nova Cond Light"/>
          <w:lang w:val="es-CO"/>
        </w:rPr>
        <w:t>que</w:t>
      </w:r>
      <w:proofErr w:type="gramEnd"/>
      <w:r w:rsidRPr="00522E4E">
        <w:rPr>
          <w:rFonts w:ascii="Arial Nova Cond Light" w:hAnsi="Arial Nova Cond Light"/>
          <w:lang w:val="es-CO"/>
        </w:rPr>
        <w:t xml:space="preserve"> en las zonas desocupadas por reasentamiento de población en alto riesgo no mitigable, deberá efectuarse la adecuación, demarcación y señalización de los predios; implementar medidas de recuperación y rehabilitación; y la incorporación en el inventario Distrital de predios para su control y manejo por parte de las entidades correspondientes.</w:t>
      </w:r>
    </w:p>
    <w:p w14:paraId="434263E4" w14:textId="77777777" w:rsidR="009A2D34" w:rsidRPr="00522E4E" w:rsidRDefault="009A2D34" w:rsidP="00D05909">
      <w:pPr>
        <w:jc w:val="both"/>
        <w:rPr>
          <w:rFonts w:ascii="Arial Nova Cond Light" w:hAnsi="Arial Nova Cond Light"/>
          <w:lang w:val="es-CO"/>
        </w:rPr>
      </w:pPr>
    </w:p>
    <w:p w14:paraId="64FF0794" w14:textId="77777777" w:rsidR="009A2D34" w:rsidRPr="00522E4E" w:rsidRDefault="000C1883" w:rsidP="00D05909">
      <w:pPr>
        <w:pBdr>
          <w:top w:val="nil"/>
          <w:left w:val="nil"/>
          <w:bottom w:val="nil"/>
          <w:right w:val="nil"/>
          <w:between w:val="nil"/>
        </w:pBdr>
        <w:jc w:val="both"/>
        <w:rPr>
          <w:rFonts w:ascii="Arial Nova Cond Light" w:hAnsi="Arial Nova Cond Light"/>
          <w:i/>
          <w:lang w:val="es-CO"/>
        </w:rPr>
      </w:pPr>
      <w:r w:rsidRPr="00522E4E">
        <w:rPr>
          <w:rFonts w:ascii="Arial Nova Cond Light" w:hAnsi="Arial Nova Cond Light"/>
          <w:b/>
          <w:lang w:val="es-CO"/>
        </w:rPr>
        <w:t xml:space="preserve">Decreto Distrital 437 de 2005 </w:t>
      </w:r>
      <w:r w:rsidRPr="00522E4E">
        <w:rPr>
          <w:rFonts w:ascii="Arial Nova Cond Light" w:hAnsi="Arial Nova Cond Light"/>
          <w:i/>
          <w:lang w:val="es-CO"/>
        </w:rPr>
        <w:t>"Por el cual se adopta el Plan de Ordenamiento y Manejo Ambiental del Parque Ecológico Distrital de Montaña Entrenubes y del Corredor de Restauración Santa Librada Bolonia".</w:t>
      </w:r>
    </w:p>
    <w:p w14:paraId="26D2AC3B" w14:textId="77777777" w:rsidR="009A2D34" w:rsidRPr="00522E4E" w:rsidRDefault="009A2D34" w:rsidP="00D05909">
      <w:pPr>
        <w:pBdr>
          <w:top w:val="nil"/>
          <w:left w:val="nil"/>
          <w:bottom w:val="nil"/>
          <w:right w:val="nil"/>
          <w:between w:val="nil"/>
        </w:pBdr>
        <w:jc w:val="both"/>
        <w:rPr>
          <w:rFonts w:ascii="Arial Nova Cond Light" w:hAnsi="Arial Nova Cond Light"/>
          <w:lang w:val="es-CO"/>
        </w:rPr>
      </w:pPr>
    </w:p>
    <w:p w14:paraId="7B2629BF" w14:textId="77777777" w:rsidR="009A2D34" w:rsidRPr="00522E4E" w:rsidRDefault="000C1883" w:rsidP="00D05909">
      <w:pPr>
        <w:pBdr>
          <w:top w:val="nil"/>
          <w:left w:val="nil"/>
          <w:bottom w:val="nil"/>
          <w:right w:val="nil"/>
          <w:between w:val="nil"/>
        </w:pBdr>
        <w:jc w:val="both"/>
        <w:rPr>
          <w:rFonts w:ascii="Arial Nova Cond Light" w:hAnsi="Arial Nova Cond Light"/>
          <w:b/>
          <w:lang w:val="es-CO"/>
        </w:rPr>
      </w:pPr>
      <w:r w:rsidRPr="00522E4E">
        <w:rPr>
          <w:rFonts w:ascii="Arial Nova Cond Light" w:hAnsi="Arial Nova Cond Light"/>
          <w:b/>
          <w:lang w:val="es-CO"/>
        </w:rPr>
        <w:t xml:space="preserve">Resolución SDA 077 de 2005. </w:t>
      </w:r>
      <w:r w:rsidRPr="00522E4E">
        <w:rPr>
          <w:rFonts w:ascii="Arial Nova Cond Light" w:hAnsi="Arial Nova Cond Light"/>
          <w:i/>
          <w:lang w:val="es-CO"/>
        </w:rPr>
        <w:t>“Por la cual se asigna una función al Departamento Técnico Administrativo del Medio Ambiente - DAMA - en coordinación con el Departamento Administrativo Planeación Distrital”</w:t>
      </w:r>
      <w:r w:rsidRPr="00522E4E">
        <w:rPr>
          <w:rFonts w:ascii="Arial Nova Cond Light" w:hAnsi="Arial Nova Cond Light"/>
          <w:b/>
          <w:lang w:val="es-CO"/>
        </w:rPr>
        <w:t>.</w:t>
      </w:r>
    </w:p>
    <w:p w14:paraId="021C8E2F" w14:textId="77777777" w:rsidR="009A2D34" w:rsidRPr="00522E4E" w:rsidRDefault="009A2D34" w:rsidP="00D05909">
      <w:pPr>
        <w:pBdr>
          <w:top w:val="nil"/>
          <w:left w:val="nil"/>
          <w:bottom w:val="nil"/>
          <w:right w:val="nil"/>
          <w:between w:val="nil"/>
        </w:pBdr>
        <w:jc w:val="both"/>
        <w:rPr>
          <w:rFonts w:ascii="Arial Nova Cond Light" w:hAnsi="Arial Nova Cond Light"/>
          <w:b/>
          <w:lang w:val="es-CO"/>
        </w:rPr>
      </w:pPr>
    </w:p>
    <w:p w14:paraId="1C87560D" w14:textId="77777777" w:rsidR="009A2D34" w:rsidRPr="00522E4E" w:rsidRDefault="000C1883" w:rsidP="00D05909">
      <w:pPr>
        <w:jc w:val="both"/>
        <w:rPr>
          <w:rFonts w:ascii="Arial Nova Cond Light" w:hAnsi="Arial Nova Cond Light"/>
          <w:b/>
          <w:lang w:val="es-CO"/>
        </w:rPr>
      </w:pPr>
      <w:r w:rsidRPr="00522E4E">
        <w:rPr>
          <w:rFonts w:ascii="Arial Nova Cond Light" w:hAnsi="Arial Nova Cond Light"/>
          <w:b/>
          <w:lang w:val="es-CO"/>
        </w:rPr>
        <w:t>Decreto 227 de 2015</w:t>
      </w:r>
      <w:r w:rsidRPr="00522E4E">
        <w:rPr>
          <w:rFonts w:ascii="Arial Nova Cond Light" w:hAnsi="Arial Nova Cond Light"/>
          <w:lang w:val="es-CO"/>
        </w:rPr>
        <w:t>.</w:t>
      </w:r>
      <w:r w:rsidRPr="00522E4E">
        <w:rPr>
          <w:rFonts w:ascii="Arial Nova Cond Light" w:hAnsi="Arial Nova Cond Light"/>
          <w:i/>
          <w:lang w:val="es-CO"/>
        </w:rPr>
        <w:t xml:space="preserve"> Por medio del cual se adopta el programa de Acompañamiento Integral para Mitigación del Impacto Social Derivado de las acciones de recuperación de bienes fiscales, uso público, espacio público u objeto de recuperación ecológica o preservación ambiental y se dictan otras disposiciones. Artículo 7º-. Proyectos priorizados Numeral 1. Asentamientos de origen informal localizados al interior del Parque Ecológico Distrital de Montaña Entrenubes.</w:t>
      </w:r>
    </w:p>
    <w:p w14:paraId="0EFCF450" w14:textId="77777777" w:rsidR="009A2D34" w:rsidRPr="00522E4E" w:rsidRDefault="009A2D34" w:rsidP="00D05909">
      <w:pPr>
        <w:pBdr>
          <w:top w:val="nil"/>
          <w:left w:val="nil"/>
          <w:bottom w:val="nil"/>
          <w:right w:val="nil"/>
          <w:between w:val="nil"/>
        </w:pBdr>
        <w:jc w:val="both"/>
        <w:rPr>
          <w:rFonts w:ascii="Arial Nova Cond Light" w:hAnsi="Arial Nova Cond Light"/>
          <w:lang w:val="es-CO"/>
        </w:rPr>
      </w:pPr>
    </w:p>
    <w:p w14:paraId="19356566" w14:textId="77777777" w:rsidR="009A2D34" w:rsidRPr="00522E4E" w:rsidRDefault="000C1883" w:rsidP="00D05909">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b/>
          <w:lang w:val="es-CO"/>
        </w:rPr>
        <w:t>Decreto Distrital 484 de 2018</w:t>
      </w:r>
      <w:r w:rsidRPr="00522E4E">
        <w:rPr>
          <w:rFonts w:ascii="Arial Nova Cond Light" w:hAnsi="Arial Nova Cond Light"/>
          <w:lang w:val="es-CO"/>
        </w:rPr>
        <w:t xml:space="preserve"> (Acometida y anuncio del proyecto de conservación, recuperación y conectividad de la EEP para los sectores Juan Rey y Cuchilla el Gavilán).</w:t>
      </w:r>
    </w:p>
    <w:p w14:paraId="307FC6B5" w14:textId="77777777" w:rsidR="009A2D34" w:rsidRPr="00522E4E" w:rsidRDefault="009A2D34" w:rsidP="00D05909">
      <w:pPr>
        <w:pBdr>
          <w:top w:val="nil"/>
          <w:left w:val="nil"/>
          <w:bottom w:val="nil"/>
          <w:right w:val="nil"/>
          <w:between w:val="nil"/>
        </w:pBdr>
        <w:jc w:val="both"/>
        <w:rPr>
          <w:rFonts w:ascii="Arial Nova Cond Light" w:hAnsi="Arial Nova Cond Light"/>
          <w:lang w:val="es-CO"/>
        </w:rPr>
      </w:pPr>
    </w:p>
    <w:p w14:paraId="30F6E0A0" w14:textId="77777777" w:rsidR="009A2D34" w:rsidRPr="00522E4E" w:rsidRDefault="000C1883" w:rsidP="00D05909">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b/>
          <w:lang w:val="es-CO"/>
        </w:rPr>
        <w:t>Resolución SDA 2332 de 2018</w:t>
      </w:r>
      <w:r w:rsidRPr="00522E4E">
        <w:rPr>
          <w:rFonts w:ascii="Arial Nova Cond Light" w:hAnsi="Arial Nova Cond Light"/>
          <w:lang w:val="es-CO"/>
        </w:rPr>
        <w:t xml:space="preserve">. </w:t>
      </w:r>
      <w:r w:rsidRPr="00522E4E">
        <w:rPr>
          <w:rFonts w:ascii="Arial Nova Cond Light" w:hAnsi="Arial Nova Cond Light"/>
          <w:i/>
          <w:lang w:val="es-CO"/>
        </w:rPr>
        <w:t>“Por medio de la cual se declaran concertadas las áreas de Importancia Estratégica para el Abastecimiento Hídrico del Distrito Capital.</w:t>
      </w:r>
      <w:r w:rsidRPr="00522E4E">
        <w:rPr>
          <w:rFonts w:ascii="Arial Nova Cond Light" w:hAnsi="Arial Nova Cond Light"/>
          <w:lang w:val="es-CO"/>
        </w:rPr>
        <w:t>”</w:t>
      </w:r>
    </w:p>
    <w:p w14:paraId="0A142FEC" w14:textId="77777777" w:rsidR="009A2D34" w:rsidRPr="00522E4E" w:rsidRDefault="009A2D34">
      <w:pPr>
        <w:pBdr>
          <w:top w:val="nil"/>
          <w:left w:val="nil"/>
          <w:bottom w:val="nil"/>
          <w:right w:val="nil"/>
          <w:between w:val="nil"/>
        </w:pBdr>
        <w:rPr>
          <w:rFonts w:ascii="Arial Nova Cond Light" w:hAnsi="Arial Nova Cond Light"/>
          <w:lang w:val="es-CO"/>
        </w:rPr>
      </w:pPr>
    </w:p>
    <w:p w14:paraId="437F2363" w14:textId="6923DAAE" w:rsidR="009A2D34" w:rsidRPr="00522E4E" w:rsidRDefault="000C1883" w:rsidP="00720FC9">
      <w:pPr>
        <w:pStyle w:val="Prrafodelista"/>
        <w:numPr>
          <w:ilvl w:val="2"/>
          <w:numId w:val="21"/>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Aspectos técnicos:</w:t>
      </w:r>
    </w:p>
    <w:p w14:paraId="7F7D5EB5" w14:textId="77777777" w:rsidR="009A2D34" w:rsidRPr="00522E4E" w:rsidRDefault="009A2D34">
      <w:pPr>
        <w:rPr>
          <w:rFonts w:ascii="Arial Nova Cond Light" w:hAnsi="Arial Nova Cond Light"/>
          <w:color w:val="000000"/>
        </w:rPr>
      </w:pPr>
    </w:p>
    <w:p w14:paraId="256BD03A" w14:textId="31B6508E" w:rsidR="009A2D34" w:rsidRPr="00522E4E" w:rsidRDefault="000C1883" w:rsidP="000B752F">
      <w:pPr>
        <w:jc w:val="both"/>
        <w:rPr>
          <w:rFonts w:ascii="Arial Nova Cond Light" w:hAnsi="Arial Nova Cond Light"/>
          <w:lang w:val="es-CO"/>
        </w:rPr>
      </w:pPr>
      <w:r w:rsidRPr="00522E4E">
        <w:rPr>
          <w:rFonts w:ascii="Arial Nova Cond Light" w:hAnsi="Arial Nova Cond Light"/>
          <w:lang w:val="es-CO"/>
        </w:rPr>
        <w:t xml:space="preserve">Para esto, se brindará apoyo a los procesos de mitigación del impacto social derivado de las acciones de recuperación que tengan lugar; lo que requiere liderar y participar en las mesas de trabajo que se </w:t>
      </w:r>
      <w:r w:rsidRPr="00522E4E">
        <w:rPr>
          <w:rFonts w:ascii="Arial Nova Cond Light" w:hAnsi="Arial Nova Cond Light"/>
          <w:lang w:val="es-CO"/>
        </w:rPr>
        <w:lastRenderedPageBreak/>
        <w:t>consideren pertinentes para la atención de la problemática de ocupaciones e implementar acciones para la recuperación en las áreas protegidas afectadas por los procesos de ocupación de origen informal. Para el seguimiento y mejora continua de los procesos adelantados se realizarán informes sobre los avances en la implementación de acciones para la recuperación en las áreas protegidas afectadas con proceso de ocupación de origen informal y en la implementación de estrategias para la conservación en las áreas protegidas y otras áreas de interés ambiental.</w:t>
      </w:r>
    </w:p>
    <w:p w14:paraId="3420106C" w14:textId="77777777" w:rsidR="009A2D34" w:rsidRPr="00522E4E" w:rsidRDefault="009A2D34" w:rsidP="000B752F">
      <w:pPr>
        <w:jc w:val="both"/>
        <w:rPr>
          <w:rFonts w:ascii="Arial Nova Cond Light" w:hAnsi="Arial Nova Cond Light"/>
          <w:lang w:val="es-CO"/>
        </w:rPr>
      </w:pPr>
    </w:p>
    <w:p w14:paraId="4D22C06C" w14:textId="77777777" w:rsidR="009A2D34" w:rsidRPr="00522E4E" w:rsidRDefault="000C1883" w:rsidP="000B752F">
      <w:pPr>
        <w:jc w:val="both"/>
        <w:rPr>
          <w:rFonts w:ascii="Arial Nova Cond Light" w:hAnsi="Arial Nova Cond Light"/>
          <w:lang w:val="es-CO"/>
        </w:rPr>
      </w:pPr>
      <w:r w:rsidRPr="00522E4E">
        <w:rPr>
          <w:rFonts w:ascii="Arial Nova Cond Light" w:hAnsi="Arial Nova Cond Light"/>
          <w:lang w:val="es-CO"/>
        </w:rPr>
        <w:t>En virtud de las actuaciones que sean adelantadas en el territorio objeto de intervención por parte de la administración en cumplimiento de las estrategias propuestas, la adquisición del derecho de propiedad de aquellos predios que sean objeto de priorización deberán cumplir con las condiciones técnicas definidas por estudios previos realizados y con base en la normatividad ambiental aplicable a las áreas protegidas del Distrito Capital, a fin de garantizar el cumplimiento de los elementos que permitan la función social y ecológica de la propiedad, y la prevalencia del interés general sobre el particular como principios del ordenamiento del territorio y cumpliendo con la función pública del urbanismo, al propender por la preservación del patrimonio natural de la ciudad para el mejoramiento de las condiciones y calidad de vida de todos sus residentes.</w:t>
      </w:r>
    </w:p>
    <w:p w14:paraId="493CCA1F" w14:textId="77777777" w:rsidR="009A2D34" w:rsidRPr="00522E4E" w:rsidRDefault="009A2D34" w:rsidP="000B752F">
      <w:pPr>
        <w:jc w:val="both"/>
        <w:rPr>
          <w:rFonts w:ascii="Arial Nova Cond Light" w:hAnsi="Arial Nova Cond Light"/>
          <w:lang w:val="es-CO"/>
        </w:rPr>
      </w:pPr>
    </w:p>
    <w:p w14:paraId="3C22EDC4" w14:textId="3A3D2FC7" w:rsidR="009A2D34" w:rsidRPr="00522E4E" w:rsidRDefault="000C1883" w:rsidP="000B752F">
      <w:pPr>
        <w:jc w:val="both"/>
        <w:rPr>
          <w:rFonts w:ascii="Arial Nova Cond Light" w:hAnsi="Arial Nova Cond Light"/>
          <w:lang w:val="es-CO"/>
        </w:rPr>
      </w:pPr>
      <w:r w:rsidRPr="00522E4E">
        <w:rPr>
          <w:rFonts w:ascii="Arial Nova Cond Light" w:hAnsi="Arial Nova Cond Light"/>
          <w:lang w:val="es-CO"/>
        </w:rPr>
        <w:t>De otra parte, los procesos de intervención en el territorio buscan la protección del ecosistema para lo cual, en algunos escenarios requieren de acciones concertadas con particulares sin que esto involucr</w:t>
      </w:r>
      <w:r w:rsidR="007B5A20" w:rsidRPr="00522E4E">
        <w:rPr>
          <w:rFonts w:ascii="Arial Nova Cond Light" w:hAnsi="Arial Nova Cond Light"/>
          <w:lang w:val="es-CO"/>
        </w:rPr>
        <w:t>e</w:t>
      </w:r>
      <w:r w:rsidRPr="00522E4E">
        <w:rPr>
          <w:rFonts w:ascii="Arial Nova Cond Light" w:hAnsi="Arial Nova Cond Light"/>
          <w:lang w:val="es-CO"/>
        </w:rPr>
        <w:t xml:space="preserve"> el desconocimiento de las normas urbanísticas existentes o el derecho de propiedad de los mismos, situación que en los territorios que son intervenidos para obtener el derecho de dominio requieren del cumplimiento de los requisitos necesarios para su inclusión y registro en el inventario público de la ciudad. </w:t>
      </w:r>
    </w:p>
    <w:p w14:paraId="23083E43" w14:textId="77777777" w:rsidR="009A2D34" w:rsidRPr="00522E4E" w:rsidRDefault="009A2D34">
      <w:pPr>
        <w:rPr>
          <w:rFonts w:ascii="Arial Nova Cond Light" w:hAnsi="Arial Nova Cond Light"/>
          <w:lang w:val="es-CO"/>
        </w:rPr>
      </w:pPr>
    </w:p>
    <w:p w14:paraId="0E4963D0" w14:textId="334EBFD7" w:rsidR="009A2D34" w:rsidRPr="00522E4E" w:rsidRDefault="000C1883" w:rsidP="00720FC9">
      <w:pPr>
        <w:pStyle w:val="Prrafodelista"/>
        <w:numPr>
          <w:ilvl w:val="2"/>
          <w:numId w:val="21"/>
        </w:numPr>
        <w:pBdr>
          <w:top w:val="nil"/>
          <w:left w:val="nil"/>
          <w:bottom w:val="nil"/>
          <w:right w:val="nil"/>
          <w:between w:val="nil"/>
        </w:pBdr>
        <w:jc w:val="both"/>
        <w:rPr>
          <w:rFonts w:ascii="Arial Nova Cond Light" w:hAnsi="Arial Nova Cond Light"/>
          <w:b/>
          <w:color w:val="000000"/>
        </w:rPr>
      </w:pPr>
      <w:r w:rsidRPr="00522E4E">
        <w:rPr>
          <w:rFonts w:ascii="Arial Nova Cond Light" w:hAnsi="Arial Nova Cond Light"/>
          <w:b/>
          <w:color w:val="000000"/>
        </w:rPr>
        <w:t>Efectos Ambientales</w:t>
      </w:r>
    </w:p>
    <w:p w14:paraId="3086E360" w14:textId="585EB71D" w:rsidR="009A2D34" w:rsidRPr="00522E4E" w:rsidRDefault="000C1883" w:rsidP="000B752F">
      <w:pPr>
        <w:spacing w:before="240" w:after="240"/>
        <w:jc w:val="both"/>
        <w:rPr>
          <w:rFonts w:ascii="Arial Nova Cond Light" w:hAnsi="Arial Nova Cond Light"/>
          <w:lang w:val="es-CO"/>
        </w:rPr>
      </w:pPr>
      <w:r w:rsidRPr="00522E4E">
        <w:rPr>
          <w:rFonts w:ascii="Arial Nova Cond Light" w:hAnsi="Arial Nova Cond Light"/>
          <w:lang w:val="es-CO"/>
        </w:rPr>
        <w:t>Con la ejecución de las actividades de este proyecto, se propiciará por aumentar y/o recuperar áreas con vocación para la conservación ambiental, lo cual genera efectos positivos a la sociedad y al ambiente.</w:t>
      </w:r>
    </w:p>
    <w:p w14:paraId="41CDB849" w14:textId="1B15941E" w:rsidR="009A2D34" w:rsidRPr="00522E4E" w:rsidRDefault="000C1883" w:rsidP="00720FC9">
      <w:pPr>
        <w:pStyle w:val="Prrafodelista"/>
        <w:numPr>
          <w:ilvl w:val="2"/>
          <w:numId w:val="21"/>
        </w:numPr>
        <w:pBdr>
          <w:top w:val="nil"/>
          <w:left w:val="nil"/>
          <w:bottom w:val="nil"/>
          <w:right w:val="nil"/>
          <w:between w:val="nil"/>
        </w:pBdr>
        <w:jc w:val="both"/>
        <w:rPr>
          <w:rFonts w:ascii="Arial Nova Cond Light" w:hAnsi="Arial Nova Cond Light"/>
          <w:b/>
        </w:rPr>
      </w:pPr>
      <w:r w:rsidRPr="00522E4E">
        <w:rPr>
          <w:rFonts w:ascii="Arial Nova Cond Light" w:hAnsi="Arial Nova Cond Light"/>
          <w:b/>
        </w:rPr>
        <w:t>Sostenibilidad del proyecto</w:t>
      </w:r>
    </w:p>
    <w:p w14:paraId="0C239D44" w14:textId="77777777" w:rsidR="009A2D34" w:rsidRPr="00522E4E" w:rsidRDefault="000C1883" w:rsidP="000B752F">
      <w:pPr>
        <w:spacing w:before="240" w:after="240"/>
        <w:jc w:val="both"/>
        <w:rPr>
          <w:rFonts w:ascii="Arial Nova Cond Light" w:hAnsi="Arial Nova Cond Light"/>
          <w:lang w:val="es-CO"/>
        </w:rPr>
      </w:pPr>
      <w:r w:rsidRPr="00522E4E">
        <w:rPr>
          <w:rFonts w:ascii="Arial Nova Cond Light" w:hAnsi="Arial Nova Cond Light"/>
          <w:lang w:val="es-CO"/>
        </w:rPr>
        <w:t>El proyecto es sostenible en la medida en que se logre la articulación de la SDA con otras entidades involucradas y con las comunidades asentadas en el territorio, a la disponibilidad de los propietarios de involucrarse activamente en acciones de conservación o a llegar a acuerdos frente al uso sostenible del suelo conforme a su vocación, a que cuente con un grupo de profesionales idóneos para su implementación y con la continuidad de recursos económicos asignados a los cuales se les realizará estricto seguimiento en la adecuada inversión del mismo por ser recursos públicos.</w:t>
      </w:r>
    </w:p>
    <w:p w14:paraId="4D54FDE3" w14:textId="098B718C" w:rsidR="009A2D34" w:rsidRPr="00522E4E" w:rsidRDefault="000C1883" w:rsidP="00720FC9">
      <w:pPr>
        <w:pStyle w:val="Prrafodelista"/>
        <w:numPr>
          <w:ilvl w:val="2"/>
          <w:numId w:val="21"/>
        </w:numPr>
        <w:pBdr>
          <w:top w:val="nil"/>
          <w:left w:val="nil"/>
          <w:bottom w:val="nil"/>
          <w:right w:val="nil"/>
          <w:between w:val="nil"/>
        </w:pBdr>
        <w:jc w:val="both"/>
        <w:rPr>
          <w:rFonts w:ascii="Arial Nova Cond Light" w:hAnsi="Arial Nova Cond Light"/>
          <w:b/>
        </w:rPr>
      </w:pPr>
      <w:r w:rsidRPr="00522E4E">
        <w:rPr>
          <w:rFonts w:ascii="Arial Nova Cond Light" w:hAnsi="Arial Nova Cond Light"/>
          <w:b/>
        </w:rPr>
        <w:t>Participación ciudadana</w:t>
      </w:r>
    </w:p>
    <w:p w14:paraId="509CD28B" w14:textId="77777777" w:rsidR="009A2D34" w:rsidRPr="00522E4E" w:rsidRDefault="000C1883" w:rsidP="000B752F">
      <w:pPr>
        <w:spacing w:before="240" w:after="240"/>
        <w:jc w:val="both"/>
        <w:rPr>
          <w:rFonts w:ascii="Arial Nova Cond Light" w:hAnsi="Arial Nova Cond Light"/>
          <w:b/>
          <w:lang w:val="es-CO"/>
        </w:rPr>
      </w:pPr>
      <w:r w:rsidRPr="00522E4E">
        <w:rPr>
          <w:rFonts w:ascii="Arial Nova Cond Light" w:hAnsi="Arial Nova Cond Light"/>
          <w:lang w:val="es-CO"/>
        </w:rPr>
        <w:lastRenderedPageBreak/>
        <w:t>La efectividad de este proyecto implica un aspecto esencial y es la participación ciudadana, que consiste en lograr un mayor compromiso por parte de la sociedad civil, a través de una participación activa, oportuna y efectiva en la problemática ambiental presente en las zonas de interés para este proyecto. Esto implica ampliar los esquemas y/o estrategias de participación para la mayoría de la población que forma parte de los grupos con incidencia directa en las zonas a intervenir, por lo anterior, se requiere potenciar instrumentos y garantías que aseguren una eficiente y efectiva participación, permitiendo el logro del objetivo propuesto.</w:t>
      </w:r>
    </w:p>
    <w:p w14:paraId="2B45F99C" w14:textId="4C3C535E" w:rsidR="009A2D34" w:rsidRPr="00522E4E" w:rsidRDefault="000C1883" w:rsidP="00720FC9">
      <w:pPr>
        <w:pStyle w:val="Prrafodelista"/>
        <w:numPr>
          <w:ilvl w:val="2"/>
          <w:numId w:val="21"/>
        </w:numPr>
        <w:pBdr>
          <w:top w:val="nil"/>
          <w:left w:val="nil"/>
          <w:bottom w:val="nil"/>
          <w:right w:val="nil"/>
          <w:between w:val="nil"/>
        </w:pBdr>
        <w:jc w:val="both"/>
        <w:rPr>
          <w:rFonts w:ascii="Arial Nova Cond Light" w:hAnsi="Arial Nova Cond Light"/>
          <w:b/>
        </w:rPr>
      </w:pPr>
      <w:r w:rsidRPr="00522E4E">
        <w:rPr>
          <w:rFonts w:ascii="Arial Nova Cond Light" w:hAnsi="Arial Nova Cond Light"/>
          <w:b/>
        </w:rPr>
        <w:t>Estrategia de asociación al POT</w:t>
      </w:r>
    </w:p>
    <w:p w14:paraId="40F30E8A" w14:textId="77777777" w:rsidR="009A2D34" w:rsidRPr="00522E4E" w:rsidRDefault="000C1883" w:rsidP="000B752F">
      <w:pPr>
        <w:spacing w:before="240"/>
        <w:jc w:val="both"/>
        <w:rPr>
          <w:rFonts w:ascii="Arial Nova Cond Light" w:hAnsi="Arial Nova Cond Light"/>
          <w:lang w:val="es-CO"/>
        </w:rPr>
      </w:pPr>
      <w:r w:rsidRPr="00522E4E">
        <w:rPr>
          <w:rFonts w:ascii="Arial Nova Cond Light" w:hAnsi="Arial Nova Cond Light"/>
          <w:lang w:val="es-CO"/>
        </w:rPr>
        <w:t>Título I. “Hacia la construcción compartida de la región Bogotá Cundinamarca: compromisos del distrito capital capítulo único objetivos para el ordenamiento territorial del distrito capital en perspectiva regional</w:t>
      </w:r>
    </w:p>
    <w:p w14:paraId="478198BA" w14:textId="77777777" w:rsidR="009A2D34" w:rsidRPr="00522E4E" w:rsidRDefault="000C1883" w:rsidP="000B752F">
      <w:pPr>
        <w:spacing w:before="240"/>
        <w:jc w:val="both"/>
        <w:rPr>
          <w:rFonts w:ascii="Arial Nova Cond Light" w:hAnsi="Arial Nova Cond Light"/>
          <w:lang w:val="es-CO"/>
        </w:rPr>
      </w:pPr>
      <w:r w:rsidRPr="00522E4E">
        <w:rPr>
          <w:rFonts w:ascii="Arial Nova Cond Light" w:hAnsi="Arial Nova Cond Light"/>
          <w:lang w:val="es-CO"/>
        </w:rPr>
        <w:t>Artículo 1. Objetivos. Son objetivos de largo plazo del Plan de Ordenamiento Territorial de Bogotá D. C., los siguientes:</w:t>
      </w:r>
    </w:p>
    <w:p w14:paraId="51CCF42E" w14:textId="77777777" w:rsidR="009A2D34" w:rsidRPr="00522E4E" w:rsidRDefault="000C1883" w:rsidP="000B752F">
      <w:pPr>
        <w:spacing w:before="240"/>
        <w:jc w:val="both"/>
        <w:rPr>
          <w:rFonts w:ascii="Arial Nova Cond Light" w:hAnsi="Arial Nova Cond Light"/>
          <w:lang w:val="es-CO"/>
        </w:rPr>
      </w:pPr>
      <w:r w:rsidRPr="00522E4E">
        <w:rPr>
          <w:rFonts w:ascii="Arial Nova Cond Light" w:hAnsi="Arial Nova Cond Light"/>
          <w:lang w:val="es-CO"/>
        </w:rPr>
        <w:t>(…) 4. Controlar los procesos de expansión urbana en Bogotá y su periferia como soporte al proceso de desconcentración urbana y desarrollo sostenible del territorio rural.  ... Será prioritario detener los procesos de expansión sobre áreas de la estructura ecológica principal, especialmente sobre los componentes del sistema hídrico y el sistema orográfico, así como sobre las zonas rurales, para lo cual se promoverá prioritariamente el desarrollo de mecanismos y proyectos de prevención y control de la urbanización. …</w:t>
      </w:r>
    </w:p>
    <w:p w14:paraId="3EC07608" w14:textId="77777777" w:rsidR="009A2D34" w:rsidRPr="00522E4E" w:rsidRDefault="000C1883" w:rsidP="000B752F">
      <w:pPr>
        <w:spacing w:before="240"/>
        <w:jc w:val="both"/>
        <w:rPr>
          <w:rFonts w:ascii="Arial Nova Cond Light" w:hAnsi="Arial Nova Cond Light"/>
          <w:lang w:val="es-CO"/>
        </w:rPr>
      </w:pPr>
      <w:r w:rsidRPr="00522E4E">
        <w:rPr>
          <w:rFonts w:ascii="Arial Nova Cond Light" w:hAnsi="Arial Nova Cond Light"/>
          <w:lang w:val="es-CO"/>
        </w:rPr>
        <w:t>Artículo 7. Políticas Ambientales (artículo 7 del Decreto 469 de 2003).</w:t>
      </w:r>
    </w:p>
    <w:p w14:paraId="787CEB44" w14:textId="77777777" w:rsidR="009A2D34" w:rsidRPr="00522E4E" w:rsidRDefault="000C1883" w:rsidP="000B752F">
      <w:pPr>
        <w:spacing w:before="240"/>
        <w:jc w:val="both"/>
        <w:rPr>
          <w:rFonts w:ascii="Arial Nova Cond Light" w:hAnsi="Arial Nova Cond Light"/>
          <w:lang w:val="es-CO"/>
        </w:rPr>
      </w:pPr>
      <w:r w:rsidRPr="00522E4E">
        <w:rPr>
          <w:rFonts w:ascii="Arial Nova Cond Light" w:hAnsi="Arial Nova Cond Light"/>
          <w:lang w:val="es-CO"/>
        </w:rPr>
        <w:t>Las políticas ambientales en el Distrito Capital son las siguientes:</w:t>
      </w:r>
    </w:p>
    <w:p w14:paraId="6B5A9227" w14:textId="77777777" w:rsidR="009A2D34" w:rsidRPr="00522E4E" w:rsidRDefault="000C1883" w:rsidP="000B752F">
      <w:pPr>
        <w:spacing w:before="240"/>
        <w:jc w:val="both"/>
        <w:rPr>
          <w:rFonts w:ascii="Arial Nova Cond Light" w:hAnsi="Arial Nova Cond Light"/>
          <w:lang w:val="es-CO"/>
        </w:rPr>
      </w:pPr>
      <w:r w:rsidRPr="00522E4E">
        <w:rPr>
          <w:rFonts w:ascii="Arial Nova Cond Light" w:hAnsi="Arial Nova Cond Light"/>
          <w:lang w:val="es-CO"/>
        </w:rPr>
        <w:t>(…) 1. Calidad ambiental para el desarrollo humano integral. Es propósito central de la gestión urbana mejorar equitativamente la calidad de vida de las generaciones presentes y futuras, partiendo de crear un medio seguro, saludable, propicio, estimulante, diverso y participativo para el desarrollo integral del ser humano, a nivel individual y colectivo, en lo físico, lo social y lo económico.</w:t>
      </w:r>
    </w:p>
    <w:p w14:paraId="0CA5C527" w14:textId="77777777" w:rsidR="009A2D34" w:rsidRPr="00522E4E" w:rsidRDefault="000C1883" w:rsidP="000B752F">
      <w:pPr>
        <w:spacing w:before="240"/>
        <w:jc w:val="both"/>
        <w:rPr>
          <w:rFonts w:ascii="Arial Nova Cond Light" w:hAnsi="Arial Nova Cond Light"/>
          <w:lang w:val="es-CO"/>
        </w:rPr>
      </w:pPr>
      <w:r w:rsidRPr="00522E4E">
        <w:rPr>
          <w:rFonts w:ascii="Arial Nova Cond Light" w:hAnsi="Arial Nova Cond Light"/>
          <w:lang w:val="es-CO"/>
        </w:rPr>
        <w:t>5. Transformación positiva del territorio. Las ventajas ambientales del territorio deben ser potenciadas a través de la planificación y el diseño, en formas creativas y competitivas en el ámbito global, conservando los procesos ecológicos esenciales y mejorando la capacidad del medio para sustentar el funcionamiento económico y sociocultural. ...</w:t>
      </w:r>
    </w:p>
    <w:p w14:paraId="4E891AB2" w14:textId="77777777" w:rsidR="009A2D34" w:rsidRPr="00522E4E" w:rsidRDefault="000C1883" w:rsidP="000B752F">
      <w:pPr>
        <w:spacing w:before="240"/>
        <w:jc w:val="both"/>
        <w:rPr>
          <w:rFonts w:ascii="Arial Nova Cond Light" w:hAnsi="Arial Nova Cond Light"/>
          <w:lang w:val="es-CO"/>
        </w:rPr>
      </w:pPr>
      <w:r w:rsidRPr="00522E4E">
        <w:rPr>
          <w:rFonts w:ascii="Arial Nova Cond Light" w:hAnsi="Arial Nova Cond Light"/>
          <w:lang w:val="es-CO"/>
        </w:rPr>
        <w:t xml:space="preserve">En los artículos antes mencionados del Plan de ordenamiento territorial del Distrito Capital, se dan directrices de actuación sobre conservar la Estructura Ecológica Principal libre de presiones de ocupaciones para proteger estos ecosistemas; así como velar por mejorar la calidad de vida, lo cual involucra como soporte vital un ambiente sano, con mayores espacios para la conservación de los </w:t>
      </w:r>
      <w:r w:rsidRPr="00522E4E">
        <w:rPr>
          <w:rFonts w:ascii="Arial Nova Cond Light" w:hAnsi="Arial Nova Cond Light"/>
          <w:lang w:val="es-CO"/>
        </w:rPr>
        <w:lastRenderedPageBreak/>
        <w:t>recursos naturales, y con ello, mejores opciones de servicios ecosistémicos. Estas acciones se pretenden abarcar por medio de la recuperación de áreas destinadas para la conservación que son acosadas por ocupaciones informales, y por medio de la implementación de estrategias vinculantes para incrementar áreas con vocación de conservación que presentan presiones antrópicas de cambio de uso del suelo.</w:t>
      </w:r>
    </w:p>
    <w:p w14:paraId="1E961A45" w14:textId="77777777" w:rsidR="009A2D34" w:rsidRPr="00522E4E" w:rsidRDefault="009A2D34">
      <w:pPr>
        <w:pBdr>
          <w:top w:val="nil"/>
          <w:left w:val="nil"/>
          <w:bottom w:val="nil"/>
          <w:right w:val="nil"/>
          <w:between w:val="nil"/>
        </w:pBdr>
        <w:ind w:left="1440" w:hanging="708"/>
        <w:rPr>
          <w:rFonts w:ascii="Arial Nova Cond Light" w:hAnsi="Arial Nova Cond Light"/>
          <w:b/>
          <w:lang w:val="es-CO"/>
        </w:rPr>
      </w:pPr>
    </w:p>
    <w:p w14:paraId="7F7A8D9F" w14:textId="4C2C05BB" w:rsidR="009A2D34" w:rsidRPr="00522E4E" w:rsidRDefault="000C1883" w:rsidP="00720FC9">
      <w:pPr>
        <w:pStyle w:val="Prrafodelista"/>
        <w:numPr>
          <w:ilvl w:val="2"/>
          <w:numId w:val="21"/>
        </w:numPr>
        <w:pBdr>
          <w:top w:val="nil"/>
          <w:left w:val="nil"/>
          <w:bottom w:val="nil"/>
          <w:right w:val="nil"/>
          <w:between w:val="nil"/>
        </w:pBdr>
        <w:rPr>
          <w:rFonts w:ascii="Arial Nova Cond Light" w:hAnsi="Arial Nova Cond Light"/>
          <w:b/>
        </w:rPr>
      </w:pPr>
      <w:r w:rsidRPr="00522E4E">
        <w:rPr>
          <w:rFonts w:ascii="Arial Nova Cond Light" w:hAnsi="Arial Nova Cond Light"/>
          <w:b/>
        </w:rPr>
        <w:t>Planes Maestros asociados del POT</w:t>
      </w:r>
    </w:p>
    <w:p w14:paraId="1B9814AF" w14:textId="77777777" w:rsidR="009A2D34" w:rsidRPr="00522E4E" w:rsidRDefault="009A2D34">
      <w:pPr>
        <w:pBdr>
          <w:top w:val="nil"/>
          <w:left w:val="nil"/>
          <w:bottom w:val="nil"/>
          <w:right w:val="nil"/>
          <w:between w:val="nil"/>
        </w:pBdr>
        <w:rPr>
          <w:rFonts w:ascii="Arial Nova Cond Light" w:hAnsi="Arial Nova Cond Light"/>
          <w:b/>
        </w:rPr>
      </w:pPr>
    </w:p>
    <w:p w14:paraId="345E443C" w14:textId="77777777" w:rsidR="009A2D34" w:rsidRPr="00522E4E" w:rsidRDefault="000C1883">
      <w:pPr>
        <w:pBdr>
          <w:top w:val="nil"/>
          <w:left w:val="nil"/>
          <w:bottom w:val="nil"/>
          <w:right w:val="nil"/>
          <w:between w:val="nil"/>
        </w:pBdr>
        <w:rPr>
          <w:rFonts w:ascii="Arial Nova Cond Light" w:hAnsi="Arial Nova Cond Light"/>
          <w:i/>
        </w:rPr>
      </w:pPr>
      <w:r w:rsidRPr="00522E4E">
        <w:rPr>
          <w:rFonts w:ascii="Arial Nova Cond Light" w:hAnsi="Arial Nova Cond Light"/>
          <w:i/>
        </w:rPr>
        <w:t xml:space="preserve">No </w:t>
      </w:r>
      <w:proofErr w:type="spellStart"/>
      <w:r w:rsidRPr="00522E4E">
        <w:rPr>
          <w:rFonts w:ascii="Arial Nova Cond Light" w:hAnsi="Arial Nova Cond Light"/>
          <w:i/>
        </w:rPr>
        <w:t>aplica</w:t>
      </w:r>
      <w:proofErr w:type="spellEnd"/>
    </w:p>
    <w:p w14:paraId="1F6C704A" w14:textId="77777777" w:rsidR="009A2D34" w:rsidRPr="00522E4E" w:rsidRDefault="009A2D34">
      <w:pPr>
        <w:pBdr>
          <w:top w:val="nil"/>
          <w:left w:val="nil"/>
          <w:bottom w:val="nil"/>
          <w:right w:val="nil"/>
          <w:between w:val="nil"/>
        </w:pBdr>
        <w:ind w:left="720"/>
        <w:rPr>
          <w:rFonts w:ascii="Arial Nova Cond Light" w:hAnsi="Arial Nova Cond Light"/>
          <w:b/>
          <w:color w:val="000000"/>
        </w:rPr>
      </w:pPr>
    </w:p>
    <w:p w14:paraId="1E1C8D18" w14:textId="147967E9" w:rsidR="009A2D34" w:rsidRPr="00522E4E" w:rsidRDefault="000C1883" w:rsidP="00720FC9">
      <w:pPr>
        <w:pStyle w:val="Prrafodelista"/>
        <w:numPr>
          <w:ilvl w:val="2"/>
          <w:numId w:val="21"/>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Localización de la alternativa.</w:t>
      </w:r>
    </w:p>
    <w:p w14:paraId="485D8CC3" w14:textId="77777777" w:rsidR="009A2D34" w:rsidRPr="00522E4E" w:rsidRDefault="009A2D34">
      <w:pPr>
        <w:pBdr>
          <w:top w:val="nil"/>
          <w:left w:val="nil"/>
          <w:bottom w:val="nil"/>
          <w:right w:val="nil"/>
          <w:between w:val="nil"/>
        </w:pBdr>
        <w:ind w:left="1068" w:hanging="708"/>
        <w:rPr>
          <w:rFonts w:ascii="Arial Nova Cond Light" w:hAnsi="Arial Nova Cond Light"/>
          <w:color w:val="000000"/>
        </w:rPr>
      </w:pPr>
    </w:p>
    <w:p w14:paraId="47EDF3C6" w14:textId="0547FBB2" w:rsidR="009A2D34" w:rsidRPr="00522E4E" w:rsidRDefault="000C1883" w:rsidP="00720FC9">
      <w:pPr>
        <w:pStyle w:val="Prrafodelista"/>
        <w:numPr>
          <w:ilvl w:val="3"/>
          <w:numId w:val="21"/>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 xml:space="preserve">Localización de alternativa </w:t>
      </w:r>
    </w:p>
    <w:p w14:paraId="0EADD218" w14:textId="77777777" w:rsidR="009A2D34" w:rsidRPr="00522E4E" w:rsidRDefault="009A2D34" w:rsidP="00E30975">
      <w:pPr>
        <w:pBdr>
          <w:top w:val="nil"/>
          <w:left w:val="nil"/>
          <w:bottom w:val="nil"/>
          <w:right w:val="nil"/>
          <w:between w:val="nil"/>
        </w:pBdr>
        <w:ind w:left="1440" w:hanging="708"/>
        <w:rPr>
          <w:rFonts w:ascii="Arial Nova Cond Light" w:hAnsi="Arial Nova Cond Light"/>
          <w:color w:val="000000"/>
        </w:rPr>
      </w:pPr>
    </w:p>
    <w:p w14:paraId="3D618A0E" w14:textId="77777777" w:rsidR="009A2D34" w:rsidRPr="00522E4E" w:rsidRDefault="000C1883">
      <w:pPr>
        <w:spacing w:after="160" w:line="256" w:lineRule="auto"/>
        <w:rPr>
          <w:rFonts w:ascii="Arial Nova Cond Light" w:hAnsi="Arial Nova Cond Light"/>
          <w:lang w:val="es-CO"/>
        </w:rPr>
      </w:pPr>
      <w:r w:rsidRPr="00522E4E">
        <w:rPr>
          <w:rFonts w:ascii="Arial Nova Cond Light" w:hAnsi="Arial Nova Cond Light"/>
          <w:lang w:val="es-CO"/>
        </w:rPr>
        <w:t>La alternativa propuesta se llevará a cabo en tres elementos de la EEP del Distrito Capital.</w:t>
      </w:r>
    </w:p>
    <w:p w14:paraId="61FA22C9" w14:textId="6DF41E2C" w:rsidR="009A2D34" w:rsidRPr="00522E4E" w:rsidRDefault="000C1883">
      <w:pPr>
        <w:spacing w:line="276" w:lineRule="auto"/>
        <w:rPr>
          <w:rFonts w:ascii="Arial Nova Cond Light" w:hAnsi="Arial Nova Cond Light"/>
          <w:b/>
          <w:lang w:val="es-CO"/>
        </w:rPr>
      </w:pPr>
      <w:r w:rsidRPr="00522E4E">
        <w:rPr>
          <w:rFonts w:ascii="Arial Nova Cond Light" w:hAnsi="Arial Nova Cond Light"/>
          <w:b/>
          <w:lang w:val="es-CO"/>
        </w:rPr>
        <w:t>Reserva Thomas van der Ham</w:t>
      </w:r>
      <w:r w:rsidR="00CC6965" w:rsidRPr="00522E4E">
        <w:rPr>
          <w:rFonts w:ascii="Arial Nova Cond Light" w:hAnsi="Arial Nova Cond Light"/>
          <w:b/>
          <w:lang w:val="es-CO"/>
        </w:rPr>
        <w:t>m</w:t>
      </w:r>
      <w:r w:rsidRPr="00522E4E">
        <w:rPr>
          <w:rFonts w:ascii="Arial Nova Cond Light" w:hAnsi="Arial Nova Cond Light"/>
          <w:b/>
          <w:lang w:val="es-CO"/>
        </w:rPr>
        <w:t>en</w:t>
      </w:r>
    </w:p>
    <w:p w14:paraId="541561D8"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 xml:space="preserve">:            </w:t>
      </w:r>
      <w:r w:rsidRPr="00522E4E">
        <w:rPr>
          <w:rFonts w:ascii="Arial Nova Cond Light" w:hAnsi="Arial Nova Cond Light"/>
          <w:lang w:val="es-CO"/>
        </w:rPr>
        <w:tab/>
        <w:t>Suba.</w:t>
      </w:r>
    </w:p>
    <w:p w14:paraId="535779BA"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 xml:space="preserve">2 - La Academia, 17 - San José de Bavaria, 3 - Guaymaral, 23 - Casa               Blanca Suba, 27 - Suba 71 - Tibabuyes.  </w:t>
      </w:r>
    </w:p>
    <w:p w14:paraId="7E994E6D" w14:textId="77777777" w:rsidR="001B3E9F" w:rsidRPr="00522E4E" w:rsidRDefault="001B3E9F">
      <w:pPr>
        <w:spacing w:line="276" w:lineRule="auto"/>
        <w:rPr>
          <w:rFonts w:ascii="Arial Nova Cond Light" w:hAnsi="Arial Nova Cond Light"/>
          <w:lang w:val="es-CO"/>
        </w:rPr>
      </w:pPr>
    </w:p>
    <w:p w14:paraId="52466273"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w:t>
      </w:r>
      <w:r w:rsidRPr="00522E4E">
        <w:rPr>
          <w:rFonts w:ascii="Arial Nova Cond Light" w:hAnsi="Arial Nova Cond Light"/>
          <w:lang w:val="es-CO"/>
        </w:rPr>
        <w:tab/>
        <w:t>Usaquén</w:t>
      </w:r>
    </w:p>
    <w:p w14:paraId="713BBA1B"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 xml:space="preserve">UPZ </w:t>
      </w:r>
      <w:r w:rsidRPr="00522E4E">
        <w:rPr>
          <w:rFonts w:ascii="Arial Nova Cond Light" w:hAnsi="Arial Nova Cond Light"/>
          <w:lang w:val="es-CO"/>
        </w:rPr>
        <w:tab/>
      </w:r>
      <w:r w:rsidRPr="00522E4E">
        <w:rPr>
          <w:rFonts w:ascii="Arial Nova Cond Light" w:hAnsi="Arial Nova Cond Light"/>
          <w:lang w:val="es-CO"/>
        </w:rPr>
        <w:tab/>
        <w:t>:</w:t>
      </w:r>
      <w:r w:rsidRPr="00522E4E">
        <w:rPr>
          <w:rFonts w:ascii="Arial Nova Cond Light" w:hAnsi="Arial Nova Cond Light"/>
          <w:lang w:val="es-CO"/>
        </w:rPr>
        <w:tab/>
        <w:t>1 – Paseo de los Libertadores.</w:t>
      </w:r>
    </w:p>
    <w:p w14:paraId="1B5F7FF8" w14:textId="77777777" w:rsidR="009A2D34" w:rsidRPr="00522E4E" w:rsidRDefault="000C1883">
      <w:pPr>
        <w:spacing w:line="276" w:lineRule="auto"/>
        <w:ind w:left="2880" w:hanging="1440"/>
        <w:rPr>
          <w:rFonts w:ascii="Arial Nova Cond Light" w:hAnsi="Arial Nova Cond Light"/>
          <w:lang w:val="es-CO"/>
        </w:rPr>
      </w:pPr>
      <w:r w:rsidRPr="00522E4E">
        <w:rPr>
          <w:rFonts w:ascii="Arial Nova Cond Light" w:hAnsi="Arial Nova Cond Light"/>
          <w:lang w:val="es-CO"/>
        </w:rPr>
        <w:t xml:space="preserve"> </w:t>
      </w:r>
    </w:p>
    <w:p w14:paraId="39BCFEC6" w14:textId="77777777" w:rsidR="009A2D34" w:rsidRPr="00522E4E" w:rsidRDefault="000C1883">
      <w:pPr>
        <w:spacing w:line="276" w:lineRule="auto"/>
        <w:rPr>
          <w:rFonts w:ascii="Arial Nova Cond Light" w:hAnsi="Arial Nova Cond Light"/>
          <w:b/>
          <w:lang w:val="es-CO"/>
        </w:rPr>
      </w:pPr>
      <w:r w:rsidRPr="00522E4E">
        <w:rPr>
          <w:rFonts w:ascii="Arial Nova Cond Light" w:hAnsi="Arial Nova Cond Light"/>
          <w:b/>
          <w:lang w:val="es-CO"/>
        </w:rPr>
        <w:t>Parque Ecológico Distrital de Montaña Entrenubes</w:t>
      </w:r>
    </w:p>
    <w:p w14:paraId="2286B5D1"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 xml:space="preserve">:            </w:t>
      </w:r>
      <w:r w:rsidRPr="00522E4E">
        <w:rPr>
          <w:rFonts w:ascii="Arial Nova Cond Light" w:hAnsi="Arial Nova Cond Light"/>
          <w:lang w:val="es-CO"/>
        </w:rPr>
        <w:tab/>
        <w:t>Usme.</w:t>
      </w:r>
    </w:p>
    <w:p w14:paraId="24F9DC22"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 xml:space="preserve">56 – Danubio, 57 – </w:t>
      </w:r>
      <w:proofErr w:type="spellStart"/>
      <w:r w:rsidRPr="00522E4E">
        <w:rPr>
          <w:rFonts w:ascii="Arial Nova Cond Light" w:hAnsi="Arial Nova Cond Light"/>
          <w:lang w:val="es-CO"/>
        </w:rPr>
        <w:t>Yomasa</w:t>
      </w:r>
      <w:proofErr w:type="spellEnd"/>
      <w:r w:rsidRPr="00522E4E">
        <w:rPr>
          <w:rFonts w:ascii="Arial Nova Cond Light" w:hAnsi="Arial Nova Cond Light"/>
          <w:lang w:val="es-CO"/>
        </w:rPr>
        <w:t xml:space="preserve">, 52 – La Flora, 60 – Parque </w:t>
      </w:r>
      <w:proofErr w:type="gramStart"/>
      <w:r w:rsidRPr="00522E4E">
        <w:rPr>
          <w:rFonts w:ascii="Arial Nova Cond Light" w:hAnsi="Arial Nova Cond Light"/>
          <w:lang w:val="es-CO"/>
        </w:rPr>
        <w:t>Entrenubes,  59</w:t>
      </w:r>
      <w:proofErr w:type="gramEnd"/>
      <w:r w:rsidRPr="00522E4E">
        <w:rPr>
          <w:rFonts w:ascii="Arial Nova Cond Light" w:hAnsi="Arial Nova Cond Light"/>
          <w:lang w:val="es-CO"/>
        </w:rPr>
        <w:t xml:space="preserve"> – Alfonso López, 61 – Ciudad Usme.</w:t>
      </w:r>
    </w:p>
    <w:p w14:paraId="207EC996"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 xml:space="preserve"> </w:t>
      </w:r>
    </w:p>
    <w:p w14:paraId="3B08530A"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 xml:space="preserve">:            </w:t>
      </w:r>
      <w:r w:rsidRPr="00522E4E">
        <w:rPr>
          <w:rFonts w:ascii="Arial Nova Cond Light" w:hAnsi="Arial Nova Cond Light"/>
          <w:lang w:val="es-CO"/>
        </w:rPr>
        <w:tab/>
        <w:t xml:space="preserve">Rafael Uribe </w:t>
      </w:r>
      <w:proofErr w:type="spellStart"/>
      <w:r w:rsidRPr="00522E4E">
        <w:rPr>
          <w:rFonts w:ascii="Arial Nova Cond Light" w:hAnsi="Arial Nova Cond Light"/>
          <w:lang w:val="es-CO"/>
        </w:rPr>
        <w:t>Uribe</w:t>
      </w:r>
      <w:proofErr w:type="spellEnd"/>
    </w:p>
    <w:p w14:paraId="49666E6A"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53 – Marco Fidel Suarez, 54 – Marruecos, 55 – Diana Turbay.</w:t>
      </w:r>
    </w:p>
    <w:p w14:paraId="79A6B2CB"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 xml:space="preserve"> </w:t>
      </w:r>
    </w:p>
    <w:p w14:paraId="0B26113B"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 xml:space="preserve">:            </w:t>
      </w:r>
      <w:r w:rsidRPr="00522E4E">
        <w:rPr>
          <w:rFonts w:ascii="Arial Nova Cond Light" w:hAnsi="Arial Nova Cond Light"/>
          <w:lang w:val="es-CO"/>
        </w:rPr>
        <w:tab/>
        <w:t>San Cristóbal.</w:t>
      </w:r>
    </w:p>
    <w:p w14:paraId="4E6FC519"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50 – La Gloria, 51 – Los Libertadores.</w:t>
      </w:r>
    </w:p>
    <w:p w14:paraId="30E9208E"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 xml:space="preserve"> </w:t>
      </w:r>
    </w:p>
    <w:p w14:paraId="7A92C492" w14:textId="77777777" w:rsidR="009A2D34" w:rsidRPr="00522E4E" w:rsidRDefault="000C1883">
      <w:pPr>
        <w:spacing w:line="276" w:lineRule="auto"/>
        <w:rPr>
          <w:rFonts w:ascii="Arial Nova Cond Light" w:hAnsi="Arial Nova Cond Light"/>
          <w:b/>
          <w:lang w:val="es-CO"/>
        </w:rPr>
      </w:pPr>
      <w:r w:rsidRPr="00522E4E">
        <w:rPr>
          <w:rFonts w:ascii="Arial Nova Cond Light" w:hAnsi="Arial Nova Cond Light"/>
          <w:b/>
          <w:lang w:val="es-CO"/>
        </w:rPr>
        <w:t>Cerro Seco</w:t>
      </w:r>
    </w:p>
    <w:p w14:paraId="6B8BFED6"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 xml:space="preserve">:            </w:t>
      </w:r>
      <w:r w:rsidRPr="00522E4E">
        <w:rPr>
          <w:rFonts w:ascii="Arial Nova Cond Light" w:hAnsi="Arial Nova Cond Light"/>
          <w:lang w:val="es-CO"/>
        </w:rPr>
        <w:tab/>
        <w:t>Ciudad Bolívar.</w:t>
      </w:r>
    </w:p>
    <w:p w14:paraId="74BC43DC"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lastRenderedPageBreak/>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66 – San Francisco, 67 - Lucero, 69 – Ismael Perdomo, 70 - Jerusalén.</w:t>
      </w:r>
    </w:p>
    <w:p w14:paraId="75845351" w14:textId="5A97972C" w:rsidR="009A2D34" w:rsidRPr="00522E4E" w:rsidRDefault="009A2D34" w:rsidP="000B752F">
      <w:pPr>
        <w:pBdr>
          <w:top w:val="nil"/>
          <w:left w:val="nil"/>
          <w:bottom w:val="nil"/>
          <w:right w:val="nil"/>
          <w:between w:val="nil"/>
        </w:pBdr>
        <w:rPr>
          <w:rFonts w:ascii="Arial Nova Cond Light" w:hAnsi="Arial Nova Cond Light"/>
          <w:color w:val="000000"/>
          <w:lang w:val="es-CO"/>
        </w:rPr>
      </w:pPr>
    </w:p>
    <w:p w14:paraId="031DF066" w14:textId="04272CF3" w:rsidR="000B752F" w:rsidRPr="00522E4E" w:rsidRDefault="000B752F" w:rsidP="000B752F">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 xml:space="preserve">No obstante, según las tipologías de </w:t>
      </w:r>
      <w:r w:rsidR="00CC6965" w:rsidRPr="00522E4E">
        <w:rPr>
          <w:rFonts w:ascii="Arial Nova Cond Light" w:hAnsi="Arial Nova Cond Light"/>
          <w:lang w:val="es-CO"/>
        </w:rPr>
        <w:t>intervención</w:t>
      </w:r>
      <w:r w:rsidRPr="00522E4E">
        <w:rPr>
          <w:rFonts w:ascii="Arial Nova Cond Light" w:hAnsi="Arial Nova Cond Light"/>
          <w:lang w:val="es-CO"/>
        </w:rPr>
        <w:t xml:space="preserve">, estrategias a implementar y la definición de corresponsabilidad entre diferentes </w:t>
      </w:r>
      <w:r w:rsidR="00CC6965" w:rsidRPr="00522E4E">
        <w:rPr>
          <w:rFonts w:ascii="Arial Nova Cond Light" w:hAnsi="Arial Nova Cond Light"/>
          <w:lang w:val="es-CO"/>
        </w:rPr>
        <w:t>actores, beneficiados</w:t>
      </w:r>
      <w:r w:rsidRPr="00522E4E">
        <w:rPr>
          <w:rFonts w:ascii="Arial Nova Cond Light" w:hAnsi="Arial Nova Cond Light"/>
          <w:lang w:val="es-CO"/>
        </w:rPr>
        <w:t xml:space="preserve"> directa o indirectamente de los servicios </w:t>
      </w:r>
      <w:r w:rsidR="00CC6965" w:rsidRPr="00522E4E">
        <w:rPr>
          <w:rFonts w:ascii="Arial Nova Cond Light" w:hAnsi="Arial Nova Cond Light"/>
          <w:lang w:val="es-CO"/>
        </w:rPr>
        <w:t>ecosistémicos</w:t>
      </w:r>
      <w:r w:rsidRPr="00522E4E">
        <w:rPr>
          <w:rFonts w:ascii="Arial Nova Cond Light" w:hAnsi="Arial Nova Cond Light"/>
          <w:lang w:val="es-CO"/>
        </w:rPr>
        <w:t xml:space="preserve"> que prestan estas áreas de interés ambiental, la población objeto de este proyecto</w:t>
      </w:r>
      <w:r w:rsidR="00CC6965" w:rsidRPr="00522E4E">
        <w:rPr>
          <w:rFonts w:ascii="Arial Nova Cond Light" w:hAnsi="Arial Nova Cond Light"/>
          <w:lang w:val="es-CO"/>
        </w:rPr>
        <w:t xml:space="preserve"> puede</w:t>
      </w:r>
      <w:r w:rsidRPr="00522E4E">
        <w:rPr>
          <w:rFonts w:ascii="Arial Nova Cond Light" w:hAnsi="Arial Nova Cond Light"/>
          <w:lang w:val="es-CO"/>
        </w:rPr>
        <w:t xml:space="preserve"> ampliarse en su definición. </w:t>
      </w:r>
    </w:p>
    <w:p w14:paraId="6DF24A6C" w14:textId="77777777" w:rsidR="000B752F" w:rsidRPr="00522E4E" w:rsidRDefault="000B752F" w:rsidP="000B752F">
      <w:pPr>
        <w:pBdr>
          <w:top w:val="nil"/>
          <w:left w:val="nil"/>
          <w:bottom w:val="nil"/>
          <w:right w:val="nil"/>
          <w:between w:val="nil"/>
        </w:pBdr>
        <w:rPr>
          <w:rFonts w:ascii="Arial Nova Cond Light" w:hAnsi="Arial Nova Cond Light"/>
          <w:color w:val="000000"/>
          <w:lang w:val="es-CO"/>
        </w:rPr>
      </w:pPr>
    </w:p>
    <w:p w14:paraId="707D4920" w14:textId="5094ADBC" w:rsidR="009A2D34" w:rsidRPr="00522E4E" w:rsidRDefault="000C1883" w:rsidP="00720FC9">
      <w:pPr>
        <w:pStyle w:val="Prrafodelista"/>
        <w:numPr>
          <w:ilvl w:val="3"/>
          <w:numId w:val="21"/>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Factores que inciden en la localización</w:t>
      </w:r>
    </w:p>
    <w:p w14:paraId="116B56D3" w14:textId="77777777" w:rsidR="009A2D34" w:rsidRPr="00522E4E" w:rsidRDefault="009A2D34">
      <w:pPr>
        <w:ind w:left="360"/>
        <w:rPr>
          <w:rFonts w:ascii="Arial Nova Cond Light" w:hAnsi="Arial Nova Cond Light"/>
          <w:i/>
          <w:lang w:val="es-CO"/>
        </w:rPr>
      </w:pPr>
    </w:p>
    <w:p w14:paraId="5DEE9C6A" w14:textId="660430AB" w:rsidR="009A2D34" w:rsidRPr="00522E4E" w:rsidRDefault="000C1883">
      <w:pPr>
        <w:rPr>
          <w:rFonts w:ascii="Arial Nova Cond Light" w:hAnsi="Arial Nova Cond Light"/>
          <w:lang w:val="es-CO"/>
        </w:rPr>
      </w:pPr>
      <w:r w:rsidRPr="00522E4E">
        <w:rPr>
          <w:rFonts w:ascii="Arial Nova Cond Light" w:hAnsi="Arial Nova Cond Light"/>
          <w:lang w:val="es-CO"/>
        </w:rPr>
        <w:t>Los factores que inciden en los territorios a intervenir con el presente proyecto, bien sea a través de estrategias interinstitucionales o a</w:t>
      </w:r>
      <w:r w:rsidR="001B3E9F" w:rsidRPr="00522E4E">
        <w:rPr>
          <w:rFonts w:ascii="Arial Nova Cond Light" w:hAnsi="Arial Nova Cond Light"/>
          <w:lang w:val="es-CO"/>
        </w:rPr>
        <w:t xml:space="preserve"> </w:t>
      </w:r>
      <w:r w:rsidRPr="00522E4E">
        <w:rPr>
          <w:rFonts w:ascii="Arial Nova Cond Light" w:hAnsi="Arial Nova Cond Light"/>
          <w:lang w:val="es-CO"/>
        </w:rPr>
        <w:t>través de alianzas y acuerdos con los actores de la sociedad civil son:</w:t>
      </w:r>
    </w:p>
    <w:p w14:paraId="49CC0010" w14:textId="3471A1FB" w:rsidR="006472DE" w:rsidRPr="00522E4E" w:rsidRDefault="006472DE">
      <w:pPr>
        <w:rPr>
          <w:rFonts w:ascii="Arial Nova Cond Light" w:hAnsi="Arial Nova Cond Light"/>
          <w:lang w:val="es-CO"/>
        </w:rPr>
      </w:pPr>
    </w:p>
    <w:p w14:paraId="065FFB5F" w14:textId="77777777" w:rsidR="006472DE" w:rsidRPr="00522E4E" w:rsidRDefault="006472DE">
      <w:pPr>
        <w:rPr>
          <w:rFonts w:ascii="Arial Nova Cond Light" w:hAnsi="Arial Nova Cond Light"/>
          <w:lang w:val="es-CO"/>
        </w:rPr>
      </w:pPr>
    </w:p>
    <w:p w14:paraId="4257E2C5" w14:textId="40A36939" w:rsidR="006472DE" w:rsidRPr="00522E4E" w:rsidRDefault="006472DE">
      <w:pPr>
        <w:rPr>
          <w:rFonts w:ascii="Arial Nova Cond Light" w:hAnsi="Arial Nova Cond Light"/>
          <w:lang w:val="es-CO"/>
        </w:rPr>
      </w:pPr>
    </w:p>
    <w:p w14:paraId="58087863" w14:textId="57FF4F25" w:rsidR="006472DE" w:rsidRPr="00522E4E" w:rsidRDefault="006472DE">
      <w:pPr>
        <w:rPr>
          <w:rFonts w:ascii="Arial Nova Cond Light" w:hAnsi="Arial Nova Cond Light"/>
          <w:lang w:val="es-CO"/>
        </w:rPr>
      </w:pPr>
    </w:p>
    <w:tbl>
      <w:tblPr>
        <w:tblStyle w:val="20"/>
        <w:tblW w:w="8962" w:type="dxa"/>
        <w:jc w:val="center"/>
        <w:tblBorders>
          <w:top w:val="nil"/>
          <w:left w:val="nil"/>
          <w:bottom w:val="nil"/>
          <w:right w:val="nil"/>
          <w:insideH w:val="nil"/>
          <w:insideV w:val="nil"/>
        </w:tblBorders>
        <w:tblLayout w:type="fixed"/>
        <w:tblLook w:val="0600" w:firstRow="0" w:lastRow="0" w:firstColumn="0" w:lastColumn="0" w:noHBand="1" w:noVBand="1"/>
      </w:tblPr>
      <w:tblGrid>
        <w:gridCol w:w="7508"/>
        <w:gridCol w:w="1454"/>
      </w:tblGrid>
      <w:tr w:rsidR="001A745B" w:rsidRPr="00522E4E" w14:paraId="0CA50C3B" w14:textId="77777777" w:rsidTr="001A745B">
        <w:trPr>
          <w:trHeight w:val="561"/>
          <w:jc w:val="center"/>
        </w:trPr>
        <w:tc>
          <w:tcPr>
            <w:tcW w:w="8962" w:type="dxa"/>
            <w:gridSpan w:val="2"/>
            <w:tcBorders>
              <w:top w:val="single" w:sz="4" w:space="0" w:color="auto"/>
              <w:left w:val="single" w:sz="4" w:space="0" w:color="auto"/>
              <w:bottom w:val="nil"/>
              <w:right w:val="single" w:sz="4" w:space="0" w:color="auto"/>
            </w:tcBorders>
            <w:shd w:val="clear" w:color="auto" w:fill="auto"/>
            <w:tcMar>
              <w:top w:w="100" w:type="dxa"/>
              <w:left w:w="80" w:type="dxa"/>
              <w:bottom w:w="100" w:type="dxa"/>
              <w:right w:w="80" w:type="dxa"/>
            </w:tcMar>
            <w:vAlign w:val="center"/>
          </w:tcPr>
          <w:p w14:paraId="54A9AED5" w14:textId="77777777" w:rsidR="006472DE" w:rsidRPr="00522E4E" w:rsidRDefault="006472DE" w:rsidP="006472DE">
            <w:pPr>
              <w:spacing w:line="276" w:lineRule="auto"/>
              <w:jc w:val="center"/>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FACTORES QUE INCIDEN EN LA LOCALIZACIÓN</w:t>
            </w:r>
          </w:p>
        </w:tc>
      </w:tr>
      <w:tr w:rsidR="001A745B" w:rsidRPr="00522E4E" w14:paraId="157D01BA" w14:textId="77777777" w:rsidTr="001A745B">
        <w:trPr>
          <w:trHeight w:val="260"/>
          <w:jc w:val="center"/>
        </w:trPr>
        <w:tc>
          <w:tcPr>
            <w:tcW w:w="7508" w:type="dxa"/>
            <w:tcBorders>
              <w:top w:val="single" w:sz="8" w:space="0" w:color="000000"/>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32D2E7A9"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Aspectos administrativos y políticos</w:t>
            </w:r>
          </w:p>
        </w:tc>
        <w:tc>
          <w:tcPr>
            <w:tcW w:w="1454" w:type="dxa"/>
            <w:tcBorders>
              <w:top w:val="single" w:sz="8" w:space="0" w:color="000000"/>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600E0905" w14:textId="77777777" w:rsidR="006472DE" w:rsidRPr="00522E4E" w:rsidRDefault="006472DE" w:rsidP="006472DE">
            <w:pPr>
              <w:spacing w:line="276" w:lineRule="auto"/>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3B8B73DA" w14:textId="77777777" w:rsidTr="001A745B">
        <w:trPr>
          <w:trHeight w:val="169"/>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77B7E82D"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Cercanía de fuentes de abastecimiento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6552FB9C" w14:textId="77777777" w:rsidR="006472DE" w:rsidRPr="00522E4E" w:rsidRDefault="006472DE" w:rsidP="006472DE">
            <w:pPr>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4C70DF37" w14:textId="77777777" w:rsidTr="001A745B">
        <w:trPr>
          <w:trHeight w:val="267"/>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6FE8466A"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Disponibilidad de servicios públicos (Agua, energía y otros)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3CE230A4" w14:textId="77777777" w:rsidR="006472DE" w:rsidRPr="00522E4E" w:rsidRDefault="006472DE" w:rsidP="006472DE">
            <w:pPr>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53B5AB8E" w14:textId="77777777" w:rsidTr="001A745B">
        <w:trPr>
          <w:trHeight w:val="171"/>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21302071"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Estructura impositiva y legal</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E595243" w14:textId="77777777" w:rsidR="006472DE" w:rsidRPr="00522E4E" w:rsidRDefault="006472DE" w:rsidP="006472DE">
            <w:pPr>
              <w:spacing w:line="276" w:lineRule="auto"/>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2D489B8E" w14:textId="77777777" w:rsidTr="001A745B">
        <w:trPr>
          <w:trHeight w:val="88"/>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7B8350E8"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Impacto para la equidad de género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7C3CAD1" w14:textId="77777777" w:rsidR="006472DE" w:rsidRPr="00522E4E" w:rsidRDefault="006472DE" w:rsidP="006472DE">
            <w:pPr>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3D052FA1" w14:textId="77777777" w:rsidTr="001A745B">
        <w:trPr>
          <w:trHeight w:val="28"/>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55845227"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Orden público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50508B84" w14:textId="77777777" w:rsidR="006472DE" w:rsidRPr="00522E4E" w:rsidRDefault="006472DE" w:rsidP="006472DE">
            <w:pPr>
              <w:spacing w:line="276" w:lineRule="auto"/>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213C7FB7" w14:textId="77777777" w:rsidTr="001A745B">
        <w:trPr>
          <w:trHeight w:val="108"/>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0B0103D1"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Topografía</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0FC119D" w14:textId="77777777" w:rsidR="006472DE" w:rsidRPr="00522E4E" w:rsidRDefault="006472DE" w:rsidP="006472DE">
            <w:pPr>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4B7BCAA7" w14:textId="77777777" w:rsidTr="001A745B">
        <w:trPr>
          <w:trHeight w:val="28"/>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28FC547E"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Cercanía a la población objetivo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3422469" w14:textId="77777777" w:rsidR="006472DE" w:rsidRPr="00522E4E" w:rsidRDefault="006472DE" w:rsidP="006472DE">
            <w:pPr>
              <w:spacing w:line="276" w:lineRule="auto"/>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63576FD1" w14:textId="77777777" w:rsidTr="001A745B">
        <w:trPr>
          <w:trHeight w:val="28"/>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671A41E8"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Comunicaciones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55F47EE" w14:textId="77777777" w:rsidR="006472DE" w:rsidRPr="00522E4E" w:rsidRDefault="006472DE" w:rsidP="006472DE">
            <w:pPr>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7AF351FE" w14:textId="77777777" w:rsidTr="001A745B">
        <w:trPr>
          <w:trHeight w:val="221"/>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2C699698"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Costo y disponibilidad de terrenos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69C30DBF" w14:textId="77777777" w:rsidR="006472DE" w:rsidRPr="00522E4E" w:rsidRDefault="006472DE" w:rsidP="006472DE">
            <w:pPr>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50631C72" w14:textId="77777777" w:rsidTr="001A745B">
        <w:trPr>
          <w:trHeight w:val="374"/>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639D75E8"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Disponibilidad de costo y mano de obra</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2AC13035" w14:textId="77777777" w:rsidR="006472DE" w:rsidRPr="00522E4E" w:rsidRDefault="006472DE" w:rsidP="006472DE">
            <w:pPr>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7E240022" w14:textId="77777777" w:rsidTr="001A745B">
        <w:trPr>
          <w:trHeight w:val="223"/>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05472E4A"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Factores ambientales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16C77D70" w14:textId="77777777" w:rsidR="006472DE" w:rsidRPr="00522E4E" w:rsidRDefault="006472DE" w:rsidP="006472DE">
            <w:pPr>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54DE0E28" w14:textId="77777777" w:rsidTr="001A745B">
        <w:trPr>
          <w:trHeight w:val="320"/>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46261F5F"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lastRenderedPageBreak/>
              <w:t>Medios y costos de transporte</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3F8E65A4" w14:textId="77777777" w:rsidR="006472DE" w:rsidRPr="00522E4E" w:rsidRDefault="006472DE" w:rsidP="006472DE">
            <w:pPr>
              <w:jc w:val="both"/>
              <w:rPr>
                <w:rFonts w:ascii="Arial Nova Cond Light" w:hAnsi="Arial Nova Cond Light"/>
                <w:i/>
                <w:sz w:val="22"/>
                <w:szCs w:val="22"/>
                <w:lang w:val="es-CO" w:eastAsia="es-ES"/>
              </w:rPr>
            </w:pPr>
          </w:p>
        </w:tc>
      </w:tr>
      <w:tr w:rsidR="001A745B" w:rsidRPr="00522E4E" w14:paraId="50C86FB0" w14:textId="77777777" w:rsidTr="001A745B">
        <w:trPr>
          <w:trHeight w:val="45"/>
          <w:jc w:val="center"/>
        </w:trPr>
        <w:tc>
          <w:tcPr>
            <w:tcW w:w="7508" w:type="dxa"/>
            <w:tcBorders>
              <w:top w:val="nil"/>
              <w:left w:val="single" w:sz="4" w:space="0" w:color="auto"/>
              <w:bottom w:val="single" w:sz="4" w:space="0" w:color="auto"/>
              <w:right w:val="single" w:sz="8" w:space="0" w:color="000000"/>
            </w:tcBorders>
            <w:shd w:val="clear" w:color="auto" w:fill="auto"/>
            <w:tcMar>
              <w:top w:w="100" w:type="dxa"/>
              <w:left w:w="80" w:type="dxa"/>
              <w:bottom w:w="100" w:type="dxa"/>
              <w:right w:w="80" w:type="dxa"/>
            </w:tcMar>
            <w:vAlign w:val="center"/>
          </w:tcPr>
          <w:p w14:paraId="65D1FC9B"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Otros</w:t>
            </w:r>
          </w:p>
        </w:tc>
        <w:tc>
          <w:tcPr>
            <w:tcW w:w="1454" w:type="dxa"/>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43D4AB9D" w14:textId="77777777" w:rsidR="006472DE" w:rsidRPr="00522E4E" w:rsidRDefault="006472DE" w:rsidP="006472DE">
            <w:pPr>
              <w:spacing w:line="276" w:lineRule="auto"/>
              <w:jc w:val="center"/>
              <w:rPr>
                <w:rFonts w:ascii="Arial Nova Cond Light" w:hAnsi="Arial Nova Cond Light"/>
                <w:i/>
                <w:sz w:val="22"/>
                <w:szCs w:val="22"/>
                <w:lang w:val="es-CO" w:eastAsia="es-ES"/>
              </w:rPr>
            </w:pPr>
          </w:p>
        </w:tc>
      </w:tr>
    </w:tbl>
    <w:p w14:paraId="788C2ED5" w14:textId="77777777" w:rsidR="006472DE" w:rsidRPr="00522E4E" w:rsidRDefault="006472DE">
      <w:pPr>
        <w:rPr>
          <w:rFonts w:ascii="Arial Nova Cond Light" w:hAnsi="Arial Nova Cond Light"/>
          <w:lang w:val="es-CO"/>
        </w:rPr>
      </w:pPr>
    </w:p>
    <w:p w14:paraId="05903257" w14:textId="267E4F2A" w:rsidR="009A2D34" w:rsidRPr="00522E4E" w:rsidRDefault="000C1883" w:rsidP="00720FC9">
      <w:pPr>
        <w:pStyle w:val="Prrafodelista"/>
        <w:numPr>
          <w:ilvl w:val="3"/>
          <w:numId w:val="21"/>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Localización geográfica</w:t>
      </w:r>
    </w:p>
    <w:p w14:paraId="07E7EA02" w14:textId="77777777" w:rsidR="009A2D34" w:rsidRPr="00522E4E" w:rsidRDefault="009A2D34">
      <w:pPr>
        <w:pBdr>
          <w:top w:val="nil"/>
          <w:left w:val="nil"/>
          <w:bottom w:val="nil"/>
          <w:right w:val="nil"/>
          <w:between w:val="nil"/>
        </w:pBdr>
        <w:rPr>
          <w:rFonts w:ascii="Arial Nova Cond Light" w:hAnsi="Arial Nova Cond Light"/>
        </w:rPr>
      </w:pPr>
    </w:p>
    <w:p w14:paraId="6708FD41" w14:textId="77777777" w:rsidR="009A2D34" w:rsidRPr="00522E4E" w:rsidRDefault="000C1883" w:rsidP="00AF25D3">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 xml:space="preserve">El proyecto se llevará a cabo en el Parque Ecológico Distrital de Montaña Entrenubes - PEDMEN (Figura 1), que incluye Cuchilla del Gavilán, Guacamayas y Cerro Juan Rey; la Reserva Forestal Regional Productora del Norte de Bogotá D.C. “Thomas van </w:t>
      </w:r>
      <w:proofErr w:type="spellStart"/>
      <w:r w:rsidRPr="00522E4E">
        <w:rPr>
          <w:rFonts w:ascii="Arial Nova Cond Light" w:hAnsi="Arial Nova Cond Light"/>
          <w:lang w:val="es-CO"/>
        </w:rPr>
        <w:t>der</w:t>
      </w:r>
      <w:proofErr w:type="spellEnd"/>
      <w:r w:rsidRPr="00522E4E">
        <w:rPr>
          <w:rFonts w:ascii="Arial Nova Cond Light" w:hAnsi="Arial Nova Cond Light"/>
          <w:lang w:val="es-CO"/>
        </w:rPr>
        <w:t xml:space="preserve"> Hammen - </w:t>
      </w:r>
      <w:proofErr w:type="spellStart"/>
      <w:r w:rsidRPr="00522E4E">
        <w:rPr>
          <w:rFonts w:ascii="Arial Nova Cond Light" w:hAnsi="Arial Nova Cond Light"/>
          <w:lang w:val="es-CO"/>
        </w:rPr>
        <w:t>TvdH</w:t>
      </w:r>
      <w:proofErr w:type="spellEnd"/>
      <w:r w:rsidRPr="00522E4E">
        <w:rPr>
          <w:rFonts w:ascii="Arial Nova Cond Light" w:hAnsi="Arial Nova Cond Light"/>
          <w:lang w:val="es-CO"/>
        </w:rPr>
        <w:t xml:space="preserve"> (Figura 2), Cerro seco (Figura 3) y otras áreas de interés ambiental que puedan ser incluidas en estrategias para la conservación.</w:t>
      </w:r>
    </w:p>
    <w:p w14:paraId="5EE89F19" w14:textId="77777777" w:rsidR="009A2D34" w:rsidRPr="00522E4E" w:rsidRDefault="009A2D34" w:rsidP="00AF25D3">
      <w:pPr>
        <w:pBdr>
          <w:top w:val="nil"/>
          <w:left w:val="nil"/>
          <w:bottom w:val="nil"/>
          <w:right w:val="nil"/>
          <w:between w:val="nil"/>
        </w:pBdr>
        <w:jc w:val="both"/>
        <w:rPr>
          <w:rFonts w:ascii="Arial Nova Cond Light" w:hAnsi="Arial Nova Cond Light"/>
          <w:lang w:val="es-CO"/>
        </w:rPr>
      </w:pPr>
    </w:p>
    <w:p w14:paraId="1D2C5EEC" w14:textId="77777777" w:rsidR="009A2D34" w:rsidRPr="00522E4E" w:rsidRDefault="000C1883">
      <w:pPr>
        <w:jc w:val="center"/>
        <w:rPr>
          <w:rFonts w:ascii="Arial Nova Cond Light" w:hAnsi="Arial Nova Cond Light"/>
          <w:color w:val="434343"/>
        </w:rPr>
      </w:pPr>
      <w:r w:rsidRPr="00522E4E">
        <w:rPr>
          <w:rFonts w:ascii="Arial Nova Cond Light" w:hAnsi="Arial Nova Cond Light"/>
          <w:noProof/>
          <w:color w:val="434343"/>
          <w:lang w:val="es-CO" w:eastAsia="es-CO"/>
        </w:rPr>
        <w:drawing>
          <wp:inline distT="114300" distB="114300" distL="114300" distR="114300" wp14:anchorId="7406D80F" wp14:editId="459BABAA">
            <wp:extent cx="4820327" cy="3458061"/>
            <wp:effectExtent l="0" t="0" r="0" b="0"/>
            <wp:docPr id="1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4820327" cy="3458061"/>
                    </a:xfrm>
                    <a:prstGeom prst="rect">
                      <a:avLst/>
                    </a:prstGeom>
                    <a:ln/>
                  </pic:spPr>
                </pic:pic>
              </a:graphicData>
            </a:graphic>
          </wp:inline>
        </w:drawing>
      </w:r>
    </w:p>
    <w:p w14:paraId="4A42393C" w14:textId="77777777" w:rsidR="009A2D34" w:rsidRPr="00522E4E" w:rsidRDefault="000C1883">
      <w:pPr>
        <w:rPr>
          <w:rFonts w:ascii="Arial Nova Cond Light" w:hAnsi="Arial Nova Cond Light"/>
          <w:color w:val="434343"/>
          <w:lang w:val="es-CO"/>
        </w:rPr>
      </w:pPr>
      <w:r w:rsidRPr="00522E4E">
        <w:rPr>
          <w:rFonts w:ascii="Arial Nova Cond Light" w:hAnsi="Arial Nova Cond Light"/>
          <w:b/>
          <w:color w:val="434343"/>
          <w:lang w:val="es-CO"/>
        </w:rPr>
        <w:t xml:space="preserve">Figura 1. </w:t>
      </w:r>
      <w:r w:rsidRPr="00522E4E">
        <w:rPr>
          <w:rFonts w:ascii="Arial Nova Cond Light" w:hAnsi="Arial Nova Cond Light"/>
          <w:color w:val="434343"/>
          <w:lang w:val="es-CO"/>
        </w:rPr>
        <w:t xml:space="preserve"> Ubicación geográfica Parque Ecológico Distrital de Montaña Entrenubes, Localidad de Usme, Rafael Uribe </w:t>
      </w:r>
      <w:proofErr w:type="spellStart"/>
      <w:r w:rsidRPr="00522E4E">
        <w:rPr>
          <w:rFonts w:ascii="Arial Nova Cond Light" w:hAnsi="Arial Nova Cond Light"/>
          <w:color w:val="434343"/>
          <w:lang w:val="es-CO"/>
        </w:rPr>
        <w:t>Uribe</w:t>
      </w:r>
      <w:proofErr w:type="spellEnd"/>
      <w:r w:rsidRPr="00522E4E">
        <w:rPr>
          <w:rFonts w:ascii="Arial Nova Cond Light" w:hAnsi="Arial Nova Cond Light"/>
          <w:color w:val="434343"/>
          <w:lang w:val="es-CO"/>
        </w:rPr>
        <w:t xml:space="preserve"> y San Cristóbal.</w:t>
      </w:r>
    </w:p>
    <w:p w14:paraId="699A80CC" w14:textId="77777777" w:rsidR="009A2D34" w:rsidRPr="00522E4E" w:rsidRDefault="000C1883">
      <w:pPr>
        <w:pBdr>
          <w:top w:val="nil"/>
          <w:left w:val="nil"/>
          <w:bottom w:val="nil"/>
          <w:right w:val="nil"/>
          <w:between w:val="nil"/>
        </w:pBdr>
        <w:jc w:val="center"/>
        <w:rPr>
          <w:rFonts w:ascii="Arial Nova Cond Light" w:hAnsi="Arial Nova Cond Light"/>
          <w:color w:val="434343"/>
        </w:rPr>
      </w:pPr>
      <w:r w:rsidRPr="00522E4E">
        <w:rPr>
          <w:rFonts w:ascii="Arial Nova Cond Light" w:hAnsi="Arial Nova Cond Light"/>
          <w:noProof/>
          <w:color w:val="434343"/>
          <w:lang w:val="es-CO" w:eastAsia="es-CO"/>
        </w:rPr>
        <w:lastRenderedPageBreak/>
        <w:drawing>
          <wp:inline distT="114300" distB="114300" distL="114300" distR="114300" wp14:anchorId="0015681C" wp14:editId="5047BB5C">
            <wp:extent cx="4915227" cy="3305395"/>
            <wp:effectExtent l="0" t="0" r="0" b="0"/>
            <wp:docPr id="2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8"/>
                    <a:srcRect/>
                    <a:stretch>
                      <a:fillRect/>
                    </a:stretch>
                  </pic:blipFill>
                  <pic:spPr>
                    <a:xfrm>
                      <a:off x="0" y="0"/>
                      <a:ext cx="4915227" cy="3305395"/>
                    </a:xfrm>
                    <a:prstGeom prst="rect">
                      <a:avLst/>
                    </a:prstGeom>
                    <a:ln/>
                  </pic:spPr>
                </pic:pic>
              </a:graphicData>
            </a:graphic>
          </wp:inline>
        </w:drawing>
      </w:r>
    </w:p>
    <w:p w14:paraId="674BEF51" w14:textId="77777777" w:rsidR="009A2D34" w:rsidRPr="00522E4E" w:rsidRDefault="000C1883">
      <w:pPr>
        <w:jc w:val="center"/>
        <w:rPr>
          <w:rFonts w:ascii="Arial Nova Cond Light" w:hAnsi="Arial Nova Cond Light"/>
          <w:color w:val="434343"/>
          <w:lang w:val="es-CO"/>
        </w:rPr>
      </w:pPr>
      <w:r w:rsidRPr="00522E4E">
        <w:rPr>
          <w:rFonts w:ascii="Arial Nova Cond Light" w:hAnsi="Arial Nova Cond Light"/>
          <w:b/>
          <w:color w:val="434343"/>
          <w:lang w:val="es-CO"/>
        </w:rPr>
        <w:t xml:space="preserve">Figura 2. </w:t>
      </w:r>
      <w:r w:rsidRPr="00522E4E">
        <w:rPr>
          <w:rFonts w:ascii="Arial Nova Cond Light" w:hAnsi="Arial Nova Cond Light"/>
          <w:color w:val="434343"/>
          <w:lang w:val="es-CO"/>
        </w:rPr>
        <w:t xml:space="preserve"> Ubicación geográfica de la Reserva Forestal Regional Productora del Norte de Bogotá D.C. “Thomas van </w:t>
      </w:r>
      <w:proofErr w:type="spellStart"/>
      <w:r w:rsidRPr="00522E4E">
        <w:rPr>
          <w:rFonts w:ascii="Arial Nova Cond Light" w:hAnsi="Arial Nova Cond Light"/>
          <w:color w:val="434343"/>
          <w:lang w:val="es-CO"/>
        </w:rPr>
        <w:t>der</w:t>
      </w:r>
      <w:proofErr w:type="spellEnd"/>
      <w:r w:rsidRPr="00522E4E">
        <w:rPr>
          <w:rFonts w:ascii="Arial Nova Cond Light" w:hAnsi="Arial Nova Cond Light"/>
          <w:color w:val="434343"/>
          <w:lang w:val="es-CO"/>
        </w:rPr>
        <w:t xml:space="preserve"> Hammen - </w:t>
      </w:r>
      <w:proofErr w:type="spellStart"/>
      <w:r w:rsidRPr="00522E4E">
        <w:rPr>
          <w:rFonts w:ascii="Arial Nova Cond Light" w:hAnsi="Arial Nova Cond Light"/>
          <w:color w:val="434343"/>
          <w:lang w:val="es-CO"/>
        </w:rPr>
        <w:t>TvdH</w:t>
      </w:r>
      <w:proofErr w:type="spellEnd"/>
      <w:r w:rsidRPr="00522E4E">
        <w:rPr>
          <w:rFonts w:ascii="Arial Nova Cond Light" w:hAnsi="Arial Nova Cond Light"/>
          <w:color w:val="434343"/>
          <w:lang w:val="es-CO"/>
        </w:rPr>
        <w:t>.</w:t>
      </w:r>
    </w:p>
    <w:p w14:paraId="6728F521" w14:textId="77777777" w:rsidR="009A2D34" w:rsidRPr="00522E4E" w:rsidRDefault="000C1883">
      <w:pPr>
        <w:pBdr>
          <w:top w:val="nil"/>
          <w:left w:val="nil"/>
          <w:bottom w:val="nil"/>
          <w:right w:val="nil"/>
          <w:between w:val="nil"/>
        </w:pBdr>
        <w:jc w:val="center"/>
        <w:rPr>
          <w:rFonts w:ascii="Arial Nova Cond Light" w:hAnsi="Arial Nova Cond Light"/>
          <w:color w:val="434343"/>
        </w:rPr>
      </w:pPr>
      <w:r w:rsidRPr="00522E4E">
        <w:rPr>
          <w:rFonts w:ascii="Arial Nova Cond Light" w:hAnsi="Arial Nova Cond Light"/>
          <w:noProof/>
          <w:color w:val="434343"/>
          <w:lang w:val="es-CO" w:eastAsia="es-CO"/>
        </w:rPr>
        <w:drawing>
          <wp:inline distT="114300" distB="114300" distL="114300" distR="114300" wp14:anchorId="6AEB934F" wp14:editId="6A7F31D6">
            <wp:extent cx="4982528" cy="3519069"/>
            <wp:effectExtent l="0" t="0" r="0" b="0"/>
            <wp:docPr id="2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9"/>
                    <a:srcRect/>
                    <a:stretch>
                      <a:fillRect/>
                    </a:stretch>
                  </pic:blipFill>
                  <pic:spPr>
                    <a:xfrm>
                      <a:off x="0" y="0"/>
                      <a:ext cx="4982528" cy="3519069"/>
                    </a:xfrm>
                    <a:prstGeom prst="rect">
                      <a:avLst/>
                    </a:prstGeom>
                    <a:ln/>
                  </pic:spPr>
                </pic:pic>
              </a:graphicData>
            </a:graphic>
          </wp:inline>
        </w:drawing>
      </w:r>
    </w:p>
    <w:p w14:paraId="7B3B09F1" w14:textId="14D21D93" w:rsidR="00F944BA" w:rsidRPr="00522E4E" w:rsidRDefault="000C1883" w:rsidP="00AF591A">
      <w:pPr>
        <w:jc w:val="center"/>
        <w:rPr>
          <w:rFonts w:ascii="Arial Nova Cond Light" w:hAnsi="Arial Nova Cond Light"/>
          <w:b/>
          <w:color w:val="000000"/>
          <w:sz w:val="16"/>
          <w:szCs w:val="16"/>
          <w:lang w:val="es-CO"/>
        </w:rPr>
      </w:pPr>
      <w:r w:rsidRPr="00522E4E">
        <w:rPr>
          <w:rFonts w:ascii="Arial Nova Cond Light" w:hAnsi="Arial Nova Cond Light"/>
          <w:b/>
          <w:color w:val="434343"/>
          <w:sz w:val="16"/>
          <w:szCs w:val="16"/>
          <w:lang w:val="es-CO"/>
        </w:rPr>
        <w:t xml:space="preserve">Figura 3. </w:t>
      </w:r>
      <w:r w:rsidRPr="00522E4E">
        <w:rPr>
          <w:rFonts w:ascii="Arial Nova Cond Light" w:hAnsi="Arial Nova Cond Light"/>
          <w:color w:val="434343"/>
          <w:sz w:val="16"/>
          <w:szCs w:val="16"/>
          <w:lang w:val="es-CO"/>
        </w:rPr>
        <w:t xml:space="preserve"> Ubicación geográfica Cerro Seco, Ciudad Bolívar.</w:t>
      </w:r>
    </w:p>
    <w:p w14:paraId="0CC7AD3D" w14:textId="77777777" w:rsidR="00576D85" w:rsidRPr="00522E4E" w:rsidRDefault="00576D85" w:rsidP="00F944BA">
      <w:pPr>
        <w:pBdr>
          <w:top w:val="nil"/>
          <w:left w:val="nil"/>
          <w:bottom w:val="nil"/>
          <w:right w:val="nil"/>
          <w:between w:val="nil"/>
        </w:pBdr>
        <w:rPr>
          <w:rFonts w:ascii="Arial Nova Cond Light" w:hAnsi="Arial Nova Cond Light"/>
          <w:b/>
          <w:color w:val="000000"/>
          <w:lang w:val="es-CO"/>
        </w:rPr>
        <w:sectPr w:rsidR="00576D85" w:rsidRPr="00522E4E">
          <w:headerReference w:type="default" r:id="rId20"/>
          <w:pgSz w:w="12240" w:h="15840"/>
          <w:pgMar w:top="1417" w:right="1701" w:bottom="1417" w:left="1701" w:header="708" w:footer="708" w:gutter="0"/>
          <w:pgNumType w:start="1"/>
          <w:cols w:space="720"/>
        </w:sectPr>
      </w:pPr>
    </w:p>
    <w:p w14:paraId="69109730" w14:textId="0A47853E" w:rsidR="00AF591A" w:rsidRPr="0010439E" w:rsidRDefault="00AF591A" w:rsidP="00AF591A">
      <w:pPr>
        <w:pStyle w:val="Prrafodelista"/>
        <w:numPr>
          <w:ilvl w:val="2"/>
          <w:numId w:val="21"/>
        </w:numPr>
        <w:pBdr>
          <w:top w:val="nil"/>
          <w:left w:val="nil"/>
          <w:bottom w:val="nil"/>
          <w:right w:val="nil"/>
          <w:between w:val="nil"/>
        </w:pBdr>
        <w:rPr>
          <w:rFonts w:ascii="Arial Nova Cond Light" w:hAnsi="Arial Nova Cond Light"/>
          <w:b/>
          <w:color w:val="000000"/>
        </w:rPr>
      </w:pPr>
      <w:r w:rsidRPr="0010439E">
        <w:rPr>
          <w:rFonts w:ascii="Arial Nova Cond Light" w:hAnsi="Arial Nova Cond Light"/>
          <w:b/>
          <w:color w:val="000000"/>
        </w:rPr>
        <w:lastRenderedPageBreak/>
        <w:t>Cadena</w:t>
      </w:r>
      <w:r w:rsidR="0070090C" w:rsidRPr="0010439E">
        <w:rPr>
          <w:rFonts w:ascii="Arial Nova Cond Light" w:hAnsi="Arial Nova Cond Light"/>
          <w:b/>
          <w:color w:val="000000"/>
        </w:rPr>
        <w:t xml:space="preserve"> de</w:t>
      </w:r>
      <w:r w:rsidRPr="0010439E">
        <w:rPr>
          <w:rFonts w:ascii="Arial Nova Cond Light" w:hAnsi="Arial Nova Cond Light"/>
          <w:b/>
          <w:color w:val="000000"/>
        </w:rPr>
        <w:t xml:space="preserve"> Valor </w:t>
      </w:r>
    </w:p>
    <w:p w14:paraId="65B6DF40" w14:textId="258F4AB8" w:rsidR="00576D85" w:rsidRDefault="00576D85" w:rsidP="00F944BA">
      <w:pPr>
        <w:pBdr>
          <w:top w:val="nil"/>
          <w:left w:val="nil"/>
          <w:bottom w:val="nil"/>
          <w:right w:val="nil"/>
          <w:between w:val="nil"/>
        </w:pBdr>
        <w:rPr>
          <w:rFonts w:ascii="Arial Nova Cond Light" w:hAnsi="Arial Nova Cond Light"/>
          <w:b/>
          <w:color w:val="000000"/>
        </w:rPr>
      </w:pPr>
    </w:p>
    <w:tbl>
      <w:tblPr>
        <w:tblW w:w="522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50"/>
        <w:gridCol w:w="1544"/>
        <w:gridCol w:w="1807"/>
        <w:gridCol w:w="1785"/>
        <w:gridCol w:w="1850"/>
        <w:gridCol w:w="1761"/>
        <w:gridCol w:w="1869"/>
      </w:tblGrid>
      <w:tr w:rsidR="003D4C44" w:rsidRPr="00522E4E" w14:paraId="137DF770" w14:textId="77777777" w:rsidTr="003D4C44">
        <w:trPr>
          <w:trHeight w:val="573"/>
          <w:tblHeader/>
        </w:trPr>
        <w:tc>
          <w:tcPr>
            <w:tcW w:w="1087" w:type="pct"/>
            <w:shd w:val="clear" w:color="000000" w:fill="2F5496"/>
            <w:vAlign w:val="center"/>
            <w:hideMark/>
          </w:tcPr>
          <w:p w14:paraId="25162B4F" w14:textId="77777777" w:rsidR="003D4C44" w:rsidRPr="00522E4E" w:rsidRDefault="003D4C44" w:rsidP="00885829">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META PROYECTO INVERSION</w:t>
            </w:r>
          </w:p>
        </w:tc>
        <w:tc>
          <w:tcPr>
            <w:tcW w:w="569" w:type="pct"/>
            <w:shd w:val="clear" w:color="000000" w:fill="2F5496"/>
            <w:vAlign w:val="center"/>
            <w:hideMark/>
          </w:tcPr>
          <w:p w14:paraId="5E8835B0" w14:textId="77777777" w:rsidR="003D4C44" w:rsidRPr="00522E4E" w:rsidRDefault="003D4C44" w:rsidP="00885829">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2020</w:t>
            </w:r>
          </w:p>
        </w:tc>
        <w:tc>
          <w:tcPr>
            <w:tcW w:w="666" w:type="pct"/>
            <w:shd w:val="clear" w:color="000000" w:fill="2F5496"/>
            <w:vAlign w:val="center"/>
            <w:hideMark/>
          </w:tcPr>
          <w:p w14:paraId="2A807F6C" w14:textId="77777777" w:rsidR="003D4C44" w:rsidRPr="00522E4E" w:rsidRDefault="003D4C44" w:rsidP="00885829">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2021</w:t>
            </w:r>
          </w:p>
        </w:tc>
        <w:tc>
          <w:tcPr>
            <w:tcW w:w="658" w:type="pct"/>
            <w:shd w:val="clear" w:color="000000" w:fill="2F5496"/>
            <w:vAlign w:val="center"/>
            <w:hideMark/>
          </w:tcPr>
          <w:p w14:paraId="1EA52DF3" w14:textId="77777777" w:rsidR="003D4C44" w:rsidRPr="00522E4E" w:rsidRDefault="003D4C44" w:rsidP="00885829">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2022</w:t>
            </w:r>
          </w:p>
        </w:tc>
        <w:tc>
          <w:tcPr>
            <w:tcW w:w="682" w:type="pct"/>
            <w:shd w:val="clear" w:color="000000" w:fill="2F5496"/>
            <w:vAlign w:val="center"/>
            <w:hideMark/>
          </w:tcPr>
          <w:p w14:paraId="41E08357" w14:textId="77777777" w:rsidR="003D4C44" w:rsidRPr="00522E4E" w:rsidRDefault="003D4C44" w:rsidP="00885829">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2023</w:t>
            </w:r>
          </w:p>
        </w:tc>
        <w:tc>
          <w:tcPr>
            <w:tcW w:w="649" w:type="pct"/>
            <w:shd w:val="clear" w:color="000000" w:fill="2F5496"/>
            <w:vAlign w:val="center"/>
            <w:hideMark/>
          </w:tcPr>
          <w:p w14:paraId="5D1B860F" w14:textId="77777777" w:rsidR="003D4C44" w:rsidRPr="00522E4E" w:rsidRDefault="003D4C44" w:rsidP="00885829">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2024</w:t>
            </w:r>
          </w:p>
        </w:tc>
        <w:tc>
          <w:tcPr>
            <w:tcW w:w="690" w:type="pct"/>
            <w:shd w:val="clear" w:color="000000" w:fill="2F5496"/>
            <w:vAlign w:val="center"/>
            <w:hideMark/>
          </w:tcPr>
          <w:p w14:paraId="03F2C50B" w14:textId="77777777" w:rsidR="003D4C44" w:rsidRPr="00522E4E" w:rsidRDefault="003D4C44" w:rsidP="00885829">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TOTAL</w:t>
            </w:r>
          </w:p>
        </w:tc>
      </w:tr>
      <w:tr w:rsidR="003D4C44" w:rsidRPr="003D4C44" w14:paraId="168A74EB" w14:textId="77777777" w:rsidTr="003D4C44">
        <w:trPr>
          <w:trHeight w:val="573"/>
        </w:trPr>
        <w:tc>
          <w:tcPr>
            <w:tcW w:w="1087" w:type="pct"/>
            <w:shd w:val="clear" w:color="auto" w:fill="auto"/>
            <w:vAlign w:val="center"/>
            <w:hideMark/>
          </w:tcPr>
          <w:p w14:paraId="628A3F41" w14:textId="77777777" w:rsidR="003D4C44" w:rsidRPr="003D4C44" w:rsidRDefault="003D4C44" w:rsidP="003D4C44">
            <w:pPr>
              <w:rPr>
                <w:rFonts w:ascii="Arial Nova Cond Light" w:hAnsi="Arial Nova Cond Light" w:cs="Calibri"/>
                <w:color w:val="000000"/>
                <w:sz w:val="16"/>
                <w:szCs w:val="16"/>
              </w:rPr>
            </w:pPr>
            <w:proofErr w:type="spellStart"/>
            <w:r w:rsidRPr="003D4C44">
              <w:rPr>
                <w:rFonts w:ascii="Arial Nova Cond Light" w:hAnsi="Arial Nova Cond Light" w:cs="Calibri"/>
                <w:color w:val="000000"/>
                <w:sz w:val="16"/>
                <w:szCs w:val="16"/>
              </w:rPr>
              <w:t>Recuperar</w:t>
            </w:r>
            <w:proofErr w:type="spellEnd"/>
            <w:r w:rsidRPr="003D4C44">
              <w:rPr>
                <w:rFonts w:ascii="Arial Nova Cond Light" w:hAnsi="Arial Nova Cond Light" w:cs="Calibri"/>
                <w:color w:val="000000"/>
                <w:sz w:val="16"/>
                <w:szCs w:val="16"/>
              </w:rPr>
              <w:t xml:space="preserve"> </w:t>
            </w:r>
            <w:proofErr w:type="spellStart"/>
            <w:r w:rsidRPr="003D4C44">
              <w:rPr>
                <w:rFonts w:ascii="Arial Nova Cond Light" w:hAnsi="Arial Nova Cond Light" w:cs="Calibri"/>
                <w:color w:val="000000"/>
                <w:sz w:val="16"/>
                <w:szCs w:val="16"/>
              </w:rPr>
              <w:t>ochenta</w:t>
            </w:r>
            <w:proofErr w:type="spellEnd"/>
            <w:r w:rsidRPr="003D4C44">
              <w:rPr>
                <w:rFonts w:ascii="Arial Nova Cond Light" w:hAnsi="Arial Nova Cond Light" w:cs="Calibri"/>
                <w:color w:val="000000"/>
                <w:sz w:val="16"/>
                <w:szCs w:val="16"/>
              </w:rPr>
              <w:t xml:space="preserve"> (80) Ha de </w:t>
            </w:r>
            <w:proofErr w:type="spellStart"/>
            <w:r w:rsidRPr="003D4C44">
              <w:rPr>
                <w:rFonts w:ascii="Arial Nova Cond Light" w:hAnsi="Arial Nova Cond Light" w:cs="Calibri"/>
                <w:color w:val="000000"/>
                <w:sz w:val="16"/>
                <w:szCs w:val="16"/>
              </w:rPr>
              <w:t>áreas</w:t>
            </w:r>
            <w:proofErr w:type="spellEnd"/>
            <w:r w:rsidRPr="003D4C44">
              <w:rPr>
                <w:rFonts w:ascii="Arial Nova Cond Light" w:hAnsi="Arial Nova Cond Light" w:cs="Calibri"/>
                <w:color w:val="000000"/>
                <w:sz w:val="16"/>
                <w:szCs w:val="16"/>
              </w:rPr>
              <w:t xml:space="preserve"> </w:t>
            </w:r>
            <w:proofErr w:type="spellStart"/>
            <w:r w:rsidRPr="003D4C44">
              <w:rPr>
                <w:rFonts w:ascii="Arial Nova Cond Light" w:hAnsi="Arial Nova Cond Light" w:cs="Calibri"/>
                <w:color w:val="000000"/>
                <w:sz w:val="16"/>
                <w:szCs w:val="16"/>
              </w:rPr>
              <w:t>protegidas</w:t>
            </w:r>
            <w:proofErr w:type="spellEnd"/>
            <w:r w:rsidRPr="003D4C44">
              <w:rPr>
                <w:rFonts w:ascii="Arial Nova Cond Light" w:hAnsi="Arial Nova Cond Light" w:cs="Calibri"/>
                <w:color w:val="000000"/>
                <w:sz w:val="16"/>
                <w:szCs w:val="16"/>
              </w:rPr>
              <w:t xml:space="preserve"> del Parque </w:t>
            </w:r>
            <w:proofErr w:type="spellStart"/>
            <w:r w:rsidRPr="003D4C44">
              <w:rPr>
                <w:rFonts w:ascii="Arial Nova Cond Light" w:hAnsi="Arial Nova Cond Light" w:cs="Calibri"/>
                <w:color w:val="000000"/>
                <w:sz w:val="16"/>
                <w:szCs w:val="16"/>
              </w:rPr>
              <w:t>Ecológico</w:t>
            </w:r>
            <w:proofErr w:type="spellEnd"/>
            <w:r w:rsidRPr="003D4C44">
              <w:rPr>
                <w:rFonts w:ascii="Arial Nova Cond Light" w:hAnsi="Arial Nova Cond Light" w:cs="Calibri"/>
                <w:color w:val="000000"/>
                <w:sz w:val="16"/>
                <w:szCs w:val="16"/>
              </w:rPr>
              <w:t xml:space="preserve"> </w:t>
            </w:r>
            <w:proofErr w:type="spellStart"/>
            <w:r w:rsidRPr="003D4C44">
              <w:rPr>
                <w:rFonts w:ascii="Arial Nova Cond Light" w:hAnsi="Arial Nova Cond Light" w:cs="Calibri"/>
                <w:color w:val="000000"/>
                <w:sz w:val="16"/>
                <w:szCs w:val="16"/>
              </w:rPr>
              <w:t>Distrital</w:t>
            </w:r>
            <w:proofErr w:type="spellEnd"/>
            <w:r w:rsidRPr="003D4C44">
              <w:rPr>
                <w:rFonts w:ascii="Arial Nova Cond Light" w:hAnsi="Arial Nova Cond Light" w:cs="Calibri"/>
                <w:color w:val="000000"/>
                <w:sz w:val="16"/>
                <w:szCs w:val="16"/>
              </w:rPr>
              <w:t xml:space="preserve"> de Montaña </w:t>
            </w:r>
            <w:proofErr w:type="spellStart"/>
            <w:r w:rsidRPr="003D4C44">
              <w:rPr>
                <w:rFonts w:ascii="Arial Nova Cond Light" w:hAnsi="Arial Nova Cond Light" w:cs="Calibri"/>
                <w:color w:val="000000"/>
                <w:sz w:val="16"/>
                <w:szCs w:val="16"/>
              </w:rPr>
              <w:t>Entrenubes</w:t>
            </w:r>
            <w:proofErr w:type="spellEnd"/>
            <w:r w:rsidRPr="003D4C44">
              <w:rPr>
                <w:rFonts w:ascii="Arial Nova Cond Light" w:hAnsi="Arial Nova Cond Light" w:cs="Calibri"/>
                <w:color w:val="000000"/>
                <w:sz w:val="16"/>
                <w:szCs w:val="16"/>
              </w:rPr>
              <w:t xml:space="preserve"> </w:t>
            </w:r>
            <w:proofErr w:type="spellStart"/>
            <w:r w:rsidRPr="003D4C44">
              <w:rPr>
                <w:rFonts w:ascii="Arial Nova Cond Light" w:hAnsi="Arial Nova Cond Light" w:cs="Calibri"/>
                <w:color w:val="000000"/>
                <w:sz w:val="16"/>
                <w:szCs w:val="16"/>
              </w:rPr>
              <w:t>afectadas</w:t>
            </w:r>
            <w:proofErr w:type="spellEnd"/>
            <w:r w:rsidRPr="003D4C44">
              <w:rPr>
                <w:rFonts w:ascii="Arial Nova Cond Light" w:hAnsi="Arial Nova Cond Light" w:cs="Calibri"/>
                <w:color w:val="000000"/>
                <w:sz w:val="16"/>
                <w:szCs w:val="16"/>
              </w:rPr>
              <w:t xml:space="preserve"> o </w:t>
            </w:r>
            <w:proofErr w:type="spellStart"/>
            <w:r w:rsidRPr="003D4C44">
              <w:rPr>
                <w:rFonts w:ascii="Arial Nova Cond Light" w:hAnsi="Arial Nova Cond Light" w:cs="Calibri"/>
                <w:color w:val="000000"/>
                <w:sz w:val="16"/>
                <w:szCs w:val="16"/>
              </w:rPr>
              <w:t>vulnerables</w:t>
            </w:r>
            <w:proofErr w:type="spellEnd"/>
            <w:r w:rsidRPr="003D4C44">
              <w:rPr>
                <w:rFonts w:ascii="Arial Nova Cond Light" w:hAnsi="Arial Nova Cond Light" w:cs="Calibri"/>
                <w:color w:val="000000"/>
                <w:sz w:val="16"/>
                <w:szCs w:val="16"/>
              </w:rPr>
              <w:t xml:space="preserve"> para evitar actuales y futuros procesos de ocupación ilegal</w:t>
            </w:r>
          </w:p>
        </w:tc>
        <w:tc>
          <w:tcPr>
            <w:tcW w:w="569" w:type="pct"/>
            <w:shd w:val="clear" w:color="000000" w:fill="FFFFFF"/>
            <w:vAlign w:val="center"/>
            <w:hideMark/>
          </w:tcPr>
          <w:p w14:paraId="6CA989F6" w14:textId="77777777" w:rsidR="003D4C44" w:rsidRPr="003D4C44" w:rsidRDefault="003D4C44" w:rsidP="003D4C44">
            <w:pPr>
              <w:jc w:val="center"/>
              <w:rPr>
                <w:rFonts w:ascii="Arial Nova Cond Light" w:hAnsi="Arial Nova Cond Light" w:cs="Calibri"/>
                <w:color w:val="000000"/>
                <w:sz w:val="16"/>
                <w:szCs w:val="16"/>
              </w:rPr>
            </w:pPr>
            <w:r w:rsidRPr="003D4C44">
              <w:rPr>
                <w:rFonts w:ascii="Arial Nova Cond Light" w:hAnsi="Arial Nova Cond Light" w:cs="Calibri"/>
                <w:color w:val="000000"/>
                <w:sz w:val="16"/>
                <w:szCs w:val="16"/>
              </w:rPr>
              <w:t xml:space="preserve">$ 266.261.119,00 </w:t>
            </w:r>
          </w:p>
        </w:tc>
        <w:tc>
          <w:tcPr>
            <w:tcW w:w="666" w:type="pct"/>
            <w:shd w:val="clear" w:color="000000" w:fill="FFFFFF"/>
            <w:vAlign w:val="center"/>
          </w:tcPr>
          <w:p w14:paraId="3F1E8B0B" w14:textId="49D06E65" w:rsidR="003D4C44" w:rsidRPr="0010439E" w:rsidRDefault="003D4C44" w:rsidP="00056592">
            <w:pPr>
              <w:rPr>
                <w:rFonts w:ascii="Arial Nova Cond Light" w:hAnsi="Arial Nova Cond Light" w:cs="Calibri"/>
                <w:color w:val="000000"/>
                <w:sz w:val="16"/>
                <w:szCs w:val="16"/>
              </w:rPr>
            </w:pPr>
            <w:r w:rsidRPr="0010439E">
              <w:rPr>
                <w:rFonts w:ascii="Arial Nova Cond Light" w:hAnsi="Arial Nova Cond Light" w:cs="Calibri"/>
                <w:color w:val="000000"/>
                <w:sz w:val="16"/>
                <w:szCs w:val="16"/>
              </w:rPr>
              <w:t>$1.305.476.000,00</w:t>
            </w:r>
          </w:p>
        </w:tc>
        <w:tc>
          <w:tcPr>
            <w:tcW w:w="658" w:type="pct"/>
            <w:shd w:val="clear" w:color="000000" w:fill="FFFFFF"/>
            <w:vAlign w:val="center"/>
            <w:hideMark/>
          </w:tcPr>
          <w:p w14:paraId="11C8F566" w14:textId="77777777" w:rsidR="003D4C44" w:rsidRPr="003D4C44" w:rsidRDefault="003D4C44" w:rsidP="003D4C44">
            <w:pPr>
              <w:jc w:val="center"/>
              <w:rPr>
                <w:rFonts w:ascii="Arial Nova Cond Light" w:hAnsi="Arial Nova Cond Light" w:cs="Calibri"/>
                <w:color w:val="000000"/>
                <w:sz w:val="16"/>
                <w:szCs w:val="16"/>
              </w:rPr>
            </w:pPr>
            <w:r w:rsidRPr="003D4C44">
              <w:rPr>
                <w:rFonts w:ascii="Arial Nova Cond Light" w:hAnsi="Arial Nova Cond Light" w:cs="Calibri"/>
                <w:color w:val="000000"/>
                <w:sz w:val="16"/>
                <w:szCs w:val="16"/>
              </w:rPr>
              <w:t xml:space="preserve">$ 27.090.000.000,00 </w:t>
            </w:r>
          </w:p>
        </w:tc>
        <w:tc>
          <w:tcPr>
            <w:tcW w:w="682" w:type="pct"/>
            <w:shd w:val="clear" w:color="000000" w:fill="FFFFFF"/>
            <w:vAlign w:val="center"/>
            <w:hideMark/>
          </w:tcPr>
          <w:p w14:paraId="657AF9B5" w14:textId="77777777" w:rsidR="003D4C44" w:rsidRPr="003D4C44" w:rsidRDefault="003D4C44" w:rsidP="003D4C44">
            <w:pPr>
              <w:jc w:val="center"/>
              <w:rPr>
                <w:rFonts w:ascii="Arial Nova Cond Light" w:hAnsi="Arial Nova Cond Light" w:cs="Calibri"/>
                <w:color w:val="000000"/>
                <w:sz w:val="16"/>
                <w:szCs w:val="16"/>
              </w:rPr>
            </w:pPr>
            <w:r w:rsidRPr="003D4C44">
              <w:rPr>
                <w:rFonts w:ascii="Arial Nova Cond Light" w:hAnsi="Arial Nova Cond Light" w:cs="Calibri"/>
                <w:color w:val="000000"/>
                <w:sz w:val="16"/>
                <w:szCs w:val="16"/>
              </w:rPr>
              <w:t xml:space="preserve">$ 27.090.000.000,00 </w:t>
            </w:r>
          </w:p>
        </w:tc>
        <w:tc>
          <w:tcPr>
            <w:tcW w:w="649" w:type="pct"/>
            <w:shd w:val="clear" w:color="000000" w:fill="FFFFFF"/>
            <w:vAlign w:val="center"/>
            <w:hideMark/>
          </w:tcPr>
          <w:p w14:paraId="39CA82AD" w14:textId="77777777" w:rsidR="003D4C44" w:rsidRPr="003D4C44" w:rsidRDefault="003D4C44" w:rsidP="003D4C44">
            <w:pPr>
              <w:jc w:val="center"/>
              <w:rPr>
                <w:rFonts w:ascii="Arial Nova Cond Light" w:hAnsi="Arial Nova Cond Light" w:cs="Calibri"/>
                <w:color w:val="000000"/>
                <w:sz w:val="16"/>
                <w:szCs w:val="16"/>
              </w:rPr>
            </w:pPr>
            <w:r w:rsidRPr="003D4C44">
              <w:rPr>
                <w:rFonts w:ascii="Arial Nova Cond Light" w:hAnsi="Arial Nova Cond Light" w:cs="Calibri"/>
                <w:color w:val="000000"/>
                <w:sz w:val="16"/>
                <w:szCs w:val="16"/>
              </w:rPr>
              <w:t xml:space="preserve">$ 16.644.000.000,00 </w:t>
            </w:r>
          </w:p>
        </w:tc>
        <w:tc>
          <w:tcPr>
            <w:tcW w:w="690" w:type="pct"/>
            <w:shd w:val="clear" w:color="auto" w:fill="auto"/>
            <w:vAlign w:val="center"/>
            <w:hideMark/>
          </w:tcPr>
          <w:p w14:paraId="2903EC3C" w14:textId="08A8DA74" w:rsidR="003D4C44" w:rsidRPr="0010439E" w:rsidRDefault="003D4C44" w:rsidP="003D4C44">
            <w:pPr>
              <w:jc w:val="center"/>
              <w:rPr>
                <w:rFonts w:ascii="Arial Nova Cond Light" w:hAnsi="Arial Nova Cond Light" w:cs="Calibri"/>
                <w:color w:val="000000"/>
                <w:sz w:val="16"/>
                <w:szCs w:val="16"/>
              </w:rPr>
            </w:pPr>
            <w:r w:rsidRPr="0010439E">
              <w:rPr>
                <w:rFonts w:ascii="Arial Nova Cond Light" w:hAnsi="Arial Nova Cond Light" w:cs="Calibri"/>
                <w:color w:val="000000"/>
                <w:sz w:val="16"/>
                <w:szCs w:val="16"/>
              </w:rPr>
              <w:t>$ 72.395.737.119,00</w:t>
            </w:r>
          </w:p>
        </w:tc>
      </w:tr>
      <w:tr w:rsidR="003D4C44" w:rsidRPr="003D4C44" w14:paraId="13A61CFB" w14:textId="77777777" w:rsidTr="003D4C44">
        <w:trPr>
          <w:trHeight w:val="573"/>
        </w:trPr>
        <w:tc>
          <w:tcPr>
            <w:tcW w:w="1087" w:type="pct"/>
            <w:shd w:val="clear" w:color="auto" w:fill="auto"/>
            <w:vAlign w:val="center"/>
            <w:hideMark/>
          </w:tcPr>
          <w:p w14:paraId="58B41AE9" w14:textId="77777777" w:rsidR="003D4C44" w:rsidRPr="003D4C44" w:rsidRDefault="003D4C44" w:rsidP="003D4C44">
            <w:pPr>
              <w:rPr>
                <w:rFonts w:ascii="Arial Nova Cond Light" w:hAnsi="Arial Nova Cond Light" w:cs="Calibri"/>
                <w:color w:val="000000"/>
                <w:sz w:val="16"/>
                <w:szCs w:val="16"/>
              </w:rPr>
            </w:pPr>
            <w:proofErr w:type="spellStart"/>
            <w:r w:rsidRPr="003D4C44">
              <w:rPr>
                <w:rFonts w:ascii="Arial Nova Cond Light" w:hAnsi="Arial Nova Cond Light" w:cs="Calibri"/>
                <w:color w:val="000000"/>
                <w:sz w:val="16"/>
                <w:szCs w:val="16"/>
              </w:rPr>
              <w:t>Consolidar</w:t>
            </w:r>
            <w:proofErr w:type="spellEnd"/>
            <w:r w:rsidRPr="003D4C44">
              <w:rPr>
                <w:rFonts w:ascii="Arial Nova Cond Light" w:hAnsi="Arial Nova Cond Light" w:cs="Calibri"/>
                <w:color w:val="000000"/>
                <w:sz w:val="16"/>
                <w:szCs w:val="16"/>
              </w:rPr>
              <w:t xml:space="preserve"> 153 </w:t>
            </w:r>
            <w:proofErr w:type="spellStart"/>
            <w:r w:rsidRPr="003D4C44">
              <w:rPr>
                <w:rFonts w:ascii="Arial Nova Cond Light" w:hAnsi="Arial Nova Cond Light" w:cs="Calibri"/>
                <w:color w:val="000000"/>
                <w:sz w:val="16"/>
                <w:szCs w:val="16"/>
              </w:rPr>
              <w:t>nuevas</w:t>
            </w:r>
            <w:proofErr w:type="spellEnd"/>
            <w:r w:rsidRPr="003D4C44">
              <w:rPr>
                <w:rFonts w:ascii="Arial Nova Cond Light" w:hAnsi="Arial Nova Cond Light" w:cs="Calibri"/>
                <w:color w:val="000000"/>
                <w:sz w:val="16"/>
                <w:szCs w:val="16"/>
              </w:rPr>
              <w:t xml:space="preserve"> </w:t>
            </w:r>
            <w:proofErr w:type="spellStart"/>
            <w:r w:rsidRPr="003D4C44">
              <w:rPr>
                <w:rFonts w:ascii="Arial Nova Cond Light" w:hAnsi="Arial Nova Cond Light" w:cs="Calibri"/>
                <w:color w:val="000000"/>
                <w:sz w:val="16"/>
                <w:szCs w:val="16"/>
              </w:rPr>
              <w:t>hectáreas</w:t>
            </w:r>
            <w:proofErr w:type="spellEnd"/>
            <w:r w:rsidRPr="003D4C44">
              <w:rPr>
                <w:rFonts w:ascii="Arial Nova Cond Light" w:hAnsi="Arial Nova Cond Light" w:cs="Calibri"/>
                <w:color w:val="000000"/>
                <w:sz w:val="16"/>
                <w:szCs w:val="16"/>
              </w:rPr>
              <w:t xml:space="preserve"> con estrategias de conservación para la preservación, uso y manejo sostenible de la biodiversidad y sus servicios ecosistémicos, en áreas protegidas y de especial interés ambiental de Bogotá D.C, entre </w:t>
            </w:r>
            <w:proofErr w:type="spellStart"/>
            <w:r w:rsidRPr="003D4C44">
              <w:rPr>
                <w:rFonts w:ascii="Arial Nova Cond Light" w:hAnsi="Arial Nova Cond Light" w:cs="Calibri"/>
                <w:color w:val="000000"/>
                <w:sz w:val="16"/>
                <w:szCs w:val="16"/>
              </w:rPr>
              <w:t>ellas</w:t>
            </w:r>
            <w:proofErr w:type="spellEnd"/>
            <w:r w:rsidRPr="003D4C44">
              <w:rPr>
                <w:rFonts w:ascii="Arial Nova Cond Light" w:hAnsi="Arial Nova Cond Light" w:cs="Calibri"/>
                <w:color w:val="000000"/>
                <w:sz w:val="16"/>
                <w:szCs w:val="16"/>
              </w:rPr>
              <w:t xml:space="preserve"> </w:t>
            </w:r>
            <w:proofErr w:type="spellStart"/>
            <w:r w:rsidRPr="003D4C44">
              <w:rPr>
                <w:rFonts w:ascii="Arial Nova Cond Light" w:hAnsi="Arial Nova Cond Light" w:cs="Calibri"/>
                <w:color w:val="000000"/>
                <w:sz w:val="16"/>
                <w:szCs w:val="16"/>
              </w:rPr>
              <w:t>el</w:t>
            </w:r>
            <w:proofErr w:type="spellEnd"/>
            <w:r w:rsidRPr="003D4C44">
              <w:rPr>
                <w:rFonts w:ascii="Arial Nova Cond Light" w:hAnsi="Arial Nova Cond Light" w:cs="Calibri"/>
                <w:color w:val="000000"/>
                <w:sz w:val="16"/>
                <w:szCs w:val="16"/>
              </w:rPr>
              <w:t xml:space="preserve"> </w:t>
            </w:r>
            <w:proofErr w:type="spellStart"/>
            <w:r w:rsidRPr="003D4C44">
              <w:rPr>
                <w:rFonts w:ascii="Arial Nova Cond Light" w:hAnsi="Arial Nova Cond Light" w:cs="Calibri"/>
                <w:color w:val="000000"/>
                <w:sz w:val="16"/>
                <w:szCs w:val="16"/>
              </w:rPr>
              <w:t>parque</w:t>
            </w:r>
            <w:proofErr w:type="spellEnd"/>
            <w:r w:rsidRPr="003D4C44">
              <w:rPr>
                <w:rFonts w:ascii="Arial Nova Cond Light" w:hAnsi="Arial Nova Cond Light" w:cs="Calibri"/>
                <w:color w:val="000000"/>
                <w:sz w:val="16"/>
                <w:szCs w:val="16"/>
              </w:rPr>
              <w:t xml:space="preserve"> </w:t>
            </w:r>
            <w:proofErr w:type="spellStart"/>
            <w:r w:rsidRPr="003D4C44">
              <w:rPr>
                <w:rFonts w:ascii="Arial Nova Cond Light" w:hAnsi="Arial Nova Cond Light" w:cs="Calibri"/>
                <w:color w:val="000000"/>
                <w:sz w:val="16"/>
                <w:szCs w:val="16"/>
              </w:rPr>
              <w:t>ecológico</w:t>
            </w:r>
            <w:proofErr w:type="spellEnd"/>
            <w:r w:rsidRPr="003D4C44">
              <w:rPr>
                <w:rFonts w:ascii="Arial Nova Cond Light" w:hAnsi="Arial Nova Cond Light" w:cs="Calibri"/>
                <w:color w:val="000000"/>
                <w:sz w:val="16"/>
                <w:szCs w:val="16"/>
              </w:rPr>
              <w:t xml:space="preserve"> </w:t>
            </w:r>
            <w:proofErr w:type="spellStart"/>
            <w:r w:rsidRPr="003D4C44">
              <w:rPr>
                <w:rFonts w:ascii="Arial Nova Cond Light" w:hAnsi="Arial Nova Cond Light" w:cs="Calibri"/>
                <w:color w:val="000000"/>
                <w:sz w:val="16"/>
                <w:szCs w:val="16"/>
              </w:rPr>
              <w:t>distrital</w:t>
            </w:r>
            <w:proofErr w:type="spellEnd"/>
            <w:r w:rsidRPr="003D4C44">
              <w:rPr>
                <w:rFonts w:ascii="Arial Nova Cond Light" w:hAnsi="Arial Nova Cond Light" w:cs="Calibri"/>
                <w:color w:val="000000"/>
                <w:sz w:val="16"/>
                <w:szCs w:val="16"/>
              </w:rPr>
              <w:t xml:space="preserve"> de </w:t>
            </w:r>
            <w:proofErr w:type="spellStart"/>
            <w:r w:rsidRPr="003D4C44">
              <w:rPr>
                <w:rFonts w:ascii="Arial Nova Cond Light" w:hAnsi="Arial Nova Cond Light" w:cs="Calibri"/>
                <w:color w:val="000000"/>
                <w:sz w:val="16"/>
                <w:szCs w:val="16"/>
              </w:rPr>
              <w:t>montaña</w:t>
            </w:r>
            <w:proofErr w:type="spellEnd"/>
            <w:r w:rsidRPr="003D4C44">
              <w:rPr>
                <w:rFonts w:ascii="Arial Nova Cond Light" w:hAnsi="Arial Nova Cond Light" w:cs="Calibri"/>
                <w:color w:val="000000"/>
                <w:sz w:val="16"/>
                <w:szCs w:val="16"/>
              </w:rPr>
              <w:t xml:space="preserve"> </w:t>
            </w:r>
            <w:proofErr w:type="spellStart"/>
            <w:r w:rsidRPr="003D4C44">
              <w:rPr>
                <w:rFonts w:ascii="Arial Nova Cond Light" w:hAnsi="Arial Nova Cond Light" w:cs="Calibri"/>
                <w:color w:val="000000"/>
                <w:sz w:val="16"/>
                <w:szCs w:val="16"/>
              </w:rPr>
              <w:t>Entrenubes</w:t>
            </w:r>
            <w:proofErr w:type="spellEnd"/>
            <w:r w:rsidRPr="003D4C44">
              <w:rPr>
                <w:rFonts w:ascii="Arial Nova Cond Light" w:hAnsi="Arial Nova Cond Light" w:cs="Calibri"/>
                <w:color w:val="000000"/>
                <w:sz w:val="16"/>
                <w:szCs w:val="16"/>
              </w:rPr>
              <w:t xml:space="preserve">, </w:t>
            </w:r>
            <w:proofErr w:type="spellStart"/>
            <w:r w:rsidRPr="003D4C44">
              <w:rPr>
                <w:rFonts w:ascii="Arial Nova Cond Light" w:hAnsi="Arial Nova Cond Light" w:cs="Calibri"/>
                <w:color w:val="000000"/>
                <w:sz w:val="16"/>
                <w:szCs w:val="16"/>
              </w:rPr>
              <w:t>Cuchilla</w:t>
            </w:r>
            <w:proofErr w:type="spellEnd"/>
            <w:r w:rsidRPr="003D4C44">
              <w:rPr>
                <w:rFonts w:ascii="Arial Nova Cond Light" w:hAnsi="Arial Nova Cond Light" w:cs="Calibri"/>
                <w:color w:val="000000"/>
                <w:sz w:val="16"/>
                <w:szCs w:val="16"/>
              </w:rPr>
              <w:t xml:space="preserve"> del </w:t>
            </w:r>
            <w:proofErr w:type="spellStart"/>
            <w:r w:rsidRPr="003D4C44">
              <w:rPr>
                <w:rFonts w:ascii="Arial Nova Cond Light" w:hAnsi="Arial Nova Cond Light" w:cs="Calibri"/>
                <w:color w:val="000000"/>
                <w:sz w:val="16"/>
                <w:szCs w:val="16"/>
              </w:rPr>
              <w:t>Gavilán</w:t>
            </w:r>
            <w:proofErr w:type="spellEnd"/>
            <w:r w:rsidRPr="003D4C44">
              <w:rPr>
                <w:rFonts w:ascii="Arial Nova Cond Light" w:hAnsi="Arial Nova Cond Light" w:cs="Calibri"/>
                <w:color w:val="000000"/>
                <w:sz w:val="16"/>
                <w:szCs w:val="16"/>
              </w:rPr>
              <w:t>, zona rural de Usme, Ciudad Bolívar y Cerro Seco.</w:t>
            </w:r>
          </w:p>
        </w:tc>
        <w:tc>
          <w:tcPr>
            <w:tcW w:w="569" w:type="pct"/>
            <w:shd w:val="clear" w:color="000000" w:fill="FFFFFF"/>
            <w:vAlign w:val="center"/>
            <w:hideMark/>
          </w:tcPr>
          <w:p w14:paraId="107937B0" w14:textId="77777777" w:rsidR="003D4C44" w:rsidRPr="003D4C44" w:rsidRDefault="003D4C44" w:rsidP="003D4C44">
            <w:pPr>
              <w:jc w:val="center"/>
              <w:rPr>
                <w:rFonts w:ascii="Arial Nova Cond Light" w:hAnsi="Arial Nova Cond Light" w:cs="Calibri"/>
                <w:color w:val="000000"/>
                <w:sz w:val="16"/>
                <w:szCs w:val="16"/>
              </w:rPr>
            </w:pPr>
            <w:r w:rsidRPr="003D4C44">
              <w:rPr>
                <w:rFonts w:ascii="Arial Nova Cond Light" w:hAnsi="Arial Nova Cond Light" w:cs="Calibri"/>
                <w:color w:val="000000"/>
                <w:sz w:val="16"/>
                <w:szCs w:val="16"/>
              </w:rPr>
              <w:t xml:space="preserve">$ 370.485.449,00 </w:t>
            </w:r>
          </w:p>
        </w:tc>
        <w:tc>
          <w:tcPr>
            <w:tcW w:w="666" w:type="pct"/>
            <w:shd w:val="clear" w:color="000000" w:fill="FFFFFF"/>
            <w:vAlign w:val="center"/>
          </w:tcPr>
          <w:p w14:paraId="155A02A7" w14:textId="5C538FFD" w:rsidR="003D4C44" w:rsidRPr="0010439E" w:rsidRDefault="003D4C44" w:rsidP="00056592">
            <w:pPr>
              <w:rPr>
                <w:rFonts w:ascii="Arial Nova Cond Light" w:hAnsi="Arial Nova Cond Light" w:cs="Calibri"/>
                <w:color w:val="000000"/>
                <w:sz w:val="16"/>
                <w:szCs w:val="16"/>
              </w:rPr>
            </w:pPr>
            <w:r w:rsidRPr="0010439E">
              <w:rPr>
                <w:rFonts w:ascii="Arial Nova Cond Light" w:hAnsi="Arial Nova Cond Light" w:cs="Calibri"/>
                <w:color w:val="000000"/>
                <w:sz w:val="16"/>
                <w:szCs w:val="16"/>
              </w:rPr>
              <w:t>$6.745.070.755,00</w:t>
            </w:r>
          </w:p>
        </w:tc>
        <w:tc>
          <w:tcPr>
            <w:tcW w:w="658" w:type="pct"/>
            <w:shd w:val="clear" w:color="000000" w:fill="FFFFFF"/>
            <w:vAlign w:val="center"/>
            <w:hideMark/>
          </w:tcPr>
          <w:p w14:paraId="39247E7C" w14:textId="77777777" w:rsidR="003D4C44" w:rsidRPr="003D4C44" w:rsidRDefault="003D4C44" w:rsidP="003D4C44">
            <w:pPr>
              <w:jc w:val="center"/>
              <w:rPr>
                <w:rFonts w:ascii="Arial Nova Cond Light" w:hAnsi="Arial Nova Cond Light" w:cs="Calibri"/>
                <w:color w:val="000000"/>
                <w:sz w:val="16"/>
                <w:szCs w:val="16"/>
              </w:rPr>
            </w:pPr>
            <w:r w:rsidRPr="003D4C44">
              <w:rPr>
                <w:rFonts w:ascii="Arial Nova Cond Light" w:hAnsi="Arial Nova Cond Light" w:cs="Calibri"/>
                <w:color w:val="000000"/>
                <w:sz w:val="16"/>
                <w:szCs w:val="16"/>
              </w:rPr>
              <w:t xml:space="preserve">$ 37.449.000.000,00 </w:t>
            </w:r>
          </w:p>
        </w:tc>
        <w:tc>
          <w:tcPr>
            <w:tcW w:w="682" w:type="pct"/>
            <w:shd w:val="clear" w:color="000000" w:fill="FFFFFF"/>
            <w:vAlign w:val="center"/>
            <w:hideMark/>
          </w:tcPr>
          <w:p w14:paraId="48152F44" w14:textId="77777777" w:rsidR="003D4C44" w:rsidRPr="003D4C44" w:rsidRDefault="003D4C44" w:rsidP="003D4C44">
            <w:pPr>
              <w:jc w:val="center"/>
              <w:rPr>
                <w:rFonts w:ascii="Arial Nova Cond Light" w:hAnsi="Arial Nova Cond Light" w:cs="Calibri"/>
                <w:color w:val="000000"/>
                <w:sz w:val="16"/>
                <w:szCs w:val="16"/>
              </w:rPr>
            </w:pPr>
            <w:r w:rsidRPr="003D4C44">
              <w:rPr>
                <w:rFonts w:ascii="Arial Nova Cond Light" w:hAnsi="Arial Nova Cond Light" w:cs="Calibri"/>
                <w:color w:val="000000"/>
                <w:sz w:val="16"/>
                <w:szCs w:val="16"/>
              </w:rPr>
              <w:t xml:space="preserve">$ 33.811.000.000,00 </w:t>
            </w:r>
          </w:p>
        </w:tc>
        <w:tc>
          <w:tcPr>
            <w:tcW w:w="649" w:type="pct"/>
            <w:shd w:val="clear" w:color="000000" w:fill="FFFFFF"/>
            <w:vAlign w:val="center"/>
            <w:hideMark/>
          </w:tcPr>
          <w:p w14:paraId="6FC323D5" w14:textId="77777777" w:rsidR="003D4C44" w:rsidRPr="003D4C44" w:rsidRDefault="003D4C44" w:rsidP="003D4C44">
            <w:pPr>
              <w:jc w:val="center"/>
              <w:rPr>
                <w:rFonts w:ascii="Arial Nova Cond Light" w:hAnsi="Arial Nova Cond Light" w:cs="Calibri"/>
                <w:color w:val="000000"/>
                <w:sz w:val="16"/>
                <w:szCs w:val="16"/>
              </w:rPr>
            </w:pPr>
            <w:r w:rsidRPr="003D4C44">
              <w:rPr>
                <w:rFonts w:ascii="Arial Nova Cond Light" w:hAnsi="Arial Nova Cond Light" w:cs="Calibri"/>
                <w:color w:val="000000"/>
                <w:sz w:val="16"/>
                <w:szCs w:val="16"/>
              </w:rPr>
              <w:t xml:space="preserve">$ 6.000.000.000,00 </w:t>
            </w:r>
          </w:p>
        </w:tc>
        <w:tc>
          <w:tcPr>
            <w:tcW w:w="690" w:type="pct"/>
            <w:shd w:val="clear" w:color="auto" w:fill="auto"/>
            <w:vAlign w:val="center"/>
            <w:hideMark/>
          </w:tcPr>
          <w:p w14:paraId="2C42A44E" w14:textId="080B8632" w:rsidR="003D4C44" w:rsidRPr="0010439E" w:rsidRDefault="003D4C44" w:rsidP="003D4C44">
            <w:pPr>
              <w:jc w:val="center"/>
              <w:rPr>
                <w:rFonts w:ascii="Arial Nova Cond Light" w:hAnsi="Arial Nova Cond Light" w:cs="Calibri"/>
                <w:color w:val="000000"/>
                <w:sz w:val="16"/>
                <w:szCs w:val="16"/>
              </w:rPr>
            </w:pPr>
            <w:r w:rsidRPr="0010439E">
              <w:rPr>
                <w:rFonts w:ascii="Arial Nova Cond Light" w:hAnsi="Arial Nova Cond Light" w:cs="Calibri"/>
                <w:color w:val="000000"/>
                <w:sz w:val="16"/>
                <w:szCs w:val="16"/>
              </w:rPr>
              <w:t>$ 84.375.556.204,00</w:t>
            </w:r>
          </w:p>
        </w:tc>
      </w:tr>
      <w:tr w:rsidR="003D4C44" w:rsidRPr="003D4C44" w14:paraId="5DD339D4" w14:textId="77777777" w:rsidTr="003D4C44">
        <w:trPr>
          <w:trHeight w:val="573"/>
        </w:trPr>
        <w:tc>
          <w:tcPr>
            <w:tcW w:w="1087" w:type="pct"/>
            <w:shd w:val="clear" w:color="auto" w:fill="auto"/>
            <w:vAlign w:val="center"/>
            <w:hideMark/>
          </w:tcPr>
          <w:p w14:paraId="66B27816" w14:textId="77777777" w:rsidR="003D4C44" w:rsidRPr="003D4C44" w:rsidRDefault="003D4C44" w:rsidP="003D4C44">
            <w:pPr>
              <w:rPr>
                <w:rFonts w:ascii="Arial Nova Cond Light" w:hAnsi="Arial Nova Cond Light" w:cs="Calibri"/>
                <w:color w:val="000000"/>
                <w:sz w:val="16"/>
                <w:szCs w:val="16"/>
              </w:rPr>
            </w:pPr>
            <w:proofErr w:type="spellStart"/>
            <w:r w:rsidRPr="003D4C44">
              <w:rPr>
                <w:rFonts w:ascii="Arial Nova Cond Light" w:hAnsi="Arial Nova Cond Light" w:cs="Calibri"/>
                <w:color w:val="000000"/>
                <w:sz w:val="16"/>
                <w:szCs w:val="16"/>
              </w:rPr>
              <w:t>Implementar</w:t>
            </w:r>
            <w:proofErr w:type="spellEnd"/>
            <w:r w:rsidRPr="003D4C44">
              <w:rPr>
                <w:rFonts w:ascii="Arial Nova Cond Light" w:hAnsi="Arial Nova Cond Light" w:cs="Calibri"/>
                <w:color w:val="000000"/>
                <w:sz w:val="16"/>
                <w:szCs w:val="16"/>
              </w:rPr>
              <w:t xml:space="preserve"> </w:t>
            </w:r>
            <w:proofErr w:type="spellStart"/>
            <w:r w:rsidRPr="003D4C44">
              <w:rPr>
                <w:rFonts w:ascii="Arial Nova Cond Light" w:hAnsi="Arial Nova Cond Light" w:cs="Calibri"/>
                <w:color w:val="000000"/>
                <w:sz w:val="16"/>
                <w:szCs w:val="16"/>
              </w:rPr>
              <w:t>en</w:t>
            </w:r>
            <w:proofErr w:type="spellEnd"/>
            <w:r w:rsidRPr="003D4C44">
              <w:rPr>
                <w:rFonts w:ascii="Arial Nova Cond Light" w:hAnsi="Arial Nova Cond Light" w:cs="Calibri"/>
                <w:color w:val="000000"/>
                <w:sz w:val="16"/>
                <w:szCs w:val="16"/>
              </w:rPr>
              <w:t xml:space="preserve"> 100 </w:t>
            </w:r>
            <w:proofErr w:type="spellStart"/>
            <w:r w:rsidRPr="003D4C44">
              <w:rPr>
                <w:rFonts w:ascii="Arial Nova Cond Light" w:hAnsi="Arial Nova Cond Light" w:cs="Calibri"/>
                <w:color w:val="000000"/>
                <w:sz w:val="16"/>
                <w:szCs w:val="16"/>
              </w:rPr>
              <w:t>Hectáreas</w:t>
            </w:r>
            <w:proofErr w:type="spellEnd"/>
            <w:r w:rsidRPr="003D4C44">
              <w:rPr>
                <w:rFonts w:ascii="Arial Nova Cond Light" w:hAnsi="Arial Nova Cond Light" w:cs="Calibri"/>
                <w:color w:val="000000"/>
                <w:sz w:val="16"/>
                <w:szCs w:val="16"/>
              </w:rPr>
              <w:t xml:space="preserve"> de la </w:t>
            </w:r>
            <w:proofErr w:type="spellStart"/>
            <w:r w:rsidRPr="003D4C44">
              <w:rPr>
                <w:rFonts w:ascii="Arial Nova Cond Light" w:hAnsi="Arial Nova Cond Light" w:cs="Calibri"/>
                <w:color w:val="000000"/>
                <w:sz w:val="16"/>
                <w:szCs w:val="16"/>
              </w:rPr>
              <w:t>reserva</w:t>
            </w:r>
            <w:proofErr w:type="spellEnd"/>
            <w:r w:rsidRPr="003D4C44">
              <w:rPr>
                <w:rFonts w:ascii="Arial Nova Cond Light" w:hAnsi="Arial Nova Cond Light" w:cs="Calibri"/>
                <w:color w:val="000000"/>
                <w:sz w:val="16"/>
                <w:szCs w:val="16"/>
              </w:rPr>
              <w:t xml:space="preserve"> Thomas van der </w:t>
            </w:r>
            <w:proofErr w:type="spellStart"/>
            <w:r w:rsidRPr="003D4C44">
              <w:rPr>
                <w:rFonts w:ascii="Arial Nova Cond Light" w:hAnsi="Arial Nova Cond Light" w:cs="Calibri"/>
                <w:color w:val="000000"/>
                <w:sz w:val="16"/>
                <w:szCs w:val="16"/>
              </w:rPr>
              <w:t>Hammen</w:t>
            </w:r>
            <w:proofErr w:type="spellEnd"/>
            <w:r w:rsidRPr="003D4C44">
              <w:rPr>
                <w:rFonts w:ascii="Arial Nova Cond Light" w:hAnsi="Arial Nova Cond Light" w:cs="Calibri"/>
                <w:color w:val="000000"/>
                <w:sz w:val="16"/>
                <w:szCs w:val="16"/>
              </w:rPr>
              <w:t xml:space="preserve">, </w:t>
            </w:r>
            <w:proofErr w:type="spellStart"/>
            <w:r w:rsidRPr="003D4C44">
              <w:rPr>
                <w:rFonts w:ascii="Arial Nova Cond Light" w:hAnsi="Arial Nova Cond Light" w:cs="Calibri"/>
                <w:color w:val="000000"/>
                <w:sz w:val="16"/>
                <w:szCs w:val="16"/>
              </w:rPr>
              <w:t>acciones</w:t>
            </w:r>
            <w:proofErr w:type="spellEnd"/>
            <w:r w:rsidRPr="003D4C44">
              <w:rPr>
                <w:rFonts w:ascii="Arial Nova Cond Light" w:hAnsi="Arial Nova Cond Light" w:cs="Calibri"/>
                <w:color w:val="000000"/>
                <w:sz w:val="16"/>
                <w:szCs w:val="16"/>
              </w:rPr>
              <w:t xml:space="preserve"> y </w:t>
            </w:r>
            <w:proofErr w:type="spellStart"/>
            <w:r w:rsidRPr="003D4C44">
              <w:rPr>
                <w:rFonts w:ascii="Arial Nova Cond Light" w:hAnsi="Arial Nova Cond Light" w:cs="Calibri"/>
                <w:color w:val="000000"/>
                <w:sz w:val="16"/>
                <w:szCs w:val="16"/>
              </w:rPr>
              <w:t>procesos</w:t>
            </w:r>
            <w:proofErr w:type="spellEnd"/>
            <w:r w:rsidRPr="003D4C44">
              <w:rPr>
                <w:rFonts w:ascii="Arial Nova Cond Light" w:hAnsi="Arial Nova Cond Light" w:cs="Calibri"/>
                <w:color w:val="000000"/>
                <w:sz w:val="16"/>
                <w:szCs w:val="16"/>
              </w:rPr>
              <w:t xml:space="preserve"> de restauración incluyendo el bosque las mercedes, adquisición predial, acuerdos de conservación e implementación de herramientas de paisajes con los propietarios y acompañamiento en procesos de restitución productiva en las zonas de uso sostenible.</w:t>
            </w:r>
          </w:p>
        </w:tc>
        <w:tc>
          <w:tcPr>
            <w:tcW w:w="569" w:type="pct"/>
            <w:shd w:val="clear" w:color="000000" w:fill="FFFFFF"/>
            <w:vAlign w:val="center"/>
            <w:hideMark/>
          </w:tcPr>
          <w:p w14:paraId="67B5D8F4" w14:textId="77777777" w:rsidR="003D4C44" w:rsidRPr="003D4C44" w:rsidRDefault="003D4C44" w:rsidP="003D4C44">
            <w:pPr>
              <w:jc w:val="center"/>
              <w:rPr>
                <w:rFonts w:ascii="Arial Nova Cond Light" w:hAnsi="Arial Nova Cond Light" w:cs="Calibri"/>
                <w:color w:val="000000"/>
                <w:sz w:val="16"/>
                <w:szCs w:val="16"/>
              </w:rPr>
            </w:pPr>
            <w:r w:rsidRPr="003D4C44">
              <w:rPr>
                <w:rFonts w:ascii="Arial Nova Cond Light" w:hAnsi="Arial Nova Cond Light" w:cs="Calibri"/>
                <w:color w:val="000000"/>
                <w:sz w:val="16"/>
                <w:szCs w:val="16"/>
              </w:rPr>
              <w:t xml:space="preserve">$ 270.181.119,00 </w:t>
            </w:r>
          </w:p>
        </w:tc>
        <w:tc>
          <w:tcPr>
            <w:tcW w:w="666" w:type="pct"/>
            <w:shd w:val="clear" w:color="000000" w:fill="FFFFFF"/>
            <w:vAlign w:val="center"/>
          </w:tcPr>
          <w:p w14:paraId="4650F73C" w14:textId="701CA20E" w:rsidR="003D4C44" w:rsidRPr="0010439E" w:rsidRDefault="003D4C44" w:rsidP="00056592">
            <w:pPr>
              <w:rPr>
                <w:rFonts w:ascii="Arial Nova Cond Light" w:hAnsi="Arial Nova Cond Light" w:cs="Calibri"/>
                <w:color w:val="000000"/>
                <w:sz w:val="16"/>
                <w:szCs w:val="16"/>
              </w:rPr>
            </w:pPr>
            <w:r w:rsidRPr="0010439E">
              <w:rPr>
                <w:rFonts w:ascii="Arial Nova Cond Light" w:hAnsi="Arial Nova Cond Light" w:cs="Calibri"/>
                <w:color w:val="000000"/>
                <w:sz w:val="16"/>
                <w:szCs w:val="16"/>
              </w:rPr>
              <w:t>$10.447.442.000,00</w:t>
            </w:r>
          </w:p>
        </w:tc>
        <w:tc>
          <w:tcPr>
            <w:tcW w:w="658" w:type="pct"/>
            <w:shd w:val="clear" w:color="000000" w:fill="FFFFFF"/>
            <w:vAlign w:val="center"/>
            <w:hideMark/>
          </w:tcPr>
          <w:p w14:paraId="2B299689" w14:textId="77777777" w:rsidR="003D4C44" w:rsidRPr="003D4C44" w:rsidRDefault="003D4C44" w:rsidP="003D4C44">
            <w:pPr>
              <w:jc w:val="center"/>
              <w:rPr>
                <w:rFonts w:ascii="Arial Nova Cond Light" w:hAnsi="Arial Nova Cond Light" w:cs="Calibri"/>
                <w:color w:val="000000"/>
                <w:sz w:val="16"/>
                <w:szCs w:val="16"/>
              </w:rPr>
            </w:pPr>
            <w:r w:rsidRPr="003D4C44">
              <w:rPr>
                <w:rFonts w:ascii="Arial Nova Cond Light" w:hAnsi="Arial Nova Cond Light" w:cs="Calibri"/>
                <w:color w:val="000000"/>
                <w:sz w:val="16"/>
                <w:szCs w:val="16"/>
              </w:rPr>
              <w:t xml:space="preserve">$ 8.400.000.000,00 </w:t>
            </w:r>
          </w:p>
        </w:tc>
        <w:tc>
          <w:tcPr>
            <w:tcW w:w="682" w:type="pct"/>
            <w:shd w:val="clear" w:color="000000" w:fill="FFFFFF"/>
            <w:vAlign w:val="center"/>
            <w:hideMark/>
          </w:tcPr>
          <w:p w14:paraId="7580C229" w14:textId="77777777" w:rsidR="003D4C44" w:rsidRPr="003D4C44" w:rsidRDefault="003D4C44" w:rsidP="003D4C44">
            <w:pPr>
              <w:jc w:val="center"/>
              <w:rPr>
                <w:rFonts w:ascii="Arial Nova Cond Light" w:hAnsi="Arial Nova Cond Light" w:cs="Calibri"/>
                <w:color w:val="000000"/>
                <w:sz w:val="16"/>
                <w:szCs w:val="16"/>
              </w:rPr>
            </w:pPr>
            <w:r w:rsidRPr="003D4C44">
              <w:rPr>
                <w:rFonts w:ascii="Arial Nova Cond Light" w:hAnsi="Arial Nova Cond Light" w:cs="Calibri"/>
                <w:color w:val="000000"/>
                <w:sz w:val="16"/>
                <w:szCs w:val="16"/>
              </w:rPr>
              <w:t xml:space="preserve">$ 12.800.000.000,00 </w:t>
            </w:r>
          </w:p>
        </w:tc>
        <w:tc>
          <w:tcPr>
            <w:tcW w:w="649" w:type="pct"/>
            <w:shd w:val="clear" w:color="000000" w:fill="FFFFFF"/>
            <w:vAlign w:val="center"/>
            <w:hideMark/>
          </w:tcPr>
          <w:p w14:paraId="67A5882B" w14:textId="77777777" w:rsidR="003D4C44" w:rsidRPr="003D4C44" w:rsidRDefault="003D4C44" w:rsidP="003D4C44">
            <w:pPr>
              <w:jc w:val="center"/>
              <w:rPr>
                <w:rFonts w:ascii="Arial Nova Cond Light" w:hAnsi="Arial Nova Cond Light" w:cs="Calibri"/>
                <w:color w:val="000000"/>
                <w:sz w:val="16"/>
                <w:szCs w:val="16"/>
              </w:rPr>
            </w:pPr>
            <w:r w:rsidRPr="003D4C44">
              <w:rPr>
                <w:rFonts w:ascii="Arial Nova Cond Light" w:hAnsi="Arial Nova Cond Light" w:cs="Calibri"/>
                <w:color w:val="000000"/>
                <w:sz w:val="16"/>
                <w:szCs w:val="16"/>
              </w:rPr>
              <w:t xml:space="preserve">$ 6.339.000.000,00 </w:t>
            </w:r>
          </w:p>
        </w:tc>
        <w:tc>
          <w:tcPr>
            <w:tcW w:w="690" w:type="pct"/>
            <w:shd w:val="clear" w:color="auto" w:fill="auto"/>
            <w:vAlign w:val="center"/>
            <w:hideMark/>
          </w:tcPr>
          <w:p w14:paraId="5465BB67" w14:textId="3C6277C5" w:rsidR="003D4C44" w:rsidRPr="0010439E" w:rsidRDefault="003D4C44" w:rsidP="003D4C44">
            <w:pPr>
              <w:jc w:val="center"/>
              <w:rPr>
                <w:rFonts w:ascii="Arial Nova Cond Light" w:hAnsi="Arial Nova Cond Light" w:cs="Calibri"/>
                <w:color w:val="000000"/>
                <w:sz w:val="16"/>
                <w:szCs w:val="16"/>
              </w:rPr>
            </w:pPr>
            <w:r w:rsidRPr="0010439E">
              <w:rPr>
                <w:rFonts w:ascii="Arial Nova Cond Light" w:hAnsi="Arial Nova Cond Light" w:cs="Calibri"/>
                <w:color w:val="000000"/>
                <w:sz w:val="16"/>
                <w:szCs w:val="16"/>
              </w:rPr>
              <w:t>$ 38.256.623.119,00</w:t>
            </w:r>
          </w:p>
        </w:tc>
      </w:tr>
      <w:tr w:rsidR="003D4C44" w:rsidRPr="003D4C44" w14:paraId="33E9AFB0" w14:textId="77777777" w:rsidTr="003D4C44">
        <w:trPr>
          <w:trHeight w:val="573"/>
        </w:trPr>
        <w:tc>
          <w:tcPr>
            <w:tcW w:w="1087" w:type="pct"/>
            <w:shd w:val="clear" w:color="auto" w:fill="auto"/>
            <w:vAlign w:val="center"/>
            <w:hideMark/>
          </w:tcPr>
          <w:p w14:paraId="0B5E6AF0" w14:textId="77777777" w:rsidR="003D4C44" w:rsidRPr="003D4C44" w:rsidRDefault="003D4C44" w:rsidP="003D4C44">
            <w:pPr>
              <w:rPr>
                <w:rFonts w:ascii="Arial Nova Cond Light" w:hAnsi="Arial Nova Cond Light" w:cs="Calibri"/>
                <w:b/>
                <w:bCs/>
                <w:color w:val="000000"/>
                <w:sz w:val="16"/>
                <w:szCs w:val="16"/>
                <w:highlight w:val="yellow"/>
              </w:rPr>
            </w:pPr>
            <w:r w:rsidRPr="003D4C44">
              <w:rPr>
                <w:rFonts w:ascii="Arial Nova Cond Light" w:hAnsi="Arial Nova Cond Light" w:cs="Calibri"/>
                <w:b/>
                <w:bCs/>
                <w:color w:val="000000"/>
                <w:sz w:val="16"/>
                <w:szCs w:val="16"/>
              </w:rPr>
              <w:t>TOTAL PROYECTO 7811</w:t>
            </w:r>
          </w:p>
        </w:tc>
        <w:tc>
          <w:tcPr>
            <w:tcW w:w="569" w:type="pct"/>
            <w:shd w:val="clear" w:color="000000" w:fill="FFFFFF"/>
            <w:vAlign w:val="center"/>
            <w:hideMark/>
          </w:tcPr>
          <w:p w14:paraId="40392266" w14:textId="77777777" w:rsidR="003D4C44" w:rsidRPr="003D4C44" w:rsidRDefault="003D4C44" w:rsidP="003D4C44">
            <w:pPr>
              <w:jc w:val="center"/>
              <w:rPr>
                <w:rFonts w:ascii="Arial Nova Cond Light" w:hAnsi="Arial Nova Cond Light" w:cs="Calibri"/>
                <w:b/>
                <w:bCs/>
                <w:color w:val="000000"/>
                <w:sz w:val="16"/>
                <w:szCs w:val="16"/>
              </w:rPr>
            </w:pPr>
            <w:r w:rsidRPr="003D4C44">
              <w:rPr>
                <w:rFonts w:ascii="Arial Nova Cond Light" w:hAnsi="Arial Nova Cond Light" w:cs="Calibri"/>
                <w:b/>
                <w:bCs/>
                <w:color w:val="000000"/>
                <w:sz w:val="16"/>
                <w:szCs w:val="16"/>
              </w:rPr>
              <w:t xml:space="preserve">$ 906.927.687,00 </w:t>
            </w:r>
          </w:p>
        </w:tc>
        <w:tc>
          <w:tcPr>
            <w:tcW w:w="666" w:type="pct"/>
            <w:shd w:val="clear" w:color="000000" w:fill="FFFFFF"/>
            <w:vAlign w:val="center"/>
          </w:tcPr>
          <w:p w14:paraId="6AE97925" w14:textId="6E8DE385" w:rsidR="003D4C44" w:rsidRPr="0010439E" w:rsidRDefault="003D4C44" w:rsidP="00056592">
            <w:pPr>
              <w:rPr>
                <w:rFonts w:ascii="Arial Nova Cond Light" w:hAnsi="Arial Nova Cond Light" w:cs="Calibri"/>
                <w:b/>
                <w:bCs/>
                <w:color w:val="000000"/>
                <w:sz w:val="16"/>
                <w:szCs w:val="16"/>
              </w:rPr>
            </w:pPr>
            <w:r w:rsidRPr="0010439E">
              <w:rPr>
                <w:rFonts w:ascii="Arial Nova Cond Light" w:hAnsi="Arial Nova Cond Light" w:cs="Calibri"/>
                <w:b/>
                <w:bCs/>
                <w:color w:val="000000"/>
                <w:sz w:val="16"/>
                <w:szCs w:val="16"/>
              </w:rPr>
              <w:t>$18.497.988.755,00</w:t>
            </w:r>
          </w:p>
        </w:tc>
        <w:tc>
          <w:tcPr>
            <w:tcW w:w="658" w:type="pct"/>
            <w:shd w:val="clear" w:color="000000" w:fill="FFFFFF"/>
            <w:vAlign w:val="center"/>
            <w:hideMark/>
          </w:tcPr>
          <w:p w14:paraId="19D97555" w14:textId="77777777" w:rsidR="003D4C44" w:rsidRPr="003D4C44" w:rsidRDefault="003D4C44" w:rsidP="003D4C44">
            <w:pPr>
              <w:jc w:val="center"/>
              <w:rPr>
                <w:rFonts w:ascii="Arial Nova Cond Light" w:hAnsi="Arial Nova Cond Light" w:cs="Calibri"/>
                <w:b/>
                <w:bCs/>
                <w:color w:val="000000"/>
                <w:sz w:val="16"/>
                <w:szCs w:val="16"/>
              </w:rPr>
            </w:pPr>
            <w:r w:rsidRPr="003D4C44">
              <w:rPr>
                <w:rFonts w:ascii="Arial Nova Cond Light" w:hAnsi="Arial Nova Cond Light" w:cs="Calibri"/>
                <w:b/>
                <w:bCs/>
                <w:color w:val="000000"/>
                <w:sz w:val="16"/>
                <w:szCs w:val="16"/>
              </w:rPr>
              <w:t xml:space="preserve">$ 72.939.000.000,00 </w:t>
            </w:r>
          </w:p>
        </w:tc>
        <w:tc>
          <w:tcPr>
            <w:tcW w:w="682" w:type="pct"/>
            <w:shd w:val="clear" w:color="000000" w:fill="FFFFFF"/>
            <w:vAlign w:val="center"/>
            <w:hideMark/>
          </w:tcPr>
          <w:p w14:paraId="4676FF24" w14:textId="77777777" w:rsidR="003D4C44" w:rsidRPr="003D4C44" w:rsidRDefault="003D4C44" w:rsidP="003D4C44">
            <w:pPr>
              <w:jc w:val="center"/>
              <w:rPr>
                <w:rFonts w:ascii="Arial Nova Cond Light" w:hAnsi="Arial Nova Cond Light" w:cs="Calibri"/>
                <w:b/>
                <w:bCs/>
                <w:color w:val="000000"/>
                <w:sz w:val="16"/>
                <w:szCs w:val="16"/>
              </w:rPr>
            </w:pPr>
            <w:r w:rsidRPr="003D4C44">
              <w:rPr>
                <w:rFonts w:ascii="Arial Nova Cond Light" w:hAnsi="Arial Nova Cond Light" w:cs="Calibri"/>
                <w:b/>
                <w:bCs/>
                <w:color w:val="000000"/>
                <w:sz w:val="16"/>
                <w:szCs w:val="16"/>
              </w:rPr>
              <w:t xml:space="preserve">$ 73.701.000.000,00 </w:t>
            </w:r>
          </w:p>
        </w:tc>
        <w:tc>
          <w:tcPr>
            <w:tcW w:w="649" w:type="pct"/>
            <w:shd w:val="clear" w:color="000000" w:fill="FFFFFF"/>
            <w:vAlign w:val="center"/>
            <w:hideMark/>
          </w:tcPr>
          <w:p w14:paraId="5E26E9EF" w14:textId="77777777" w:rsidR="003D4C44" w:rsidRPr="003D4C44" w:rsidRDefault="003D4C44" w:rsidP="003D4C44">
            <w:pPr>
              <w:jc w:val="center"/>
              <w:rPr>
                <w:rFonts w:ascii="Arial Nova Cond Light" w:hAnsi="Arial Nova Cond Light" w:cs="Calibri"/>
                <w:b/>
                <w:bCs/>
                <w:color w:val="000000"/>
                <w:sz w:val="16"/>
                <w:szCs w:val="16"/>
              </w:rPr>
            </w:pPr>
            <w:r w:rsidRPr="003D4C44">
              <w:rPr>
                <w:rFonts w:ascii="Arial Nova Cond Light" w:hAnsi="Arial Nova Cond Light" w:cs="Calibri"/>
                <w:b/>
                <w:bCs/>
                <w:color w:val="000000"/>
                <w:sz w:val="16"/>
                <w:szCs w:val="16"/>
              </w:rPr>
              <w:t xml:space="preserve">$ 28.983.000.000,00 </w:t>
            </w:r>
          </w:p>
        </w:tc>
        <w:tc>
          <w:tcPr>
            <w:tcW w:w="690" w:type="pct"/>
            <w:shd w:val="clear" w:color="000000" w:fill="FFFFFF"/>
            <w:vAlign w:val="center"/>
            <w:hideMark/>
          </w:tcPr>
          <w:p w14:paraId="15E95835" w14:textId="27132179" w:rsidR="003D4C44" w:rsidRPr="0010439E" w:rsidRDefault="003D4C44" w:rsidP="003D4C44">
            <w:pPr>
              <w:jc w:val="center"/>
              <w:rPr>
                <w:rFonts w:ascii="Arial Nova Cond Light" w:hAnsi="Arial Nova Cond Light" w:cs="Calibri"/>
                <w:b/>
                <w:bCs/>
                <w:color w:val="000000"/>
                <w:sz w:val="16"/>
                <w:szCs w:val="16"/>
              </w:rPr>
            </w:pPr>
            <w:r w:rsidRPr="0010439E">
              <w:rPr>
                <w:rFonts w:ascii="Arial Nova Cond Light" w:hAnsi="Arial Nova Cond Light" w:cs="Calibri"/>
                <w:b/>
                <w:bCs/>
                <w:color w:val="000000"/>
                <w:sz w:val="16"/>
                <w:szCs w:val="16"/>
              </w:rPr>
              <w:t>$ 195.027.916.442,00</w:t>
            </w:r>
          </w:p>
        </w:tc>
      </w:tr>
    </w:tbl>
    <w:p w14:paraId="0532422C" w14:textId="7EFDD4F7" w:rsidR="003D4C44" w:rsidRPr="003D4C44" w:rsidRDefault="003D4C44" w:rsidP="003D4C44">
      <w:pPr>
        <w:jc w:val="center"/>
        <w:rPr>
          <w:rFonts w:ascii="Arial Nova Cond Light" w:hAnsi="Arial Nova Cond Light" w:cs="Calibri"/>
          <w:color w:val="000000"/>
          <w:sz w:val="16"/>
          <w:szCs w:val="16"/>
          <w:highlight w:val="yellow"/>
        </w:rPr>
      </w:pPr>
    </w:p>
    <w:p w14:paraId="6AE003F6" w14:textId="77777777" w:rsidR="003D4C44" w:rsidRDefault="003D4C44" w:rsidP="00F944BA">
      <w:pPr>
        <w:pBdr>
          <w:top w:val="nil"/>
          <w:left w:val="nil"/>
          <w:bottom w:val="nil"/>
          <w:right w:val="nil"/>
          <w:between w:val="nil"/>
        </w:pBdr>
        <w:rPr>
          <w:rFonts w:ascii="Arial Nova Cond Light" w:hAnsi="Arial Nova Cond Light"/>
          <w:b/>
          <w:color w:val="000000"/>
        </w:rPr>
      </w:pPr>
    </w:p>
    <w:p w14:paraId="3E0D7389" w14:textId="77777777" w:rsidR="003D4C44" w:rsidRPr="00522E4E" w:rsidRDefault="003D4C44" w:rsidP="00F944BA">
      <w:pPr>
        <w:pBdr>
          <w:top w:val="nil"/>
          <w:left w:val="nil"/>
          <w:bottom w:val="nil"/>
          <w:right w:val="nil"/>
          <w:between w:val="nil"/>
        </w:pBdr>
        <w:rPr>
          <w:rFonts w:ascii="Arial Nova Cond Light" w:hAnsi="Arial Nova Cond Light"/>
          <w:b/>
          <w:color w:val="000000"/>
        </w:rPr>
      </w:pPr>
    </w:p>
    <w:p w14:paraId="651EB8FF" w14:textId="77777777" w:rsidR="00576D85" w:rsidRPr="00522E4E" w:rsidRDefault="00576D85" w:rsidP="00F944BA">
      <w:pPr>
        <w:pBdr>
          <w:top w:val="nil"/>
          <w:left w:val="nil"/>
          <w:bottom w:val="nil"/>
          <w:right w:val="nil"/>
          <w:between w:val="nil"/>
        </w:pBdr>
        <w:rPr>
          <w:rFonts w:ascii="Arial Nova Cond Light" w:hAnsi="Arial Nova Cond Light"/>
          <w:b/>
          <w:color w:val="000000"/>
        </w:rPr>
        <w:sectPr w:rsidR="00576D85" w:rsidRPr="00522E4E" w:rsidSect="00576D85">
          <w:pgSz w:w="15840" w:h="12240" w:orient="landscape"/>
          <w:pgMar w:top="1701" w:right="1418" w:bottom="1701" w:left="1418" w:header="709" w:footer="709" w:gutter="0"/>
          <w:pgNumType w:start="1"/>
          <w:cols w:space="720"/>
        </w:sectPr>
      </w:pPr>
    </w:p>
    <w:p w14:paraId="3948A28D" w14:textId="7C60DB6F" w:rsidR="00576D85" w:rsidRPr="00522E4E" w:rsidRDefault="00576D85" w:rsidP="00F944BA">
      <w:pPr>
        <w:pBdr>
          <w:top w:val="nil"/>
          <w:left w:val="nil"/>
          <w:bottom w:val="nil"/>
          <w:right w:val="nil"/>
          <w:between w:val="nil"/>
        </w:pBdr>
        <w:rPr>
          <w:rFonts w:ascii="Arial Nova Cond Light" w:hAnsi="Arial Nova Cond Light"/>
          <w:b/>
          <w:color w:val="000000"/>
        </w:rPr>
      </w:pPr>
    </w:p>
    <w:p w14:paraId="3C1E0071" w14:textId="77777777" w:rsidR="00FF1CB3" w:rsidRPr="00522E4E" w:rsidRDefault="00FF1CB3" w:rsidP="00F944BA">
      <w:pPr>
        <w:pBdr>
          <w:top w:val="nil"/>
          <w:left w:val="nil"/>
          <w:bottom w:val="nil"/>
          <w:right w:val="nil"/>
          <w:between w:val="nil"/>
        </w:pBdr>
        <w:rPr>
          <w:rFonts w:ascii="Arial Nova Cond Light" w:hAnsi="Arial Nova Cond Light"/>
          <w:b/>
          <w:color w:val="000000"/>
        </w:rPr>
      </w:pPr>
    </w:p>
    <w:p w14:paraId="2ACF265D" w14:textId="343DA635" w:rsidR="00576D85" w:rsidRPr="00522E4E" w:rsidRDefault="00576D85" w:rsidP="00F944BA">
      <w:p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1.2.12.</w:t>
      </w:r>
      <w:r w:rsidRPr="00522E4E">
        <w:rPr>
          <w:rFonts w:ascii="Arial Nova Cond Light" w:hAnsi="Arial Nova Cond Light"/>
          <w:b/>
          <w:color w:val="000000"/>
        </w:rPr>
        <w:tab/>
      </w:r>
      <w:proofErr w:type="spellStart"/>
      <w:r w:rsidRPr="00522E4E">
        <w:rPr>
          <w:rFonts w:ascii="Arial Nova Cond Light" w:hAnsi="Arial Nova Cond Light"/>
          <w:b/>
          <w:color w:val="000000"/>
        </w:rPr>
        <w:t>Insumos</w:t>
      </w:r>
      <w:proofErr w:type="spellEnd"/>
      <w:r w:rsidRPr="00522E4E">
        <w:rPr>
          <w:rFonts w:ascii="Arial Nova Cond Light" w:hAnsi="Arial Nova Cond Light"/>
          <w:b/>
          <w:color w:val="000000"/>
        </w:rPr>
        <w:t xml:space="preserve"> - </w:t>
      </w:r>
      <w:proofErr w:type="spellStart"/>
      <w:r w:rsidRPr="00522E4E">
        <w:rPr>
          <w:rFonts w:ascii="Arial Nova Cond Light" w:hAnsi="Arial Nova Cond Light"/>
          <w:b/>
          <w:color w:val="000000"/>
        </w:rPr>
        <w:t>programación</w:t>
      </w:r>
      <w:proofErr w:type="spellEnd"/>
      <w:r w:rsidRPr="00522E4E">
        <w:rPr>
          <w:rFonts w:ascii="Arial Nova Cond Light" w:hAnsi="Arial Nova Cond Light"/>
          <w:b/>
          <w:color w:val="000000"/>
        </w:rPr>
        <w:t xml:space="preserve"> de </w:t>
      </w:r>
      <w:proofErr w:type="spellStart"/>
      <w:r w:rsidRPr="00522E4E">
        <w:rPr>
          <w:rFonts w:ascii="Arial Nova Cond Light" w:hAnsi="Arial Nova Cond Light"/>
          <w:b/>
          <w:color w:val="000000"/>
        </w:rPr>
        <w:t>costos</w:t>
      </w:r>
      <w:proofErr w:type="spellEnd"/>
    </w:p>
    <w:p w14:paraId="51D638E7" w14:textId="046136DD" w:rsidR="00576D85" w:rsidRPr="00522E4E" w:rsidRDefault="00576D85" w:rsidP="00F944BA">
      <w:pPr>
        <w:pBdr>
          <w:top w:val="nil"/>
          <w:left w:val="nil"/>
          <w:bottom w:val="nil"/>
          <w:right w:val="nil"/>
          <w:between w:val="nil"/>
        </w:pBdr>
        <w:rPr>
          <w:rFonts w:ascii="Arial Nova Cond Light" w:hAnsi="Arial Nova Cond Light"/>
          <w:b/>
          <w:color w:val="000000"/>
        </w:rPr>
      </w:pPr>
    </w:p>
    <w:tbl>
      <w:tblPr>
        <w:tblW w:w="6064" w:type="pct"/>
        <w:tblInd w:w="-861" w:type="dxa"/>
        <w:tblCellMar>
          <w:left w:w="70" w:type="dxa"/>
          <w:right w:w="70" w:type="dxa"/>
        </w:tblCellMar>
        <w:tblLook w:val="04A0" w:firstRow="1" w:lastRow="0" w:firstColumn="1" w:lastColumn="0" w:noHBand="0" w:noVBand="1"/>
      </w:tblPr>
      <w:tblGrid>
        <w:gridCol w:w="1958"/>
        <w:gridCol w:w="1270"/>
        <w:gridCol w:w="1486"/>
        <w:gridCol w:w="1469"/>
        <w:gridCol w:w="1523"/>
        <w:gridCol w:w="1450"/>
        <w:gridCol w:w="1538"/>
      </w:tblGrid>
      <w:tr w:rsidR="00522E4E" w:rsidRPr="00522E4E" w14:paraId="387D8F72" w14:textId="77777777" w:rsidTr="00C24110">
        <w:trPr>
          <w:trHeight w:val="573"/>
          <w:tblHeader/>
        </w:trPr>
        <w:tc>
          <w:tcPr>
            <w:tcW w:w="915" w:type="pct"/>
            <w:tcBorders>
              <w:top w:val="single" w:sz="8" w:space="0" w:color="808080"/>
              <w:left w:val="single" w:sz="8" w:space="0" w:color="808080"/>
              <w:bottom w:val="single" w:sz="8" w:space="0" w:color="808080"/>
              <w:right w:val="single" w:sz="8" w:space="0" w:color="808080"/>
            </w:tcBorders>
            <w:shd w:val="clear" w:color="000000" w:fill="2F5496"/>
            <w:vAlign w:val="center"/>
            <w:hideMark/>
          </w:tcPr>
          <w:p w14:paraId="3310464D" w14:textId="77777777" w:rsidR="00BC3EE7" w:rsidRPr="00522E4E" w:rsidRDefault="00BC3EE7" w:rsidP="00BC3EE7">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META PROYECTO INVERSION</w:t>
            </w:r>
          </w:p>
        </w:tc>
        <w:tc>
          <w:tcPr>
            <w:tcW w:w="594" w:type="pct"/>
            <w:tcBorders>
              <w:top w:val="single" w:sz="8" w:space="0" w:color="808080"/>
              <w:left w:val="nil"/>
              <w:bottom w:val="single" w:sz="8" w:space="0" w:color="808080"/>
              <w:right w:val="single" w:sz="8" w:space="0" w:color="808080"/>
            </w:tcBorders>
            <w:shd w:val="clear" w:color="000000" w:fill="2F5496"/>
            <w:vAlign w:val="center"/>
            <w:hideMark/>
          </w:tcPr>
          <w:p w14:paraId="1265D69C" w14:textId="77777777" w:rsidR="00BC3EE7" w:rsidRPr="00522E4E" w:rsidRDefault="00BC3EE7" w:rsidP="00BC3EE7">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2020</w:t>
            </w:r>
          </w:p>
        </w:tc>
        <w:tc>
          <w:tcPr>
            <w:tcW w:w="695" w:type="pct"/>
            <w:tcBorders>
              <w:top w:val="single" w:sz="8" w:space="0" w:color="808080"/>
              <w:left w:val="nil"/>
              <w:bottom w:val="single" w:sz="8" w:space="0" w:color="808080"/>
              <w:right w:val="single" w:sz="8" w:space="0" w:color="808080"/>
            </w:tcBorders>
            <w:shd w:val="clear" w:color="000000" w:fill="2F5496"/>
            <w:vAlign w:val="center"/>
            <w:hideMark/>
          </w:tcPr>
          <w:p w14:paraId="67E6E1F5" w14:textId="77777777" w:rsidR="00BC3EE7" w:rsidRPr="00522E4E" w:rsidRDefault="00BC3EE7" w:rsidP="00BC3EE7">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2021</w:t>
            </w:r>
          </w:p>
        </w:tc>
        <w:tc>
          <w:tcPr>
            <w:tcW w:w="687" w:type="pct"/>
            <w:tcBorders>
              <w:top w:val="single" w:sz="8" w:space="0" w:color="808080"/>
              <w:left w:val="nil"/>
              <w:bottom w:val="single" w:sz="8" w:space="0" w:color="808080"/>
              <w:right w:val="single" w:sz="8" w:space="0" w:color="808080"/>
            </w:tcBorders>
            <w:shd w:val="clear" w:color="000000" w:fill="2F5496"/>
            <w:vAlign w:val="center"/>
            <w:hideMark/>
          </w:tcPr>
          <w:p w14:paraId="1F775231" w14:textId="77777777" w:rsidR="00BC3EE7" w:rsidRPr="00522E4E" w:rsidRDefault="00BC3EE7" w:rsidP="00BC3EE7">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2022</w:t>
            </w:r>
          </w:p>
        </w:tc>
        <w:tc>
          <w:tcPr>
            <w:tcW w:w="712" w:type="pct"/>
            <w:tcBorders>
              <w:top w:val="single" w:sz="8" w:space="0" w:color="808080"/>
              <w:left w:val="nil"/>
              <w:bottom w:val="single" w:sz="8" w:space="0" w:color="808080"/>
              <w:right w:val="single" w:sz="8" w:space="0" w:color="808080"/>
            </w:tcBorders>
            <w:shd w:val="clear" w:color="000000" w:fill="2F5496"/>
            <w:vAlign w:val="center"/>
            <w:hideMark/>
          </w:tcPr>
          <w:p w14:paraId="3F98E1A4" w14:textId="77777777" w:rsidR="00BC3EE7" w:rsidRPr="00522E4E" w:rsidRDefault="00BC3EE7" w:rsidP="00BC3EE7">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2023</w:t>
            </w:r>
          </w:p>
        </w:tc>
        <w:tc>
          <w:tcPr>
            <w:tcW w:w="678" w:type="pct"/>
            <w:tcBorders>
              <w:top w:val="single" w:sz="8" w:space="0" w:color="808080"/>
              <w:left w:val="nil"/>
              <w:bottom w:val="single" w:sz="8" w:space="0" w:color="808080"/>
              <w:right w:val="single" w:sz="8" w:space="0" w:color="808080"/>
            </w:tcBorders>
            <w:shd w:val="clear" w:color="000000" w:fill="2F5496"/>
            <w:vAlign w:val="center"/>
            <w:hideMark/>
          </w:tcPr>
          <w:p w14:paraId="67152120" w14:textId="77777777" w:rsidR="00BC3EE7" w:rsidRPr="00522E4E" w:rsidRDefault="00BC3EE7" w:rsidP="00BC3EE7">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2024</w:t>
            </w:r>
          </w:p>
        </w:tc>
        <w:tc>
          <w:tcPr>
            <w:tcW w:w="719" w:type="pct"/>
            <w:tcBorders>
              <w:top w:val="single" w:sz="8" w:space="0" w:color="808080"/>
              <w:left w:val="nil"/>
              <w:bottom w:val="single" w:sz="8" w:space="0" w:color="808080"/>
              <w:right w:val="single" w:sz="8" w:space="0" w:color="808080"/>
            </w:tcBorders>
            <w:shd w:val="clear" w:color="000000" w:fill="2F5496"/>
            <w:vAlign w:val="center"/>
            <w:hideMark/>
          </w:tcPr>
          <w:p w14:paraId="30A4AC95" w14:textId="77777777" w:rsidR="00BC3EE7" w:rsidRPr="00522E4E" w:rsidRDefault="00BC3EE7" w:rsidP="00BC3EE7">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TOTAL</w:t>
            </w:r>
          </w:p>
        </w:tc>
      </w:tr>
      <w:tr w:rsidR="006B333D" w:rsidRPr="0010439E" w14:paraId="6B3E24F6" w14:textId="77777777" w:rsidTr="006B333D">
        <w:trPr>
          <w:trHeight w:val="573"/>
        </w:trPr>
        <w:tc>
          <w:tcPr>
            <w:tcW w:w="915" w:type="pct"/>
            <w:tcBorders>
              <w:top w:val="nil"/>
              <w:left w:val="single" w:sz="8" w:space="0" w:color="808080"/>
              <w:bottom w:val="single" w:sz="8" w:space="0" w:color="808080"/>
              <w:right w:val="single" w:sz="8" w:space="0" w:color="808080"/>
            </w:tcBorders>
            <w:shd w:val="clear" w:color="auto" w:fill="auto"/>
            <w:vAlign w:val="center"/>
            <w:hideMark/>
          </w:tcPr>
          <w:p w14:paraId="43F4CE8C" w14:textId="77777777" w:rsidR="006B333D" w:rsidRPr="0010439E" w:rsidRDefault="006B333D" w:rsidP="006B333D">
            <w:pPr>
              <w:jc w:val="center"/>
              <w:rPr>
                <w:rFonts w:ascii="Arial Nova Cond Light" w:hAnsi="Arial Nova Cond Light" w:cs="Arial"/>
                <w:color w:val="000000"/>
                <w:sz w:val="14"/>
                <w:szCs w:val="14"/>
                <w:lang w:val="es-CO" w:eastAsia="es-CO"/>
              </w:rPr>
            </w:pPr>
            <w:r w:rsidRPr="0010439E">
              <w:rPr>
                <w:rFonts w:ascii="Arial Nova Cond Light" w:hAnsi="Arial Nova Cond Light" w:cs="Arial"/>
                <w:color w:val="000000"/>
                <w:sz w:val="14"/>
                <w:szCs w:val="14"/>
                <w:lang w:val="es-CO" w:eastAsia="es-CO"/>
              </w:rPr>
              <w:t>Recuperar ochenta (80) Ha de áreas protegidas del Parque Ecológico Distrital de Montaña Entrenubes afectadas o vulnerables para evitar actuales y futuros procesos de ocupación ilegal</w:t>
            </w:r>
          </w:p>
        </w:tc>
        <w:tc>
          <w:tcPr>
            <w:tcW w:w="594" w:type="pct"/>
            <w:tcBorders>
              <w:top w:val="nil"/>
              <w:left w:val="nil"/>
              <w:bottom w:val="single" w:sz="8" w:space="0" w:color="808080"/>
              <w:right w:val="single" w:sz="8" w:space="0" w:color="808080"/>
            </w:tcBorders>
            <w:shd w:val="clear" w:color="000000" w:fill="FFFFFF"/>
            <w:vAlign w:val="center"/>
            <w:hideMark/>
          </w:tcPr>
          <w:p w14:paraId="21A4AB4D" w14:textId="32CD5934" w:rsidR="006B333D" w:rsidRPr="0010439E" w:rsidRDefault="006B333D" w:rsidP="006B333D">
            <w:pPr>
              <w:jc w:val="center"/>
              <w:rPr>
                <w:rFonts w:ascii="Arial Nova Cond Light" w:hAnsi="Arial Nova Cond Light" w:cs="Arial"/>
                <w:color w:val="000000"/>
                <w:sz w:val="16"/>
                <w:szCs w:val="16"/>
                <w:lang w:val="es-CO" w:eastAsia="es-CO"/>
              </w:rPr>
            </w:pPr>
            <w:r w:rsidRPr="0010439E">
              <w:rPr>
                <w:rFonts w:ascii="Arial Nova Cond Light" w:hAnsi="Arial Nova Cond Light" w:cs="Arial"/>
                <w:color w:val="000000"/>
                <w:sz w:val="16"/>
                <w:szCs w:val="16"/>
                <w:lang w:val="es-CO" w:eastAsia="es-CO"/>
              </w:rPr>
              <w:t>$ 266.261.119,00</w:t>
            </w:r>
          </w:p>
        </w:tc>
        <w:tc>
          <w:tcPr>
            <w:tcW w:w="695" w:type="pct"/>
            <w:tcBorders>
              <w:top w:val="nil"/>
              <w:left w:val="nil"/>
              <w:bottom w:val="single" w:sz="8" w:space="0" w:color="808080"/>
              <w:right w:val="single" w:sz="8" w:space="0" w:color="808080"/>
            </w:tcBorders>
            <w:shd w:val="clear" w:color="000000" w:fill="FFFFFF"/>
            <w:vAlign w:val="center"/>
            <w:hideMark/>
          </w:tcPr>
          <w:p w14:paraId="454C65AA" w14:textId="138BBF3C" w:rsidR="006B333D" w:rsidRPr="0010439E" w:rsidRDefault="006B333D" w:rsidP="006B333D">
            <w:pPr>
              <w:jc w:val="center"/>
              <w:rPr>
                <w:rFonts w:ascii="Arial Nova Cond Light" w:hAnsi="Arial Nova Cond Light" w:cs="Arial"/>
                <w:color w:val="000000"/>
                <w:sz w:val="16"/>
                <w:szCs w:val="16"/>
                <w:lang w:val="es-CO" w:eastAsia="es-CO"/>
              </w:rPr>
            </w:pPr>
            <w:r w:rsidRPr="0010439E">
              <w:rPr>
                <w:rFonts w:ascii="Arial Nova Cond Light" w:hAnsi="Arial Nova Cond Light" w:cs="Calibri"/>
                <w:color w:val="000000"/>
                <w:sz w:val="16"/>
                <w:szCs w:val="16"/>
              </w:rPr>
              <w:t>$ 1.305.476.000,00</w:t>
            </w:r>
          </w:p>
        </w:tc>
        <w:tc>
          <w:tcPr>
            <w:tcW w:w="687" w:type="pct"/>
            <w:tcBorders>
              <w:top w:val="nil"/>
              <w:left w:val="nil"/>
              <w:bottom w:val="single" w:sz="8" w:space="0" w:color="808080"/>
              <w:right w:val="single" w:sz="8" w:space="0" w:color="808080"/>
            </w:tcBorders>
            <w:shd w:val="clear" w:color="000000" w:fill="FFFFFF"/>
            <w:vAlign w:val="center"/>
            <w:hideMark/>
          </w:tcPr>
          <w:p w14:paraId="1EE5098B" w14:textId="0AE3F9E2" w:rsidR="006B333D" w:rsidRPr="0010439E" w:rsidRDefault="006B333D" w:rsidP="006B333D">
            <w:pPr>
              <w:jc w:val="center"/>
              <w:rPr>
                <w:rFonts w:ascii="Arial Nova Cond Light" w:hAnsi="Arial Nova Cond Light" w:cs="Arial"/>
                <w:color w:val="000000"/>
                <w:sz w:val="16"/>
                <w:szCs w:val="16"/>
                <w:lang w:val="es-CO" w:eastAsia="es-CO"/>
              </w:rPr>
            </w:pPr>
            <w:r w:rsidRPr="0010439E">
              <w:rPr>
                <w:rFonts w:ascii="Arial Nova Cond Light" w:hAnsi="Arial Nova Cond Light" w:cs="Arial"/>
                <w:color w:val="000000"/>
                <w:sz w:val="16"/>
                <w:szCs w:val="16"/>
                <w:lang w:val="es-CO" w:eastAsia="es-CO"/>
              </w:rPr>
              <w:t>$ 27.090.000.000,00</w:t>
            </w:r>
          </w:p>
        </w:tc>
        <w:tc>
          <w:tcPr>
            <w:tcW w:w="712" w:type="pct"/>
            <w:tcBorders>
              <w:top w:val="nil"/>
              <w:left w:val="nil"/>
              <w:bottom w:val="single" w:sz="8" w:space="0" w:color="808080"/>
              <w:right w:val="single" w:sz="8" w:space="0" w:color="808080"/>
            </w:tcBorders>
            <w:shd w:val="clear" w:color="000000" w:fill="FFFFFF"/>
            <w:vAlign w:val="center"/>
            <w:hideMark/>
          </w:tcPr>
          <w:p w14:paraId="53ABEAB8" w14:textId="66F60C58" w:rsidR="006B333D" w:rsidRPr="0010439E" w:rsidRDefault="006B333D" w:rsidP="006B333D">
            <w:pPr>
              <w:jc w:val="center"/>
              <w:rPr>
                <w:rFonts w:ascii="Arial Nova Cond Light" w:hAnsi="Arial Nova Cond Light" w:cs="Arial"/>
                <w:color w:val="000000"/>
                <w:sz w:val="16"/>
                <w:szCs w:val="16"/>
                <w:lang w:val="es-CO" w:eastAsia="es-CO"/>
              </w:rPr>
            </w:pPr>
            <w:r w:rsidRPr="0010439E">
              <w:rPr>
                <w:rFonts w:ascii="Arial Nova Cond Light" w:hAnsi="Arial Nova Cond Light" w:cs="Arial"/>
                <w:color w:val="000000"/>
                <w:sz w:val="16"/>
                <w:szCs w:val="16"/>
                <w:lang w:val="es-CO" w:eastAsia="es-CO"/>
              </w:rPr>
              <w:t>$ 27.090.000.000,00</w:t>
            </w:r>
          </w:p>
        </w:tc>
        <w:tc>
          <w:tcPr>
            <w:tcW w:w="678" w:type="pct"/>
            <w:tcBorders>
              <w:top w:val="nil"/>
              <w:left w:val="nil"/>
              <w:bottom w:val="single" w:sz="8" w:space="0" w:color="808080"/>
              <w:right w:val="single" w:sz="8" w:space="0" w:color="808080"/>
            </w:tcBorders>
            <w:shd w:val="clear" w:color="000000" w:fill="FFFFFF"/>
            <w:vAlign w:val="center"/>
            <w:hideMark/>
          </w:tcPr>
          <w:p w14:paraId="05586ACA" w14:textId="0844837C" w:rsidR="006B333D" w:rsidRPr="0010439E" w:rsidRDefault="006B333D" w:rsidP="006B333D">
            <w:pPr>
              <w:jc w:val="center"/>
              <w:rPr>
                <w:rFonts w:ascii="Arial Nova Cond Light" w:hAnsi="Arial Nova Cond Light" w:cs="Arial"/>
                <w:color w:val="000000"/>
                <w:sz w:val="16"/>
                <w:szCs w:val="16"/>
                <w:lang w:val="es-CO" w:eastAsia="es-CO"/>
              </w:rPr>
            </w:pPr>
            <w:r w:rsidRPr="0010439E">
              <w:rPr>
                <w:rFonts w:ascii="Arial Nova Cond Light" w:hAnsi="Arial Nova Cond Light" w:cs="Arial"/>
                <w:color w:val="000000"/>
                <w:sz w:val="16"/>
                <w:szCs w:val="16"/>
                <w:lang w:val="es-CO" w:eastAsia="es-CO"/>
              </w:rPr>
              <w:t>$ 16.644.000.000,00</w:t>
            </w:r>
          </w:p>
        </w:tc>
        <w:tc>
          <w:tcPr>
            <w:tcW w:w="719" w:type="pct"/>
            <w:tcBorders>
              <w:top w:val="nil"/>
              <w:left w:val="nil"/>
              <w:bottom w:val="single" w:sz="8" w:space="0" w:color="808080"/>
              <w:right w:val="single" w:sz="8" w:space="0" w:color="808080"/>
            </w:tcBorders>
            <w:shd w:val="clear" w:color="auto" w:fill="auto"/>
            <w:vAlign w:val="center"/>
            <w:hideMark/>
          </w:tcPr>
          <w:p w14:paraId="2C0587F9" w14:textId="7C29F598" w:rsidR="006B333D" w:rsidRPr="0010439E" w:rsidRDefault="006B333D" w:rsidP="006B333D">
            <w:pPr>
              <w:jc w:val="center"/>
              <w:rPr>
                <w:rFonts w:ascii="Arial Nova Cond Light" w:hAnsi="Arial Nova Cond Light" w:cs="Arial"/>
                <w:b/>
                <w:bCs/>
                <w:color w:val="000000"/>
                <w:sz w:val="16"/>
                <w:szCs w:val="16"/>
                <w:lang w:val="es-CO" w:eastAsia="es-CO"/>
              </w:rPr>
            </w:pPr>
            <w:r w:rsidRPr="0010439E">
              <w:rPr>
                <w:rFonts w:ascii="Arial Nova Cond Light" w:hAnsi="Arial Nova Cond Light" w:cs="Arial"/>
                <w:b/>
                <w:bCs/>
                <w:color w:val="000000"/>
                <w:sz w:val="16"/>
                <w:szCs w:val="16"/>
                <w:lang w:val="es-CO" w:eastAsia="es-CO"/>
              </w:rPr>
              <w:t>$ 72.395.737.119,00</w:t>
            </w:r>
          </w:p>
        </w:tc>
      </w:tr>
      <w:tr w:rsidR="006B333D" w:rsidRPr="0010439E" w14:paraId="5B7DE1C1" w14:textId="77777777" w:rsidTr="006B333D">
        <w:trPr>
          <w:trHeight w:val="573"/>
        </w:trPr>
        <w:tc>
          <w:tcPr>
            <w:tcW w:w="915" w:type="pct"/>
            <w:tcBorders>
              <w:top w:val="nil"/>
              <w:left w:val="single" w:sz="8" w:space="0" w:color="808080"/>
              <w:bottom w:val="single" w:sz="8" w:space="0" w:color="808080"/>
              <w:right w:val="single" w:sz="8" w:space="0" w:color="808080"/>
            </w:tcBorders>
            <w:shd w:val="clear" w:color="auto" w:fill="auto"/>
            <w:vAlign w:val="center"/>
            <w:hideMark/>
          </w:tcPr>
          <w:p w14:paraId="4A1CD279" w14:textId="77777777" w:rsidR="006B333D" w:rsidRPr="0010439E" w:rsidRDefault="006B333D" w:rsidP="006B333D">
            <w:pPr>
              <w:jc w:val="center"/>
              <w:rPr>
                <w:rFonts w:ascii="Arial Nova Cond Light" w:hAnsi="Arial Nova Cond Light" w:cs="Arial"/>
                <w:color w:val="000000"/>
                <w:sz w:val="14"/>
                <w:szCs w:val="14"/>
                <w:lang w:val="es-CO" w:eastAsia="es-CO"/>
              </w:rPr>
            </w:pPr>
            <w:r w:rsidRPr="0010439E">
              <w:rPr>
                <w:rFonts w:ascii="Arial Nova Cond Light" w:hAnsi="Arial Nova Cond Light" w:cs="Arial"/>
                <w:color w:val="000000"/>
                <w:sz w:val="14"/>
                <w:szCs w:val="14"/>
                <w:lang w:val="es-CO" w:eastAsia="es-CO"/>
              </w:rPr>
              <w:t>Consolidar 153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tc>
        <w:tc>
          <w:tcPr>
            <w:tcW w:w="594" w:type="pct"/>
            <w:tcBorders>
              <w:top w:val="nil"/>
              <w:left w:val="nil"/>
              <w:bottom w:val="single" w:sz="8" w:space="0" w:color="808080"/>
              <w:right w:val="single" w:sz="8" w:space="0" w:color="808080"/>
            </w:tcBorders>
            <w:shd w:val="clear" w:color="000000" w:fill="FFFFFF"/>
            <w:vAlign w:val="center"/>
            <w:hideMark/>
          </w:tcPr>
          <w:p w14:paraId="4EC35561" w14:textId="4774D4A8" w:rsidR="006B333D" w:rsidRPr="0010439E" w:rsidRDefault="006B333D" w:rsidP="006B333D">
            <w:pPr>
              <w:jc w:val="center"/>
              <w:rPr>
                <w:rFonts w:ascii="Arial Nova Cond Light" w:hAnsi="Arial Nova Cond Light" w:cs="Arial"/>
                <w:color w:val="000000"/>
                <w:sz w:val="16"/>
                <w:szCs w:val="16"/>
                <w:lang w:val="es-CO" w:eastAsia="es-CO"/>
              </w:rPr>
            </w:pPr>
            <w:r w:rsidRPr="0010439E">
              <w:rPr>
                <w:rFonts w:ascii="Arial Nova Cond Light" w:hAnsi="Arial Nova Cond Light" w:cs="Arial"/>
                <w:color w:val="000000"/>
                <w:sz w:val="16"/>
                <w:szCs w:val="16"/>
                <w:lang w:val="es-CO" w:eastAsia="es-CO"/>
              </w:rPr>
              <w:t>$ 370.485.449,00</w:t>
            </w:r>
          </w:p>
        </w:tc>
        <w:tc>
          <w:tcPr>
            <w:tcW w:w="695" w:type="pct"/>
            <w:tcBorders>
              <w:top w:val="nil"/>
              <w:left w:val="nil"/>
              <w:bottom w:val="single" w:sz="8" w:space="0" w:color="808080"/>
              <w:right w:val="single" w:sz="8" w:space="0" w:color="808080"/>
            </w:tcBorders>
            <w:shd w:val="clear" w:color="000000" w:fill="FFFFFF"/>
            <w:vAlign w:val="center"/>
            <w:hideMark/>
          </w:tcPr>
          <w:p w14:paraId="36AF59E2" w14:textId="3105E713" w:rsidR="006B333D" w:rsidRPr="0010439E" w:rsidRDefault="006B333D" w:rsidP="006B333D">
            <w:pPr>
              <w:jc w:val="center"/>
              <w:rPr>
                <w:rFonts w:ascii="Arial Nova Cond Light" w:hAnsi="Arial Nova Cond Light" w:cs="Arial"/>
                <w:color w:val="000000"/>
                <w:sz w:val="16"/>
                <w:szCs w:val="16"/>
                <w:lang w:val="es-CO" w:eastAsia="es-CO"/>
              </w:rPr>
            </w:pPr>
            <w:r w:rsidRPr="0010439E">
              <w:rPr>
                <w:rFonts w:ascii="Arial Nova Cond Light" w:hAnsi="Arial Nova Cond Light" w:cs="Calibri"/>
                <w:color w:val="000000"/>
                <w:sz w:val="16"/>
                <w:szCs w:val="16"/>
              </w:rPr>
              <w:t>$ 6.745.070.755,00</w:t>
            </w:r>
          </w:p>
        </w:tc>
        <w:tc>
          <w:tcPr>
            <w:tcW w:w="687" w:type="pct"/>
            <w:tcBorders>
              <w:top w:val="nil"/>
              <w:left w:val="nil"/>
              <w:bottom w:val="single" w:sz="8" w:space="0" w:color="808080"/>
              <w:right w:val="single" w:sz="8" w:space="0" w:color="808080"/>
            </w:tcBorders>
            <w:shd w:val="clear" w:color="000000" w:fill="FFFFFF"/>
            <w:vAlign w:val="center"/>
            <w:hideMark/>
          </w:tcPr>
          <w:p w14:paraId="0017FF4F" w14:textId="680F1C1A" w:rsidR="006B333D" w:rsidRPr="0010439E" w:rsidRDefault="006B333D" w:rsidP="006B333D">
            <w:pPr>
              <w:jc w:val="center"/>
              <w:rPr>
                <w:rFonts w:ascii="Arial Nova Cond Light" w:hAnsi="Arial Nova Cond Light" w:cs="Arial"/>
                <w:color w:val="000000"/>
                <w:sz w:val="16"/>
                <w:szCs w:val="16"/>
                <w:lang w:val="es-CO" w:eastAsia="es-CO"/>
              </w:rPr>
            </w:pPr>
            <w:r w:rsidRPr="0010439E">
              <w:rPr>
                <w:rFonts w:ascii="Arial Nova Cond Light" w:hAnsi="Arial Nova Cond Light" w:cs="Arial"/>
                <w:color w:val="000000"/>
                <w:sz w:val="16"/>
                <w:szCs w:val="16"/>
                <w:lang w:val="es-CO" w:eastAsia="es-CO"/>
              </w:rPr>
              <w:t>$ 37.449.000.000,00</w:t>
            </w:r>
          </w:p>
        </w:tc>
        <w:tc>
          <w:tcPr>
            <w:tcW w:w="712" w:type="pct"/>
            <w:tcBorders>
              <w:top w:val="nil"/>
              <w:left w:val="nil"/>
              <w:bottom w:val="single" w:sz="8" w:space="0" w:color="808080"/>
              <w:right w:val="single" w:sz="8" w:space="0" w:color="808080"/>
            </w:tcBorders>
            <w:shd w:val="clear" w:color="000000" w:fill="FFFFFF"/>
            <w:vAlign w:val="center"/>
            <w:hideMark/>
          </w:tcPr>
          <w:p w14:paraId="33AA22C3" w14:textId="26B600F1" w:rsidR="006B333D" w:rsidRPr="0010439E" w:rsidRDefault="006B333D" w:rsidP="006B333D">
            <w:pPr>
              <w:jc w:val="center"/>
              <w:rPr>
                <w:rFonts w:ascii="Arial Nova Cond Light" w:hAnsi="Arial Nova Cond Light" w:cs="Arial"/>
                <w:color w:val="000000"/>
                <w:sz w:val="16"/>
                <w:szCs w:val="16"/>
                <w:lang w:val="es-CO" w:eastAsia="es-CO"/>
              </w:rPr>
            </w:pPr>
            <w:r w:rsidRPr="0010439E">
              <w:rPr>
                <w:rFonts w:ascii="Arial Nova Cond Light" w:hAnsi="Arial Nova Cond Light" w:cs="Arial"/>
                <w:color w:val="000000"/>
                <w:sz w:val="16"/>
                <w:szCs w:val="16"/>
                <w:lang w:val="es-CO" w:eastAsia="es-CO"/>
              </w:rPr>
              <w:t>$ 33.811.000.000,00</w:t>
            </w:r>
          </w:p>
        </w:tc>
        <w:tc>
          <w:tcPr>
            <w:tcW w:w="678" w:type="pct"/>
            <w:tcBorders>
              <w:top w:val="nil"/>
              <w:left w:val="nil"/>
              <w:bottom w:val="single" w:sz="8" w:space="0" w:color="808080"/>
              <w:right w:val="single" w:sz="8" w:space="0" w:color="808080"/>
            </w:tcBorders>
            <w:shd w:val="clear" w:color="000000" w:fill="FFFFFF"/>
            <w:vAlign w:val="center"/>
            <w:hideMark/>
          </w:tcPr>
          <w:p w14:paraId="21045B00" w14:textId="2F4EDBD1" w:rsidR="006B333D" w:rsidRPr="0010439E" w:rsidRDefault="006B333D" w:rsidP="006B333D">
            <w:pPr>
              <w:jc w:val="center"/>
              <w:rPr>
                <w:rFonts w:ascii="Arial Nova Cond Light" w:hAnsi="Arial Nova Cond Light" w:cs="Arial"/>
                <w:color w:val="000000"/>
                <w:sz w:val="16"/>
                <w:szCs w:val="16"/>
                <w:lang w:val="es-CO" w:eastAsia="es-CO"/>
              </w:rPr>
            </w:pPr>
            <w:r w:rsidRPr="0010439E">
              <w:rPr>
                <w:rFonts w:ascii="Arial Nova Cond Light" w:hAnsi="Arial Nova Cond Light" w:cs="Arial"/>
                <w:color w:val="000000"/>
                <w:sz w:val="16"/>
                <w:szCs w:val="16"/>
                <w:lang w:val="es-CO" w:eastAsia="es-CO"/>
              </w:rPr>
              <w:t>$ 6.000.000.000,00</w:t>
            </w:r>
          </w:p>
        </w:tc>
        <w:tc>
          <w:tcPr>
            <w:tcW w:w="719" w:type="pct"/>
            <w:tcBorders>
              <w:top w:val="nil"/>
              <w:left w:val="nil"/>
              <w:bottom w:val="single" w:sz="8" w:space="0" w:color="808080"/>
              <w:right w:val="single" w:sz="8" w:space="0" w:color="808080"/>
            </w:tcBorders>
            <w:shd w:val="clear" w:color="auto" w:fill="auto"/>
            <w:vAlign w:val="center"/>
            <w:hideMark/>
          </w:tcPr>
          <w:p w14:paraId="3F23CD0A" w14:textId="05342E8B" w:rsidR="006B333D" w:rsidRPr="0010439E" w:rsidRDefault="006B333D" w:rsidP="006B333D">
            <w:pPr>
              <w:jc w:val="center"/>
              <w:rPr>
                <w:rFonts w:ascii="Arial Nova Cond Light" w:hAnsi="Arial Nova Cond Light" w:cs="Arial"/>
                <w:b/>
                <w:bCs/>
                <w:color w:val="000000"/>
                <w:sz w:val="16"/>
                <w:szCs w:val="16"/>
                <w:lang w:val="es-CO" w:eastAsia="es-CO"/>
              </w:rPr>
            </w:pPr>
            <w:r w:rsidRPr="0010439E">
              <w:rPr>
                <w:rFonts w:ascii="Arial Nova Cond Light" w:hAnsi="Arial Nova Cond Light" w:cs="Arial"/>
                <w:b/>
                <w:bCs/>
                <w:color w:val="000000"/>
                <w:sz w:val="16"/>
                <w:szCs w:val="16"/>
                <w:lang w:val="es-CO" w:eastAsia="es-CO"/>
              </w:rPr>
              <w:t>$ 84.375.556.204,00</w:t>
            </w:r>
          </w:p>
        </w:tc>
      </w:tr>
      <w:tr w:rsidR="006B333D" w:rsidRPr="0010439E" w14:paraId="5EDD3926" w14:textId="77777777" w:rsidTr="006B333D">
        <w:trPr>
          <w:trHeight w:val="573"/>
        </w:trPr>
        <w:tc>
          <w:tcPr>
            <w:tcW w:w="915" w:type="pct"/>
            <w:tcBorders>
              <w:top w:val="nil"/>
              <w:left w:val="single" w:sz="8" w:space="0" w:color="808080"/>
              <w:bottom w:val="single" w:sz="8" w:space="0" w:color="808080"/>
              <w:right w:val="single" w:sz="8" w:space="0" w:color="808080"/>
            </w:tcBorders>
            <w:shd w:val="clear" w:color="auto" w:fill="auto"/>
            <w:vAlign w:val="center"/>
            <w:hideMark/>
          </w:tcPr>
          <w:p w14:paraId="074AA340" w14:textId="77777777" w:rsidR="006B333D" w:rsidRPr="0010439E" w:rsidRDefault="006B333D" w:rsidP="006B333D">
            <w:pPr>
              <w:jc w:val="center"/>
              <w:rPr>
                <w:rFonts w:ascii="Arial Nova Cond Light" w:hAnsi="Arial Nova Cond Light" w:cs="Arial"/>
                <w:color w:val="000000"/>
                <w:sz w:val="14"/>
                <w:szCs w:val="14"/>
                <w:lang w:val="es-CO" w:eastAsia="es-CO"/>
              </w:rPr>
            </w:pPr>
            <w:r w:rsidRPr="0010439E">
              <w:rPr>
                <w:rFonts w:ascii="Arial Nova Cond Light" w:hAnsi="Arial Nova Cond Light" w:cs="Arial"/>
                <w:color w:val="000000"/>
                <w:sz w:val="14"/>
                <w:szCs w:val="14"/>
                <w:lang w:val="es-CO" w:eastAsia="es-CO"/>
              </w:rPr>
              <w:t>Implementar en 100 Hectáreas de la reserva Thomas van der Hammen, acciones y procesos de restauración incluyendo el bosque las mercedes, adquisición predial, acuerdos de conservación e implementación de herramientas de paisajes con los propietarios y acompañamiento en procesos de restitución productiva en las zonas de uso sostenible.</w:t>
            </w:r>
          </w:p>
        </w:tc>
        <w:tc>
          <w:tcPr>
            <w:tcW w:w="594" w:type="pct"/>
            <w:tcBorders>
              <w:top w:val="nil"/>
              <w:left w:val="nil"/>
              <w:bottom w:val="single" w:sz="8" w:space="0" w:color="808080"/>
              <w:right w:val="single" w:sz="8" w:space="0" w:color="808080"/>
            </w:tcBorders>
            <w:shd w:val="clear" w:color="000000" w:fill="FFFFFF"/>
            <w:vAlign w:val="center"/>
            <w:hideMark/>
          </w:tcPr>
          <w:p w14:paraId="55658492" w14:textId="7F53B897" w:rsidR="006B333D" w:rsidRPr="0010439E" w:rsidRDefault="006B333D" w:rsidP="006B333D">
            <w:pPr>
              <w:jc w:val="center"/>
              <w:rPr>
                <w:rFonts w:ascii="Arial Nova Cond Light" w:hAnsi="Arial Nova Cond Light" w:cs="Arial"/>
                <w:color w:val="000000"/>
                <w:sz w:val="16"/>
                <w:szCs w:val="16"/>
                <w:lang w:val="es-CO" w:eastAsia="es-CO"/>
              </w:rPr>
            </w:pPr>
            <w:r w:rsidRPr="0010439E">
              <w:rPr>
                <w:rFonts w:ascii="Arial Nova Cond Light" w:hAnsi="Arial Nova Cond Light" w:cs="Arial"/>
                <w:color w:val="000000"/>
                <w:sz w:val="16"/>
                <w:szCs w:val="16"/>
                <w:lang w:val="es-CO" w:eastAsia="es-CO"/>
              </w:rPr>
              <w:t>$ 270.181.119,00</w:t>
            </w:r>
          </w:p>
        </w:tc>
        <w:tc>
          <w:tcPr>
            <w:tcW w:w="695" w:type="pct"/>
            <w:tcBorders>
              <w:top w:val="nil"/>
              <w:left w:val="nil"/>
              <w:bottom w:val="single" w:sz="8" w:space="0" w:color="808080"/>
              <w:right w:val="single" w:sz="8" w:space="0" w:color="808080"/>
            </w:tcBorders>
            <w:shd w:val="clear" w:color="000000" w:fill="FFFFFF"/>
            <w:vAlign w:val="center"/>
            <w:hideMark/>
          </w:tcPr>
          <w:p w14:paraId="329BC954" w14:textId="767653B1" w:rsidR="006B333D" w:rsidRPr="0010439E" w:rsidRDefault="006B333D" w:rsidP="006B333D">
            <w:pPr>
              <w:jc w:val="center"/>
              <w:rPr>
                <w:rFonts w:ascii="Arial Nova Cond Light" w:hAnsi="Arial Nova Cond Light" w:cs="Arial"/>
                <w:color w:val="000000"/>
                <w:sz w:val="16"/>
                <w:szCs w:val="16"/>
                <w:lang w:val="es-CO" w:eastAsia="es-CO"/>
              </w:rPr>
            </w:pPr>
            <w:r w:rsidRPr="0010439E">
              <w:rPr>
                <w:rFonts w:ascii="Arial Nova Cond Light" w:hAnsi="Arial Nova Cond Light" w:cs="Calibri"/>
                <w:color w:val="000000"/>
                <w:sz w:val="16"/>
                <w:szCs w:val="16"/>
              </w:rPr>
              <w:t>$ 10.447.442.000,00</w:t>
            </w:r>
          </w:p>
        </w:tc>
        <w:tc>
          <w:tcPr>
            <w:tcW w:w="687" w:type="pct"/>
            <w:tcBorders>
              <w:top w:val="nil"/>
              <w:left w:val="nil"/>
              <w:bottom w:val="single" w:sz="8" w:space="0" w:color="808080"/>
              <w:right w:val="single" w:sz="8" w:space="0" w:color="808080"/>
            </w:tcBorders>
            <w:shd w:val="clear" w:color="000000" w:fill="FFFFFF"/>
            <w:vAlign w:val="center"/>
            <w:hideMark/>
          </w:tcPr>
          <w:p w14:paraId="1D8771C3" w14:textId="49DD66A0" w:rsidR="006B333D" w:rsidRPr="0010439E" w:rsidRDefault="006B333D" w:rsidP="006B333D">
            <w:pPr>
              <w:jc w:val="center"/>
              <w:rPr>
                <w:rFonts w:ascii="Arial Nova Cond Light" w:hAnsi="Arial Nova Cond Light" w:cs="Arial"/>
                <w:color w:val="000000"/>
                <w:sz w:val="16"/>
                <w:szCs w:val="16"/>
                <w:lang w:val="es-CO" w:eastAsia="es-CO"/>
              </w:rPr>
            </w:pPr>
            <w:r w:rsidRPr="0010439E">
              <w:rPr>
                <w:rFonts w:ascii="Arial Nova Cond Light" w:hAnsi="Arial Nova Cond Light" w:cs="Arial"/>
                <w:color w:val="000000"/>
                <w:sz w:val="16"/>
                <w:szCs w:val="16"/>
                <w:lang w:val="es-CO" w:eastAsia="es-CO"/>
              </w:rPr>
              <w:t>$ 8.400.000.000,00</w:t>
            </w:r>
          </w:p>
        </w:tc>
        <w:tc>
          <w:tcPr>
            <w:tcW w:w="712" w:type="pct"/>
            <w:tcBorders>
              <w:top w:val="nil"/>
              <w:left w:val="nil"/>
              <w:bottom w:val="single" w:sz="8" w:space="0" w:color="808080"/>
              <w:right w:val="single" w:sz="8" w:space="0" w:color="808080"/>
            </w:tcBorders>
            <w:shd w:val="clear" w:color="000000" w:fill="FFFFFF"/>
            <w:vAlign w:val="center"/>
            <w:hideMark/>
          </w:tcPr>
          <w:p w14:paraId="7023FBEF" w14:textId="4DB6E602" w:rsidR="006B333D" w:rsidRPr="0010439E" w:rsidRDefault="006B333D" w:rsidP="006B333D">
            <w:pPr>
              <w:jc w:val="center"/>
              <w:rPr>
                <w:rFonts w:ascii="Arial Nova Cond Light" w:hAnsi="Arial Nova Cond Light" w:cs="Arial"/>
                <w:color w:val="000000"/>
                <w:sz w:val="16"/>
                <w:szCs w:val="16"/>
                <w:lang w:val="es-CO" w:eastAsia="es-CO"/>
              </w:rPr>
            </w:pPr>
            <w:r w:rsidRPr="0010439E">
              <w:rPr>
                <w:rFonts w:ascii="Arial Nova Cond Light" w:hAnsi="Arial Nova Cond Light" w:cs="Arial"/>
                <w:color w:val="000000"/>
                <w:sz w:val="16"/>
                <w:szCs w:val="16"/>
                <w:lang w:val="es-CO" w:eastAsia="es-CO"/>
              </w:rPr>
              <w:t>$ 12.800.000.000,00</w:t>
            </w:r>
          </w:p>
        </w:tc>
        <w:tc>
          <w:tcPr>
            <w:tcW w:w="678" w:type="pct"/>
            <w:tcBorders>
              <w:top w:val="nil"/>
              <w:left w:val="nil"/>
              <w:bottom w:val="single" w:sz="8" w:space="0" w:color="808080"/>
              <w:right w:val="single" w:sz="8" w:space="0" w:color="808080"/>
            </w:tcBorders>
            <w:shd w:val="clear" w:color="000000" w:fill="FFFFFF"/>
            <w:vAlign w:val="center"/>
            <w:hideMark/>
          </w:tcPr>
          <w:p w14:paraId="2F850593" w14:textId="7CA2CB6A" w:rsidR="006B333D" w:rsidRPr="0010439E" w:rsidRDefault="006B333D" w:rsidP="006B333D">
            <w:pPr>
              <w:jc w:val="center"/>
              <w:rPr>
                <w:rFonts w:ascii="Arial Nova Cond Light" w:hAnsi="Arial Nova Cond Light" w:cs="Arial"/>
                <w:color w:val="000000"/>
                <w:sz w:val="16"/>
                <w:szCs w:val="16"/>
                <w:lang w:val="es-CO" w:eastAsia="es-CO"/>
              </w:rPr>
            </w:pPr>
            <w:r w:rsidRPr="0010439E">
              <w:rPr>
                <w:rFonts w:ascii="Arial Nova Cond Light" w:hAnsi="Arial Nova Cond Light" w:cs="Arial"/>
                <w:color w:val="000000"/>
                <w:sz w:val="16"/>
                <w:szCs w:val="16"/>
                <w:lang w:val="es-CO" w:eastAsia="es-CO"/>
              </w:rPr>
              <w:t>$ 6.339.000.000,00</w:t>
            </w:r>
          </w:p>
        </w:tc>
        <w:tc>
          <w:tcPr>
            <w:tcW w:w="719" w:type="pct"/>
            <w:tcBorders>
              <w:top w:val="nil"/>
              <w:left w:val="nil"/>
              <w:bottom w:val="single" w:sz="8" w:space="0" w:color="808080"/>
              <w:right w:val="single" w:sz="8" w:space="0" w:color="808080"/>
            </w:tcBorders>
            <w:shd w:val="clear" w:color="auto" w:fill="auto"/>
            <w:vAlign w:val="center"/>
            <w:hideMark/>
          </w:tcPr>
          <w:p w14:paraId="1D3394B9" w14:textId="5FC83A93" w:rsidR="006B333D" w:rsidRPr="0010439E" w:rsidRDefault="006B333D" w:rsidP="006B333D">
            <w:pPr>
              <w:jc w:val="center"/>
              <w:rPr>
                <w:rFonts w:ascii="Arial Nova Cond Light" w:hAnsi="Arial Nova Cond Light" w:cs="Arial"/>
                <w:b/>
                <w:bCs/>
                <w:color w:val="000000"/>
                <w:sz w:val="16"/>
                <w:szCs w:val="16"/>
                <w:lang w:val="es-CO" w:eastAsia="es-CO"/>
              </w:rPr>
            </w:pPr>
            <w:r w:rsidRPr="0010439E">
              <w:rPr>
                <w:rFonts w:ascii="Arial Nova Cond Light" w:hAnsi="Arial Nova Cond Light" w:cs="Arial"/>
                <w:b/>
                <w:bCs/>
                <w:color w:val="000000"/>
                <w:sz w:val="16"/>
                <w:szCs w:val="16"/>
                <w:lang w:val="es-CO" w:eastAsia="es-CO"/>
              </w:rPr>
              <w:t>$ 38.256.623.119,00</w:t>
            </w:r>
          </w:p>
        </w:tc>
      </w:tr>
      <w:tr w:rsidR="006B333D" w:rsidRPr="0010439E" w14:paraId="171279A4" w14:textId="77777777" w:rsidTr="006B333D">
        <w:trPr>
          <w:trHeight w:val="573"/>
        </w:trPr>
        <w:tc>
          <w:tcPr>
            <w:tcW w:w="915" w:type="pct"/>
            <w:tcBorders>
              <w:top w:val="nil"/>
              <w:left w:val="single" w:sz="8" w:space="0" w:color="808080"/>
              <w:bottom w:val="single" w:sz="8" w:space="0" w:color="808080"/>
              <w:right w:val="single" w:sz="8" w:space="0" w:color="808080"/>
            </w:tcBorders>
            <w:shd w:val="clear" w:color="auto" w:fill="auto"/>
            <w:vAlign w:val="center"/>
            <w:hideMark/>
          </w:tcPr>
          <w:p w14:paraId="67E64CA1" w14:textId="77777777" w:rsidR="006B333D" w:rsidRPr="0010439E" w:rsidRDefault="006B333D" w:rsidP="006B333D">
            <w:pPr>
              <w:jc w:val="center"/>
              <w:rPr>
                <w:rFonts w:ascii="Arial Nova Cond Light" w:hAnsi="Arial Nova Cond Light" w:cs="Arial"/>
                <w:b/>
                <w:bCs/>
                <w:color w:val="000000"/>
                <w:sz w:val="16"/>
                <w:szCs w:val="16"/>
                <w:lang w:val="es-CO" w:eastAsia="es-CO"/>
              </w:rPr>
            </w:pPr>
            <w:proofErr w:type="gramStart"/>
            <w:r w:rsidRPr="0010439E">
              <w:rPr>
                <w:rFonts w:ascii="Arial Nova Cond Light" w:hAnsi="Arial Nova Cond Light" w:cs="Arial"/>
                <w:b/>
                <w:bCs/>
                <w:color w:val="000000"/>
                <w:sz w:val="16"/>
                <w:szCs w:val="16"/>
                <w:lang w:val="es-CO" w:eastAsia="es-CO"/>
              </w:rPr>
              <w:t>TOTAL</w:t>
            </w:r>
            <w:proofErr w:type="gramEnd"/>
            <w:r w:rsidRPr="0010439E">
              <w:rPr>
                <w:rFonts w:ascii="Arial Nova Cond Light" w:hAnsi="Arial Nova Cond Light" w:cs="Arial"/>
                <w:b/>
                <w:bCs/>
                <w:color w:val="000000"/>
                <w:sz w:val="16"/>
                <w:szCs w:val="16"/>
                <w:lang w:val="es-CO" w:eastAsia="es-CO"/>
              </w:rPr>
              <w:t xml:space="preserve"> PROYECTO 7811</w:t>
            </w:r>
          </w:p>
        </w:tc>
        <w:tc>
          <w:tcPr>
            <w:tcW w:w="594" w:type="pct"/>
            <w:tcBorders>
              <w:top w:val="nil"/>
              <w:left w:val="nil"/>
              <w:bottom w:val="single" w:sz="8" w:space="0" w:color="808080"/>
              <w:right w:val="single" w:sz="8" w:space="0" w:color="808080"/>
            </w:tcBorders>
            <w:shd w:val="clear" w:color="000000" w:fill="FFFFFF"/>
            <w:vAlign w:val="center"/>
            <w:hideMark/>
          </w:tcPr>
          <w:p w14:paraId="0916B6ED" w14:textId="0C62A8E8" w:rsidR="006B333D" w:rsidRPr="0010439E" w:rsidRDefault="006B333D" w:rsidP="006B333D">
            <w:pPr>
              <w:jc w:val="center"/>
              <w:rPr>
                <w:rFonts w:ascii="Arial Nova Cond Light" w:hAnsi="Arial Nova Cond Light" w:cs="Arial"/>
                <w:b/>
                <w:bCs/>
                <w:color w:val="000000"/>
                <w:sz w:val="16"/>
                <w:szCs w:val="16"/>
                <w:lang w:val="es-CO" w:eastAsia="es-CO"/>
              </w:rPr>
            </w:pPr>
            <w:r w:rsidRPr="0010439E">
              <w:rPr>
                <w:rFonts w:ascii="Arial Nova Cond Light" w:hAnsi="Arial Nova Cond Light" w:cs="Arial"/>
                <w:b/>
                <w:bCs/>
                <w:color w:val="000000"/>
                <w:sz w:val="16"/>
                <w:szCs w:val="16"/>
                <w:lang w:val="es-CO" w:eastAsia="es-CO"/>
              </w:rPr>
              <w:t>$ 906.927.687,00</w:t>
            </w:r>
          </w:p>
        </w:tc>
        <w:tc>
          <w:tcPr>
            <w:tcW w:w="695" w:type="pct"/>
            <w:tcBorders>
              <w:top w:val="nil"/>
              <w:left w:val="nil"/>
              <w:bottom w:val="single" w:sz="8" w:space="0" w:color="808080"/>
              <w:right w:val="single" w:sz="8" w:space="0" w:color="808080"/>
            </w:tcBorders>
            <w:shd w:val="clear" w:color="000000" w:fill="FFFFFF"/>
            <w:vAlign w:val="center"/>
            <w:hideMark/>
          </w:tcPr>
          <w:p w14:paraId="47744DEE" w14:textId="217CC063" w:rsidR="006B333D" w:rsidRPr="0010439E" w:rsidRDefault="006B333D" w:rsidP="006B333D">
            <w:pPr>
              <w:jc w:val="center"/>
              <w:rPr>
                <w:rFonts w:ascii="Arial Nova Cond Light" w:hAnsi="Arial Nova Cond Light" w:cs="Arial"/>
                <w:b/>
                <w:bCs/>
                <w:color w:val="000000"/>
                <w:sz w:val="16"/>
                <w:szCs w:val="16"/>
                <w:lang w:val="es-CO" w:eastAsia="es-CO"/>
              </w:rPr>
            </w:pPr>
            <w:r w:rsidRPr="0010439E">
              <w:rPr>
                <w:rFonts w:ascii="Arial Nova Cond Light" w:hAnsi="Arial Nova Cond Light" w:cs="Calibri"/>
                <w:b/>
                <w:bCs/>
                <w:color w:val="000000"/>
                <w:sz w:val="16"/>
                <w:szCs w:val="16"/>
              </w:rPr>
              <w:t>$ 18.497.988.755,00</w:t>
            </w:r>
          </w:p>
        </w:tc>
        <w:tc>
          <w:tcPr>
            <w:tcW w:w="687" w:type="pct"/>
            <w:tcBorders>
              <w:top w:val="nil"/>
              <w:left w:val="nil"/>
              <w:bottom w:val="single" w:sz="8" w:space="0" w:color="808080"/>
              <w:right w:val="single" w:sz="8" w:space="0" w:color="808080"/>
            </w:tcBorders>
            <w:shd w:val="clear" w:color="000000" w:fill="FFFFFF"/>
            <w:vAlign w:val="center"/>
            <w:hideMark/>
          </w:tcPr>
          <w:p w14:paraId="53DE8744" w14:textId="3FF68873" w:rsidR="006B333D" w:rsidRPr="0010439E" w:rsidRDefault="006B333D" w:rsidP="006B333D">
            <w:pPr>
              <w:jc w:val="center"/>
              <w:rPr>
                <w:rFonts w:ascii="Arial Nova Cond Light" w:hAnsi="Arial Nova Cond Light" w:cs="Arial"/>
                <w:b/>
                <w:bCs/>
                <w:color w:val="000000"/>
                <w:sz w:val="16"/>
                <w:szCs w:val="16"/>
                <w:lang w:val="es-CO" w:eastAsia="es-CO"/>
              </w:rPr>
            </w:pPr>
            <w:r w:rsidRPr="0010439E">
              <w:rPr>
                <w:rFonts w:ascii="Arial Nova Cond Light" w:hAnsi="Arial Nova Cond Light" w:cs="Arial"/>
                <w:b/>
                <w:bCs/>
                <w:color w:val="000000"/>
                <w:sz w:val="16"/>
                <w:szCs w:val="16"/>
                <w:lang w:val="es-CO" w:eastAsia="es-CO"/>
              </w:rPr>
              <w:t>$ 72.939.000.000,00</w:t>
            </w:r>
          </w:p>
        </w:tc>
        <w:tc>
          <w:tcPr>
            <w:tcW w:w="712" w:type="pct"/>
            <w:tcBorders>
              <w:top w:val="nil"/>
              <w:left w:val="nil"/>
              <w:bottom w:val="single" w:sz="8" w:space="0" w:color="808080"/>
              <w:right w:val="single" w:sz="8" w:space="0" w:color="808080"/>
            </w:tcBorders>
            <w:shd w:val="clear" w:color="000000" w:fill="FFFFFF"/>
            <w:vAlign w:val="center"/>
            <w:hideMark/>
          </w:tcPr>
          <w:p w14:paraId="1AF81372" w14:textId="6FDD7825" w:rsidR="006B333D" w:rsidRPr="0010439E" w:rsidRDefault="006B333D" w:rsidP="006B333D">
            <w:pPr>
              <w:jc w:val="center"/>
              <w:rPr>
                <w:rFonts w:ascii="Arial Nova Cond Light" w:hAnsi="Arial Nova Cond Light" w:cs="Arial"/>
                <w:b/>
                <w:bCs/>
                <w:color w:val="000000"/>
                <w:sz w:val="16"/>
                <w:szCs w:val="16"/>
                <w:lang w:val="es-CO" w:eastAsia="es-CO"/>
              </w:rPr>
            </w:pPr>
            <w:r w:rsidRPr="0010439E">
              <w:rPr>
                <w:rFonts w:ascii="Arial Nova Cond Light" w:hAnsi="Arial Nova Cond Light" w:cs="Arial"/>
                <w:b/>
                <w:bCs/>
                <w:color w:val="000000"/>
                <w:sz w:val="16"/>
                <w:szCs w:val="16"/>
                <w:lang w:val="es-CO" w:eastAsia="es-CO"/>
              </w:rPr>
              <w:t>$ 73.701.000.000,00</w:t>
            </w:r>
          </w:p>
        </w:tc>
        <w:tc>
          <w:tcPr>
            <w:tcW w:w="678" w:type="pct"/>
            <w:tcBorders>
              <w:top w:val="nil"/>
              <w:left w:val="nil"/>
              <w:bottom w:val="single" w:sz="8" w:space="0" w:color="808080"/>
              <w:right w:val="single" w:sz="8" w:space="0" w:color="808080"/>
            </w:tcBorders>
            <w:shd w:val="clear" w:color="000000" w:fill="FFFFFF"/>
            <w:vAlign w:val="center"/>
            <w:hideMark/>
          </w:tcPr>
          <w:p w14:paraId="3A0ECACA" w14:textId="1E571183" w:rsidR="006B333D" w:rsidRPr="0010439E" w:rsidRDefault="006B333D" w:rsidP="006B333D">
            <w:pPr>
              <w:jc w:val="center"/>
              <w:rPr>
                <w:rFonts w:ascii="Arial Nova Cond Light" w:hAnsi="Arial Nova Cond Light" w:cs="Arial"/>
                <w:b/>
                <w:bCs/>
                <w:color w:val="000000"/>
                <w:sz w:val="16"/>
                <w:szCs w:val="16"/>
                <w:lang w:val="es-CO" w:eastAsia="es-CO"/>
              </w:rPr>
            </w:pPr>
            <w:r w:rsidRPr="0010439E">
              <w:rPr>
                <w:rFonts w:ascii="Arial Nova Cond Light" w:hAnsi="Arial Nova Cond Light" w:cs="Arial"/>
                <w:b/>
                <w:bCs/>
                <w:color w:val="000000"/>
                <w:sz w:val="16"/>
                <w:szCs w:val="16"/>
                <w:lang w:val="es-CO" w:eastAsia="es-CO"/>
              </w:rPr>
              <w:t>$ 28.983.000.000,00</w:t>
            </w:r>
          </w:p>
        </w:tc>
        <w:tc>
          <w:tcPr>
            <w:tcW w:w="719" w:type="pct"/>
            <w:tcBorders>
              <w:top w:val="nil"/>
              <w:left w:val="nil"/>
              <w:bottom w:val="single" w:sz="8" w:space="0" w:color="808080"/>
              <w:right w:val="single" w:sz="8" w:space="0" w:color="808080"/>
            </w:tcBorders>
            <w:shd w:val="clear" w:color="000000" w:fill="FFFFFF"/>
            <w:vAlign w:val="center"/>
            <w:hideMark/>
          </w:tcPr>
          <w:p w14:paraId="64868112" w14:textId="728E136A" w:rsidR="006B333D" w:rsidRPr="0010439E" w:rsidRDefault="006B333D" w:rsidP="006B333D">
            <w:pPr>
              <w:jc w:val="center"/>
              <w:rPr>
                <w:rFonts w:ascii="Arial Nova Cond Light" w:hAnsi="Arial Nova Cond Light" w:cs="Arial"/>
                <w:b/>
                <w:bCs/>
                <w:color w:val="000000"/>
                <w:sz w:val="16"/>
                <w:szCs w:val="16"/>
                <w:lang w:val="es-CO" w:eastAsia="es-CO"/>
              </w:rPr>
            </w:pPr>
            <w:r w:rsidRPr="0010439E">
              <w:rPr>
                <w:rFonts w:ascii="Arial Nova Cond Light" w:hAnsi="Arial Nova Cond Light" w:cs="Arial"/>
                <w:b/>
                <w:bCs/>
                <w:color w:val="000000"/>
                <w:sz w:val="16"/>
                <w:szCs w:val="16"/>
                <w:lang w:val="es-CO" w:eastAsia="es-CO"/>
              </w:rPr>
              <w:t>$ 195.027.916.442,00</w:t>
            </w:r>
          </w:p>
        </w:tc>
      </w:tr>
    </w:tbl>
    <w:p w14:paraId="7C08C658" w14:textId="77777777" w:rsidR="00812E26" w:rsidRPr="0010439E" w:rsidRDefault="00812E26" w:rsidP="00F944BA">
      <w:pPr>
        <w:pBdr>
          <w:top w:val="nil"/>
          <w:left w:val="nil"/>
          <w:bottom w:val="nil"/>
          <w:right w:val="nil"/>
          <w:between w:val="nil"/>
        </w:pBdr>
        <w:rPr>
          <w:rFonts w:ascii="Arial Nova Cond Light" w:hAnsi="Arial Nova Cond Light"/>
          <w:b/>
          <w:color w:val="000000"/>
        </w:rPr>
      </w:pPr>
    </w:p>
    <w:p w14:paraId="4C908562" w14:textId="3E6F36DE" w:rsidR="00FD7018" w:rsidRPr="0010439E" w:rsidRDefault="004146DD" w:rsidP="004146DD">
      <w:pPr>
        <w:pBdr>
          <w:top w:val="nil"/>
          <w:left w:val="nil"/>
          <w:bottom w:val="nil"/>
          <w:right w:val="nil"/>
          <w:between w:val="nil"/>
        </w:pBdr>
        <w:jc w:val="both"/>
        <w:rPr>
          <w:rFonts w:ascii="Arial Nova Cond Light" w:hAnsi="Arial Nova Cond Light"/>
          <w:b/>
          <w:color w:val="000000"/>
          <w:sz w:val="16"/>
          <w:szCs w:val="16"/>
          <w:lang w:val="es-CO"/>
        </w:rPr>
      </w:pPr>
      <w:r w:rsidRPr="0010439E">
        <w:rPr>
          <w:rFonts w:ascii="Arial Nova Cond Light" w:hAnsi="Arial Nova Cond Light"/>
          <w:b/>
          <w:color w:val="000000"/>
          <w:sz w:val="16"/>
          <w:szCs w:val="16"/>
          <w:lang w:val="es-CO"/>
        </w:rPr>
        <w:t xml:space="preserve">Nota: </w:t>
      </w:r>
    </w:p>
    <w:p w14:paraId="760B4863" w14:textId="5F59F1BE" w:rsidR="00C97186" w:rsidRPr="0010439E" w:rsidRDefault="00FD7018" w:rsidP="004146DD">
      <w:pPr>
        <w:pBdr>
          <w:top w:val="nil"/>
          <w:left w:val="nil"/>
          <w:bottom w:val="nil"/>
          <w:right w:val="nil"/>
          <w:between w:val="nil"/>
        </w:pBdr>
        <w:jc w:val="both"/>
        <w:rPr>
          <w:rFonts w:ascii="Arial Nova Cond Light" w:hAnsi="Arial Nova Cond Light"/>
          <w:b/>
          <w:color w:val="000000"/>
          <w:sz w:val="16"/>
          <w:szCs w:val="16"/>
          <w:lang w:val="es-CO"/>
        </w:rPr>
      </w:pPr>
      <w:r w:rsidRPr="0010439E">
        <w:rPr>
          <w:rFonts w:ascii="Arial Nova Cond Light" w:hAnsi="Arial Nova Cond Light"/>
          <w:b/>
          <w:color w:val="000000"/>
          <w:sz w:val="16"/>
          <w:szCs w:val="16"/>
          <w:lang w:val="es-CO"/>
        </w:rPr>
        <w:t>*</w:t>
      </w:r>
      <w:r w:rsidR="004146DD" w:rsidRPr="0010439E">
        <w:rPr>
          <w:rFonts w:ascii="Arial Nova Cond Light" w:hAnsi="Arial Nova Cond Light"/>
          <w:b/>
          <w:color w:val="000000"/>
          <w:sz w:val="16"/>
          <w:szCs w:val="16"/>
          <w:lang w:val="es-CO"/>
        </w:rPr>
        <w:t>En la Vigencia 2020, se realizó un traslado entre el Proyecto 7811 al Proyecto 7814 por un valor de $271.534.334, pasando así de una apropiación de $1.500.000.000 a $1.228.465.666</w:t>
      </w:r>
      <w:r w:rsidR="00522E4E" w:rsidRPr="0010439E">
        <w:rPr>
          <w:rFonts w:ascii="Arial Nova Cond Light" w:hAnsi="Arial Nova Cond Light"/>
          <w:b/>
          <w:color w:val="000000"/>
          <w:sz w:val="16"/>
          <w:szCs w:val="16"/>
          <w:lang w:val="es-CO"/>
        </w:rPr>
        <w:t>.</w:t>
      </w:r>
    </w:p>
    <w:p w14:paraId="0B2E6FB5" w14:textId="4F502058" w:rsidR="00FD7018" w:rsidRPr="0010439E" w:rsidRDefault="00FD7018" w:rsidP="00FD7018">
      <w:pPr>
        <w:pStyle w:val="Default"/>
        <w:rPr>
          <w:rFonts w:ascii="Arial Nova Cond Light" w:hAnsi="Arial Nova Cond Light"/>
          <w:b/>
          <w:sz w:val="16"/>
          <w:szCs w:val="16"/>
        </w:rPr>
      </w:pPr>
      <w:r w:rsidRPr="0010439E">
        <w:rPr>
          <w:rFonts w:ascii="Arial Nova Cond Light" w:hAnsi="Arial Nova Cond Light"/>
          <w:b/>
          <w:sz w:val="16"/>
          <w:szCs w:val="16"/>
        </w:rPr>
        <w:t>**</w:t>
      </w:r>
      <w:r w:rsidR="00C97186" w:rsidRPr="0010439E">
        <w:rPr>
          <w:rFonts w:ascii="Arial Nova Cond Light" w:hAnsi="Arial Nova Cond Light"/>
          <w:b/>
          <w:sz w:val="16"/>
          <w:szCs w:val="16"/>
        </w:rPr>
        <w:t xml:space="preserve">En </w:t>
      </w:r>
      <w:r w:rsidR="006B333D" w:rsidRPr="0010439E">
        <w:rPr>
          <w:rFonts w:ascii="Arial Nova Cond Light" w:hAnsi="Arial Nova Cond Light"/>
          <w:b/>
          <w:sz w:val="16"/>
          <w:szCs w:val="16"/>
        </w:rPr>
        <w:t xml:space="preserve">el primer trimestre de </w:t>
      </w:r>
      <w:r w:rsidR="00C97186" w:rsidRPr="0010439E">
        <w:rPr>
          <w:rFonts w:ascii="Arial Nova Cond Light" w:hAnsi="Arial Nova Cond Light"/>
          <w:b/>
          <w:sz w:val="16"/>
          <w:szCs w:val="16"/>
        </w:rPr>
        <w:t xml:space="preserve">la vigencia 2021 se </w:t>
      </w:r>
      <w:proofErr w:type="spellStart"/>
      <w:r w:rsidR="00C24110" w:rsidRPr="0010439E">
        <w:rPr>
          <w:rFonts w:ascii="Arial Nova Cond Light" w:hAnsi="Arial Nova Cond Light"/>
          <w:b/>
          <w:sz w:val="16"/>
          <w:szCs w:val="16"/>
        </w:rPr>
        <w:t>realizò</w:t>
      </w:r>
      <w:proofErr w:type="spellEnd"/>
      <w:r w:rsidR="00C24110" w:rsidRPr="0010439E">
        <w:rPr>
          <w:rFonts w:ascii="Arial Nova Cond Light" w:hAnsi="Arial Nova Cond Light"/>
          <w:b/>
          <w:sz w:val="16"/>
          <w:szCs w:val="16"/>
        </w:rPr>
        <w:t xml:space="preserve"> una reducción </w:t>
      </w:r>
      <w:proofErr w:type="spellStart"/>
      <w:r w:rsidR="00C24110" w:rsidRPr="0010439E">
        <w:rPr>
          <w:rFonts w:ascii="Arial Nova Cond Light" w:hAnsi="Arial Nova Cond Light"/>
          <w:b/>
          <w:sz w:val="16"/>
          <w:szCs w:val="16"/>
        </w:rPr>
        <w:t>prespuestal</w:t>
      </w:r>
      <w:proofErr w:type="spellEnd"/>
      <w:r w:rsidR="00C24110" w:rsidRPr="0010439E">
        <w:rPr>
          <w:rFonts w:ascii="Arial Nova Cond Light" w:hAnsi="Arial Nova Cond Light"/>
          <w:b/>
          <w:sz w:val="16"/>
          <w:szCs w:val="16"/>
        </w:rPr>
        <w:t xml:space="preserve"> por valor de </w:t>
      </w:r>
      <w:r w:rsidR="006B333D" w:rsidRPr="0010439E">
        <w:rPr>
          <w:rFonts w:ascii="Arial Nova Cond Light" w:hAnsi="Arial Nova Cond Light"/>
          <w:b/>
          <w:sz w:val="16"/>
          <w:szCs w:val="16"/>
        </w:rPr>
        <w:t>$ 649.116.245,00</w:t>
      </w:r>
      <w:r w:rsidRPr="0010439E">
        <w:rPr>
          <w:rFonts w:ascii="Arial Nova Cond Light" w:hAnsi="Arial Nova Cond Light"/>
          <w:b/>
          <w:sz w:val="16"/>
          <w:szCs w:val="16"/>
        </w:rPr>
        <w:t>, pasando de una apropiación inicial en el mes de enero de $19.147.105.</w:t>
      </w:r>
      <w:proofErr w:type="gramStart"/>
      <w:r w:rsidRPr="0010439E">
        <w:rPr>
          <w:rFonts w:ascii="Arial Nova Cond Light" w:hAnsi="Arial Nova Cond Light"/>
          <w:b/>
          <w:sz w:val="16"/>
          <w:szCs w:val="16"/>
        </w:rPr>
        <w:t>000  a</w:t>
      </w:r>
      <w:proofErr w:type="gramEnd"/>
      <w:r w:rsidRPr="0010439E">
        <w:rPr>
          <w:rFonts w:ascii="Arial Nova Cond Light" w:hAnsi="Arial Nova Cond Light"/>
          <w:b/>
          <w:sz w:val="16"/>
          <w:szCs w:val="16"/>
        </w:rPr>
        <w:t xml:space="preserve"> una apropiación total en el mes de </w:t>
      </w:r>
      <w:r w:rsidR="00C24110" w:rsidRPr="0010439E">
        <w:rPr>
          <w:rFonts w:ascii="Arial Nova Cond Light" w:hAnsi="Arial Nova Cond Light"/>
          <w:b/>
          <w:sz w:val="16"/>
          <w:szCs w:val="16"/>
        </w:rPr>
        <w:t>JUNIO</w:t>
      </w:r>
      <w:r w:rsidRPr="0010439E">
        <w:rPr>
          <w:rFonts w:ascii="Arial Nova Cond Light" w:hAnsi="Arial Nova Cond Light"/>
          <w:b/>
          <w:sz w:val="16"/>
          <w:szCs w:val="16"/>
        </w:rPr>
        <w:t xml:space="preserve"> de $</w:t>
      </w:r>
      <w:r w:rsidR="006B333D" w:rsidRPr="0010439E">
        <w:rPr>
          <w:rFonts w:ascii="Arial Nova Cond Light" w:hAnsi="Arial Nova Cond Light"/>
          <w:b/>
          <w:bCs/>
          <w:sz w:val="16"/>
          <w:szCs w:val="16"/>
          <w:lang w:eastAsia="es-CO"/>
        </w:rPr>
        <w:t>18.497.988.755,00</w:t>
      </w:r>
    </w:p>
    <w:p w14:paraId="29E4E930" w14:textId="2ED04DF2" w:rsidR="00C97186" w:rsidRPr="00522E4E" w:rsidRDefault="00C97186" w:rsidP="004146DD">
      <w:pPr>
        <w:pBdr>
          <w:top w:val="nil"/>
          <w:left w:val="nil"/>
          <w:bottom w:val="nil"/>
          <w:right w:val="nil"/>
          <w:between w:val="nil"/>
        </w:pBdr>
        <w:jc w:val="both"/>
        <w:rPr>
          <w:rFonts w:ascii="Arial Nova Cond Light" w:hAnsi="Arial Nova Cond Light"/>
          <w:b/>
          <w:color w:val="000000"/>
          <w:lang w:val="es-CO"/>
        </w:rPr>
      </w:pPr>
    </w:p>
    <w:p w14:paraId="251F834D" w14:textId="05F08075" w:rsidR="00576D85" w:rsidRPr="00522E4E" w:rsidRDefault="00576D85" w:rsidP="00F944BA">
      <w:pPr>
        <w:pBdr>
          <w:top w:val="nil"/>
          <w:left w:val="nil"/>
          <w:bottom w:val="nil"/>
          <w:right w:val="nil"/>
          <w:between w:val="nil"/>
        </w:pBdr>
        <w:rPr>
          <w:rFonts w:ascii="Arial Nova Cond Light" w:hAnsi="Arial Nova Cond Light"/>
          <w:b/>
          <w:color w:val="000000"/>
          <w:lang w:val="es-CO"/>
        </w:rPr>
      </w:pPr>
    </w:p>
    <w:p w14:paraId="573ECAC0" w14:textId="38556E36" w:rsidR="009A2D34" w:rsidRPr="00522E4E" w:rsidRDefault="000C1883" w:rsidP="009B3D87">
      <w:pPr>
        <w:pBdr>
          <w:top w:val="nil"/>
          <w:left w:val="nil"/>
          <w:bottom w:val="nil"/>
          <w:right w:val="nil"/>
          <w:between w:val="nil"/>
        </w:pBdr>
        <w:rPr>
          <w:rFonts w:ascii="Arial Nova Cond Light" w:hAnsi="Arial Nova Cond Light"/>
          <w:b/>
          <w:color w:val="000000"/>
        </w:rPr>
      </w:pPr>
      <w:proofErr w:type="spellStart"/>
      <w:r w:rsidRPr="00522E4E">
        <w:rPr>
          <w:rFonts w:ascii="Arial Nova Cond Light" w:hAnsi="Arial Nova Cond Light"/>
          <w:b/>
          <w:color w:val="000000"/>
        </w:rPr>
        <w:t>Objetivos</w:t>
      </w:r>
      <w:proofErr w:type="spellEnd"/>
      <w:r w:rsidRPr="00522E4E">
        <w:rPr>
          <w:rFonts w:ascii="Arial Nova Cond Light" w:hAnsi="Arial Nova Cond Light"/>
          <w:b/>
          <w:color w:val="000000"/>
        </w:rPr>
        <w:t xml:space="preserve"> </w:t>
      </w:r>
      <w:proofErr w:type="spellStart"/>
      <w:r w:rsidRPr="00522E4E">
        <w:rPr>
          <w:rFonts w:ascii="Arial Nova Cond Light" w:hAnsi="Arial Nova Cond Light"/>
          <w:b/>
          <w:color w:val="000000"/>
        </w:rPr>
        <w:t>específicos</w:t>
      </w:r>
      <w:proofErr w:type="spellEnd"/>
      <w:r w:rsidR="00812E26" w:rsidRPr="00522E4E">
        <w:rPr>
          <w:rFonts w:ascii="Arial Nova Cond Light" w:hAnsi="Arial Nova Cond Light"/>
          <w:b/>
          <w:color w:val="000000"/>
        </w:rPr>
        <w:t>:</w:t>
      </w:r>
    </w:p>
    <w:p w14:paraId="56E9E39E" w14:textId="77777777" w:rsidR="00CC6965" w:rsidRPr="00522E4E" w:rsidRDefault="00CC6965" w:rsidP="00CC6965">
      <w:pPr>
        <w:pBdr>
          <w:top w:val="nil"/>
          <w:left w:val="nil"/>
          <w:bottom w:val="nil"/>
          <w:right w:val="nil"/>
          <w:between w:val="nil"/>
        </w:pBdr>
        <w:rPr>
          <w:rFonts w:ascii="Arial Nova Cond Light" w:hAnsi="Arial Nova Cond Light"/>
          <w:b/>
          <w:color w:val="000000"/>
        </w:rPr>
      </w:pPr>
    </w:p>
    <w:p w14:paraId="700E697E" w14:textId="77777777" w:rsidR="00492D97" w:rsidRPr="00522E4E" w:rsidRDefault="00C13B50" w:rsidP="00720FC9">
      <w:pPr>
        <w:pStyle w:val="Prrafodelista"/>
        <w:numPr>
          <w:ilvl w:val="0"/>
          <w:numId w:val="4"/>
        </w:numPr>
        <w:pBdr>
          <w:top w:val="nil"/>
          <w:left w:val="nil"/>
          <w:bottom w:val="nil"/>
          <w:right w:val="nil"/>
          <w:between w:val="nil"/>
        </w:pBdr>
        <w:jc w:val="both"/>
        <w:rPr>
          <w:rFonts w:ascii="Arial Nova Cond Light" w:hAnsi="Arial Nova Cond Light"/>
        </w:rPr>
      </w:pPr>
      <w:r w:rsidRPr="00522E4E">
        <w:rPr>
          <w:rFonts w:ascii="Arial Nova Cond Light" w:hAnsi="Arial Nova Cond Light"/>
        </w:rPr>
        <w:t>Recuperar áreas protegidas afectadas o vulnerables para evitar actuales y futuros procesos de ocupación ilegal</w:t>
      </w:r>
    </w:p>
    <w:p w14:paraId="23F7798B" w14:textId="77777777" w:rsidR="00492D97" w:rsidRPr="00522E4E" w:rsidRDefault="00492D97" w:rsidP="00492D97">
      <w:pPr>
        <w:pStyle w:val="Prrafodelista"/>
        <w:pBdr>
          <w:top w:val="nil"/>
          <w:left w:val="nil"/>
          <w:bottom w:val="nil"/>
          <w:right w:val="nil"/>
          <w:between w:val="nil"/>
        </w:pBdr>
        <w:ind w:left="720"/>
        <w:jc w:val="both"/>
        <w:rPr>
          <w:rFonts w:ascii="Arial Nova Cond Light" w:hAnsi="Arial Nova Cond Light"/>
        </w:rPr>
      </w:pPr>
    </w:p>
    <w:p w14:paraId="403031EB" w14:textId="1933D92F" w:rsidR="00AF25D3" w:rsidRPr="00522E4E" w:rsidRDefault="00C13B50" w:rsidP="00720FC9">
      <w:pPr>
        <w:pStyle w:val="Prrafodelista"/>
        <w:numPr>
          <w:ilvl w:val="0"/>
          <w:numId w:val="4"/>
        </w:numPr>
        <w:pBdr>
          <w:top w:val="nil"/>
          <w:left w:val="nil"/>
          <w:bottom w:val="nil"/>
          <w:right w:val="nil"/>
          <w:between w:val="nil"/>
        </w:pBdr>
        <w:jc w:val="both"/>
        <w:rPr>
          <w:rFonts w:ascii="Arial Nova Cond Light" w:hAnsi="Arial Nova Cond Light"/>
        </w:rPr>
      </w:pPr>
      <w:r w:rsidRPr="00522E4E">
        <w:rPr>
          <w:rFonts w:ascii="Arial Nova Cond Light" w:hAnsi="Arial Nova Cond Light"/>
        </w:rPr>
        <w:t xml:space="preserve">Consolidar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w:t>
      </w:r>
      <w:r w:rsidRPr="00522E4E">
        <w:rPr>
          <w:rFonts w:ascii="Arial Nova Cond Light" w:hAnsi="Arial Nova Cond Light"/>
        </w:rPr>
        <w:lastRenderedPageBreak/>
        <w:t xml:space="preserve">Cuchilla del Gavilán, </w:t>
      </w:r>
      <w:r w:rsidR="00CC6965" w:rsidRPr="00522E4E">
        <w:rPr>
          <w:rFonts w:ascii="Arial Nova Cond Light" w:hAnsi="Arial Nova Cond Light"/>
        </w:rPr>
        <w:t xml:space="preserve">Reserva Forestal Thomas van der Hammen, </w:t>
      </w:r>
      <w:r w:rsidRPr="00522E4E">
        <w:rPr>
          <w:rFonts w:ascii="Arial Nova Cond Light" w:hAnsi="Arial Nova Cond Light"/>
        </w:rPr>
        <w:t>zona rural de Usme, Ciudad Bolívar y Cerro Seco.</w:t>
      </w:r>
    </w:p>
    <w:p w14:paraId="40B9530B" w14:textId="751F9E7D" w:rsidR="00AF25D3" w:rsidRPr="00522E4E" w:rsidRDefault="00AF25D3" w:rsidP="00AF25D3">
      <w:pPr>
        <w:pBdr>
          <w:top w:val="nil"/>
          <w:left w:val="nil"/>
          <w:bottom w:val="nil"/>
          <w:right w:val="nil"/>
          <w:between w:val="nil"/>
        </w:pBdr>
        <w:rPr>
          <w:rFonts w:ascii="Arial Nova Cond Light" w:hAnsi="Arial Nova Cond Light"/>
          <w:b/>
          <w:lang w:val="es-CO"/>
        </w:rPr>
      </w:pPr>
    </w:p>
    <w:p w14:paraId="24C12C30" w14:textId="77777777" w:rsidR="00AF25D3" w:rsidRPr="00522E4E" w:rsidRDefault="00AF25D3">
      <w:pPr>
        <w:pBdr>
          <w:top w:val="nil"/>
          <w:left w:val="nil"/>
          <w:bottom w:val="nil"/>
          <w:right w:val="nil"/>
          <w:between w:val="nil"/>
        </w:pBdr>
        <w:ind w:left="720"/>
        <w:rPr>
          <w:rFonts w:ascii="Arial Nova Cond Light" w:hAnsi="Arial Nova Cond Light"/>
          <w:b/>
          <w:lang w:val="es-CO"/>
        </w:rPr>
      </w:pPr>
    </w:p>
    <w:p w14:paraId="41666EFB" w14:textId="44A3BADC" w:rsidR="009A2D34" w:rsidRPr="00522E4E" w:rsidRDefault="000C1883" w:rsidP="009B3D87">
      <w:pPr>
        <w:pBdr>
          <w:top w:val="nil"/>
          <w:left w:val="nil"/>
          <w:bottom w:val="nil"/>
          <w:right w:val="nil"/>
          <w:between w:val="nil"/>
        </w:pBdr>
        <w:rPr>
          <w:rFonts w:ascii="Arial Nova Cond Light" w:hAnsi="Arial Nova Cond Light"/>
          <w:b/>
          <w:color w:val="000000"/>
          <w:lang w:val="es-CO"/>
        </w:rPr>
      </w:pPr>
      <w:r w:rsidRPr="00522E4E">
        <w:rPr>
          <w:rFonts w:ascii="Arial Nova Cond Light" w:hAnsi="Arial Nova Cond Light"/>
          <w:b/>
          <w:color w:val="000000"/>
          <w:lang w:val="es-CO"/>
        </w:rPr>
        <w:t xml:space="preserve">Listado de productos a generar y cantidades de esos productos                      </w:t>
      </w:r>
    </w:p>
    <w:p w14:paraId="154BA84A" w14:textId="77777777" w:rsidR="001D3951" w:rsidRPr="00522E4E" w:rsidRDefault="001D3951">
      <w:pPr>
        <w:spacing w:line="276" w:lineRule="auto"/>
        <w:rPr>
          <w:rFonts w:ascii="Arial Nova Cond Light" w:hAnsi="Arial Nova Cond Light"/>
          <w:b/>
          <w:color w:val="000000"/>
          <w:lang w:val="es-CO"/>
        </w:rPr>
      </w:pPr>
    </w:p>
    <w:p w14:paraId="01F1F069" w14:textId="58447644"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Propósito: Implementar estrategias integrales de conservación y recuperación de áreas de interés ecológico que se encuentren afectadas o sean susceptibles al deterioro ambiental.</w:t>
      </w:r>
    </w:p>
    <w:p w14:paraId="39A0A744" w14:textId="77777777" w:rsidR="009A2D34" w:rsidRPr="00522E4E" w:rsidRDefault="009A2D34">
      <w:pPr>
        <w:spacing w:line="276" w:lineRule="auto"/>
        <w:rPr>
          <w:rFonts w:ascii="Arial Nova Cond Light" w:hAnsi="Arial Nova Cond Light"/>
          <w:lang w:val="es-CO"/>
        </w:rPr>
      </w:pPr>
    </w:p>
    <w:p w14:paraId="47898DE7" w14:textId="4FBD5427" w:rsidR="00E30975" w:rsidRPr="00522E4E" w:rsidRDefault="000C1883">
      <w:pPr>
        <w:spacing w:line="276" w:lineRule="auto"/>
        <w:rPr>
          <w:rFonts w:ascii="Arial Nova Cond Light" w:hAnsi="Arial Nova Cond Light"/>
        </w:rPr>
      </w:pPr>
      <w:proofErr w:type="spellStart"/>
      <w:r w:rsidRPr="00522E4E">
        <w:rPr>
          <w:rFonts w:ascii="Arial Nova Cond Light" w:hAnsi="Arial Nova Cond Light"/>
        </w:rPr>
        <w:t>Producto</w:t>
      </w:r>
      <w:r w:rsidR="00C13B50" w:rsidRPr="00522E4E">
        <w:rPr>
          <w:rFonts w:ascii="Arial Nova Cond Light" w:hAnsi="Arial Nova Cond Light"/>
        </w:rPr>
        <w:t>s</w:t>
      </w:r>
      <w:proofErr w:type="spellEnd"/>
      <w:r w:rsidRPr="00522E4E">
        <w:rPr>
          <w:rFonts w:ascii="Arial Nova Cond Light" w:hAnsi="Arial Nova Cond Light"/>
        </w:rPr>
        <w:t>:</w:t>
      </w:r>
      <w:r w:rsidR="00BE3A48" w:rsidRPr="00522E4E">
        <w:rPr>
          <w:rFonts w:ascii="Arial Nova Cond Light" w:hAnsi="Arial Nova Cond Light"/>
        </w:rPr>
        <w:t xml:space="preserve"> </w:t>
      </w:r>
      <w:r w:rsidRPr="00522E4E">
        <w:rPr>
          <w:rFonts w:ascii="Arial Nova Cond Light" w:hAnsi="Arial Nova Cond Light"/>
        </w:rPr>
        <w:t xml:space="preserve"> </w:t>
      </w:r>
    </w:p>
    <w:p w14:paraId="047D3CEB" w14:textId="77777777" w:rsidR="00CC6965" w:rsidRPr="00522E4E" w:rsidRDefault="00CC6965" w:rsidP="00720FC9">
      <w:pPr>
        <w:pStyle w:val="Prrafodelista"/>
        <w:numPr>
          <w:ilvl w:val="0"/>
          <w:numId w:val="4"/>
        </w:numPr>
        <w:spacing w:line="276" w:lineRule="auto"/>
        <w:rPr>
          <w:rFonts w:ascii="Arial Nova Cond Light" w:hAnsi="Arial Nova Cond Light"/>
        </w:rPr>
      </w:pPr>
      <w:r w:rsidRPr="00522E4E">
        <w:rPr>
          <w:rFonts w:ascii="Arial Nova Cond Light" w:hAnsi="Arial Nova Cond Light"/>
        </w:rPr>
        <w:t xml:space="preserve">(3202008) Servicio de administración y manejo de áreas </w:t>
      </w:r>
    </w:p>
    <w:p w14:paraId="4D798B90" w14:textId="5396A490" w:rsidR="009A2D34" w:rsidRPr="00522E4E" w:rsidRDefault="00CC6965" w:rsidP="00720FC9">
      <w:pPr>
        <w:pStyle w:val="Prrafodelista"/>
        <w:numPr>
          <w:ilvl w:val="0"/>
          <w:numId w:val="4"/>
        </w:numPr>
        <w:spacing w:line="276" w:lineRule="auto"/>
        <w:rPr>
          <w:rFonts w:ascii="Arial Nova Cond Light" w:hAnsi="Arial Nova Cond Light"/>
        </w:rPr>
      </w:pPr>
      <w:r w:rsidRPr="00522E4E">
        <w:rPr>
          <w:rFonts w:ascii="Arial Nova Cond Light" w:hAnsi="Arial Nova Cond Light"/>
        </w:rPr>
        <w:t>(3202012) Servicio de protección de ecosistemas</w:t>
      </w:r>
    </w:p>
    <w:p w14:paraId="5534140F" w14:textId="77777777" w:rsidR="00CC6965" w:rsidRPr="00522E4E" w:rsidRDefault="00CC6965" w:rsidP="00CC6965">
      <w:pPr>
        <w:spacing w:line="276" w:lineRule="auto"/>
        <w:rPr>
          <w:rFonts w:ascii="Arial Nova Cond Light" w:hAnsi="Arial Nova Cond Light"/>
        </w:rPr>
      </w:pPr>
    </w:p>
    <w:p w14:paraId="4AEBFEAF" w14:textId="77777777" w:rsidR="009A2D34" w:rsidRPr="00522E4E" w:rsidRDefault="000C1883" w:rsidP="009B3D87">
      <w:pPr>
        <w:pBdr>
          <w:top w:val="nil"/>
          <w:left w:val="nil"/>
          <w:bottom w:val="nil"/>
          <w:right w:val="nil"/>
          <w:between w:val="nil"/>
        </w:pBdr>
        <w:rPr>
          <w:rFonts w:ascii="Arial Nova Cond Light" w:hAnsi="Arial Nova Cond Light"/>
          <w:b/>
          <w:color w:val="000000"/>
        </w:rPr>
      </w:pPr>
      <w:proofErr w:type="spellStart"/>
      <w:r w:rsidRPr="00522E4E">
        <w:rPr>
          <w:rFonts w:ascii="Arial Nova Cond Light" w:hAnsi="Arial Nova Cond Light"/>
          <w:b/>
        </w:rPr>
        <w:t>A</w:t>
      </w:r>
      <w:r w:rsidRPr="00522E4E">
        <w:rPr>
          <w:rFonts w:ascii="Arial Nova Cond Light" w:hAnsi="Arial Nova Cond Light"/>
          <w:b/>
          <w:color w:val="000000"/>
        </w:rPr>
        <w:t>ctividades</w:t>
      </w:r>
      <w:proofErr w:type="spellEnd"/>
    </w:p>
    <w:p w14:paraId="5A966494" w14:textId="77777777" w:rsidR="009A2D34" w:rsidRPr="00522E4E" w:rsidRDefault="009A2D34">
      <w:pPr>
        <w:spacing w:line="276" w:lineRule="auto"/>
        <w:rPr>
          <w:rFonts w:ascii="Arial Nova Cond Light" w:hAnsi="Arial Nova Cond Light"/>
        </w:rPr>
      </w:pPr>
    </w:p>
    <w:p w14:paraId="569D55E9"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Para alcanzar el objetivo propuesto, el presente proyecto incluirá las siguientes actividades:</w:t>
      </w:r>
    </w:p>
    <w:p w14:paraId="6CF5A4CF" w14:textId="77777777" w:rsidR="009A2D34" w:rsidRPr="00522E4E" w:rsidRDefault="009A2D34">
      <w:pPr>
        <w:spacing w:line="276" w:lineRule="auto"/>
        <w:rPr>
          <w:rFonts w:ascii="Arial Nova Cond Light" w:hAnsi="Arial Nova Cond Light"/>
          <w:lang w:val="es-CO"/>
        </w:rPr>
      </w:pPr>
    </w:p>
    <w:p w14:paraId="40EA4E4B" w14:textId="3268C981" w:rsidR="009A2D34" w:rsidRPr="00522E4E" w:rsidRDefault="00CC6965" w:rsidP="00720FC9">
      <w:pPr>
        <w:pStyle w:val="Prrafodelista"/>
        <w:numPr>
          <w:ilvl w:val="0"/>
          <w:numId w:val="10"/>
        </w:numPr>
        <w:rPr>
          <w:rFonts w:ascii="Arial Nova Cond Light" w:hAnsi="Arial Nova Cond Light"/>
          <w:b/>
          <w:bCs/>
          <w:i/>
          <w:iCs/>
        </w:rPr>
      </w:pPr>
      <w:r w:rsidRPr="00522E4E">
        <w:rPr>
          <w:rFonts w:ascii="Arial Nova Cond Light" w:hAnsi="Arial Nova Cond Light"/>
          <w:b/>
          <w:bCs/>
          <w:i/>
          <w:iCs/>
        </w:rPr>
        <w:t>Recuperar áreas protegidas del Parque Ecológico Distrital de Montaña Entrenubes afectadas o vulnerables para evitar actuales y futuros procesos de ocupación ilegal</w:t>
      </w:r>
    </w:p>
    <w:p w14:paraId="29E85291" w14:textId="77777777" w:rsidR="00847669" w:rsidRPr="00522E4E" w:rsidRDefault="00847669">
      <w:pPr>
        <w:rPr>
          <w:rFonts w:ascii="Arial Nova Cond Light" w:hAnsi="Arial Nova Cond Light"/>
          <w:color w:val="FF0000"/>
          <w:lang w:val="es-CO"/>
        </w:rPr>
      </w:pPr>
    </w:p>
    <w:p w14:paraId="10492EED" w14:textId="2F48967B" w:rsidR="009A2D34" w:rsidRPr="00522E4E" w:rsidRDefault="00724C51" w:rsidP="00724C51">
      <w:pPr>
        <w:spacing w:line="276" w:lineRule="auto"/>
        <w:jc w:val="both"/>
        <w:rPr>
          <w:rFonts w:ascii="Arial Nova Cond Light" w:hAnsi="Arial Nova Cond Light"/>
          <w:i/>
          <w:lang w:val="es-CO"/>
        </w:rPr>
      </w:pPr>
      <w:r w:rsidRPr="00522E4E">
        <w:rPr>
          <w:rFonts w:ascii="Arial Nova Cond Light" w:hAnsi="Arial Nova Cond Light"/>
          <w:bCs/>
          <w:lang w:val="es-CO"/>
        </w:rPr>
        <w:t xml:space="preserve">En el marco de las competencias de la SDA, y de manera articulada con las </w:t>
      </w:r>
      <w:r w:rsidR="00EF74A9" w:rsidRPr="00522E4E">
        <w:rPr>
          <w:rFonts w:ascii="Arial Nova Cond Light" w:hAnsi="Arial Nova Cond Light"/>
          <w:bCs/>
          <w:lang w:val="es-CO"/>
        </w:rPr>
        <w:t>demás</w:t>
      </w:r>
      <w:r w:rsidRPr="00522E4E">
        <w:rPr>
          <w:rFonts w:ascii="Arial Nova Cond Light" w:hAnsi="Arial Nova Cond Light"/>
          <w:bCs/>
          <w:lang w:val="es-CO"/>
        </w:rPr>
        <w:t xml:space="preserve"> instituciones se apoyará las acciones de recuperación del área, y </w:t>
      </w:r>
      <w:r w:rsidR="000C1883" w:rsidRPr="00522E4E">
        <w:rPr>
          <w:rFonts w:ascii="Arial Nova Cond Light" w:hAnsi="Arial Nova Cond Light"/>
          <w:bCs/>
          <w:lang w:val="es-CO"/>
        </w:rPr>
        <w:t>estrategias de intervención interinstitucional que permita atender los territorios afectados o susceptibles a ser afectados por ocupaciones informales</w:t>
      </w:r>
      <w:r w:rsidRPr="00522E4E">
        <w:rPr>
          <w:rFonts w:ascii="Arial Nova Cond Light" w:hAnsi="Arial Nova Cond Light"/>
          <w:bCs/>
          <w:lang w:val="es-CO"/>
        </w:rPr>
        <w:t xml:space="preserve">, apoyando </w:t>
      </w:r>
      <w:r w:rsidR="000C1883" w:rsidRPr="00522E4E">
        <w:rPr>
          <w:rFonts w:ascii="Arial Nova Cond Light" w:hAnsi="Arial Nova Cond Light"/>
          <w:bCs/>
          <w:lang w:val="es-CO"/>
        </w:rPr>
        <w:t>procesos de mitigación del impacto social derivado de las acciones de recuperación de áreas de interés ambiental</w:t>
      </w:r>
      <w:r w:rsidR="000C1883" w:rsidRPr="00522E4E">
        <w:rPr>
          <w:rFonts w:ascii="Arial Nova Cond Light" w:hAnsi="Arial Nova Cond Light"/>
          <w:i/>
          <w:lang w:val="es-CO"/>
        </w:rPr>
        <w:t>.</w:t>
      </w:r>
    </w:p>
    <w:p w14:paraId="6299E734" w14:textId="77777777" w:rsidR="009A2D34" w:rsidRPr="00522E4E" w:rsidRDefault="009A2D34">
      <w:pPr>
        <w:spacing w:line="276" w:lineRule="auto"/>
        <w:rPr>
          <w:rFonts w:ascii="Arial Nova Cond Light" w:hAnsi="Arial Nova Cond Light"/>
          <w:i/>
          <w:lang w:val="es-CO"/>
        </w:rPr>
      </w:pPr>
    </w:p>
    <w:p w14:paraId="45479D11" w14:textId="7D69658D" w:rsidR="009A2D34" w:rsidRPr="00522E4E" w:rsidRDefault="00CC6965" w:rsidP="00720FC9">
      <w:pPr>
        <w:numPr>
          <w:ilvl w:val="0"/>
          <w:numId w:val="5"/>
        </w:numPr>
        <w:spacing w:line="276" w:lineRule="auto"/>
        <w:jc w:val="both"/>
        <w:rPr>
          <w:rFonts w:ascii="Arial Nova Cond Light" w:hAnsi="Arial Nova Cond Light"/>
          <w:b/>
          <w:bCs/>
          <w:i/>
          <w:iCs/>
          <w:lang w:val="es-CO"/>
        </w:rPr>
      </w:pPr>
      <w:r w:rsidRPr="00522E4E">
        <w:rPr>
          <w:rFonts w:ascii="Arial Nova Cond Light" w:hAnsi="Arial Nova Cond Light"/>
          <w:b/>
          <w:bCs/>
          <w:i/>
          <w:iCs/>
          <w:lang w:val="es-CO"/>
        </w:rPr>
        <w:t>Consolidar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p w14:paraId="67617395" w14:textId="77777777" w:rsidR="009A2D34" w:rsidRPr="00522E4E" w:rsidRDefault="009A2D34">
      <w:pPr>
        <w:spacing w:line="276" w:lineRule="auto"/>
        <w:rPr>
          <w:rFonts w:ascii="Arial Nova Cond Light" w:hAnsi="Arial Nova Cond Light"/>
          <w:i/>
          <w:lang w:val="es-CO"/>
        </w:rPr>
      </w:pPr>
    </w:p>
    <w:p w14:paraId="33DAEC62" w14:textId="3A49BCAE" w:rsidR="00724C51" w:rsidRPr="00522E4E" w:rsidRDefault="00724C51" w:rsidP="00436963">
      <w:pPr>
        <w:spacing w:line="276" w:lineRule="auto"/>
        <w:jc w:val="both"/>
        <w:rPr>
          <w:rFonts w:ascii="Arial Nova Cond Light" w:hAnsi="Arial Nova Cond Light"/>
          <w:i/>
          <w:lang w:val="es-CO"/>
        </w:rPr>
      </w:pPr>
      <w:r w:rsidRPr="00522E4E">
        <w:rPr>
          <w:rFonts w:ascii="Arial Nova Cond Light" w:hAnsi="Arial Nova Cond Light"/>
          <w:lang w:val="es-CO"/>
        </w:rPr>
        <w:t xml:space="preserve">Mediante la identificación de áreas que dadas sus condiciones ecosistémicas y </w:t>
      </w:r>
      <w:proofErr w:type="spellStart"/>
      <w:r w:rsidRPr="00522E4E">
        <w:rPr>
          <w:rFonts w:ascii="Arial Nova Cond Light" w:hAnsi="Arial Nova Cond Light"/>
          <w:lang w:val="es-CO"/>
        </w:rPr>
        <w:t>tensionantes</w:t>
      </w:r>
      <w:proofErr w:type="spellEnd"/>
      <w:r w:rsidRPr="00522E4E">
        <w:rPr>
          <w:rFonts w:ascii="Arial Nova Cond Light" w:hAnsi="Arial Nova Cond Light"/>
          <w:lang w:val="es-CO"/>
        </w:rPr>
        <w:t xml:space="preserve"> deban ser objeto de implementación de acciones para el mantenimiento, restauración (recuperación, rehabilitación o restauración ecológica) y uso sostenible y/o adquisición predial, mediante la formulación de líneas de intervención </w:t>
      </w:r>
      <w:r w:rsidR="006462A2" w:rsidRPr="00522E4E">
        <w:rPr>
          <w:rFonts w:ascii="Arial Nova Cond Light" w:hAnsi="Arial Nova Cond Light"/>
          <w:lang w:val="es-CO"/>
        </w:rPr>
        <w:t>basadas</w:t>
      </w:r>
      <w:r w:rsidRPr="00522E4E">
        <w:rPr>
          <w:rFonts w:ascii="Arial Nova Cond Light" w:hAnsi="Arial Nova Cond Light"/>
          <w:lang w:val="es-CO"/>
        </w:rPr>
        <w:t xml:space="preserve"> en las condiciones particu</w:t>
      </w:r>
      <w:r w:rsidR="006462A2" w:rsidRPr="00522E4E">
        <w:rPr>
          <w:rFonts w:ascii="Arial Nova Cond Light" w:hAnsi="Arial Nova Cond Light"/>
          <w:lang w:val="es-CO"/>
        </w:rPr>
        <w:t>la</w:t>
      </w:r>
      <w:r w:rsidRPr="00522E4E">
        <w:rPr>
          <w:rFonts w:ascii="Arial Nova Cond Light" w:hAnsi="Arial Nova Cond Light"/>
          <w:lang w:val="es-CO"/>
        </w:rPr>
        <w:t xml:space="preserve">res y especificas desde los </w:t>
      </w:r>
      <w:r w:rsidR="006462A2" w:rsidRPr="00522E4E">
        <w:rPr>
          <w:rFonts w:ascii="Arial Nova Cond Light" w:hAnsi="Arial Nova Cond Light"/>
          <w:lang w:val="es-CO"/>
        </w:rPr>
        <w:t>diferentes</w:t>
      </w:r>
      <w:r w:rsidRPr="00522E4E">
        <w:rPr>
          <w:rFonts w:ascii="Arial Nova Cond Light" w:hAnsi="Arial Nova Cond Light"/>
          <w:lang w:val="es-CO"/>
        </w:rPr>
        <w:t xml:space="preserve"> contextos socioambientales.</w:t>
      </w:r>
    </w:p>
    <w:p w14:paraId="767CA73F" w14:textId="3AA067D9" w:rsidR="00724C51" w:rsidRPr="00522E4E" w:rsidRDefault="00724C51" w:rsidP="00724C51">
      <w:pPr>
        <w:spacing w:line="276" w:lineRule="auto"/>
        <w:rPr>
          <w:rFonts w:ascii="Arial Nova Cond Light" w:hAnsi="Arial Nova Cond Light"/>
          <w:i/>
          <w:lang w:val="es-CO"/>
        </w:rPr>
      </w:pPr>
    </w:p>
    <w:p w14:paraId="0DE48C93" w14:textId="30648236" w:rsidR="00724C51" w:rsidRPr="00522E4E" w:rsidRDefault="00436963" w:rsidP="00720FC9">
      <w:pPr>
        <w:numPr>
          <w:ilvl w:val="0"/>
          <w:numId w:val="5"/>
        </w:numPr>
        <w:spacing w:line="276" w:lineRule="auto"/>
        <w:jc w:val="both"/>
        <w:rPr>
          <w:rFonts w:ascii="Arial Nova Cond Light" w:hAnsi="Arial Nova Cond Light"/>
          <w:b/>
          <w:bCs/>
          <w:i/>
          <w:iCs/>
          <w:lang w:val="es-CO"/>
        </w:rPr>
      </w:pPr>
      <w:r w:rsidRPr="00522E4E">
        <w:rPr>
          <w:rFonts w:ascii="Arial Nova Cond Light" w:hAnsi="Arial Nova Cond Light"/>
          <w:b/>
          <w:bCs/>
          <w:i/>
          <w:iCs/>
          <w:lang w:val="es-CO"/>
        </w:rPr>
        <w:lastRenderedPageBreak/>
        <w:t xml:space="preserve">Implementar </w:t>
      </w:r>
      <w:r w:rsidR="00492D97" w:rsidRPr="00522E4E">
        <w:rPr>
          <w:rFonts w:ascii="Arial Nova Cond Light" w:hAnsi="Arial Nova Cond Light"/>
          <w:b/>
          <w:bCs/>
          <w:i/>
          <w:iCs/>
          <w:lang w:val="es-CO"/>
        </w:rPr>
        <w:t>en</w:t>
      </w:r>
      <w:r w:rsidRPr="00522E4E">
        <w:rPr>
          <w:rFonts w:ascii="Arial Nova Cond Light" w:hAnsi="Arial Nova Cond Light"/>
          <w:b/>
          <w:bCs/>
          <w:i/>
          <w:iCs/>
          <w:lang w:val="es-CO"/>
        </w:rPr>
        <w:t xml:space="preserve"> la reserva Thomas </w:t>
      </w:r>
      <w:r w:rsidR="00EF74A9" w:rsidRPr="00522E4E">
        <w:rPr>
          <w:rFonts w:ascii="Arial Nova Cond Light" w:hAnsi="Arial Nova Cond Light"/>
          <w:b/>
          <w:bCs/>
          <w:i/>
          <w:iCs/>
          <w:lang w:val="es-CO"/>
        </w:rPr>
        <w:t>v</w:t>
      </w:r>
      <w:r w:rsidRPr="00522E4E">
        <w:rPr>
          <w:rFonts w:ascii="Arial Nova Cond Light" w:hAnsi="Arial Nova Cond Light"/>
          <w:b/>
          <w:bCs/>
          <w:i/>
          <w:iCs/>
          <w:lang w:val="es-CO"/>
        </w:rPr>
        <w:t>an</w:t>
      </w:r>
      <w:r w:rsidR="00EF74A9" w:rsidRPr="00522E4E">
        <w:rPr>
          <w:rFonts w:ascii="Arial Nova Cond Light" w:hAnsi="Arial Nova Cond Light"/>
          <w:b/>
          <w:bCs/>
          <w:i/>
          <w:iCs/>
          <w:lang w:val="es-CO"/>
        </w:rPr>
        <w:t xml:space="preserve"> </w:t>
      </w:r>
      <w:r w:rsidRPr="00522E4E">
        <w:rPr>
          <w:rFonts w:ascii="Arial Nova Cond Light" w:hAnsi="Arial Nova Cond Light"/>
          <w:b/>
          <w:bCs/>
          <w:i/>
          <w:iCs/>
          <w:lang w:val="es-CO"/>
        </w:rPr>
        <w:t>der Hammen</w:t>
      </w:r>
      <w:r w:rsidR="00CC6965" w:rsidRPr="00522E4E">
        <w:rPr>
          <w:rFonts w:ascii="Arial Nova Cond Light" w:hAnsi="Arial Nova Cond Light"/>
          <w:b/>
          <w:bCs/>
          <w:i/>
          <w:iCs/>
          <w:lang w:val="es-CO"/>
        </w:rPr>
        <w:t xml:space="preserve">, </w:t>
      </w:r>
      <w:r w:rsidRPr="00522E4E">
        <w:rPr>
          <w:rFonts w:ascii="Arial Nova Cond Light" w:hAnsi="Arial Nova Cond Light"/>
          <w:b/>
          <w:bCs/>
          <w:i/>
          <w:iCs/>
          <w:lang w:val="es-CO"/>
        </w:rPr>
        <w:t>acciones y procesos de restauración incluyendo el bosque las mercedes, adquisición predial, acuerdos de conservación e implementación de herramientas de paisajes con los propietarios y acompañamiento en procesos de restitución productiva en las zonas de uso sostenible</w:t>
      </w:r>
      <w:r w:rsidR="00724C51" w:rsidRPr="00522E4E">
        <w:rPr>
          <w:rFonts w:ascii="Arial Nova Cond Light" w:hAnsi="Arial Nova Cond Light"/>
          <w:b/>
          <w:bCs/>
          <w:i/>
          <w:iCs/>
          <w:lang w:val="es-CO"/>
        </w:rPr>
        <w:t>.</w:t>
      </w:r>
    </w:p>
    <w:p w14:paraId="70C5EF76" w14:textId="4453F0E0" w:rsidR="00436963" w:rsidRPr="00522E4E" w:rsidRDefault="00436963" w:rsidP="00436963">
      <w:pPr>
        <w:spacing w:line="276" w:lineRule="auto"/>
        <w:jc w:val="both"/>
        <w:rPr>
          <w:rFonts w:ascii="Arial Nova Cond Light" w:hAnsi="Arial Nova Cond Light"/>
          <w:lang w:val="es-CO"/>
        </w:rPr>
      </w:pPr>
    </w:p>
    <w:p w14:paraId="734AA30B" w14:textId="379A4CE2" w:rsidR="009A2D34" w:rsidRPr="00522E4E" w:rsidRDefault="00436963" w:rsidP="00E30975">
      <w:pPr>
        <w:spacing w:line="276" w:lineRule="auto"/>
        <w:jc w:val="both"/>
        <w:rPr>
          <w:rFonts w:ascii="Arial Nova Cond Light" w:hAnsi="Arial Nova Cond Light"/>
          <w:lang w:val="es-CO"/>
        </w:rPr>
      </w:pPr>
      <w:r w:rsidRPr="00522E4E">
        <w:rPr>
          <w:rFonts w:ascii="Arial Nova Cond Light" w:hAnsi="Arial Nova Cond Light"/>
          <w:lang w:val="es-CO"/>
        </w:rPr>
        <w:t xml:space="preserve">Mediante la identificación de áreas que dadas sus condiciones ecosistémicas y </w:t>
      </w:r>
      <w:proofErr w:type="spellStart"/>
      <w:r w:rsidRPr="00522E4E">
        <w:rPr>
          <w:rFonts w:ascii="Arial Nova Cond Light" w:hAnsi="Arial Nova Cond Light"/>
          <w:lang w:val="es-CO"/>
        </w:rPr>
        <w:t>tensionantes</w:t>
      </w:r>
      <w:proofErr w:type="spellEnd"/>
      <w:r w:rsidRPr="00522E4E">
        <w:rPr>
          <w:rFonts w:ascii="Arial Nova Cond Light" w:hAnsi="Arial Nova Cond Light"/>
          <w:lang w:val="es-CO"/>
        </w:rPr>
        <w:t xml:space="preserve"> deban ser objeto de implementación de acciones para el mantenimiento, restauración (recuperación, rehabilitación o restauración ecológica) y uso sostenible y/o adquisición predial, mediante la formulación de líneas de intervención </w:t>
      </w:r>
      <w:r w:rsidR="006462A2" w:rsidRPr="00522E4E">
        <w:rPr>
          <w:rFonts w:ascii="Arial Nova Cond Light" w:hAnsi="Arial Nova Cond Light"/>
          <w:lang w:val="es-CO"/>
        </w:rPr>
        <w:t>basadas</w:t>
      </w:r>
      <w:r w:rsidRPr="00522E4E">
        <w:rPr>
          <w:rFonts w:ascii="Arial Nova Cond Light" w:hAnsi="Arial Nova Cond Light"/>
          <w:lang w:val="es-CO"/>
        </w:rPr>
        <w:t xml:space="preserve"> en las condiciones </w:t>
      </w:r>
      <w:r w:rsidR="006462A2" w:rsidRPr="00522E4E">
        <w:rPr>
          <w:rFonts w:ascii="Arial Nova Cond Light" w:hAnsi="Arial Nova Cond Light"/>
          <w:lang w:val="es-CO"/>
        </w:rPr>
        <w:t>particulares</w:t>
      </w:r>
      <w:r w:rsidRPr="00522E4E">
        <w:rPr>
          <w:rFonts w:ascii="Arial Nova Cond Light" w:hAnsi="Arial Nova Cond Light"/>
          <w:lang w:val="es-CO"/>
        </w:rPr>
        <w:t xml:space="preserve"> y especificas desde los </w:t>
      </w:r>
      <w:r w:rsidR="006462A2" w:rsidRPr="00522E4E">
        <w:rPr>
          <w:rFonts w:ascii="Arial Nova Cond Light" w:hAnsi="Arial Nova Cond Light"/>
          <w:lang w:val="es-CO"/>
        </w:rPr>
        <w:t>diferentes</w:t>
      </w:r>
      <w:r w:rsidRPr="00522E4E">
        <w:rPr>
          <w:rFonts w:ascii="Arial Nova Cond Light" w:hAnsi="Arial Nova Cond Light"/>
          <w:lang w:val="es-CO"/>
        </w:rPr>
        <w:t xml:space="preserve"> contextos socioambientales.</w:t>
      </w:r>
    </w:p>
    <w:p w14:paraId="6F66BFD0" w14:textId="77777777" w:rsidR="00CC6965" w:rsidRPr="00522E4E" w:rsidRDefault="00CC6965" w:rsidP="00E30975">
      <w:pPr>
        <w:spacing w:line="276" w:lineRule="auto"/>
        <w:jc w:val="both"/>
        <w:rPr>
          <w:rFonts w:ascii="Arial Nova Cond Light" w:hAnsi="Arial Nova Cond Light"/>
          <w:i/>
          <w:lang w:val="es-CO"/>
        </w:rPr>
      </w:pPr>
    </w:p>
    <w:p w14:paraId="115DDE7A" w14:textId="77777777" w:rsidR="009A2D34" w:rsidRPr="00522E4E" w:rsidRDefault="009A2D34">
      <w:pPr>
        <w:pBdr>
          <w:top w:val="nil"/>
          <w:left w:val="nil"/>
          <w:bottom w:val="nil"/>
          <w:right w:val="nil"/>
          <w:between w:val="nil"/>
        </w:pBdr>
        <w:ind w:hanging="708"/>
        <w:rPr>
          <w:rFonts w:ascii="Arial Nova Cond Light" w:hAnsi="Arial Nova Cond Light"/>
          <w:color w:val="000000"/>
          <w:lang w:val="es-CO"/>
        </w:rPr>
      </w:pPr>
    </w:p>
    <w:tbl>
      <w:tblPr>
        <w:tblStyle w:val="affffff4"/>
        <w:tblW w:w="10315" w:type="dxa"/>
        <w:jc w:val="center"/>
        <w:tblInd w:w="0" w:type="dxa"/>
        <w:tblLook w:val="0400" w:firstRow="0" w:lastRow="0" w:firstColumn="0" w:lastColumn="0" w:noHBand="0" w:noVBand="1"/>
      </w:tblPr>
      <w:tblGrid>
        <w:gridCol w:w="1305"/>
        <w:gridCol w:w="2509"/>
        <w:gridCol w:w="1118"/>
        <w:gridCol w:w="1033"/>
        <w:gridCol w:w="691"/>
        <w:gridCol w:w="2477"/>
        <w:gridCol w:w="1182"/>
      </w:tblGrid>
      <w:tr w:rsidR="009A2D34" w:rsidRPr="00522E4E" w14:paraId="3EA1EBCE" w14:textId="77777777" w:rsidTr="003B54F8">
        <w:trPr>
          <w:trHeight w:val="660"/>
          <w:tblHeader/>
          <w:jc w:val="center"/>
        </w:trPr>
        <w:tc>
          <w:tcPr>
            <w:tcW w:w="0" w:type="auto"/>
            <w:tcBorders>
              <w:top w:val="single" w:sz="8" w:space="0" w:color="000000"/>
              <w:left w:val="single" w:sz="8" w:space="0" w:color="000000"/>
              <w:bottom w:val="single" w:sz="4" w:space="0" w:color="000000"/>
              <w:right w:val="single" w:sz="8" w:space="0" w:color="000000"/>
            </w:tcBorders>
            <w:shd w:val="clear" w:color="auto" w:fill="2F5496"/>
            <w:vAlign w:val="center"/>
          </w:tcPr>
          <w:p w14:paraId="592C9D00"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OBJETIVO GENERAL</w:t>
            </w:r>
          </w:p>
        </w:tc>
        <w:tc>
          <w:tcPr>
            <w:tcW w:w="0" w:type="auto"/>
            <w:tcBorders>
              <w:top w:val="single" w:sz="8" w:space="0" w:color="000000"/>
              <w:left w:val="nil"/>
              <w:bottom w:val="single" w:sz="4" w:space="0" w:color="000000"/>
              <w:right w:val="single" w:sz="8" w:space="0" w:color="000000"/>
            </w:tcBorders>
            <w:shd w:val="clear" w:color="auto" w:fill="2F5496"/>
            <w:vAlign w:val="center"/>
          </w:tcPr>
          <w:p w14:paraId="1F8FE90F"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 xml:space="preserve">OBJETIVOS ESPECÍFICOS </w:t>
            </w:r>
          </w:p>
        </w:tc>
        <w:tc>
          <w:tcPr>
            <w:tcW w:w="0" w:type="auto"/>
            <w:tcBorders>
              <w:top w:val="single" w:sz="8" w:space="0" w:color="000000"/>
              <w:left w:val="nil"/>
              <w:bottom w:val="single" w:sz="4" w:space="0" w:color="000000"/>
              <w:right w:val="single" w:sz="8" w:space="0" w:color="000000"/>
            </w:tcBorders>
            <w:shd w:val="clear" w:color="auto" w:fill="2F5496"/>
            <w:vAlign w:val="center"/>
          </w:tcPr>
          <w:p w14:paraId="6EECB90A"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PRODUCTOS</w:t>
            </w:r>
          </w:p>
        </w:tc>
        <w:tc>
          <w:tcPr>
            <w:tcW w:w="0" w:type="auto"/>
            <w:tcBorders>
              <w:top w:val="single" w:sz="8" w:space="0" w:color="000000"/>
              <w:left w:val="nil"/>
              <w:bottom w:val="single" w:sz="4" w:space="0" w:color="000000"/>
              <w:right w:val="single" w:sz="8" w:space="0" w:color="000000"/>
            </w:tcBorders>
            <w:shd w:val="clear" w:color="auto" w:fill="2F5496"/>
            <w:vAlign w:val="center"/>
          </w:tcPr>
          <w:p w14:paraId="0A83B79C"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INDICADORES DE PRODUCTO</w:t>
            </w:r>
          </w:p>
        </w:tc>
        <w:tc>
          <w:tcPr>
            <w:tcW w:w="0" w:type="auto"/>
            <w:tcBorders>
              <w:top w:val="single" w:sz="8" w:space="0" w:color="000000"/>
              <w:left w:val="nil"/>
              <w:bottom w:val="single" w:sz="4" w:space="0" w:color="000000"/>
              <w:right w:val="single" w:sz="8" w:space="0" w:color="000000"/>
            </w:tcBorders>
            <w:shd w:val="clear" w:color="auto" w:fill="2F5496"/>
            <w:vAlign w:val="center"/>
          </w:tcPr>
          <w:p w14:paraId="7A27A2A0"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UNIDAD DE MEDIDA</w:t>
            </w:r>
          </w:p>
        </w:tc>
        <w:tc>
          <w:tcPr>
            <w:tcW w:w="0" w:type="auto"/>
            <w:tcBorders>
              <w:top w:val="single" w:sz="8" w:space="0" w:color="000000"/>
              <w:left w:val="nil"/>
              <w:bottom w:val="single" w:sz="4" w:space="0" w:color="000000"/>
              <w:right w:val="single" w:sz="8" w:space="0" w:color="000000"/>
            </w:tcBorders>
            <w:shd w:val="clear" w:color="auto" w:fill="2F5496"/>
            <w:vAlign w:val="center"/>
          </w:tcPr>
          <w:p w14:paraId="5D96D4DA"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 xml:space="preserve">ACTIVIDAD </w:t>
            </w:r>
          </w:p>
        </w:tc>
        <w:tc>
          <w:tcPr>
            <w:tcW w:w="0" w:type="auto"/>
            <w:tcBorders>
              <w:top w:val="single" w:sz="8" w:space="0" w:color="000000"/>
              <w:left w:val="nil"/>
              <w:bottom w:val="single" w:sz="4" w:space="0" w:color="000000"/>
              <w:right w:val="single" w:sz="8" w:space="0" w:color="000000"/>
            </w:tcBorders>
            <w:shd w:val="clear" w:color="auto" w:fill="2F5496"/>
            <w:vAlign w:val="center"/>
          </w:tcPr>
          <w:p w14:paraId="7E708B6E"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COSTO TOTAL</w:t>
            </w:r>
          </w:p>
        </w:tc>
      </w:tr>
      <w:tr w:rsidR="00524474" w:rsidRPr="00522E4E" w14:paraId="76B9A21C" w14:textId="77777777" w:rsidTr="003B54F8">
        <w:trPr>
          <w:trHeight w:val="484"/>
          <w:jc w:val="center"/>
        </w:trPr>
        <w:tc>
          <w:tcPr>
            <w:tcW w:w="0" w:type="auto"/>
            <w:vMerge w:val="restart"/>
            <w:tcBorders>
              <w:top w:val="single" w:sz="4" w:space="0" w:color="000000"/>
              <w:left w:val="single" w:sz="4" w:space="0" w:color="000000"/>
              <w:right w:val="single" w:sz="4" w:space="0" w:color="000000"/>
            </w:tcBorders>
            <w:shd w:val="clear" w:color="auto" w:fill="auto"/>
            <w:vAlign w:val="center"/>
          </w:tcPr>
          <w:p w14:paraId="64E00697" w14:textId="77777777" w:rsidR="00524474" w:rsidRPr="00522E4E" w:rsidRDefault="00524474" w:rsidP="00524474">
            <w:pPr>
              <w:jc w:val="center"/>
              <w:rPr>
                <w:rFonts w:ascii="Arial Nova Cond Light" w:hAnsi="Arial Nova Cond Light"/>
                <w:b/>
                <w:sz w:val="18"/>
                <w:szCs w:val="18"/>
                <w:lang w:val="es-CO"/>
              </w:rPr>
            </w:pPr>
            <w:r w:rsidRPr="00522E4E">
              <w:rPr>
                <w:rFonts w:ascii="Arial Nova Cond Light" w:hAnsi="Arial Nova Cond Light"/>
                <w:b/>
                <w:sz w:val="18"/>
                <w:szCs w:val="18"/>
                <w:lang w:val="es-CO"/>
              </w:rPr>
              <w:t> </w:t>
            </w:r>
          </w:p>
          <w:p w14:paraId="175CDFAA" w14:textId="77777777" w:rsidR="00524474" w:rsidRPr="00522E4E" w:rsidRDefault="00524474" w:rsidP="00524474">
            <w:pPr>
              <w:jc w:val="center"/>
              <w:rPr>
                <w:rFonts w:ascii="Arial Nova Cond Light" w:hAnsi="Arial Nova Cond Light"/>
                <w:sz w:val="18"/>
                <w:szCs w:val="18"/>
                <w:lang w:val="es-CO"/>
              </w:rPr>
            </w:pPr>
            <w:r w:rsidRPr="00522E4E">
              <w:rPr>
                <w:rFonts w:ascii="Arial Nova Cond Light" w:hAnsi="Arial Nova Cond Light"/>
                <w:sz w:val="18"/>
                <w:szCs w:val="18"/>
                <w:lang w:val="es-CO"/>
              </w:rPr>
              <w:t>Implementar estrategias integrales que conlleven a la conservación de áreas con alto valor ecosistémico en el Distrito Capital.</w:t>
            </w:r>
          </w:p>
          <w:p w14:paraId="4F9E8DA2" w14:textId="77777777" w:rsidR="00524474" w:rsidRPr="00522E4E" w:rsidRDefault="00524474" w:rsidP="00524474">
            <w:pPr>
              <w:jc w:val="center"/>
              <w:rPr>
                <w:rFonts w:ascii="Arial Nova Cond Light" w:hAnsi="Arial Nova Cond Light"/>
                <w:b/>
                <w:sz w:val="18"/>
                <w:szCs w:val="18"/>
                <w:lang w:val="es-CO"/>
              </w:rPr>
            </w:pPr>
          </w:p>
          <w:p w14:paraId="10AC6BC1" w14:textId="77777777" w:rsidR="00524474" w:rsidRPr="00522E4E" w:rsidRDefault="00524474" w:rsidP="00524474">
            <w:pPr>
              <w:jc w:val="center"/>
              <w:rPr>
                <w:rFonts w:ascii="Arial Nova Cond Light" w:hAnsi="Arial Nova Cond Light"/>
                <w:sz w:val="18"/>
                <w:szCs w:val="18"/>
                <w:lang w:val="es-CO"/>
              </w:rPr>
            </w:pPr>
            <w:r w:rsidRPr="00522E4E">
              <w:rPr>
                <w:rFonts w:ascii="Arial Nova Cond Light" w:hAnsi="Arial Nova Cond Light"/>
                <w:b/>
                <w:sz w:val="18"/>
                <w:szCs w:val="18"/>
                <w:lang w:val="es-CO"/>
              </w:rPr>
              <w:t> </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D6F21B5" w14:textId="28BA9378" w:rsidR="00524474" w:rsidRPr="00522E4E" w:rsidRDefault="00524474" w:rsidP="00524474">
            <w:pPr>
              <w:pBdr>
                <w:top w:val="nil"/>
                <w:left w:val="nil"/>
                <w:bottom w:val="nil"/>
                <w:right w:val="nil"/>
                <w:between w:val="nil"/>
              </w:pBdr>
              <w:jc w:val="center"/>
              <w:rPr>
                <w:rFonts w:ascii="Arial Nova Cond Light" w:hAnsi="Arial Nova Cond Light"/>
                <w:sz w:val="18"/>
                <w:szCs w:val="18"/>
                <w:lang w:val="es-CO"/>
              </w:rPr>
            </w:pPr>
            <w:r w:rsidRPr="00522E4E">
              <w:rPr>
                <w:rFonts w:ascii="Arial Nova Cond Light" w:hAnsi="Arial Nova Cond Light"/>
                <w:sz w:val="18"/>
                <w:szCs w:val="18"/>
                <w:lang w:val="es-CO"/>
              </w:rPr>
              <w:t>Recuperar áreas protegidas afectadas o vulnerables para evitar actuales y futuros procesos de ocupación ilegal</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71C66E26" w14:textId="35A5DE31" w:rsidR="00524474" w:rsidRPr="00522E4E" w:rsidRDefault="00524474" w:rsidP="00524474">
            <w:pPr>
              <w:jc w:val="center"/>
              <w:rPr>
                <w:rFonts w:ascii="Arial Nova Cond Light" w:hAnsi="Arial Nova Cond Light"/>
                <w:sz w:val="18"/>
                <w:szCs w:val="18"/>
                <w:lang w:val="es-CO"/>
              </w:rPr>
            </w:pPr>
            <w:r w:rsidRPr="00522E4E">
              <w:rPr>
                <w:rFonts w:ascii="Arial Nova Cond Light" w:hAnsi="Arial Nova Cond Light"/>
                <w:sz w:val="18"/>
                <w:szCs w:val="18"/>
                <w:lang w:val="es-CO"/>
              </w:rPr>
              <w:t>(3202008) Servicio de administración y manejo de áreas</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E237C71" w14:textId="23C08455" w:rsidR="00524474" w:rsidRPr="00522E4E" w:rsidRDefault="00524474" w:rsidP="00524474">
            <w:pPr>
              <w:jc w:val="center"/>
              <w:rPr>
                <w:rFonts w:ascii="Arial Nova Cond Light" w:hAnsi="Arial Nova Cond Light"/>
                <w:sz w:val="18"/>
                <w:szCs w:val="18"/>
              </w:rPr>
            </w:pPr>
            <w:proofErr w:type="spellStart"/>
            <w:r w:rsidRPr="00522E4E">
              <w:rPr>
                <w:rFonts w:ascii="Arial Nova Cond Light" w:hAnsi="Arial Nova Cond Light"/>
                <w:sz w:val="18"/>
                <w:szCs w:val="18"/>
              </w:rPr>
              <w:t>Áreas</w:t>
            </w:r>
            <w:proofErr w:type="spellEnd"/>
            <w:r w:rsidRPr="00522E4E">
              <w:rPr>
                <w:rFonts w:ascii="Arial Nova Cond Light" w:hAnsi="Arial Nova Cond Light"/>
                <w:sz w:val="18"/>
                <w:szCs w:val="18"/>
              </w:rPr>
              <w:t xml:space="preserve"> </w:t>
            </w:r>
            <w:proofErr w:type="spellStart"/>
            <w:r w:rsidRPr="00522E4E">
              <w:rPr>
                <w:rFonts w:ascii="Arial Nova Cond Light" w:hAnsi="Arial Nova Cond Light"/>
                <w:sz w:val="18"/>
                <w:szCs w:val="18"/>
              </w:rPr>
              <w:t>administradas</w:t>
            </w:r>
            <w:proofErr w:type="spellEnd"/>
            <w:r w:rsidRPr="00522E4E">
              <w:rPr>
                <w:rFonts w:ascii="Arial Nova Cond Light" w:hAnsi="Arial Nova Cond Light"/>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269CA06" w14:textId="77777777" w:rsidR="00524474" w:rsidRPr="00522E4E" w:rsidRDefault="00524474" w:rsidP="00524474">
            <w:pPr>
              <w:spacing w:line="276" w:lineRule="auto"/>
              <w:jc w:val="center"/>
              <w:rPr>
                <w:rFonts w:ascii="Arial Nova Cond Light" w:hAnsi="Arial Nova Cond Light"/>
                <w:sz w:val="18"/>
                <w:szCs w:val="18"/>
              </w:rPr>
            </w:pPr>
            <w:proofErr w:type="spellStart"/>
            <w:r w:rsidRPr="00522E4E">
              <w:rPr>
                <w:rFonts w:ascii="Arial Nova Cond Light" w:hAnsi="Arial Nova Cond Light"/>
                <w:sz w:val="18"/>
                <w:szCs w:val="18"/>
              </w:rPr>
              <w:t>Hectáreas</w:t>
            </w:r>
            <w:proofErr w:type="spellEnd"/>
            <w:r w:rsidRPr="00522E4E">
              <w:rPr>
                <w:rFonts w:ascii="Arial Nova Cond Light" w:hAnsi="Arial Nova Cond Light"/>
                <w:sz w:val="18"/>
                <w:szCs w:val="18"/>
              </w:rPr>
              <w:t xml:space="preserve"> (ha)</w:t>
            </w:r>
          </w:p>
          <w:p w14:paraId="3F783341" w14:textId="77777777" w:rsidR="00524474" w:rsidRPr="00522E4E" w:rsidRDefault="00524474" w:rsidP="00524474">
            <w:pPr>
              <w:jc w:val="center"/>
              <w:rPr>
                <w:rFonts w:ascii="Arial Nova Cond Light" w:hAnsi="Arial Nova Cond Light"/>
                <w:color w:val="0070C0"/>
                <w:sz w:val="18"/>
                <w:szCs w:val="18"/>
              </w:rPr>
            </w:pPr>
            <w:r w:rsidRPr="00522E4E">
              <w:rPr>
                <w:rFonts w:ascii="Arial Nova Cond Light" w:hAnsi="Arial Nova Cond Light"/>
                <w:sz w:val="18"/>
                <w:szCs w:val="18"/>
              </w:rPr>
              <w:t> </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6A4316A6" w14:textId="66959FA3" w:rsidR="00524474" w:rsidRPr="00522E4E" w:rsidRDefault="00524474" w:rsidP="00524474">
            <w:pPr>
              <w:jc w:val="center"/>
              <w:rPr>
                <w:rFonts w:ascii="Arial Nova Cond Light" w:hAnsi="Arial Nova Cond Light"/>
                <w:sz w:val="18"/>
                <w:szCs w:val="18"/>
                <w:lang w:val="es-CO"/>
              </w:rPr>
            </w:pPr>
            <w:r w:rsidRPr="00522E4E">
              <w:rPr>
                <w:rFonts w:ascii="Arial Nova Cond Light" w:hAnsi="Arial Nova Cond Light"/>
                <w:sz w:val="18"/>
                <w:szCs w:val="18"/>
                <w:lang w:val="es-CO"/>
              </w:rPr>
              <w:t>Recuperar áreas protegidas del Parque Ecológico Distrital de Montaña Entrenubes afectadas o vulnerables para evitar actuales y futuros procesos de ocupación ilegal</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2AC8DC56" w14:textId="5B4EAC73" w:rsidR="00524474" w:rsidRPr="0010439E" w:rsidRDefault="006B333D" w:rsidP="00524474">
            <w:pPr>
              <w:jc w:val="center"/>
              <w:rPr>
                <w:rFonts w:ascii="Arial Nova Cond Light" w:hAnsi="Arial Nova Cond Light"/>
                <w:sz w:val="18"/>
                <w:szCs w:val="18"/>
              </w:rPr>
            </w:pPr>
            <w:r w:rsidRPr="0010439E">
              <w:rPr>
                <w:rFonts w:ascii="Arial Nova Cond Light" w:hAnsi="Arial Nova Cond Light"/>
                <w:sz w:val="16"/>
                <w:szCs w:val="16"/>
              </w:rPr>
              <w:t>$ 72.395.737.119,00</w:t>
            </w:r>
          </w:p>
        </w:tc>
      </w:tr>
      <w:tr w:rsidR="00524474" w:rsidRPr="00522E4E" w14:paraId="24255371" w14:textId="77777777" w:rsidTr="003B54F8">
        <w:trPr>
          <w:trHeight w:val="484"/>
          <w:jc w:val="center"/>
        </w:trPr>
        <w:tc>
          <w:tcPr>
            <w:tcW w:w="0" w:type="auto"/>
            <w:vMerge/>
            <w:tcBorders>
              <w:left w:val="single" w:sz="4" w:space="0" w:color="000000"/>
              <w:right w:val="single" w:sz="4" w:space="0" w:color="000000"/>
            </w:tcBorders>
            <w:shd w:val="clear" w:color="auto" w:fill="auto"/>
            <w:vAlign w:val="center"/>
          </w:tcPr>
          <w:p w14:paraId="4A8D0854" w14:textId="77777777" w:rsidR="00524474" w:rsidRPr="00522E4E" w:rsidRDefault="00524474" w:rsidP="00524474">
            <w:pPr>
              <w:widowControl w:val="0"/>
              <w:pBdr>
                <w:top w:val="nil"/>
                <w:left w:val="nil"/>
                <w:bottom w:val="nil"/>
                <w:right w:val="nil"/>
                <w:between w:val="nil"/>
              </w:pBdr>
              <w:spacing w:line="276" w:lineRule="auto"/>
              <w:rPr>
                <w:rFonts w:ascii="Arial Nova Cond Light" w:hAnsi="Arial Nova Cond Light"/>
                <w:sz w:val="18"/>
                <w:szCs w:val="18"/>
              </w:rPr>
            </w:pPr>
          </w:p>
        </w:tc>
        <w:tc>
          <w:tcPr>
            <w:tcW w:w="0" w:type="auto"/>
            <w:vMerge w:val="restart"/>
            <w:tcBorders>
              <w:top w:val="single" w:sz="4" w:space="0" w:color="000000"/>
              <w:left w:val="single" w:sz="4" w:space="0" w:color="000000"/>
              <w:right w:val="single" w:sz="4" w:space="0" w:color="000000"/>
            </w:tcBorders>
            <w:shd w:val="clear" w:color="auto" w:fill="auto"/>
            <w:vAlign w:val="center"/>
          </w:tcPr>
          <w:p w14:paraId="1F85579C" w14:textId="184F0A66" w:rsidR="00524474" w:rsidRPr="00522E4E" w:rsidRDefault="00524474" w:rsidP="00524474">
            <w:pPr>
              <w:jc w:val="center"/>
              <w:rPr>
                <w:rFonts w:ascii="Arial Nova Cond Light" w:hAnsi="Arial Nova Cond Light"/>
                <w:sz w:val="18"/>
                <w:szCs w:val="18"/>
                <w:lang w:val="es-CO"/>
              </w:rPr>
            </w:pPr>
            <w:r w:rsidRPr="00522E4E">
              <w:rPr>
                <w:rFonts w:ascii="Arial Nova Cond Light" w:hAnsi="Arial Nova Cond Light"/>
                <w:sz w:val="18"/>
                <w:szCs w:val="18"/>
                <w:lang w:val="es-CO"/>
              </w:rPr>
              <w:t>Consolidar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Reserva Forestal Thomas van der Hammen, zona rural de Usme, Ciudad Bolívar y Cerro Seco.</w:t>
            </w:r>
          </w:p>
        </w:tc>
        <w:tc>
          <w:tcPr>
            <w:tcW w:w="0" w:type="auto"/>
            <w:vMerge w:val="restart"/>
            <w:tcBorders>
              <w:top w:val="single" w:sz="4" w:space="0" w:color="000000"/>
              <w:left w:val="single" w:sz="4" w:space="0" w:color="000000"/>
              <w:right w:val="single" w:sz="4" w:space="0" w:color="000000"/>
            </w:tcBorders>
            <w:shd w:val="clear" w:color="auto" w:fill="auto"/>
            <w:vAlign w:val="center"/>
          </w:tcPr>
          <w:p w14:paraId="6BE6F86A" w14:textId="68FD6FC2" w:rsidR="00524474" w:rsidRPr="00522E4E" w:rsidRDefault="00524474" w:rsidP="00524474">
            <w:pPr>
              <w:widowControl w:val="0"/>
              <w:spacing w:line="276" w:lineRule="auto"/>
              <w:jc w:val="center"/>
              <w:rPr>
                <w:rFonts w:ascii="Arial Nova Cond Light" w:hAnsi="Arial Nova Cond Light"/>
                <w:sz w:val="18"/>
                <w:szCs w:val="18"/>
                <w:lang w:val="es-CO"/>
              </w:rPr>
            </w:pPr>
            <w:r w:rsidRPr="00522E4E">
              <w:rPr>
                <w:rFonts w:ascii="Arial Nova Cond Light" w:hAnsi="Arial Nova Cond Light"/>
                <w:sz w:val="18"/>
                <w:szCs w:val="18"/>
                <w:lang w:val="es-CO"/>
              </w:rPr>
              <w:t>(3202012) Servicio de protección de ecosistemas</w:t>
            </w:r>
          </w:p>
        </w:tc>
        <w:tc>
          <w:tcPr>
            <w:tcW w:w="0" w:type="auto"/>
            <w:vMerge w:val="restart"/>
            <w:tcBorders>
              <w:top w:val="single" w:sz="4" w:space="0" w:color="000000"/>
              <w:left w:val="single" w:sz="4" w:space="0" w:color="000000"/>
              <w:right w:val="single" w:sz="4" w:space="0" w:color="000000"/>
            </w:tcBorders>
            <w:shd w:val="clear" w:color="auto" w:fill="auto"/>
            <w:vAlign w:val="center"/>
          </w:tcPr>
          <w:p w14:paraId="0155A474" w14:textId="10D72F3C" w:rsidR="00524474" w:rsidRPr="00522E4E" w:rsidRDefault="00524474" w:rsidP="00524474">
            <w:pPr>
              <w:widowControl w:val="0"/>
              <w:spacing w:line="276" w:lineRule="auto"/>
              <w:jc w:val="center"/>
              <w:rPr>
                <w:rFonts w:ascii="Arial Nova Cond Light" w:hAnsi="Arial Nova Cond Light"/>
                <w:sz w:val="18"/>
                <w:szCs w:val="18"/>
              </w:rPr>
            </w:pPr>
            <w:proofErr w:type="spellStart"/>
            <w:r w:rsidRPr="00522E4E">
              <w:rPr>
                <w:rFonts w:ascii="Arial Nova Cond Light" w:hAnsi="Arial Nova Cond Light"/>
                <w:sz w:val="18"/>
                <w:szCs w:val="18"/>
              </w:rPr>
              <w:t>Áreas</w:t>
            </w:r>
            <w:proofErr w:type="spellEnd"/>
            <w:r w:rsidRPr="00522E4E">
              <w:rPr>
                <w:rFonts w:ascii="Arial Nova Cond Light" w:hAnsi="Arial Nova Cond Light"/>
                <w:sz w:val="18"/>
                <w:szCs w:val="18"/>
              </w:rPr>
              <w:t xml:space="preserve"> de </w:t>
            </w:r>
            <w:proofErr w:type="spellStart"/>
            <w:r w:rsidRPr="00522E4E">
              <w:rPr>
                <w:rFonts w:ascii="Arial Nova Cond Light" w:hAnsi="Arial Nova Cond Light"/>
                <w:sz w:val="18"/>
                <w:szCs w:val="18"/>
              </w:rPr>
              <w:t>ecosistemas</w:t>
            </w:r>
            <w:proofErr w:type="spellEnd"/>
            <w:r w:rsidRPr="00522E4E">
              <w:rPr>
                <w:rFonts w:ascii="Arial Nova Cond Light" w:hAnsi="Arial Nova Cond Light"/>
                <w:sz w:val="18"/>
                <w:szCs w:val="18"/>
              </w:rPr>
              <w:t xml:space="preserve"> </w:t>
            </w:r>
            <w:proofErr w:type="spellStart"/>
            <w:r w:rsidRPr="00522E4E">
              <w:rPr>
                <w:rFonts w:ascii="Arial Nova Cond Light" w:hAnsi="Arial Nova Cond Light"/>
                <w:sz w:val="18"/>
                <w:szCs w:val="18"/>
              </w:rPr>
              <w:t>protegidas</w:t>
            </w:r>
            <w:proofErr w:type="spellEnd"/>
          </w:p>
        </w:tc>
        <w:tc>
          <w:tcPr>
            <w:tcW w:w="0" w:type="auto"/>
            <w:vMerge w:val="restart"/>
            <w:tcBorders>
              <w:top w:val="single" w:sz="4" w:space="0" w:color="000000"/>
              <w:left w:val="single" w:sz="4" w:space="0" w:color="000000"/>
              <w:right w:val="single" w:sz="4" w:space="0" w:color="000000"/>
            </w:tcBorders>
            <w:shd w:val="clear" w:color="auto" w:fill="auto"/>
            <w:vAlign w:val="center"/>
          </w:tcPr>
          <w:p w14:paraId="4D92B7ED" w14:textId="6A16E41C" w:rsidR="00524474" w:rsidRPr="00522E4E" w:rsidRDefault="00524474" w:rsidP="00524474">
            <w:pPr>
              <w:widowControl w:val="0"/>
              <w:pBdr>
                <w:top w:val="nil"/>
                <w:left w:val="nil"/>
                <w:bottom w:val="nil"/>
                <w:right w:val="nil"/>
                <w:between w:val="nil"/>
              </w:pBdr>
              <w:spacing w:line="276" w:lineRule="auto"/>
              <w:jc w:val="center"/>
              <w:rPr>
                <w:rFonts w:ascii="Arial Nova Cond Light" w:hAnsi="Arial Nova Cond Light"/>
                <w:sz w:val="18"/>
                <w:szCs w:val="18"/>
              </w:rPr>
            </w:pPr>
            <w:proofErr w:type="spellStart"/>
            <w:r w:rsidRPr="00522E4E">
              <w:rPr>
                <w:rFonts w:ascii="Arial Nova Cond Light" w:hAnsi="Arial Nova Cond Light"/>
                <w:sz w:val="18"/>
                <w:szCs w:val="18"/>
              </w:rPr>
              <w:t>Hectáreas</w:t>
            </w:r>
            <w:proofErr w:type="spellEnd"/>
            <w:r w:rsidRPr="00522E4E">
              <w:rPr>
                <w:rFonts w:ascii="Arial Nova Cond Light" w:hAnsi="Arial Nova Cond Light"/>
                <w:sz w:val="18"/>
                <w:szCs w:val="18"/>
              </w:rPr>
              <w:t xml:space="preserve"> (ha)</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6EA06C82" w14:textId="73B6271D" w:rsidR="00524474" w:rsidRPr="00522E4E" w:rsidRDefault="00524474" w:rsidP="00524474">
            <w:pPr>
              <w:jc w:val="center"/>
              <w:rPr>
                <w:rFonts w:ascii="Arial Nova Cond Light" w:hAnsi="Arial Nova Cond Light"/>
                <w:sz w:val="18"/>
                <w:szCs w:val="18"/>
                <w:lang w:val="es-CO"/>
              </w:rPr>
            </w:pPr>
            <w:r w:rsidRPr="00522E4E">
              <w:rPr>
                <w:rFonts w:ascii="Arial Nova Cond Light" w:hAnsi="Arial Nova Cond Light"/>
                <w:sz w:val="18"/>
                <w:szCs w:val="18"/>
                <w:lang w:val="es-CO"/>
              </w:rPr>
              <w:t xml:space="preserve">Consolidar nuevas </w:t>
            </w:r>
            <w:proofErr w:type="gramStart"/>
            <w:r w:rsidRPr="00522E4E">
              <w:rPr>
                <w:rFonts w:ascii="Arial Nova Cond Light" w:hAnsi="Arial Nova Cond Light"/>
                <w:sz w:val="18"/>
                <w:szCs w:val="18"/>
                <w:lang w:val="es-CO"/>
              </w:rPr>
              <w:t>hectáreas  con</w:t>
            </w:r>
            <w:proofErr w:type="gramEnd"/>
            <w:r w:rsidRPr="00522E4E">
              <w:rPr>
                <w:rFonts w:ascii="Arial Nova Cond Light" w:hAnsi="Arial Nova Cond Light"/>
                <w:sz w:val="18"/>
                <w:szCs w:val="18"/>
                <w:lang w:val="es-CO"/>
              </w:rPr>
              <w:t xml:space="preserve">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B6F9EA1" w14:textId="4B11C565" w:rsidR="00524474" w:rsidRPr="0010439E" w:rsidRDefault="006B333D" w:rsidP="00524474">
            <w:pPr>
              <w:jc w:val="center"/>
              <w:rPr>
                <w:rFonts w:ascii="Arial Nova Cond Light" w:hAnsi="Arial Nova Cond Light"/>
                <w:sz w:val="18"/>
                <w:szCs w:val="18"/>
              </w:rPr>
            </w:pPr>
            <w:r w:rsidRPr="0010439E">
              <w:rPr>
                <w:rFonts w:ascii="Arial Nova Cond Light" w:hAnsi="Arial Nova Cond Light"/>
                <w:sz w:val="16"/>
                <w:szCs w:val="16"/>
              </w:rPr>
              <w:t>$ 84.375.556.204,00</w:t>
            </w:r>
          </w:p>
        </w:tc>
      </w:tr>
      <w:tr w:rsidR="00524474" w:rsidRPr="00522E4E" w14:paraId="57687495" w14:textId="77777777" w:rsidTr="003B54F8">
        <w:trPr>
          <w:trHeight w:val="484"/>
          <w:jc w:val="center"/>
        </w:trPr>
        <w:tc>
          <w:tcPr>
            <w:tcW w:w="0" w:type="auto"/>
            <w:vMerge/>
            <w:tcBorders>
              <w:left w:val="single" w:sz="4" w:space="0" w:color="000000"/>
              <w:right w:val="single" w:sz="4" w:space="0" w:color="000000"/>
            </w:tcBorders>
            <w:shd w:val="clear" w:color="auto" w:fill="auto"/>
            <w:vAlign w:val="center"/>
          </w:tcPr>
          <w:p w14:paraId="614CB119" w14:textId="77777777" w:rsidR="00524474" w:rsidRPr="00522E4E" w:rsidRDefault="00524474" w:rsidP="00524474">
            <w:pPr>
              <w:jc w:val="center"/>
              <w:rPr>
                <w:rFonts w:ascii="Arial Nova Cond Light" w:hAnsi="Arial Nova Cond Light"/>
                <w:sz w:val="18"/>
                <w:szCs w:val="18"/>
              </w:rPr>
            </w:pPr>
          </w:p>
        </w:tc>
        <w:tc>
          <w:tcPr>
            <w:tcW w:w="0" w:type="auto"/>
            <w:vMerge/>
            <w:tcBorders>
              <w:left w:val="single" w:sz="4" w:space="0" w:color="000000"/>
              <w:right w:val="single" w:sz="4" w:space="0" w:color="000000"/>
            </w:tcBorders>
            <w:shd w:val="clear" w:color="auto" w:fill="auto"/>
            <w:vAlign w:val="center"/>
          </w:tcPr>
          <w:p w14:paraId="5632FAFA" w14:textId="77777777" w:rsidR="00524474" w:rsidRPr="00522E4E" w:rsidRDefault="00524474" w:rsidP="00524474">
            <w:pPr>
              <w:jc w:val="center"/>
              <w:rPr>
                <w:rFonts w:ascii="Arial Nova Cond Light" w:hAnsi="Arial Nova Cond Light"/>
                <w:sz w:val="18"/>
                <w:szCs w:val="18"/>
              </w:rPr>
            </w:pPr>
          </w:p>
        </w:tc>
        <w:tc>
          <w:tcPr>
            <w:tcW w:w="0" w:type="auto"/>
            <w:vMerge/>
            <w:tcBorders>
              <w:left w:val="single" w:sz="4" w:space="0" w:color="000000"/>
              <w:right w:val="single" w:sz="4" w:space="0" w:color="000000"/>
            </w:tcBorders>
            <w:shd w:val="clear" w:color="auto" w:fill="auto"/>
            <w:vAlign w:val="center"/>
          </w:tcPr>
          <w:p w14:paraId="7CD32787" w14:textId="77777777" w:rsidR="00524474" w:rsidRPr="00522E4E" w:rsidRDefault="00524474" w:rsidP="00524474">
            <w:pPr>
              <w:widowControl w:val="0"/>
              <w:spacing w:line="276" w:lineRule="auto"/>
              <w:jc w:val="center"/>
              <w:rPr>
                <w:rFonts w:ascii="Arial Nova Cond Light" w:hAnsi="Arial Nova Cond Light"/>
                <w:sz w:val="18"/>
                <w:szCs w:val="18"/>
              </w:rPr>
            </w:pPr>
          </w:p>
        </w:tc>
        <w:tc>
          <w:tcPr>
            <w:tcW w:w="0" w:type="auto"/>
            <w:vMerge/>
            <w:tcBorders>
              <w:left w:val="single" w:sz="4" w:space="0" w:color="000000"/>
              <w:right w:val="single" w:sz="4" w:space="0" w:color="000000"/>
            </w:tcBorders>
            <w:shd w:val="clear" w:color="auto" w:fill="auto"/>
            <w:vAlign w:val="center"/>
          </w:tcPr>
          <w:p w14:paraId="4BA056A9" w14:textId="19F01B8C" w:rsidR="00524474" w:rsidRPr="00522E4E" w:rsidRDefault="00524474" w:rsidP="00524474">
            <w:pPr>
              <w:widowControl w:val="0"/>
              <w:spacing w:line="276" w:lineRule="auto"/>
              <w:jc w:val="center"/>
              <w:rPr>
                <w:rFonts w:ascii="Arial Nova Cond Light" w:hAnsi="Arial Nova Cond Light"/>
                <w:sz w:val="18"/>
                <w:szCs w:val="18"/>
              </w:rPr>
            </w:pPr>
          </w:p>
        </w:tc>
        <w:tc>
          <w:tcPr>
            <w:tcW w:w="0" w:type="auto"/>
            <w:vMerge/>
            <w:tcBorders>
              <w:left w:val="single" w:sz="4" w:space="0" w:color="000000"/>
              <w:right w:val="single" w:sz="4" w:space="0" w:color="000000"/>
            </w:tcBorders>
            <w:shd w:val="clear" w:color="auto" w:fill="auto"/>
            <w:vAlign w:val="center"/>
          </w:tcPr>
          <w:p w14:paraId="61296B88" w14:textId="11498762" w:rsidR="00524474" w:rsidRPr="00522E4E" w:rsidRDefault="00524474" w:rsidP="00524474">
            <w:pPr>
              <w:widowControl w:val="0"/>
              <w:pBdr>
                <w:top w:val="nil"/>
                <w:left w:val="nil"/>
                <w:bottom w:val="nil"/>
                <w:right w:val="nil"/>
                <w:between w:val="nil"/>
              </w:pBdr>
              <w:spacing w:line="276" w:lineRule="auto"/>
              <w:jc w:val="center"/>
              <w:rPr>
                <w:rFonts w:ascii="Arial Nova Cond Light" w:hAnsi="Arial Nova Cond Light"/>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0D0F2DF4" w14:textId="6D98A38B" w:rsidR="00524474" w:rsidRPr="00522E4E" w:rsidRDefault="00524474" w:rsidP="00524474">
            <w:pPr>
              <w:spacing w:line="276" w:lineRule="auto"/>
              <w:jc w:val="center"/>
              <w:rPr>
                <w:rFonts w:ascii="Arial Nova Cond Light" w:hAnsi="Arial Nova Cond Light"/>
                <w:sz w:val="18"/>
                <w:szCs w:val="18"/>
                <w:lang w:val="es-CO"/>
              </w:rPr>
            </w:pPr>
            <w:r w:rsidRPr="00522E4E">
              <w:rPr>
                <w:rFonts w:ascii="Arial Nova Cond Light" w:hAnsi="Arial Nova Cond Light"/>
                <w:sz w:val="18"/>
                <w:szCs w:val="18"/>
                <w:lang w:val="es-CO"/>
              </w:rPr>
              <w:t>Implementar en la reserva Thomas van der Hammen acciones y procesos de restauración incluyendo el bosque las mercedes, adquisición predial, acuerdos de conservación e implementación de herramientas de paisajes con los propietarios y acompañamiento en procesos de restitución productiva en las zonas de uso sostenible.</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A62B28C" w14:textId="6C5F0FEC" w:rsidR="00524474" w:rsidRPr="0010439E" w:rsidRDefault="006B333D" w:rsidP="00524474">
            <w:pPr>
              <w:jc w:val="center"/>
              <w:rPr>
                <w:rFonts w:ascii="Arial Nova Cond Light" w:hAnsi="Arial Nova Cond Light"/>
                <w:sz w:val="18"/>
                <w:szCs w:val="18"/>
              </w:rPr>
            </w:pPr>
            <w:r w:rsidRPr="0010439E">
              <w:rPr>
                <w:rFonts w:ascii="Arial Nova Cond Light" w:hAnsi="Arial Nova Cond Light"/>
                <w:sz w:val="16"/>
                <w:szCs w:val="16"/>
              </w:rPr>
              <w:t>$ 38.256.623.119,00</w:t>
            </w:r>
          </w:p>
        </w:tc>
      </w:tr>
      <w:tr w:rsidR="00524474" w:rsidRPr="00522E4E" w14:paraId="1DEA70E1" w14:textId="77777777" w:rsidTr="003B54F8">
        <w:trPr>
          <w:trHeight w:val="484"/>
          <w:jc w:val="center"/>
        </w:trPr>
        <w:tc>
          <w:tcPr>
            <w:tcW w:w="0" w:type="auto"/>
            <w:tcBorders>
              <w:left w:val="single" w:sz="4" w:space="0" w:color="000000"/>
              <w:bottom w:val="single" w:sz="4" w:space="0" w:color="000000"/>
              <w:right w:val="single" w:sz="4" w:space="0" w:color="000000"/>
            </w:tcBorders>
            <w:shd w:val="clear" w:color="auto" w:fill="auto"/>
            <w:vAlign w:val="center"/>
          </w:tcPr>
          <w:p w14:paraId="11789D93" w14:textId="77777777" w:rsidR="00524474" w:rsidRPr="00522E4E" w:rsidRDefault="00524474" w:rsidP="00524474">
            <w:pPr>
              <w:jc w:val="center"/>
              <w:rPr>
                <w:rFonts w:ascii="Arial Nova Cond Light" w:hAnsi="Arial Nova Cond Light"/>
                <w:sz w:val="18"/>
                <w:szCs w:val="18"/>
              </w:rPr>
            </w:pPr>
          </w:p>
        </w:tc>
        <w:tc>
          <w:tcPr>
            <w:tcW w:w="0" w:type="auto"/>
            <w:tcBorders>
              <w:left w:val="single" w:sz="4" w:space="0" w:color="000000"/>
              <w:bottom w:val="single" w:sz="4" w:space="0" w:color="000000"/>
              <w:right w:val="single" w:sz="4" w:space="0" w:color="000000"/>
            </w:tcBorders>
            <w:shd w:val="clear" w:color="auto" w:fill="auto"/>
            <w:vAlign w:val="center"/>
          </w:tcPr>
          <w:p w14:paraId="5B41BFD5" w14:textId="77777777" w:rsidR="00524474" w:rsidRPr="00522E4E" w:rsidRDefault="00524474" w:rsidP="00524474">
            <w:pPr>
              <w:jc w:val="center"/>
              <w:rPr>
                <w:rFonts w:ascii="Arial Nova Cond Light" w:hAnsi="Arial Nova Cond Light"/>
                <w:sz w:val="18"/>
                <w:szCs w:val="18"/>
              </w:rPr>
            </w:pPr>
          </w:p>
        </w:tc>
        <w:tc>
          <w:tcPr>
            <w:tcW w:w="0" w:type="auto"/>
            <w:tcBorders>
              <w:left w:val="single" w:sz="4" w:space="0" w:color="000000"/>
              <w:bottom w:val="single" w:sz="4" w:space="0" w:color="000000"/>
              <w:right w:val="single" w:sz="4" w:space="0" w:color="000000"/>
            </w:tcBorders>
            <w:shd w:val="clear" w:color="auto" w:fill="auto"/>
            <w:vAlign w:val="center"/>
          </w:tcPr>
          <w:p w14:paraId="04692766" w14:textId="77777777" w:rsidR="00524474" w:rsidRPr="00522E4E" w:rsidRDefault="00524474" w:rsidP="00524474">
            <w:pPr>
              <w:widowControl w:val="0"/>
              <w:spacing w:line="276" w:lineRule="auto"/>
              <w:jc w:val="center"/>
              <w:rPr>
                <w:rFonts w:ascii="Arial Nova Cond Light" w:hAnsi="Arial Nova Cond Light"/>
                <w:sz w:val="18"/>
                <w:szCs w:val="18"/>
              </w:rPr>
            </w:pPr>
          </w:p>
        </w:tc>
        <w:tc>
          <w:tcPr>
            <w:tcW w:w="0" w:type="auto"/>
            <w:tcBorders>
              <w:left w:val="single" w:sz="4" w:space="0" w:color="000000"/>
              <w:bottom w:val="single" w:sz="4" w:space="0" w:color="000000"/>
              <w:right w:val="single" w:sz="4" w:space="0" w:color="000000"/>
            </w:tcBorders>
            <w:shd w:val="clear" w:color="auto" w:fill="auto"/>
            <w:vAlign w:val="center"/>
          </w:tcPr>
          <w:p w14:paraId="51191F70" w14:textId="77777777" w:rsidR="00524474" w:rsidRPr="00522E4E" w:rsidRDefault="00524474" w:rsidP="00524474">
            <w:pPr>
              <w:widowControl w:val="0"/>
              <w:spacing w:line="276" w:lineRule="auto"/>
              <w:jc w:val="center"/>
              <w:rPr>
                <w:rFonts w:ascii="Arial Nova Cond Light" w:hAnsi="Arial Nova Cond Light"/>
                <w:sz w:val="18"/>
                <w:szCs w:val="18"/>
              </w:rPr>
            </w:pPr>
          </w:p>
        </w:tc>
        <w:tc>
          <w:tcPr>
            <w:tcW w:w="0" w:type="auto"/>
            <w:tcBorders>
              <w:left w:val="single" w:sz="4" w:space="0" w:color="000000"/>
              <w:bottom w:val="single" w:sz="4" w:space="0" w:color="000000"/>
              <w:right w:val="single" w:sz="4" w:space="0" w:color="000000"/>
            </w:tcBorders>
            <w:shd w:val="clear" w:color="auto" w:fill="auto"/>
            <w:vAlign w:val="center"/>
          </w:tcPr>
          <w:p w14:paraId="4BD7EC0B" w14:textId="77777777" w:rsidR="00524474" w:rsidRPr="00522E4E" w:rsidRDefault="00524474" w:rsidP="00524474">
            <w:pPr>
              <w:widowControl w:val="0"/>
              <w:pBdr>
                <w:top w:val="nil"/>
                <w:left w:val="nil"/>
                <w:bottom w:val="nil"/>
                <w:right w:val="nil"/>
                <w:between w:val="nil"/>
              </w:pBdr>
              <w:spacing w:line="276" w:lineRule="auto"/>
              <w:jc w:val="center"/>
              <w:rPr>
                <w:rFonts w:ascii="Arial Nova Cond Light" w:hAnsi="Arial Nova Cond Light"/>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5875277" w14:textId="155B2E75" w:rsidR="00524474" w:rsidRPr="00522E4E" w:rsidRDefault="00524474" w:rsidP="00524474">
            <w:pPr>
              <w:spacing w:line="276" w:lineRule="auto"/>
              <w:jc w:val="center"/>
              <w:rPr>
                <w:rFonts w:ascii="Arial Nova Cond Light" w:hAnsi="Arial Nova Cond Light"/>
                <w:b/>
                <w:bCs/>
                <w:sz w:val="18"/>
                <w:szCs w:val="18"/>
                <w:lang w:val="es-CO"/>
              </w:rPr>
            </w:pPr>
            <w:r w:rsidRPr="00522E4E">
              <w:rPr>
                <w:rFonts w:ascii="Arial Nova Cond Light" w:hAnsi="Arial Nova Cond Light"/>
                <w:b/>
                <w:bCs/>
                <w:sz w:val="18"/>
                <w:szCs w:val="18"/>
                <w:lang w:val="es-CO"/>
              </w:rPr>
              <w:t>TOTAL 7811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23736B5C" w14:textId="0360F8F9" w:rsidR="00524474" w:rsidRPr="0010439E" w:rsidRDefault="006B333D" w:rsidP="00524474">
            <w:pPr>
              <w:jc w:val="center"/>
              <w:rPr>
                <w:rFonts w:ascii="Arial Nova Cond Light" w:hAnsi="Arial Nova Cond Light"/>
                <w:sz w:val="16"/>
                <w:szCs w:val="16"/>
              </w:rPr>
            </w:pPr>
            <w:r w:rsidRPr="0010439E">
              <w:rPr>
                <w:rFonts w:ascii="Arial Nova Cond Light" w:hAnsi="Arial Nova Cond Light"/>
                <w:b/>
                <w:sz w:val="16"/>
                <w:szCs w:val="16"/>
              </w:rPr>
              <w:t>$ 195.027.916.442,00</w:t>
            </w:r>
          </w:p>
        </w:tc>
      </w:tr>
    </w:tbl>
    <w:p w14:paraId="14A9D30F" w14:textId="77777777" w:rsidR="009A2D34" w:rsidRPr="00522E4E" w:rsidRDefault="009A2D34">
      <w:pPr>
        <w:pBdr>
          <w:top w:val="nil"/>
          <w:left w:val="nil"/>
          <w:bottom w:val="nil"/>
          <w:right w:val="nil"/>
          <w:between w:val="nil"/>
        </w:pBdr>
        <w:ind w:left="1440"/>
        <w:rPr>
          <w:rFonts w:ascii="Arial Nova Cond Light" w:hAnsi="Arial Nova Cond Light"/>
          <w:b/>
          <w:lang w:val="es-CO"/>
        </w:rPr>
      </w:pPr>
    </w:p>
    <w:p w14:paraId="4A19A2E5" w14:textId="77777777" w:rsidR="005A40A8" w:rsidRPr="00522E4E" w:rsidRDefault="005A40A8" w:rsidP="005A40A8">
      <w:pPr>
        <w:pBdr>
          <w:top w:val="nil"/>
          <w:left w:val="nil"/>
          <w:bottom w:val="nil"/>
          <w:right w:val="nil"/>
          <w:between w:val="nil"/>
        </w:pBdr>
        <w:rPr>
          <w:rFonts w:ascii="Arial Nova Cond Light" w:hAnsi="Arial Nova Cond Light"/>
          <w:b/>
          <w:color w:val="000000"/>
        </w:rPr>
      </w:pPr>
    </w:p>
    <w:p w14:paraId="52128FE2" w14:textId="5F4A8D3F" w:rsidR="009A2D34" w:rsidRPr="00522E4E" w:rsidRDefault="005A40A8" w:rsidP="005A40A8">
      <w:p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 xml:space="preserve">1.2.13.  </w:t>
      </w:r>
      <w:proofErr w:type="spellStart"/>
      <w:r w:rsidR="000C1883" w:rsidRPr="00522E4E">
        <w:rPr>
          <w:rFonts w:ascii="Arial Nova Cond Light" w:hAnsi="Arial Nova Cond Light"/>
          <w:b/>
          <w:color w:val="000000"/>
        </w:rPr>
        <w:t>Análisis</w:t>
      </w:r>
      <w:proofErr w:type="spellEnd"/>
      <w:r w:rsidR="000C1883" w:rsidRPr="00522E4E">
        <w:rPr>
          <w:rFonts w:ascii="Arial Nova Cond Light" w:hAnsi="Arial Nova Cond Light"/>
          <w:b/>
          <w:color w:val="000000"/>
        </w:rPr>
        <w:t xml:space="preserve"> de </w:t>
      </w:r>
      <w:proofErr w:type="spellStart"/>
      <w:r w:rsidR="000C1883" w:rsidRPr="00522E4E">
        <w:rPr>
          <w:rFonts w:ascii="Arial Nova Cond Light" w:hAnsi="Arial Nova Cond Light"/>
          <w:b/>
          <w:color w:val="000000"/>
        </w:rPr>
        <w:t>Riesgos</w:t>
      </w:r>
      <w:proofErr w:type="spellEnd"/>
      <w:r w:rsidR="000C1883" w:rsidRPr="00522E4E">
        <w:rPr>
          <w:rFonts w:ascii="Arial Nova Cond Light" w:hAnsi="Arial Nova Cond Light"/>
          <w:b/>
          <w:color w:val="000000"/>
        </w:rPr>
        <w:t xml:space="preserve"> </w:t>
      </w:r>
    </w:p>
    <w:p w14:paraId="2D26BC1A" w14:textId="77777777" w:rsidR="009A2D34" w:rsidRPr="00522E4E" w:rsidRDefault="009A2D34">
      <w:pPr>
        <w:rPr>
          <w:rFonts w:ascii="Arial Nova Cond Light" w:hAnsi="Arial Nova Cond Light"/>
          <w:b/>
        </w:rPr>
      </w:pPr>
    </w:p>
    <w:p w14:paraId="2880D467" w14:textId="0EE913E5" w:rsidR="0090516F" w:rsidRPr="00522E4E" w:rsidRDefault="005A40A8" w:rsidP="00720FC9">
      <w:pPr>
        <w:pStyle w:val="Prrafodelista"/>
        <w:numPr>
          <w:ilvl w:val="3"/>
          <w:numId w:val="24"/>
        </w:numPr>
        <w:pBdr>
          <w:top w:val="nil"/>
          <w:left w:val="nil"/>
          <w:bottom w:val="nil"/>
          <w:right w:val="nil"/>
          <w:between w:val="nil"/>
        </w:pBdr>
        <w:rPr>
          <w:rFonts w:ascii="Arial Nova Cond Light" w:hAnsi="Arial Nova Cond Light"/>
          <w:b/>
        </w:rPr>
      </w:pPr>
      <w:r w:rsidRPr="00522E4E">
        <w:rPr>
          <w:rFonts w:ascii="Arial Nova Cond Light" w:hAnsi="Arial Nova Cond Light"/>
          <w:b/>
        </w:rPr>
        <w:t xml:space="preserve"> </w:t>
      </w:r>
      <w:r w:rsidR="000C1883" w:rsidRPr="00522E4E">
        <w:rPr>
          <w:rFonts w:ascii="Arial Nova Cond Light" w:hAnsi="Arial Nova Cond Light"/>
          <w:b/>
        </w:rPr>
        <w:t>Identificación de riesgos</w:t>
      </w:r>
    </w:p>
    <w:p w14:paraId="7B11B6C6" w14:textId="77777777" w:rsidR="00E30975" w:rsidRPr="00522E4E" w:rsidRDefault="00E30975" w:rsidP="00E30975">
      <w:pPr>
        <w:pBdr>
          <w:top w:val="nil"/>
          <w:left w:val="nil"/>
          <w:bottom w:val="nil"/>
          <w:right w:val="nil"/>
          <w:between w:val="nil"/>
        </w:pBdr>
        <w:ind w:left="1428"/>
        <w:rPr>
          <w:rFonts w:ascii="Arial Nova Cond Light" w:hAnsi="Arial Nova Cond Light"/>
          <w:b/>
        </w:rPr>
      </w:pPr>
    </w:p>
    <w:p w14:paraId="13CCB78B" w14:textId="77777777" w:rsidR="00E30975" w:rsidRPr="00522E4E" w:rsidRDefault="000C1883" w:rsidP="00E30975">
      <w:pPr>
        <w:spacing w:after="200" w:line="276" w:lineRule="auto"/>
        <w:jc w:val="both"/>
        <w:rPr>
          <w:rFonts w:ascii="Arial Nova Cond Light" w:hAnsi="Arial Nova Cond Light"/>
          <w:u w:val="single"/>
        </w:rPr>
      </w:pPr>
      <w:proofErr w:type="spellStart"/>
      <w:r w:rsidRPr="00522E4E">
        <w:rPr>
          <w:rFonts w:ascii="Arial Nova Cond Light" w:hAnsi="Arial Nova Cond Light"/>
          <w:u w:val="single"/>
        </w:rPr>
        <w:t>Riesgo</w:t>
      </w:r>
      <w:proofErr w:type="spellEnd"/>
      <w:r w:rsidRPr="00522E4E">
        <w:rPr>
          <w:rFonts w:ascii="Arial Nova Cond Light" w:hAnsi="Arial Nova Cond Light"/>
          <w:u w:val="single"/>
        </w:rPr>
        <w:t>:</w:t>
      </w:r>
      <w:r w:rsidRPr="00522E4E">
        <w:rPr>
          <w:rFonts w:ascii="Arial Nova Cond Light" w:hAnsi="Arial Nova Cond Light"/>
          <w:b/>
        </w:rPr>
        <w:t xml:space="preserve"> </w:t>
      </w:r>
      <w:r w:rsidRPr="00522E4E">
        <w:rPr>
          <w:rFonts w:ascii="Arial Nova Cond Light" w:hAnsi="Arial Nova Cond Light"/>
        </w:rPr>
        <w:t>Legal</w:t>
      </w:r>
    </w:p>
    <w:p w14:paraId="5B7A2DC4" w14:textId="2FAA084B" w:rsidR="009A2D34" w:rsidRPr="00522E4E" w:rsidRDefault="000C1883" w:rsidP="00E30975">
      <w:pPr>
        <w:spacing w:after="200" w:line="276" w:lineRule="auto"/>
        <w:jc w:val="both"/>
        <w:rPr>
          <w:rFonts w:ascii="Arial Nova Cond Light" w:hAnsi="Arial Nova Cond Light"/>
          <w:u w:val="single"/>
          <w:lang w:val="es-CO"/>
        </w:rPr>
      </w:pPr>
      <w:r w:rsidRPr="00522E4E">
        <w:rPr>
          <w:rFonts w:ascii="Arial Nova Cond Light" w:hAnsi="Arial Nova Cond Light"/>
          <w:u w:val="single"/>
          <w:lang w:val="es-CO"/>
        </w:rPr>
        <w:t>Descripción:</w:t>
      </w:r>
      <w:r w:rsidRPr="00522E4E">
        <w:rPr>
          <w:rFonts w:ascii="Arial Nova Cond Light" w:hAnsi="Arial Nova Cond Light"/>
          <w:lang w:val="es-CO"/>
        </w:rPr>
        <w:t xml:space="preserve"> Falta de concertación para la implementación de estrategias interinstitucionales.</w:t>
      </w:r>
    </w:p>
    <w:tbl>
      <w:tblPr>
        <w:tblStyle w:val="affffff7"/>
        <w:tblW w:w="9358" w:type="dxa"/>
        <w:jc w:val="center"/>
        <w:tblInd w:w="0" w:type="dxa"/>
        <w:tblLayout w:type="fixed"/>
        <w:tblLook w:val="0400" w:firstRow="0" w:lastRow="0" w:firstColumn="0" w:lastColumn="0" w:noHBand="0" w:noVBand="1"/>
      </w:tblPr>
      <w:tblGrid>
        <w:gridCol w:w="1255"/>
        <w:gridCol w:w="1530"/>
        <w:gridCol w:w="1980"/>
        <w:gridCol w:w="935"/>
        <w:gridCol w:w="1315"/>
        <w:gridCol w:w="650"/>
        <w:gridCol w:w="1693"/>
      </w:tblGrid>
      <w:tr w:rsidR="009A2D34" w:rsidRPr="00522E4E" w14:paraId="001BA6E3" w14:textId="77777777">
        <w:trPr>
          <w:trHeight w:val="100"/>
          <w:jc w:val="center"/>
        </w:trPr>
        <w:tc>
          <w:tcPr>
            <w:tcW w:w="1255" w:type="dxa"/>
            <w:tcBorders>
              <w:top w:val="single" w:sz="4" w:space="0" w:color="000000"/>
              <w:left w:val="single" w:sz="4" w:space="0" w:color="000000"/>
              <w:bottom w:val="nil"/>
              <w:right w:val="nil"/>
            </w:tcBorders>
            <w:shd w:val="clear" w:color="auto" w:fill="auto"/>
            <w:vAlign w:val="bottom"/>
          </w:tcPr>
          <w:p w14:paraId="793AAD17"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1530" w:type="dxa"/>
            <w:tcBorders>
              <w:top w:val="single" w:sz="4" w:space="0" w:color="000000"/>
              <w:left w:val="nil"/>
              <w:bottom w:val="nil"/>
              <w:right w:val="nil"/>
            </w:tcBorders>
            <w:shd w:val="clear" w:color="auto" w:fill="auto"/>
            <w:vAlign w:val="bottom"/>
          </w:tcPr>
          <w:p w14:paraId="5B0F32FB"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6573" w:type="dxa"/>
            <w:gridSpan w:val="5"/>
            <w:tcBorders>
              <w:top w:val="single" w:sz="4" w:space="0" w:color="000000"/>
              <w:left w:val="single" w:sz="4" w:space="0" w:color="000000"/>
              <w:bottom w:val="nil"/>
              <w:right w:val="single" w:sz="4" w:space="0" w:color="000000"/>
            </w:tcBorders>
            <w:shd w:val="clear" w:color="auto" w:fill="auto"/>
            <w:vAlign w:val="bottom"/>
          </w:tcPr>
          <w:p w14:paraId="7123A91D" w14:textId="77777777" w:rsidR="009A2D34" w:rsidRPr="00522E4E" w:rsidRDefault="000C1883">
            <w:pPr>
              <w:jc w:val="center"/>
              <w:rPr>
                <w:rFonts w:ascii="Arial Nova Cond Light" w:hAnsi="Arial Nova Cond Light"/>
                <w:b/>
                <w:sz w:val="16"/>
                <w:szCs w:val="16"/>
              </w:rPr>
            </w:pPr>
            <w:r w:rsidRPr="00522E4E">
              <w:rPr>
                <w:rFonts w:ascii="Arial Nova Cond Light" w:hAnsi="Arial Nova Cond Light"/>
                <w:b/>
                <w:sz w:val="16"/>
                <w:szCs w:val="16"/>
              </w:rPr>
              <w:t>IMPACTO</w:t>
            </w:r>
          </w:p>
        </w:tc>
      </w:tr>
      <w:tr w:rsidR="009A2D34" w:rsidRPr="00522E4E" w14:paraId="1D6D4FD6" w14:textId="77777777">
        <w:trPr>
          <w:trHeight w:val="151"/>
          <w:jc w:val="center"/>
        </w:trPr>
        <w:tc>
          <w:tcPr>
            <w:tcW w:w="1255" w:type="dxa"/>
            <w:tcBorders>
              <w:top w:val="nil"/>
              <w:left w:val="single" w:sz="4" w:space="0" w:color="000000"/>
              <w:bottom w:val="single" w:sz="4" w:space="0" w:color="000000"/>
              <w:right w:val="nil"/>
            </w:tcBorders>
            <w:shd w:val="clear" w:color="auto" w:fill="auto"/>
            <w:vAlign w:val="bottom"/>
          </w:tcPr>
          <w:p w14:paraId="3FDE14ED"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1530" w:type="dxa"/>
            <w:tcBorders>
              <w:top w:val="nil"/>
              <w:left w:val="nil"/>
              <w:bottom w:val="single" w:sz="4" w:space="0" w:color="000000"/>
              <w:right w:val="nil"/>
            </w:tcBorders>
            <w:shd w:val="clear" w:color="auto" w:fill="auto"/>
            <w:vAlign w:val="bottom"/>
          </w:tcPr>
          <w:p w14:paraId="45D5A65C"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1980" w:type="dxa"/>
            <w:tcBorders>
              <w:top w:val="nil"/>
              <w:left w:val="single" w:sz="4" w:space="0" w:color="000000"/>
              <w:bottom w:val="single" w:sz="4" w:space="0" w:color="000000"/>
              <w:right w:val="nil"/>
            </w:tcBorders>
            <w:shd w:val="clear" w:color="auto" w:fill="auto"/>
            <w:vAlign w:val="center"/>
          </w:tcPr>
          <w:p w14:paraId="305BEC9E"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INSIGNIFICANTE</w:t>
            </w:r>
          </w:p>
        </w:tc>
        <w:tc>
          <w:tcPr>
            <w:tcW w:w="935" w:type="dxa"/>
            <w:tcBorders>
              <w:top w:val="nil"/>
              <w:left w:val="nil"/>
              <w:bottom w:val="single" w:sz="4" w:space="0" w:color="000000"/>
              <w:right w:val="nil"/>
            </w:tcBorders>
            <w:shd w:val="clear" w:color="auto" w:fill="auto"/>
            <w:vAlign w:val="center"/>
          </w:tcPr>
          <w:p w14:paraId="51913107"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MENOR</w:t>
            </w:r>
          </w:p>
        </w:tc>
        <w:tc>
          <w:tcPr>
            <w:tcW w:w="1315" w:type="dxa"/>
            <w:tcBorders>
              <w:top w:val="nil"/>
              <w:left w:val="nil"/>
              <w:bottom w:val="single" w:sz="4" w:space="0" w:color="000000"/>
              <w:right w:val="nil"/>
            </w:tcBorders>
            <w:shd w:val="clear" w:color="auto" w:fill="auto"/>
            <w:vAlign w:val="center"/>
          </w:tcPr>
          <w:p w14:paraId="4A12CC42"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MODERADO</w:t>
            </w:r>
          </w:p>
        </w:tc>
        <w:tc>
          <w:tcPr>
            <w:tcW w:w="650" w:type="dxa"/>
            <w:tcBorders>
              <w:top w:val="nil"/>
              <w:left w:val="nil"/>
              <w:bottom w:val="single" w:sz="4" w:space="0" w:color="000000"/>
              <w:right w:val="nil"/>
            </w:tcBorders>
            <w:shd w:val="clear" w:color="auto" w:fill="auto"/>
            <w:vAlign w:val="center"/>
          </w:tcPr>
          <w:p w14:paraId="4E32DD56"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MAYOR</w:t>
            </w:r>
          </w:p>
        </w:tc>
        <w:tc>
          <w:tcPr>
            <w:tcW w:w="1693" w:type="dxa"/>
            <w:tcBorders>
              <w:top w:val="nil"/>
              <w:left w:val="nil"/>
              <w:bottom w:val="single" w:sz="4" w:space="0" w:color="000000"/>
              <w:right w:val="single" w:sz="4" w:space="0" w:color="000000"/>
            </w:tcBorders>
            <w:shd w:val="clear" w:color="auto" w:fill="auto"/>
            <w:vAlign w:val="center"/>
          </w:tcPr>
          <w:p w14:paraId="10621286"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CATASTRÓFICO</w:t>
            </w:r>
          </w:p>
        </w:tc>
      </w:tr>
      <w:tr w:rsidR="009A2D34" w:rsidRPr="00522E4E" w14:paraId="60365848" w14:textId="77777777">
        <w:trPr>
          <w:trHeight w:val="276"/>
          <w:jc w:val="center"/>
        </w:trPr>
        <w:tc>
          <w:tcPr>
            <w:tcW w:w="1255" w:type="dxa"/>
            <w:vMerge w:val="restart"/>
            <w:tcBorders>
              <w:top w:val="single" w:sz="4" w:space="0" w:color="000000"/>
              <w:left w:val="single" w:sz="4" w:space="0" w:color="000000"/>
              <w:bottom w:val="single" w:sz="4" w:space="0" w:color="000000"/>
              <w:right w:val="nil"/>
            </w:tcBorders>
            <w:shd w:val="clear" w:color="auto" w:fill="auto"/>
            <w:vAlign w:val="center"/>
          </w:tcPr>
          <w:p w14:paraId="059C7E37" w14:textId="77777777" w:rsidR="009A2D34" w:rsidRPr="00522E4E" w:rsidRDefault="000C1883">
            <w:pPr>
              <w:ind w:right="-677"/>
              <w:rPr>
                <w:rFonts w:ascii="Arial Nova Cond Light" w:hAnsi="Arial Nova Cond Light"/>
                <w:b/>
                <w:sz w:val="16"/>
                <w:szCs w:val="16"/>
              </w:rPr>
            </w:pPr>
            <w:r w:rsidRPr="00522E4E">
              <w:rPr>
                <w:rFonts w:ascii="Arial Nova Cond Light" w:hAnsi="Arial Nova Cond Light"/>
                <w:b/>
                <w:sz w:val="16"/>
                <w:szCs w:val="16"/>
              </w:rPr>
              <w:t>PROBABILIDAD</w:t>
            </w:r>
          </w:p>
        </w:tc>
        <w:tc>
          <w:tcPr>
            <w:tcW w:w="1530" w:type="dxa"/>
            <w:vMerge w:val="restart"/>
            <w:tcBorders>
              <w:top w:val="single" w:sz="4" w:space="0" w:color="000000"/>
              <w:left w:val="nil"/>
              <w:bottom w:val="single" w:sz="4" w:space="0" w:color="000000"/>
              <w:right w:val="single" w:sz="4" w:space="0" w:color="000000"/>
            </w:tcBorders>
            <w:shd w:val="clear" w:color="auto" w:fill="auto"/>
            <w:vAlign w:val="center"/>
          </w:tcPr>
          <w:p w14:paraId="5FA2C3AB"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MODERADO</w:t>
            </w:r>
          </w:p>
        </w:tc>
        <w:tc>
          <w:tcPr>
            <w:tcW w:w="1980" w:type="dxa"/>
            <w:tcBorders>
              <w:top w:val="single" w:sz="4" w:space="0" w:color="000000"/>
              <w:left w:val="single" w:sz="4" w:space="0" w:color="000000"/>
              <w:bottom w:val="nil"/>
              <w:right w:val="nil"/>
            </w:tcBorders>
            <w:shd w:val="clear" w:color="auto" w:fill="FFC000"/>
            <w:vAlign w:val="center"/>
          </w:tcPr>
          <w:p w14:paraId="0239601A"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935" w:type="dxa"/>
            <w:tcBorders>
              <w:top w:val="single" w:sz="4" w:space="0" w:color="000000"/>
              <w:left w:val="nil"/>
              <w:bottom w:val="nil"/>
              <w:right w:val="nil"/>
            </w:tcBorders>
            <w:shd w:val="clear" w:color="auto" w:fill="FFC000"/>
            <w:vAlign w:val="center"/>
          </w:tcPr>
          <w:p w14:paraId="6E2864EA"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315" w:type="dxa"/>
            <w:tcBorders>
              <w:top w:val="single" w:sz="4" w:space="0" w:color="000000"/>
              <w:left w:val="nil"/>
              <w:bottom w:val="nil"/>
              <w:right w:val="nil"/>
            </w:tcBorders>
            <w:shd w:val="clear" w:color="auto" w:fill="FF0000"/>
            <w:vAlign w:val="center"/>
          </w:tcPr>
          <w:p w14:paraId="1EB449F1"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650" w:type="dxa"/>
            <w:tcBorders>
              <w:top w:val="single" w:sz="4" w:space="0" w:color="000000"/>
              <w:left w:val="nil"/>
              <w:bottom w:val="nil"/>
              <w:right w:val="nil"/>
            </w:tcBorders>
            <w:shd w:val="clear" w:color="auto" w:fill="FF0000"/>
            <w:vAlign w:val="center"/>
          </w:tcPr>
          <w:p w14:paraId="0585605F"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693" w:type="dxa"/>
            <w:tcBorders>
              <w:top w:val="single" w:sz="4" w:space="0" w:color="000000"/>
              <w:left w:val="nil"/>
              <w:bottom w:val="nil"/>
              <w:right w:val="single" w:sz="4" w:space="0" w:color="000000"/>
            </w:tcBorders>
            <w:shd w:val="clear" w:color="auto" w:fill="FF0000"/>
            <w:vAlign w:val="center"/>
          </w:tcPr>
          <w:p w14:paraId="68CECA5E"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67D2338E" w14:textId="77777777">
        <w:trPr>
          <w:trHeight w:val="276"/>
          <w:jc w:val="center"/>
        </w:trPr>
        <w:tc>
          <w:tcPr>
            <w:tcW w:w="1255" w:type="dxa"/>
            <w:vMerge/>
            <w:tcBorders>
              <w:top w:val="single" w:sz="4" w:space="0" w:color="000000"/>
              <w:left w:val="single" w:sz="4" w:space="0" w:color="000000"/>
              <w:bottom w:val="single" w:sz="4" w:space="0" w:color="000000"/>
              <w:right w:val="nil"/>
            </w:tcBorders>
            <w:shd w:val="clear" w:color="auto" w:fill="auto"/>
            <w:vAlign w:val="center"/>
          </w:tcPr>
          <w:p w14:paraId="1FE59DB9"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530" w:type="dxa"/>
            <w:vMerge/>
            <w:tcBorders>
              <w:top w:val="single" w:sz="4" w:space="0" w:color="000000"/>
              <w:left w:val="nil"/>
              <w:bottom w:val="single" w:sz="4" w:space="0" w:color="000000"/>
              <w:right w:val="single" w:sz="4" w:space="0" w:color="000000"/>
            </w:tcBorders>
            <w:shd w:val="clear" w:color="auto" w:fill="auto"/>
            <w:vAlign w:val="center"/>
          </w:tcPr>
          <w:p w14:paraId="46E07455"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980" w:type="dxa"/>
            <w:tcBorders>
              <w:top w:val="nil"/>
              <w:left w:val="single" w:sz="4" w:space="0" w:color="000000"/>
              <w:bottom w:val="nil"/>
              <w:right w:val="nil"/>
            </w:tcBorders>
            <w:shd w:val="clear" w:color="auto" w:fill="FFFF00"/>
            <w:vAlign w:val="center"/>
          </w:tcPr>
          <w:p w14:paraId="2BDBCE93"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935" w:type="dxa"/>
            <w:tcBorders>
              <w:top w:val="nil"/>
              <w:left w:val="nil"/>
              <w:bottom w:val="nil"/>
              <w:right w:val="nil"/>
            </w:tcBorders>
            <w:shd w:val="clear" w:color="auto" w:fill="FFC000"/>
            <w:vAlign w:val="center"/>
          </w:tcPr>
          <w:p w14:paraId="2A90B43F"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315" w:type="dxa"/>
            <w:tcBorders>
              <w:top w:val="nil"/>
              <w:left w:val="nil"/>
              <w:bottom w:val="nil"/>
              <w:right w:val="nil"/>
            </w:tcBorders>
            <w:shd w:val="clear" w:color="auto" w:fill="FFC000"/>
            <w:vAlign w:val="center"/>
          </w:tcPr>
          <w:p w14:paraId="0C5F9C5F"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650" w:type="dxa"/>
            <w:tcBorders>
              <w:top w:val="nil"/>
              <w:left w:val="nil"/>
              <w:bottom w:val="nil"/>
              <w:right w:val="nil"/>
            </w:tcBorders>
            <w:shd w:val="clear" w:color="auto" w:fill="FF0000"/>
            <w:vAlign w:val="center"/>
          </w:tcPr>
          <w:p w14:paraId="4AFEA6ED" w14:textId="77777777" w:rsidR="009A2D34" w:rsidRPr="00522E4E" w:rsidRDefault="009A2D34">
            <w:pPr>
              <w:jc w:val="center"/>
              <w:rPr>
                <w:rFonts w:ascii="Arial Nova Cond Light" w:hAnsi="Arial Nova Cond Light"/>
                <w:sz w:val="16"/>
                <w:szCs w:val="16"/>
              </w:rPr>
            </w:pPr>
          </w:p>
        </w:tc>
        <w:tc>
          <w:tcPr>
            <w:tcW w:w="1693" w:type="dxa"/>
            <w:tcBorders>
              <w:top w:val="nil"/>
              <w:left w:val="nil"/>
              <w:bottom w:val="nil"/>
              <w:right w:val="single" w:sz="4" w:space="0" w:color="000000"/>
            </w:tcBorders>
            <w:shd w:val="clear" w:color="auto" w:fill="FF0000"/>
            <w:vAlign w:val="center"/>
          </w:tcPr>
          <w:p w14:paraId="2656B7B4"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21A32F81" w14:textId="77777777">
        <w:trPr>
          <w:trHeight w:val="276"/>
          <w:jc w:val="center"/>
        </w:trPr>
        <w:tc>
          <w:tcPr>
            <w:tcW w:w="1255" w:type="dxa"/>
            <w:vMerge/>
            <w:tcBorders>
              <w:top w:val="single" w:sz="4" w:space="0" w:color="000000"/>
              <w:left w:val="single" w:sz="4" w:space="0" w:color="000000"/>
              <w:bottom w:val="single" w:sz="4" w:space="0" w:color="000000"/>
              <w:right w:val="nil"/>
            </w:tcBorders>
            <w:shd w:val="clear" w:color="auto" w:fill="auto"/>
            <w:vAlign w:val="center"/>
          </w:tcPr>
          <w:p w14:paraId="0610AD26"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530" w:type="dxa"/>
            <w:vMerge/>
            <w:tcBorders>
              <w:top w:val="single" w:sz="4" w:space="0" w:color="000000"/>
              <w:left w:val="nil"/>
              <w:bottom w:val="single" w:sz="4" w:space="0" w:color="000000"/>
              <w:right w:val="single" w:sz="4" w:space="0" w:color="000000"/>
            </w:tcBorders>
            <w:shd w:val="clear" w:color="auto" w:fill="auto"/>
            <w:vAlign w:val="center"/>
          </w:tcPr>
          <w:p w14:paraId="48CF471F"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980" w:type="dxa"/>
            <w:tcBorders>
              <w:top w:val="nil"/>
              <w:left w:val="single" w:sz="4" w:space="0" w:color="000000"/>
              <w:bottom w:val="nil"/>
              <w:right w:val="nil"/>
            </w:tcBorders>
            <w:shd w:val="clear" w:color="auto" w:fill="92D050"/>
            <w:vAlign w:val="center"/>
          </w:tcPr>
          <w:p w14:paraId="52E85291"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935" w:type="dxa"/>
            <w:tcBorders>
              <w:top w:val="nil"/>
              <w:left w:val="nil"/>
              <w:bottom w:val="nil"/>
              <w:right w:val="nil"/>
            </w:tcBorders>
            <w:shd w:val="clear" w:color="auto" w:fill="FFFF00"/>
            <w:vAlign w:val="center"/>
          </w:tcPr>
          <w:p w14:paraId="35B46A81"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315" w:type="dxa"/>
            <w:tcBorders>
              <w:top w:val="nil"/>
              <w:left w:val="nil"/>
              <w:bottom w:val="nil"/>
              <w:right w:val="nil"/>
            </w:tcBorders>
            <w:shd w:val="clear" w:color="auto" w:fill="FFC000"/>
            <w:vAlign w:val="center"/>
          </w:tcPr>
          <w:p w14:paraId="6566AAEE"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650" w:type="dxa"/>
            <w:tcBorders>
              <w:top w:val="nil"/>
              <w:left w:val="nil"/>
              <w:bottom w:val="nil"/>
              <w:right w:val="nil"/>
            </w:tcBorders>
            <w:shd w:val="clear" w:color="auto" w:fill="FF0000"/>
            <w:vAlign w:val="center"/>
          </w:tcPr>
          <w:p w14:paraId="2EB86506" w14:textId="77777777" w:rsidR="009A2D34" w:rsidRPr="00522E4E" w:rsidRDefault="000C1883">
            <w:pPr>
              <w:jc w:val="center"/>
              <w:rPr>
                <w:rFonts w:ascii="Arial Nova Cond Light" w:hAnsi="Arial Nova Cond Light"/>
                <w:b/>
                <w:sz w:val="16"/>
                <w:szCs w:val="16"/>
              </w:rPr>
            </w:pPr>
            <w:r w:rsidRPr="00522E4E">
              <w:rPr>
                <w:rFonts w:ascii="Arial Nova Cond Light" w:hAnsi="Arial Nova Cond Light"/>
                <w:b/>
                <w:sz w:val="16"/>
                <w:szCs w:val="16"/>
              </w:rPr>
              <w:t>X</w:t>
            </w:r>
          </w:p>
        </w:tc>
        <w:tc>
          <w:tcPr>
            <w:tcW w:w="1693" w:type="dxa"/>
            <w:tcBorders>
              <w:top w:val="nil"/>
              <w:left w:val="nil"/>
              <w:bottom w:val="nil"/>
              <w:right w:val="single" w:sz="4" w:space="0" w:color="000000"/>
            </w:tcBorders>
            <w:shd w:val="clear" w:color="auto" w:fill="FF0000"/>
            <w:vAlign w:val="center"/>
          </w:tcPr>
          <w:p w14:paraId="7308549E"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3B3DDAC0" w14:textId="77777777">
        <w:trPr>
          <w:trHeight w:val="276"/>
          <w:jc w:val="center"/>
        </w:trPr>
        <w:tc>
          <w:tcPr>
            <w:tcW w:w="1255" w:type="dxa"/>
            <w:vMerge/>
            <w:tcBorders>
              <w:top w:val="single" w:sz="4" w:space="0" w:color="000000"/>
              <w:left w:val="single" w:sz="4" w:space="0" w:color="000000"/>
              <w:bottom w:val="single" w:sz="4" w:space="0" w:color="000000"/>
              <w:right w:val="nil"/>
            </w:tcBorders>
            <w:shd w:val="clear" w:color="auto" w:fill="auto"/>
            <w:vAlign w:val="center"/>
          </w:tcPr>
          <w:p w14:paraId="0C623651"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530" w:type="dxa"/>
            <w:vMerge/>
            <w:tcBorders>
              <w:top w:val="single" w:sz="4" w:space="0" w:color="000000"/>
              <w:left w:val="nil"/>
              <w:bottom w:val="single" w:sz="4" w:space="0" w:color="000000"/>
              <w:right w:val="single" w:sz="4" w:space="0" w:color="000000"/>
            </w:tcBorders>
            <w:shd w:val="clear" w:color="auto" w:fill="auto"/>
            <w:vAlign w:val="center"/>
          </w:tcPr>
          <w:p w14:paraId="2ECA7BB9"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980" w:type="dxa"/>
            <w:tcBorders>
              <w:top w:val="nil"/>
              <w:left w:val="single" w:sz="4" w:space="0" w:color="000000"/>
              <w:bottom w:val="nil"/>
              <w:right w:val="nil"/>
            </w:tcBorders>
            <w:shd w:val="clear" w:color="auto" w:fill="92D050"/>
            <w:vAlign w:val="center"/>
          </w:tcPr>
          <w:p w14:paraId="28F927D3"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935" w:type="dxa"/>
            <w:tcBorders>
              <w:top w:val="nil"/>
              <w:left w:val="nil"/>
              <w:bottom w:val="nil"/>
              <w:right w:val="nil"/>
            </w:tcBorders>
            <w:shd w:val="clear" w:color="auto" w:fill="92D050"/>
            <w:vAlign w:val="center"/>
          </w:tcPr>
          <w:p w14:paraId="7979854B"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315" w:type="dxa"/>
            <w:tcBorders>
              <w:top w:val="nil"/>
              <w:left w:val="nil"/>
              <w:bottom w:val="nil"/>
              <w:right w:val="nil"/>
            </w:tcBorders>
            <w:shd w:val="clear" w:color="auto" w:fill="FFFF00"/>
            <w:vAlign w:val="center"/>
          </w:tcPr>
          <w:p w14:paraId="45FB7E90"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650" w:type="dxa"/>
            <w:tcBorders>
              <w:top w:val="nil"/>
              <w:left w:val="nil"/>
              <w:bottom w:val="nil"/>
              <w:right w:val="nil"/>
            </w:tcBorders>
            <w:shd w:val="clear" w:color="auto" w:fill="FFC000"/>
            <w:vAlign w:val="center"/>
          </w:tcPr>
          <w:p w14:paraId="5C333EF1"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693" w:type="dxa"/>
            <w:tcBorders>
              <w:top w:val="nil"/>
              <w:left w:val="nil"/>
              <w:bottom w:val="nil"/>
              <w:right w:val="single" w:sz="4" w:space="0" w:color="000000"/>
            </w:tcBorders>
            <w:shd w:val="clear" w:color="auto" w:fill="FF0000"/>
            <w:vAlign w:val="center"/>
          </w:tcPr>
          <w:p w14:paraId="35027B38"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3A707375" w14:textId="77777777">
        <w:trPr>
          <w:trHeight w:val="1200"/>
          <w:jc w:val="center"/>
        </w:trPr>
        <w:tc>
          <w:tcPr>
            <w:tcW w:w="1255" w:type="dxa"/>
            <w:vMerge/>
            <w:tcBorders>
              <w:top w:val="single" w:sz="4" w:space="0" w:color="000000"/>
              <w:left w:val="single" w:sz="4" w:space="0" w:color="000000"/>
              <w:bottom w:val="single" w:sz="4" w:space="0" w:color="000000"/>
              <w:right w:val="nil"/>
            </w:tcBorders>
            <w:shd w:val="clear" w:color="auto" w:fill="auto"/>
            <w:vAlign w:val="center"/>
          </w:tcPr>
          <w:p w14:paraId="4EFDD58F"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530" w:type="dxa"/>
            <w:vMerge/>
            <w:tcBorders>
              <w:top w:val="single" w:sz="4" w:space="0" w:color="000000"/>
              <w:left w:val="nil"/>
              <w:bottom w:val="single" w:sz="4" w:space="0" w:color="000000"/>
              <w:right w:val="single" w:sz="4" w:space="0" w:color="000000"/>
            </w:tcBorders>
            <w:shd w:val="clear" w:color="auto" w:fill="auto"/>
            <w:vAlign w:val="center"/>
          </w:tcPr>
          <w:p w14:paraId="7AF6B8AB"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980" w:type="dxa"/>
            <w:tcBorders>
              <w:top w:val="nil"/>
              <w:left w:val="single" w:sz="4" w:space="0" w:color="000000"/>
              <w:bottom w:val="single" w:sz="4" w:space="0" w:color="000000"/>
              <w:right w:val="nil"/>
            </w:tcBorders>
            <w:shd w:val="clear" w:color="auto" w:fill="92D050"/>
            <w:vAlign w:val="center"/>
          </w:tcPr>
          <w:p w14:paraId="661783A3"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935" w:type="dxa"/>
            <w:tcBorders>
              <w:top w:val="nil"/>
              <w:left w:val="nil"/>
              <w:bottom w:val="single" w:sz="4" w:space="0" w:color="000000"/>
              <w:right w:val="nil"/>
            </w:tcBorders>
            <w:shd w:val="clear" w:color="auto" w:fill="92D050"/>
            <w:vAlign w:val="center"/>
          </w:tcPr>
          <w:p w14:paraId="2F21E672"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315" w:type="dxa"/>
            <w:tcBorders>
              <w:top w:val="nil"/>
              <w:left w:val="nil"/>
              <w:bottom w:val="single" w:sz="4" w:space="0" w:color="000000"/>
              <w:right w:val="nil"/>
            </w:tcBorders>
            <w:shd w:val="clear" w:color="auto" w:fill="FFFF00"/>
            <w:vAlign w:val="center"/>
          </w:tcPr>
          <w:p w14:paraId="42928246" w14:textId="77777777" w:rsidR="009A2D34" w:rsidRPr="00522E4E" w:rsidRDefault="009A2D34">
            <w:pPr>
              <w:jc w:val="center"/>
              <w:rPr>
                <w:rFonts w:ascii="Arial Nova Cond Light" w:hAnsi="Arial Nova Cond Light"/>
                <w:sz w:val="16"/>
                <w:szCs w:val="16"/>
              </w:rPr>
            </w:pPr>
          </w:p>
        </w:tc>
        <w:tc>
          <w:tcPr>
            <w:tcW w:w="650" w:type="dxa"/>
            <w:tcBorders>
              <w:top w:val="nil"/>
              <w:left w:val="nil"/>
              <w:bottom w:val="single" w:sz="4" w:space="0" w:color="000000"/>
              <w:right w:val="nil"/>
            </w:tcBorders>
            <w:shd w:val="clear" w:color="auto" w:fill="FFC000"/>
            <w:vAlign w:val="center"/>
          </w:tcPr>
          <w:p w14:paraId="099C8FA0"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693" w:type="dxa"/>
            <w:tcBorders>
              <w:top w:val="nil"/>
              <w:left w:val="nil"/>
              <w:bottom w:val="single" w:sz="4" w:space="0" w:color="000000"/>
              <w:right w:val="single" w:sz="4" w:space="0" w:color="000000"/>
            </w:tcBorders>
            <w:shd w:val="clear" w:color="auto" w:fill="FFC000"/>
            <w:vAlign w:val="center"/>
          </w:tcPr>
          <w:p w14:paraId="563E9895"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bl>
    <w:p w14:paraId="070A157E" w14:textId="77777777" w:rsidR="009A2D34" w:rsidRPr="00522E4E" w:rsidRDefault="000C1883">
      <w:pPr>
        <w:rPr>
          <w:rFonts w:ascii="Arial Nova Cond Light" w:hAnsi="Arial Nova Cond Light"/>
          <w:lang w:val="es-CO"/>
        </w:rPr>
      </w:pPr>
      <w:r w:rsidRPr="00522E4E">
        <w:rPr>
          <w:rFonts w:ascii="Arial Nova Cond Light" w:hAnsi="Arial Nova Cond Light"/>
          <w:b/>
          <w:lang w:val="es-CO"/>
        </w:rPr>
        <w:t xml:space="preserve">Fuente: </w:t>
      </w:r>
      <w:r w:rsidRPr="00522E4E">
        <w:rPr>
          <w:rFonts w:ascii="Arial Nova Cond Light" w:hAnsi="Arial Nova Cond Light"/>
          <w:lang w:val="es-CO"/>
        </w:rPr>
        <w:t>Subdirección de Ecosistemas y Ruralidad</w:t>
      </w:r>
    </w:p>
    <w:p w14:paraId="28E728EA" w14:textId="77777777" w:rsidR="009A2D34" w:rsidRPr="00522E4E" w:rsidRDefault="009A2D34" w:rsidP="00E30975">
      <w:pPr>
        <w:jc w:val="both"/>
        <w:rPr>
          <w:rFonts w:ascii="Arial Nova Cond Light" w:hAnsi="Arial Nova Cond Light"/>
          <w:u w:val="single"/>
          <w:lang w:val="es-CO"/>
        </w:rPr>
      </w:pPr>
    </w:p>
    <w:p w14:paraId="47195DF1" w14:textId="77777777" w:rsidR="009A2D34" w:rsidRPr="00522E4E" w:rsidRDefault="000C1883" w:rsidP="00E30975">
      <w:pPr>
        <w:jc w:val="both"/>
        <w:rPr>
          <w:rFonts w:ascii="Arial Nova Cond Light" w:hAnsi="Arial Nova Cond Light"/>
          <w:lang w:val="es-CO"/>
        </w:rPr>
      </w:pPr>
      <w:r w:rsidRPr="00522E4E">
        <w:rPr>
          <w:rFonts w:ascii="Arial Nova Cond Light" w:hAnsi="Arial Nova Cond Light"/>
          <w:u w:val="single"/>
          <w:lang w:val="es-CO"/>
        </w:rPr>
        <w:t>Efectos:</w:t>
      </w:r>
      <w:r w:rsidRPr="00522E4E">
        <w:rPr>
          <w:rFonts w:ascii="Arial Nova Cond Light" w:hAnsi="Arial Nova Cond Light"/>
          <w:lang w:val="es-CO"/>
        </w:rPr>
        <w:t xml:space="preserve"> </w:t>
      </w:r>
    </w:p>
    <w:p w14:paraId="3335C496" w14:textId="77777777" w:rsidR="009A2D34" w:rsidRPr="00522E4E" w:rsidRDefault="009A2D34" w:rsidP="00E30975">
      <w:pPr>
        <w:jc w:val="both"/>
        <w:rPr>
          <w:rFonts w:ascii="Arial Nova Cond Light" w:hAnsi="Arial Nova Cond Light"/>
          <w:lang w:val="es-CO"/>
        </w:rPr>
      </w:pPr>
    </w:p>
    <w:p w14:paraId="30C386C2" w14:textId="77777777" w:rsidR="009A2D34" w:rsidRPr="00522E4E" w:rsidRDefault="000C1883" w:rsidP="00E30975">
      <w:pPr>
        <w:ind w:left="708" w:hanging="708"/>
        <w:jc w:val="both"/>
        <w:rPr>
          <w:rFonts w:ascii="Arial Nova Cond Light" w:hAnsi="Arial Nova Cond Light"/>
          <w:lang w:val="es-CO"/>
        </w:rPr>
      </w:pPr>
      <w:r w:rsidRPr="00522E4E">
        <w:rPr>
          <w:rFonts w:ascii="Arial Nova Cond Light" w:hAnsi="Arial Nova Cond Light"/>
          <w:lang w:val="es-CO"/>
        </w:rPr>
        <w:t xml:space="preserve">- </w:t>
      </w:r>
      <w:r w:rsidRPr="00522E4E">
        <w:rPr>
          <w:rFonts w:ascii="Arial Nova Cond Light" w:hAnsi="Arial Nova Cond Light"/>
          <w:lang w:val="es-CO"/>
        </w:rPr>
        <w:tab/>
        <w:t>Retrasos en el cumplimiento de ejecución de las actividades requeridas, conllevando a sanciones administrativas.</w:t>
      </w:r>
    </w:p>
    <w:p w14:paraId="58159944" w14:textId="77777777" w:rsidR="009A2D34" w:rsidRPr="00522E4E" w:rsidRDefault="000C1883" w:rsidP="00E30975">
      <w:pPr>
        <w:ind w:left="708" w:hanging="708"/>
        <w:jc w:val="both"/>
        <w:rPr>
          <w:rFonts w:ascii="Arial Nova Cond Light" w:hAnsi="Arial Nova Cond Light"/>
          <w:lang w:val="es-CO"/>
        </w:rPr>
      </w:pPr>
      <w:r w:rsidRPr="00522E4E">
        <w:rPr>
          <w:rFonts w:ascii="Arial Nova Cond Light" w:hAnsi="Arial Nova Cond Light"/>
          <w:lang w:val="es-CO"/>
        </w:rPr>
        <w:t>-            Incremento en la vulnerabilidad ante condiciones socio-ambientales</w:t>
      </w:r>
    </w:p>
    <w:p w14:paraId="4FA5A8E8" w14:textId="77777777" w:rsidR="009A2D34" w:rsidRPr="00522E4E" w:rsidRDefault="009A2D34" w:rsidP="00E30975">
      <w:pPr>
        <w:jc w:val="both"/>
        <w:rPr>
          <w:rFonts w:ascii="Arial Nova Cond Light" w:hAnsi="Arial Nova Cond Light"/>
          <w:lang w:val="es-CO"/>
        </w:rPr>
      </w:pPr>
    </w:p>
    <w:p w14:paraId="68E21AA9" w14:textId="115F52DA" w:rsidR="009A2D34" w:rsidRPr="00522E4E" w:rsidRDefault="000C1883" w:rsidP="00E30975">
      <w:pPr>
        <w:jc w:val="both"/>
        <w:rPr>
          <w:rFonts w:ascii="Arial Nova Cond Light" w:hAnsi="Arial Nova Cond Light"/>
          <w:lang w:val="es-CO"/>
        </w:rPr>
      </w:pPr>
      <w:r w:rsidRPr="00522E4E">
        <w:rPr>
          <w:rFonts w:ascii="Arial Nova Cond Light" w:hAnsi="Arial Nova Cond Light"/>
          <w:u w:val="single"/>
          <w:lang w:val="es-CO"/>
        </w:rPr>
        <w:t>Medidas de mitigación</w:t>
      </w:r>
      <w:r w:rsidRPr="00522E4E">
        <w:rPr>
          <w:rFonts w:ascii="Arial Nova Cond Light" w:hAnsi="Arial Nova Cond Light"/>
          <w:lang w:val="es-CO"/>
        </w:rPr>
        <w:t>: Realizar actividades de Fortalecimiento de la articulación interinstitucional</w:t>
      </w:r>
      <w:r w:rsidR="008D2A8C" w:rsidRPr="00522E4E">
        <w:rPr>
          <w:rFonts w:ascii="Arial Nova Cond Light" w:hAnsi="Arial Nova Cond Light"/>
          <w:lang w:val="es-CO"/>
        </w:rPr>
        <w:t xml:space="preserve"> y a</w:t>
      </w:r>
      <w:r w:rsidRPr="00522E4E">
        <w:rPr>
          <w:rFonts w:ascii="Arial Nova Cond Light" w:hAnsi="Arial Nova Cond Light"/>
          <w:lang w:val="es-CO"/>
        </w:rPr>
        <w:t>ctualización e implementación de los protocolos técnicos de acuerdo a las tipologías de conflicto socio-ambientales del territorio.</w:t>
      </w:r>
    </w:p>
    <w:p w14:paraId="504367FE" w14:textId="77777777" w:rsidR="009A2D34" w:rsidRPr="00522E4E" w:rsidRDefault="009A2D34">
      <w:pPr>
        <w:rPr>
          <w:rFonts w:ascii="Arial Nova Cond Light" w:hAnsi="Arial Nova Cond Light"/>
          <w:color w:val="FF0000"/>
          <w:lang w:val="es-CO"/>
        </w:rPr>
      </w:pPr>
    </w:p>
    <w:p w14:paraId="2DE99833" w14:textId="77777777" w:rsidR="009A2D34" w:rsidRPr="00522E4E" w:rsidRDefault="000C1883" w:rsidP="00E30975">
      <w:pPr>
        <w:spacing w:after="200" w:line="276" w:lineRule="auto"/>
        <w:jc w:val="both"/>
        <w:rPr>
          <w:rFonts w:ascii="Arial Nova Cond Light" w:hAnsi="Arial Nova Cond Light"/>
          <w:u w:val="single"/>
          <w:lang w:val="es-CO"/>
        </w:rPr>
      </w:pPr>
      <w:r w:rsidRPr="00522E4E">
        <w:rPr>
          <w:rFonts w:ascii="Arial Nova Cond Light" w:hAnsi="Arial Nova Cond Light"/>
          <w:u w:val="single"/>
          <w:lang w:val="es-CO"/>
        </w:rPr>
        <w:t>Riesgo:</w:t>
      </w:r>
      <w:r w:rsidRPr="00522E4E">
        <w:rPr>
          <w:rFonts w:ascii="Arial Nova Cond Light" w:hAnsi="Arial Nova Cond Light"/>
          <w:b/>
          <w:lang w:val="es-CO"/>
        </w:rPr>
        <w:t xml:space="preserve"> </w:t>
      </w:r>
      <w:r w:rsidRPr="00522E4E">
        <w:rPr>
          <w:rFonts w:ascii="Arial Nova Cond Light" w:hAnsi="Arial Nova Cond Light"/>
          <w:lang w:val="es-CO"/>
        </w:rPr>
        <w:t>Administrativo</w:t>
      </w:r>
    </w:p>
    <w:p w14:paraId="75809791" w14:textId="77777777" w:rsidR="009A2D34" w:rsidRPr="00522E4E" w:rsidRDefault="000C1883" w:rsidP="00E30975">
      <w:pPr>
        <w:jc w:val="both"/>
        <w:rPr>
          <w:rFonts w:ascii="Arial Nova Cond Light" w:hAnsi="Arial Nova Cond Light"/>
          <w:lang w:val="es-CO"/>
        </w:rPr>
      </w:pPr>
      <w:r w:rsidRPr="00522E4E">
        <w:rPr>
          <w:rFonts w:ascii="Arial Nova Cond Light" w:hAnsi="Arial Nova Cond Light"/>
          <w:u w:val="single"/>
          <w:lang w:val="es-CO"/>
        </w:rPr>
        <w:t>Descripción:</w:t>
      </w:r>
      <w:r w:rsidRPr="00522E4E">
        <w:rPr>
          <w:rFonts w:ascii="Arial Nova Cond Light" w:hAnsi="Arial Nova Cond Light"/>
          <w:lang w:val="es-CO"/>
        </w:rPr>
        <w:t xml:space="preserve"> Riesgo asociado al proceso de negociación con los propietarios de los predios a adquirir.</w:t>
      </w:r>
    </w:p>
    <w:p w14:paraId="61439AF9" w14:textId="77777777" w:rsidR="009A2D34" w:rsidRPr="00522E4E" w:rsidRDefault="009A2D34">
      <w:pPr>
        <w:rPr>
          <w:rFonts w:ascii="Arial Nova Cond Light" w:hAnsi="Arial Nova Cond Light"/>
          <w:lang w:val="es-CO"/>
        </w:rPr>
      </w:pPr>
    </w:p>
    <w:tbl>
      <w:tblPr>
        <w:tblStyle w:val="affffff8"/>
        <w:tblW w:w="9358" w:type="dxa"/>
        <w:jc w:val="center"/>
        <w:tblInd w:w="0" w:type="dxa"/>
        <w:tblLayout w:type="fixed"/>
        <w:tblLook w:val="0400" w:firstRow="0" w:lastRow="0" w:firstColumn="0" w:lastColumn="0" w:noHBand="0" w:noVBand="1"/>
      </w:tblPr>
      <w:tblGrid>
        <w:gridCol w:w="1860"/>
        <w:gridCol w:w="1290"/>
        <w:gridCol w:w="1635"/>
        <w:gridCol w:w="945"/>
        <w:gridCol w:w="1245"/>
        <w:gridCol w:w="690"/>
        <w:gridCol w:w="1693"/>
      </w:tblGrid>
      <w:tr w:rsidR="009A2D34" w:rsidRPr="00522E4E" w14:paraId="447A776D" w14:textId="77777777">
        <w:trPr>
          <w:trHeight w:val="100"/>
          <w:jc w:val="center"/>
        </w:trPr>
        <w:tc>
          <w:tcPr>
            <w:tcW w:w="1860" w:type="dxa"/>
            <w:tcBorders>
              <w:top w:val="single" w:sz="4" w:space="0" w:color="000000"/>
              <w:left w:val="single" w:sz="4" w:space="0" w:color="000000"/>
              <w:bottom w:val="nil"/>
              <w:right w:val="nil"/>
            </w:tcBorders>
            <w:shd w:val="clear" w:color="auto" w:fill="auto"/>
            <w:vAlign w:val="bottom"/>
          </w:tcPr>
          <w:p w14:paraId="799D21B0"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1290" w:type="dxa"/>
            <w:tcBorders>
              <w:top w:val="single" w:sz="4" w:space="0" w:color="000000"/>
              <w:left w:val="nil"/>
              <w:bottom w:val="nil"/>
              <w:right w:val="nil"/>
            </w:tcBorders>
            <w:shd w:val="clear" w:color="auto" w:fill="auto"/>
            <w:vAlign w:val="bottom"/>
          </w:tcPr>
          <w:p w14:paraId="1C2257F9"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6208" w:type="dxa"/>
            <w:gridSpan w:val="5"/>
            <w:tcBorders>
              <w:top w:val="single" w:sz="4" w:space="0" w:color="000000"/>
              <w:left w:val="single" w:sz="4" w:space="0" w:color="000000"/>
              <w:bottom w:val="nil"/>
              <w:right w:val="single" w:sz="4" w:space="0" w:color="000000"/>
            </w:tcBorders>
            <w:shd w:val="clear" w:color="auto" w:fill="auto"/>
            <w:vAlign w:val="bottom"/>
          </w:tcPr>
          <w:p w14:paraId="6C95A8D2" w14:textId="77777777" w:rsidR="009A2D34" w:rsidRPr="00522E4E" w:rsidRDefault="000C1883">
            <w:pPr>
              <w:jc w:val="center"/>
              <w:rPr>
                <w:rFonts w:ascii="Arial Nova Cond Light" w:hAnsi="Arial Nova Cond Light"/>
                <w:b/>
                <w:sz w:val="16"/>
                <w:szCs w:val="16"/>
              </w:rPr>
            </w:pPr>
            <w:r w:rsidRPr="00522E4E">
              <w:rPr>
                <w:rFonts w:ascii="Arial Nova Cond Light" w:hAnsi="Arial Nova Cond Light"/>
                <w:b/>
                <w:sz w:val="16"/>
                <w:szCs w:val="16"/>
              </w:rPr>
              <w:t>IMPACTO</w:t>
            </w:r>
          </w:p>
        </w:tc>
      </w:tr>
      <w:tr w:rsidR="009A2D34" w:rsidRPr="00522E4E" w14:paraId="5B84A00D" w14:textId="77777777">
        <w:trPr>
          <w:trHeight w:val="151"/>
          <w:jc w:val="center"/>
        </w:trPr>
        <w:tc>
          <w:tcPr>
            <w:tcW w:w="1860" w:type="dxa"/>
            <w:tcBorders>
              <w:top w:val="nil"/>
              <w:left w:val="single" w:sz="4" w:space="0" w:color="000000"/>
              <w:bottom w:val="nil"/>
              <w:right w:val="nil"/>
            </w:tcBorders>
            <w:shd w:val="clear" w:color="auto" w:fill="auto"/>
            <w:vAlign w:val="bottom"/>
          </w:tcPr>
          <w:p w14:paraId="2944633F"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1290" w:type="dxa"/>
            <w:tcBorders>
              <w:top w:val="nil"/>
              <w:left w:val="nil"/>
              <w:bottom w:val="nil"/>
              <w:right w:val="nil"/>
            </w:tcBorders>
            <w:shd w:val="clear" w:color="auto" w:fill="auto"/>
            <w:vAlign w:val="bottom"/>
          </w:tcPr>
          <w:p w14:paraId="3FA028C6"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1635" w:type="dxa"/>
            <w:tcBorders>
              <w:top w:val="nil"/>
              <w:left w:val="single" w:sz="4" w:space="0" w:color="000000"/>
              <w:bottom w:val="single" w:sz="4" w:space="0" w:color="000000"/>
              <w:right w:val="nil"/>
            </w:tcBorders>
            <w:shd w:val="clear" w:color="auto" w:fill="auto"/>
            <w:vAlign w:val="center"/>
          </w:tcPr>
          <w:p w14:paraId="7E49194E"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INSIGNIFICANTE</w:t>
            </w:r>
          </w:p>
        </w:tc>
        <w:tc>
          <w:tcPr>
            <w:tcW w:w="945" w:type="dxa"/>
            <w:tcBorders>
              <w:top w:val="nil"/>
              <w:left w:val="nil"/>
              <w:bottom w:val="single" w:sz="4" w:space="0" w:color="000000"/>
              <w:right w:val="nil"/>
            </w:tcBorders>
            <w:shd w:val="clear" w:color="auto" w:fill="auto"/>
            <w:vAlign w:val="center"/>
          </w:tcPr>
          <w:p w14:paraId="555CBC52"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MENOR</w:t>
            </w:r>
          </w:p>
        </w:tc>
        <w:tc>
          <w:tcPr>
            <w:tcW w:w="1245" w:type="dxa"/>
            <w:tcBorders>
              <w:top w:val="nil"/>
              <w:left w:val="nil"/>
              <w:bottom w:val="single" w:sz="4" w:space="0" w:color="000000"/>
              <w:right w:val="nil"/>
            </w:tcBorders>
            <w:shd w:val="clear" w:color="auto" w:fill="auto"/>
            <w:vAlign w:val="center"/>
          </w:tcPr>
          <w:p w14:paraId="61B180B6"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MODERADO</w:t>
            </w:r>
          </w:p>
        </w:tc>
        <w:tc>
          <w:tcPr>
            <w:tcW w:w="690" w:type="dxa"/>
            <w:tcBorders>
              <w:top w:val="nil"/>
              <w:left w:val="nil"/>
              <w:bottom w:val="single" w:sz="4" w:space="0" w:color="000000"/>
              <w:right w:val="nil"/>
            </w:tcBorders>
            <w:shd w:val="clear" w:color="auto" w:fill="auto"/>
            <w:vAlign w:val="center"/>
          </w:tcPr>
          <w:p w14:paraId="71A3A7AC"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MAYOR</w:t>
            </w:r>
          </w:p>
        </w:tc>
        <w:tc>
          <w:tcPr>
            <w:tcW w:w="1693" w:type="dxa"/>
            <w:tcBorders>
              <w:top w:val="nil"/>
              <w:left w:val="nil"/>
              <w:bottom w:val="single" w:sz="4" w:space="0" w:color="000000"/>
              <w:right w:val="single" w:sz="4" w:space="0" w:color="000000"/>
            </w:tcBorders>
            <w:shd w:val="clear" w:color="auto" w:fill="auto"/>
            <w:vAlign w:val="center"/>
          </w:tcPr>
          <w:p w14:paraId="2E645E5B"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CATASTRÓFICO</w:t>
            </w:r>
          </w:p>
        </w:tc>
      </w:tr>
      <w:tr w:rsidR="009A2D34" w:rsidRPr="00522E4E" w14:paraId="44132AC1" w14:textId="77777777">
        <w:trPr>
          <w:trHeight w:val="276"/>
          <w:jc w:val="center"/>
        </w:trPr>
        <w:tc>
          <w:tcPr>
            <w:tcW w:w="1860" w:type="dxa"/>
            <w:vMerge w:val="restart"/>
            <w:tcBorders>
              <w:top w:val="single" w:sz="4" w:space="0" w:color="000000"/>
              <w:left w:val="single" w:sz="4" w:space="0" w:color="000000"/>
              <w:bottom w:val="single" w:sz="4" w:space="0" w:color="000000"/>
              <w:right w:val="nil"/>
            </w:tcBorders>
            <w:shd w:val="clear" w:color="auto" w:fill="auto"/>
            <w:vAlign w:val="center"/>
          </w:tcPr>
          <w:p w14:paraId="09FCE825" w14:textId="77777777" w:rsidR="009A2D34" w:rsidRPr="00522E4E" w:rsidRDefault="000C1883">
            <w:pPr>
              <w:jc w:val="center"/>
              <w:rPr>
                <w:rFonts w:ascii="Arial Nova Cond Light" w:hAnsi="Arial Nova Cond Light"/>
                <w:b/>
                <w:sz w:val="16"/>
                <w:szCs w:val="16"/>
              </w:rPr>
            </w:pPr>
            <w:r w:rsidRPr="00522E4E">
              <w:rPr>
                <w:rFonts w:ascii="Arial Nova Cond Light" w:hAnsi="Arial Nova Cond Light"/>
                <w:b/>
                <w:sz w:val="16"/>
                <w:szCs w:val="16"/>
              </w:rPr>
              <w:t>PROBABILIDAD</w:t>
            </w:r>
          </w:p>
        </w:tc>
        <w:tc>
          <w:tcPr>
            <w:tcW w:w="1290" w:type="dxa"/>
            <w:vMerge w:val="restart"/>
            <w:tcBorders>
              <w:top w:val="single" w:sz="4" w:space="0" w:color="000000"/>
              <w:left w:val="nil"/>
              <w:bottom w:val="nil"/>
              <w:right w:val="single" w:sz="4" w:space="0" w:color="000000"/>
            </w:tcBorders>
            <w:shd w:val="clear" w:color="auto" w:fill="auto"/>
            <w:vAlign w:val="center"/>
          </w:tcPr>
          <w:p w14:paraId="4662899D"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MODERADO</w:t>
            </w:r>
          </w:p>
        </w:tc>
        <w:tc>
          <w:tcPr>
            <w:tcW w:w="1635" w:type="dxa"/>
            <w:tcBorders>
              <w:top w:val="single" w:sz="4" w:space="0" w:color="000000"/>
              <w:left w:val="single" w:sz="4" w:space="0" w:color="000000"/>
              <w:bottom w:val="nil"/>
              <w:right w:val="nil"/>
            </w:tcBorders>
            <w:shd w:val="clear" w:color="auto" w:fill="FFC000"/>
            <w:vAlign w:val="center"/>
          </w:tcPr>
          <w:p w14:paraId="4D463263"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945" w:type="dxa"/>
            <w:tcBorders>
              <w:top w:val="single" w:sz="4" w:space="0" w:color="000000"/>
              <w:left w:val="nil"/>
              <w:bottom w:val="nil"/>
              <w:right w:val="nil"/>
            </w:tcBorders>
            <w:shd w:val="clear" w:color="auto" w:fill="FFC000"/>
            <w:vAlign w:val="center"/>
          </w:tcPr>
          <w:p w14:paraId="1907DE74"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245" w:type="dxa"/>
            <w:tcBorders>
              <w:top w:val="single" w:sz="4" w:space="0" w:color="000000"/>
              <w:left w:val="nil"/>
              <w:bottom w:val="nil"/>
              <w:right w:val="nil"/>
            </w:tcBorders>
            <w:shd w:val="clear" w:color="auto" w:fill="FF0000"/>
            <w:vAlign w:val="center"/>
          </w:tcPr>
          <w:p w14:paraId="5DEDBD7D"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690" w:type="dxa"/>
            <w:tcBorders>
              <w:top w:val="single" w:sz="4" w:space="0" w:color="000000"/>
              <w:left w:val="nil"/>
              <w:bottom w:val="nil"/>
              <w:right w:val="nil"/>
            </w:tcBorders>
            <w:shd w:val="clear" w:color="auto" w:fill="FF0000"/>
            <w:vAlign w:val="center"/>
          </w:tcPr>
          <w:p w14:paraId="048B4AD7"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693" w:type="dxa"/>
            <w:tcBorders>
              <w:top w:val="single" w:sz="4" w:space="0" w:color="000000"/>
              <w:left w:val="nil"/>
              <w:bottom w:val="nil"/>
              <w:right w:val="single" w:sz="4" w:space="0" w:color="000000"/>
            </w:tcBorders>
            <w:shd w:val="clear" w:color="auto" w:fill="FF0000"/>
            <w:vAlign w:val="center"/>
          </w:tcPr>
          <w:p w14:paraId="6EC2D931"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2098A91E" w14:textId="77777777">
        <w:trPr>
          <w:trHeight w:val="210"/>
          <w:jc w:val="center"/>
        </w:trPr>
        <w:tc>
          <w:tcPr>
            <w:tcW w:w="1860" w:type="dxa"/>
            <w:vMerge/>
            <w:tcBorders>
              <w:top w:val="single" w:sz="4" w:space="0" w:color="000000"/>
              <w:left w:val="single" w:sz="4" w:space="0" w:color="000000"/>
              <w:bottom w:val="single" w:sz="4" w:space="0" w:color="000000"/>
              <w:right w:val="nil"/>
            </w:tcBorders>
            <w:shd w:val="clear" w:color="auto" w:fill="auto"/>
            <w:vAlign w:val="center"/>
          </w:tcPr>
          <w:p w14:paraId="2E5C14FE"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290" w:type="dxa"/>
            <w:vMerge/>
            <w:tcBorders>
              <w:top w:val="single" w:sz="4" w:space="0" w:color="000000"/>
              <w:left w:val="nil"/>
              <w:bottom w:val="nil"/>
              <w:right w:val="single" w:sz="4" w:space="0" w:color="000000"/>
            </w:tcBorders>
            <w:shd w:val="clear" w:color="auto" w:fill="auto"/>
            <w:vAlign w:val="center"/>
          </w:tcPr>
          <w:p w14:paraId="1D9E16D0"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635" w:type="dxa"/>
            <w:tcBorders>
              <w:top w:val="nil"/>
              <w:left w:val="single" w:sz="4" w:space="0" w:color="000000"/>
              <w:bottom w:val="nil"/>
              <w:right w:val="nil"/>
            </w:tcBorders>
            <w:shd w:val="clear" w:color="auto" w:fill="FFFF00"/>
            <w:vAlign w:val="center"/>
          </w:tcPr>
          <w:p w14:paraId="54DDE86D"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945" w:type="dxa"/>
            <w:tcBorders>
              <w:top w:val="nil"/>
              <w:left w:val="nil"/>
              <w:bottom w:val="nil"/>
              <w:right w:val="nil"/>
            </w:tcBorders>
            <w:shd w:val="clear" w:color="auto" w:fill="FFC000"/>
            <w:vAlign w:val="center"/>
          </w:tcPr>
          <w:p w14:paraId="602A86A5"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245" w:type="dxa"/>
            <w:tcBorders>
              <w:top w:val="nil"/>
              <w:left w:val="nil"/>
              <w:bottom w:val="nil"/>
              <w:right w:val="nil"/>
            </w:tcBorders>
            <w:shd w:val="clear" w:color="auto" w:fill="FFC000"/>
            <w:vAlign w:val="center"/>
          </w:tcPr>
          <w:p w14:paraId="5A7C5B1B"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690" w:type="dxa"/>
            <w:tcBorders>
              <w:top w:val="nil"/>
              <w:left w:val="nil"/>
              <w:bottom w:val="nil"/>
              <w:right w:val="nil"/>
            </w:tcBorders>
            <w:shd w:val="clear" w:color="auto" w:fill="FF0000"/>
            <w:vAlign w:val="center"/>
          </w:tcPr>
          <w:p w14:paraId="6FBFFB9D" w14:textId="77777777" w:rsidR="009A2D34" w:rsidRPr="00522E4E" w:rsidRDefault="009A2D34">
            <w:pPr>
              <w:jc w:val="center"/>
              <w:rPr>
                <w:rFonts w:ascii="Arial Nova Cond Light" w:hAnsi="Arial Nova Cond Light"/>
                <w:sz w:val="16"/>
                <w:szCs w:val="16"/>
              </w:rPr>
            </w:pPr>
          </w:p>
        </w:tc>
        <w:tc>
          <w:tcPr>
            <w:tcW w:w="1693" w:type="dxa"/>
            <w:tcBorders>
              <w:top w:val="nil"/>
              <w:left w:val="nil"/>
              <w:bottom w:val="nil"/>
              <w:right w:val="single" w:sz="4" w:space="0" w:color="000000"/>
            </w:tcBorders>
            <w:shd w:val="clear" w:color="auto" w:fill="FF0000"/>
            <w:vAlign w:val="center"/>
          </w:tcPr>
          <w:p w14:paraId="3324A9F3"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2A2C704B" w14:textId="77777777">
        <w:trPr>
          <w:trHeight w:val="276"/>
          <w:jc w:val="center"/>
        </w:trPr>
        <w:tc>
          <w:tcPr>
            <w:tcW w:w="1860" w:type="dxa"/>
            <w:vMerge/>
            <w:tcBorders>
              <w:top w:val="single" w:sz="4" w:space="0" w:color="000000"/>
              <w:left w:val="single" w:sz="4" w:space="0" w:color="000000"/>
              <w:bottom w:val="single" w:sz="4" w:space="0" w:color="000000"/>
              <w:right w:val="nil"/>
            </w:tcBorders>
            <w:shd w:val="clear" w:color="auto" w:fill="auto"/>
            <w:vAlign w:val="center"/>
          </w:tcPr>
          <w:p w14:paraId="1B9CB593"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290" w:type="dxa"/>
            <w:vMerge/>
            <w:tcBorders>
              <w:top w:val="single" w:sz="4" w:space="0" w:color="000000"/>
              <w:left w:val="nil"/>
              <w:bottom w:val="nil"/>
              <w:right w:val="single" w:sz="4" w:space="0" w:color="000000"/>
            </w:tcBorders>
            <w:shd w:val="clear" w:color="auto" w:fill="auto"/>
            <w:vAlign w:val="center"/>
          </w:tcPr>
          <w:p w14:paraId="65EE7B6D"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635" w:type="dxa"/>
            <w:tcBorders>
              <w:top w:val="nil"/>
              <w:left w:val="single" w:sz="4" w:space="0" w:color="000000"/>
              <w:bottom w:val="nil"/>
              <w:right w:val="nil"/>
            </w:tcBorders>
            <w:shd w:val="clear" w:color="auto" w:fill="92D050"/>
            <w:vAlign w:val="center"/>
          </w:tcPr>
          <w:p w14:paraId="0901F931"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945" w:type="dxa"/>
            <w:tcBorders>
              <w:top w:val="nil"/>
              <w:left w:val="nil"/>
              <w:bottom w:val="nil"/>
              <w:right w:val="nil"/>
            </w:tcBorders>
            <w:shd w:val="clear" w:color="auto" w:fill="FFFF00"/>
            <w:vAlign w:val="center"/>
          </w:tcPr>
          <w:p w14:paraId="2BC17231"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245" w:type="dxa"/>
            <w:tcBorders>
              <w:top w:val="nil"/>
              <w:left w:val="nil"/>
              <w:bottom w:val="nil"/>
              <w:right w:val="nil"/>
            </w:tcBorders>
            <w:shd w:val="clear" w:color="auto" w:fill="FFC000"/>
            <w:vAlign w:val="center"/>
          </w:tcPr>
          <w:p w14:paraId="37468DC7"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690" w:type="dxa"/>
            <w:tcBorders>
              <w:top w:val="nil"/>
              <w:left w:val="nil"/>
              <w:bottom w:val="nil"/>
              <w:right w:val="nil"/>
            </w:tcBorders>
            <w:shd w:val="clear" w:color="auto" w:fill="FF0000"/>
            <w:vAlign w:val="center"/>
          </w:tcPr>
          <w:p w14:paraId="28B9EC2D" w14:textId="77777777" w:rsidR="009A2D34" w:rsidRPr="00522E4E" w:rsidRDefault="000C1883">
            <w:pPr>
              <w:jc w:val="center"/>
              <w:rPr>
                <w:rFonts w:ascii="Arial Nova Cond Light" w:hAnsi="Arial Nova Cond Light"/>
                <w:b/>
                <w:sz w:val="16"/>
                <w:szCs w:val="16"/>
              </w:rPr>
            </w:pPr>
            <w:r w:rsidRPr="00522E4E">
              <w:rPr>
                <w:rFonts w:ascii="Arial Nova Cond Light" w:hAnsi="Arial Nova Cond Light"/>
                <w:b/>
                <w:sz w:val="16"/>
                <w:szCs w:val="16"/>
              </w:rPr>
              <w:t>X</w:t>
            </w:r>
          </w:p>
        </w:tc>
        <w:tc>
          <w:tcPr>
            <w:tcW w:w="1693" w:type="dxa"/>
            <w:tcBorders>
              <w:top w:val="nil"/>
              <w:left w:val="nil"/>
              <w:bottom w:val="nil"/>
              <w:right w:val="single" w:sz="4" w:space="0" w:color="000000"/>
            </w:tcBorders>
            <w:shd w:val="clear" w:color="auto" w:fill="FF0000"/>
            <w:vAlign w:val="center"/>
          </w:tcPr>
          <w:p w14:paraId="7FA64EDD"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19690EDB" w14:textId="77777777">
        <w:trPr>
          <w:trHeight w:val="276"/>
          <w:jc w:val="center"/>
        </w:trPr>
        <w:tc>
          <w:tcPr>
            <w:tcW w:w="1860" w:type="dxa"/>
            <w:vMerge/>
            <w:tcBorders>
              <w:top w:val="single" w:sz="4" w:space="0" w:color="000000"/>
              <w:left w:val="single" w:sz="4" w:space="0" w:color="000000"/>
              <w:bottom w:val="single" w:sz="4" w:space="0" w:color="000000"/>
              <w:right w:val="nil"/>
            </w:tcBorders>
            <w:shd w:val="clear" w:color="auto" w:fill="auto"/>
            <w:vAlign w:val="center"/>
          </w:tcPr>
          <w:p w14:paraId="05DCB867"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290" w:type="dxa"/>
            <w:vMerge/>
            <w:tcBorders>
              <w:top w:val="single" w:sz="4" w:space="0" w:color="000000"/>
              <w:left w:val="nil"/>
              <w:bottom w:val="nil"/>
              <w:right w:val="single" w:sz="4" w:space="0" w:color="000000"/>
            </w:tcBorders>
            <w:shd w:val="clear" w:color="auto" w:fill="auto"/>
            <w:vAlign w:val="center"/>
          </w:tcPr>
          <w:p w14:paraId="7F9B0202"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635" w:type="dxa"/>
            <w:tcBorders>
              <w:top w:val="nil"/>
              <w:left w:val="single" w:sz="4" w:space="0" w:color="000000"/>
              <w:bottom w:val="nil"/>
              <w:right w:val="nil"/>
            </w:tcBorders>
            <w:shd w:val="clear" w:color="auto" w:fill="92D050"/>
            <w:vAlign w:val="center"/>
          </w:tcPr>
          <w:p w14:paraId="78A90893"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945" w:type="dxa"/>
            <w:tcBorders>
              <w:top w:val="nil"/>
              <w:left w:val="nil"/>
              <w:bottom w:val="nil"/>
              <w:right w:val="nil"/>
            </w:tcBorders>
            <w:shd w:val="clear" w:color="auto" w:fill="92D050"/>
            <w:vAlign w:val="center"/>
          </w:tcPr>
          <w:p w14:paraId="07BAE75E"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245" w:type="dxa"/>
            <w:tcBorders>
              <w:top w:val="nil"/>
              <w:left w:val="nil"/>
              <w:bottom w:val="nil"/>
              <w:right w:val="nil"/>
            </w:tcBorders>
            <w:shd w:val="clear" w:color="auto" w:fill="FFFF00"/>
            <w:vAlign w:val="center"/>
          </w:tcPr>
          <w:p w14:paraId="284AAD48" w14:textId="77777777" w:rsidR="009A2D34" w:rsidRPr="00522E4E" w:rsidRDefault="000C1883">
            <w:pPr>
              <w:jc w:val="center"/>
              <w:rPr>
                <w:rFonts w:ascii="Arial Nova Cond Light" w:hAnsi="Arial Nova Cond Light"/>
                <w:b/>
                <w:sz w:val="16"/>
                <w:szCs w:val="16"/>
              </w:rPr>
            </w:pPr>
            <w:r w:rsidRPr="00522E4E">
              <w:rPr>
                <w:rFonts w:ascii="Arial Nova Cond Light" w:hAnsi="Arial Nova Cond Light"/>
                <w:b/>
                <w:sz w:val="16"/>
                <w:szCs w:val="16"/>
              </w:rPr>
              <w:t> </w:t>
            </w:r>
          </w:p>
        </w:tc>
        <w:tc>
          <w:tcPr>
            <w:tcW w:w="690" w:type="dxa"/>
            <w:tcBorders>
              <w:top w:val="nil"/>
              <w:left w:val="nil"/>
              <w:bottom w:val="nil"/>
              <w:right w:val="nil"/>
            </w:tcBorders>
            <w:shd w:val="clear" w:color="auto" w:fill="FFC000"/>
            <w:vAlign w:val="center"/>
          </w:tcPr>
          <w:p w14:paraId="53E67C78"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693" w:type="dxa"/>
            <w:tcBorders>
              <w:top w:val="nil"/>
              <w:left w:val="nil"/>
              <w:bottom w:val="nil"/>
              <w:right w:val="single" w:sz="4" w:space="0" w:color="000000"/>
            </w:tcBorders>
            <w:shd w:val="clear" w:color="auto" w:fill="FF0000"/>
            <w:vAlign w:val="center"/>
          </w:tcPr>
          <w:p w14:paraId="4C41F537"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7CD32D61" w14:textId="77777777">
        <w:trPr>
          <w:trHeight w:val="1200"/>
          <w:jc w:val="center"/>
        </w:trPr>
        <w:tc>
          <w:tcPr>
            <w:tcW w:w="1860" w:type="dxa"/>
            <w:vMerge/>
            <w:tcBorders>
              <w:top w:val="single" w:sz="4" w:space="0" w:color="000000"/>
              <w:left w:val="single" w:sz="4" w:space="0" w:color="000000"/>
              <w:bottom w:val="single" w:sz="4" w:space="0" w:color="000000"/>
              <w:right w:val="nil"/>
            </w:tcBorders>
            <w:shd w:val="clear" w:color="auto" w:fill="auto"/>
            <w:vAlign w:val="center"/>
          </w:tcPr>
          <w:p w14:paraId="6E6BB329"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290" w:type="dxa"/>
            <w:vMerge/>
            <w:tcBorders>
              <w:top w:val="single" w:sz="4" w:space="0" w:color="000000"/>
              <w:left w:val="nil"/>
              <w:bottom w:val="nil"/>
              <w:right w:val="single" w:sz="4" w:space="0" w:color="000000"/>
            </w:tcBorders>
            <w:shd w:val="clear" w:color="auto" w:fill="auto"/>
            <w:vAlign w:val="center"/>
          </w:tcPr>
          <w:p w14:paraId="34C5104D"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635" w:type="dxa"/>
            <w:tcBorders>
              <w:top w:val="nil"/>
              <w:left w:val="single" w:sz="4" w:space="0" w:color="000000"/>
              <w:bottom w:val="single" w:sz="4" w:space="0" w:color="000000"/>
              <w:right w:val="nil"/>
            </w:tcBorders>
            <w:shd w:val="clear" w:color="auto" w:fill="92D050"/>
            <w:vAlign w:val="center"/>
          </w:tcPr>
          <w:p w14:paraId="070F1CBD"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945" w:type="dxa"/>
            <w:tcBorders>
              <w:top w:val="nil"/>
              <w:left w:val="nil"/>
              <w:bottom w:val="single" w:sz="4" w:space="0" w:color="000000"/>
              <w:right w:val="nil"/>
            </w:tcBorders>
            <w:shd w:val="clear" w:color="auto" w:fill="92D050"/>
            <w:vAlign w:val="center"/>
          </w:tcPr>
          <w:p w14:paraId="69CE2C11"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245" w:type="dxa"/>
            <w:tcBorders>
              <w:top w:val="nil"/>
              <w:left w:val="nil"/>
              <w:bottom w:val="single" w:sz="4" w:space="0" w:color="000000"/>
              <w:right w:val="nil"/>
            </w:tcBorders>
            <w:shd w:val="clear" w:color="auto" w:fill="FFFF00"/>
            <w:vAlign w:val="center"/>
          </w:tcPr>
          <w:p w14:paraId="257D64DD" w14:textId="77777777" w:rsidR="009A2D34" w:rsidRPr="00522E4E" w:rsidRDefault="009A2D34">
            <w:pPr>
              <w:jc w:val="center"/>
              <w:rPr>
                <w:rFonts w:ascii="Arial Nova Cond Light" w:hAnsi="Arial Nova Cond Light"/>
                <w:sz w:val="16"/>
                <w:szCs w:val="16"/>
              </w:rPr>
            </w:pPr>
          </w:p>
        </w:tc>
        <w:tc>
          <w:tcPr>
            <w:tcW w:w="690" w:type="dxa"/>
            <w:tcBorders>
              <w:top w:val="nil"/>
              <w:left w:val="nil"/>
              <w:bottom w:val="single" w:sz="4" w:space="0" w:color="000000"/>
              <w:right w:val="nil"/>
            </w:tcBorders>
            <w:shd w:val="clear" w:color="auto" w:fill="FFC000"/>
            <w:vAlign w:val="center"/>
          </w:tcPr>
          <w:p w14:paraId="56934036"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693" w:type="dxa"/>
            <w:tcBorders>
              <w:top w:val="nil"/>
              <w:left w:val="nil"/>
              <w:bottom w:val="single" w:sz="4" w:space="0" w:color="000000"/>
              <w:right w:val="single" w:sz="4" w:space="0" w:color="000000"/>
            </w:tcBorders>
            <w:shd w:val="clear" w:color="auto" w:fill="FFC000"/>
            <w:vAlign w:val="center"/>
          </w:tcPr>
          <w:p w14:paraId="6A132DDB"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bl>
    <w:p w14:paraId="4C80E7FC" w14:textId="77777777" w:rsidR="009A2D34" w:rsidRPr="00522E4E" w:rsidRDefault="000C1883">
      <w:pPr>
        <w:rPr>
          <w:rFonts w:ascii="Arial Nova Cond Light" w:hAnsi="Arial Nova Cond Light"/>
          <w:lang w:val="es-CO"/>
        </w:rPr>
      </w:pPr>
      <w:r w:rsidRPr="00522E4E">
        <w:rPr>
          <w:rFonts w:ascii="Arial Nova Cond Light" w:hAnsi="Arial Nova Cond Light"/>
          <w:b/>
          <w:lang w:val="es-CO"/>
        </w:rPr>
        <w:t xml:space="preserve">Fuente: </w:t>
      </w:r>
      <w:r w:rsidRPr="00522E4E">
        <w:rPr>
          <w:rFonts w:ascii="Arial Nova Cond Light" w:hAnsi="Arial Nova Cond Light"/>
          <w:lang w:val="es-CO"/>
        </w:rPr>
        <w:t>Subdirección de Ecosistemas y Ruralidad</w:t>
      </w:r>
    </w:p>
    <w:p w14:paraId="0850913B" w14:textId="77777777" w:rsidR="009A2D34" w:rsidRPr="00522E4E" w:rsidRDefault="009A2D34">
      <w:pPr>
        <w:rPr>
          <w:rFonts w:ascii="Arial Nova Cond Light" w:hAnsi="Arial Nova Cond Light"/>
          <w:lang w:val="es-CO"/>
        </w:rPr>
      </w:pPr>
    </w:p>
    <w:p w14:paraId="15E04061" w14:textId="77777777" w:rsidR="009A2D34" w:rsidRPr="00522E4E" w:rsidRDefault="000C1883" w:rsidP="00E30975">
      <w:pPr>
        <w:jc w:val="both"/>
        <w:rPr>
          <w:rFonts w:ascii="Arial Nova Cond Light" w:hAnsi="Arial Nova Cond Light"/>
          <w:lang w:val="es-CO"/>
        </w:rPr>
      </w:pPr>
      <w:r w:rsidRPr="00522E4E">
        <w:rPr>
          <w:rFonts w:ascii="Arial Nova Cond Light" w:hAnsi="Arial Nova Cond Light"/>
          <w:u w:val="single"/>
          <w:lang w:val="es-CO"/>
        </w:rPr>
        <w:t>Efectos:</w:t>
      </w:r>
      <w:r w:rsidRPr="00522E4E">
        <w:rPr>
          <w:rFonts w:ascii="Arial Nova Cond Light" w:hAnsi="Arial Nova Cond Light"/>
          <w:lang w:val="es-CO"/>
        </w:rPr>
        <w:t xml:space="preserve"> - El principal efecto de este, riesgo es la obtención del derecho de propiedad del predio por expropiación jurídica, prolongando los tiempos de adquisición predial</w:t>
      </w:r>
    </w:p>
    <w:p w14:paraId="571288B4" w14:textId="77777777" w:rsidR="009A2D34" w:rsidRPr="00522E4E" w:rsidRDefault="009A2D34" w:rsidP="00E30975">
      <w:pPr>
        <w:jc w:val="both"/>
        <w:rPr>
          <w:rFonts w:ascii="Arial Nova Cond Light" w:hAnsi="Arial Nova Cond Light"/>
          <w:lang w:val="es-CO"/>
        </w:rPr>
      </w:pPr>
    </w:p>
    <w:p w14:paraId="7D133575" w14:textId="77777777" w:rsidR="009A2D34" w:rsidRPr="00522E4E" w:rsidRDefault="000C1883" w:rsidP="00E30975">
      <w:pPr>
        <w:jc w:val="both"/>
        <w:rPr>
          <w:rFonts w:ascii="Arial Nova Cond Light" w:hAnsi="Arial Nova Cond Light"/>
          <w:lang w:val="es-CO"/>
        </w:rPr>
      </w:pPr>
      <w:r w:rsidRPr="00522E4E">
        <w:rPr>
          <w:rFonts w:ascii="Arial Nova Cond Light" w:hAnsi="Arial Nova Cond Light"/>
          <w:u w:val="single"/>
          <w:lang w:val="es-CO"/>
        </w:rPr>
        <w:t>Medidas de mitigación</w:t>
      </w:r>
      <w:r w:rsidRPr="00522E4E">
        <w:rPr>
          <w:rFonts w:ascii="Arial Nova Cond Light" w:hAnsi="Arial Nova Cond Light"/>
          <w:lang w:val="es-CO"/>
        </w:rPr>
        <w:t xml:space="preserve">: A este riesgo se asocian dos medidas de mitigación: </w:t>
      </w:r>
    </w:p>
    <w:p w14:paraId="64F6C210" w14:textId="77777777" w:rsidR="009A2D34" w:rsidRPr="00522E4E" w:rsidRDefault="009A2D34" w:rsidP="00E30975">
      <w:pPr>
        <w:jc w:val="both"/>
        <w:rPr>
          <w:rFonts w:ascii="Arial Nova Cond Light" w:hAnsi="Arial Nova Cond Light"/>
          <w:lang w:val="es-CO"/>
        </w:rPr>
      </w:pPr>
    </w:p>
    <w:p w14:paraId="697FC3B1" w14:textId="77777777" w:rsidR="009A2D34" w:rsidRPr="00522E4E" w:rsidRDefault="000C1883" w:rsidP="00720FC9">
      <w:pPr>
        <w:numPr>
          <w:ilvl w:val="0"/>
          <w:numId w:val="1"/>
        </w:numPr>
        <w:jc w:val="both"/>
        <w:rPr>
          <w:rFonts w:ascii="Arial Nova Cond Light" w:hAnsi="Arial Nova Cond Light"/>
          <w:lang w:val="es-CO"/>
        </w:rPr>
      </w:pPr>
      <w:r w:rsidRPr="00522E4E">
        <w:rPr>
          <w:rFonts w:ascii="Arial Nova Cond Light" w:hAnsi="Arial Nova Cond Light"/>
          <w:lang w:val="es-CO"/>
        </w:rPr>
        <w:t>Incorporación del daño emergente y lucro cesante en el valor de reconocimiento de adquisición del predio</w:t>
      </w:r>
    </w:p>
    <w:p w14:paraId="65833C02" w14:textId="77777777" w:rsidR="009A2D34" w:rsidRPr="00522E4E" w:rsidRDefault="009A2D34" w:rsidP="00E30975">
      <w:pPr>
        <w:jc w:val="both"/>
        <w:rPr>
          <w:rFonts w:ascii="Arial Nova Cond Light" w:hAnsi="Arial Nova Cond Light"/>
          <w:lang w:val="es-CO"/>
        </w:rPr>
      </w:pPr>
    </w:p>
    <w:p w14:paraId="76A20957" w14:textId="77777777" w:rsidR="009A2D34" w:rsidRPr="00522E4E" w:rsidRDefault="000C1883" w:rsidP="00720FC9">
      <w:pPr>
        <w:numPr>
          <w:ilvl w:val="0"/>
          <w:numId w:val="6"/>
        </w:numPr>
        <w:jc w:val="both"/>
        <w:rPr>
          <w:rFonts w:ascii="Arial Nova Cond Light" w:hAnsi="Arial Nova Cond Light"/>
          <w:lang w:val="es-CO"/>
        </w:rPr>
      </w:pPr>
      <w:r w:rsidRPr="00522E4E">
        <w:rPr>
          <w:rFonts w:ascii="Arial Nova Cond Light" w:hAnsi="Arial Nova Cond Light"/>
          <w:lang w:val="es-CO"/>
        </w:rPr>
        <w:t>Adelantar el proceso de expropiación por vía administrativa para minimizar los tiempos de adquisición predial</w:t>
      </w:r>
    </w:p>
    <w:p w14:paraId="414D4F08" w14:textId="77777777" w:rsidR="009A2D34" w:rsidRPr="00522E4E" w:rsidRDefault="009A2D34" w:rsidP="00E30975">
      <w:pPr>
        <w:jc w:val="both"/>
        <w:rPr>
          <w:rFonts w:ascii="Arial Nova Cond Light" w:hAnsi="Arial Nova Cond Light"/>
          <w:lang w:val="es-CO"/>
        </w:rPr>
      </w:pPr>
    </w:p>
    <w:p w14:paraId="4DDDCCA2" w14:textId="77777777" w:rsidR="009A2D34" w:rsidRPr="00522E4E" w:rsidRDefault="000C1883" w:rsidP="00720FC9">
      <w:pPr>
        <w:numPr>
          <w:ilvl w:val="0"/>
          <w:numId w:val="3"/>
        </w:numPr>
        <w:jc w:val="both"/>
        <w:rPr>
          <w:rFonts w:ascii="Arial Nova Cond Light" w:hAnsi="Arial Nova Cond Light"/>
          <w:lang w:val="es-CO"/>
        </w:rPr>
      </w:pPr>
      <w:r w:rsidRPr="00522E4E">
        <w:rPr>
          <w:rFonts w:ascii="Arial Nova Cond Light" w:hAnsi="Arial Nova Cond Light"/>
          <w:lang w:val="es-CO"/>
        </w:rPr>
        <w:t>Actualización e implementación de los protocolos técnicos de acuerdo a las tipologías de conflicto socio-ambientales del territorio.</w:t>
      </w:r>
    </w:p>
    <w:p w14:paraId="51003DD0" w14:textId="77777777" w:rsidR="009A2D34" w:rsidRPr="00522E4E" w:rsidRDefault="009A2D34" w:rsidP="00E30975">
      <w:pPr>
        <w:jc w:val="both"/>
        <w:rPr>
          <w:rFonts w:ascii="Arial Nova Cond Light" w:hAnsi="Arial Nova Cond Light"/>
          <w:lang w:val="es-CO"/>
        </w:rPr>
      </w:pPr>
    </w:p>
    <w:p w14:paraId="1DF4661A" w14:textId="77777777" w:rsidR="009A2D34" w:rsidRPr="00522E4E" w:rsidRDefault="000C1883" w:rsidP="00E30975">
      <w:pPr>
        <w:spacing w:after="200" w:line="276" w:lineRule="auto"/>
        <w:jc w:val="both"/>
        <w:rPr>
          <w:rFonts w:ascii="Arial Nova Cond Light" w:hAnsi="Arial Nova Cond Light"/>
          <w:u w:val="single"/>
          <w:lang w:val="es-CO"/>
        </w:rPr>
      </w:pPr>
      <w:r w:rsidRPr="00522E4E">
        <w:rPr>
          <w:rFonts w:ascii="Arial Nova Cond Light" w:hAnsi="Arial Nova Cond Light"/>
          <w:u w:val="single"/>
          <w:lang w:val="es-CO"/>
        </w:rPr>
        <w:t>Riesgo:</w:t>
      </w:r>
      <w:r w:rsidRPr="00522E4E">
        <w:rPr>
          <w:rFonts w:ascii="Arial Nova Cond Light" w:hAnsi="Arial Nova Cond Light"/>
          <w:b/>
          <w:lang w:val="es-CO"/>
        </w:rPr>
        <w:t xml:space="preserve"> </w:t>
      </w:r>
      <w:r w:rsidRPr="00522E4E">
        <w:rPr>
          <w:rFonts w:ascii="Arial Nova Cond Light" w:hAnsi="Arial Nova Cond Light"/>
          <w:lang w:val="es-CO"/>
        </w:rPr>
        <w:t>Operacional</w:t>
      </w:r>
    </w:p>
    <w:p w14:paraId="43FDB0BD" w14:textId="77777777" w:rsidR="009A2D34" w:rsidRPr="00522E4E" w:rsidRDefault="000C1883" w:rsidP="00E30975">
      <w:pPr>
        <w:jc w:val="both"/>
        <w:rPr>
          <w:rFonts w:ascii="Arial Nova Cond Light" w:hAnsi="Arial Nova Cond Light"/>
          <w:lang w:val="es-CO"/>
        </w:rPr>
      </w:pPr>
      <w:r w:rsidRPr="00522E4E">
        <w:rPr>
          <w:rFonts w:ascii="Arial Nova Cond Light" w:hAnsi="Arial Nova Cond Light"/>
          <w:u w:val="single"/>
          <w:lang w:val="es-CO"/>
        </w:rPr>
        <w:t>Descripción:</w:t>
      </w:r>
      <w:r w:rsidRPr="00522E4E">
        <w:rPr>
          <w:rFonts w:ascii="Arial Nova Cond Light" w:hAnsi="Arial Nova Cond Light"/>
          <w:lang w:val="es-CO"/>
        </w:rPr>
        <w:t xml:space="preserve"> Riesgo asociado al proceso de concertación con los actores de la sociedad civil al momento de adelantar los acuerdos.</w:t>
      </w:r>
    </w:p>
    <w:p w14:paraId="76720C76" w14:textId="77777777" w:rsidR="009A2D34" w:rsidRPr="00522E4E" w:rsidRDefault="009A2D34">
      <w:pPr>
        <w:rPr>
          <w:rFonts w:ascii="Arial Nova Cond Light" w:hAnsi="Arial Nova Cond Light"/>
          <w:lang w:val="es-CO"/>
        </w:rPr>
      </w:pPr>
    </w:p>
    <w:tbl>
      <w:tblPr>
        <w:tblStyle w:val="affffff9"/>
        <w:tblW w:w="9358" w:type="dxa"/>
        <w:jc w:val="center"/>
        <w:tblInd w:w="0" w:type="dxa"/>
        <w:tblLayout w:type="fixed"/>
        <w:tblLook w:val="0400" w:firstRow="0" w:lastRow="0" w:firstColumn="0" w:lastColumn="0" w:noHBand="0" w:noVBand="1"/>
      </w:tblPr>
      <w:tblGrid>
        <w:gridCol w:w="1635"/>
        <w:gridCol w:w="1260"/>
        <w:gridCol w:w="1875"/>
        <w:gridCol w:w="840"/>
        <w:gridCol w:w="1215"/>
        <w:gridCol w:w="840"/>
        <w:gridCol w:w="1693"/>
      </w:tblGrid>
      <w:tr w:rsidR="009A2D34" w:rsidRPr="00522E4E" w14:paraId="02810A3D" w14:textId="77777777">
        <w:trPr>
          <w:trHeight w:val="100"/>
          <w:jc w:val="center"/>
        </w:trPr>
        <w:tc>
          <w:tcPr>
            <w:tcW w:w="1635" w:type="dxa"/>
            <w:tcBorders>
              <w:top w:val="single" w:sz="4" w:space="0" w:color="000000"/>
              <w:left w:val="single" w:sz="4" w:space="0" w:color="000000"/>
              <w:bottom w:val="nil"/>
              <w:right w:val="nil"/>
            </w:tcBorders>
            <w:shd w:val="clear" w:color="auto" w:fill="auto"/>
            <w:vAlign w:val="bottom"/>
          </w:tcPr>
          <w:p w14:paraId="105507DA"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1260" w:type="dxa"/>
            <w:tcBorders>
              <w:top w:val="single" w:sz="4" w:space="0" w:color="000000"/>
              <w:left w:val="nil"/>
              <w:bottom w:val="nil"/>
              <w:right w:val="nil"/>
            </w:tcBorders>
            <w:shd w:val="clear" w:color="auto" w:fill="auto"/>
            <w:vAlign w:val="bottom"/>
          </w:tcPr>
          <w:p w14:paraId="291AE8C6"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6463" w:type="dxa"/>
            <w:gridSpan w:val="5"/>
            <w:tcBorders>
              <w:top w:val="single" w:sz="4" w:space="0" w:color="000000"/>
              <w:left w:val="single" w:sz="4" w:space="0" w:color="000000"/>
              <w:bottom w:val="nil"/>
              <w:right w:val="single" w:sz="4" w:space="0" w:color="000000"/>
            </w:tcBorders>
            <w:shd w:val="clear" w:color="auto" w:fill="auto"/>
            <w:vAlign w:val="bottom"/>
          </w:tcPr>
          <w:p w14:paraId="0860BEB6" w14:textId="77777777" w:rsidR="009A2D34" w:rsidRPr="00522E4E" w:rsidRDefault="000C1883">
            <w:pPr>
              <w:jc w:val="center"/>
              <w:rPr>
                <w:rFonts w:ascii="Arial Nova Cond Light" w:hAnsi="Arial Nova Cond Light"/>
                <w:b/>
                <w:sz w:val="16"/>
                <w:szCs w:val="16"/>
              </w:rPr>
            </w:pPr>
            <w:r w:rsidRPr="00522E4E">
              <w:rPr>
                <w:rFonts w:ascii="Arial Nova Cond Light" w:hAnsi="Arial Nova Cond Light"/>
                <w:b/>
                <w:sz w:val="16"/>
                <w:szCs w:val="16"/>
              </w:rPr>
              <w:t>IMPACTO</w:t>
            </w:r>
          </w:p>
        </w:tc>
      </w:tr>
      <w:tr w:rsidR="009A2D34" w:rsidRPr="00522E4E" w14:paraId="72D57696" w14:textId="77777777">
        <w:trPr>
          <w:trHeight w:val="151"/>
          <w:jc w:val="center"/>
        </w:trPr>
        <w:tc>
          <w:tcPr>
            <w:tcW w:w="1635" w:type="dxa"/>
            <w:tcBorders>
              <w:top w:val="nil"/>
              <w:left w:val="single" w:sz="4" w:space="0" w:color="000000"/>
              <w:bottom w:val="single" w:sz="4" w:space="0" w:color="000000"/>
              <w:right w:val="nil"/>
            </w:tcBorders>
            <w:shd w:val="clear" w:color="auto" w:fill="auto"/>
            <w:vAlign w:val="bottom"/>
          </w:tcPr>
          <w:p w14:paraId="2B726987"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1260" w:type="dxa"/>
            <w:tcBorders>
              <w:top w:val="nil"/>
              <w:left w:val="nil"/>
              <w:bottom w:val="single" w:sz="4" w:space="0" w:color="000000"/>
              <w:right w:val="nil"/>
            </w:tcBorders>
            <w:shd w:val="clear" w:color="auto" w:fill="auto"/>
            <w:vAlign w:val="bottom"/>
          </w:tcPr>
          <w:p w14:paraId="5F472FB1"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1875" w:type="dxa"/>
            <w:tcBorders>
              <w:top w:val="nil"/>
              <w:left w:val="single" w:sz="4" w:space="0" w:color="000000"/>
              <w:bottom w:val="single" w:sz="4" w:space="0" w:color="000000"/>
              <w:right w:val="nil"/>
            </w:tcBorders>
            <w:shd w:val="clear" w:color="auto" w:fill="auto"/>
            <w:vAlign w:val="center"/>
          </w:tcPr>
          <w:p w14:paraId="48FD8D5D"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INSIGNIFICANTE</w:t>
            </w:r>
          </w:p>
        </w:tc>
        <w:tc>
          <w:tcPr>
            <w:tcW w:w="840" w:type="dxa"/>
            <w:tcBorders>
              <w:top w:val="nil"/>
              <w:left w:val="nil"/>
              <w:bottom w:val="single" w:sz="4" w:space="0" w:color="000000"/>
              <w:right w:val="nil"/>
            </w:tcBorders>
            <w:shd w:val="clear" w:color="auto" w:fill="auto"/>
            <w:vAlign w:val="center"/>
          </w:tcPr>
          <w:p w14:paraId="4225107C"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MENOR</w:t>
            </w:r>
          </w:p>
        </w:tc>
        <w:tc>
          <w:tcPr>
            <w:tcW w:w="1215" w:type="dxa"/>
            <w:tcBorders>
              <w:top w:val="nil"/>
              <w:left w:val="nil"/>
              <w:bottom w:val="single" w:sz="4" w:space="0" w:color="000000"/>
              <w:right w:val="nil"/>
            </w:tcBorders>
            <w:shd w:val="clear" w:color="auto" w:fill="auto"/>
            <w:vAlign w:val="center"/>
          </w:tcPr>
          <w:p w14:paraId="22F64DE0"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MODERADO</w:t>
            </w:r>
          </w:p>
        </w:tc>
        <w:tc>
          <w:tcPr>
            <w:tcW w:w="840" w:type="dxa"/>
            <w:tcBorders>
              <w:top w:val="nil"/>
              <w:left w:val="nil"/>
              <w:bottom w:val="single" w:sz="4" w:space="0" w:color="000000"/>
              <w:right w:val="nil"/>
            </w:tcBorders>
            <w:shd w:val="clear" w:color="auto" w:fill="auto"/>
            <w:vAlign w:val="center"/>
          </w:tcPr>
          <w:p w14:paraId="5E164245"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MAYOR</w:t>
            </w:r>
          </w:p>
        </w:tc>
        <w:tc>
          <w:tcPr>
            <w:tcW w:w="1693" w:type="dxa"/>
            <w:tcBorders>
              <w:top w:val="nil"/>
              <w:left w:val="nil"/>
              <w:bottom w:val="single" w:sz="4" w:space="0" w:color="000000"/>
              <w:right w:val="single" w:sz="4" w:space="0" w:color="000000"/>
            </w:tcBorders>
            <w:shd w:val="clear" w:color="auto" w:fill="auto"/>
            <w:vAlign w:val="center"/>
          </w:tcPr>
          <w:p w14:paraId="16F93E3D"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CATASTRÓFICO</w:t>
            </w:r>
          </w:p>
        </w:tc>
      </w:tr>
      <w:tr w:rsidR="009A2D34" w:rsidRPr="00522E4E" w14:paraId="2DACC48D" w14:textId="77777777">
        <w:trPr>
          <w:trHeight w:val="276"/>
          <w:jc w:val="center"/>
        </w:trPr>
        <w:tc>
          <w:tcPr>
            <w:tcW w:w="1635" w:type="dxa"/>
            <w:vMerge w:val="restart"/>
            <w:tcBorders>
              <w:top w:val="single" w:sz="4" w:space="0" w:color="000000"/>
              <w:left w:val="single" w:sz="4" w:space="0" w:color="000000"/>
              <w:bottom w:val="single" w:sz="4" w:space="0" w:color="000000"/>
              <w:right w:val="nil"/>
            </w:tcBorders>
            <w:shd w:val="clear" w:color="auto" w:fill="auto"/>
            <w:vAlign w:val="center"/>
          </w:tcPr>
          <w:p w14:paraId="02333CD3" w14:textId="77777777" w:rsidR="009A2D34" w:rsidRPr="00522E4E" w:rsidRDefault="000C1883">
            <w:pPr>
              <w:jc w:val="center"/>
              <w:rPr>
                <w:rFonts w:ascii="Arial Nova Cond Light" w:hAnsi="Arial Nova Cond Light"/>
                <w:b/>
                <w:sz w:val="16"/>
                <w:szCs w:val="16"/>
              </w:rPr>
            </w:pPr>
            <w:r w:rsidRPr="00522E4E">
              <w:rPr>
                <w:rFonts w:ascii="Arial Nova Cond Light" w:hAnsi="Arial Nova Cond Light"/>
                <w:b/>
                <w:sz w:val="16"/>
                <w:szCs w:val="16"/>
              </w:rPr>
              <w:t>PROBABILIDAD</w:t>
            </w:r>
          </w:p>
        </w:tc>
        <w:tc>
          <w:tcPr>
            <w:tcW w:w="1260" w:type="dxa"/>
            <w:vMerge w:val="restart"/>
            <w:tcBorders>
              <w:top w:val="single" w:sz="4" w:space="0" w:color="000000"/>
              <w:left w:val="nil"/>
              <w:right w:val="single" w:sz="4" w:space="0" w:color="000000"/>
            </w:tcBorders>
            <w:shd w:val="clear" w:color="auto" w:fill="auto"/>
            <w:vAlign w:val="center"/>
          </w:tcPr>
          <w:p w14:paraId="02B12686"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MODERADO</w:t>
            </w:r>
          </w:p>
        </w:tc>
        <w:tc>
          <w:tcPr>
            <w:tcW w:w="1875" w:type="dxa"/>
            <w:tcBorders>
              <w:top w:val="single" w:sz="4" w:space="0" w:color="000000"/>
              <w:left w:val="single" w:sz="4" w:space="0" w:color="000000"/>
              <w:bottom w:val="nil"/>
              <w:right w:val="nil"/>
            </w:tcBorders>
            <w:shd w:val="clear" w:color="auto" w:fill="FFC000"/>
            <w:vAlign w:val="center"/>
          </w:tcPr>
          <w:p w14:paraId="611F9B2D"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840" w:type="dxa"/>
            <w:tcBorders>
              <w:top w:val="single" w:sz="4" w:space="0" w:color="000000"/>
              <w:left w:val="nil"/>
              <w:bottom w:val="nil"/>
              <w:right w:val="nil"/>
            </w:tcBorders>
            <w:shd w:val="clear" w:color="auto" w:fill="FFC000"/>
            <w:vAlign w:val="center"/>
          </w:tcPr>
          <w:p w14:paraId="1490FC8A"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215" w:type="dxa"/>
            <w:tcBorders>
              <w:top w:val="single" w:sz="4" w:space="0" w:color="000000"/>
              <w:left w:val="nil"/>
              <w:bottom w:val="nil"/>
              <w:right w:val="nil"/>
            </w:tcBorders>
            <w:shd w:val="clear" w:color="auto" w:fill="FF0000"/>
            <w:vAlign w:val="center"/>
          </w:tcPr>
          <w:p w14:paraId="1934FB40"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840" w:type="dxa"/>
            <w:tcBorders>
              <w:top w:val="single" w:sz="4" w:space="0" w:color="000000"/>
              <w:left w:val="nil"/>
              <w:bottom w:val="nil"/>
              <w:right w:val="nil"/>
            </w:tcBorders>
            <w:shd w:val="clear" w:color="auto" w:fill="FF0000"/>
            <w:vAlign w:val="center"/>
          </w:tcPr>
          <w:p w14:paraId="209773CF"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693" w:type="dxa"/>
            <w:tcBorders>
              <w:top w:val="single" w:sz="4" w:space="0" w:color="000000"/>
              <w:left w:val="nil"/>
              <w:bottom w:val="nil"/>
              <w:right w:val="single" w:sz="4" w:space="0" w:color="000000"/>
            </w:tcBorders>
            <w:shd w:val="clear" w:color="auto" w:fill="FF0000"/>
            <w:vAlign w:val="center"/>
          </w:tcPr>
          <w:p w14:paraId="6D429075"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2B4D1261" w14:textId="77777777">
        <w:trPr>
          <w:trHeight w:val="276"/>
          <w:jc w:val="center"/>
        </w:trPr>
        <w:tc>
          <w:tcPr>
            <w:tcW w:w="1635" w:type="dxa"/>
            <w:vMerge/>
            <w:tcBorders>
              <w:top w:val="single" w:sz="4" w:space="0" w:color="000000"/>
              <w:left w:val="single" w:sz="4" w:space="0" w:color="000000"/>
              <w:bottom w:val="single" w:sz="4" w:space="0" w:color="000000"/>
              <w:right w:val="nil"/>
            </w:tcBorders>
            <w:shd w:val="clear" w:color="auto" w:fill="auto"/>
            <w:vAlign w:val="center"/>
          </w:tcPr>
          <w:p w14:paraId="57FD2C5D"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260" w:type="dxa"/>
            <w:vMerge/>
            <w:tcBorders>
              <w:top w:val="single" w:sz="4" w:space="0" w:color="000000"/>
              <w:left w:val="nil"/>
              <w:right w:val="single" w:sz="4" w:space="0" w:color="000000"/>
            </w:tcBorders>
            <w:shd w:val="clear" w:color="auto" w:fill="auto"/>
            <w:vAlign w:val="center"/>
          </w:tcPr>
          <w:p w14:paraId="269BCF24"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875" w:type="dxa"/>
            <w:tcBorders>
              <w:top w:val="nil"/>
              <w:left w:val="single" w:sz="4" w:space="0" w:color="000000"/>
              <w:bottom w:val="nil"/>
              <w:right w:val="nil"/>
            </w:tcBorders>
            <w:shd w:val="clear" w:color="auto" w:fill="FFFF00"/>
            <w:vAlign w:val="center"/>
          </w:tcPr>
          <w:p w14:paraId="42666C5F"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840" w:type="dxa"/>
            <w:tcBorders>
              <w:top w:val="nil"/>
              <w:left w:val="nil"/>
              <w:bottom w:val="nil"/>
              <w:right w:val="nil"/>
            </w:tcBorders>
            <w:shd w:val="clear" w:color="auto" w:fill="FFC000"/>
            <w:vAlign w:val="center"/>
          </w:tcPr>
          <w:p w14:paraId="6E585F9C"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215" w:type="dxa"/>
            <w:tcBorders>
              <w:top w:val="nil"/>
              <w:left w:val="nil"/>
              <w:bottom w:val="nil"/>
              <w:right w:val="nil"/>
            </w:tcBorders>
            <w:shd w:val="clear" w:color="auto" w:fill="FFC000"/>
            <w:vAlign w:val="center"/>
          </w:tcPr>
          <w:p w14:paraId="4F58E17A"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840" w:type="dxa"/>
            <w:tcBorders>
              <w:top w:val="nil"/>
              <w:left w:val="nil"/>
              <w:bottom w:val="nil"/>
              <w:right w:val="nil"/>
            </w:tcBorders>
            <w:shd w:val="clear" w:color="auto" w:fill="FF0000"/>
            <w:vAlign w:val="center"/>
          </w:tcPr>
          <w:p w14:paraId="1FCEDE43" w14:textId="77777777" w:rsidR="009A2D34" w:rsidRPr="00522E4E" w:rsidRDefault="009A2D34">
            <w:pPr>
              <w:jc w:val="center"/>
              <w:rPr>
                <w:rFonts w:ascii="Arial Nova Cond Light" w:hAnsi="Arial Nova Cond Light"/>
                <w:sz w:val="16"/>
                <w:szCs w:val="16"/>
              </w:rPr>
            </w:pPr>
          </w:p>
        </w:tc>
        <w:tc>
          <w:tcPr>
            <w:tcW w:w="1693" w:type="dxa"/>
            <w:tcBorders>
              <w:top w:val="nil"/>
              <w:left w:val="nil"/>
              <w:bottom w:val="nil"/>
              <w:right w:val="single" w:sz="4" w:space="0" w:color="000000"/>
            </w:tcBorders>
            <w:shd w:val="clear" w:color="auto" w:fill="FF0000"/>
            <w:vAlign w:val="center"/>
          </w:tcPr>
          <w:p w14:paraId="5E317B1E"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428CE1C8" w14:textId="77777777">
        <w:trPr>
          <w:trHeight w:val="276"/>
          <w:jc w:val="center"/>
        </w:trPr>
        <w:tc>
          <w:tcPr>
            <w:tcW w:w="1635" w:type="dxa"/>
            <w:vMerge/>
            <w:tcBorders>
              <w:top w:val="single" w:sz="4" w:space="0" w:color="000000"/>
              <w:left w:val="single" w:sz="4" w:space="0" w:color="000000"/>
              <w:bottom w:val="single" w:sz="4" w:space="0" w:color="000000"/>
              <w:right w:val="nil"/>
            </w:tcBorders>
            <w:shd w:val="clear" w:color="auto" w:fill="auto"/>
            <w:vAlign w:val="center"/>
          </w:tcPr>
          <w:p w14:paraId="46C6DCF8"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260" w:type="dxa"/>
            <w:vMerge/>
            <w:tcBorders>
              <w:top w:val="single" w:sz="4" w:space="0" w:color="000000"/>
              <w:left w:val="nil"/>
              <w:right w:val="single" w:sz="4" w:space="0" w:color="000000"/>
            </w:tcBorders>
            <w:shd w:val="clear" w:color="auto" w:fill="auto"/>
            <w:vAlign w:val="center"/>
          </w:tcPr>
          <w:p w14:paraId="5617E5BE"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875" w:type="dxa"/>
            <w:tcBorders>
              <w:top w:val="nil"/>
              <w:left w:val="single" w:sz="4" w:space="0" w:color="000000"/>
              <w:bottom w:val="nil"/>
              <w:right w:val="nil"/>
            </w:tcBorders>
            <w:shd w:val="clear" w:color="auto" w:fill="92D050"/>
            <w:vAlign w:val="center"/>
          </w:tcPr>
          <w:p w14:paraId="6DD58715"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840" w:type="dxa"/>
            <w:tcBorders>
              <w:top w:val="nil"/>
              <w:left w:val="nil"/>
              <w:bottom w:val="nil"/>
              <w:right w:val="nil"/>
            </w:tcBorders>
            <w:shd w:val="clear" w:color="auto" w:fill="FFFF00"/>
            <w:vAlign w:val="center"/>
          </w:tcPr>
          <w:p w14:paraId="33AC2166"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215" w:type="dxa"/>
            <w:tcBorders>
              <w:top w:val="nil"/>
              <w:left w:val="nil"/>
              <w:bottom w:val="nil"/>
              <w:right w:val="nil"/>
            </w:tcBorders>
            <w:shd w:val="clear" w:color="auto" w:fill="FFC000"/>
            <w:vAlign w:val="center"/>
          </w:tcPr>
          <w:p w14:paraId="6D8A07C4" w14:textId="77777777" w:rsidR="009A2D34" w:rsidRPr="00522E4E" w:rsidRDefault="000C1883">
            <w:pPr>
              <w:jc w:val="center"/>
              <w:rPr>
                <w:rFonts w:ascii="Arial Nova Cond Light" w:hAnsi="Arial Nova Cond Light"/>
                <w:b/>
                <w:sz w:val="16"/>
                <w:szCs w:val="16"/>
              </w:rPr>
            </w:pPr>
            <w:r w:rsidRPr="00522E4E">
              <w:rPr>
                <w:rFonts w:ascii="Arial Nova Cond Light" w:hAnsi="Arial Nova Cond Light"/>
                <w:b/>
                <w:sz w:val="16"/>
                <w:szCs w:val="16"/>
              </w:rPr>
              <w:t> X</w:t>
            </w:r>
          </w:p>
        </w:tc>
        <w:tc>
          <w:tcPr>
            <w:tcW w:w="840" w:type="dxa"/>
            <w:tcBorders>
              <w:top w:val="nil"/>
              <w:left w:val="nil"/>
              <w:bottom w:val="nil"/>
              <w:right w:val="nil"/>
            </w:tcBorders>
            <w:shd w:val="clear" w:color="auto" w:fill="FF0000"/>
            <w:vAlign w:val="center"/>
          </w:tcPr>
          <w:p w14:paraId="6358CF81" w14:textId="77777777" w:rsidR="009A2D34" w:rsidRPr="00522E4E" w:rsidRDefault="009A2D34">
            <w:pPr>
              <w:jc w:val="center"/>
              <w:rPr>
                <w:rFonts w:ascii="Arial Nova Cond Light" w:hAnsi="Arial Nova Cond Light"/>
                <w:b/>
                <w:sz w:val="16"/>
                <w:szCs w:val="16"/>
              </w:rPr>
            </w:pPr>
          </w:p>
        </w:tc>
        <w:tc>
          <w:tcPr>
            <w:tcW w:w="1693" w:type="dxa"/>
            <w:tcBorders>
              <w:top w:val="nil"/>
              <w:left w:val="nil"/>
              <w:bottom w:val="nil"/>
              <w:right w:val="single" w:sz="4" w:space="0" w:color="000000"/>
            </w:tcBorders>
            <w:shd w:val="clear" w:color="auto" w:fill="FF0000"/>
            <w:vAlign w:val="center"/>
          </w:tcPr>
          <w:p w14:paraId="611D77E1"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15FB2DA9" w14:textId="77777777">
        <w:trPr>
          <w:trHeight w:val="276"/>
          <w:jc w:val="center"/>
        </w:trPr>
        <w:tc>
          <w:tcPr>
            <w:tcW w:w="1635" w:type="dxa"/>
            <w:vMerge/>
            <w:tcBorders>
              <w:top w:val="single" w:sz="4" w:space="0" w:color="000000"/>
              <w:left w:val="single" w:sz="4" w:space="0" w:color="000000"/>
              <w:bottom w:val="single" w:sz="4" w:space="0" w:color="000000"/>
              <w:right w:val="nil"/>
            </w:tcBorders>
            <w:shd w:val="clear" w:color="auto" w:fill="auto"/>
            <w:vAlign w:val="center"/>
          </w:tcPr>
          <w:p w14:paraId="31BE96D7"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260" w:type="dxa"/>
            <w:vMerge/>
            <w:tcBorders>
              <w:top w:val="single" w:sz="4" w:space="0" w:color="000000"/>
              <w:left w:val="nil"/>
              <w:right w:val="single" w:sz="4" w:space="0" w:color="000000"/>
            </w:tcBorders>
            <w:shd w:val="clear" w:color="auto" w:fill="auto"/>
            <w:vAlign w:val="center"/>
          </w:tcPr>
          <w:p w14:paraId="77AD8022"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875" w:type="dxa"/>
            <w:tcBorders>
              <w:top w:val="nil"/>
              <w:left w:val="single" w:sz="4" w:space="0" w:color="000000"/>
              <w:bottom w:val="nil"/>
              <w:right w:val="nil"/>
            </w:tcBorders>
            <w:shd w:val="clear" w:color="auto" w:fill="92D050"/>
            <w:vAlign w:val="center"/>
          </w:tcPr>
          <w:p w14:paraId="561983DF"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840" w:type="dxa"/>
            <w:tcBorders>
              <w:top w:val="nil"/>
              <w:left w:val="nil"/>
              <w:bottom w:val="nil"/>
              <w:right w:val="nil"/>
            </w:tcBorders>
            <w:shd w:val="clear" w:color="auto" w:fill="92D050"/>
            <w:vAlign w:val="center"/>
          </w:tcPr>
          <w:p w14:paraId="2BE4F507"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215" w:type="dxa"/>
            <w:tcBorders>
              <w:top w:val="nil"/>
              <w:left w:val="nil"/>
              <w:bottom w:val="nil"/>
              <w:right w:val="nil"/>
            </w:tcBorders>
            <w:shd w:val="clear" w:color="auto" w:fill="FFFF00"/>
            <w:vAlign w:val="center"/>
          </w:tcPr>
          <w:p w14:paraId="0998E06B" w14:textId="77777777" w:rsidR="009A2D34" w:rsidRPr="00522E4E" w:rsidRDefault="000C1883">
            <w:pPr>
              <w:jc w:val="center"/>
              <w:rPr>
                <w:rFonts w:ascii="Arial Nova Cond Light" w:hAnsi="Arial Nova Cond Light"/>
                <w:b/>
                <w:sz w:val="16"/>
                <w:szCs w:val="16"/>
              </w:rPr>
            </w:pPr>
            <w:r w:rsidRPr="00522E4E">
              <w:rPr>
                <w:rFonts w:ascii="Arial Nova Cond Light" w:hAnsi="Arial Nova Cond Light"/>
                <w:b/>
                <w:sz w:val="16"/>
                <w:szCs w:val="16"/>
              </w:rPr>
              <w:t> </w:t>
            </w:r>
          </w:p>
        </w:tc>
        <w:tc>
          <w:tcPr>
            <w:tcW w:w="840" w:type="dxa"/>
            <w:tcBorders>
              <w:top w:val="nil"/>
              <w:left w:val="nil"/>
              <w:bottom w:val="nil"/>
              <w:right w:val="nil"/>
            </w:tcBorders>
            <w:shd w:val="clear" w:color="auto" w:fill="FFC000"/>
            <w:vAlign w:val="center"/>
          </w:tcPr>
          <w:p w14:paraId="48E6184D"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693" w:type="dxa"/>
            <w:tcBorders>
              <w:top w:val="nil"/>
              <w:left w:val="nil"/>
              <w:bottom w:val="nil"/>
              <w:right w:val="single" w:sz="4" w:space="0" w:color="000000"/>
            </w:tcBorders>
            <w:shd w:val="clear" w:color="auto" w:fill="FF0000"/>
            <w:vAlign w:val="center"/>
          </w:tcPr>
          <w:p w14:paraId="3E3F1AFD"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50863A0C" w14:textId="77777777">
        <w:trPr>
          <w:trHeight w:val="1200"/>
          <w:jc w:val="center"/>
        </w:trPr>
        <w:tc>
          <w:tcPr>
            <w:tcW w:w="1635" w:type="dxa"/>
            <w:vMerge/>
            <w:tcBorders>
              <w:top w:val="single" w:sz="4" w:space="0" w:color="000000"/>
              <w:left w:val="single" w:sz="4" w:space="0" w:color="000000"/>
              <w:bottom w:val="single" w:sz="4" w:space="0" w:color="000000"/>
              <w:right w:val="nil"/>
            </w:tcBorders>
            <w:shd w:val="clear" w:color="auto" w:fill="auto"/>
            <w:vAlign w:val="center"/>
          </w:tcPr>
          <w:p w14:paraId="60136663"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260" w:type="dxa"/>
            <w:vMerge/>
            <w:tcBorders>
              <w:top w:val="single" w:sz="4" w:space="0" w:color="000000"/>
              <w:left w:val="nil"/>
              <w:right w:val="single" w:sz="4" w:space="0" w:color="000000"/>
            </w:tcBorders>
            <w:shd w:val="clear" w:color="auto" w:fill="auto"/>
            <w:vAlign w:val="center"/>
          </w:tcPr>
          <w:p w14:paraId="634BD46E"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875" w:type="dxa"/>
            <w:tcBorders>
              <w:top w:val="nil"/>
              <w:left w:val="single" w:sz="4" w:space="0" w:color="000000"/>
              <w:bottom w:val="single" w:sz="4" w:space="0" w:color="000000"/>
              <w:right w:val="nil"/>
            </w:tcBorders>
            <w:shd w:val="clear" w:color="auto" w:fill="92D050"/>
            <w:vAlign w:val="center"/>
          </w:tcPr>
          <w:p w14:paraId="6F217273"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840" w:type="dxa"/>
            <w:tcBorders>
              <w:top w:val="nil"/>
              <w:left w:val="nil"/>
              <w:bottom w:val="single" w:sz="4" w:space="0" w:color="000000"/>
              <w:right w:val="nil"/>
            </w:tcBorders>
            <w:shd w:val="clear" w:color="auto" w:fill="92D050"/>
            <w:vAlign w:val="center"/>
          </w:tcPr>
          <w:p w14:paraId="71309498"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215" w:type="dxa"/>
            <w:tcBorders>
              <w:top w:val="nil"/>
              <w:left w:val="nil"/>
              <w:bottom w:val="single" w:sz="4" w:space="0" w:color="000000"/>
              <w:right w:val="nil"/>
            </w:tcBorders>
            <w:shd w:val="clear" w:color="auto" w:fill="FFFF00"/>
            <w:vAlign w:val="center"/>
          </w:tcPr>
          <w:p w14:paraId="6FC17DEE" w14:textId="77777777" w:rsidR="009A2D34" w:rsidRPr="00522E4E" w:rsidRDefault="009A2D34">
            <w:pPr>
              <w:jc w:val="center"/>
              <w:rPr>
                <w:rFonts w:ascii="Arial Nova Cond Light" w:hAnsi="Arial Nova Cond Light"/>
                <w:sz w:val="16"/>
                <w:szCs w:val="16"/>
              </w:rPr>
            </w:pPr>
          </w:p>
        </w:tc>
        <w:tc>
          <w:tcPr>
            <w:tcW w:w="840" w:type="dxa"/>
            <w:tcBorders>
              <w:top w:val="nil"/>
              <w:left w:val="nil"/>
              <w:bottom w:val="single" w:sz="4" w:space="0" w:color="000000"/>
              <w:right w:val="nil"/>
            </w:tcBorders>
            <w:shd w:val="clear" w:color="auto" w:fill="FFC000"/>
            <w:vAlign w:val="center"/>
          </w:tcPr>
          <w:p w14:paraId="6D091742"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693" w:type="dxa"/>
            <w:tcBorders>
              <w:top w:val="nil"/>
              <w:left w:val="nil"/>
              <w:bottom w:val="single" w:sz="4" w:space="0" w:color="000000"/>
              <w:right w:val="single" w:sz="4" w:space="0" w:color="000000"/>
            </w:tcBorders>
            <w:shd w:val="clear" w:color="auto" w:fill="FFC000"/>
            <w:vAlign w:val="center"/>
          </w:tcPr>
          <w:p w14:paraId="10CE2C4D"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bl>
    <w:p w14:paraId="486DC16A" w14:textId="77777777" w:rsidR="009A2D34" w:rsidRPr="00522E4E" w:rsidRDefault="000C1883">
      <w:pPr>
        <w:rPr>
          <w:rFonts w:ascii="Arial Nova Cond Light" w:hAnsi="Arial Nova Cond Light"/>
          <w:lang w:val="es-CO"/>
        </w:rPr>
      </w:pPr>
      <w:r w:rsidRPr="00522E4E">
        <w:rPr>
          <w:rFonts w:ascii="Arial Nova Cond Light" w:hAnsi="Arial Nova Cond Light"/>
          <w:b/>
          <w:lang w:val="es-CO"/>
        </w:rPr>
        <w:t xml:space="preserve">Fuente: </w:t>
      </w:r>
      <w:r w:rsidRPr="00522E4E">
        <w:rPr>
          <w:rFonts w:ascii="Arial Nova Cond Light" w:hAnsi="Arial Nova Cond Light"/>
          <w:lang w:val="es-CO"/>
        </w:rPr>
        <w:t>Subdirección de Ecosistemas y Ruralidad</w:t>
      </w:r>
    </w:p>
    <w:p w14:paraId="35A1DE4B" w14:textId="77777777" w:rsidR="009A2D34" w:rsidRPr="00522E4E" w:rsidRDefault="009A2D34">
      <w:pPr>
        <w:rPr>
          <w:rFonts w:ascii="Arial Nova Cond Light" w:hAnsi="Arial Nova Cond Light"/>
          <w:lang w:val="es-CO"/>
        </w:rPr>
      </w:pPr>
    </w:p>
    <w:p w14:paraId="1DD9B479" w14:textId="41C69AD3" w:rsidR="009A2D34" w:rsidRPr="00522E4E" w:rsidRDefault="000C1883" w:rsidP="00E30975">
      <w:pPr>
        <w:jc w:val="both"/>
        <w:rPr>
          <w:rFonts w:ascii="Arial Nova Cond Light" w:hAnsi="Arial Nova Cond Light"/>
          <w:lang w:val="es-CO"/>
        </w:rPr>
      </w:pPr>
      <w:r w:rsidRPr="00522E4E">
        <w:rPr>
          <w:rFonts w:ascii="Arial Nova Cond Light" w:hAnsi="Arial Nova Cond Light"/>
          <w:u w:val="single"/>
          <w:lang w:val="es-CO"/>
        </w:rPr>
        <w:t>Efectos:</w:t>
      </w:r>
      <w:r w:rsidRPr="00522E4E">
        <w:rPr>
          <w:rFonts w:ascii="Arial Nova Cond Light" w:hAnsi="Arial Nova Cond Light"/>
          <w:lang w:val="es-CO"/>
        </w:rPr>
        <w:t xml:space="preserve"> - Entre los efectos identificados asociados a este </w:t>
      </w:r>
      <w:r w:rsidR="00B13761" w:rsidRPr="00522E4E">
        <w:rPr>
          <w:rFonts w:ascii="Arial Nova Cond Light" w:hAnsi="Arial Nova Cond Light"/>
          <w:lang w:val="es-CO"/>
        </w:rPr>
        <w:t>riesgo se</w:t>
      </w:r>
      <w:r w:rsidRPr="00522E4E">
        <w:rPr>
          <w:rFonts w:ascii="Arial Nova Cond Light" w:hAnsi="Arial Nova Cond Light"/>
          <w:lang w:val="es-CO"/>
        </w:rPr>
        <w:t xml:space="preserve"> pueden resaltar:</w:t>
      </w:r>
    </w:p>
    <w:p w14:paraId="43ED3589" w14:textId="77777777" w:rsidR="009A2D34" w:rsidRPr="00522E4E" w:rsidRDefault="009A2D34" w:rsidP="00E30975">
      <w:pPr>
        <w:jc w:val="both"/>
        <w:rPr>
          <w:rFonts w:ascii="Arial Nova Cond Light" w:hAnsi="Arial Nova Cond Light"/>
          <w:lang w:val="es-CO"/>
        </w:rPr>
      </w:pPr>
    </w:p>
    <w:p w14:paraId="7E2BAFB8" w14:textId="77777777" w:rsidR="009A2D34" w:rsidRPr="00522E4E" w:rsidRDefault="000C1883" w:rsidP="00E30975">
      <w:pPr>
        <w:jc w:val="both"/>
        <w:rPr>
          <w:rFonts w:ascii="Arial Nova Cond Light" w:hAnsi="Arial Nova Cond Light"/>
          <w:lang w:val="es-CO"/>
        </w:rPr>
      </w:pPr>
      <w:r w:rsidRPr="00522E4E">
        <w:rPr>
          <w:rFonts w:ascii="Arial Nova Cond Light" w:hAnsi="Arial Nova Cond Light"/>
          <w:lang w:val="es-CO"/>
        </w:rPr>
        <w:t>-Disminución de intervenciones en áreas de interés ecológico que se encuentren afectadas o susceptibles al deterioro ambiental.</w:t>
      </w:r>
    </w:p>
    <w:p w14:paraId="6D0115B6" w14:textId="77777777" w:rsidR="009A2D34" w:rsidRPr="00522E4E" w:rsidRDefault="000C1883" w:rsidP="00E30975">
      <w:pPr>
        <w:jc w:val="both"/>
        <w:rPr>
          <w:rFonts w:ascii="Arial Nova Cond Light" w:hAnsi="Arial Nova Cond Light"/>
          <w:lang w:val="es-CO"/>
        </w:rPr>
      </w:pPr>
      <w:r w:rsidRPr="00522E4E">
        <w:rPr>
          <w:rFonts w:ascii="Arial Nova Cond Light" w:hAnsi="Arial Nova Cond Light"/>
          <w:lang w:val="es-CO"/>
        </w:rPr>
        <w:t>-Disminución en la participación de los actores de la sociedad civil en los procesos de intervención en el territorio.</w:t>
      </w:r>
    </w:p>
    <w:p w14:paraId="5DAAC84C" w14:textId="77777777" w:rsidR="009A2D34" w:rsidRPr="00522E4E" w:rsidRDefault="009A2D34" w:rsidP="00E30975">
      <w:pPr>
        <w:jc w:val="both"/>
        <w:rPr>
          <w:rFonts w:ascii="Arial Nova Cond Light" w:hAnsi="Arial Nova Cond Light"/>
          <w:lang w:val="es-CO"/>
        </w:rPr>
      </w:pPr>
    </w:p>
    <w:p w14:paraId="7BD2FC13" w14:textId="77777777" w:rsidR="009A2D34" w:rsidRPr="00522E4E" w:rsidRDefault="000C1883" w:rsidP="00E30975">
      <w:pPr>
        <w:jc w:val="both"/>
        <w:rPr>
          <w:rFonts w:ascii="Arial Nova Cond Light" w:hAnsi="Arial Nova Cond Light"/>
          <w:lang w:val="es-CO"/>
        </w:rPr>
      </w:pPr>
      <w:r w:rsidRPr="00522E4E">
        <w:rPr>
          <w:rFonts w:ascii="Arial Nova Cond Light" w:hAnsi="Arial Nova Cond Light"/>
          <w:u w:val="single"/>
          <w:lang w:val="es-CO"/>
        </w:rPr>
        <w:t>Medidas de mitigación</w:t>
      </w:r>
      <w:r w:rsidRPr="00522E4E">
        <w:rPr>
          <w:rFonts w:ascii="Arial Nova Cond Light" w:hAnsi="Arial Nova Cond Light"/>
          <w:lang w:val="es-CO"/>
        </w:rPr>
        <w:t xml:space="preserve">: A este riesgo se asocian dos medidas de mitigación: </w:t>
      </w:r>
    </w:p>
    <w:p w14:paraId="681D5764" w14:textId="77777777" w:rsidR="009A2D34" w:rsidRPr="00522E4E" w:rsidRDefault="009A2D34" w:rsidP="00E30975">
      <w:pPr>
        <w:jc w:val="both"/>
        <w:rPr>
          <w:rFonts w:ascii="Arial Nova Cond Light" w:hAnsi="Arial Nova Cond Light"/>
          <w:lang w:val="es-CO"/>
        </w:rPr>
      </w:pPr>
    </w:p>
    <w:p w14:paraId="48AE8626" w14:textId="77777777" w:rsidR="009A2D34" w:rsidRPr="00522E4E" w:rsidRDefault="000C1883" w:rsidP="00E30975">
      <w:pPr>
        <w:jc w:val="both"/>
        <w:rPr>
          <w:rFonts w:ascii="Arial Nova Cond Light" w:hAnsi="Arial Nova Cond Light"/>
          <w:lang w:val="es-CO"/>
        </w:rPr>
      </w:pPr>
      <w:r w:rsidRPr="00522E4E">
        <w:rPr>
          <w:rFonts w:ascii="Arial Nova Cond Light" w:hAnsi="Arial Nova Cond Light"/>
          <w:lang w:val="es-CO"/>
        </w:rPr>
        <w:t>-Replantear los términos de los acuerdos con los actores de la sociedad civil que intervienen en el territorio</w:t>
      </w:r>
    </w:p>
    <w:p w14:paraId="6A5D2C14" w14:textId="77777777" w:rsidR="009A2D34" w:rsidRPr="00522E4E" w:rsidRDefault="009A2D34" w:rsidP="00E30975">
      <w:pPr>
        <w:jc w:val="both"/>
        <w:rPr>
          <w:rFonts w:ascii="Arial Nova Cond Light" w:hAnsi="Arial Nova Cond Light"/>
          <w:lang w:val="es-CO"/>
        </w:rPr>
      </w:pPr>
    </w:p>
    <w:p w14:paraId="1370F806" w14:textId="77777777" w:rsidR="009A2D34" w:rsidRPr="00522E4E" w:rsidRDefault="000C1883" w:rsidP="00E30975">
      <w:pPr>
        <w:jc w:val="both"/>
        <w:rPr>
          <w:rFonts w:ascii="Arial Nova Cond Light" w:hAnsi="Arial Nova Cond Light"/>
          <w:lang w:val="es-CO"/>
        </w:rPr>
      </w:pPr>
      <w:r w:rsidRPr="00522E4E">
        <w:rPr>
          <w:rFonts w:ascii="Arial Nova Cond Light" w:hAnsi="Arial Nova Cond Light"/>
          <w:lang w:val="es-CO"/>
        </w:rPr>
        <w:t>-Selección de nuevas áreas con las condiciones requeridas para desarrollar las intervenciones.</w:t>
      </w:r>
    </w:p>
    <w:p w14:paraId="6FE7C236" w14:textId="77777777" w:rsidR="009A2D34" w:rsidRPr="00522E4E" w:rsidRDefault="009A2D34">
      <w:pPr>
        <w:rPr>
          <w:rFonts w:ascii="Arial Nova Cond Light" w:hAnsi="Arial Nova Cond Light"/>
          <w:lang w:val="es-CO"/>
        </w:rPr>
      </w:pPr>
    </w:p>
    <w:p w14:paraId="48097BB1" w14:textId="77777777" w:rsidR="009A2D34" w:rsidRPr="00522E4E" w:rsidRDefault="000C1883">
      <w:pPr>
        <w:spacing w:after="200" w:line="276" w:lineRule="auto"/>
        <w:rPr>
          <w:rFonts w:ascii="Arial Nova Cond Light" w:hAnsi="Arial Nova Cond Light"/>
          <w:u w:val="single"/>
          <w:lang w:val="es-CO"/>
        </w:rPr>
      </w:pPr>
      <w:r w:rsidRPr="00522E4E">
        <w:rPr>
          <w:rFonts w:ascii="Arial Nova Cond Light" w:hAnsi="Arial Nova Cond Light"/>
          <w:u w:val="single"/>
          <w:lang w:val="es-CO"/>
        </w:rPr>
        <w:t>Riesgo:</w:t>
      </w:r>
      <w:r w:rsidRPr="00522E4E">
        <w:rPr>
          <w:rFonts w:ascii="Arial Nova Cond Light" w:hAnsi="Arial Nova Cond Light"/>
          <w:b/>
          <w:lang w:val="es-CO"/>
        </w:rPr>
        <w:t xml:space="preserve"> </w:t>
      </w:r>
      <w:r w:rsidRPr="00522E4E">
        <w:rPr>
          <w:rFonts w:ascii="Arial Nova Cond Light" w:hAnsi="Arial Nova Cond Light"/>
          <w:lang w:val="es-CO"/>
        </w:rPr>
        <w:t>Fenómenos de origen socio-natural: inundaciones, movimientos en masa, incendios forestales.</w:t>
      </w:r>
    </w:p>
    <w:p w14:paraId="2EDB1091" w14:textId="77777777" w:rsidR="009A2D34" w:rsidRPr="00522E4E" w:rsidRDefault="000C1883">
      <w:pPr>
        <w:rPr>
          <w:rFonts w:ascii="Arial Nova Cond Light" w:hAnsi="Arial Nova Cond Light"/>
          <w:lang w:val="es-CO"/>
        </w:rPr>
      </w:pPr>
      <w:r w:rsidRPr="00522E4E">
        <w:rPr>
          <w:rFonts w:ascii="Arial Nova Cond Light" w:hAnsi="Arial Nova Cond Light"/>
          <w:u w:val="single"/>
          <w:lang w:val="es-CO"/>
        </w:rPr>
        <w:t>Descripción:</w:t>
      </w:r>
      <w:r w:rsidRPr="00522E4E">
        <w:rPr>
          <w:rFonts w:ascii="Arial Nova Cond Light" w:hAnsi="Arial Nova Cond Light"/>
          <w:lang w:val="es-CO"/>
        </w:rPr>
        <w:t xml:space="preserve"> Riesgos asociados a fenómenos de origen socio-natural: inundaciones, movimientos en masa, incendios forestales, entre otros que impidan actuar en territorio.</w:t>
      </w:r>
    </w:p>
    <w:p w14:paraId="2517474B" w14:textId="77777777" w:rsidR="009A2D34" w:rsidRPr="00522E4E" w:rsidRDefault="009A2D34">
      <w:pPr>
        <w:rPr>
          <w:rFonts w:ascii="Arial Nova Cond Light" w:hAnsi="Arial Nova Cond Light"/>
          <w:lang w:val="es-CO"/>
        </w:rPr>
      </w:pPr>
    </w:p>
    <w:tbl>
      <w:tblPr>
        <w:tblStyle w:val="affffffa"/>
        <w:tblW w:w="9360" w:type="dxa"/>
        <w:jc w:val="center"/>
        <w:tblInd w:w="0" w:type="dxa"/>
        <w:tblLayout w:type="fixed"/>
        <w:tblLook w:val="0400" w:firstRow="0" w:lastRow="0" w:firstColumn="0" w:lastColumn="0" w:noHBand="0" w:noVBand="1"/>
      </w:tblPr>
      <w:tblGrid>
        <w:gridCol w:w="1710"/>
        <w:gridCol w:w="1290"/>
        <w:gridCol w:w="1575"/>
        <w:gridCol w:w="780"/>
        <w:gridCol w:w="1170"/>
        <w:gridCol w:w="1395"/>
        <w:gridCol w:w="1440"/>
      </w:tblGrid>
      <w:tr w:rsidR="009A2D34" w:rsidRPr="00522E4E" w14:paraId="6B56608E" w14:textId="77777777">
        <w:trPr>
          <w:trHeight w:val="100"/>
          <w:jc w:val="center"/>
        </w:trPr>
        <w:tc>
          <w:tcPr>
            <w:tcW w:w="1710" w:type="dxa"/>
            <w:tcBorders>
              <w:top w:val="single" w:sz="4" w:space="0" w:color="000000"/>
              <w:left w:val="single" w:sz="4" w:space="0" w:color="000000"/>
              <w:bottom w:val="nil"/>
              <w:right w:val="nil"/>
            </w:tcBorders>
            <w:shd w:val="clear" w:color="auto" w:fill="auto"/>
            <w:vAlign w:val="bottom"/>
          </w:tcPr>
          <w:p w14:paraId="0916E011" w14:textId="77777777" w:rsidR="009A2D34" w:rsidRPr="00522E4E" w:rsidRDefault="000C1883">
            <w:pPr>
              <w:rPr>
                <w:rFonts w:ascii="Arial Nova Cond Light" w:hAnsi="Arial Nova Cond Light"/>
                <w:color w:val="FFFFFF"/>
                <w:sz w:val="18"/>
                <w:szCs w:val="18"/>
              </w:rPr>
            </w:pPr>
            <w:r w:rsidRPr="00522E4E">
              <w:rPr>
                <w:rFonts w:ascii="Arial Nova Cond Light" w:hAnsi="Arial Nova Cond Light"/>
                <w:color w:val="FFFFFF"/>
                <w:sz w:val="18"/>
                <w:szCs w:val="18"/>
              </w:rPr>
              <w:t>-</w:t>
            </w:r>
          </w:p>
        </w:tc>
        <w:tc>
          <w:tcPr>
            <w:tcW w:w="1290" w:type="dxa"/>
            <w:tcBorders>
              <w:top w:val="single" w:sz="4" w:space="0" w:color="000000"/>
              <w:left w:val="nil"/>
              <w:bottom w:val="nil"/>
              <w:right w:val="nil"/>
            </w:tcBorders>
            <w:shd w:val="clear" w:color="auto" w:fill="auto"/>
            <w:vAlign w:val="bottom"/>
          </w:tcPr>
          <w:p w14:paraId="4D9E9B28" w14:textId="77777777" w:rsidR="009A2D34" w:rsidRPr="00522E4E" w:rsidRDefault="000C1883">
            <w:pPr>
              <w:rPr>
                <w:rFonts w:ascii="Arial Nova Cond Light" w:hAnsi="Arial Nova Cond Light"/>
                <w:color w:val="FFFFFF"/>
                <w:sz w:val="18"/>
                <w:szCs w:val="18"/>
              </w:rPr>
            </w:pPr>
            <w:r w:rsidRPr="00522E4E">
              <w:rPr>
                <w:rFonts w:ascii="Arial Nova Cond Light" w:hAnsi="Arial Nova Cond Light"/>
                <w:color w:val="FFFFFF"/>
                <w:sz w:val="18"/>
                <w:szCs w:val="18"/>
              </w:rPr>
              <w:t>-</w:t>
            </w:r>
          </w:p>
        </w:tc>
        <w:tc>
          <w:tcPr>
            <w:tcW w:w="6360" w:type="dxa"/>
            <w:gridSpan w:val="5"/>
            <w:tcBorders>
              <w:top w:val="single" w:sz="4" w:space="0" w:color="000000"/>
              <w:left w:val="single" w:sz="4" w:space="0" w:color="000000"/>
              <w:bottom w:val="nil"/>
              <w:right w:val="single" w:sz="4" w:space="0" w:color="000000"/>
            </w:tcBorders>
            <w:shd w:val="clear" w:color="auto" w:fill="auto"/>
            <w:vAlign w:val="bottom"/>
          </w:tcPr>
          <w:p w14:paraId="58B32319" w14:textId="77777777" w:rsidR="009A2D34" w:rsidRPr="00522E4E" w:rsidRDefault="000C1883">
            <w:pPr>
              <w:jc w:val="center"/>
              <w:rPr>
                <w:rFonts w:ascii="Arial Nova Cond Light" w:hAnsi="Arial Nova Cond Light"/>
                <w:b/>
                <w:sz w:val="18"/>
                <w:szCs w:val="18"/>
              </w:rPr>
            </w:pPr>
            <w:r w:rsidRPr="00522E4E">
              <w:rPr>
                <w:rFonts w:ascii="Arial Nova Cond Light" w:hAnsi="Arial Nova Cond Light"/>
                <w:b/>
                <w:sz w:val="18"/>
                <w:szCs w:val="18"/>
              </w:rPr>
              <w:t>IMPACTO</w:t>
            </w:r>
          </w:p>
        </w:tc>
      </w:tr>
      <w:tr w:rsidR="009A2D34" w:rsidRPr="00522E4E" w14:paraId="08C3B1E0" w14:textId="77777777">
        <w:trPr>
          <w:trHeight w:val="151"/>
          <w:jc w:val="center"/>
        </w:trPr>
        <w:tc>
          <w:tcPr>
            <w:tcW w:w="1710" w:type="dxa"/>
            <w:tcBorders>
              <w:top w:val="nil"/>
              <w:left w:val="single" w:sz="4" w:space="0" w:color="000000"/>
              <w:bottom w:val="single" w:sz="4" w:space="0" w:color="000000"/>
              <w:right w:val="nil"/>
            </w:tcBorders>
            <w:shd w:val="clear" w:color="auto" w:fill="auto"/>
            <w:vAlign w:val="bottom"/>
          </w:tcPr>
          <w:p w14:paraId="6BC305B2" w14:textId="77777777" w:rsidR="009A2D34" w:rsidRPr="00522E4E" w:rsidRDefault="000C1883">
            <w:pPr>
              <w:rPr>
                <w:rFonts w:ascii="Arial Nova Cond Light" w:hAnsi="Arial Nova Cond Light"/>
                <w:color w:val="FFFFFF"/>
                <w:sz w:val="18"/>
                <w:szCs w:val="18"/>
              </w:rPr>
            </w:pPr>
            <w:r w:rsidRPr="00522E4E">
              <w:rPr>
                <w:rFonts w:ascii="Arial Nova Cond Light" w:hAnsi="Arial Nova Cond Light"/>
                <w:color w:val="FFFFFF"/>
                <w:sz w:val="18"/>
                <w:szCs w:val="18"/>
              </w:rPr>
              <w:t>-</w:t>
            </w:r>
          </w:p>
        </w:tc>
        <w:tc>
          <w:tcPr>
            <w:tcW w:w="1290" w:type="dxa"/>
            <w:tcBorders>
              <w:top w:val="nil"/>
              <w:left w:val="nil"/>
              <w:bottom w:val="single" w:sz="4" w:space="0" w:color="000000"/>
              <w:right w:val="nil"/>
            </w:tcBorders>
            <w:shd w:val="clear" w:color="auto" w:fill="auto"/>
            <w:vAlign w:val="bottom"/>
          </w:tcPr>
          <w:p w14:paraId="33BE5CE6" w14:textId="77777777" w:rsidR="009A2D34" w:rsidRPr="00522E4E" w:rsidRDefault="000C1883">
            <w:pPr>
              <w:rPr>
                <w:rFonts w:ascii="Arial Nova Cond Light" w:hAnsi="Arial Nova Cond Light"/>
                <w:color w:val="FFFFFF"/>
                <w:sz w:val="18"/>
                <w:szCs w:val="18"/>
              </w:rPr>
            </w:pPr>
            <w:r w:rsidRPr="00522E4E">
              <w:rPr>
                <w:rFonts w:ascii="Arial Nova Cond Light" w:hAnsi="Arial Nova Cond Light"/>
                <w:color w:val="FFFFFF"/>
                <w:sz w:val="18"/>
                <w:szCs w:val="18"/>
              </w:rPr>
              <w:t>-</w:t>
            </w:r>
          </w:p>
        </w:tc>
        <w:tc>
          <w:tcPr>
            <w:tcW w:w="1575" w:type="dxa"/>
            <w:tcBorders>
              <w:top w:val="nil"/>
              <w:left w:val="single" w:sz="4" w:space="0" w:color="000000"/>
              <w:bottom w:val="single" w:sz="4" w:space="0" w:color="000000"/>
              <w:right w:val="nil"/>
            </w:tcBorders>
            <w:shd w:val="clear" w:color="auto" w:fill="auto"/>
            <w:vAlign w:val="center"/>
          </w:tcPr>
          <w:p w14:paraId="28FEB84D"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INSIGNIFICANTE</w:t>
            </w:r>
          </w:p>
        </w:tc>
        <w:tc>
          <w:tcPr>
            <w:tcW w:w="780" w:type="dxa"/>
            <w:tcBorders>
              <w:top w:val="nil"/>
              <w:left w:val="nil"/>
              <w:bottom w:val="single" w:sz="4" w:space="0" w:color="000000"/>
              <w:right w:val="nil"/>
            </w:tcBorders>
            <w:shd w:val="clear" w:color="auto" w:fill="auto"/>
            <w:vAlign w:val="center"/>
          </w:tcPr>
          <w:p w14:paraId="4EF12628"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MENOR</w:t>
            </w:r>
          </w:p>
        </w:tc>
        <w:tc>
          <w:tcPr>
            <w:tcW w:w="1170" w:type="dxa"/>
            <w:tcBorders>
              <w:top w:val="nil"/>
              <w:left w:val="nil"/>
              <w:bottom w:val="single" w:sz="4" w:space="0" w:color="000000"/>
              <w:right w:val="nil"/>
            </w:tcBorders>
            <w:shd w:val="clear" w:color="auto" w:fill="auto"/>
            <w:vAlign w:val="center"/>
          </w:tcPr>
          <w:p w14:paraId="1451B19D"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MODERADO</w:t>
            </w:r>
          </w:p>
        </w:tc>
        <w:tc>
          <w:tcPr>
            <w:tcW w:w="1395" w:type="dxa"/>
            <w:tcBorders>
              <w:top w:val="nil"/>
              <w:left w:val="nil"/>
              <w:bottom w:val="single" w:sz="4" w:space="0" w:color="000000"/>
              <w:right w:val="nil"/>
            </w:tcBorders>
            <w:shd w:val="clear" w:color="auto" w:fill="auto"/>
            <w:vAlign w:val="center"/>
          </w:tcPr>
          <w:p w14:paraId="1D1788CA"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MAYOR</w:t>
            </w:r>
          </w:p>
        </w:tc>
        <w:tc>
          <w:tcPr>
            <w:tcW w:w="1440" w:type="dxa"/>
            <w:tcBorders>
              <w:top w:val="nil"/>
              <w:left w:val="nil"/>
              <w:bottom w:val="single" w:sz="4" w:space="0" w:color="000000"/>
              <w:right w:val="single" w:sz="4" w:space="0" w:color="000000"/>
            </w:tcBorders>
            <w:shd w:val="clear" w:color="auto" w:fill="auto"/>
            <w:vAlign w:val="center"/>
          </w:tcPr>
          <w:p w14:paraId="2AE75C11"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CATASTRÓFICO</w:t>
            </w:r>
          </w:p>
        </w:tc>
      </w:tr>
      <w:tr w:rsidR="009A2D34" w:rsidRPr="00522E4E" w14:paraId="561C21AC" w14:textId="77777777">
        <w:trPr>
          <w:trHeight w:val="276"/>
          <w:jc w:val="center"/>
        </w:trPr>
        <w:tc>
          <w:tcPr>
            <w:tcW w:w="1710" w:type="dxa"/>
            <w:vMerge w:val="restart"/>
            <w:tcBorders>
              <w:top w:val="single" w:sz="4" w:space="0" w:color="000000"/>
              <w:left w:val="single" w:sz="4" w:space="0" w:color="000000"/>
              <w:bottom w:val="single" w:sz="4" w:space="0" w:color="000000"/>
              <w:right w:val="nil"/>
            </w:tcBorders>
            <w:shd w:val="clear" w:color="auto" w:fill="auto"/>
            <w:vAlign w:val="center"/>
          </w:tcPr>
          <w:p w14:paraId="568B8C9B" w14:textId="77777777" w:rsidR="009A2D34" w:rsidRPr="00522E4E" w:rsidRDefault="000C1883">
            <w:pPr>
              <w:jc w:val="center"/>
              <w:rPr>
                <w:rFonts w:ascii="Arial Nova Cond Light" w:hAnsi="Arial Nova Cond Light"/>
                <w:b/>
                <w:sz w:val="18"/>
                <w:szCs w:val="18"/>
              </w:rPr>
            </w:pPr>
            <w:r w:rsidRPr="00522E4E">
              <w:rPr>
                <w:rFonts w:ascii="Arial Nova Cond Light" w:hAnsi="Arial Nova Cond Light"/>
                <w:b/>
                <w:sz w:val="18"/>
                <w:szCs w:val="18"/>
              </w:rPr>
              <w:t>PROBABILIDAD</w:t>
            </w:r>
          </w:p>
        </w:tc>
        <w:tc>
          <w:tcPr>
            <w:tcW w:w="1290" w:type="dxa"/>
            <w:vMerge w:val="restart"/>
            <w:tcBorders>
              <w:top w:val="single" w:sz="4" w:space="0" w:color="000000"/>
              <w:left w:val="nil"/>
              <w:bottom w:val="nil"/>
              <w:right w:val="single" w:sz="4" w:space="0" w:color="000000"/>
            </w:tcBorders>
            <w:shd w:val="clear" w:color="auto" w:fill="auto"/>
            <w:vAlign w:val="center"/>
          </w:tcPr>
          <w:p w14:paraId="429DF2EC"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MODERADO</w:t>
            </w:r>
          </w:p>
        </w:tc>
        <w:tc>
          <w:tcPr>
            <w:tcW w:w="1575" w:type="dxa"/>
            <w:tcBorders>
              <w:top w:val="single" w:sz="4" w:space="0" w:color="000000"/>
              <w:left w:val="single" w:sz="4" w:space="0" w:color="000000"/>
              <w:bottom w:val="nil"/>
              <w:right w:val="nil"/>
            </w:tcBorders>
            <w:shd w:val="clear" w:color="auto" w:fill="FFC000"/>
            <w:vAlign w:val="center"/>
          </w:tcPr>
          <w:p w14:paraId="407D0EB1"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780" w:type="dxa"/>
            <w:tcBorders>
              <w:top w:val="single" w:sz="4" w:space="0" w:color="000000"/>
              <w:left w:val="nil"/>
              <w:bottom w:val="nil"/>
              <w:right w:val="nil"/>
            </w:tcBorders>
            <w:shd w:val="clear" w:color="auto" w:fill="FFC000"/>
            <w:vAlign w:val="center"/>
          </w:tcPr>
          <w:p w14:paraId="18A976AB"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1170" w:type="dxa"/>
            <w:tcBorders>
              <w:top w:val="single" w:sz="4" w:space="0" w:color="000000"/>
              <w:left w:val="nil"/>
              <w:bottom w:val="nil"/>
              <w:right w:val="nil"/>
            </w:tcBorders>
            <w:shd w:val="clear" w:color="auto" w:fill="FF0000"/>
            <w:vAlign w:val="center"/>
          </w:tcPr>
          <w:p w14:paraId="383A33D8"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1395" w:type="dxa"/>
            <w:tcBorders>
              <w:top w:val="single" w:sz="4" w:space="0" w:color="000000"/>
              <w:left w:val="nil"/>
              <w:bottom w:val="nil"/>
              <w:right w:val="nil"/>
            </w:tcBorders>
            <w:shd w:val="clear" w:color="auto" w:fill="FF0000"/>
            <w:vAlign w:val="center"/>
          </w:tcPr>
          <w:p w14:paraId="2BE3C860"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1440" w:type="dxa"/>
            <w:tcBorders>
              <w:top w:val="single" w:sz="4" w:space="0" w:color="000000"/>
              <w:left w:val="nil"/>
              <w:bottom w:val="nil"/>
              <w:right w:val="single" w:sz="4" w:space="0" w:color="000000"/>
            </w:tcBorders>
            <w:shd w:val="clear" w:color="auto" w:fill="FF0000"/>
            <w:vAlign w:val="center"/>
          </w:tcPr>
          <w:p w14:paraId="5C8ADBB9"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r>
      <w:tr w:rsidR="009A2D34" w:rsidRPr="00522E4E" w14:paraId="22D1D0FC" w14:textId="77777777">
        <w:trPr>
          <w:trHeight w:val="276"/>
          <w:jc w:val="center"/>
        </w:trPr>
        <w:tc>
          <w:tcPr>
            <w:tcW w:w="1710" w:type="dxa"/>
            <w:vMerge/>
            <w:tcBorders>
              <w:top w:val="single" w:sz="4" w:space="0" w:color="000000"/>
              <w:left w:val="single" w:sz="4" w:space="0" w:color="000000"/>
              <w:bottom w:val="single" w:sz="4" w:space="0" w:color="000000"/>
              <w:right w:val="nil"/>
            </w:tcBorders>
            <w:shd w:val="clear" w:color="auto" w:fill="auto"/>
            <w:vAlign w:val="center"/>
          </w:tcPr>
          <w:p w14:paraId="104498AE"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8"/>
                <w:szCs w:val="18"/>
              </w:rPr>
            </w:pPr>
          </w:p>
        </w:tc>
        <w:tc>
          <w:tcPr>
            <w:tcW w:w="1290" w:type="dxa"/>
            <w:vMerge/>
            <w:tcBorders>
              <w:top w:val="single" w:sz="4" w:space="0" w:color="000000"/>
              <w:left w:val="nil"/>
              <w:bottom w:val="nil"/>
              <w:right w:val="single" w:sz="4" w:space="0" w:color="000000"/>
            </w:tcBorders>
            <w:shd w:val="clear" w:color="auto" w:fill="auto"/>
            <w:vAlign w:val="center"/>
          </w:tcPr>
          <w:p w14:paraId="32A212D8"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8"/>
                <w:szCs w:val="18"/>
              </w:rPr>
            </w:pPr>
          </w:p>
        </w:tc>
        <w:tc>
          <w:tcPr>
            <w:tcW w:w="1575" w:type="dxa"/>
            <w:tcBorders>
              <w:top w:val="nil"/>
              <w:left w:val="single" w:sz="4" w:space="0" w:color="000000"/>
              <w:bottom w:val="nil"/>
              <w:right w:val="nil"/>
            </w:tcBorders>
            <w:shd w:val="clear" w:color="auto" w:fill="FFFF00"/>
            <w:vAlign w:val="center"/>
          </w:tcPr>
          <w:p w14:paraId="0EB9B4D3"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780" w:type="dxa"/>
            <w:tcBorders>
              <w:top w:val="nil"/>
              <w:left w:val="nil"/>
              <w:bottom w:val="nil"/>
              <w:right w:val="nil"/>
            </w:tcBorders>
            <w:shd w:val="clear" w:color="auto" w:fill="FFC000"/>
            <w:vAlign w:val="center"/>
          </w:tcPr>
          <w:p w14:paraId="055AB9A7"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1170" w:type="dxa"/>
            <w:tcBorders>
              <w:top w:val="nil"/>
              <w:left w:val="nil"/>
              <w:bottom w:val="nil"/>
              <w:right w:val="nil"/>
            </w:tcBorders>
            <w:shd w:val="clear" w:color="auto" w:fill="FFC000"/>
            <w:vAlign w:val="center"/>
          </w:tcPr>
          <w:p w14:paraId="0490FB96"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1395" w:type="dxa"/>
            <w:tcBorders>
              <w:top w:val="nil"/>
              <w:left w:val="nil"/>
              <w:bottom w:val="nil"/>
              <w:right w:val="nil"/>
            </w:tcBorders>
            <w:shd w:val="clear" w:color="auto" w:fill="FF0000"/>
            <w:vAlign w:val="center"/>
          </w:tcPr>
          <w:p w14:paraId="49105AA5" w14:textId="77777777" w:rsidR="009A2D34" w:rsidRPr="00522E4E" w:rsidRDefault="009A2D34">
            <w:pPr>
              <w:jc w:val="center"/>
              <w:rPr>
                <w:rFonts w:ascii="Arial Nova Cond Light" w:hAnsi="Arial Nova Cond Light"/>
                <w:sz w:val="18"/>
                <w:szCs w:val="18"/>
              </w:rPr>
            </w:pPr>
          </w:p>
        </w:tc>
        <w:tc>
          <w:tcPr>
            <w:tcW w:w="1440" w:type="dxa"/>
            <w:tcBorders>
              <w:top w:val="nil"/>
              <w:left w:val="nil"/>
              <w:bottom w:val="nil"/>
              <w:right w:val="single" w:sz="4" w:space="0" w:color="000000"/>
            </w:tcBorders>
            <w:shd w:val="clear" w:color="auto" w:fill="FF0000"/>
            <w:vAlign w:val="center"/>
          </w:tcPr>
          <w:p w14:paraId="13724BC7"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r>
      <w:tr w:rsidR="009A2D34" w:rsidRPr="00522E4E" w14:paraId="18A1245F" w14:textId="77777777">
        <w:trPr>
          <w:trHeight w:val="276"/>
          <w:jc w:val="center"/>
        </w:trPr>
        <w:tc>
          <w:tcPr>
            <w:tcW w:w="1710" w:type="dxa"/>
            <w:vMerge/>
            <w:tcBorders>
              <w:top w:val="single" w:sz="4" w:space="0" w:color="000000"/>
              <w:left w:val="single" w:sz="4" w:space="0" w:color="000000"/>
              <w:bottom w:val="single" w:sz="4" w:space="0" w:color="000000"/>
              <w:right w:val="nil"/>
            </w:tcBorders>
            <w:shd w:val="clear" w:color="auto" w:fill="auto"/>
            <w:vAlign w:val="center"/>
          </w:tcPr>
          <w:p w14:paraId="664B1628"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8"/>
                <w:szCs w:val="18"/>
              </w:rPr>
            </w:pPr>
          </w:p>
        </w:tc>
        <w:tc>
          <w:tcPr>
            <w:tcW w:w="1290" w:type="dxa"/>
            <w:vMerge/>
            <w:tcBorders>
              <w:top w:val="single" w:sz="4" w:space="0" w:color="000000"/>
              <w:left w:val="nil"/>
              <w:bottom w:val="nil"/>
              <w:right w:val="single" w:sz="4" w:space="0" w:color="000000"/>
            </w:tcBorders>
            <w:shd w:val="clear" w:color="auto" w:fill="auto"/>
            <w:vAlign w:val="center"/>
          </w:tcPr>
          <w:p w14:paraId="699DE8BA"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8"/>
                <w:szCs w:val="18"/>
              </w:rPr>
            </w:pPr>
          </w:p>
        </w:tc>
        <w:tc>
          <w:tcPr>
            <w:tcW w:w="1575" w:type="dxa"/>
            <w:tcBorders>
              <w:top w:val="nil"/>
              <w:left w:val="single" w:sz="4" w:space="0" w:color="000000"/>
              <w:bottom w:val="nil"/>
              <w:right w:val="nil"/>
            </w:tcBorders>
            <w:shd w:val="clear" w:color="auto" w:fill="92D050"/>
            <w:vAlign w:val="center"/>
          </w:tcPr>
          <w:p w14:paraId="69F60C7F"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780" w:type="dxa"/>
            <w:tcBorders>
              <w:top w:val="nil"/>
              <w:left w:val="nil"/>
              <w:bottom w:val="nil"/>
              <w:right w:val="nil"/>
            </w:tcBorders>
            <w:shd w:val="clear" w:color="auto" w:fill="FFFF00"/>
            <w:vAlign w:val="center"/>
          </w:tcPr>
          <w:p w14:paraId="1F4A57AE"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1170" w:type="dxa"/>
            <w:tcBorders>
              <w:top w:val="nil"/>
              <w:left w:val="nil"/>
              <w:bottom w:val="nil"/>
              <w:right w:val="nil"/>
            </w:tcBorders>
            <w:shd w:val="clear" w:color="auto" w:fill="FFC000"/>
            <w:vAlign w:val="center"/>
          </w:tcPr>
          <w:p w14:paraId="02126523" w14:textId="77777777" w:rsidR="009A2D34" w:rsidRPr="00522E4E" w:rsidRDefault="000C1883">
            <w:pPr>
              <w:jc w:val="center"/>
              <w:rPr>
                <w:rFonts w:ascii="Arial Nova Cond Light" w:hAnsi="Arial Nova Cond Light"/>
                <w:b/>
                <w:sz w:val="18"/>
                <w:szCs w:val="18"/>
              </w:rPr>
            </w:pPr>
            <w:r w:rsidRPr="00522E4E">
              <w:rPr>
                <w:rFonts w:ascii="Arial Nova Cond Light" w:hAnsi="Arial Nova Cond Light"/>
                <w:b/>
                <w:sz w:val="18"/>
                <w:szCs w:val="18"/>
              </w:rPr>
              <w:t> </w:t>
            </w:r>
          </w:p>
        </w:tc>
        <w:tc>
          <w:tcPr>
            <w:tcW w:w="1395" w:type="dxa"/>
            <w:tcBorders>
              <w:top w:val="nil"/>
              <w:left w:val="nil"/>
              <w:bottom w:val="nil"/>
              <w:right w:val="nil"/>
            </w:tcBorders>
            <w:shd w:val="clear" w:color="auto" w:fill="FF0000"/>
            <w:vAlign w:val="center"/>
          </w:tcPr>
          <w:p w14:paraId="16BEA8AA" w14:textId="77777777" w:rsidR="009A2D34" w:rsidRPr="00522E4E" w:rsidRDefault="000C1883">
            <w:pPr>
              <w:jc w:val="center"/>
              <w:rPr>
                <w:rFonts w:ascii="Arial Nova Cond Light" w:hAnsi="Arial Nova Cond Light"/>
                <w:b/>
                <w:sz w:val="18"/>
                <w:szCs w:val="18"/>
              </w:rPr>
            </w:pPr>
            <w:r w:rsidRPr="00522E4E">
              <w:rPr>
                <w:rFonts w:ascii="Arial Nova Cond Light" w:hAnsi="Arial Nova Cond Light"/>
                <w:b/>
                <w:sz w:val="18"/>
                <w:szCs w:val="18"/>
              </w:rPr>
              <w:t>X</w:t>
            </w:r>
          </w:p>
        </w:tc>
        <w:tc>
          <w:tcPr>
            <w:tcW w:w="1440" w:type="dxa"/>
            <w:tcBorders>
              <w:top w:val="nil"/>
              <w:left w:val="nil"/>
              <w:bottom w:val="nil"/>
              <w:right w:val="single" w:sz="4" w:space="0" w:color="000000"/>
            </w:tcBorders>
            <w:shd w:val="clear" w:color="auto" w:fill="FF0000"/>
            <w:vAlign w:val="center"/>
          </w:tcPr>
          <w:p w14:paraId="2B593709"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r>
      <w:tr w:rsidR="009A2D34" w:rsidRPr="00522E4E" w14:paraId="3F45F539" w14:textId="77777777">
        <w:trPr>
          <w:trHeight w:val="276"/>
          <w:jc w:val="center"/>
        </w:trPr>
        <w:tc>
          <w:tcPr>
            <w:tcW w:w="1710" w:type="dxa"/>
            <w:vMerge/>
            <w:tcBorders>
              <w:top w:val="single" w:sz="4" w:space="0" w:color="000000"/>
              <w:left w:val="single" w:sz="4" w:space="0" w:color="000000"/>
              <w:bottom w:val="single" w:sz="4" w:space="0" w:color="000000"/>
              <w:right w:val="nil"/>
            </w:tcBorders>
            <w:shd w:val="clear" w:color="auto" w:fill="auto"/>
            <w:vAlign w:val="center"/>
          </w:tcPr>
          <w:p w14:paraId="78FD0AA7"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8"/>
                <w:szCs w:val="18"/>
              </w:rPr>
            </w:pPr>
          </w:p>
        </w:tc>
        <w:tc>
          <w:tcPr>
            <w:tcW w:w="1290" w:type="dxa"/>
            <w:vMerge/>
            <w:tcBorders>
              <w:top w:val="single" w:sz="4" w:space="0" w:color="000000"/>
              <w:left w:val="nil"/>
              <w:bottom w:val="nil"/>
              <w:right w:val="single" w:sz="4" w:space="0" w:color="000000"/>
            </w:tcBorders>
            <w:shd w:val="clear" w:color="auto" w:fill="auto"/>
            <w:vAlign w:val="center"/>
          </w:tcPr>
          <w:p w14:paraId="1E8EA713"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8"/>
                <w:szCs w:val="18"/>
              </w:rPr>
            </w:pPr>
          </w:p>
        </w:tc>
        <w:tc>
          <w:tcPr>
            <w:tcW w:w="1575" w:type="dxa"/>
            <w:tcBorders>
              <w:top w:val="nil"/>
              <w:left w:val="single" w:sz="4" w:space="0" w:color="000000"/>
              <w:bottom w:val="nil"/>
              <w:right w:val="nil"/>
            </w:tcBorders>
            <w:shd w:val="clear" w:color="auto" w:fill="92D050"/>
            <w:vAlign w:val="center"/>
          </w:tcPr>
          <w:p w14:paraId="61AC47DC"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780" w:type="dxa"/>
            <w:tcBorders>
              <w:top w:val="nil"/>
              <w:left w:val="nil"/>
              <w:bottom w:val="nil"/>
              <w:right w:val="nil"/>
            </w:tcBorders>
            <w:shd w:val="clear" w:color="auto" w:fill="92D050"/>
            <w:vAlign w:val="center"/>
          </w:tcPr>
          <w:p w14:paraId="294DB976"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1170" w:type="dxa"/>
            <w:tcBorders>
              <w:top w:val="nil"/>
              <w:left w:val="nil"/>
              <w:bottom w:val="nil"/>
              <w:right w:val="nil"/>
            </w:tcBorders>
            <w:shd w:val="clear" w:color="auto" w:fill="FFFF00"/>
            <w:vAlign w:val="center"/>
          </w:tcPr>
          <w:p w14:paraId="25D0A4FB" w14:textId="77777777" w:rsidR="009A2D34" w:rsidRPr="00522E4E" w:rsidRDefault="000C1883">
            <w:pPr>
              <w:jc w:val="center"/>
              <w:rPr>
                <w:rFonts w:ascii="Arial Nova Cond Light" w:hAnsi="Arial Nova Cond Light"/>
                <w:b/>
                <w:sz w:val="18"/>
                <w:szCs w:val="18"/>
              </w:rPr>
            </w:pPr>
            <w:r w:rsidRPr="00522E4E">
              <w:rPr>
                <w:rFonts w:ascii="Arial Nova Cond Light" w:hAnsi="Arial Nova Cond Light"/>
                <w:b/>
                <w:sz w:val="18"/>
                <w:szCs w:val="18"/>
              </w:rPr>
              <w:t> </w:t>
            </w:r>
          </w:p>
        </w:tc>
        <w:tc>
          <w:tcPr>
            <w:tcW w:w="1395" w:type="dxa"/>
            <w:tcBorders>
              <w:top w:val="nil"/>
              <w:left w:val="nil"/>
              <w:bottom w:val="nil"/>
              <w:right w:val="nil"/>
            </w:tcBorders>
            <w:shd w:val="clear" w:color="auto" w:fill="FFC000"/>
            <w:vAlign w:val="center"/>
          </w:tcPr>
          <w:p w14:paraId="5056051A"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1440" w:type="dxa"/>
            <w:tcBorders>
              <w:top w:val="nil"/>
              <w:left w:val="nil"/>
              <w:bottom w:val="nil"/>
              <w:right w:val="single" w:sz="4" w:space="0" w:color="000000"/>
            </w:tcBorders>
            <w:shd w:val="clear" w:color="auto" w:fill="FF0000"/>
            <w:vAlign w:val="center"/>
          </w:tcPr>
          <w:p w14:paraId="0F0EA112"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r>
      <w:tr w:rsidR="009A2D34" w:rsidRPr="00522E4E" w14:paraId="276274B4" w14:textId="77777777">
        <w:trPr>
          <w:trHeight w:val="1200"/>
          <w:jc w:val="center"/>
        </w:trPr>
        <w:tc>
          <w:tcPr>
            <w:tcW w:w="1710" w:type="dxa"/>
            <w:vMerge/>
            <w:tcBorders>
              <w:top w:val="single" w:sz="4" w:space="0" w:color="000000"/>
              <w:left w:val="single" w:sz="4" w:space="0" w:color="000000"/>
              <w:bottom w:val="single" w:sz="4" w:space="0" w:color="000000"/>
              <w:right w:val="nil"/>
            </w:tcBorders>
            <w:shd w:val="clear" w:color="auto" w:fill="auto"/>
            <w:vAlign w:val="center"/>
          </w:tcPr>
          <w:p w14:paraId="79DD62B2"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8"/>
                <w:szCs w:val="18"/>
              </w:rPr>
            </w:pPr>
          </w:p>
        </w:tc>
        <w:tc>
          <w:tcPr>
            <w:tcW w:w="1290" w:type="dxa"/>
            <w:vMerge/>
            <w:tcBorders>
              <w:top w:val="single" w:sz="4" w:space="0" w:color="000000"/>
              <w:left w:val="nil"/>
              <w:bottom w:val="nil"/>
              <w:right w:val="single" w:sz="4" w:space="0" w:color="000000"/>
            </w:tcBorders>
            <w:shd w:val="clear" w:color="auto" w:fill="auto"/>
            <w:vAlign w:val="center"/>
          </w:tcPr>
          <w:p w14:paraId="3D204272"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8"/>
                <w:szCs w:val="18"/>
              </w:rPr>
            </w:pPr>
          </w:p>
        </w:tc>
        <w:tc>
          <w:tcPr>
            <w:tcW w:w="1575" w:type="dxa"/>
            <w:tcBorders>
              <w:top w:val="nil"/>
              <w:left w:val="single" w:sz="4" w:space="0" w:color="000000"/>
              <w:bottom w:val="single" w:sz="4" w:space="0" w:color="000000"/>
              <w:right w:val="nil"/>
            </w:tcBorders>
            <w:shd w:val="clear" w:color="auto" w:fill="92D050"/>
            <w:vAlign w:val="center"/>
          </w:tcPr>
          <w:p w14:paraId="19A1EBF4"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780" w:type="dxa"/>
            <w:tcBorders>
              <w:top w:val="nil"/>
              <w:left w:val="nil"/>
              <w:bottom w:val="single" w:sz="4" w:space="0" w:color="000000"/>
              <w:right w:val="nil"/>
            </w:tcBorders>
            <w:shd w:val="clear" w:color="auto" w:fill="92D050"/>
            <w:vAlign w:val="center"/>
          </w:tcPr>
          <w:p w14:paraId="73E5AFA0"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1170" w:type="dxa"/>
            <w:tcBorders>
              <w:top w:val="nil"/>
              <w:left w:val="nil"/>
              <w:bottom w:val="single" w:sz="4" w:space="0" w:color="000000"/>
              <w:right w:val="nil"/>
            </w:tcBorders>
            <w:shd w:val="clear" w:color="auto" w:fill="FFFF00"/>
            <w:vAlign w:val="center"/>
          </w:tcPr>
          <w:p w14:paraId="4D8F91F9" w14:textId="77777777" w:rsidR="009A2D34" w:rsidRPr="00522E4E" w:rsidRDefault="009A2D34">
            <w:pPr>
              <w:jc w:val="center"/>
              <w:rPr>
                <w:rFonts w:ascii="Arial Nova Cond Light" w:hAnsi="Arial Nova Cond Light"/>
                <w:sz w:val="18"/>
                <w:szCs w:val="18"/>
              </w:rPr>
            </w:pPr>
          </w:p>
        </w:tc>
        <w:tc>
          <w:tcPr>
            <w:tcW w:w="1395" w:type="dxa"/>
            <w:tcBorders>
              <w:top w:val="nil"/>
              <w:left w:val="nil"/>
              <w:bottom w:val="single" w:sz="4" w:space="0" w:color="000000"/>
              <w:right w:val="nil"/>
            </w:tcBorders>
            <w:shd w:val="clear" w:color="auto" w:fill="FFC000"/>
            <w:vAlign w:val="center"/>
          </w:tcPr>
          <w:p w14:paraId="17DFD93F"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1440" w:type="dxa"/>
            <w:tcBorders>
              <w:top w:val="nil"/>
              <w:left w:val="nil"/>
              <w:bottom w:val="single" w:sz="4" w:space="0" w:color="000000"/>
              <w:right w:val="single" w:sz="4" w:space="0" w:color="000000"/>
            </w:tcBorders>
            <w:shd w:val="clear" w:color="auto" w:fill="FFC000"/>
            <w:vAlign w:val="center"/>
          </w:tcPr>
          <w:p w14:paraId="019E0CEC"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r>
    </w:tbl>
    <w:p w14:paraId="0723F55D" w14:textId="77777777" w:rsidR="009A2D34" w:rsidRPr="00522E4E" w:rsidRDefault="000C1883">
      <w:pPr>
        <w:rPr>
          <w:rFonts w:ascii="Arial Nova Cond Light" w:hAnsi="Arial Nova Cond Light"/>
          <w:lang w:val="es-CO"/>
        </w:rPr>
      </w:pPr>
      <w:r w:rsidRPr="00522E4E">
        <w:rPr>
          <w:rFonts w:ascii="Arial Nova Cond Light" w:hAnsi="Arial Nova Cond Light"/>
          <w:b/>
          <w:lang w:val="es-CO"/>
        </w:rPr>
        <w:t xml:space="preserve">Fuente: </w:t>
      </w:r>
      <w:r w:rsidRPr="00522E4E">
        <w:rPr>
          <w:rFonts w:ascii="Arial Nova Cond Light" w:hAnsi="Arial Nova Cond Light"/>
          <w:lang w:val="es-CO"/>
        </w:rPr>
        <w:t>Subdirección de Ecosistemas y Ruralidad</w:t>
      </w:r>
    </w:p>
    <w:p w14:paraId="098892D8" w14:textId="77777777" w:rsidR="009A2D34" w:rsidRPr="00522E4E" w:rsidRDefault="009A2D34">
      <w:pPr>
        <w:rPr>
          <w:rFonts w:ascii="Arial Nova Cond Light" w:hAnsi="Arial Nova Cond Light"/>
          <w:lang w:val="es-CO"/>
        </w:rPr>
      </w:pPr>
    </w:p>
    <w:p w14:paraId="57761E14" w14:textId="0AAD0FBC" w:rsidR="009A2D34" w:rsidRPr="00522E4E" w:rsidRDefault="000C1883" w:rsidP="008D2A8C">
      <w:pPr>
        <w:jc w:val="both"/>
        <w:rPr>
          <w:rFonts w:ascii="Arial Nova Cond Light" w:hAnsi="Arial Nova Cond Light"/>
          <w:lang w:val="es-CO"/>
        </w:rPr>
      </w:pPr>
      <w:r w:rsidRPr="00522E4E">
        <w:rPr>
          <w:rFonts w:ascii="Arial Nova Cond Light" w:hAnsi="Arial Nova Cond Light"/>
          <w:u w:val="single"/>
          <w:lang w:val="es-CO"/>
        </w:rPr>
        <w:t>Efectos:</w:t>
      </w:r>
      <w:r w:rsidRPr="00522E4E">
        <w:rPr>
          <w:rFonts w:ascii="Arial Nova Cond Light" w:hAnsi="Arial Nova Cond Light"/>
          <w:lang w:val="es-CO"/>
        </w:rPr>
        <w:t xml:space="preserve"> - Entre los efectos identificados asociados a este </w:t>
      </w:r>
      <w:r w:rsidR="00FC1C21" w:rsidRPr="00522E4E">
        <w:rPr>
          <w:rFonts w:ascii="Arial Nova Cond Light" w:hAnsi="Arial Nova Cond Light"/>
          <w:lang w:val="es-CO"/>
        </w:rPr>
        <w:t>riesgo se</w:t>
      </w:r>
      <w:r w:rsidRPr="00522E4E">
        <w:rPr>
          <w:rFonts w:ascii="Arial Nova Cond Light" w:hAnsi="Arial Nova Cond Light"/>
          <w:lang w:val="es-CO"/>
        </w:rPr>
        <w:t xml:space="preserve"> pueden resaltar:</w:t>
      </w:r>
    </w:p>
    <w:p w14:paraId="696CD0E6" w14:textId="77777777" w:rsidR="009A2D34" w:rsidRPr="00522E4E" w:rsidRDefault="009A2D34" w:rsidP="008D2A8C">
      <w:pPr>
        <w:jc w:val="both"/>
        <w:rPr>
          <w:rFonts w:ascii="Arial Nova Cond Light" w:hAnsi="Arial Nova Cond Light"/>
          <w:lang w:val="es-CO"/>
        </w:rPr>
      </w:pPr>
    </w:p>
    <w:p w14:paraId="0E96F1CE" w14:textId="77777777" w:rsidR="009A2D34" w:rsidRPr="00522E4E" w:rsidRDefault="000C1883" w:rsidP="008D2A8C">
      <w:pPr>
        <w:jc w:val="both"/>
        <w:rPr>
          <w:rFonts w:ascii="Arial Nova Cond Light" w:hAnsi="Arial Nova Cond Light"/>
          <w:lang w:val="es-CO"/>
        </w:rPr>
      </w:pPr>
      <w:r w:rsidRPr="00522E4E">
        <w:rPr>
          <w:rFonts w:ascii="Arial Nova Cond Light" w:hAnsi="Arial Nova Cond Light"/>
          <w:lang w:val="es-CO"/>
        </w:rPr>
        <w:t>-Retrasos o impedimentos para la ejecución de actividades requeridas por imposibilidad de actuar en el territorio</w:t>
      </w:r>
    </w:p>
    <w:p w14:paraId="4FC7350A" w14:textId="77777777" w:rsidR="009A2D34" w:rsidRPr="00522E4E" w:rsidRDefault="000C1883" w:rsidP="008D2A8C">
      <w:pPr>
        <w:jc w:val="both"/>
        <w:rPr>
          <w:rFonts w:ascii="Arial Nova Cond Light" w:hAnsi="Arial Nova Cond Light"/>
          <w:lang w:val="es-CO"/>
        </w:rPr>
      </w:pPr>
      <w:r w:rsidRPr="00522E4E">
        <w:rPr>
          <w:rFonts w:ascii="Arial Nova Cond Light" w:hAnsi="Arial Nova Cond Light"/>
          <w:lang w:val="es-CO"/>
        </w:rPr>
        <w:t>-Incremento en la vulnerabilidad ante condiciones socio-naturales</w:t>
      </w:r>
    </w:p>
    <w:p w14:paraId="284AAC3B" w14:textId="77777777" w:rsidR="009A2D34" w:rsidRPr="00522E4E" w:rsidRDefault="009A2D34" w:rsidP="008D2A8C">
      <w:pPr>
        <w:jc w:val="both"/>
        <w:rPr>
          <w:rFonts w:ascii="Arial Nova Cond Light" w:hAnsi="Arial Nova Cond Light"/>
          <w:lang w:val="es-CO"/>
        </w:rPr>
      </w:pPr>
    </w:p>
    <w:p w14:paraId="53BE26FA" w14:textId="029AA1F0" w:rsidR="009A2D34" w:rsidRPr="00522E4E" w:rsidRDefault="000C1883" w:rsidP="008D2A8C">
      <w:pPr>
        <w:jc w:val="both"/>
        <w:rPr>
          <w:rFonts w:ascii="Arial Nova Cond Light" w:hAnsi="Arial Nova Cond Light"/>
          <w:lang w:val="es-CO"/>
        </w:rPr>
      </w:pPr>
      <w:r w:rsidRPr="00522E4E">
        <w:rPr>
          <w:rFonts w:ascii="Arial Nova Cond Light" w:hAnsi="Arial Nova Cond Light"/>
          <w:u w:val="single"/>
          <w:lang w:val="es-CO"/>
        </w:rPr>
        <w:t>Medidas de mitigación</w:t>
      </w:r>
      <w:r w:rsidRPr="00522E4E">
        <w:rPr>
          <w:rFonts w:ascii="Arial Nova Cond Light" w:hAnsi="Arial Nova Cond Light"/>
          <w:lang w:val="es-CO"/>
        </w:rPr>
        <w:t>: Contar con mecanismos que faciliten la articulación interinstitucional para la atención oportuna de los fenómenos ambientales. Apoyar los procesos de divulgación a la comunidad que se encuentra en zonas de alto riesgo o en áreas susceptibles a enfrentar procesos catastróficos por el inadecuado uso del suelo.</w:t>
      </w:r>
    </w:p>
    <w:p w14:paraId="01432E90" w14:textId="095DEA8A" w:rsidR="002255E0" w:rsidRPr="00522E4E" w:rsidRDefault="002255E0" w:rsidP="008D2A8C">
      <w:pPr>
        <w:jc w:val="both"/>
        <w:rPr>
          <w:rFonts w:ascii="Arial Nova Cond Light" w:hAnsi="Arial Nova Cond Light"/>
          <w:color w:val="000000"/>
          <w:lang w:val="es-CO"/>
        </w:rPr>
      </w:pPr>
    </w:p>
    <w:p w14:paraId="2F76E362" w14:textId="77777777" w:rsidR="002255E0" w:rsidRPr="00522E4E" w:rsidRDefault="002255E0" w:rsidP="002255E0">
      <w:pPr>
        <w:pBdr>
          <w:top w:val="nil"/>
          <w:left w:val="nil"/>
          <w:bottom w:val="nil"/>
          <w:right w:val="nil"/>
          <w:between w:val="nil"/>
        </w:pBdr>
        <w:rPr>
          <w:rFonts w:ascii="Arial Nova Cond Light" w:hAnsi="Arial Nova Cond Light"/>
          <w:color w:val="000000"/>
          <w:u w:val="single"/>
          <w:lang w:val="es-CO"/>
        </w:rPr>
      </w:pPr>
      <w:r w:rsidRPr="00522E4E">
        <w:rPr>
          <w:rFonts w:ascii="Arial Nova Cond Light" w:hAnsi="Arial Nova Cond Light"/>
          <w:color w:val="000000"/>
          <w:u w:val="single"/>
          <w:lang w:val="es-CO"/>
        </w:rPr>
        <w:lastRenderedPageBreak/>
        <w:t>Riesgo:</w:t>
      </w:r>
      <w:r w:rsidRPr="00522E4E">
        <w:rPr>
          <w:rFonts w:ascii="Arial Nova Cond Light" w:hAnsi="Arial Nova Cond Light"/>
          <w:b/>
          <w:color w:val="000000"/>
          <w:lang w:val="es-CO"/>
        </w:rPr>
        <w:t xml:space="preserve"> </w:t>
      </w:r>
      <w:r w:rsidRPr="00522E4E">
        <w:rPr>
          <w:rFonts w:ascii="Arial Nova Cond Light" w:hAnsi="Arial Nova Cond Light"/>
          <w:color w:val="000000"/>
          <w:lang w:val="es-CO"/>
        </w:rPr>
        <w:t xml:space="preserve">Asociados a fenómenos de origen biológico: plagas, epidemias. </w:t>
      </w:r>
    </w:p>
    <w:p w14:paraId="7EFE042F" w14:textId="77777777" w:rsidR="002255E0" w:rsidRPr="00522E4E" w:rsidRDefault="002255E0" w:rsidP="002255E0">
      <w:pPr>
        <w:pBdr>
          <w:top w:val="nil"/>
          <w:left w:val="nil"/>
          <w:bottom w:val="nil"/>
          <w:right w:val="nil"/>
          <w:between w:val="nil"/>
        </w:pBdr>
        <w:rPr>
          <w:rFonts w:ascii="Arial Nova Cond Light" w:hAnsi="Arial Nova Cond Light"/>
          <w:color w:val="000000"/>
          <w:lang w:val="es-CO"/>
        </w:rPr>
      </w:pPr>
      <w:r w:rsidRPr="00522E4E">
        <w:rPr>
          <w:rFonts w:ascii="Arial Nova Cond Light" w:hAnsi="Arial Nova Cond Light"/>
          <w:color w:val="000000"/>
          <w:u w:val="single"/>
          <w:lang w:val="es-CO"/>
        </w:rPr>
        <w:t>Descripción:</w:t>
      </w:r>
      <w:r w:rsidRPr="00522E4E">
        <w:rPr>
          <w:rFonts w:ascii="Arial Nova Cond Light" w:hAnsi="Arial Nova Cond Light"/>
          <w:color w:val="000000"/>
          <w:lang w:val="es-CO"/>
        </w:rPr>
        <w:t xml:space="preserve"> Dificulta en la ejecución para efectuar las actividades de campo por las restricciones impuestas debido a pandemia actual.</w:t>
      </w:r>
    </w:p>
    <w:tbl>
      <w:tblPr>
        <w:tblW w:w="8423" w:type="dxa"/>
        <w:jc w:val="center"/>
        <w:tblLayout w:type="fixed"/>
        <w:tblLook w:val="0400" w:firstRow="0" w:lastRow="0" w:firstColumn="0" w:lastColumn="0" w:noHBand="0" w:noVBand="1"/>
      </w:tblPr>
      <w:tblGrid>
        <w:gridCol w:w="312"/>
        <w:gridCol w:w="1427"/>
        <w:gridCol w:w="1658"/>
        <w:gridCol w:w="957"/>
        <w:gridCol w:w="1577"/>
        <w:gridCol w:w="901"/>
        <w:gridCol w:w="1591"/>
      </w:tblGrid>
      <w:tr w:rsidR="002255E0" w:rsidRPr="00522E4E" w14:paraId="29ED1246" w14:textId="77777777" w:rsidTr="006462A2">
        <w:trPr>
          <w:trHeight w:val="98"/>
          <w:jc w:val="center"/>
        </w:trPr>
        <w:tc>
          <w:tcPr>
            <w:tcW w:w="312" w:type="dxa"/>
            <w:tcBorders>
              <w:top w:val="single" w:sz="4" w:space="0" w:color="000000"/>
              <w:left w:val="single" w:sz="4" w:space="0" w:color="000000"/>
              <w:bottom w:val="nil"/>
              <w:right w:val="nil"/>
            </w:tcBorders>
            <w:shd w:val="clear" w:color="auto" w:fill="auto"/>
            <w:vAlign w:val="bottom"/>
          </w:tcPr>
          <w:p w14:paraId="71F37A41"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w:t>
            </w:r>
          </w:p>
        </w:tc>
        <w:tc>
          <w:tcPr>
            <w:tcW w:w="1427" w:type="dxa"/>
            <w:tcBorders>
              <w:top w:val="single" w:sz="4" w:space="0" w:color="000000"/>
              <w:left w:val="nil"/>
              <w:bottom w:val="nil"/>
              <w:right w:val="nil"/>
            </w:tcBorders>
            <w:shd w:val="clear" w:color="auto" w:fill="auto"/>
            <w:vAlign w:val="bottom"/>
          </w:tcPr>
          <w:p w14:paraId="24A60122"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w:t>
            </w:r>
          </w:p>
        </w:tc>
        <w:tc>
          <w:tcPr>
            <w:tcW w:w="6679" w:type="dxa"/>
            <w:gridSpan w:val="5"/>
            <w:tcBorders>
              <w:top w:val="single" w:sz="4" w:space="0" w:color="000000"/>
              <w:left w:val="single" w:sz="4" w:space="0" w:color="000000"/>
              <w:bottom w:val="nil"/>
              <w:right w:val="single" w:sz="4" w:space="0" w:color="000000"/>
            </w:tcBorders>
            <w:shd w:val="clear" w:color="auto" w:fill="auto"/>
            <w:vAlign w:val="bottom"/>
          </w:tcPr>
          <w:p w14:paraId="0F863006" w14:textId="77777777" w:rsidR="002255E0" w:rsidRPr="00522E4E" w:rsidRDefault="002255E0" w:rsidP="006462A2">
            <w:pPr>
              <w:pBdr>
                <w:top w:val="nil"/>
                <w:left w:val="nil"/>
                <w:bottom w:val="nil"/>
                <w:right w:val="nil"/>
                <w:between w:val="nil"/>
              </w:pBdr>
              <w:jc w:val="center"/>
              <w:rPr>
                <w:rFonts w:ascii="Arial Nova Cond Light" w:hAnsi="Arial Nova Cond Light"/>
                <w:b/>
                <w:color w:val="000000"/>
                <w:sz w:val="18"/>
                <w:szCs w:val="18"/>
              </w:rPr>
            </w:pPr>
            <w:r w:rsidRPr="00522E4E">
              <w:rPr>
                <w:rFonts w:ascii="Arial Nova Cond Light" w:hAnsi="Arial Nova Cond Light"/>
                <w:b/>
                <w:color w:val="000000"/>
                <w:sz w:val="18"/>
                <w:szCs w:val="18"/>
              </w:rPr>
              <w:t>IMPACTO</w:t>
            </w:r>
          </w:p>
        </w:tc>
      </w:tr>
      <w:tr w:rsidR="002255E0" w:rsidRPr="00522E4E" w14:paraId="5FB01B97" w14:textId="77777777" w:rsidTr="006462A2">
        <w:trPr>
          <w:trHeight w:val="148"/>
          <w:jc w:val="center"/>
        </w:trPr>
        <w:tc>
          <w:tcPr>
            <w:tcW w:w="312" w:type="dxa"/>
            <w:tcBorders>
              <w:top w:val="nil"/>
              <w:left w:val="single" w:sz="4" w:space="0" w:color="000000"/>
              <w:bottom w:val="nil"/>
              <w:right w:val="nil"/>
            </w:tcBorders>
            <w:shd w:val="clear" w:color="auto" w:fill="auto"/>
            <w:vAlign w:val="bottom"/>
          </w:tcPr>
          <w:p w14:paraId="06E2D4D6"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w:t>
            </w:r>
          </w:p>
        </w:tc>
        <w:tc>
          <w:tcPr>
            <w:tcW w:w="1427" w:type="dxa"/>
            <w:tcBorders>
              <w:top w:val="nil"/>
              <w:left w:val="nil"/>
              <w:bottom w:val="nil"/>
              <w:right w:val="nil"/>
            </w:tcBorders>
            <w:shd w:val="clear" w:color="auto" w:fill="auto"/>
            <w:vAlign w:val="bottom"/>
          </w:tcPr>
          <w:p w14:paraId="470BBB35"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w:t>
            </w:r>
          </w:p>
        </w:tc>
        <w:tc>
          <w:tcPr>
            <w:tcW w:w="1658" w:type="dxa"/>
            <w:tcBorders>
              <w:top w:val="nil"/>
              <w:left w:val="single" w:sz="4" w:space="0" w:color="000000"/>
              <w:bottom w:val="single" w:sz="4" w:space="0" w:color="000000"/>
              <w:right w:val="nil"/>
            </w:tcBorders>
            <w:shd w:val="clear" w:color="auto" w:fill="auto"/>
            <w:vAlign w:val="center"/>
          </w:tcPr>
          <w:p w14:paraId="2819B334"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INSIGNIFICANTE</w:t>
            </w:r>
          </w:p>
        </w:tc>
        <w:tc>
          <w:tcPr>
            <w:tcW w:w="957" w:type="dxa"/>
            <w:tcBorders>
              <w:top w:val="nil"/>
              <w:left w:val="nil"/>
              <w:bottom w:val="single" w:sz="4" w:space="0" w:color="000000"/>
              <w:right w:val="nil"/>
            </w:tcBorders>
            <w:shd w:val="clear" w:color="auto" w:fill="auto"/>
            <w:vAlign w:val="center"/>
          </w:tcPr>
          <w:p w14:paraId="7CFC8849"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MENOR</w:t>
            </w:r>
          </w:p>
        </w:tc>
        <w:tc>
          <w:tcPr>
            <w:tcW w:w="1577" w:type="dxa"/>
            <w:tcBorders>
              <w:top w:val="nil"/>
              <w:left w:val="nil"/>
              <w:bottom w:val="single" w:sz="4" w:space="0" w:color="000000"/>
              <w:right w:val="nil"/>
            </w:tcBorders>
            <w:shd w:val="clear" w:color="auto" w:fill="auto"/>
            <w:vAlign w:val="center"/>
          </w:tcPr>
          <w:p w14:paraId="7F0553C6"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MODERADO</w:t>
            </w:r>
          </w:p>
        </w:tc>
        <w:tc>
          <w:tcPr>
            <w:tcW w:w="901" w:type="dxa"/>
            <w:tcBorders>
              <w:top w:val="nil"/>
              <w:left w:val="nil"/>
              <w:bottom w:val="single" w:sz="4" w:space="0" w:color="000000"/>
              <w:right w:val="nil"/>
            </w:tcBorders>
            <w:shd w:val="clear" w:color="auto" w:fill="auto"/>
            <w:vAlign w:val="center"/>
          </w:tcPr>
          <w:p w14:paraId="0A6BCB7E"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MAYOR</w:t>
            </w:r>
          </w:p>
        </w:tc>
        <w:tc>
          <w:tcPr>
            <w:tcW w:w="1591" w:type="dxa"/>
            <w:tcBorders>
              <w:top w:val="nil"/>
              <w:left w:val="nil"/>
              <w:bottom w:val="single" w:sz="4" w:space="0" w:color="000000"/>
              <w:right w:val="single" w:sz="4" w:space="0" w:color="000000"/>
            </w:tcBorders>
            <w:shd w:val="clear" w:color="auto" w:fill="auto"/>
            <w:vAlign w:val="center"/>
          </w:tcPr>
          <w:p w14:paraId="646A5E4A"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CATASTRÓFICO</w:t>
            </w:r>
          </w:p>
        </w:tc>
      </w:tr>
      <w:tr w:rsidR="002255E0" w:rsidRPr="00522E4E" w14:paraId="0A2474AA" w14:textId="77777777" w:rsidTr="006462A2">
        <w:trPr>
          <w:trHeight w:val="271"/>
          <w:jc w:val="center"/>
        </w:trPr>
        <w:tc>
          <w:tcPr>
            <w:tcW w:w="312" w:type="dxa"/>
            <w:vMerge w:val="restart"/>
            <w:tcBorders>
              <w:top w:val="single" w:sz="4" w:space="0" w:color="000000"/>
              <w:left w:val="single" w:sz="4" w:space="0" w:color="000000"/>
              <w:bottom w:val="single" w:sz="4" w:space="0" w:color="000000"/>
              <w:right w:val="nil"/>
            </w:tcBorders>
            <w:shd w:val="clear" w:color="auto" w:fill="auto"/>
            <w:vAlign w:val="center"/>
          </w:tcPr>
          <w:p w14:paraId="021F607A"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PROBABILIDAD</w:t>
            </w:r>
          </w:p>
        </w:tc>
        <w:tc>
          <w:tcPr>
            <w:tcW w:w="1427" w:type="dxa"/>
            <w:tcBorders>
              <w:top w:val="single" w:sz="4" w:space="0" w:color="000000"/>
              <w:left w:val="nil"/>
              <w:bottom w:val="nil"/>
              <w:right w:val="single" w:sz="4" w:space="0" w:color="000000"/>
            </w:tcBorders>
            <w:shd w:val="clear" w:color="auto" w:fill="auto"/>
            <w:vAlign w:val="center"/>
          </w:tcPr>
          <w:p w14:paraId="08C4DC06" w14:textId="77777777" w:rsidR="002255E0" w:rsidRPr="00522E4E" w:rsidRDefault="002255E0" w:rsidP="006462A2">
            <w:pPr>
              <w:pBdr>
                <w:top w:val="nil"/>
                <w:left w:val="nil"/>
                <w:bottom w:val="nil"/>
                <w:right w:val="nil"/>
                <w:between w:val="nil"/>
              </w:pBdr>
              <w:jc w:val="center"/>
              <w:rPr>
                <w:rFonts w:ascii="Arial Nova Cond Light" w:hAnsi="Arial Nova Cond Light"/>
                <w:color w:val="000000"/>
                <w:sz w:val="18"/>
                <w:szCs w:val="18"/>
              </w:rPr>
            </w:pPr>
            <w:r w:rsidRPr="00522E4E">
              <w:rPr>
                <w:rFonts w:ascii="Arial Nova Cond Light" w:hAnsi="Arial Nova Cond Light"/>
                <w:color w:val="000000"/>
                <w:sz w:val="18"/>
                <w:szCs w:val="18"/>
              </w:rPr>
              <w:t>CASI SEGURO</w:t>
            </w:r>
          </w:p>
        </w:tc>
        <w:tc>
          <w:tcPr>
            <w:tcW w:w="1658" w:type="dxa"/>
            <w:tcBorders>
              <w:top w:val="single" w:sz="4" w:space="0" w:color="000000"/>
              <w:left w:val="single" w:sz="4" w:space="0" w:color="000000"/>
              <w:bottom w:val="nil"/>
              <w:right w:val="nil"/>
            </w:tcBorders>
            <w:shd w:val="clear" w:color="auto" w:fill="FFC000"/>
            <w:vAlign w:val="center"/>
          </w:tcPr>
          <w:p w14:paraId="03399266"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957" w:type="dxa"/>
            <w:tcBorders>
              <w:top w:val="single" w:sz="4" w:space="0" w:color="000000"/>
              <w:left w:val="nil"/>
              <w:bottom w:val="nil"/>
              <w:right w:val="nil"/>
            </w:tcBorders>
            <w:shd w:val="clear" w:color="auto" w:fill="FFC000"/>
            <w:vAlign w:val="center"/>
          </w:tcPr>
          <w:p w14:paraId="52B210B6"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1577" w:type="dxa"/>
            <w:tcBorders>
              <w:top w:val="single" w:sz="4" w:space="0" w:color="000000"/>
              <w:left w:val="nil"/>
              <w:bottom w:val="nil"/>
              <w:right w:val="nil"/>
            </w:tcBorders>
            <w:shd w:val="clear" w:color="auto" w:fill="FF0000"/>
            <w:vAlign w:val="center"/>
          </w:tcPr>
          <w:p w14:paraId="1437F383" w14:textId="77777777" w:rsidR="002255E0" w:rsidRPr="00522E4E" w:rsidRDefault="002255E0" w:rsidP="006462A2">
            <w:pPr>
              <w:pBdr>
                <w:top w:val="nil"/>
                <w:left w:val="nil"/>
                <w:bottom w:val="nil"/>
                <w:right w:val="nil"/>
                <w:between w:val="nil"/>
              </w:pBdr>
              <w:rPr>
                <w:rFonts w:ascii="Arial Nova Cond Light" w:hAnsi="Arial Nova Cond Light"/>
                <w:b/>
                <w:color w:val="000000"/>
                <w:sz w:val="18"/>
                <w:szCs w:val="18"/>
              </w:rPr>
            </w:pPr>
            <w:r w:rsidRPr="00522E4E">
              <w:rPr>
                <w:rFonts w:ascii="Arial Nova Cond Light" w:hAnsi="Arial Nova Cond Light"/>
                <w:b/>
                <w:color w:val="000000"/>
                <w:sz w:val="18"/>
                <w:szCs w:val="18"/>
              </w:rPr>
              <w:t> </w:t>
            </w:r>
          </w:p>
        </w:tc>
        <w:tc>
          <w:tcPr>
            <w:tcW w:w="901" w:type="dxa"/>
            <w:tcBorders>
              <w:top w:val="single" w:sz="4" w:space="0" w:color="000000"/>
              <w:left w:val="nil"/>
              <w:bottom w:val="nil"/>
              <w:right w:val="nil"/>
            </w:tcBorders>
            <w:shd w:val="clear" w:color="auto" w:fill="FF0000"/>
            <w:vAlign w:val="center"/>
          </w:tcPr>
          <w:p w14:paraId="4185A090" w14:textId="77777777" w:rsidR="002255E0" w:rsidRPr="00522E4E" w:rsidRDefault="002255E0" w:rsidP="006462A2">
            <w:pPr>
              <w:pBdr>
                <w:top w:val="nil"/>
                <w:left w:val="nil"/>
                <w:bottom w:val="nil"/>
                <w:right w:val="nil"/>
                <w:between w:val="nil"/>
              </w:pBdr>
              <w:jc w:val="center"/>
              <w:rPr>
                <w:rFonts w:ascii="Arial Nova Cond Light" w:hAnsi="Arial Nova Cond Light"/>
                <w:color w:val="000000"/>
                <w:sz w:val="18"/>
                <w:szCs w:val="18"/>
              </w:rPr>
            </w:pPr>
          </w:p>
        </w:tc>
        <w:tc>
          <w:tcPr>
            <w:tcW w:w="1591" w:type="dxa"/>
            <w:tcBorders>
              <w:top w:val="single" w:sz="4" w:space="0" w:color="000000"/>
              <w:left w:val="nil"/>
              <w:bottom w:val="nil"/>
              <w:right w:val="single" w:sz="4" w:space="0" w:color="000000"/>
            </w:tcBorders>
            <w:shd w:val="clear" w:color="auto" w:fill="FF0000"/>
            <w:vAlign w:val="center"/>
          </w:tcPr>
          <w:p w14:paraId="3E6D8217"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r>
      <w:tr w:rsidR="002255E0" w:rsidRPr="00522E4E" w14:paraId="2FEF3B55" w14:textId="77777777" w:rsidTr="006462A2">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339C5C19"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p>
        </w:tc>
        <w:tc>
          <w:tcPr>
            <w:tcW w:w="1427" w:type="dxa"/>
            <w:tcBorders>
              <w:top w:val="nil"/>
              <w:left w:val="nil"/>
              <w:bottom w:val="nil"/>
              <w:right w:val="single" w:sz="4" w:space="0" w:color="000000"/>
            </w:tcBorders>
            <w:shd w:val="clear" w:color="auto" w:fill="auto"/>
            <w:vAlign w:val="center"/>
          </w:tcPr>
          <w:p w14:paraId="108609B8" w14:textId="77777777" w:rsidR="002255E0" w:rsidRPr="00522E4E" w:rsidRDefault="002255E0" w:rsidP="006462A2">
            <w:pPr>
              <w:pBdr>
                <w:top w:val="nil"/>
                <w:left w:val="nil"/>
                <w:bottom w:val="nil"/>
                <w:right w:val="nil"/>
                <w:between w:val="nil"/>
              </w:pBdr>
              <w:jc w:val="center"/>
              <w:rPr>
                <w:rFonts w:ascii="Arial Nova Cond Light" w:hAnsi="Arial Nova Cond Light"/>
                <w:color w:val="000000"/>
                <w:sz w:val="18"/>
                <w:szCs w:val="18"/>
              </w:rPr>
            </w:pPr>
            <w:r w:rsidRPr="00522E4E">
              <w:rPr>
                <w:rFonts w:ascii="Arial Nova Cond Light" w:hAnsi="Arial Nova Cond Light"/>
                <w:color w:val="000000"/>
                <w:sz w:val="18"/>
                <w:szCs w:val="18"/>
              </w:rPr>
              <w:t>PROBABLE</w:t>
            </w:r>
          </w:p>
        </w:tc>
        <w:tc>
          <w:tcPr>
            <w:tcW w:w="1658" w:type="dxa"/>
            <w:tcBorders>
              <w:top w:val="nil"/>
              <w:left w:val="single" w:sz="4" w:space="0" w:color="000000"/>
              <w:bottom w:val="nil"/>
              <w:right w:val="nil"/>
            </w:tcBorders>
            <w:shd w:val="clear" w:color="auto" w:fill="FFFF00"/>
            <w:vAlign w:val="center"/>
          </w:tcPr>
          <w:p w14:paraId="012F9B22"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957" w:type="dxa"/>
            <w:tcBorders>
              <w:top w:val="nil"/>
              <w:left w:val="nil"/>
              <w:bottom w:val="nil"/>
              <w:right w:val="nil"/>
            </w:tcBorders>
            <w:shd w:val="clear" w:color="auto" w:fill="FFC000"/>
            <w:vAlign w:val="center"/>
          </w:tcPr>
          <w:p w14:paraId="1A5F1F2D"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1577" w:type="dxa"/>
            <w:tcBorders>
              <w:top w:val="nil"/>
              <w:left w:val="nil"/>
              <w:bottom w:val="nil"/>
              <w:right w:val="nil"/>
            </w:tcBorders>
            <w:shd w:val="clear" w:color="auto" w:fill="FFC000"/>
            <w:vAlign w:val="center"/>
          </w:tcPr>
          <w:p w14:paraId="4E3BC130"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901" w:type="dxa"/>
            <w:tcBorders>
              <w:top w:val="nil"/>
              <w:left w:val="nil"/>
              <w:bottom w:val="nil"/>
              <w:right w:val="nil"/>
            </w:tcBorders>
            <w:shd w:val="clear" w:color="auto" w:fill="FF0000"/>
            <w:vAlign w:val="center"/>
          </w:tcPr>
          <w:p w14:paraId="656F2A7C"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X</w:t>
            </w:r>
          </w:p>
        </w:tc>
        <w:tc>
          <w:tcPr>
            <w:tcW w:w="1591" w:type="dxa"/>
            <w:tcBorders>
              <w:top w:val="nil"/>
              <w:left w:val="nil"/>
              <w:bottom w:val="nil"/>
              <w:right w:val="single" w:sz="4" w:space="0" w:color="000000"/>
            </w:tcBorders>
            <w:shd w:val="clear" w:color="auto" w:fill="FF0000"/>
            <w:vAlign w:val="center"/>
          </w:tcPr>
          <w:p w14:paraId="74BDC9AF"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r>
      <w:tr w:rsidR="002255E0" w:rsidRPr="00522E4E" w14:paraId="3B8AB80D" w14:textId="77777777" w:rsidTr="006462A2">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07C3EFFE"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p>
        </w:tc>
        <w:tc>
          <w:tcPr>
            <w:tcW w:w="1427" w:type="dxa"/>
            <w:tcBorders>
              <w:top w:val="nil"/>
              <w:left w:val="nil"/>
              <w:bottom w:val="nil"/>
              <w:right w:val="single" w:sz="4" w:space="0" w:color="000000"/>
            </w:tcBorders>
            <w:shd w:val="clear" w:color="auto" w:fill="auto"/>
            <w:vAlign w:val="center"/>
          </w:tcPr>
          <w:p w14:paraId="02DA9B06" w14:textId="77777777" w:rsidR="002255E0" w:rsidRPr="00522E4E" w:rsidRDefault="002255E0" w:rsidP="006462A2">
            <w:pPr>
              <w:pBdr>
                <w:top w:val="nil"/>
                <w:left w:val="nil"/>
                <w:bottom w:val="nil"/>
                <w:right w:val="nil"/>
                <w:between w:val="nil"/>
              </w:pBdr>
              <w:jc w:val="center"/>
              <w:rPr>
                <w:rFonts w:ascii="Arial Nova Cond Light" w:hAnsi="Arial Nova Cond Light"/>
                <w:color w:val="000000"/>
                <w:sz w:val="18"/>
                <w:szCs w:val="18"/>
              </w:rPr>
            </w:pPr>
            <w:r w:rsidRPr="00522E4E">
              <w:rPr>
                <w:rFonts w:ascii="Arial Nova Cond Light" w:hAnsi="Arial Nova Cond Light"/>
                <w:color w:val="000000"/>
                <w:sz w:val="18"/>
                <w:szCs w:val="18"/>
              </w:rPr>
              <w:t>MODERADO</w:t>
            </w:r>
          </w:p>
        </w:tc>
        <w:tc>
          <w:tcPr>
            <w:tcW w:w="1658" w:type="dxa"/>
            <w:tcBorders>
              <w:top w:val="nil"/>
              <w:left w:val="single" w:sz="4" w:space="0" w:color="000000"/>
              <w:bottom w:val="nil"/>
              <w:right w:val="nil"/>
            </w:tcBorders>
            <w:shd w:val="clear" w:color="auto" w:fill="92D050"/>
            <w:vAlign w:val="center"/>
          </w:tcPr>
          <w:p w14:paraId="1779EE0E"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957" w:type="dxa"/>
            <w:tcBorders>
              <w:top w:val="nil"/>
              <w:left w:val="nil"/>
              <w:bottom w:val="nil"/>
              <w:right w:val="nil"/>
            </w:tcBorders>
            <w:shd w:val="clear" w:color="auto" w:fill="FFFF00"/>
            <w:vAlign w:val="center"/>
          </w:tcPr>
          <w:p w14:paraId="3BAE3D65"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1577" w:type="dxa"/>
            <w:tcBorders>
              <w:top w:val="nil"/>
              <w:left w:val="nil"/>
              <w:bottom w:val="nil"/>
              <w:right w:val="nil"/>
            </w:tcBorders>
            <w:shd w:val="clear" w:color="auto" w:fill="FFC000"/>
            <w:vAlign w:val="center"/>
          </w:tcPr>
          <w:p w14:paraId="26761FEA"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901" w:type="dxa"/>
            <w:tcBorders>
              <w:top w:val="nil"/>
              <w:left w:val="nil"/>
              <w:bottom w:val="nil"/>
              <w:right w:val="nil"/>
            </w:tcBorders>
            <w:shd w:val="clear" w:color="auto" w:fill="FF0000"/>
            <w:vAlign w:val="center"/>
          </w:tcPr>
          <w:p w14:paraId="1CB30DC8" w14:textId="77777777" w:rsidR="002255E0" w:rsidRPr="00522E4E" w:rsidRDefault="002255E0" w:rsidP="006462A2">
            <w:pPr>
              <w:pBdr>
                <w:top w:val="nil"/>
                <w:left w:val="nil"/>
                <w:bottom w:val="nil"/>
                <w:right w:val="nil"/>
                <w:between w:val="nil"/>
              </w:pBdr>
              <w:rPr>
                <w:rFonts w:ascii="Arial Nova Cond Light" w:hAnsi="Arial Nova Cond Light"/>
                <w:b/>
                <w:color w:val="000000"/>
                <w:sz w:val="18"/>
                <w:szCs w:val="18"/>
              </w:rPr>
            </w:pPr>
          </w:p>
        </w:tc>
        <w:tc>
          <w:tcPr>
            <w:tcW w:w="1591" w:type="dxa"/>
            <w:tcBorders>
              <w:top w:val="nil"/>
              <w:left w:val="nil"/>
              <w:bottom w:val="nil"/>
              <w:right w:val="single" w:sz="4" w:space="0" w:color="000000"/>
            </w:tcBorders>
            <w:shd w:val="clear" w:color="auto" w:fill="FF0000"/>
            <w:vAlign w:val="center"/>
          </w:tcPr>
          <w:p w14:paraId="1C2466DC"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r>
      <w:tr w:rsidR="002255E0" w:rsidRPr="00522E4E" w14:paraId="04A54537" w14:textId="77777777" w:rsidTr="006462A2">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53C3920E"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p>
        </w:tc>
        <w:tc>
          <w:tcPr>
            <w:tcW w:w="1427" w:type="dxa"/>
            <w:tcBorders>
              <w:top w:val="nil"/>
              <w:left w:val="nil"/>
              <w:bottom w:val="nil"/>
              <w:right w:val="single" w:sz="4" w:space="0" w:color="000000"/>
            </w:tcBorders>
            <w:shd w:val="clear" w:color="auto" w:fill="auto"/>
            <w:vAlign w:val="center"/>
          </w:tcPr>
          <w:p w14:paraId="10C6F9EE" w14:textId="77777777" w:rsidR="002255E0" w:rsidRPr="00522E4E" w:rsidRDefault="002255E0" w:rsidP="006462A2">
            <w:pPr>
              <w:pBdr>
                <w:top w:val="nil"/>
                <w:left w:val="nil"/>
                <w:bottom w:val="nil"/>
                <w:right w:val="nil"/>
                <w:between w:val="nil"/>
              </w:pBdr>
              <w:jc w:val="center"/>
              <w:rPr>
                <w:rFonts w:ascii="Arial Nova Cond Light" w:hAnsi="Arial Nova Cond Light"/>
                <w:color w:val="000000"/>
                <w:sz w:val="18"/>
                <w:szCs w:val="18"/>
              </w:rPr>
            </w:pPr>
            <w:r w:rsidRPr="00522E4E">
              <w:rPr>
                <w:rFonts w:ascii="Arial Nova Cond Light" w:hAnsi="Arial Nova Cond Light"/>
                <w:color w:val="000000"/>
                <w:sz w:val="18"/>
                <w:szCs w:val="18"/>
              </w:rPr>
              <w:t>IMPROBABLE</w:t>
            </w:r>
          </w:p>
        </w:tc>
        <w:tc>
          <w:tcPr>
            <w:tcW w:w="1658" w:type="dxa"/>
            <w:tcBorders>
              <w:top w:val="nil"/>
              <w:left w:val="single" w:sz="4" w:space="0" w:color="000000"/>
              <w:bottom w:val="nil"/>
              <w:right w:val="nil"/>
            </w:tcBorders>
            <w:shd w:val="clear" w:color="auto" w:fill="92D050"/>
            <w:vAlign w:val="center"/>
          </w:tcPr>
          <w:p w14:paraId="3C6EE6F1"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957" w:type="dxa"/>
            <w:tcBorders>
              <w:top w:val="nil"/>
              <w:left w:val="nil"/>
              <w:bottom w:val="nil"/>
              <w:right w:val="nil"/>
            </w:tcBorders>
            <w:shd w:val="clear" w:color="auto" w:fill="92D050"/>
            <w:vAlign w:val="center"/>
          </w:tcPr>
          <w:p w14:paraId="059E9055"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1577" w:type="dxa"/>
            <w:tcBorders>
              <w:top w:val="nil"/>
              <w:left w:val="nil"/>
              <w:bottom w:val="nil"/>
              <w:right w:val="nil"/>
            </w:tcBorders>
            <w:shd w:val="clear" w:color="auto" w:fill="FFFF00"/>
            <w:vAlign w:val="center"/>
          </w:tcPr>
          <w:p w14:paraId="2F13CC1F"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901" w:type="dxa"/>
            <w:tcBorders>
              <w:top w:val="nil"/>
              <w:left w:val="nil"/>
              <w:bottom w:val="nil"/>
              <w:right w:val="nil"/>
            </w:tcBorders>
            <w:shd w:val="clear" w:color="auto" w:fill="FFC000"/>
            <w:vAlign w:val="center"/>
          </w:tcPr>
          <w:p w14:paraId="258A806E"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1591" w:type="dxa"/>
            <w:tcBorders>
              <w:top w:val="nil"/>
              <w:left w:val="nil"/>
              <w:bottom w:val="nil"/>
              <w:right w:val="single" w:sz="4" w:space="0" w:color="000000"/>
            </w:tcBorders>
            <w:shd w:val="clear" w:color="auto" w:fill="FF0000"/>
            <w:vAlign w:val="center"/>
          </w:tcPr>
          <w:p w14:paraId="4D6DB428"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r>
      <w:tr w:rsidR="002255E0" w:rsidRPr="00522E4E" w14:paraId="7DBED050" w14:textId="77777777" w:rsidTr="006462A2">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535D0AEC"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p>
        </w:tc>
        <w:tc>
          <w:tcPr>
            <w:tcW w:w="1427" w:type="dxa"/>
            <w:tcBorders>
              <w:top w:val="nil"/>
              <w:left w:val="nil"/>
              <w:bottom w:val="single" w:sz="4" w:space="0" w:color="000000"/>
              <w:right w:val="single" w:sz="4" w:space="0" w:color="000000"/>
            </w:tcBorders>
            <w:shd w:val="clear" w:color="auto" w:fill="auto"/>
            <w:vAlign w:val="center"/>
          </w:tcPr>
          <w:p w14:paraId="3378E590" w14:textId="77777777" w:rsidR="002255E0" w:rsidRPr="00522E4E" w:rsidRDefault="002255E0" w:rsidP="006462A2">
            <w:pPr>
              <w:pBdr>
                <w:top w:val="nil"/>
                <w:left w:val="nil"/>
                <w:bottom w:val="nil"/>
                <w:right w:val="nil"/>
                <w:between w:val="nil"/>
              </w:pBdr>
              <w:jc w:val="center"/>
              <w:rPr>
                <w:rFonts w:ascii="Arial Nova Cond Light" w:hAnsi="Arial Nova Cond Light"/>
                <w:color w:val="000000"/>
                <w:sz w:val="18"/>
                <w:szCs w:val="18"/>
              </w:rPr>
            </w:pPr>
            <w:r w:rsidRPr="00522E4E">
              <w:rPr>
                <w:rFonts w:ascii="Arial Nova Cond Light" w:hAnsi="Arial Nova Cond Light"/>
                <w:color w:val="000000"/>
                <w:sz w:val="18"/>
                <w:szCs w:val="18"/>
              </w:rPr>
              <w:t>RARO</w:t>
            </w:r>
          </w:p>
        </w:tc>
        <w:tc>
          <w:tcPr>
            <w:tcW w:w="1658" w:type="dxa"/>
            <w:tcBorders>
              <w:top w:val="nil"/>
              <w:left w:val="single" w:sz="4" w:space="0" w:color="000000"/>
              <w:bottom w:val="single" w:sz="4" w:space="0" w:color="000000"/>
              <w:right w:val="nil"/>
            </w:tcBorders>
            <w:shd w:val="clear" w:color="auto" w:fill="92D050"/>
            <w:vAlign w:val="center"/>
          </w:tcPr>
          <w:p w14:paraId="400B9962"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957" w:type="dxa"/>
            <w:tcBorders>
              <w:top w:val="nil"/>
              <w:left w:val="nil"/>
              <w:bottom w:val="single" w:sz="4" w:space="0" w:color="000000"/>
              <w:right w:val="nil"/>
            </w:tcBorders>
            <w:shd w:val="clear" w:color="auto" w:fill="92D050"/>
            <w:vAlign w:val="center"/>
          </w:tcPr>
          <w:p w14:paraId="180816CD"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1577" w:type="dxa"/>
            <w:tcBorders>
              <w:top w:val="nil"/>
              <w:left w:val="nil"/>
              <w:bottom w:val="single" w:sz="4" w:space="0" w:color="000000"/>
              <w:right w:val="nil"/>
            </w:tcBorders>
            <w:shd w:val="clear" w:color="auto" w:fill="FFFF00"/>
            <w:vAlign w:val="center"/>
          </w:tcPr>
          <w:p w14:paraId="095F73EB"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p>
        </w:tc>
        <w:tc>
          <w:tcPr>
            <w:tcW w:w="901" w:type="dxa"/>
            <w:tcBorders>
              <w:top w:val="nil"/>
              <w:left w:val="nil"/>
              <w:bottom w:val="single" w:sz="4" w:space="0" w:color="000000"/>
              <w:right w:val="nil"/>
            </w:tcBorders>
            <w:shd w:val="clear" w:color="auto" w:fill="FFC000"/>
            <w:vAlign w:val="center"/>
          </w:tcPr>
          <w:p w14:paraId="2DEEAFC0"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1591" w:type="dxa"/>
            <w:tcBorders>
              <w:top w:val="nil"/>
              <w:left w:val="nil"/>
              <w:bottom w:val="single" w:sz="4" w:space="0" w:color="000000"/>
              <w:right w:val="single" w:sz="4" w:space="0" w:color="000000"/>
            </w:tcBorders>
            <w:shd w:val="clear" w:color="auto" w:fill="FFC000"/>
            <w:vAlign w:val="center"/>
          </w:tcPr>
          <w:p w14:paraId="38D92720"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r>
    </w:tbl>
    <w:p w14:paraId="1C4A772A" w14:textId="77777777" w:rsidR="002255E0" w:rsidRPr="00522E4E" w:rsidRDefault="002255E0" w:rsidP="002255E0">
      <w:pPr>
        <w:pBdr>
          <w:top w:val="nil"/>
          <w:left w:val="nil"/>
          <w:bottom w:val="nil"/>
          <w:right w:val="nil"/>
          <w:between w:val="nil"/>
        </w:pBdr>
        <w:jc w:val="center"/>
        <w:rPr>
          <w:rFonts w:ascii="Arial Nova Cond Light" w:hAnsi="Arial Nova Cond Light"/>
          <w:color w:val="000000"/>
          <w:sz w:val="18"/>
          <w:szCs w:val="18"/>
          <w:lang w:val="es-CO"/>
        </w:rPr>
      </w:pPr>
      <w:r w:rsidRPr="00522E4E">
        <w:rPr>
          <w:rFonts w:ascii="Arial Nova Cond Light" w:hAnsi="Arial Nova Cond Light"/>
          <w:color w:val="000000"/>
          <w:sz w:val="18"/>
          <w:szCs w:val="18"/>
          <w:lang w:val="es-CO"/>
        </w:rPr>
        <w:t>Fuente: Subdirección de Ecosistemas y Ruralidad</w:t>
      </w:r>
    </w:p>
    <w:p w14:paraId="6FCA4186" w14:textId="77777777" w:rsidR="002255E0" w:rsidRPr="00522E4E" w:rsidRDefault="002255E0" w:rsidP="002255E0">
      <w:pPr>
        <w:pBdr>
          <w:top w:val="nil"/>
          <w:left w:val="nil"/>
          <w:bottom w:val="nil"/>
          <w:right w:val="nil"/>
          <w:between w:val="nil"/>
        </w:pBdr>
        <w:rPr>
          <w:rFonts w:ascii="Arial Nova Cond Light" w:hAnsi="Arial Nova Cond Light"/>
          <w:color w:val="000000"/>
          <w:lang w:val="es-CO"/>
        </w:rPr>
      </w:pPr>
      <w:r w:rsidRPr="00522E4E">
        <w:rPr>
          <w:rFonts w:ascii="Arial Nova Cond Light" w:hAnsi="Arial Nova Cond Light"/>
          <w:color w:val="000000"/>
          <w:u w:val="single"/>
          <w:lang w:val="es-CO"/>
        </w:rPr>
        <w:t>Efectos:</w:t>
      </w:r>
      <w:r w:rsidRPr="00522E4E">
        <w:rPr>
          <w:rFonts w:ascii="Arial Nova Cond Light" w:hAnsi="Arial Nova Cond Light"/>
          <w:color w:val="000000"/>
          <w:lang w:val="es-CO"/>
        </w:rPr>
        <w:t xml:space="preserve"> Incumplimiento en las actividades de campo que no permitan entregar los productos del proyecto.</w:t>
      </w:r>
    </w:p>
    <w:p w14:paraId="3D40A585" w14:textId="77777777" w:rsidR="002255E0" w:rsidRPr="00522E4E" w:rsidRDefault="002255E0" w:rsidP="002255E0">
      <w:pPr>
        <w:pBdr>
          <w:top w:val="nil"/>
          <w:left w:val="nil"/>
          <w:bottom w:val="nil"/>
          <w:right w:val="nil"/>
          <w:between w:val="nil"/>
        </w:pBdr>
        <w:rPr>
          <w:rFonts w:ascii="Arial Nova Cond Light" w:hAnsi="Arial Nova Cond Light"/>
          <w:color w:val="000000"/>
          <w:lang w:val="es-CO"/>
        </w:rPr>
      </w:pPr>
      <w:r w:rsidRPr="00522E4E">
        <w:rPr>
          <w:rFonts w:ascii="Arial Nova Cond Light" w:hAnsi="Arial Nova Cond Light"/>
          <w:color w:val="000000"/>
          <w:u w:val="single"/>
          <w:lang w:val="es-CO"/>
        </w:rPr>
        <w:t>Medidas de mitigación</w:t>
      </w:r>
      <w:r w:rsidRPr="00522E4E">
        <w:rPr>
          <w:rFonts w:ascii="Arial Nova Cond Light" w:hAnsi="Arial Nova Cond Light"/>
          <w:color w:val="000000"/>
          <w:lang w:val="es-CO"/>
        </w:rPr>
        <w:t>: Ajustar el proyecto con las actividades que se puedan realizar con las restricciones impuestas.</w:t>
      </w:r>
    </w:p>
    <w:p w14:paraId="72FB5849" w14:textId="77777777" w:rsidR="002255E0" w:rsidRPr="00522E4E" w:rsidRDefault="002255E0" w:rsidP="008D2A8C">
      <w:pPr>
        <w:jc w:val="both"/>
        <w:rPr>
          <w:rFonts w:ascii="Arial Nova Cond Light" w:hAnsi="Arial Nova Cond Light"/>
          <w:color w:val="000000"/>
          <w:lang w:val="es-CO"/>
        </w:rPr>
      </w:pPr>
    </w:p>
    <w:p w14:paraId="40EA32F7" w14:textId="77777777" w:rsidR="009A2D34" w:rsidRPr="00522E4E" w:rsidRDefault="009A2D34">
      <w:pPr>
        <w:pBdr>
          <w:top w:val="nil"/>
          <w:left w:val="nil"/>
          <w:bottom w:val="nil"/>
          <w:right w:val="nil"/>
          <w:between w:val="nil"/>
        </w:pBdr>
        <w:ind w:left="1428" w:hanging="708"/>
        <w:rPr>
          <w:rFonts w:ascii="Arial Nova Cond Light" w:hAnsi="Arial Nova Cond Light"/>
          <w:color w:val="000000"/>
          <w:lang w:val="es-CO"/>
        </w:rPr>
      </w:pPr>
    </w:p>
    <w:p w14:paraId="31C7C3DA" w14:textId="6C1DA245" w:rsidR="009A2D34" w:rsidRPr="00522E4E" w:rsidRDefault="005A40A8" w:rsidP="005A40A8">
      <w:pPr>
        <w:pBdr>
          <w:top w:val="nil"/>
          <w:left w:val="nil"/>
          <w:bottom w:val="nil"/>
          <w:right w:val="nil"/>
          <w:between w:val="nil"/>
        </w:pBdr>
        <w:rPr>
          <w:rFonts w:ascii="Arial Nova Cond Light" w:hAnsi="Arial Nova Cond Light"/>
          <w:b/>
          <w:color w:val="000000"/>
          <w:lang w:val="es-CO"/>
        </w:rPr>
      </w:pPr>
      <w:r w:rsidRPr="00522E4E">
        <w:rPr>
          <w:rFonts w:ascii="Arial Nova Cond Light" w:hAnsi="Arial Nova Cond Light"/>
          <w:b/>
          <w:color w:val="000000"/>
          <w:lang w:val="es-CO"/>
        </w:rPr>
        <w:t xml:space="preserve">1.2.14.1. </w:t>
      </w:r>
      <w:r w:rsidR="000C1883" w:rsidRPr="00522E4E">
        <w:rPr>
          <w:rFonts w:ascii="Arial Nova Cond Light" w:hAnsi="Arial Nova Cond Light"/>
          <w:b/>
          <w:color w:val="000000"/>
          <w:lang w:val="es-CO"/>
        </w:rPr>
        <w:t xml:space="preserve">Ingresos </w:t>
      </w:r>
    </w:p>
    <w:p w14:paraId="57B152AB" w14:textId="77777777" w:rsidR="009A2D34" w:rsidRPr="00522E4E" w:rsidRDefault="009A2D34">
      <w:pPr>
        <w:pBdr>
          <w:top w:val="nil"/>
          <w:left w:val="nil"/>
          <w:bottom w:val="nil"/>
          <w:right w:val="nil"/>
          <w:between w:val="nil"/>
        </w:pBdr>
        <w:ind w:left="1428" w:hanging="708"/>
        <w:rPr>
          <w:rFonts w:ascii="Arial Nova Cond Light" w:hAnsi="Arial Nova Cond Light"/>
          <w:color w:val="000000"/>
          <w:lang w:val="es-CO"/>
        </w:rPr>
      </w:pPr>
    </w:p>
    <w:p w14:paraId="48BD471B" w14:textId="77777777" w:rsidR="009A2D34" w:rsidRPr="00522E4E" w:rsidRDefault="000C1883">
      <w:pPr>
        <w:ind w:left="1428" w:hanging="708"/>
        <w:rPr>
          <w:rFonts w:ascii="Arial Nova Cond Light" w:hAnsi="Arial Nova Cond Light"/>
          <w:i/>
          <w:lang w:val="es-CO"/>
        </w:rPr>
      </w:pPr>
      <w:r w:rsidRPr="00522E4E">
        <w:rPr>
          <w:rFonts w:ascii="Arial Nova Cond Light" w:hAnsi="Arial Nova Cond Light"/>
          <w:i/>
          <w:lang w:val="es-CO"/>
        </w:rPr>
        <w:t>No aplica</w:t>
      </w:r>
    </w:p>
    <w:p w14:paraId="205DC09C" w14:textId="77777777" w:rsidR="009A2D34" w:rsidRPr="00522E4E" w:rsidRDefault="009A2D34">
      <w:pPr>
        <w:pBdr>
          <w:top w:val="nil"/>
          <w:left w:val="nil"/>
          <w:bottom w:val="nil"/>
          <w:right w:val="nil"/>
          <w:between w:val="nil"/>
        </w:pBdr>
        <w:ind w:left="1428" w:hanging="708"/>
        <w:rPr>
          <w:rFonts w:ascii="Arial Nova Cond Light" w:hAnsi="Arial Nova Cond Light"/>
          <w:i/>
          <w:color w:val="000000"/>
          <w:lang w:val="es-CO"/>
        </w:rPr>
      </w:pPr>
    </w:p>
    <w:p w14:paraId="47B2E66E" w14:textId="7B6AD319" w:rsidR="009A2D34" w:rsidRPr="00522E4E" w:rsidRDefault="005A40A8" w:rsidP="005A40A8">
      <w:pPr>
        <w:pBdr>
          <w:top w:val="nil"/>
          <w:left w:val="nil"/>
          <w:bottom w:val="nil"/>
          <w:right w:val="nil"/>
          <w:between w:val="nil"/>
        </w:pBdr>
        <w:rPr>
          <w:rFonts w:ascii="Arial Nova Cond Light" w:hAnsi="Arial Nova Cond Light"/>
          <w:b/>
          <w:color w:val="000000"/>
          <w:lang w:val="es-CO"/>
        </w:rPr>
      </w:pPr>
      <w:r w:rsidRPr="00522E4E">
        <w:rPr>
          <w:rFonts w:ascii="Arial Nova Cond Light" w:hAnsi="Arial Nova Cond Light"/>
          <w:b/>
          <w:color w:val="000000"/>
          <w:lang w:val="es-CO"/>
        </w:rPr>
        <w:t xml:space="preserve">1.2.14.2. </w:t>
      </w:r>
      <w:r w:rsidR="000C1883" w:rsidRPr="00522E4E">
        <w:rPr>
          <w:rFonts w:ascii="Arial Nova Cond Light" w:hAnsi="Arial Nova Cond Light"/>
          <w:b/>
          <w:color w:val="000000"/>
          <w:lang w:val="es-CO"/>
        </w:rPr>
        <w:t xml:space="preserve"> Beneficios Económicos y Sociales</w:t>
      </w:r>
    </w:p>
    <w:p w14:paraId="353EE7EC" w14:textId="77777777" w:rsidR="009A2D34" w:rsidRPr="00522E4E" w:rsidRDefault="009A2D34">
      <w:pPr>
        <w:rPr>
          <w:rFonts w:ascii="Arial Nova Cond Light" w:hAnsi="Arial Nova Cond Light"/>
          <w:lang w:val="es-CO"/>
        </w:rPr>
      </w:pPr>
    </w:p>
    <w:tbl>
      <w:tblPr>
        <w:tblStyle w:val="affffffb"/>
        <w:tblW w:w="92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90"/>
        <w:gridCol w:w="3435"/>
        <w:gridCol w:w="2265"/>
        <w:gridCol w:w="1972"/>
      </w:tblGrid>
      <w:tr w:rsidR="009A2D34" w:rsidRPr="00522E4E" w14:paraId="482DC5A5" w14:textId="77777777">
        <w:trPr>
          <w:trHeight w:val="398"/>
        </w:trPr>
        <w:tc>
          <w:tcPr>
            <w:tcW w:w="1590" w:type="dxa"/>
            <w:shd w:val="clear" w:color="auto" w:fill="2F5496"/>
            <w:vAlign w:val="center"/>
          </w:tcPr>
          <w:p w14:paraId="49541A08" w14:textId="77777777" w:rsidR="009A2D34" w:rsidRPr="00522E4E" w:rsidRDefault="000C1883">
            <w:pPr>
              <w:jc w:val="center"/>
              <w:rPr>
                <w:rFonts w:ascii="Arial Nova Cond Light" w:hAnsi="Arial Nova Cond Light"/>
                <w:b/>
                <w:color w:val="FFFFFF"/>
                <w:sz w:val="18"/>
                <w:szCs w:val="18"/>
              </w:rPr>
            </w:pPr>
            <w:bookmarkStart w:id="4" w:name="_heading=h.gjdgxs" w:colFirst="0" w:colLast="0"/>
            <w:bookmarkEnd w:id="4"/>
            <w:r w:rsidRPr="00522E4E">
              <w:rPr>
                <w:rFonts w:ascii="Arial Nova Cond Light" w:hAnsi="Arial Nova Cond Light"/>
                <w:b/>
                <w:color w:val="FFFFFF"/>
                <w:sz w:val="18"/>
                <w:szCs w:val="18"/>
              </w:rPr>
              <w:t>TIPO</w:t>
            </w:r>
          </w:p>
        </w:tc>
        <w:tc>
          <w:tcPr>
            <w:tcW w:w="3435" w:type="dxa"/>
            <w:shd w:val="clear" w:color="auto" w:fill="2F5496"/>
            <w:vAlign w:val="center"/>
          </w:tcPr>
          <w:p w14:paraId="3A7781D1"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DESCRIPCIÓN</w:t>
            </w:r>
          </w:p>
        </w:tc>
        <w:tc>
          <w:tcPr>
            <w:tcW w:w="2265" w:type="dxa"/>
            <w:shd w:val="clear" w:color="auto" w:fill="2F5496"/>
            <w:vAlign w:val="center"/>
          </w:tcPr>
          <w:p w14:paraId="15BC11C2"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UNIDAD DE MEDIDA</w:t>
            </w:r>
          </w:p>
        </w:tc>
        <w:tc>
          <w:tcPr>
            <w:tcW w:w="1972" w:type="dxa"/>
            <w:shd w:val="clear" w:color="auto" w:fill="2F5496"/>
            <w:vAlign w:val="center"/>
          </w:tcPr>
          <w:p w14:paraId="6B02095B"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 xml:space="preserve">BIEN PRODUCIDO </w:t>
            </w:r>
          </w:p>
        </w:tc>
      </w:tr>
      <w:tr w:rsidR="009A2D34" w:rsidRPr="00522E4E" w14:paraId="250E277F" w14:textId="77777777">
        <w:trPr>
          <w:trHeight w:val="197"/>
        </w:trPr>
        <w:tc>
          <w:tcPr>
            <w:tcW w:w="1590" w:type="dxa"/>
            <w:shd w:val="clear" w:color="auto" w:fill="auto"/>
            <w:vAlign w:val="center"/>
          </w:tcPr>
          <w:p w14:paraId="1F041FD6" w14:textId="77777777" w:rsidR="009A2D34" w:rsidRPr="00522E4E" w:rsidRDefault="000C1883">
            <w:pPr>
              <w:rPr>
                <w:rFonts w:ascii="Arial Nova Cond Light" w:hAnsi="Arial Nova Cond Light"/>
                <w:sz w:val="18"/>
                <w:szCs w:val="18"/>
              </w:rPr>
            </w:pPr>
            <w:r w:rsidRPr="00522E4E">
              <w:rPr>
                <w:rFonts w:ascii="Arial Nova Cond Light" w:hAnsi="Arial Nova Cond Light"/>
                <w:sz w:val="18"/>
                <w:szCs w:val="18"/>
              </w:rPr>
              <w:t> </w:t>
            </w:r>
            <w:proofErr w:type="spellStart"/>
            <w:r w:rsidRPr="00522E4E">
              <w:rPr>
                <w:rFonts w:ascii="Arial Nova Cond Light" w:hAnsi="Arial Nova Cond Light"/>
                <w:sz w:val="18"/>
                <w:szCs w:val="18"/>
              </w:rPr>
              <w:t>Beneficio</w:t>
            </w:r>
            <w:proofErr w:type="spellEnd"/>
          </w:p>
        </w:tc>
        <w:tc>
          <w:tcPr>
            <w:tcW w:w="3435" w:type="dxa"/>
            <w:shd w:val="clear" w:color="auto" w:fill="auto"/>
            <w:vAlign w:val="center"/>
          </w:tcPr>
          <w:p w14:paraId="7C4626DC" w14:textId="77777777" w:rsidR="009A2D34" w:rsidRPr="00522E4E" w:rsidRDefault="000C1883">
            <w:pPr>
              <w:rPr>
                <w:rFonts w:ascii="Arial Nova Cond Light" w:hAnsi="Arial Nova Cond Light"/>
                <w:sz w:val="18"/>
                <w:szCs w:val="18"/>
                <w:lang w:val="es-CO"/>
              </w:rPr>
            </w:pPr>
            <w:r w:rsidRPr="00522E4E">
              <w:rPr>
                <w:rFonts w:ascii="Arial Nova Cond Light" w:hAnsi="Arial Nova Cond Light"/>
                <w:sz w:val="18"/>
                <w:szCs w:val="18"/>
                <w:lang w:val="es-CO"/>
              </w:rPr>
              <w:t>Aumento en el número de áreas disponibles para iniciar procesos de conservación y consolidación de la EPP</w:t>
            </w:r>
          </w:p>
        </w:tc>
        <w:tc>
          <w:tcPr>
            <w:tcW w:w="2265" w:type="dxa"/>
            <w:shd w:val="clear" w:color="auto" w:fill="auto"/>
            <w:vAlign w:val="center"/>
          </w:tcPr>
          <w:p w14:paraId="2A4DC91F" w14:textId="77777777" w:rsidR="009A2D34" w:rsidRPr="00522E4E" w:rsidRDefault="000C1883">
            <w:pPr>
              <w:rPr>
                <w:rFonts w:ascii="Arial Nova Cond Light" w:hAnsi="Arial Nova Cond Light"/>
                <w:sz w:val="18"/>
                <w:szCs w:val="18"/>
              </w:rPr>
            </w:pPr>
            <w:r w:rsidRPr="00522E4E">
              <w:rPr>
                <w:rFonts w:ascii="Arial Nova Cond Light" w:hAnsi="Arial Nova Cond Light"/>
                <w:sz w:val="18"/>
                <w:szCs w:val="18"/>
                <w:lang w:val="es-CO"/>
              </w:rPr>
              <w:t> </w:t>
            </w:r>
            <w:proofErr w:type="spellStart"/>
            <w:r w:rsidRPr="00522E4E">
              <w:rPr>
                <w:rFonts w:ascii="Arial Nova Cond Light" w:hAnsi="Arial Nova Cond Light"/>
                <w:sz w:val="18"/>
                <w:szCs w:val="18"/>
              </w:rPr>
              <w:t>Hectáreas</w:t>
            </w:r>
            <w:proofErr w:type="spellEnd"/>
            <w:r w:rsidRPr="00522E4E">
              <w:rPr>
                <w:rFonts w:ascii="Arial Nova Cond Light" w:hAnsi="Arial Nova Cond Light"/>
                <w:sz w:val="18"/>
                <w:szCs w:val="18"/>
              </w:rPr>
              <w:t xml:space="preserve"> (ha)</w:t>
            </w:r>
          </w:p>
        </w:tc>
        <w:tc>
          <w:tcPr>
            <w:tcW w:w="1972" w:type="dxa"/>
            <w:shd w:val="clear" w:color="auto" w:fill="auto"/>
            <w:vAlign w:val="center"/>
          </w:tcPr>
          <w:p w14:paraId="05298634" w14:textId="77777777" w:rsidR="009A2D34" w:rsidRPr="00522E4E" w:rsidRDefault="000C1883">
            <w:pPr>
              <w:rPr>
                <w:rFonts w:ascii="Arial Nova Cond Light" w:hAnsi="Arial Nova Cond Light"/>
                <w:sz w:val="18"/>
                <w:szCs w:val="18"/>
              </w:rPr>
            </w:pPr>
            <w:proofErr w:type="spellStart"/>
            <w:r w:rsidRPr="00522E4E">
              <w:rPr>
                <w:rFonts w:ascii="Arial Nova Cond Light" w:hAnsi="Arial Nova Cond Light"/>
                <w:sz w:val="18"/>
                <w:szCs w:val="18"/>
              </w:rPr>
              <w:t>Consolidación</w:t>
            </w:r>
            <w:proofErr w:type="spellEnd"/>
            <w:r w:rsidRPr="00522E4E">
              <w:rPr>
                <w:rFonts w:ascii="Arial Nova Cond Light" w:hAnsi="Arial Nova Cond Light"/>
                <w:sz w:val="18"/>
                <w:szCs w:val="18"/>
              </w:rPr>
              <w:t xml:space="preserve"> de la EEP</w:t>
            </w:r>
          </w:p>
        </w:tc>
      </w:tr>
      <w:tr w:rsidR="009A2D34" w:rsidRPr="00522E4E" w14:paraId="37FD131C" w14:textId="77777777">
        <w:trPr>
          <w:trHeight w:val="197"/>
        </w:trPr>
        <w:tc>
          <w:tcPr>
            <w:tcW w:w="1590" w:type="dxa"/>
            <w:shd w:val="clear" w:color="auto" w:fill="auto"/>
            <w:vAlign w:val="center"/>
          </w:tcPr>
          <w:p w14:paraId="2B0E0C3A" w14:textId="77777777" w:rsidR="009A2D34" w:rsidRPr="00522E4E" w:rsidRDefault="000C1883">
            <w:pPr>
              <w:rPr>
                <w:rFonts w:ascii="Arial Nova Cond Light" w:hAnsi="Arial Nova Cond Light"/>
                <w:b/>
                <w:color w:val="FFFFFF"/>
                <w:sz w:val="18"/>
                <w:szCs w:val="18"/>
              </w:rPr>
            </w:pPr>
            <w:r w:rsidRPr="00522E4E">
              <w:rPr>
                <w:rFonts w:ascii="Arial Nova Cond Light" w:hAnsi="Arial Nova Cond Light"/>
                <w:sz w:val="18"/>
                <w:szCs w:val="18"/>
              </w:rPr>
              <w:t> </w:t>
            </w:r>
            <w:proofErr w:type="spellStart"/>
            <w:r w:rsidRPr="00522E4E">
              <w:rPr>
                <w:rFonts w:ascii="Arial Nova Cond Light" w:hAnsi="Arial Nova Cond Light"/>
                <w:sz w:val="18"/>
                <w:szCs w:val="18"/>
              </w:rPr>
              <w:t>Beneficio</w:t>
            </w:r>
            <w:proofErr w:type="spellEnd"/>
          </w:p>
        </w:tc>
        <w:tc>
          <w:tcPr>
            <w:tcW w:w="3435" w:type="dxa"/>
            <w:shd w:val="clear" w:color="auto" w:fill="auto"/>
            <w:vAlign w:val="center"/>
          </w:tcPr>
          <w:p w14:paraId="54F7E5C9" w14:textId="77777777" w:rsidR="009A2D34" w:rsidRPr="00522E4E" w:rsidRDefault="000C1883">
            <w:pPr>
              <w:pBdr>
                <w:top w:val="nil"/>
                <w:left w:val="nil"/>
                <w:bottom w:val="nil"/>
                <w:right w:val="nil"/>
                <w:between w:val="nil"/>
              </w:pBdr>
              <w:rPr>
                <w:rFonts w:ascii="Arial Nova Cond Light" w:hAnsi="Arial Nova Cond Light"/>
                <w:sz w:val="18"/>
                <w:szCs w:val="18"/>
                <w:lang w:val="es-CO"/>
              </w:rPr>
            </w:pPr>
            <w:r w:rsidRPr="00522E4E">
              <w:rPr>
                <w:rFonts w:ascii="Arial Nova Cond Light" w:hAnsi="Arial Nova Cond Light"/>
                <w:sz w:val="18"/>
                <w:szCs w:val="18"/>
                <w:lang w:val="es-CO"/>
              </w:rPr>
              <w:t>Consolidación de áreas para el manejo efectivo del territorio para la recuperación y conservación de las áreas de interés ambiental</w:t>
            </w:r>
          </w:p>
        </w:tc>
        <w:tc>
          <w:tcPr>
            <w:tcW w:w="2265" w:type="dxa"/>
            <w:shd w:val="clear" w:color="auto" w:fill="auto"/>
            <w:vAlign w:val="center"/>
          </w:tcPr>
          <w:p w14:paraId="45372C42" w14:textId="77777777" w:rsidR="009A2D34" w:rsidRPr="00522E4E" w:rsidRDefault="000C1883">
            <w:pPr>
              <w:rPr>
                <w:rFonts w:ascii="Arial Nova Cond Light" w:hAnsi="Arial Nova Cond Light"/>
                <w:b/>
                <w:color w:val="FFFFFF"/>
                <w:sz w:val="18"/>
                <w:szCs w:val="18"/>
              </w:rPr>
            </w:pPr>
            <w:proofErr w:type="spellStart"/>
            <w:r w:rsidRPr="00522E4E">
              <w:rPr>
                <w:rFonts w:ascii="Arial Nova Cond Light" w:hAnsi="Arial Nova Cond Light"/>
                <w:sz w:val="18"/>
                <w:szCs w:val="18"/>
              </w:rPr>
              <w:t>Hectáreas</w:t>
            </w:r>
            <w:proofErr w:type="spellEnd"/>
            <w:r w:rsidRPr="00522E4E">
              <w:rPr>
                <w:rFonts w:ascii="Arial Nova Cond Light" w:hAnsi="Arial Nova Cond Light"/>
                <w:sz w:val="18"/>
                <w:szCs w:val="18"/>
              </w:rPr>
              <w:t xml:space="preserve"> (ha)</w:t>
            </w:r>
          </w:p>
        </w:tc>
        <w:tc>
          <w:tcPr>
            <w:tcW w:w="1972" w:type="dxa"/>
            <w:shd w:val="clear" w:color="auto" w:fill="auto"/>
            <w:vAlign w:val="center"/>
          </w:tcPr>
          <w:p w14:paraId="70A9AA74" w14:textId="77777777" w:rsidR="009A2D34" w:rsidRPr="00522E4E" w:rsidRDefault="000C1883">
            <w:pPr>
              <w:pBdr>
                <w:top w:val="nil"/>
                <w:left w:val="nil"/>
                <w:bottom w:val="nil"/>
                <w:right w:val="nil"/>
                <w:between w:val="nil"/>
              </w:pBdr>
              <w:rPr>
                <w:rFonts w:ascii="Arial Nova Cond Light" w:hAnsi="Arial Nova Cond Light"/>
                <w:b/>
                <w:color w:val="FFFFFF"/>
                <w:sz w:val="18"/>
                <w:szCs w:val="18"/>
              </w:rPr>
            </w:pPr>
            <w:proofErr w:type="spellStart"/>
            <w:r w:rsidRPr="00522E4E">
              <w:rPr>
                <w:rFonts w:ascii="Arial Nova Cond Light" w:hAnsi="Arial Nova Cond Light"/>
                <w:sz w:val="18"/>
                <w:szCs w:val="18"/>
              </w:rPr>
              <w:t>Consolidación</w:t>
            </w:r>
            <w:proofErr w:type="spellEnd"/>
            <w:r w:rsidRPr="00522E4E">
              <w:rPr>
                <w:rFonts w:ascii="Arial Nova Cond Light" w:hAnsi="Arial Nova Cond Light"/>
                <w:sz w:val="18"/>
                <w:szCs w:val="18"/>
              </w:rPr>
              <w:t xml:space="preserve"> de la EEP</w:t>
            </w:r>
          </w:p>
        </w:tc>
      </w:tr>
    </w:tbl>
    <w:p w14:paraId="02D2F377" w14:textId="6EC8329F" w:rsidR="009A2D34" w:rsidRPr="00522E4E" w:rsidRDefault="009A2D34">
      <w:pPr>
        <w:pBdr>
          <w:top w:val="nil"/>
          <w:left w:val="nil"/>
          <w:bottom w:val="nil"/>
          <w:right w:val="nil"/>
          <w:between w:val="nil"/>
        </w:pBdr>
        <w:ind w:left="1428" w:hanging="708"/>
        <w:rPr>
          <w:rFonts w:ascii="Arial Nova Cond Light" w:hAnsi="Arial Nova Cond Light"/>
          <w:color w:val="000000"/>
        </w:rPr>
      </w:pPr>
    </w:p>
    <w:p w14:paraId="66C05304" w14:textId="77777777" w:rsidR="00B13761" w:rsidRPr="00522E4E" w:rsidRDefault="00B13761" w:rsidP="00B13761">
      <w:pPr>
        <w:jc w:val="both"/>
        <w:rPr>
          <w:rFonts w:ascii="Arial Nova Cond Light" w:hAnsi="Arial Nova Cond Light"/>
          <w:lang w:val="es-CO"/>
        </w:rPr>
      </w:pPr>
      <w:r w:rsidRPr="00522E4E">
        <w:rPr>
          <w:rFonts w:ascii="Arial Nova Cond Light" w:hAnsi="Arial Nova Cond Light"/>
          <w:lang w:val="es-CO"/>
        </w:rPr>
        <w:t xml:space="preserve">En el documento de aproximación a la valoración de algunos de los servicios ecosistémicos de los Andes Colombianos - 2013, elaborado por Conservación Internacional Colombia, tuvo como objetivo lograr una aproximación a la valoración de los Servicios Ecosistémicos de los Andes colombianos, con el fin de tener una aproximación al valor y una visión de la distribución de parte del capital natural de Colombia, a través de la técnica de transferencia de beneficios la cual consiste en la “adaptación de los valores monetarios </w:t>
      </w:r>
      <w:r w:rsidRPr="00522E4E">
        <w:rPr>
          <w:rFonts w:ascii="Arial Nova Cond Light" w:hAnsi="Arial Nova Cond Light"/>
          <w:lang w:val="es-CO"/>
        </w:rPr>
        <w:lastRenderedPageBreak/>
        <w:t xml:space="preserve">de bienes ambientales estimados en una investigación original (sitio de estudio), a un contexto similar (sitio de la política), donde se desconoce el valor”. </w:t>
      </w:r>
    </w:p>
    <w:p w14:paraId="7B3DA959" w14:textId="77777777" w:rsidR="00B13761" w:rsidRPr="00522E4E" w:rsidRDefault="00B13761" w:rsidP="00B13761">
      <w:pPr>
        <w:jc w:val="both"/>
        <w:rPr>
          <w:rFonts w:ascii="Arial Nova Cond Light" w:hAnsi="Arial Nova Cond Light"/>
          <w:lang w:val="es-CO"/>
        </w:rPr>
      </w:pPr>
    </w:p>
    <w:p w14:paraId="0796C6ED" w14:textId="77777777" w:rsidR="00B13761" w:rsidRPr="00522E4E" w:rsidRDefault="00B13761" w:rsidP="00B13761">
      <w:pPr>
        <w:jc w:val="both"/>
        <w:rPr>
          <w:rFonts w:ascii="Arial Nova Cond Light" w:hAnsi="Arial Nova Cond Light"/>
          <w:lang w:val="es-CO"/>
        </w:rPr>
      </w:pPr>
      <w:r w:rsidRPr="00522E4E">
        <w:rPr>
          <w:rFonts w:ascii="Arial Nova Cond Light" w:hAnsi="Arial Nova Cond Light"/>
          <w:lang w:val="es-CO"/>
        </w:rPr>
        <w:t xml:space="preserve">Este estudio estableció que el valor total de los servicios ecosistémicos (que se pudieron abordar en él) para los </w:t>
      </w:r>
      <w:proofErr w:type="spellStart"/>
      <w:r w:rsidRPr="00522E4E">
        <w:rPr>
          <w:rFonts w:ascii="Arial Nova Cond Light" w:hAnsi="Arial Nova Cond Light"/>
          <w:lang w:val="es-CO"/>
        </w:rPr>
        <w:t>Orobiomas</w:t>
      </w:r>
      <w:proofErr w:type="spellEnd"/>
      <w:r w:rsidRPr="00522E4E">
        <w:rPr>
          <w:rFonts w:ascii="Arial Nova Cond Light" w:hAnsi="Arial Nova Cond Light"/>
          <w:lang w:val="es-CO"/>
        </w:rPr>
        <w:t xml:space="preserve"> de los Andes ascienden a $105.775´974.313,69 dólares/mes del 2011. De estos el valor de la disponibilidad de agua en los Andes asciende a $76´501.474,83 dólares/mes del 2011, el de servicio de recreación asciende a $ 70´664.446,7 dólares/mes del 2011, y el valor que se está dispuesto a pagar por conservación (las comunidades del </w:t>
      </w:r>
      <w:proofErr w:type="spellStart"/>
      <w:r w:rsidRPr="00522E4E">
        <w:rPr>
          <w:rFonts w:ascii="Arial Nova Cond Light" w:hAnsi="Arial Nova Cond Light"/>
          <w:lang w:val="es-CO"/>
        </w:rPr>
        <w:t>Orobioma</w:t>
      </w:r>
      <w:proofErr w:type="spellEnd"/>
      <w:r w:rsidRPr="00522E4E">
        <w:rPr>
          <w:rFonts w:ascii="Arial Nova Cond Light" w:hAnsi="Arial Nova Cond Light"/>
          <w:lang w:val="es-CO"/>
        </w:rPr>
        <w:t xml:space="preserve"> Medio de los Andes) asciende $105.628´808.392,20 dólares/mes del 2011. Lo anterior representa un valor de $13.970 dólares/ha/mes del 2011 para el </w:t>
      </w:r>
      <w:proofErr w:type="spellStart"/>
      <w:r w:rsidRPr="00522E4E">
        <w:rPr>
          <w:rFonts w:ascii="Arial Nova Cond Light" w:hAnsi="Arial Nova Cond Light"/>
          <w:lang w:val="es-CO"/>
        </w:rPr>
        <w:t>Orobioma</w:t>
      </w:r>
      <w:proofErr w:type="spellEnd"/>
      <w:r w:rsidRPr="00522E4E">
        <w:rPr>
          <w:rFonts w:ascii="Arial Nova Cond Light" w:hAnsi="Arial Nova Cond Light"/>
          <w:lang w:val="es-CO"/>
        </w:rPr>
        <w:t xml:space="preserve"> Medio de los Andes, en el cual se localiza el Distrito Capital.</w:t>
      </w:r>
    </w:p>
    <w:p w14:paraId="3E5A34DC" w14:textId="77777777" w:rsidR="00B13761" w:rsidRPr="00522E4E" w:rsidRDefault="00B13761" w:rsidP="00B13761">
      <w:pPr>
        <w:jc w:val="both"/>
        <w:rPr>
          <w:rFonts w:ascii="Arial Nova Cond Light" w:hAnsi="Arial Nova Cond Light"/>
          <w:lang w:val="es-CO"/>
        </w:rPr>
      </w:pPr>
    </w:p>
    <w:p w14:paraId="25AAAFB2" w14:textId="1DD90721" w:rsidR="00B13761" w:rsidRPr="00522E4E" w:rsidRDefault="00B13761" w:rsidP="00B13761">
      <w:pPr>
        <w:jc w:val="both"/>
        <w:rPr>
          <w:rFonts w:ascii="Arial Nova Cond Light" w:hAnsi="Arial Nova Cond Light"/>
          <w:lang w:val="es-CO"/>
        </w:rPr>
      </w:pPr>
      <w:r w:rsidRPr="00522E4E">
        <w:rPr>
          <w:rFonts w:ascii="Arial Nova Cond Light" w:hAnsi="Arial Nova Cond Light"/>
          <w:lang w:val="es-CO"/>
        </w:rPr>
        <w:t xml:space="preserve">Indexando el valor estimado en el año 2011 con el IPC, se tiene un valor a 2020 de $35´021.024 pesos/ha/mes. Lo cual establece una aproximación a la valoración económica de los beneficios de abastecimiento de agua, recreación y conservación de los ecosistemas de Bogotá por los cuales los ciudadanos están dispuestos a pagar, a través del método de Valoración Contingente y sobre los cuales el proyecto actúa en su </w:t>
      </w:r>
      <w:r w:rsidR="000D15C7" w:rsidRPr="00522E4E">
        <w:rPr>
          <w:rFonts w:ascii="Arial Nova Cond Light" w:hAnsi="Arial Nova Cond Light"/>
          <w:lang w:val="es-CO"/>
        </w:rPr>
        <w:t>conservación.</w:t>
      </w:r>
    </w:p>
    <w:p w14:paraId="7843B8D5" w14:textId="77777777" w:rsidR="00B13761" w:rsidRPr="00522E4E" w:rsidRDefault="00B13761" w:rsidP="00B13761">
      <w:pPr>
        <w:rPr>
          <w:rFonts w:ascii="Arial Nova Cond Light" w:hAnsi="Arial Nova Cond Light"/>
          <w:lang w:val="es-CO"/>
        </w:rPr>
      </w:pPr>
    </w:p>
    <w:tbl>
      <w:tblPr>
        <w:tblW w:w="7655" w:type="dxa"/>
        <w:jc w:val="center"/>
        <w:tblLook w:val="04A0" w:firstRow="1" w:lastRow="0" w:firstColumn="1" w:lastColumn="0" w:noHBand="0" w:noVBand="1"/>
      </w:tblPr>
      <w:tblGrid>
        <w:gridCol w:w="1200"/>
        <w:gridCol w:w="1720"/>
        <w:gridCol w:w="1900"/>
        <w:gridCol w:w="2835"/>
      </w:tblGrid>
      <w:tr w:rsidR="00B13761" w:rsidRPr="00522E4E" w14:paraId="7EDEDCD4" w14:textId="77777777" w:rsidTr="000E5FCA">
        <w:trPr>
          <w:trHeight w:val="306"/>
          <w:tblHeader/>
          <w:jc w:val="center"/>
        </w:trPr>
        <w:tc>
          <w:tcPr>
            <w:tcW w:w="120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916BFFC" w14:textId="77777777" w:rsidR="00B13761" w:rsidRPr="00522E4E" w:rsidRDefault="00B13761" w:rsidP="00BF00F0">
            <w:pPr>
              <w:jc w:val="center"/>
              <w:rPr>
                <w:rFonts w:ascii="Arial Nova Cond Light" w:hAnsi="Arial Nova Cond Light"/>
                <w:color w:val="000000"/>
                <w:sz w:val="20"/>
              </w:rPr>
            </w:pPr>
            <w:proofErr w:type="spellStart"/>
            <w:r w:rsidRPr="00522E4E">
              <w:rPr>
                <w:rFonts w:ascii="Arial Nova Cond Light" w:hAnsi="Arial Nova Cond Light"/>
                <w:color w:val="000000"/>
                <w:sz w:val="20"/>
              </w:rPr>
              <w:t>Años</w:t>
            </w:r>
            <w:proofErr w:type="spellEnd"/>
          </w:p>
        </w:tc>
        <w:tc>
          <w:tcPr>
            <w:tcW w:w="1720" w:type="dxa"/>
            <w:tcBorders>
              <w:top w:val="single" w:sz="8" w:space="0" w:color="auto"/>
              <w:left w:val="nil"/>
              <w:bottom w:val="single" w:sz="8" w:space="0" w:color="auto"/>
              <w:right w:val="single" w:sz="8" w:space="0" w:color="auto"/>
            </w:tcBorders>
            <w:shd w:val="clear" w:color="auto" w:fill="auto"/>
            <w:vAlign w:val="center"/>
            <w:hideMark/>
          </w:tcPr>
          <w:p w14:paraId="58D00315" w14:textId="77777777" w:rsidR="00B13761" w:rsidRPr="00522E4E" w:rsidRDefault="00B13761" w:rsidP="00BF00F0">
            <w:pPr>
              <w:jc w:val="center"/>
              <w:rPr>
                <w:rFonts w:ascii="Arial Nova Cond Light" w:hAnsi="Arial Nova Cond Light"/>
                <w:color w:val="000000"/>
                <w:sz w:val="20"/>
              </w:rPr>
            </w:pPr>
            <w:proofErr w:type="spellStart"/>
            <w:r w:rsidRPr="00522E4E">
              <w:rPr>
                <w:rFonts w:ascii="Arial Nova Cond Light" w:hAnsi="Arial Nova Cond Light"/>
                <w:color w:val="000000"/>
                <w:sz w:val="20"/>
              </w:rPr>
              <w:t>Cantidad</w:t>
            </w:r>
            <w:proofErr w:type="spellEnd"/>
            <w:r w:rsidRPr="00522E4E">
              <w:rPr>
                <w:rFonts w:ascii="Arial Nova Cond Light" w:hAnsi="Arial Nova Cond Light"/>
                <w:color w:val="000000"/>
                <w:sz w:val="20"/>
              </w:rPr>
              <w:t xml:space="preserve"> (ha)</w:t>
            </w:r>
          </w:p>
        </w:tc>
        <w:tc>
          <w:tcPr>
            <w:tcW w:w="1900" w:type="dxa"/>
            <w:tcBorders>
              <w:top w:val="single" w:sz="8" w:space="0" w:color="auto"/>
              <w:left w:val="nil"/>
              <w:bottom w:val="single" w:sz="8" w:space="0" w:color="auto"/>
              <w:right w:val="single" w:sz="8" w:space="0" w:color="auto"/>
            </w:tcBorders>
            <w:shd w:val="clear" w:color="auto" w:fill="auto"/>
            <w:vAlign w:val="center"/>
            <w:hideMark/>
          </w:tcPr>
          <w:p w14:paraId="3F1322FB" w14:textId="77777777" w:rsidR="00B13761" w:rsidRPr="00522E4E" w:rsidRDefault="00B13761" w:rsidP="00BF00F0">
            <w:pPr>
              <w:jc w:val="center"/>
              <w:rPr>
                <w:rFonts w:ascii="Arial Nova Cond Light" w:hAnsi="Arial Nova Cond Light"/>
                <w:color w:val="000000"/>
                <w:sz w:val="20"/>
              </w:rPr>
            </w:pPr>
            <w:r w:rsidRPr="00522E4E">
              <w:rPr>
                <w:rFonts w:ascii="Arial Nova Cond Light" w:hAnsi="Arial Nova Cond Light"/>
                <w:color w:val="000000"/>
                <w:sz w:val="20"/>
              </w:rPr>
              <w:t xml:space="preserve">Valor </w:t>
            </w:r>
            <w:proofErr w:type="spellStart"/>
            <w:r w:rsidRPr="00522E4E">
              <w:rPr>
                <w:rFonts w:ascii="Arial Nova Cond Light" w:hAnsi="Arial Nova Cond Light"/>
                <w:color w:val="000000"/>
                <w:sz w:val="20"/>
              </w:rPr>
              <w:t>Unitario</w:t>
            </w:r>
            <w:proofErr w:type="spellEnd"/>
            <w:r w:rsidRPr="00522E4E">
              <w:rPr>
                <w:rFonts w:ascii="Arial Nova Cond Light" w:hAnsi="Arial Nova Cond Light"/>
                <w:color w:val="000000"/>
                <w:sz w:val="20"/>
              </w:rPr>
              <w:t xml:space="preserve"> ($/ha/</w:t>
            </w:r>
            <w:proofErr w:type="spellStart"/>
            <w:r w:rsidRPr="00522E4E">
              <w:rPr>
                <w:rFonts w:ascii="Arial Nova Cond Light" w:hAnsi="Arial Nova Cond Light"/>
                <w:color w:val="000000"/>
                <w:sz w:val="20"/>
              </w:rPr>
              <w:t>año</w:t>
            </w:r>
            <w:proofErr w:type="spellEnd"/>
            <w:r w:rsidRPr="00522E4E">
              <w:rPr>
                <w:rFonts w:ascii="Arial Nova Cond Light" w:hAnsi="Arial Nova Cond Light"/>
                <w:color w:val="000000"/>
                <w:sz w:val="20"/>
              </w:rPr>
              <w:t>)</w:t>
            </w:r>
          </w:p>
        </w:tc>
        <w:tc>
          <w:tcPr>
            <w:tcW w:w="2835" w:type="dxa"/>
            <w:tcBorders>
              <w:top w:val="single" w:sz="8" w:space="0" w:color="auto"/>
              <w:left w:val="nil"/>
              <w:bottom w:val="single" w:sz="8" w:space="0" w:color="auto"/>
              <w:right w:val="single" w:sz="8" w:space="0" w:color="auto"/>
            </w:tcBorders>
            <w:shd w:val="clear" w:color="auto" w:fill="auto"/>
            <w:vAlign w:val="center"/>
            <w:hideMark/>
          </w:tcPr>
          <w:p w14:paraId="5C31D5AB" w14:textId="77777777" w:rsidR="00B13761" w:rsidRPr="00522E4E" w:rsidRDefault="00B13761" w:rsidP="00BF00F0">
            <w:pPr>
              <w:jc w:val="center"/>
              <w:rPr>
                <w:rFonts w:ascii="Arial Nova Cond Light" w:hAnsi="Arial Nova Cond Light"/>
                <w:color w:val="000000"/>
                <w:sz w:val="20"/>
              </w:rPr>
            </w:pPr>
            <w:r w:rsidRPr="00522E4E">
              <w:rPr>
                <w:rFonts w:ascii="Arial Nova Cond Light" w:hAnsi="Arial Nova Cond Light"/>
                <w:color w:val="000000"/>
                <w:sz w:val="20"/>
              </w:rPr>
              <w:t>Valor Total ($)</w:t>
            </w:r>
          </w:p>
        </w:tc>
      </w:tr>
      <w:tr w:rsidR="00B66613" w:rsidRPr="00522E4E" w14:paraId="58FBEB5A" w14:textId="77777777" w:rsidTr="006B0EF9">
        <w:trPr>
          <w:trHeight w:val="33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46CABDCE" w14:textId="77777777" w:rsidR="00B66613" w:rsidRPr="00522E4E" w:rsidRDefault="00B66613" w:rsidP="00B66613">
            <w:pPr>
              <w:rPr>
                <w:rFonts w:ascii="Arial Nova Cond Light" w:hAnsi="Arial Nova Cond Light"/>
                <w:color w:val="000000"/>
                <w:sz w:val="20"/>
              </w:rPr>
            </w:pPr>
            <w:r w:rsidRPr="00522E4E">
              <w:rPr>
                <w:rFonts w:ascii="Arial Nova Cond Light" w:hAnsi="Arial Nova Cond Light"/>
                <w:color w:val="000000"/>
                <w:sz w:val="20"/>
              </w:rPr>
              <w:t>2020</w:t>
            </w:r>
          </w:p>
        </w:tc>
        <w:tc>
          <w:tcPr>
            <w:tcW w:w="1720" w:type="dxa"/>
            <w:tcBorders>
              <w:top w:val="nil"/>
              <w:left w:val="nil"/>
              <w:bottom w:val="single" w:sz="8" w:space="0" w:color="auto"/>
              <w:right w:val="single" w:sz="8" w:space="0" w:color="auto"/>
            </w:tcBorders>
            <w:shd w:val="clear" w:color="auto" w:fill="auto"/>
            <w:vAlign w:val="center"/>
            <w:hideMark/>
          </w:tcPr>
          <w:p w14:paraId="6AE06D5D" w14:textId="6411DEC8"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333</w:t>
            </w:r>
          </w:p>
        </w:tc>
        <w:tc>
          <w:tcPr>
            <w:tcW w:w="1900" w:type="dxa"/>
            <w:tcBorders>
              <w:top w:val="nil"/>
              <w:left w:val="nil"/>
              <w:bottom w:val="single" w:sz="8" w:space="0" w:color="auto"/>
              <w:right w:val="single" w:sz="8" w:space="0" w:color="auto"/>
            </w:tcBorders>
            <w:shd w:val="clear" w:color="auto" w:fill="auto"/>
            <w:vAlign w:val="center"/>
            <w:hideMark/>
          </w:tcPr>
          <w:p w14:paraId="3ED06758" w14:textId="3D8A667C"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$ 420.252.284</w:t>
            </w:r>
          </w:p>
        </w:tc>
        <w:tc>
          <w:tcPr>
            <w:tcW w:w="2835" w:type="dxa"/>
            <w:tcBorders>
              <w:top w:val="nil"/>
              <w:left w:val="nil"/>
              <w:bottom w:val="single" w:sz="8" w:space="0" w:color="auto"/>
              <w:right w:val="single" w:sz="8" w:space="0" w:color="auto"/>
            </w:tcBorders>
            <w:shd w:val="clear" w:color="auto" w:fill="auto"/>
            <w:vAlign w:val="center"/>
            <w:hideMark/>
          </w:tcPr>
          <w:p w14:paraId="5C197DCC" w14:textId="38E8C202"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$ 139.944.010.572</w:t>
            </w:r>
          </w:p>
        </w:tc>
      </w:tr>
      <w:tr w:rsidR="00B66613" w:rsidRPr="00522E4E" w14:paraId="2E7CB2FF" w14:textId="77777777" w:rsidTr="006B0EF9">
        <w:trPr>
          <w:trHeight w:val="33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5380B948" w14:textId="77777777" w:rsidR="00B66613" w:rsidRPr="00522E4E" w:rsidRDefault="00B66613" w:rsidP="00B66613">
            <w:pPr>
              <w:rPr>
                <w:rFonts w:ascii="Arial Nova Cond Light" w:hAnsi="Arial Nova Cond Light"/>
                <w:color w:val="000000"/>
                <w:sz w:val="20"/>
              </w:rPr>
            </w:pPr>
            <w:r w:rsidRPr="00522E4E">
              <w:rPr>
                <w:rFonts w:ascii="Arial Nova Cond Light" w:hAnsi="Arial Nova Cond Light"/>
                <w:color w:val="000000"/>
                <w:sz w:val="20"/>
              </w:rPr>
              <w:t>2021</w:t>
            </w:r>
          </w:p>
        </w:tc>
        <w:tc>
          <w:tcPr>
            <w:tcW w:w="1720" w:type="dxa"/>
            <w:tcBorders>
              <w:top w:val="nil"/>
              <w:left w:val="nil"/>
              <w:bottom w:val="single" w:sz="8" w:space="0" w:color="auto"/>
              <w:right w:val="single" w:sz="8" w:space="0" w:color="auto"/>
            </w:tcBorders>
            <w:shd w:val="clear" w:color="auto" w:fill="auto"/>
            <w:vAlign w:val="center"/>
            <w:hideMark/>
          </w:tcPr>
          <w:p w14:paraId="0C50D3FB" w14:textId="25D85FB4"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333</w:t>
            </w:r>
          </w:p>
        </w:tc>
        <w:tc>
          <w:tcPr>
            <w:tcW w:w="1900" w:type="dxa"/>
            <w:tcBorders>
              <w:top w:val="nil"/>
              <w:left w:val="nil"/>
              <w:bottom w:val="single" w:sz="8" w:space="0" w:color="auto"/>
              <w:right w:val="single" w:sz="8" w:space="0" w:color="auto"/>
            </w:tcBorders>
            <w:shd w:val="clear" w:color="auto" w:fill="auto"/>
            <w:vAlign w:val="center"/>
            <w:hideMark/>
          </w:tcPr>
          <w:p w14:paraId="13E0E8FA" w14:textId="340DD356"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$ 420.252.284</w:t>
            </w:r>
          </w:p>
        </w:tc>
        <w:tc>
          <w:tcPr>
            <w:tcW w:w="2835" w:type="dxa"/>
            <w:tcBorders>
              <w:top w:val="nil"/>
              <w:left w:val="nil"/>
              <w:bottom w:val="single" w:sz="8" w:space="0" w:color="auto"/>
              <w:right w:val="single" w:sz="8" w:space="0" w:color="auto"/>
            </w:tcBorders>
            <w:shd w:val="clear" w:color="auto" w:fill="auto"/>
            <w:vAlign w:val="center"/>
            <w:hideMark/>
          </w:tcPr>
          <w:p w14:paraId="3656796A" w14:textId="4486DD68"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$ 139.944.010.572</w:t>
            </w:r>
          </w:p>
        </w:tc>
      </w:tr>
      <w:tr w:rsidR="00B66613" w:rsidRPr="00522E4E" w14:paraId="570BEC6C" w14:textId="77777777" w:rsidTr="006B0EF9">
        <w:trPr>
          <w:trHeight w:val="33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00EBB22A" w14:textId="77777777" w:rsidR="00B66613" w:rsidRPr="00522E4E" w:rsidRDefault="00B66613" w:rsidP="00B66613">
            <w:pPr>
              <w:rPr>
                <w:rFonts w:ascii="Arial Nova Cond Light" w:hAnsi="Arial Nova Cond Light"/>
                <w:color w:val="000000"/>
                <w:sz w:val="20"/>
              </w:rPr>
            </w:pPr>
            <w:r w:rsidRPr="00522E4E">
              <w:rPr>
                <w:rFonts w:ascii="Arial Nova Cond Light" w:hAnsi="Arial Nova Cond Light"/>
                <w:color w:val="000000"/>
                <w:sz w:val="20"/>
              </w:rPr>
              <w:t>2022</w:t>
            </w:r>
          </w:p>
        </w:tc>
        <w:tc>
          <w:tcPr>
            <w:tcW w:w="1720" w:type="dxa"/>
            <w:tcBorders>
              <w:top w:val="nil"/>
              <w:left w:val="nil"/>
              <w:bottom w:val="single" w:sz="8" w:space="0" w:color="auto"/>
              <w:right w:val="single" w:sz="8" w:space="0" w:color="auto"/>
            </w:tcBorders>
            <w:shd w:val="clear" w:color="auto" w:fill="auto"/>
            <w:vAlign w:val="center"/>
            <w:hideMark/>
          </w:tcPr>
          <w:p w14:paraId="6D1E9A58" w14:textId="6F27BB9F"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333</w:t>
            </w:r>
          </w:p>
        </w:tc>
        <w:tc>
          <w:tcPr>
            <w:tcW w:w="1900" w:type="dxa"/>
            <w:tcBorders>
              <w:top w:val="nil"/>
              <w:left w:val="nil"/>
              <w:bottom w:val="single" w:sz="8" w:space="0" w:color="auto"/>
              <w:right w:val="single" w:sz="8" w:space="0" w:color="auto"/>
            </w:tcBorders>
            <w:shd w:val="clear" w:color="auto" w:fill="auto"/>
            <w:vAlign w:val="center"/>
            <w:hideMark/>
          </w:tcPr>
          <w:p w14:paraId="4A141ECD" w14:textId="0C2E719F"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$ 420.252.284</w:t>
            </w:r>
          </w:p>
        </w:tc>
        <w:tc>
          <w:tcPr>
            <w:tcW w:w="2835" w:type="dxa"/>
            <w:tcBorders>
              <w:top w:val="nil"/>
              <w:left w:val="nil"/>
              <w:bottom w:val="single" w:sz="8" w:space="0" w:color="auto"/>
              <w:right w:val="single" w:sz="8" w:space="0" w:color="auto"/>
            </w:tcBorders>
            <w:shd w:val="clear" w:color="auto" w:fill="auto"/>
            <w:vAlign w:val="center"/>
            <w:hideMark/>
          </w:tcPr>
          <w:p w14:paraId="00EE7505" w14:textId="0F53B6CA"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$ 139.944.010.572</w:t>
            </w:r>
          </w:p>
        </w:tc>
      </w:tr>
      <w:tr w:rsidR="00B66613" w:rsidRPr="00522E4E" w14:paraId="05BF25A5" w14:textId="77777777" w:rsidTr="006B0EF9">
        <w:trPr>
          <w:trHeight w:val="33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7F79E07F" w14:textId="77777777" w:rsidR="00B66613" w:rsidRPr="00522E4E" w:rsidRDefault="00B66613" w:rsidP="00B66613">
            <w:pPr>
              <w:rPr>
                <w:rFonts w:ascii="Arial Nova Cond Light" w:hAnsi="Arial Nova Cond Light"/>
                <w:color w:val="000000"/>
                <w:sz w:val="20"/>
              </w:rPr>
            </w:pPr>
            <w:r w:rsidRPr="00522E4E">
              <w:rPr>
                <w:rFonts w:ascii="Arial Nova Cond Light" w:hAnsi="Arial Nova Cond Light"/>
                <w:color w:val="000000"/>
                <w:sz w:val="20"/>
              </w:rPr>
              <w:t>2023</w:t>
            </w:r>
          </w:p>
        </w:tc>
        <w:tc>
          <w:tcPr>
            <w:tcW w:w="1720" w:type="dxa"/>
            <w:tcBorders>
              <w:top w:val="nil"/>
              <w:left w:val="nil"/>
              <w:bottom w:val="single" w:sz="8" w:space="0" w:color="auto"/>
              <w:right w:val="single" w:sz="8" w:space="0" w:color="auto"/>
            </w:tcBorders>
            <w:shd w:val="clear" w:color="auto" w:fill="auto"/>
            <w:vAlign w:val="center"/>
            <w:hideMark/>
          </w:tcPr>
          <w:p w14:paraId="01A657B6" w14:textId="79FF8F9C"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333</w:t>
            </w:r>
          </w:p>
        </w:tc>
        <w:tc>
          <w:tcPr>
            <w:tcW w:w="1900" w:type="dxa"/>
            <w:tcBorders>
              <w:top w:val="nil"/>
              <w:left w:val="nil"/>
              <w:bottom w:val="single" w:sz="8" w:space="0" w:color="auto"/>
              <w:right w:val="single" w:sz="8" w:space="0" w:color="auto"/>
            </w:tcBorders>
            <w:shd w:val="clear" w:color="auto" w:fill="auto"/>
            <w:vAlign w:val="center"/>
            <w:hideMark/>
          </w:tcPr>
          <w:p w14:paraId="657F8010" w14:textId="02DA2168"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$ 420.252.284</w:t>
            </w:r>
          </w:p>
        </w:tc>
        <w:tc>
          <w:tcPr>
            <w:tcW w:w="2835" w:type="dxa"/>
            <w:tcBorders>
              <w:top w:val="nil"/>
              <w:left w:val="nil"/>
              <w:bottom w:val="single" w:sz="8" w:space="0" w:color="auto"/>
              <w:right w:val="single" w:sz="8" w:space="0" w:color="auto"/>
            </w:tcBorders>
            <w:shd w:val="clear" w:color="auto" w:fill="auto"/>
            <w:vAlign w:val="center"/>
            <w:hideMark/>
          </w:tcPr>
          <w:p w14:paraId="6760C053" w14:textId="0AFCE460"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$ 139.944.010.572</w:t>
            </w:r>
          </w:p>
        </w:tc>
      </w:tr>
      <w:tr w:rsidR="00B66613" w:rsidRPr="00522E4E" w14:paraId="1E992DA2" w14:textId="77777777" w:rsidTr="006B0EF9">
        <w:trPr>
          <w:trHeight w:val="33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1113D73A" w14:textId="77777777" w:rsidR="00B66613" w:rsidRPr="00522E4E" w:rsidRDefault="00B66613" w:rsidP="00B66613">
            <w:pPr>
              <w:rPr>
                <w:rFonts w:ascii="Arial Nova Cond Light" w:hAnsi="Arial Nova Cond Light"/>
                <w:color w:val="000000"/>
                <w:sz w:val="20"/>
              </w:rPr>
            </w:pPr>
            <w:r w:rsidRPr="00522E4E">
              <w:rPr>
                <w:rFonts w:ascii="Arial Nova Cond Light" w:hAnsi="Arial Nova Cond Light"/>
                <w:color w:val="000000"/>
                <w:sz w:val="20"/>
              </w:rPr>
              <w:t>2024</w:t>
            </w:r>
          </w:p>
        </w:tc>
        <w:tc>
          <w:tcPr>
            <w:tcW w:w="1720" w:type="dxa"/>
            <w:tcBorders>
              <w:top w:val="nil"/>
              <w:left w:val="nil"/>
              <w:bottom w:val="single" w:sz="8" w:space="0" w:color="auto"/>
              <w:right w:val="single" w:sz="8" w:space="0" w:color="auto"/>
            </w:tcBorders>
            <w:shd w:val="clear" w:color="auto" w:fill="auto"/>
            <w:vAlign w:val="center"/>
            <w:hideMark/>
          </w:tcPr>
          <w:p w14:paraId="41348CF5" w14:textId="68BF03E6"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333</w:t>
            </w:r>
          </w:p>
        </w:tc>
        <w:tc>
          <w:tcPr>
            <w:tcW w:w="1900" w:type="dxa"/>
            <w:tcBorders>
              <w:top w:val="nil"/>
              <w:left w:val="nil"/>
              <w:bottom w:val="single" w:sz="8" w:space="0" w:color="auto"/>
              <w:right w:val="single" w:sz="8" w:space="0" w:color="auto"/>
            </w:tcBorders>
            <w:shd w:val="clear" w:color="auto" w:fill="auto"/>
            <w:vAlign w:val="center"/>
            <w:hideMark/>
          </w:tcPr>
          <w:p w14:paraId="18107862" w14:textId="075C58FD"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$ 420.252.284</w:t>
            </w:r>
          </w:p>
        </w:tc>
        <w:tc>
          <w:tcPr>
            <w:tcW w:w="2835" w:type="dxa"/>
            <w:tcBorders>
              <w:top w:val="nil"/>
              <w:left w:val="nil"/>
              <w:bottom w:val="single" w:sz="8" w:space="0" w:color="auto"/>
              <w:right w:val="single" w:sz="8" w:space="0" w:color="auto"/>
            </w:tcBorders>
            <w:shd w:val="clear" w:color="auto" w:fill="auto"/>
            <w:vAlign w:val="center"/>
            <w:hideMark/>
          </w:tcPr>
          <w:p w14:paraId="4AE71839" w14:textId="1C657E36"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$ 139.944.010.572</w:t>
            </w:r>
          </w:p>
        </w:tc>
      </w:tr>
      <w:tr w:rsidR="00B66613" w:rsidRPr="00522E4E" w14:paraId="7E94332B" w14:textId="77777777" w:rsidTr="006B0EF9">
        <w:trPr>
          <w:trHeight w:val="33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75785B0B" w14:textId="77777777" w:rsidR="00B66613" w:rsidRPr="00522E4E" w:rsidRDefault="00B66613" w:rsidP="00B66613">
            <w:pPr>
              <w:rPr>
                <w:rFonts w:ascii="Arial Nova Cond Light" w:hAnsi="Arial Nova Cond Light"/>
                <w:color w:val="000000"/>
                <w:sz w:val="20"/>
              </w:rPr>
            </w:pPr>
            <w:r w:rsidRPr="00522E4E">
              <w:rPr>
                <w:rFonts w:ascii="Arial Nova Cond Light" w:hAnsi="Arial Nova Cond Light"/>
                <w:color w:val="000000"/>
                <w:sz w:val="20"/>
              </w:rPr>
              <w:t>Total</w:t>
            </w:r>
          </w:p>
        </w:tc>
        <w:tc>
          <w:tcPr>
            <w:tcW w:w="1720" w:type="dxa"/>
            <w:tcBorders>
              <w:top w:val="nil"/>
              <w:left w:val="nil"/>
              <w:bottom w:val="single" w:sz="8" w:space="0" w:color="auto"/>
              <w:right w:val="single" w:sz="8" w:space="0" w:color="auto"/>
            </w:tcBorders>
            <w:shd w:val="clear" w:color="auto" w:fill="auto"/>
            <w:hideMark/>
          </w:tcPr>
          <w:p w14:paraId="2549A1DE" w14:textId="7CA797D5"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s="Arial"/>
                <w:color w:val="000000"/>
              </w:rPr>
              <w:t> </w:t>
            </w:r>
          </w:p>
        </w:tc>
        <w:tc>
          <w:tcPr>
            <w:tcW w:w="1900" w:type="dxa"/>
            <w:tcBorders>
              <w:top w:val="nil"/>
              <w:left w:val="nil"/>
              <w:bottom w:val="single" w:sz="8" w:space="0" w:color="auto"/>
              <w:right w:val="single" w:sz="8" w:space="0" w:color="auto"/>
            </w:tcBorders>
            <w:shd w:val="clear" w:color="auto" w:fill="auto"/>
            <w:hideMark/>
          </w:tcPr>
          <w:p w14:paraId="14D398A5" w14:textId="4478CBC0"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s="Arial"/>
                <w:color w:val="000000"/>
              </w:rPr>
              <w:t> </w:t>
            </w:r>
          </w:p>
        </w:tc>
        <w:tc>
          <w:tcPr>
            <w:tcW w:w="2835" w:type="dxa"/>
            <w:tcBorders>
              <w:top w:val="nil"/>
              <w:left w:val="nil"/>
              <w:bottom w:val="single" w:sz="8" w:space="0" w:color="auto"/>
              <w:right w:val="single" w:sz="8" w:space="0" w:color="auto"/>
            </w:tcBorders>
            <w:shd w:val="clear" w:color="auto" w:fill="auto"/>
            <w:vAlign w:val="center"/>
            <w:hideMark/>
          </w:tcPr>
          <w:p w14:paraId="1493A100" w14:textId="0E6A0352"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$ 699.720.052.860</w:t>
            </w:r>
          </w:p>
        </w:tc>
      </w:tr>
    </w:tbl>
    <w:p w14:paraId="167C0557" w14:textId="77777777" w:rsidR="00B13761" w:rsidRPr="00522E4E" w:rsidRDefault="00B13761" w:rsidP="00B13761">
      <w:pPr>
        <w:jc w:val="center"/>
        <w:rPr>
          <w:rFonts w:ascii="Arial Nova Cond Light" w:hAnsi="Arial Nova Cond Light"/>
          <w:sz w:val="20"/>
        </w:rPr>
      </w:pPr>
      <w:r w:rsidRPr="00522E4E">
        <w:rPr>
          <w:rFonts w:ascii="Arial Nova Cond Light" w:hAnsi="Arial Nova Cond Light"/>
          <w:sz w:val="20"/>
        </w:rPr>
        <w:t>Fuente: DGA</w:t>
      </w:r>
    </w:p>
    <w:p w14:paraId="2EE592E1" w14:textId="77777777" w:rsidR="00B13761" w:rsidRPr="00522E4E" w:rsidRDefault="00B13761" w:rsidP="00B13761">
      <w:pPr>
        <w:rPr>
          <w:rFonts w:ascii="Arial Nova Cond Light" w:hAnsi="Arial Nova Cond Light"/>
        </w:rPr>
      </w:pPr>
    </w:p>
    <w:p w14:paraId="71D2CAFC" w14:textId="3C7B4215" w:rsidR="009A2D34" w:rsidRPr="00522E4E" w:rsidRDefault="000C1883" w:rsidP="00720FC9">
      <w:pPr>
        <w:pStyle w:val="Prrafodelista"/>
        <w:numPr>
          <w:ilvl w:val="2"/>
          <w:numId w:val="25"/>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 xml:space="preserve">Crédito y amortización </w:t>
      </w:r>
    </w:p>
    <w:p w14:paraId="3EC20C93" w14:textId="77777777" w:rsidR="009A2D34" w:rsidRPr="00522E4E" w:rsidRDefault="009A2D34">
      <w:pPr>
        <w:pBdr>
          <w:top w:val="nil"/>
          <w:left w:val="nil"/>
          <w:bottom w:val="nil"/>
          <w:right w:val="nil"/>
          <w:between w:val="nil"/>
        </w:pBdr>
        <w:ind w:left="720" w:hanging="708"/>
        <w:rPr>
          <w:rFonts w:ascii="Arial Nova Cond Light" w:hAnsi="Arial Nova Cond Light"/>
          <w:color w:val="000000"/>
        </w:rPr>
      </w:pPr>
    </w:p>
    <w:p w14:paraId="35694AE1" w14:textId="77777777" w:rsidR="009A2D34" w:rsidRPr="00522E4E" w:rsidRDefault="000C1883">
      <w:pPr>
        <w:pBdr>
          <w:top w:val="nil"/>
          <w:left w:val="nil"/>
          <w:bottom w:val="nil"/>
          <w:right w:val="nil"/>
          <w:between w:val="nil"/>
        </w:pBdr>
        <w:ind w:left="1428" w:hanging="708"/>
        <w:rPr>
          <w:rFonts w:ascii="Arial Nova Cond Light" w:hAnsi="Arial Nova Cond Light"/>
          <w:i/>
          <w:color w:val="000000"/>
        </w:rPr>
      </w:pPr>
      <w:r w:rsidRPr="00522E4E">
        <w:rPr>
          <w:rFonts w:ascii="Arial Nova Cond Light" w:hAnsi="Arial Nova Cond Light"/>
          <w:i/>
        </w:rPr>
        <w:t>No</w:t>
      </w:r>
      <w:r w:rsidRPr="00522E4E">
        <w:rPr>
          <w:rFonts w:ascii="Arial Nova Cond Light" w:hAnsi="Arial Nova Cond Light"/>
          <w:i/>
          <w:color w:val="000000"/>
        </w:rPr>
        <w:t xml:space="preserve"> </w:t>
      </w:r>
      <w:proofErr w:type="spellStart"/>
      <w:r w:rsidRPr="00522E4E">
        <w:rPr>
          <w:rFonts w:ascii="Arial Nova Cond Light" w:hAnsi="Arial Nova Cond Light"/>
          <w:i/>
          <w:color w:val="000000"/>
        </w:rPr>
        <w:t>apli</w:t>
      </w:r>
      <w:r w:rsidRPr="00522E4E">
        <w:rPr>
          <w:rFonts w:ascii="Arial Nova Cond Light" w:hAnsi="Arial Nova Cond Light"/>
          <w:i/>
        </w:rPr>
        <w:t>ca</w:t>
      </w:r>
      <w:proofErr w:type="spellEnd"/>
    </w:p>
    <w:p w14:paraId="236A6DA9" w14:textId="77777777" w:rsidR="009A2D34" w:rsidRPr="00522E4E" w:rsidRDefault="009A2D34">
      <w:pPr>
        <w:pBdr>
          <w:top w:val="nil"/>
          <w:left w:val="nil"/>
          <w:bottom w:val="nil"/>
          <w:right w:val="nil"/>
          <w:between w:val="nil"/>
        </w:pBdr>
        <w:ind w:left="720" w:hanging="708"/>
        <w:rPr>
          <w:rFonts w:ascii="Arial Nova Cond Light" w:hAnsi="Arial Nova Cond Light"/>
          <w:color w:val="000000"/>
        </w:rPr>
      </w:pPr>
    </w:p>
    <w:p w14:paraId="44FDB0A7" w14:textId="0925E048" w:rsidR="009A2D34" w:rsidRPr="00522E4E" w:rsidRDefault="000C1883" w:rsidP="00720FC9">
      <w:pPr>
        <w:pStyle w:val="Prrafodelista"/>
        <w:numPr>
          <w:ilvl w:val="2"/>
          <w:numId w:val="25"/>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Depreciación de activos</w:t>
      </w:r>
    </w:p>
    <w:p w14:paraId="536EE2B7" w14:textId="77777777" w:rsidR="009A2D34" w:rsidRPr="00522E4E" w:rsidRDefault="009A2D34">
      <w:pPr>
        <w:rPr>
          <w:rFonts w:ascii="Arial Nova Cond Light" w:hAnsi="Arial Nova Cond Light"/>
        </w:rPr>
      </w:pPr>
    </w:p>
    <w:p w14:paraId="5FFC5D78" w14:textId="77777777" w:rsidR="009A2D34" w:rsidRPr="00522E4E" w:rsidRDefault="000C1883">
      <w:pPr>
        <w:ind w:left="1428" w:hanging="708"/>
        <w:rPr>
          <w:rFonts w:ascii="Arial Nova Cond Light" w:hAnsi="Arial Nova Cond Light"/>
          <w:i/>
          <w:color w:val="000000"/>
        </w:rPr>
      </w:pPr>
      <w:r w:rsidRPr="00522E4E">
        <w:rPr>
          <w:rFonts w:ascii="Arial Nova Cond Light" w:hAnsi="Arial Nova Cond Light"/>
          <w:i/>
        </w:rPr>
        <w:t xml:space="preserve">No </w:t>
      </w:r>
      <w:proofErr w:type="spellStart"/>
      <w:r w:rsidRPr="00522E4E">
        <w:rPr>
          <w:rFonts w:ascii="Arial Nova Cond Light" w:hAnsi="Arial Nova Cond Light"/>
          <w:i/>
        </w:rPr>
        <w:t>aplica</w:t>
      </w:r>
      <w:proofErr w:type="spellEnd"/>
    </w:p>
    <w:p w14:paraId="6F9AC05F" w14:textId="77777777" w:rsidR="009A2D34" w:rsidRPr="00522E4E" w:rsidRDefault="009A2D34">
      <w:pPr>
        <w:rPr>
          <w:rFonts w:ascii="Arial Nova Cond Light" w:hAnsi="Arial Nova Cond Light"/>
        </w:rPr>
      </w:pPr>
    </w:p>
    <w:p w14:paraId="1B638218" w14:textId="5FB5F6CB" w:rsidR="00D82EDB" w:rsidRPr="00522E4E" w:rsidRDefault="00D82EDB" w:rsidP="00720FC9">
      <w:pPr>
        <w:pStyle w:val="Prrafodelista"/>
        <w:numPr>
          <w:ilvl w:val="0"/>
          <w:numId w:val="25"/>
        </w:numPr>
        <w:pBdr>
          <w:top w:val="nil"/>
          <w:left w:val="nil"/>
          <w:bottom w:val="nil"/>
          <w:right w:val="nil"/>
          <w:between w:val="nil"/>
        </w:pBdr>
        <w:tabs>
          <w:tab w:val="center" w:pos="4252"/>
          <w:tab w:val="right" w:pos="8504"/>
        </w:tabs>
        <w:jc w:val="both"/>
        <w:rPr>
          <w:rFonts w:ascii="Arial Nova Cond Light" w:hAnsi="Arial Nova Cond Light"/>
          <w:b/>
          <w:color w:val="000000"/>
          <w:sz w:val="28"/>
          <w:szCs w:val="22"/>
        </w:rPr>
      </w:pPr>
      <w:r w:rsidRPr="00522E4E">
        <w:rPr>
          <w:rFonts w:ascii="Arial Nova Cond Light" w:hAnsi="Arial Nova Cond Light"/>
          <w:b/>
          <w:color w:val="000000"/>
          <w:sz w:val="28"/>
          <w:szCs w:val="22"/>
        </w:rPr>
        <w:t xml:space="preserve">MODULO III- EVALUACIÓN </w:t>
      </w:r>
    </w:p>
    <w:p w14:paraId="1F9D4593" w14:textId="77777777" w:rsidR="009A2D34" w:rsidRPr="00522E4E" w:rsidRDefault="009A2D34">
      <w:pPr>
        <w:pBdr>
          <w:top w:val="nil"/>
          <w:left w:val="nil"/>
          <w:bottom w:val="nil"/>
          <w:right w:val="nil"/>
          <w:between w:val="nil"/>
        </w:pBdr>
        <w:tabs>
          <w:tab w:val="center" w:pos="4252"/>
          <w:tab w:val="right" w:pos="8504"/>
        </w:tabs>
        <w:rPr>
          <w:rFonts w:ascii="Arial Nova Cond Light" w:hAnsi="Arial Nova Cond Light"/>
          <w:b/>
          <w:color w:val="000000"/>
        </w:rPr>
      </w:pPr>
    </w:p>
    <w:p w14:paraId="6F82D77D" w14:textId="683044E3" w:rsidR="009A2D34" w:rsidRPr="00522E4E" w:rsidRDefault="00D82EDB" w:rsidP="00720FC9">
      <w:pPr>
        <w:pStyle w:val="Prrafodelista"/>
        <w:numPr>
          <w:ilvl w:val="1"/>
          <w:numId w:val="26"/>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 xml:space="preserve"> </w:t>
      </w:r>
      <w:r w:rsidR="000C1883" w:rsidRPr="00522E4E">
        <w:rPr>
          <w:rFonts w:ascii="Arial Nova Cond Light" w:hAnsi="Arial Nova Cond Light"/>
          <w:b/>
          <w:color w:val="000000"/>
        </w:rPr>
        <w:t xml:space="preserve">Flujo económico y presupuestal </w:t>
      </w:r>
    </w:p>
    <w:p w14:paraId="48AD6E4B" w14:textId="170A8950" w:rsidR="009A2D34" w:rsidRPr="00522E4E" w:rsidRDefault="000C1883" w:rsidP="000D15C7">
      <w:pPr>
        <w:spacing w:before="240"/>
        <w:ind w:right="160"/>
        <w:jc w:val="both"/>
        <w:rPr>
          <w:rFonts w:ascii="Arial Nova Cond Light" w:hAnsi="Arial Nova Cond Light"/>
          <w:lang w:val="es-CO"/>
        </w:rPr>
      </w:pPr>
      <w:r w:rsidRPr="00522E4E">
        <w:rPr>
          <w:rFonts w:ascii="Arial Nova Cond Light" w:hAnsi="Arial Nova Cond Light"/>
          <w:lang w:val="es-CO"/>
        </w:rPr>
        <w:lastRenderedPageBreak/>
        <w:t>El flujo de caja económico reconoce la existencia de factores relacionados con el cambio en el bienestar social con la prestación de los servicios que serán prestados por la</w:t>
      </w:r>
      <w:r w:rsidR="0090516F" w:rsidRPr="00522E4E">
        <w:rPr>
          <w:rFonts w:ascii="Arial Nova Cond Light" w:hAnsi="Arial Nova Cond Light"/>
          <w:lang w:val="es-CO"/>
        </w:rPr>
        <w:t xml:space="preserve"> Dirección de Gestión Ambiental y la</w:t>
      </w:r>
      <w:r w:rsidRPr="00522E4E">
        <w:rPr>
          <w:rFonts w:ascii="Arial Nova Cond Light" w:hAnsi="Arial Nova Cond Light"/>
          <w:lang w:val="es-CO"/>
        </w:rPr>
        <w:t xml:space="preserve"> Subdirección de Ecosistemas y Ruralidad.</w:t>
      </w:r>
    </w:p>
    <w:p w14:paraId="54D2D2FD" w14:textId="36F525E1" w:rsidR="00F34D58" w:rsidRPr="00522E4E" w:rsidRDefault="00F34D58" w:rsidP="000D15C7">
      <w:pPr>
        <w:spacing w:before="240"/>
        <w:ind w:right="160"/>
        <w:jc w:val="both"/>
        <w:rPr>
          <w:rFonts w:ascii="Arial Nova Cond Light" w:hAnsi="Arial Nova Cond Light"/>
          <w:lang w:val="es-CO"/>
        </w:rPr>
      </w:pPr>
    </w:p>
    <w:tbl>
      <w:tblPr>
        <w:tblW w:w="7850" w:type="dxa"/>
        <w:jc w:val="center"/>
        <w:tblCellMar>
          <w:left w:w="70" w:type="dxa"/>
          <w:right w:w="70" w:type="dxa"/>
        </w:tblCellMar>
        <w:tblLook w:val="04A0" w:firstRow="1" w:lastRow="0" w:firstColumn="1" w:lastColumn="0" w:noHBand="0" w:noVBand="1"/>
      </w:tblPr>
      <w:tblGrid>
        <w:gridCol w:w="2180"/>
        <w:gridCol w:w="1134"/>
        <w:gridCol w:w="1134"/>
        <w:gridCol w:w="1134"/>
        <w:gridCol w:w="1134"/>
        <w:gridCol w:w="1134"/>
      </w:tblGrid>
      <w:tr w:rsidR="009E3A4A" w:rsidRPr="000E5FCA" w14:paraId="6C7C91E0" w14:textId="77777777" w:rsidTr="007F397C">
        <w:trPr>
          <w:trHeight w:val="418"/>
          <w:jc w:val="center"/>
        </w:trPr>
        <w:tc>
          <w:tcPr>
            <w:tcW w:w="2180" w:type="dxa"/>
            <w:tcBorders>
              <w:top w:val="nil"/>
              <w:left w:val="nil"/>
              <w:bottom w:val="nil"/>
              <w:right w:val="nil"/>
            </w:tcBorders>
            <w:shd w:val="clear" w:color="auto" w:fill="auto"/>
            <w:vAlign w:val="center"/>
            <w:hideMark/>
          </w:tcPr>
          <w:p w14:paraId="1BA675F9" w14:textId="77777777" w:rsidR="009E3A4A" w:rsidRPr="00522E4E" w:rsidRDefault="009E3A4A">
            <w:pPr>
              <w:rPr>
                <w:rFonts w:ascii="Arial Nova Cond Light" w:hAnsi="Arial Nova Cond Light"/>
                <w:lang w:val="es-CO"/>
              </w:rPr>
            </w:pPr>
          </w:p>
        </w:tc>
        <w:tc>
          <w:tcPr>
            <w:tcW w:w="1134" w:type="dxa"/>
            <w:tcBorders>
              <w:top w:val="single" w:sz="8" w:space="0" w:color="000000"/>
              <w:left w:val="single" w:sz="8" w:space="0" w:color="000000"/>
              <w:bottom w:val="single" w:sz="8" w:space="0" w:color="000000"/>
              <w:right w:val="single" w:sz="8" w:space="0" w:color="000000"/>
            </w:tcBorders>
            <w:shd w:val="clear" w:color="000000" w:fill="2F5496"/>
            <w:vAlign w:val="center"/>
            <w:hideMark/>
          </w:tcPr>
          <w:p w14:paraId="5C08A47A" w14:textId="77777777" w:rsidR="009E3A4A" w:rsidRPr="000E5FCA" w:rsidRDefault="009E3A4A">
            <w:pPr>
              <w:jc w:val="center"/>
              <w:rPr>
                <w:rFonts w:ascii="Arial Nova Cond Light" w:hAnsi="Arial Nova Cond Light"/>
                <w:b/>
                <w:bCs/>
                <w:color w:val="FFFFFF"/>
                <w:sz w:val="20"/>
                <w:szCs w:val="20"/>
              </w:rPr>
            </w:pPr>
            <w:r w:rsidRPr="000E5FCA">
              <w:rPr>
                <w:rFonts w:ascii="Arial Nova Cond Light" w:hAnsi="Arial Nova Cond Light"/>
                <w:b/>
                <w:bCs/>
                <w:color w:val="FFFFFF"/>
                <w:sz w:val="20"/>
              </w:rPr>
              <w:t>2020</w:t>
            </w:r>
          </w:p>
        </w:tc>
        <w:tc>
          <w:tcPr>
            <w:tcW w:w="1134" w:type="dxa"/>
            <w:tcBorders>
              <w:top w:val="single" w:sz="8" w:space="0" w:color="000000"/>
              <w:left w:val="nil"/>
              <w:bottom w:val="single" w:sz="8" w:space="0" w:color="000000"/>
              <w:right w:val="single" w:sz="8" w:space="0" w:color="000000"/>
            </w:tcBorders>
            <w:shd w:val="clear" w:color="000000" w:fill="2F5496"/>
            <w:vAlign w:val="center"/>
            <w:hideMark/>
          </w:tcPr>
          <w:p w14:paraId="529AC00D" w14:textId="77777777" w:rsidR="009E3A4A" w:rsidRPr="000E5FCA" w:rsidRDefault="009E3A4A">
            <w:pPr>
              <w:jc w:val="center"/>
              <w:rPr>
                <w:rFonts w:ascii="Arial Nova Cond Light" w:hAnsi="Arial Nova Cond Light"/>
                <w:b/>
                <w:bCs/>
                <w:color w:val="FFFFFF"/>
                <w:sz w:val="20"/>
                <w:szCs w:val="20"/>
              </w:rPr>
            </w:pPr>
            <w:r w:rsidRPr="000E5FCA">
              <w:rPr>
                <w:rFonts w:ascii="Arial Nova Cond Light" w:hAnsi="Arial Nova Cond Light"/>
                <w:b/>
                <w:bCs/>
                <w:color w:val="FFFFFF"/>
                <w:sz w:val="20"/>
              </w:rPr>
              <w:t>2021</w:t>
            </w:r>
          </w:p>
        </w:tc>
        <w:tc>
          <w:tcPr>
            <w:tcW w:w="1134" w:type="dxa"/>
            <w:tcBorders>
              <w:top w:val="single" w:sz="8" w:space="0" w:color="000000"/>
              <w:left w:val="nil"/>
              <w:bottom w:val="single" w:sz="8" w:space="0" w:color="000000"/>
              <w:right w:val="single" w:sz="8" w:space="0" w:color="000000"/>
            </w:tcBorders>
            <w:shd w:val="clear" w:color="000000" w:fill="2F5496"/>
            <w:vAlign w:val="center"/>
            <w:hideMark/>
          </w:tcPr>
          <w:p w14:paraId="15C68380" w14:textId="77777777" w:rsidR="009E3A4A" w:rsidRPr="000E5FCA" w:rsidRDefault="009E3A4A">
            <w:pPr>
              <w:jc w:val="center"/>
              <w:rPr>
                <w:rFonts w:ascii="Arial Nova Cond Light" w:hAnsi="Arial Nova Cond Light"/>
                <w:b/>
                <w:bCs/>
                <w:color w:val="FFFFFF"/>
                <w:sz w:val="20"/>
                <w:szCs w:val="20"/>
              </w:rPr>
            </w:pPr>
            <w:r w:rsidRPr="000E5FCA">
              <w:rPr>
                <w:rFonts w:ascii="Arial Nova Cond Light" w:hAnsi="Arial Nova Cond Light"/>
                <w:b/>
                <w:bCs/>
                <w:color w:val="FFFFFF"/>
                <w:sz w:val="20"/>
              </w:rPr>
              <w:t>2022</w:t>
            </w:r>
          </w:p>
        </w:tc>
        <w:tc>
          <w:tcPr>
            <w:tcW w:w="1134" w:type="dxa"/>
            <w:tcBorders>
              <w:top w:val="single" w:sz="8" w:space="0" w:color="000000"/>
              <w:left w:val="nil"/>
              <w:bottom w:val="single" w:sz="8" w:space="0" w:color="000000"/>
              <w:right w:val="single" w:sz="8" w:space="0" w:color="000000"/>
            </w:tcBorders>
            <w:shd w:val="clear" w:color="000000" w:fill="2F5496"/>
            <w:vAlign w:val="center"/>
            <w:hideMark/>
          </w:tcPr>
          <w:p w14:paraId="7BAF71A1" w14:textId="77777777" w:rsidR="009E3A4A" w:rsidRPr="000E5FCA" w:rsidRDefault="009E3A4A">
            <w:pPr>
              <w:jc w:val="center"/>
              <w:rPr>
                <w:rFonts w:ascii="Arial Nova Cond Light" w:hAnsi="Arial Nova Cond Light"/>
                <w:b/>
                <w:bCs/>
                <w:color w:val="FFFFFF"/>
                <w:sz w:val="20"/>
                <w:szCs w:val="20"/>
              </w:rPr>
            </w:pPr>
            <w:r w:rsidRPr="000E5FCA">
              <w:rPr>
                <w:rFonts w:ascii="Arial Nova Cond Light" w:hAnsi="Arial Nova Cond Light"/>
                <w:b/>
                <w:bCs/>
                <w:color w:val="FFFFFF"/>
                <w:sz w:val="20"/>
                <w:szCs w:val="20"/>
              </w:rPr>
              <w:t>2023</w:t>
            </w:r>
          </w:p>
        </w:tc>
        <w:tc>
          <w:tcPr>
            <w:tcW w:w="1134" w:type="dxa"/>
            <w:tcBorders>
              <w:top w:val="single" w:sz="8" w:space="0" w:color="000000"/>
              <w:left w:val="nil"/>
              <w:bottom w:val="single" w:sz="8" w:space="0" w:color="000000"/>
              <w:right w:val="single" w:sz="8" w:space="0" w:color="000000"/>
            </w:tcBorders>
            <w:shd w:val="clear" w:color="000000" w:fill="2F5496"/>
            <w:vAlign w:val="center"/>
            <w:hideMark/>
          </w:tcPr>
          <w:p w14:paraId="14A72D2B" w14:textId="77777777" w:rsidR="009E3A4A" w:rsidRPr="000E5FCA" w:rsidRDefault="009E3A4A">
            <w:pPr>
              <w:jc w:val="center"/>
              <w:rPr>
                <w:rFonts w:ascii="Arial Nova Cond Light" w:hAnsi="Arial Nova Cond Light"/>
                <w:b/>
                <w:bCs/>
                <w:color w:val="FFFFFF"/>
                <w:sz w:val="20"/>
                <w:szCs w:val="20"/>
              </w:rPr>
            </w:pPr>
            <w:r w:rsidRPr="000E5FCA">
              <w:rPr>
                <w:rFonts w:ascii="Arial Nova Cond Light" w:hAnsi="Arial Nova Cond Light"/>
                <w:b/>
                <w:bCs/>
                <w:color w:val="FFFFFF"/>
                <w:sz w:val="20"/>
              </w:rPr>
              <w:t>2024</w:t>
            </w:r>
          </w:p>
        </w:tc>
      </w:tr>
      <w:tr w:rsidR="00B66613" w:rsidRPr="000E5FCA" w14:paraId="260B445F" w14:textId="77777777" w:rsidTr="007F397C">
        <w:trPr>
          <w:trHeight w:val="439"/>
          <w:jc w:val="center"/>
        </w:trPr>
        <w:tc>
          <w:tcPr>
            <w:tcW w:w="218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1F5349E" w14:textId="77777777" w:rsidR="00B66613" w:rsidRPr="000E5FCA" w:rsidRDefault="00B66613" w:rsidP="00B66613">
            <w:pPr>
              <w:ind w:firstLineChars="33" w:firstLine="66"/>
              <w:rPr>
                <w:rFonts w:ascii="Arial Nova Cond Light" w:hAnsi="Arial Nova Cond Light"/>
                <w:color w:val="000000"/>
                <w:sz w:val="20"/>
                <w:szCs w:val="20"/>
              </w:rPr>
            </w:pPr>
            <w:r w:rsidRPr="000E5FCA">
              <w:rPr>
                <w:rFonts w:ascii="Arial Nova Cond Light" w:hAnsi="Arial Nova Cond Light"/>
                <w:color w:val="000000"/>
                <w:sz w:val="20"/>
              </w:rPr>
              <w:t xml:space="preserve">+ </w:t>
            </w:r>
            <w:proofErr w:type="spellStart"/>
            <w:r w:rsidRPr="000E5FCA">
              <w:rPr>
                <w:rFonts w:ascii="Arial Nova Cond Light" w:hAnsi="Arial Nova Cond Light"/>
                <w:color w:val="000000"/>
                <w:sz w:val="20"/>
              </w:rPr>
              <w:t>Beneficios</w:t>
            </w:r>
            <w:proofErr w:type="spellEnd"/>
            <w:r w:rsidRPr="000E5FCA">
              <w:rPr>
                <w:rFonts w:ascii="Arial Nova Cond Light" w:hAnsi="Arial Nova Cond Light"/>
                <w:color w:val="000000"/>
                <w:sz w:val="20"/>
              </w:rPr>
              <w:t xml:space="preserve"> e </w:t>
            </w:r>
            <w:proofErr w:type="spellStart"/>
            <w:r w:rsidRPr="000E5FCA">
              <w:rPr>
                <w:rFonts w:ascii="Arial Nova Cond Light" w:hAnsi="Arial Nova Cond Light"/>
                <w:color w:val="000000"/>
                <w:sz w:val="20"/>
              </w:rPr>
              <w:t>ingresos</w:t>
            </w:r>
            <w:proofErr w:type="spellEnd"/>
          </w:p>
        </w:tc>
        <w:tc>
          <w:tcPr>
            <w:tcW w:w="1134" w:type="dxa"/>
            <w:tcBorders>
              <w:top w:val="nil"/>
              <w:left w:val="nil"/>
              <w:bottom w:val="single" w:sz="8" w:space="0" w:color="000000"/>
              <w:right w:val="single" w:sz="8" w:space="0" w:color="000000"/>
            </w:tcBorders>
            <w:shd w:val="clear" w:color="auto" w:fill="auto"/>
            <w:vAlign w:val="center"/>
            <w:hideMark/>
          </w:tcPr>
          <w:p w14:paraId="36F036CA" w14:textId="3DA937BA" w:rsidR="00B66613" w:rsidRPr="000E5FCA" w:rsidRDefault="00B66613" w:rsidP="00B66613">
            <w:pPr>
              <w:jc w:val="right"/>
              <w:rPr>
                <w:rFonts w:ascii="Arial Nova Cond Light" w:hAnsi="Arial Nova Cond Light"/>
                <w:color w:val="000000"/>
                <w:sz w:val="20"/>
                <w:szCs w:val="20"/>
              </w:rPr>
            </w:pPr>
            <w:r w:rsidRPr="000E5FCA">
              <w:rPr>
                <w:rFonts w:ascii="Arial Nova Cond Light" w:hAnsi="Arial Nova Cond Light"/>
                <w:color w:val="000000"/>
                <w:sz w:val="20"/>
              </w:rPr>
              <w:t>$ 139.944</w:t>
            </w:r>
          </w:p>
        </w:tc>
        <w:tc>
          <w:tcPr>
            <w:tcW w:w="1134" w:type="dxa"/>
            <w:tcBorders>
              <w:top w:val="nil"/>
              <w:left w:val="nil"/>
              <w:bottom w:val="single" w:sz="8" w:space="0" w:color="000000"/>
              <w:right w:val="single" w:sz="8" w:space="0" w:color="000000"/>
            </w:tcBorders>
            <w:shd w:val="clear" w:color="auto" w:fill="auto"/>
            <w:vAlign w:val="center"/>
            <w:hideMark/>
          </w:tcPr>
          <w:p w14:paraId="3872AF5D" w14:textId="619642A7" w:rsidR="00B66613" w:rsidRPr="000E5FCA" w:rsidRDefault="00B66613" w:rsidP="00B66613">
            <w:pPr>
              <w:jc w:val="right"/>
              <w:rPr>
                <w:rFonts w:ascii="Arial Nova Cond Light" w:hAnsi="Arial Nova Cond Light"/>
                <w:color w:val="000000"/>
                <w:sz w:val="20"/>
                <w:szCs w:val="20"/>
              </w:rPr>
            </w:pPr>
            <w:r w:rsidRPr="000E5FCA">
              <w:rPr>
                <w:rFonts w:ascii="Arial Nova Cond Light" w:hAnsi="Arial Nova Cond Light"/>
                <w:color w:val="000000"/>
                <w:sz w:val="20"/>
              </w:rPr>
              <w:t>$ 139.944</w:t>
            </w:r>
          </w:p>
        </w:tc>
        <w:tc>
          <w:tcPr>
            <w:tcW w:w="1134" w:type="dxa"/>
            <w:tcBorders>
              <w:top w:val="nil"/>
              <w:left w:val="nil"/>
              <w:bottom w:val="single" w:sz="8" w:space="0" w:color="000000"/>
              <w:right w:val="single" w:sz="8" w:space="0" w:color="000000"/>
            </w:tcBorders>
            <w:shd w:val="clear" w:color="auto" w:fill="auto"/>
            <w:vAlign w:val="center"/>
            <w:hideMark/>
          </w:tcPr>
          <w:p w14:paraId="22BE544F" w14:textId="67938852" w:rsidR="00B66613" w:rsidRPr="000E5FCA" w:rsidRDefault="00B66613" w:rsidP="00B66613">
            <w:pPr>
              <w:jc w:val="right"/>
              <w:rPr>
                <w:rFonts w:ascii="Arial Nova Cond Light" w:hAnsi="Arial Nova Cond Light"/>
                <w:color w:val="000000"/>
                <w:sz w:val="20"/>
                <w:szCs w:val="20"/>
              </w:rPr>
            </w:pPr>
            <w:r w:rsidRPr="000E5FCA">
              <w:rPr>
                <w:rFonts w:ascii="Arial Nova Cond Light" w:hAnsi="Arial Nova Cond Light"/>
                <w:color w:val="000000"/>
                <w:sz w:val="20"/>
              </w:rPr>
              <w:t>$ 139.944</w:t>
            </w:r>
          </w:p>
        </w:tc>
        <w:tc>
          <w:tcPr>
            <w:tcW w:w="1134" w:type="dxa"/>
            <w:tcBorders>
              <w:top w:val="nil"/>
              <w:left w:val="nil"/>
              <w:bottom w:val="single" w:sz="8" w:space="0" w:color="000000"/>
              <w:right w:val="single" w:sz="8" w:space="0" w:color="000000"/>
            </w:tcBorders>
            <w:shd w:val="clear" w:color="auto" w:fill="auto"/>
            <w:vAlign w:val="center"/>
            <w:hideMark/>
          </w:tcPr>
          <w:p w14:paraId="7AB52626" w14:textId="687C45B4" w:rsidR="00B66613" w:rsidRPr="000E5FCA" w:rsidRDefault="00B66613" w:rsidP="00B66613">
            <w:pPr>
              <w:jc w:val="right"/>
              <w:rPr>
                <w:rFonts w:ascii="Arial Nova Cond Light" w:hAnsi="Arial Nova Cond Light"/>
                <w:color w:val="000000"/>
                <w:sz w:val="20"/>
                <w:szCs w:val="20"/>
              </w:rPr>
            </w:pPr>
            <w:r w:rsidRPr="000E5FCA">
              <w:rPr>
                <w:rFonts w:ascii="Arial Nova Cond Light" w:hAnsi="Arial Nova Cond Light"/>
                <w:color w:val="000000"/>
                <w:sz w:val="20"/>
              </w:rPr>
              <w:t>$ 139.944</w:t>
            </w:r>
          </w:p>
        </w:tc>
        <w:tc>
          <w:tcPr>
            <w:tcW w:w="1134" w:type="dxa"/>
            <w:tcBorders>
              <w:top w:val="nil"/>
              <w:left w:val="nil"/>
              <w:bottom w:val="single" w:sz="8" w:space="0" w:color="000000"/>
              <w:right w:val="single" w:sz="8" w:space="0" w:color="000000"/>
            </w:tcBorders>
            <w:shd w:val="clear" w:color="auto" w:fill="auto"/>
            <w:vAlign w:val="center"/>
            <w:hideMark/>
          </w:tcPr>
          <w:p w14:paraId="12857CA3" w14:textId="2A8701E0" w:rsidR="00B66613" w:rsidRPr="000E5FCA" w:rsidRDefault="00B66613" w:rsidP="00B66613">
            <w:pPr>
              <w:jc w:val="right"/>
              <w:rPr>
                <w:rFonts w:ascii="Arial Nova Cond Light" w:hAnsi="Arial Nova Cond Light"/>
                <w:color w:val="000000"/>
                <w:sz w:val="20"/>
                <w:szCs w:val="20"/>
              </w:rPr>
            </w:pPr>
            <w:r w:rsidRPr="000E5FCA">
              <w:rPr>
                <w:rFonts w:ascii="Arial Nova Cond Light" w:hAnsi="Arial Nova Cond Light"/>
                <w:color w:val="000000"/>
                <w:sz w:val="20"/>
              </w:rPr>
              <w:t>$ 139.944</w:t>
            </w:r>
          </w:p>
        </w:tc>
      </w:tr>
      <w:tr w:rsidR="007F397C" w:rsidRPr="000E5FCA" w14:paraId="447EEAB3" w14:textId="77777777" w:rsidTr="007F397C">
        <w:trPr>
          <w:trHeight w:val="417"/>
          <w:jc w:val="center"/>
        </w:trPr>
        <w:tc>
          <w:tcPr>
            <w:tcW w:w="2180" w:type="dxa"/>
            <w:tcBorders>
              <w:top w:val="nil"/>
              <w:left w:val="single" w:sz="8" w:space="0" w:color="000000"/>
              <w:bottom w:val="single" w:sz="8" w:space="0" w:color="000000"/>
              <w:right w:val="single" w:sz="8" w:space="0" w:color="000000"/>
            </w:tcBorders>
            <w:shd w:val="clear" w:color="auto" w:fill="auto"/>
            <w:vAlign w:val="center"/>
            <w:hideMark/>
          </w:tcPr>
          <w:p w14:paraId="194AAB1C" w14:textId="77777777" w:rsidR="007F397C" w:rsidRPr="000E5FCA" w:rsidRDefault="007F397C" w:rsidP="007F397C">
            <w:pPr>
              <w:ind w:firstLineChars="33" w:firstLine="66"/>
              <w:rPr>
                <w:rFonts w:ascii="Arial Nova Cond Light" w:hAnsi="Arial Nova Cond Light"/>
                <w:color w:val="000000"/>
                <w:sz w:val="20"/>
                <w:szCs w:val="20"/>
              </w:rPr>
            </w:pPr>
            <w:r w:rsidRPr="000E5FCA">
              <w:rPr>
                <w:rFonts w:ascii="Arial Nova Cond Light" w:hAnsi="Arial Nova Cond Light"/>
                <w:color w:val="000000"/>
                <w:sz w:val="20"/>
              </w:rPr>
              <w:t xml:space="preserve">- </w:t>
            </w:r>
            <w:proofErr w:type="spellStart"/>
            <w:r w:rsidRPr="000E5FCA">
              <w:rPr>
                <w:rFonts w:ascii="Arial Nova Cond Light" w:hAnsi="Arial Nova Cond Light"/>
                <w:color w:val="000000"/>
                <w:sz w:val="20"/>
              </w:rPr>
              <w:t>Costos</w:t>
            </w:r>
            <w:proofErr w:type="spellEnd"/>
            <w:r w:rsidRPr="000E5FCA">
              <w:rPr>
                <w:rFonts w:ascii="Arial Nova Cond Light" w:hAnsi="Arial Nova Cond Light"/>
                <w:color w:val="000000"/>
                <w:sz w:val="20"/>
              </w:rPr>
              <w:t xml:space="preserve"> </w:t>
            </w:r>
            <w:proofErr w:type="spellStart"/>
            <w:r w:rsidRPr="000E5FCA">
              <w:rPr>
                <w:rFonts w:ascii="Arial Nova Cond Light" w:hAnsi="Arial Nova Cond Light"/>
                <w:color w:val="000000"/>
                <w:sz w:val="20"/>
              </w:rPr>
              <w:t>inversión</w:t>
            </w:r>
            <w:proofErr w:type="spellEnd"/>
          </w:p>
        </w:tc>
        <w:tc>
          <w:tcPr>
            <w:tcW w:w="1134" w:type="dxa"/>
            <w:tcBorders>
              <w:top w:val="nil"/>
              <w:left w:val="nil"/>
              <w:bottom w:val="single" w:sz="8" w:space="0" w:color="000000"/>
              <w:right w:val="single" w:sz="8" w:space="0" w:color="000000"/>
            </w:tcBorders>
            <w:shd w:val="clear" w:color="auto" w:fill="auto"/>
            <w:hideMark/>
          </w:tcPr>
          <w:p w14:paraId="6093064B" w14:textId="500AFA86" w:rsidR="007F397C" w:rsidRPr="000E5FCA" w:rsidRDefault="007F397C" w:rsidP="007F397C">
            <w:pPr>
              <w:jc w:val="right"/>
              <w:rPr>
                <w:rFonts w:ascii="Arial Nova Cond Light" w:hAnsi="Arial Nova Cond Light"/>
                <w:color w:val="000000"/>
                <w:sz w:val="20"/>
              </w:rPr>
            </w:pPr>
            <w:r w:rsidRPr="000E5FCA">
              <w:rPr>
                <w:rFonts w:ascii="Arial Nova Cond Light" w:hAnsi="Arial Nova Cond Light"/>
                <w:color w:val="000000"/>
                <w:sz w:val="20"/>
              </w:rPr>
              <w:t xml:space="preserve">$ 906 </w:t>
            </w:r>
          </w:p>
        </w:tc>
        <w:tc>
          <w:tcPr>
            <w:tcW w:w="1134" w:type="dxa"/>
            <w:tcBorders>
              <w:top w:val="nil"/>
              <w:left w:val="nil"/>
              <w:bottom w:val="single" w:sz="8" w:space="0" w:color="000000"/>
              <w:right w:val="single" w:sz="8" w:space="0" w:color="000000"/>
            </w:tcBorders>
            <w:shd w:val="clear" w:color="auto" w:fill="auto"/>
            <w:hideMark/>
          </w:tcPr>
          <w:p w14:paraId="03656323" w14:textId="0558C6F3" w:rsidR="007F397C" w:rsidRPr="000E5FCA" w:rsidRDefault="007F397C" w:rsidP="007F397C">
            <w:pPr>
              <w:jc w:val="right"/>
              <w:rPr>
                <w:rFonts w:ascii="Arial Nova Cond Light" w:hAnsi="Arial Nova Cond Light"/>
                <w:color w:val="000000"/>
                <w:sz w:val="20"/>
              </w:rPr>
            </w:pPr>
            <w:r w:rsidRPr="000E5FCA">
              <w:rPr>
                <w:rFonts w:ascii="Arial Nova Cond Light" w:hAnsi="Arial Nova Cond Light"/>
                <w:color w:val="000000"/>
                <w:sz w:val="20"/>
              </w:rPr>
              <w:t xml:space="preserve">$ </w:t>
            </w:r>
            <w:r w:rsidR="000733FC" w:rsidRPr="000E5FCA">
              <w:rPr>
                <w:rFonts w:ascii="Arial Nova Cond Light" w:hAnsi="Arial Nova Cond Light"/>
                <w:color w:val="000000"/>
                <w:sz w:val="20"/>
              </w:rPr>
              <w:t>17.692</w:t>
            </w:r>
            <w:r w:rsidRPr="000E5FCA">
              <w:rPr>
                <w:rFonts w:ascii="Arial Nova Cond Light" w:hAnsi="Arial Nova Cond Light"/>
                <w:color w:val="000000"/>
                <w:sz w:val="20"/>
              </w:rPr>
              <w:t xml:space="preserve"> </w:t>
            </w:r>
          </w:p>
        </w:tc>
        <w:tc>
          <w:tcPr>
            <w:tcW w:w="1134" w:type="dxa"/>
            <w:tcBorders>
              <w:top w:val="nil"/>
              <w:left w:val="nil"/>
              <w:bottom w:val="single" w:sz="8" w:space="0" w:color="000000"/>
              <w:right w:val="single" w:sz="8" w:space="0" w:color="000000"/>
            </w:tcBorders>
            <w:shd w:val="clear" w:color="auto" w:fill="auto"/>
            <w:hideMark/>
          </w:tcPr>
          <w:p w14:paraId="6398DACD" w14:textId="248EE8B0" w:rsidR="007F397C" w:rsidRPr="000E5FCA" w:rsidRDefault="007F397C" w:rsidP="007F397C">
            <w:pPr>
              <w:jc w:val="right"/>
              <w:rPr>
                <w:rFonts w:ascii="Arial Nova Cond Light" w:hAnsi="Arial Nova Cond Light"/>
                <w:color w:val="000000"/>
                <w:sz w:val="20"/>
              </w:rPr>
            </w:pPr>
            <w:r w:rsidRPr="000E5FCA">
              <w:rPr>
                <w:rFonts w:ascii="Arial Nova Cond Light" w:hAnsi="Arial Nova Cond Light"/>
                <w:color w:val="000000"/>
                <w:sz w:val="20"/>
              </w:rPr>
              <w:t xml:space="preserve">$ 72.939 </w:t>
            </w:r>
          </w:p>
        </w:tc>
        <w:tc>
          <w:tcPr>
            <w:tcW w:w="1134" w:type="dxa"/>
            <w:tcBorders>
              <w:top w:val="nil"/>
              <w:left w:val="nil"/>
              <w:bottom w:val="single" w:sz="8" w:space="0" w:color="000000"/>
              <w:right w:val="single" w:sz="8" w:space="0" w:color="000000"/>
            </w:tcBorders>
            <w:shd w:val="clear" w:color="auto" w:fill="auto"/>
            <w:hideMark/>
          </w:tcPr>
          <w:p w14:paraId="7A0EE74D" w14:textId="1714CFB6" w:rsidR="007F397C" w:rsidRPr="000E5FCA" w:rsidRDefault="007F397C" w:rsidP="007F397C">
            <w:pPr>
              <w:jc w:val="right"/>
              <w:rPr>
                <w:rFonts w:ascii="Arial Nova Cond Light" w:hAnsi="Arial Nova Cond Light"/>
                <w:color w:val="000000"/>
                <w:sz w:val="20"/>
              </w:rPr>
            </w:pPr>
            <w:r w:rsidRPr="000E5FCA">
              <w:rPr>
                <w:rFonts w:ascii="Arial Nova Cond Light" w:hAnsi="Arial Nova Cond Light"/>
                <w:color w:val="000000"/>
                <w:sz w:val="20"/>
              </w:rPr>
              <w:t xml:space="preserve">$ 73.701 </w:t>
            </w:r>
          </w:p>
        </w:tc>
        <w:tc>
          <w:tcPr>
            <w:tcW w:w="1134" w:type="dxa"/>
            <w:tcBorders>
              <w:top w:val="nil"/>
              <w:left w:val="nil"/>
              <w:bottom w:val="single" w:sz="8" w:space="0" w:color="000000"/>
              <w:right w:val="single" w:sz="8" w:space="0" w:color="000000"/>
            </w:tcBorders>
            <w:shd w:val="clear" w:color="auto" w:fill="auto"/>
            <w:hideMark/>
          </w:tcPr>
          <w:p w14:paraId="28CC6657" w14:textId="5621855F" w:rsidR="007F397C" w:rsidRPr="000E5FCA" w:rsidRDefault="007F397C" w:rsidP="007F397C">
            <w:pPr>
              <w:jc w:val="right"/>
              <w:rPr>
                <w:rFonts w:ascii="Arial Nova Cond Light" w:hAnsi="Arial Nova Cond Light"/>
                <w:color w:val="000000"/>
                <w:sz w:val="20"/>
              </w:rPr>
            </w:pPr>
            <w:r w:rsidRPr="000E5FCA">
              <w:rPr>
                <w:rFonts w:ascii="Arial Nova Cond Light" w:hAnsi="Arial Nova Cond Light"/>
                <w:color w:val="000000"/>
                <w:sz w:val="20"/>
              </w:rPr>
              <w:t xml:space="preserve">$ 28.983 </w:t>
            </w:r>
          </w:p>
        </w:tc>
      </w:tr>
      <w:tr w:rsidR="007F397C" w:rsidRPr="00522E4E" w14:paraId="42F1FF15" w14:textId="77777777" w:rsidTr="007F397C">
        <w:trPr>
          <w:trHeight w:val="600"/>
          <w:jc w:val="center"/>
        </w:trPr>
        <w:tc>
          <w:tcPr>
            <w:tcW w:w="2180" w:type="dxa"/>
            <w:tcBorders>
              <w:top w:val="nil"/>
              <w:left w:val="single" w:sz="8" w:space="0" w:color="000000"/>
              <w:bottom w:val="single" w:sz="8" w:space="0" w:color="000000"/>
              <w:right w:val="single" w:sz="8" w:space="0" w:color="000000"/>
            </w:tcBorders>
            <w:shd w:val="clear" w:color="auto" w:fill="auto"/>
            <w:vAlign w:val="center"/>
            <w:hideMark/>
          </w:tcPr>
          <w:p w14:paraId="53FEBFB9" w14:textId="77777777" w:rsidR="007F397C" w:rsidRPr="000E5FCA" w:rsidRDefault="007F397C" w:rsidP="007F397C">
            <w:pPr>
              <w:jc w:val="center"/>
              <w:rPr>
                <w:rFonts w:ascii="Arial Nova Cond Light" w:hAnsi="Arial Nova Cond Light"/>
                <w:b/>
                <w:bCs/>
                <w:color w:val="000000"/>
                <w:sz w:val="20"/>
                <w:szCs w:val="20"/>
              </w:rPr>
            </w:pPr>
            <w:proofErr w:type="spellStart"/>
            <w:r w:rsidRPr="000E5FCA">
              <w:rPr>
                <w:rFonts w:ascii="Arial Nova Cond Light" w:hAnsi="Arial Nova Cond Light"/>
                <w:b/>
                <w:bCs/>
                <w:color w:val="000000"/>
                <w:sz w:val="20"/>
              </w:rPr>
              <w:t>Flujo</w:t>
            </w:r>
            <w:proofErr w:type="spellEnd"/>
            <w:r w:rsidRPr="000E5FCA">
              <w:rPr>
                <w:rFonts w:ascii="Arial Nova Cond Light" w:hAnsi="Arial Nova Cond Light"/>
                <w:b/>
                <w:bCs/>
                <w:color w:val="000000"/>
                <w:sz w:val="20"/>
              </w:rPr>
              <w:t xml:space="preserve"> </w:t>
            </w:r>
            <w:proofErr w:type="spellStart"/>
            <w:r w:rsidRPr="000E5FCA">
              <w:rPr>
                <w:rFonts w:ascii="Arial Nova Cond Light" w:hAnsi="Arial Nova Cond Light"/>
                <w:b/>
                <w:bCs/>
                <w:color w:val="000000"/>
                <w:sz w:val="20"/>
              </w:rPr>
              <w:t>neto</w:t>
            </w:r>
            <w:proofErr w:type="spellEnd"/>
            <w:r w:rsidRPr="000E5FCA">
              <w:rPr>
                <w:rFonts w:ascii="Arial Nova Cond Light" w:hAnsi="Arial Nova Cond Light"/>
                <w:b/>
                <w:bCs/>
                <w:color w:val="000000"/>
                <w:sz w:val="20"/>
              </w:rPr>
              <w:t xml:space="preserve"> de </w:t>
            </w:r>
            <w:proofErr w:type="spellStart"/>
            <w:r w:rsidRPr="000E5FCA">
              <w:rPr>
                <w:rFonts w:ascii="Arial Nova Cond Light" w:hAnsi="Arial Nova Cond Light"/>
                <w:b/>
                <w:bCs/>
                <w:color w:val="000000"/>
                <w:sz w:val="20"/>
              </w:rPr>
              <w:t>caja</w:t>
            </w:r>
            <w:proofErr w:type="spellEnd"/>
          </w:p>
        </w:tc>
        <w:tc>
          <w:tcPr>
            <w:tcW w:w="1134" w:type="dxa"/>
            <w:tcBorders>
              <w:top w:val="nil"/>
              <w:left w:val="nil"/>
              <w:bottom w:val="single" w:sz="8" w:space="0" w:color="000000"/>
              <w:right w:val="single" w:sz="8" w:space="0" w:color="000000"/>
            </w:tcBorders>
            <w:shd w:val="clear" w:color="auto" w:fill="auto"/>
            <w:hideMark/>
          </w:tcPr>
          <w:p w14:paraId="6F0E0F38" w14:textId="144772E7" w:rsidR="007F397C" w:rsidRPr="000E5FCA" w:rsidRDefault="007F397C" w:rsidP="007F397C">
            <w:pPr>
              <w:jc w:val="right"/>
              <w:rPr>
                <w:rFonts w:ascii="Arial Nova Cond Light" w:hAnsi="Arial Nova Cond Light"/>
                <w:color w:val="000000"/>
                <w:sz w:val="20"/>
              </w:rPr>
            </w:pPr>
            <w:r w:rsidRPr="000E5FCA">
              <w:rPr>
                <w:rFonts w:ascii="Arial Nova Cond Light" w:hAnsi="Arial Nova Cond Light"/>
                <w:color w:val="000000"/>
                <w:sz w:val="20"/>
              </w:rPr>
              <w:t xml:space="preserve">$ 140.850 </w:t>
            </w:r>
          </w:p>
        </w:tc>
        <w:tc>
          <w:tcPr>
            <w:tcW w:w="1134" w:type="dxa"/>
            <w:tcBorders>
              <w:top w:val="nil"/>
              <w:left w:val="nil"/>
              <w:bottom w:val="single" w:sz="8" w:space="0" w:color="000000"/>
              <w:right w:val="single" w:sz="8" w:space="0" w:color="000000"/>
            </w:tcBorders>
            <w:shd w:val="clear" w:color="auto" w:fill="auto"/>
            <w:hideMark/>
          </w:tcPr>
          <w:p w14:paraId="096AD095" w14:textId="5EB37DCF" w:rsidR="007F397C" w:rsidRPr="000E5FCA" w:rsidRDefault="007F397C" w:rsidP="007F397C">
            <w:pPr>
              <w:jc w:val="right"/>
              <w:rPr>
                <w:rFonts w:ascii="Arial Nova Cond Light" w:hAnsi="Arial Nova Cond Light"/>
                <w:color w:val="000000"/>
                <w:sz w:val="20"/>
              </w:rPr>
            </w:pPr>
            <w:r w:rsidRPr="000E5FCA">
              <w:rPr>
                <w:rFonts w:ascii="Arial Nova Cond Light" w:hAnsi="Arial Nova Cond Light"/>
                <w:color w:val="000000"/>
                <w:sz w:val="20"/>
              </w:rPr>
              <w:t>$ 15</w:t>
            </w:r>
            <w:r w:rsidR="000733FC" w:rsidRPr="000E5FCA">
              <w:rPr>
                <w:rFonts w:ascii="Arial Nova Cond Light" w:hAnsi="Arial Nova Cond Light"/>
                <w:color w:val="000000"/>
                <w:sz w:val="20"/>
              </w:rPr>
              <w:t>7</w:t>
            </w:r>
            <w:r w:rsidRPr="000E5FCA">
              <w:rPr>
                <w:rFonts w:ascii="Arial Nova Cond Light" w:hAnsi="Arial Nova Cond Light"/>
                <w:color w:val="000000"/>
                <w:sz w:val="20"/>
              </w:rPr>
              <w:t>.</w:t>
            </w:r>
            <w:r w:rsidR="000733FC" w:rsidRPr="000E5FCA">
              <w:rPr>
                <w:rFonts w:ascii="Arial Nova Cond Light" w:hAnsi="Arial Nova Cond Light"/>
                <w:color w:val="000000"/>
                <w:sz w:val="20"/>
              </w:rPr>
              <w:t>636</w:t>
            </w:r>
            <w:r w:rsidRPr="000E5FCA">
              <w:rPr>
                <w:rFonts w:ascii="Arial Nova Cond Light" w:hAnsi="Arial Nova Cond Light"/>
                <w:color w:val="000000"/>
                <w:sz w:val="20"/>
              </w:rPr>
              <w:t xml:space="preserve"> </w:t>
            </w:r>
          </w:p>
        </w:tc>
        <w:tc>
          <w:tcPr>
            <w:tcW w:w="1134" w:type="dxa"/>
            <w:tcBorders>
              <w:top w:val="nil"/>
              <w:left w:val="nil"/>
              <w:bottom w:val="single" w:sz="8" w:space="0" w:color="000000"/>
              <w:right w:val="single" w:sz="8" w:space="0" w:color="000000"/>
            </w:tcBorders>
            <w:shd w:val="clear" w:color="auto" w:fill="auto"/>
            <w:hideMark/>
          </w:tcPr>
          <w:p w14:paraId="61D093B5" w14:textId="4754CCA6" w:rsidR="007F397C" w:rsidRPr="000E5FCA" w:rsidRDefault="007F397C" w:rsidP="007F397C">
            <w:pPr>
              <w:jc w:val="right"/>
              <w:rPr>
                <w:rFonts w:ascii="Arial Nova Cond Light" w:hAnsi="Arial Nova Cond Light"/>
                <w:color w:val="000000"/>
                <w:sz w:val="20"/>
              </w:rPr>
            </w:pPr>
            <w:r w:rsidRPr="000E5FCA">
              <w:rPr>
                <w:rFonts w:ascii="Arial Nova Cond Light" w:hAnsi="Arial Nova Cond Light"/>
                <w:color w:val="000000"/>
                <w:sz w:val="20"/>
              </w:rPr>
              <w:t xml:space="preserve">$ 212.883 </w:t>
            </w:r>
          </w:p>
        </w:tc>
        <w:tc>
          <w:tcPr>
            <w:tcW w:w="1134" w:type="dxa"/>
            <w:tcBorders>
              <w:top w:val="nil"/>
              <w:left w:val="nil"/>
              <w:bottom w:val="single" w:sz="8" w:space="0" w:color="000000"/>
              <w:right w:val="single" w:sz="8" w:space="0" w:color="000000"/>
            </w:tcBorders>
            <w:shd w:val="clear" w:color="auto" w:fill="auto"/>
            <w:hideMark/>
          </w:tcPr>
          <w:p w14:paraId="19BF6DB5" w14:textId="5F6B33F1" w:rsidR="007F397C" w:rsidRPr="000E5FCA" w:rsidRDefault="007F397C" w:rsidP="007F397C">
            <w:pPr>
              <w:jc w:val="right"/>
              <w:rPr>
                <w:rFonts w:ascii="Arial Nova Cond Light" w:hAnsi="Arial Nova Cond Light"/>
                <w:color w:val="000000"/>
                <w:sz w:val="20"/>
              </w:rPr>
            </w:pPr>
            <w:r w:rsidRPr="000E5FCA">
              <w:rPr>
                <w:rFonts w:ascii="Arial Nova Cond Light" w:hAnsi="Arial Nova Cond Light"/>
                <w:color w:val="000000"/>
                <w:sz w:val="20"/>
              </w:rPr>
              <w:t xml:space="preserve">$ 213.645 </w:t>
            </w:r>
          </w:p>
        </w:tc>
        <w:tc>
          <w:tcPr>
            <w:tcW w:w="1134" w:type="dxa"/>
            <w:tcBorders>
              <w:top w:val="nil"/>
              <w:left w:val="nil"/>
              <w:bottom w:val="single" w:sz="8" w:space="0" w:color="000000"/>
              <w:right w:val="single" w:sz="8" w:space="0" w:color="000000"/>
            </w:tcBorders>
            <w:shd w:val="clear" w:color="auto" w:fill="auto"/>
            <w:hideMark/>
          </w:tcPr>
          <w:p w14:paraId="5FE08242" w14:textId="60E82B64" w:rsidR="007F397C" w:rsidRPr="000E5FCA" w:rsidRDefault="007F397C" w:rsidP="007F397C">
            <w:pPr>
              <w:jc w:val="right"/>
              <w:rPr>
                <w:rFonts w:ascii="Arial Nova Cond Light" w:hAnsi="Arial Nova Cond Light"/>
                <w:color w:val="000000"/>
                <w:sz w:val="20"/>
              </w:rPr>
            </w:pPr>
            <w:r w:rsidRPr="000E5FCA">
              <w:rPr>
                <w:rFonts w:ascii="Arial Nova Cond Light" w:hAnsi="Arial Nova Cond Light"/>
                <w:color w:val="000000"/>
                <w:sz w:val="20"/>
              </w:rPr>
              <w:t xml:space="preserve">$ 168.927 </w:t>
            </w:r>
          </w:p>
        </w:tc>
      </w:tr>
    </w:tbl>
    <w:p w14:paraId="695364F5" w14:textId="2C96AF03" w:rsidR="009A2D34" w:rsidRPr="00522E4E" w:rsidRDefault="000C1883">
      <w:pPr>
        <w:rPr>
          <w:rFonts w:ascii="Arial Nova Cond Light" w:hAnsi="Arial Nova Cond Light"/>
          <w:sz w:val="20"/>
          <w:lang w:val="es-CO"/>
        </w:rPr>
      </w:pPr>
      <w:r w:rsidRPr="00522E4E">
        <w:rPr>
          <w:rFonts w:ascii="Arial Nova Cond Light" w:hAnsi="Arial Nova Cond Light"/>
          <w:b/>
          <w:sz w:val="20"/>
          <w:lang w:val="es-CO"/>
        </w:rPr>
        <w:t xml:space="preserve">Fuente: </w:t>
      </w:r>
      <w:r w:rsidRPr="00522E4E">
        <w:rPr>
          <w:rFonts w:ascii="Arial Nova Cond Light" w:hAnsi="Arial Nova Cond Light"/>
          <w:sz w:val="20"/>
          <w:lang w:val="es-CO"/>
        </w:rPr>
        <w:t>Cálculos herramienta MGA.</w:t>
      </w:r>
      <w:r w:rsidR="00E85EDD" w:rsidRPr="00522E4E">
        <w:rPr>
          <w:rFonts w:ascii="Arial Nova Cond Light" w:hAnsi="Arial Nova Cond Light"/>
          <w:sz w:val="20"/>
          <w:lang w:val="es-CO"/>
        </w:rPr>
        <w:t xml:space="preserve"> (valores en millones de pesos)</w:t>
      </w:r>
    </w:p>
    <w:p w14:paraId="3F5503A4" w14:textId="77777777" w:rsidR="009A2D34" w:rsidRPr="00522E4E" w:rsidRDefault="009A2D34">
      <w:pPr>
        <w:rPr>
          <w:rFonts w:ascii="Arial Nova Cond Light" w:hAnsi="Arial Nova Cond Light"/>
          <w:lang w:val="es-CO"/>
        </w:rPr>
      </w:pPr>
    </w:p>
    <w:p w14:paraId="3B796EFD" w14:textId="4601811C" w:rsidR="009A2D34" w:rsidRPr="00522E4E" w:rsidRDefault="00D82EDB" w:rsidP="00720FC9">
      <w:pPr>
        <w:pStyle w:val="Prrafodelista"/>
        <w:numPr>
          <w:ilvl w:val="1"/>
          <w:numId w:val="26"/>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 xml:space="preserve"> </w:t>
      </w:r>
      <w:r w:rsidR="000C1883" w:rsidRPr="00522E4E">
        <w:rPr>
          <w:rFonts w:ascii="Arial Nova Cond Light" w:hAnsi="Arial Nova Cond Light"/>
          <w:b/>
          <w:color w:val="000000"/>
        </w:rPr>
        <w:t>Evaluación económica N/A</w:t>
      </w:r>
    </w:p>
    <w:p w14:paraId="3CA3B388" w14:textId="77777777" w:rsidR="009A2D34" w:rsidRPr="00522E4E" w:rsidRDefault="009A2D34">
      <w:pPr>
        <w:rPr>
          <w:rFonts w:ascii="Arial Nova Cond Light" w:hAnsi="Arial Nova Cond Light"/>
        </w:rPr>
      </w:pPr>
    </w:p>
    <w:p w14:paraId="6F2B3727" w14:textId="77777777" w:rsidR="009A2D34" w:rsidRPr="00522E4E" w:rsidRDefault="000C1883">
      <w:pPr>
        <w:spacing w:line="276" w:lineRule="auto"/>
        <w:ind w:left="850"/>
        <w:rPr>
          <w:rFonts w:ascii="Arial Nova Cond Light" w:hAnsi="Arial Nova Cond Light"/>
        </w:rPr>
      </w:pPr>
      <w:r w:rsidRPr="00522E4E">
        <w:rPr>
          <w:rFonts w:ascii="Arial Nova Cond Light" w:hAnsi="Arial Nova Cond Light"/>
          <w:i/>
        </w:rPr>
        <w:t xml:space="preserve">No </w:t>
      </w:r>
      <w:proofErr w:type="spellStart"/>
      <w:r w:rsidRPr="00522E4E">
        <w:rPr>
          <w:rFonts w:ascii="Arial Nova Cond Light" w:hAnsi="Arial Nova Cond Light"/>
          <w:i/>
        </w:rPr>
        <w:t>Aplica</w:t>
      </w:r>
      <w:proofErr w:type="spellEnd"/>
    </w:p>
    <w:p w14:paraId="67EFCFB2" w14:textId="77777777" w:rsidR="009A2D34" w:rsidRPr="00522E4E" w:rsidRDefault="009A2D34">
      <w:pPr>
        <w:rPr>
          <w:rFonts w:ascii="Arial Nova Cond Light" w:hAnsi="Arial Nova Cond Light"/>
        </w:rPr>
      </w:pPr>
    </w:p>
    <w:p w14:paraId="75FFDBAB" w14:textId="793116AA" w:rsidR="009A2D34" w:rsidRPr="00522E4E" w:rsidRDefault="00D82EDB" w:rsidP="00720FC9">
      <w:pPr>
        <w:pStyle w:val="Prrafodelista"/>
        <w:numPr>
          <w:ilvl w:val="1"/>
          <w:numId w:val="26"/>
        </w:numPr>
        <w:pBdr>
          <w:top w:val="nil"/>
          <w:left w:val="nil"/>
          <w:bottom w:val="nil"/>
          <w:right w:val="nil"/>
          <w:between w:val="nil"/>
        </w:pBdr>
        <w:rPr>
          <w:rFonts w:ascii="Arial Nova Cond Light" w:hAnsi="Arial Nova Cond Light"/>
          <w:b/>
        </w:rPr>
      </w:pPr>
      <w:r w:rsidRPr="00522E4E">
        <w:rPr>
          <w:rFonts w:ascii="Arial Nova Cond Light" w:hAnsi="Arial Nova Cond Light"/>
          <w:b/>
        </w:rPr>
        <w:t xml:space="preserve"> </w:t>
      </w:r>
      <w:r w:rsidR="000C1883" w:rsidRPr="00522E4E">
        <w:rPr>
          <w:rFonts w:ascii="Arial Nova Cond Light" w:hAnsi="Arial Nova Cond Light"/>
          <w:b/>
        </w:rPr>
        <w:t>Indicadores y decisión</w:t>
      </w:r>
    </w:p>
    <w:p w14:paraId="739B208F" w14:textId="77777777" w:rsidR="009A2D34" w:rsidRPr="00522E4E" w:rsidRDefault="009A2D34">
      <w:pPr>
        <w:pBdr>
          <w:top w:val="nil"/>
          <w:left w:val="nil"/>
          <w:bottom w:val="nil"/>
          <w:right w:val="nil"/>
          <w:between w:val="nil"/>
        </w:pBdr>
        <w:ind w:left="720"/>
        <w:rPr>
          <w:rFonts w:ascii="Arial Nova Cond Light" w:hAnsi="Arial Nova Cond Light"/>
          <w:b/>
          <w:color w:val="FF0000"/>
        </w:rPr>
      </w:pPr>
    </w:p>
    <w:p w14:paraId="213D0E74" w14:textId="77777777" w:rsidR="009A2D34" w:rsidRPr="00522E4E" w:rsidRDefault="000C1883">
      <w:pPr>
        <w:pBdr>
          <w:top w:val="nil"/>
          <w:left w:val="nil"/>
          <w:bottom w:val="nil"/>
          <w:right w:val="nil"/>
          <w:between w:val="nil"/>
        </w:pBdr>
        <w:ind w:left="720"/>
        <w:rPr>
          <w:rFonts w:ascii="Arial Nova Cond Light" w:hAnsi="Arial Nova Cond Light"/>
          <w:i/>
        </w:rPr>
      </w:pPr>
      <w:r w:rsidRPr="00522E4E">
        <w:rPr>
          <w:rFonts w:ascii="Arial Nova Cond Light" w:hAnsi="Arial Nova Cond Light"/>
          <w:i/>
        </w:rPr>
        <w:t xml:space="preserve">No </w:t>
      </w:r>
      <w:proofErr w:type="spellStart"/>
      <w:r w:rsidRPr="00522E4E">
        <w:rPr>
          <w:rFonts w:ascii="Arial Nova Cond Light" w:hAnsi="Arial Nova Cond Light"/>
          <w:i/>
        </w:rPr>
        <w:t>aplica</w:t>
      </w:r>
      <w:proofErr w:type="spellEnd"/>
    </w:p>
    <w:p w14:paraId="3E603F66" w14:textId="77777777" w:rsidR="009A2D34" w:rsidRPr="00522E4E" w:rsidRDefault="009A2D34">
      <w:pPr>
        <w:rPr>
          <w:rFonts w:ascii="Arial Nova Cond Light" w:hAnsi="Arial Nova Cond Light"/>
          <w:b/>
        </w:rPr>
      </w:pPr>
    </w:p>
    <w:p w14:paraId="0D6CFBEF" w14:textId="48FF38A3" w:rsidR="009A2D34" w:rsidRPr="00522E4E" w:rsidRDefault="00D82EDB" w:rsidP="00720FC9">
      <w:pPr>
        <w:pStyle w:val="Prrafodelista"/>
        <w:numPr>
          <w:ilvl w:val="1"/>
          <w:numId w:val="26"/>
        </w:numPr>
        <w:pBdr>
          <w:top w:val="nil"/>
          <w:left w:val="nil"/>
          <w:bottom w:val="nil"/>
          <w:right w:val="nil"/>
          <w:between w:val="nil"/>
        </w:pBdr>
        <w:rPr>
          <w:rFonts w:ascii="Arial Nova Cond Light" w:hAnsi="Arial Nova Cond Light"/>
        </w:rPr>
      </w:pPr>
      <w:r w:rsidRPr="00522E4E">
        <w:rPr>
          <w:rFonts w:ascii="Arial Nova Cond Light" w:hAnsi="Arial Nova Cond Light"/>
          <w:b/>
        </w:rPr>
        <w:t xml:space="preserve"> </w:t>
      </w:r>
      <w:r w:rsidR="000C1883" w:rsidRPr="00522E4E">
        <w:rPr>
          <w:rFonts w:ascii="Arial Nova Cond Light" w:hAnsi="Arial Nova Cond Light"/>
          <w:b/>
        </w:rPr>
        <w:t>Costos del proyecto por línea de acción</w:t>
      </w:r>
      <w:r w:rsidR="000C1883" w:rsidRPr="00522E4E">
        <w:rPr>
          <w:rFonts w:ascii="Arial Nova Cond Light" w:hAnsi="Arial Nova Cond Light"/>
        </w:rPr>
        <w:t xml:space="preserve"> </w:t>
      </w:r>
    </w:p>
    <w:p w14:paraId="022C928C" w14:textId="77777777" w:rsidR="00374162" w:rsidRPr="00522E4E" w:rsidRDefault="00374162" w:rsidP="00D03F02">
      <w:pPr>
        <w:pBdr>
          <w:top w:val="nil"/>
          <w:left w:val="nil"/>
          <w:bottom w:val="nil"/>
          <w:right w:val="nil"/>
          <w:between w:val="nil"/>
        </w:pBdr>
        <w:rPr>
          <w:rFonts w:ascii="Arial Nova Cond Light" w:hAnsi="Arial Nova Cond Light"/>
          <w:lang w:val="es-CO"/>
        </w:rPr>
      </w:pPr>
    </w:p>
    <w:tbl>
      <w:tblPr>
        <w:tblStyle w:val="affffffd"/>
        <w:tblW w:w="9361"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956"/>
        <w:gridCol w:w="879"/>
        <w:gridCol w:w="1069"/>
        <w:gridCol w:w="1069"/>
        <w:gridCol w:w="1069"/>
        <w:gridCol w:w="1069"/>
        <w:gridCol w:w="1250"/>
      </w:tblGrid>
      <w:tr w:rsidR="00D03F02" w:rsidRPr="00522E4E" w14:paraId="141963A6" w14:textId="77777777" w:rsidTr="00D03F02">
        <w:trPr>
          <w:trHeight w:val="399"/>
        </w:trPr>
        <w:tc>
          <w:tcPr>
            <w:tcW w:w="2956" w:type="dxa"/>
            <w:shd w:val="clear" w:color="auto" w:fill="2F5496"/>
          </w:tcPr>
          <w:p w14:paraId="354BE18B" w14:textId="77777777" w:rsidR="00374162" w:rsidRPr="00522E4E" w:rsidRDefault="00374162" w:rsidP="0011113D">
            <w:pPr>
              <w:jc w:val="center"/>
              <w:rPr>
                <w:rFonts w:ascii="Arial Nova Cond Light" w:hAnsi="Arial Nova Cond Light"/>
                <w:b/>
                <w:color w:val="FFFFFF"/>
                <w:sz w:val="20"/>
                <w:szCs w:val="20"/>
              </w:rPr>
            </w:pPr>
            <w:r w:rsidRPr="00522E4E">
              <w:rPr>
                <w:rFonts w:ascii="Arial Nova Cond Light" w:hAnsi="Arial Nova Cond Light"/>
                <w:b/>
                <w:color w:val="FFFFFF"/>
                <w:sz w:val="20"/>
                <w:szCs w:val="20"/>
              </w:rPr>
              <w:t>LINEAS DE ACCIÓN (COMPONENTES)</w:t>
            </w:r>
          </w:p>
        </w:tc>
        <w:tc>
          <w:tcPr>
            <w:tcW w:w="879" w:type="dxa"/>
            <w:shd w:val="clear" w:color="auto" w:fill="2F5496"/>
            <w:vAlign w:val="center"/>
          </w:tcPr>
          <w:p w14:paraId="3B186B56" w14:textId="77777777" w:rsidR="00374162" w:rsidRPr="00522E4E" w:rsidRDefault="00374162" w:rsidP="0011113D">
            <w:pPr>
              <w:jc w:val="center"/>
              <w:rPr>
                <w:rFonts w:ascii="Arial Nova Cond Light" w:hAnsi="Arial Nova Cond Light"/>
                <w:b/>
                <w:color w:val="FFFFFF"/>
                <w:sz w:val="20"/>
                <w:szCs w:val="20"/>
              </w:rPr>
            </w:pPr>
            <w:r w:rsidRPr="00522E4E">
              <w:rPr>
                <w:rFonts w:ascii="Arial Nova Cond Light" w:hAnsi="Arial Nova Cond Light"/>
                <w:b/>
                <w:color w:val="FFFFFF"/>
                <w:sz w:val="20"/>
                <w:szCs w:val="20"/>
              </w:rPr>
              <w:t>2020</w:t>
            </w:r>
          </w:p>
        </w:tc>
        <w:tc>
          <w:tcPr>
            <w:tcW w:w="1069" w:type="dxa"/>
            <w:shd w:val="clear" w:color="auto" w:fill="2F5496"/>
            <w:vAlign w:val="center"/>
          </w:tcPr>
          <w:p w14:paraId="32DA93EA" w14:textId="77777777" w:rsidR="00374162" w:rsidRPr="00522E4E" w:rsidRDefault="00374162" w:rsidP="0011113D">
            <w:pPr>
              <w:jc w:val="center"/>
              <w:rPr>
                <w:rFonts w:ascii="Arial Nova Cond Light" w:hAnsi="Arial Nova Cond Light"/>
                <w:b/>
                <w:color w:val="FFFFFF"/>
                <w:sz w:val="20"/>
                <w:szCs w:val="20"/>
              </w:rPr>
            </w:pPr>
            <w:r w:rsidRPr="00522E4E">
              <w:rPr>
                <w:rFonts w:ascii="Arial Nova Cond Light" w:hAnsi="Arial Nova Cond Light"/>
                <w:b/>
                <w:color w:val="FFFFFF"/>
                <w:sz w:val="20"/>
                <w:szCs w:val="20"/>
              </w:rPr>
              <w:t>2021</w:t>
            </w:r>
          </w:p>
        </w:tc>
        <w:tc>
          <w:tcPr>
            <w:tcW w:w="1069" w:type="dxa"/>
            <w:shd w:val="clear" w:color="auto" w:fill="2F5496"/>
            <w:vAlign w:val="center"/>
          </w:tcPr>
          <w:p w14:paraId="06695167" w14:textId="77777777" w:rsidR="00374162" w:rsidRPr="00522E4E" w:rsidRDefault="00374162" w:rsidP="0011113D">
            <w:pPr>
              <w:jc w:val="center"/>
              <w:rPr>
                <w:rFonts w:ascii="Arial Nova Cond Light" w:hAnsi="Arial Nova Cond Light"/>
                <w:b/>
                <w:color w:val="FFFFFF"/>
                <w:sz w:val="20"/>
                <w:szCs w:val="20"/>
              </w:rPr>
            </w:pPr>
            <w:r w:rsidRPr="00522E4E">
              <w:rPr>
                <w:rFonts w:ascii="Arial Nova Cond Light" w:hAnsi="Arial Nova Cond Light"/>
                <w:b/>
                <w:color w:val="FFFFFF"/>
                <w:sz w:val="20"/>
                <w:szCs w:val="20"/>
              </w:rPr>
              <w:t>2022</w:t>
            </w:r>
          </w:p>
        </w:tc>
        <w:tc>
          <w:tcPr>
            <w:tcW w:w="1069" w:type="dxa"/>
            <w:shd w:val="clear" w:color="auto" w:fill="2F5496"/>
            <w:vAlign w:val="center"/>
          </w:tcPr>
          <w:p w14:paraId="11648448" w14:textId="77777777" w:rsidR="00374162" w:rsidRPr="00522E4E" w:rsidRDefault="00374162" w:rsidP="0011113D">
            <w:pPr>
              <w:jc w:val="center"/>
              <w:rPr>
                <w:rFonts w:ascii="Arial Nova Cond Light" w:hAnsi="Arial Nova Cond Light"/>
                <w:b/>
                <w:color w:val="FFFFFF"/>
                <w:sz w:val="20"/>
                <w:szCs w:val="20"/>
              </w:rPr>
            </w:pPr>
            <w:r w:rsidRPr="00522E4E">
              <w:rPr>
                <w:rFonts w:ascii="Arial Nova Cond Light" w:hAnsi="Arial Nova Cond Light"/>
                <w:b/>
                <w:color w:val="FFFFFF"/>
                <w:sz w:val="20"/>
                <w:szCs w:val="20"/>
              </w:rPr>
              <w:t>2023</w:t>
            </w:r>
          </w:p>
        </w:tc>
        <w:tc>
          <w:tcPr>
            <w:tcW w:w="1069" w:type="dxa"/>
            <w:shd w:val="clear" w:color="auto" w:fill="2F5496"/>
            <w:vAlign w:val="center"/>
          </w:tcPr>
          <w:p w14:paraId="583389E8" w14:textId="77777777" w:rsidR="00374162" w:rsidRPr="00522E4E" w:rsidRDefault="00374162" w:rsidP="0011113D">
            <w:pPr>
              <w:jc w:val="center"/>
              <w:rPr>
                <w:rFonts w:ascii="Arial Nova Cond Light" w:hAnsi="Arial Nova Cond Light"/>
                <w:b/>
                <w:color w:val="FFFFFF"/>
                <w:sz w:val="20"/>
                <w:szCs w:val="20"/>
              </w:rPr>
            </w:pPr>
            <w:r w:rsidRPr="00522E4E">
              <w:rPr>
                <w:rFonts w:ascii="Arial Nova Cond Light" w:hAnsi="Arial Nova Cond Light"/>
                <w:b/>
                <w:color w:val="FFFFFF"/>
                <w:sz w:val="20"/>
                <w:szCs w:val="20"/>
              </w:rPr>
              <w:t>2024</w:t>
            </w:r>
          </w:p>
        </w:tc>
        <w:tc>
          <w:tcPr>
            <w:tcW w:w="1250" w:type="dxa"/>
            <w:shd w:val="clear" w:color="auto" w:fill="2F5496"/>
            <w:vAlign w:val="bottom"/>
          </w:tcPr>
          <w:p w14:paraId="4C3E7B9F" w14:textId="77777777" w:rsidR="00374162" w:rsidRPr="00522E4E" w:rsidRDefault="00374162" w:rsidP="0011113D">
            <w:pPr>
              <w:jc w:val="center"/>
              <w:rPr>
                <w:rFonts w:ascii="Arial Nova Cond Light" w:hAnsi="Arial Nova Cond Light"/>
                <w:b/>
                <w:color w:val="000000"/>
                <w:sz w:val="20"/>
                <w:szCs w:val="20"/>
              </w:rPr>
            </w:pPr>
            <w:r w:rsidRPr="00522E4E">
              <w:rPr>
                <w:rFonts w:ascii="Arial Nova Cond Light" w:hAnsi="Arial Nova Cond Light"/>
                <w:b/>
                <w:color w:val="FFFFFF"/>
                <w:sz w:val="20"/>
                <w:szCs w:val="20"/>
              </w:rPr>
              <w:t>TOTAL</w:t>
            </w:r>
          </w:p>
        </w:tc>
      </w:tr>
      <w:tr w:rsidR="00D03F02" w:rsidRPr="00522E4E" w14:paraId="07B436C8" w14:textId="77777777" w:rsidTr="00D03F02">
        <w:trPr>
          <w:trHeight w:val="288"/>
        </w:trPr>
        <w:tc>
          <w:tcPr>
            <w:tcW w:w="2956" w:type="dxa"/>
            <w:shd w:val="clear" w:color="auto" w:fill="auto"/>
            <w:vAlign w:val="center"/>
          </w:tcPr>
          <w:p w14:paraId="6DDCD582" w14:textId="4E233B01" w:rsidR="00374162" w:rsidRPr="00522E4E" w:rsidRDefault="00374162" w:rsidP="00D03F02">
            <w:pPr>
              <w:pBdr>
                <w:top w:val="nil"/>
                <w:left w:val="nil"/>
                <w:bottom w:val="nil"/>
                <w:right w:val="nil"/>
                <w:between w:val="nil"/>
              </w:pBdr>
              <w:jc w:val="center"/>
              <w:rPr>
                <w:rFonts w:ascii="Arial Nova Cond Light" w:hAnsi="Arial Nova Cond Light" w:cs="Calibri"/>
                <w:color w:val="000000"/>
                <w:sz w:val="16"/>
                <w:szCs w:val="16"/>
                <w:lang w:val="es-CO"/>
              </w:rPr>
            </w:pPr>
            <w:r w:rsidRPr="00522E4E">
              <w:rPr>
                <w:rFonts w:ascii="Arial Nova Cond Light" w:hAnsi="Arial Nova Cond Light" w:cs="Calibri"/>
                <w:color w:val="000000"/>
                <w:sz w:val="16"/>
                <w:szCs w:val="16"/>
                <w:lang w:val="es-CO"/>
              </w:rPr>
              <w:t xml:space="preserve">Implementación de </w:t>
            </w:r>
            <w:proofErr w:type="spellStart"/>
            <w:r w:rsidRPr="00522E4E">
              <w:rPr>
                <w:rFonts w:ascii="Arial Nova Cond Light" w:hAnsi="Arial Nova Cond Light" w:cs="Calibri"/>
                <w:color w:val="000000"/>
                <w:sz w:val="16"/>
                <w:szCs w:val="16"/>
                <w:lang w:val="es-CO"/>
              </w:rPr>
              <w:t>estratégias</w:t>
            </w:r>
            <w:proofErr w:type="spellEnd"/>
            <w:r w:rsidRPr="00522E4E">
              <w:rPr>
                <w:rFonts w:ascii="Arial Nova Cond Light" w:hAnsi="Arial Nova Cond Light" w:cs="Calibri"/>
                <w:color w:val="000000"/>
                <w:sz w:val="16"/>
                <w:szCs w:val="16"/>
                <w:lang w:val="es-CO"/>
              </w:rPr>
              <w:t xml:space="preserve"> de conservación</w:t>
            </w:r>
          </w:p>
        </w:tc>
        <w:tc>
          <w:tcPr>
            <w:tcW w:w="879" w:type="dxa"/>
            <w:shd w:val="clear" w:color="auto" w:fill="FFFFFF"/>
            <w:vAlign w:val="center"/>
          </w:tcPr>
          <w:p w14:paraId="4BF7CDAB" w14:textId="44E3736F" w:rsidR="00374162" w:rsidRPr="00522E4E" w:rsidRDefault="00D03F02" w:rsidP="00D03F02">
            <w:pPr>
              <w:jc w:val="center"/>
              <w:rPr>
                <w:rFonts w:ascii="Arial Nova Cond Light" w:hAnsi="Arial Nova Cond Light" w:cs="Calibri"/>
                <w:color w:val="000000"/>
                <w:sz w:val="18"/>
                <w:szCs w:val="18"/>
              </w:rPr>
            </w:pPr>
            <w:r w:rsidRPr="00522E4E">
              <w:rPr>
                <w:rFonts w:ascii="Arial Nova Cond Light" w:hAnsi="Arial Nova Cond Light" w:cs="Calibri"/>
                <w:color w:val="000000"/>
                <w:sz w:val="18"/>
                <w:szCs w:val="18"/>
              </w:rPr>
              <w:t>$ 907</w:t>
            </w:r>
          </w:p>
        </w:tc>
        <w:tc>
          <w:tcPr>
            <w:tcW w:w="1069" w:type="dxa"/>
            <w:shd w:val="clear" w:color="auto" w:fill="FFFFFF"/>
            <w:vAlign w:val="center"/>
          </w:tcPr>
          <w:p w14:paraId="7C99F342" w14:textId="7C739D69" w:rsidR="00374162" w:rsidRPr="0010439E" w:rsidRDefault="00D03F02" w:rsidP="00D03F02">
            <w:pPr>
              <w:jc w:val="center"/>
              <w:rPr>
                <w:rFonts w:ascii="Arial Nova Cond Light" w:hAnsi="Arial Nova Cond Light"/>
                <w:sz w:val="18"/>
                <w:szCs w:val="18"/>
              </w:rPr>
            </w:pPr>
            <w:r w:rsidRPr="0010439E">
              <w:rPr>
                <w:rFonts w:ascii="Arial Nova Cond Light" w:hAnsi="Arial Nova Cond Light" w:cs="Calibri"/>
                <w:color w:val="000000"/>
                <w:sz w:val="18"/>
                <w:szCs w:val="18"/>
              </w:rPr>
              <w:t xml:space="preserve">$ </w:t>
            </w:r>
            <w:r w:rsidR="007B3406" w:rsidRPr="0010439E">
              <w:rPr>
                <w:rFonts w:ascii="Arial Nova Cond Light" w:hAnsi="Arial Nova Cond Light" w:cs="Calibri"/>
                <w:color w:val="000000"/>
                <w:sz w:val="18"/>
                <w:szCs w:val="18"/>
              </w:rPr>
              <w:t>18.498</w:t>
            </w:r>
          </w:p>
        </w:tc>
        <w:tc>
          <w:tcPr>
            <w:tcW w:w="1069" w:type="dxa"/>
            <w:shd w:val="clear" w:color="auto" w:fill="FFFFFF"/>
            <w:vAlign w:val="center"/>
          </w:tcPr>
          <w:p w14:paraId="39161886" w14:textId="308F2150" w:rsidR="00374162" w:rsidRPr="0010439E" w:rsidRDefault="00D03F02" w:rsidP="00D03F02">
            <w:pPr>
              <w:jc w:val="center"/>
              <w:rPr>
                <w:rFonts w:ascii="Arial Nova Cond Light" w:hAnsi="Arial Nova Cond Light"/>
                <w:sz w:val="18"/>
                <w:szCs w:val="18"/>
              </w:rPr>
            </w:pPr>
            <w:r w:rsidRPr="0010439E">
              <w:rPr>
                <w:rFonts w:ascii="Arial Nova Cond Light" w:hAnsi="Arial Nova Cond Light" w:cs="Calibri"/>
                <w:color w:val="000000"/>
                <w:sz w:val="18"/>
                <w:szCs w:val="18"/>
              </w:rPr>
              <w:t>$ 72.939</w:t>
            </w:r>
          </w:p>
        </w:tc>
        <w:tc>
          <w:tcPr>
            <w:tcW w:w="1069" w:type="dxa"/>
            <w:shd w:val="clear" w:color="auto" w:fill="FFFFFF"/>
            <w:vAlign w:val="center"/>
          </w:tcPr>
          <w:p w14:paraId="1FB795BD" w14:textId="7DFDD3F9" w:rsidR="00374162" w:rsidRPr="0010439E" w:rsidRDefault="00D03F02" w:rsidP="00D03F02">
            <w:pPr>
              <w:jc w:val="center"/>
              <w:rPr>
                <w:rFonts w:ascii="Arial Nova Cond Light" w:hAnsi="Arial Nova Cond Light"/>
                <w:sz w:val="18"/>
                <w:szCs w:val="18"/>
              </w:rPr>
            </w:pPr>
            <w:r w:rsidRPr="0010439E">
              <w:rPr>
                <w:rFonts w:ascii="Arial Nova Cond Light" w:hAnsi="Arial Nova Cond Light" w:cs="Calibri"/>
                <w:color w:val="000000"/>
                <w:sz w:val="18"/>
                <w:szCs w:val="18"/>
              </w:rPr>
              <w:t>$ 73.701</w:t>
            </w:r>
          </w:p>
        </w:tc>
        <w:tc>
          <w:tcPr>
            <w:tcW w:w="1069" w:type="dxa"/>
            <w:shd w:val="clear" w:color="auto" w:fill="FFFFFF"/>
            <w:vAlign w:val="center"/>
          </w:tcPr>
          <w:p w14:paraId="60F82AF5" w14:textId="3230E236" w:rsidR="00374162" w:rsidRPr="0010439E" w:rsidRDefault="00D03F02" w:rsidP="00D03F02">
            <w:pPr>
              <w:jc w:val="center"/>
              <w:rPr>
                <w:rFonts w:ascii="Arial Nova Cond Light" w:hAnsi="Arial Nova Cond Light"/>
                <w:sz w:val="18"/>
                <w:szCs w:val="18"/>
              </w:rPr>
            </w:pPr>
            <w:r w:rsidRPr="0010439E">
              <w:rPr>
                <w:rFonts w:ascii="Arial Nova Cond Light" w:hAnsi="Arial Nova Cond Light" w:cs="Calibri"/>
                <w:color w:val="000000"/>
                <w:sz w:val="18"/>
                <w:szCs w:val="18"/>
              </w:rPr>
              <w:t>$ 28.983</w:t>
            </w:r>
          </w:p>
        </w:tc>
        <w:tc>
          <w:tcPr>
            <w:tcW w:w="1250" w:type="dxa"/>
            <w:shd w:val="clear" w:color="auto" w:fill="FFFFFF"/>
            <w:vAlign w:val="center"/>
          </w:tcPr>
          <w:p w14:paraId="2B94D4CB" w14:textId="478BFF9E" w:rsidR="00374162" w:rsidRPr="0010439E" w:rsidRDefault="00D03F02" w:rsidP="00D03F02">
            <w:pPr>
              <w:jc w:val="center"/>
              <w:rPr>
                <w:rFonts w:ascii="Arial Nova Cond Light" w:hAnsi="Arial Nova Cond Light"/>
                <w:sz w:val="18"/>
                <w:szCs w:val="18"/>
              </w:rPr>
            </w:pPr>
            <w:r w:rsidRPr="0010439E">
              <w:rPr>
                <w:rFonts w:ascii="Arial Nova Cond Light" w:hAnsi="Arial Nova Cond Light" w:cs="Calibri"/>
                <w:color w:val="000000"/>
                <w:sz w:val="18"/>
                <w:szCs w:val="18"/>
              </w:rPr>
              <w:t xml:space="preserve">$ </w:t>
            </w:r>
            <w:r w:rsidR="004F1145" w:rsidRPr="0010439E">
              <w:rPr>
                <w:rFonts w:ascii="Arial Nova Cond Light" w:hAnsi="Arial Nova Cond Light" w:cs="Calibri"/>
                <w:color w:val="000000"/>
                <w:sz w:val="18"/>
                <w:szCs w:val="18"/>
              </w:rPr>
              <w:t>19</w:t>
            </w:r>
            <w:r w:rsidR="007B3406" w:rsidRPr="0010439E">
              <w:rPr>
                <w:rFonts w:ascii="Arial Nova Cond Light" w:hAnsi="Arial Nova Cond Light" w:cs="Calibri"/>
                <w:color w:val="000000"/>
                <w:sz w:val="18"/>
                <w:szCs w:val="18"/>
              </w:rPr>
              <w:t>5.028</w:t>
            </w:r>
          </w:p>
        </w:tc>
      </w:tr>
    </w:tbl>
    <w:p w14:paraId="2909A511" w14:textId="77777777" w:rsidR="009A2D34" w:rsidRPr="00522E4E" w:rsidRDefault="009A2D34">
      <w:pPr>
        <w:pBdr>
          <w:top w:val="nil"/>
          <w:left w:val="nil"/>
          <w:bottom w:val="nil"/>
          <w:right w:val="nil"/>
          <w:between w:val="nil"/>
        </w:pBdr>
        <w:ind w:left="708"/>
        <w:rPr>
          <w:rFonts w:ascii="Arial Nova Cond Light" w:hAnsi="Arial Nova Cond Light"/>
          <w:color w:val="000000"/>
          <w:lang w:val="es-CO"/>
        </w:rPr>
      </w:pPr>
    </w:p>
    <w:p w14:paraId="548637D0" w14:textId="77777777" w:rsidR="00D82EDB" w:rsidRPr="00522E4E" w:rsidRDefault="000C1883" w:rsidP="00D82EDB">
      <w:pPr>
        <w:rPr>
          <w:rFonts w:ascii="Arial Nova Cond Light" w:hAnsi="Arial Nova Cond Light"/>
          <w:lang w:val="es-CO"/>
        </w:rPr>
      </w:pPr>
      <w:r w:rsidRPr="00522E4E">
        <w:rPr>
          <w:rFonts w:ascii="Arial Nova Cond Light" w:hAnsi="Arial Nova Cond Light"/>
          <w:lang w:val="es-CO"/>
        </w:rPr>
        <w:t>* Cifra en millones de pesos colombianos</w:t>
      </w:r>
    </w:p>
    <w:p w14:paraId="7EFF8AA8" w14:textId="77777777" w:rsidR="00D82EDB" w:rsidRPr="00522E4E" w:rsidRDefault="00D82EDB" w:rsidP="00D82EDB">
      <w:pPr>
        <w:rPr>
          <w:rFonts w:ascii="Arial Nova Cond Light" w:hAnsi="Arial Nova Cond Light"/>
          <w:b/>
          <w:lang w:val="es-CO"/>
        </w:rPr>
      </w:pPr>
    </w:p>
    <w:p w14:paraId="7BF47E21" w14:textId="0E99F57A" w:rsidR="009A2D34" w:rsidRPr="00522E4E" w:rsidRDefault="00D82EDB" w:rsidP="00720FC9">
      <w:pPr>
        <w:pStyle w:val="Prrafodelista"/>
        <w:numPr>
          <w:ilvl w:val="1"/>
          <w:numId w:val="26"/>
        </w:numPr>
        <w:rPr>
          <w:rFonts w:ascii="Arial Nova Cond Light" w:hAnsi="Arial Nova Cond Light"/>
        </w:rPr>
      </w:pPr>
      <w:r w:rsidRPr="00522E4E">
        <w:rPr>
          <w:rFonts w:ascii="Arial Nova Cond Light" w:hAnsi="Arial Nova Cond Light"/>
          <w:b/>
        </w:rPr>
        <w:t xml:space="preserve"> </w:t>
      </w:r>
      <w:r w:rsidR="000C1883" w:rsidRPr="00522E4E">
        <w:rPr>
          <w:rFonts w:ascii="Arial Nova Cond Light" w:hAnsi="Arial Nova Cond Light"/>
          <w:b/>
        </w:rPr>
        <w:t xml:space="preserve">Fuentes de Financiación </w:t>
      </w:r>
    </w:p>
    <w:p w14:paraId="6D97BA36" w14:textId="77777777" w:rsidR="009A2D34" w:rsidRPr="00522E4E" w:rsidRDefault="009A2D34">
      <w:pPr>
        <w:pBdr>
          <w:top w:val="nil"/>
          <w:left w:val="nil"/>
          <w:bottom w:val="nil"/>
          <w:right w:val="nil"/>
          <w:between w:val="nil"/>
        </w:pBdr>
        <w:ind w:left="1068" w:hanging="708"/>
        <w:rPr>
          <w:rFonts w:ascii="Arial Nova Cond Light" w:hAnsi="Arial Nova Cond Light"/>
        </w:rPr>
      </w:pPr>
    </w:p>
    <w:tbl>
      <w:tblPr>
        <w:tblStyle w:val="affffffe"/>
        <w:tblW w:w="9359" w:type="dxa"/>
        <w:tblInd w:w="-275" w:type="dxa"/>
        <w:tblLayout w:type="fixed"/>
        <w:tblLook w:val="0400" w:firstRow="0" w:lastRow="0" w:firstColumn="0" w:lastColumn="0" w:noHBand="0" w:noVBand="1"/>
      </w:tblPr>
      <w:tblGrid>
        <w:gridCol w:w="2601"/>
        <w:gridCol w:w="2327"/>
        <w:gridCol w:w="2327"/>
        <w:gridCol w:w="2104"/>
      </w:tblGrid>
      <w:tr w:rsidR="009A2D34" w:rsidRPr="00522E4E" w14:paraId="0200EDAD" w14:textId="77777777">
        <w:trPr>
          <w:trHeight w:val="481"/>
        </w:trPr>
        <w:tc>
          <w:tcPr>
            <w:tcW w:w="2601" w:type="dxa"/>
            <w:tcBorders>
              <w:top w:val="single" w:sz="4" w:space="0" w:color="000000"/>
              <w:left w:val="single" w:sz="4" w:space="0" w:color="000000"/>
              <w:bottom w:val="single" w:sz="4" w:space="0" w:color="000000"/>
              <w:right w:val="single" w:sz="4" w:space="0" w:color="000000"/>
            </w:tcBorders>
            <w:shd w:val="clear" w:color="auto" w:fill="2F5496"/>
            <w:vAlign w:val="center"/>
          </w:tcPr>
          <w:p w14:paraId="70CF9E21"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ETAPA</w:t>
            </w:r>
          </w:p>
        </w:tc>
        <w:tc>
          <w:tcPr>
            <w:tcW w:w="2327" w:type="dxa"/>
            <w:tcBorders>
              <w:top w:val="single" w:sz="4" w:space="0" w:color="000000"/>
              <w:left w:val="nil"/>
              <w:bottom w:val="single" w:sz="4" w:space="0" w:color="000000"/>
              <w:right w:val="single" w:sz="4" w:space="0" w:color="000000"/>
            </w:tcBorders>
            <w:shd w:val="clear" w:color="auto" w:fill="2F5496"/>
            <w:vAlign w:val="center"/>
          </w:tcPr>
          <w:p w14:paraId="67F24335"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TIPO DE ENTIDAD</w:t>
            </w:r>
          </w:p>
        </w:tc>
        <w:tc>
          <w:tcPr>
            <w:tcW w:w="2327" w:type="dxa"/>
            <w:tcBorders>
              <w:top w:val="single" w:sz="4" w:space="0" w:color="000000"/>
              <w:left w:val="nil"/>
              <w:bottom w:val="single" w:sz="4" w:space="0" w:color="000000"/>
              <w:right w:val="single" w:sz="4" w:space="0" w:color="000000"/>
            </w:tcBorders>
            <w:shd w:val="clear" w:color="auto" w:fill="2F5496"/>
            <w:vAlign w:val="center"/>
          </w:tcPr>
          <w:p w14:paraId="540945C2"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NOMBRE DE ENTIDAD</w:t>
            </w:r>
          </w:p>
        </w:tc>
        <w:tc>
          <w:tcPr>
            <w:tcW w:w="2104" w:type="dxa"/>
            <w:tcBorders>
              <w:top w:val="single" w:sz="4" w:space="0" w:color="000000"/>
              <w:left w:val="nil"/>
              <w:bottom w:val="single" w:sz="4" w:space="0" w:color="000000"/>
              <w:right w:val="single" w:sz="4" w:space="0" w:color="000000"/>
            </w:tcBorders>
            <w:shd w:val="clear" w:color="auto" w:fill="2F5496"/>
            <w:vAlign w:val="center"/>
          </w:tcPr>
          <w:p w14:paraId="02C606D6"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TIPO DE RECURSO</w:t>
            </w:r>
          </w:p>
        </w:tc>
      </w:tr>
      <w:tr w:rsidR="009A2D34" w:rsidRPr="00522E4E" w14:paraId="783BA958" w14:textId="77777777">
        <w:trPr>
          <w:trHeight w:val="962"/>
        </w:trPr>
        <w:tc>
          <w:tcPr>
            <w:tcW w:w="2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AAC696" w14:textId="77777777" w:rsidR="009A2D34" w:rsidRPr="00522E4E" w:rsidRDefault="000C1883">
            <w:pPr>
              <w:jc w:val="center"/>
              <w:rPr>
                <w:rFonts w:ascii="Arial Nova Cond Light" w:hAnsi="Arial Nova Cond Light"/>
                <w:color w:val="000000"/>
                <w:sz w:val="18"/>
                <w:szCs w:val="18"/>
              </w:rPr>
            </w:pPr>
            <w:proofErr w:type="spellStart"/>
            <w:r w:rsidRPr="00522E4E">
              <w:rPr>
                <w:rFonts w:ascii="Arial Nova Cond Light" w:hAnsi="Arial Nova Cond Light"/>
                <w:color w:val="000000"/>
                <w:sz w:val="18"/>
                <w:szCs w:val="18"/>
              </w:rPr>
              <w:t>Inversión</w:t>
            </w:r>
            <w:proofErr w:type="spellEnd"/>
          </w:p>
        </w:tc>
        <w:tc>
          <w:tcPr>
            <w:tcW w:w="2327" w:type="dxa"/>
            <w:tcBorders>
              <w:top w:val="single" w:sz="4" w:space="0" w:color="000000"/>
              <w:left w:val="nil"/>
              <w:bottom w:val="single" w:sz="4" w:space="0" w:color="000000"/>
              <w:right w:val="single" w:sz="4" w:space="0" w:color="000000"/>
            </w:tcBorders>
            <w:shd w:val="clear" w:color="auto" w:fill="auto"/>
            <w:vAlign w:val="center"/>
          </w:tcPr>
          <w:p w14:paraId="4A9156EE" w14:textId="47586067" w:rsidR="009A2D34" w:rsidRPr="00522E4E" w:rsidRDefault="00FE1D75" w:rsidP="00FE1D75">
            <w:pPr>
              <w:jc w:val="center"/>
              <w:rPr>
                <w:rFonts w:ascii="Arial Nova Cond Light" w:hAnsi="Arial Nova Cond Light"/>
                <w:sz w:val="18"/>
                <w:szCs w:val="18"/>
              </w:rPr>
            </w:pPr>
            <w:r w:rsidRPr="00522E4E">
              <w:rPr>
                <w:rFonts w:ascii="Arial Nova Cond Light" w:hAnsi="Arial Nova Cond Light"/>
                <w:sz w:val="18"/>
                <w:szCs w:val="18"/>
              </w:rPr>
              <w:t>Municipio</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44C0D721" w14:textId="0B0C13ED" w:rsidR="009A2D34" w:rsidRPr="00522E4E" w:rsidRDefault="00FE1D75" w:rsidP="00FE1D75">
            <w:pPr>
              <w:jc w:val="center"/>
              <w:rPr>
                <w:rFonts w:ascii="Arial Nova Cond Light" w:hAnsi="Arial Nova Cond Light"/>
                <w:sz w:val="18"/>
                <w:szCs w:val="18"/>
              </w:rPr>
            </w:pPr>
            <w:r w:rsidRPr="00522E4E">
              <w:rPr>
                <w:rFonts w:ascii="Arial Nova Cond Light" w:hAnsi="Arial Nova Cond Light"/>
                <w:sz w:val="18"/>
                <w:szCs w:val="18"/>
              </w:rPr>
              <w:t>Bogotá</w:t>
            </w:r>
          </w:p>
        </w:tc>
        <w:tc>
          <w:tcPr>
            <w:tcW w:w="2104" w:type="dxa"/>
            <w:tcBorders>
              <w:top w:val="single" w:sz="4" w:space="0" w:color="000000"/>
              <w:left w:val="nil"/>
              <w:bottom w:val="single" w:sz="4" w:space="0" w:color="000000"/>
              <w:right w:val="single" w:sz="4" w:space="0" w:color="000000"/>
            </w:tcBorders>
            <w:shd w:val="clear" w:color="auto" w:fill="auto"/>
            <w:vAlign w:val="center"/>
          </w:tcPr>
          <w:p w14:paraId="770E3CB3" w14:textId="69A2E46E" w:rsidR="009A2D34" w:rsidRPr="00522E4E" w:rsidRDefault="00FE1D75" w:rsidP="00FE1D75">
            <w:pPr>
              <w:jc w:val="center"/>
              <w:rPr>
                <w:rFonts w:ascii="Arial Nova Cond Light" w:hAnsi="Arial Nova Cond Light"/>
                <w:sz w:val="18"/>
                <w:szCs w:val="18"/>
              </w:rPr>
            </w:pPr>
            <w:proofErr w:type="spellStart"/>
            <w:r w:rsidRPr="00522E4E">
              <w:rPr>
                <w:rFonts w:ascii="Arial Nova Cond Light" w:hAnsi="Arial Nova Cond Light"/>
                <w:sz w:val="18"/>
                <w:szCs w:val="18"/>
              </w:rPr>
              <w:t>Propios</w:t>
            </w:r>
            <w:proofErr w:type="spellEnd"/>
          </w:p>
        </w:tc>
      </w:tr>
    </w:tbl>
    <w:p w14:paraId="23DC7ACC" w14:textId="77777777" w:rsidR="009A2D34" w:rsidRPr="00522E4E" w:rsidRDefault="000C1883">
      <w:pPr>
        <w:rPr>
          <w:rFonts w:ascii="Arial Nova Cond Light" w:hAnsi="Arial Nova Cond Light"/>
          <w:b/>
          <w:lang w:val="es-CO"/>
        </w:rPr>
      </w:pPr>
      <w:r w:rsidRPr="00522E4E">
        <w:rPr>
          <w:rFonts w:ascii="Arial Nova Cond Light" w:hAnsi="Arial Nova Cond Light"/>
          <w:b/>
          <w:lang w:val="es-CO"/>
        </w:rPr>
        <w:t xml:space="preserve">Fuente: </w:t>
      </w:r>
      <w:r w:rsidRPr="00522E4E">
        <w:rPr>
          <w:rFonts w:ascii="Arial Nova Cond Light" w:hAnsi="Arial Nova Cond Light"/>
          <w:lang w:val="es-CO"/>
        </w:rPr>
        <w:t>Matriz biblia 27 de abril de 2020</w:t>
      </w:r>
    </w:p>
    <w:p w14:paraId="3DE5723A" w14:textId="7563F2EE" w:rsidR="00374162" w:rsidRPr="00522E4E" w:rsidRDefault="00374162">
      <w:pPr>
        <w:rPr>
          <w:rFonts w:ascii="Arial Nova Cond Light" w:hAnsi="Arial Nova Cond Light"/>
          <w:color w:val="000000"/>
          <w:lang w:val="es-CO"/>
        </w:rPr>
      </w:pPr>
    </w:p>
    <w:p w14:paraId="5F2C6EC7" w14:textId="085EE00D" w:rsidR="009A2D34" w:rsidRPr="00522E4E" w:rsidRDefault="00D82EDB" w:rsidP="00720FC9">
      <w:pPr>
        <w:pStyle w:val="Prrafodelista"/>
        <w:numPr>
          <w:ilvl w:val="0"/>
          <w:numId w:val="26"/>
        </w:numPr>
        <w:pBdr>
          <w:top w:val="nil"/>
          <w:left w:val="nil"/>
          <w:bottom w:val="nil"/>
          <w:right w:val="nil"/>
          <w:between w:val="nil"/>
        </w:pBdr>
        <w:tabs>
          <w:tab w:val="center" w:pos="4252"/>
          <w:tab w:val="right" w:pos="8504"/>
        </w:tabs>
        <w:rPr>
          <w:rFonts w:ascii="Arial Nova Cond Light" w:hAnsi="Arial Nova Cond Light"/>
          <w:b/>
          <w:color w:val="000000"/>
        </w:rPr>
      </w:pPr>
      <w:r w:rsidRPr="00522E4E">
        <w:rPr>
          <w:rFonts w:ascii="Arial Nova Cond Light" w:hAnsi="Arial Nova Cond Light"/>
          <w:b/>
          <w:color w:val="000000"/>
        </w:rPr>
        <w:t xml:space="preserve">MODULO IV - </w:t>
      </w:r>
      <w:r w:rsidR="000C1883" w:rsidRPr="00522E4E">
        <w:rPr>
          <w:rFonts w:ascii="Arial Nova Cond Light" w:hAnsi="Arial Nova Cond Light"/>
          <w:b/>
          <w:color w:val="000000"/>
        </w:rPr>
        <w:t>PROGRAMACIÓN</w:t>
      </w:r>
    </w:p>
    <w:p w14:paraId="46A2A7FA" w14:textId="77777777" w:rsidR="009A2D34" w:rsidRPr="00522E4E" w:rsidRDefault="009A2D34">
      <w:pPr>
        <w:pBdr>
          <w:top w:val="nil"/>
          <w:left w:val="nil"/>
          <w:bottom w:val="nil"/>
          <w:right w:val="nil"/>
          <w:between w:val="nil"/>
        </w:pBdr>
        <w:tabs>
          <w:tab w:val="center" w:pos="4252"/>
          <w:tab w:val="right" w:pos="8504"/>
        </w:tabs>
        <w:ind w:left="780"/>
        <w:rPr>
          <w:rFonts w:ascii="Arial Nova Cond Light" w:hAnsi="Arial Nova Cond Light"/>
          <w:b/>
          <w:color w:val="000000"/>
        </w:rPr>
      </w:pPr>
    </w:p>
    <w:p w14:paraId="6912F9EF" w14:textId="250E2910" w:rsidR="009A2D34" w:rsidRPr="00522E4E" w:rsidRDefault="00D82EDB" w:rsidP="00720FC9">
      <w:pPr>
        <w:pStyle w:val="Prrafodelista"/>
        <w:numPr>
          <w:ilvl w:val="1"/>
          <w:numId w:val="26"/>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 xml:space="preserve"> </w:t>
      </w:r>
      <w:r w:rsidR="000C1883" w:rsidRPr="00522E4E">
        <w:rPr>
          <w:rFonts w:ascii="Arial Nova Cond Light" w:hAnsi="Arial Nova Cond Light"/>
          <w:b/>
          <w:color w:val="000000"/>
        </w:rPr>
        <w:t>Indicadores de producto</w:t>
      </w:r>
    </w:p>
    <w:p w14:paraId="553E6D5C" w14:textId="56F6524A" w:rsidR="003D6EFF" w:rsidRPr="00522E4E" w:rsidRDefault="003D6EFF" w:rsidP="00D82EDB">
      <w:pPr>
        <w:pBdr>
          <w:top w:val="nil"/>
          <w:left w:val="nil"/>
          <w:bottom w:val="nil"/>
          <w:right w:val="nil"/>
          <w:between w:val="nil"/>
        </w:pBdr>
        <w:rPr>
          <w:rFonts w:ascii="Arial Nova Cond Light" w:hAnsi="Arial Nova Cond Light"/>
          <w:b/>
          <w:color w:val="00000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11"/>
        <w:gridCol w:w="1157"/>
        <w:gridCol w:w="2714"/>
        <w:gridCol w:w="535"/>
        <w:gridCol w:w="535"/>
        <w:gridCol w:w="535"/>
        <w:gridCol w:w="535"/>
        <w:gridCol w:w="535"/>
        <w:gridCol w:w="1176"/>
      </w:tblGrid>
      <w:tr w:rsidR="001C41DB" w:rsidRPr="00522E4E" w14:paraId="77EF31FE" w14:textId="77777777" w:rsidTr="001C41DB">
        <w:trPr>
          <w:trHeight w:val="300"/>
          <w:tblHeader/>
        </w:trPr>
        <w:tc>
          <w:tcPr>
            <w:tcW w:w="0" w:type="auto"/>
            <w:vMerge w:val="restart"/>
            <w:shd w:val="clear" w:color="auto" w:fill="2F5496" w:themeFill="accent1" w:themeFillShade="BF"/>
            <w:vAlign w:val="center"/>
            <w:hideMark/>
          </w:tcPr>
          <w:p w14:paraId="5181F055" w14:textId="0B69D121" w:rsidR="001C41DB" w:rsidRPr="00522E4E" w:rsidRDefault="001C41DB" w:rsidP="00DE3810">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Indicador</w:t>
            </w:r>
          </w:p>
        </w:tc>
        <w:tc>
          <w:tcPr>
            <w:tcW w:w="1157" w:type="dxa"/>
            <w:vMerge w:val="restart"/>
            <w:shd w:val="clear" w:color="auto" w:fill="2F5496" w:themeFill="accent1" w:themeFillShade="BF"/>
            <w:vAlign w:val="center"/>
            <w:hideMark/>
          </w:tcPr>
          <w:p w14:paraId="00EDDC87" w14:textId="05501B6E" w:rsidR="001C41DB" w:rsidRPr="00522E4E" w:rsidRDefault="001C41DB" w:rsidP="00DE3810">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Medido a través de</w:t>
            </w:r>
          </w:p>
        </w:tc>
        <w:tc>
          <w:tcPr>
            <w:tcW w:w="2714" w:type="dxa"/>
            <w:vMerge w:val="restart"/>
            <w:shd w:val="clear" w:color="auto" w:fill="2F5496" w:themeFill="accent1" w:themeFillShade="BF"/>
            <w:vAlign w:val="center"/>
            <w:hideMark/>
          </w:tcPr>
          <w:p w14:paraId="4031CCE2" w14:textId="7373DCA4" w:rsidR="001C41DB" w:rsidRPr="00522E4E" w:rsidRDefault="001C41DB" w:rsidP="00DE3810">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 xml:space="preserve">Meta </w:t>
            </w:r>
          </w:p>
        </w:tc>
        <w:tc>
          <w:tcPr>
            <w:tcW w:w="0" w:type="auto"/>
            <w:gridSpan w:val="5"/>
            <w:shd w:val="clear" w:color="auto" w:fill="2F5496" w:themeFill="accent1" w:themeFillShade="BF"/>
            <w:vAlign w:val="center"/>
            <w:hideMark/>
          </w:tcPr>
          <w:p w14:paraId="334B4C30" w14:textId="30D514F3" w:rsidR="001C41DB" w:rsidRPr="00522E4E" w:rsidRDefault="001C41DB" w:rsidP="00DE3810">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Vigencia</w:t>
            </w:r>
          </w:p>
        </w:tc>
        <w:tc>
          <w:tcPr>
            <w:tcW w:w="0" w:type="auto"/>
            <w:vMerge w:val="restart"/>
            <w:shd w:val="clear" w:color="auto" w:fill="2F5496" w:themeFill="accent1" w:themeFillShade="BF"/>
            <w:vAlign w:val="center"/>
            <w:hideMark/>
          </w:tcPr>
          <w:p w14:paraId="6AB68A94" w14:textId="5FD4D06C" w:rsidR="001C41DB" w:rsidRPr="00522E4E" w:rsidRDefault="001C41DB" w:rsidP="00DE3810">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Fuente De Verificación</w:t>
            </w:r>
          </w:p>
        </w:tc>
      </w:tr>
      <w:tr w:rsidR="00694689" w:rsidRPr="00522E4E" w14:paraId="6A7238B1" w14:textId="77777777" w:rsidTr="001C41DB">
        <w:trPr>
          <w:trHeight w:val="300"/>
          <w:tblHeader/>
        </w:trPr>
        <w:tc>
          <w:tcPr>
            <w:tcW w:w="0" w:type="auto"/>
            <w:vMerge/>
            <w:shd w:val="clear" w:color="auto" w:fill="auto"/>
            <w:vAlign w:val="center"/>
            <w:hideMark/>
          </w:tcPr>
          <w:p w14:paraId="2E5DE27F" w14:textId="77777777" w:rsidR="003D6EFF" w:rsidRPr="00522E4E" w:rsidRDefault="003D6EFF" w:rsidP="00DE3810">
            <w:pPr>
              <w:rPr>
                <w:rFonts w:ascii="Arial Nova Cond Light" w:hAnsi="Arial Nova Cond Light"/>
                <w:b/>
                <w:bCs/>
                <w:sz w:val="22"/>
                <w:szCs w:val="22"/>
                <w:lang w:val="es-CO" w:eastAsia="es-CO"/>
              </w:rPr>
            </w:pPr>
          </w:p>
        </w:tc>
        <w:tc>
          <w:tcPr>
            <w:tcW w:w="1157" w:type="dxa"/>
            <w:vMerge/>
            <w:shd w:val="clear" w:color="auto" w:fill="auto"/>
            <w:vAlign w:val="center"/>
            <w:hideMark/>
          </w:tcPr>
          <w:p w14:paraId="62C6FA7A" w14:textId="77777777" w:rsidR="003D6EFF" w:rsidRPr="00522E4E" w:rsidRDefault="003D6EFF" w:rsidP="00DE3810">
            <w:pPr>
              <w:rPr>
                <w:rFonts w:ascii="Arial Nova Cond Light" w:hAnsi="Arial Nova Cond Light"/>
                <w:b/>
                <w:bCs/>
                <w:sz w:val="22"/>
                <w:szCs w:val="22"/>
                <w:lang w:val="es-CO" w:eastAsia="es-CO"/>
              </w:rPr>
            </w:pPr>
          </w:p>
        </w:tc>
        <w:tc>
          <w:tcPr>
            <w:tcW w:w="2714" w:type="dxa"/>
            <w:vMerge/>
            <w:shd w:val="clear" w:color="auto" w:fill="auto"/>
            <w:vAlign w:val="center"/>
            <w:hideMark/>
          </w:tcPr>
          <w:p w14:paraId="0683FA15" w14:textId="77777777" w:rsidR="003D6EFF" w:rsidRPr="00522E4E" w:rsidRDefault="003D6EFF" w:rsidP="00DE3810">
            <w:pPr>
              <w:rPr>
                <w:rFonts w:ascii="Arial Nova Cond Light" w:hAnsi="Arial Nova Cond Light"/>
                <w:b/>
                <w:bCs/>
                <w:sz w:val="22"/>
                <w:szCs w:val="22"/>
                <w:lang w:val="es-CO" w:eastAsia="es-CO"/>
              </w:rPr>
            </w:pPr>
          </w:p>
        </w:tc>
        <w:tc>
          <w:tcPr>
            <w:tcW w:w="0" w:type="auto"/>
            <w:shd w:val="clear" w:color="auto" w:fill="auto"/>
            <w:vAlign w:val="center"/>
            <w:hideMark/>
          </w:tcPr>
          <w:p w14:paraId="101DB05A" w14:textId="77777777" w:rsidR="003D6EFF" w:rsidRPr="00522E4E" w:rsidRDefault="003D6EFF" w:rsidP="00DE3810">
            <w:pPr>
              <w:jc w:val="center"/>
              <w:rPr>
                <w:rFonts w:ascii="Arial Nova Cond Light" w:hAnsi="Arial Nova Cond Light"/>
                <w:b/>
                <w:bCs/>
                <w:sz w:val="22"/>
                <w:szCs w:val="22"/>
                <w:lang w:val="es-CO" w:eastAsia="es-CO"/>
              </w:rPr>
            </w:pPr>
            <w:r w:rsidRPr="00522E4E">
              <w:rPr>
                <w:rFonts w:ascii="Arial Nova Cond Light" w:hAnsi="Arial Nova Cond Light"/>
                <w:b/>
                <w:bCs/>
                <w:sz w:val="22"/>
                <w:szCs w:val="22"/>
                <w:lang w:val="es-CO" w:eastAsia="es-CO"/>
              </w:rPr>
              <w:t>2020</w:t>
            </w:r>
          </w:p>
        </w:tc>
        <w:tc>
          <w:tcPr>
            <w:tcW w:w="0" w:type="auto"/>
            <w:shd w:val="clear" w:color="auto" w:fill="auto"/>
            <w:vAlign w:val="center"/>
            <w:hideMark/>
          </w:tcPr>
          <w:p w14:paraId="5E03336D" w14:textId="77777777" w:rsidR="003D6EFF" w:rsidRPr="00522E4E" w:rsidRDefault="003D6EFF" w:rsidP="00DE3810">
            <w:pPr>
              <w:jc w:val="center"/>
              <w:rPr>
                <w:rFonts w:ascii="Arial Nova Cond Light" w:hAnsi="Arial Nova Cond Light"/>
                <w:b/>
                <w:bCs/>
                <w:sz w:val="22"/>
                <w:szCs w:val="22"/>
                <w:lang w:val="es-CO" w:eastAsia="es-CO"/>
              </w:rPr>
            </w:pPr>
            <w:r w:rsidRPr="00522E4E">
              <w:rPr>
                <w:rFonts w:ascii="Arial Nova Cond Light" w:hAnsi="Arial Nova Cond Light"/>
                <w:b/>
                <w:bCs/>
                <w:sz w:val="22"/>
                <w:szCs w:val="22"/>
                <w:lang w:val="es-CO" w:eastAsia="es-CO"/>
              </w:rPr>
              <w:t>2021</w:t>
            </w:r>
          </w:p>
        </w:tc>
        <w:tc>
          <w:tcPr>
            <w:tcW w:w="0" w:type="auto"/>
            <w:shd w:val="clear" w:color="auto" w:fill="auto"/>
            <w:vAlign w:val="center"/>
            <w:hideMark/>
          </w:tcPr>
          <w:p w14:paraId="3BD8C86C" w14:textId="77777777" w:rsidR="003D6EFF" w:rsidRPr="00522E4E" w:rsidRDefault="003D6EFF" w:rsidP="00DE3810">
            <w:pPr>
              <w:jc w:val="center"/>
              <w:rPr>
                <w:rFonts w:ascii="Arial Nova Cond Light" w:hAnsi="Arial Nova Cond Light"/>
                <w:b/>
                <w:bCs/>
                <w:sz w:val="22"/>
                <w:szCs w:val="22"/>
                <w:lang w:val="es-CO" w:eastAsia="es-CO"/>
              </w:rPr>
            </w:pPr>
            <w:r w:rsidRPr="00522E4E">
              <w:rPr>
                <w:rFonts w:ascii="Arial Nova Cond Light" w:hAnsi="Arial Nova Cond Light"/>
                <w:b/>
                <w:bCs/>
                <w:sz w:val="22"/>
                <w:szCs w:val="22"/>
                <w:lang w:val="es-CO" w:eastAsia="es-CO"/>
              </w:rPr>
              <w:t>2022</w:t>
            </w:r>
          </w:p>
        </w:tc>
        <w:tc>
          <w:tcPr>
            <w:tcW w:w="0" w:type="auto"/>
            <w:shd w:val="clear" w:color="auto" w:fill="auto"/>
            <w:vAlign w:val="center"/>
            <w:hideMark/>
          </w:tcPr>
          <w:p w14:paraId="068D9953" w14:textId="77777777" w:rsidR="003D6EFF" w:rsidRPr="00522E4E" w:rsidRDefault="003D6EFF" w:rsidP="00DE3810">
            <w:pPr>
              <w:jc w:val="center"/>
              <w:rPr>
                <w:rFonts w:ascii="Arial Nova Cond Light" w:hAnsi="Arial Nova Cond Light"/>
                <w:b/>
                <w:bCs/>
                <w:sz w:val="22"/>
                <w:szCs w:val="22"/>
                <w:lang w:val="es-CO" w:eastAsia="es-CO"/>
              </w:rPr>
            </w:pPr>
            <w:r w:rsidRPr="00522E4E">
              <w:rPr>
                <w:rFonts w:ascii="Arial Nova Cond Light" w:hAnsi="Arial Nova Cond Light"/>
                <w:b/>
                <w:bCs/>
                <w:sz w:val="22"/>
                <w:szCs w:val="22"/>
                <w:lang w:val="es-CO" w:eastAsia="es-CO"/>
              </w:rPr>
              <w:t>2023</w:t>
            </w:r>
          </w:p>
        </w:tc>
        <w:tc>
          <w:tcPr>
            <w:tcW w:w="0" w:type="auto"/>
            <w:shd w:val="clear" w:color="auto" w:fill="auto"/>
            <w:vAlign w:val="center"/>
            <w:hideMark/>
          </w:tcPr>
          <w:p w14:paraId="013FC093" w14:textId="77777777" w:rsidR="003D6EFF" w:rsidRPr="00522E4E" w:rsidRDefault="003D6EFF" w:rsidP="00DE3810">
            <w:pPr>
              <w:jc w:val="center"/>
              <w:rPr>
                <w:rFonts w:ascii="Arial Nova Cond Light" w:hAnsi="Arial Nova Cond Light"/>
                <w:b/>
                <w:bCs/>
                <w:sz w:val="22"/>
                <w:szCs w:val="22"/>
                <w:lang w:val="es-CO" w:eastAsia="es-CO"/>
              </w:rPr>
            </w:pPr>
            <w:r w:rsidRPr="00522E4E">
              <w:rPr>
                <w:rFonts w:ascii="Arial Nova Cond Light" w:hAnsi="Arial Nova Cond Light"/>
                <w:b/>
                <w:bCs/>
                <w:sz w:val="22"/>
                <w:szCs w:val="22"/>
                <w:lang w:val="es-CO" w:eastAsia="es-CO"/>
              </w:rPr>
              <w:t>2024</w:t>
            </w:r>
          </w:p>
        </w:tc>
        <w:tc>
          <w:tcPr>
            <w:tcW w:w="0" w:type="auto"/>
            <w:vMerge/>
            <w:shd w:val="clear" w:color="auto" w:fill="auto"/>
            <w:vAlign w:val="center"/>
            <w:hideMark/>
          </w:tcPr>
          <w:p w14:paraId="05CB7C75" w14:textId="77777777" w:rsidR="003D6EFF" w:rsidRPr="00522E4E" w:rsidRDefault="003D6EFF" w:rsidP="00DE3810">
            <w:pPr>
              <w:rPr>
                <w:rFonts w:ascii="Arial Nova Cond Light" w:hAnsi="Arial Nova Cond Light"/>
                <w:b/>
                <w:bCs/>
                <w:sz w:val="22"/>
                <w:szCs w:val="22"/>
                <w:lang w:val="es-CO" w:eastAsia="es-CO"/>
              </w:rPr>
            </w:pPr>
          </w:p>
        </w:tc>
      </w:tr>
      <w:tr w:rsidR="007B3406" w:rsidRPr="00522E4E" w14:paraId="4A9D8A8A" w14:textId="77777777" w:rsidTr="001C41DB">
        <w:trPr>
          <w:trHeight w:val="1500"/>
        </w:trPr>
        <w:tc>
          <w:tcPr>
            <w:tcW w:w="0" w:type="auto"/>
            <w:shd w:val="clear" w:color="auto" w:fill="auto"/>
            <w:vAlign w:val="center"/>
            <w:hideMark/>
          </w:tcPr>
          <w:p w14:paraId="3AF5DFBC" w14:textId="77777777" w:rsidR="007B3406" w:rsidRPr="00522E4E" w:rsidRDefault="007B3406" w:rsidP="007B3406">
            <w:pPr>
              <w:jc w:val="center"/>
              <w:rPr>
                <w:rFonts w:ascii="Arial Nova Cond Light" w:hAnsi="Arial Nova Cond Light"/>
                <w:sz w:val="18"/>
                <w:szCs w:val="18"/>
                <w:lang w:val="es-CO" w:eastAsia="es-CO"/>
              </w:rPr>
            </w:pPr>
            <w:r w:rsidRPr="00522E4E">
              <w:rPr>
                <w:rFonts w:ascii="Arial Nova Cond Light" w:hAnsi="Arial Nova Cond Light"/>
                <w:sz w:val="18"/>
                <w:szCs w:val="18"/>
                <w:lang w:val="es-CO" w:eastAsia="es-CO"/>
              </w:rPr>
              <w:t>Áreas administradas</w:t>
            </w:r>
          </w:p>
        </w:tc>
        <w:tc>
          <w:tcPr>
            <w:tcW w:w="1157" w:type="dxa"/>
            <w:shd w:val="clear" w:color="auto" w:fill="auto"/>
            <w:vAlign w:val="center"/>
            <w:hideMark/>
          </w:tcPr>
          <w:p w14:paraId="05950C70" w14:textId="77777777" w:rsidR="007B3406" w:rsidRPr="00522E4E" w:rsidRDefault="007B3406" w:rsidP="007B3406">
            <w:pPr>
              <w:jc w:val="center"/>
              <w:rPr>
                <w:rFonts w:ascii="Arial Nova Cond Light" w:hAnsi="Arial Nova Cond Light"/>
                <w:sz w:val="18"/>
                <w:szCs w:val="18"/>
                <w:lang w:val="es-CO" w:eastAsia="es-CO"/>
              </w:rPr>
            </w:pPr>
            <w:r w:rsidRPr="00522E4E">
              <w:rPr>
                <w:rFonts w:ascii="Arial Nova Cond Light" w:hAnsi="Arial Nova Cond Light"/>
                <w:sz w:val="18"/>
                <w:szCs w:val="18"/>
                <w:lang w:val="es-CO" w:eastAsia="es-CO"/>
              </w:rPr>
              <w:t>Ha</w:t>
            </w:r>
          </w:p>
        </w:tc>
        <w:tc>
          <w:tcPr>
            <w:tcW w:w="2714" w:type="dxa"/>
            <w:shd w:val="clear" w:color="auto" w:fill="auto"/>
            <w:vAlign w:val="center"/>
            <w:hideMark/>
          </w:tcPr>
          <w:p w14:paraId="420ACFB2" w14:textId="77777777" w:rsidR="007B3406" w:rsidRPr="00522E4E" w:rsidRDefault="007B3406" w:rsidP="007B3406">
            <w:pPr>
              <w:jc w:val="center"/>
              <w:rPr>
                <w:rFonts w:ascii="Arial Nova Cond Light" w:hAnsi="Arial Nova Cond Light"/>
                <w:sz w:val="18"/>
                <w:szCs w:val="18"/>
                <w:lang w:val="es-CO" w:eastAsia="es-CO"/>
              </w:rPr>
            </w:pPr>
            <w:r w:rsidRPr="00522E4E">
              <w:rPr>
                <w:rFonts w:ascii="Arial Nova Cond Light" w:hAnsi="Arial Nova Cond Light"/>
                <w:sz w:val="18"/>
                <w:szCs w:val="18"/>
                <w:lang w:val="es-CO" w:eastAsia="es-CO"/>
              </w:rPr>
              <w:t>Recuperar ochenta (80) Ha de áreas protegidas del Parque Ecológico Distrital de Montaña Entrenubes afectadas o vulnerables para evitar actuales y futuros procesos de ocupación ilegal</w:t>
            </w:r>
          </w:p>
        </w:tc>
        <w:tc>
          <w:tcPr>
            <w:tcW w:w="0" w:type="auto"/>
            <w:shd w:val="clear" w:color="auto" w:fill="auto"/>
            <w:vAlign w:val="center"/>
            <w:hideMark/>
          </w:tcPr>
          <w:p w14:paraId="33CEC38B" w14:textId="098450D0" w:rsidR="007B3406" w:rsidRPr="005B160B" w:rsidRDefault="007B3406" w:rsidP="007B3406">
            <w:pPr>
              <w:jc w:val="center"/>
              <w:rPr>
                <w:rFonts w:ascii="Arial Nova Cond Light" w:hAnsi="Arial Nova Cond Light"/>
                <w:sz w:val="18"/>
                <w:szCs w:val="18"/>
                <w:highlight w:val="yellow"/>
                <w:lang w:val="es-CO" w:eastAsia="es-CO"/>
              </w:rPr>
            </w:pPr>
            <w:r w:rsidRPr="006B10EE">
              <w:rPr>
                <w:rFonts w:ascii="Arial Nova Cond Light" w:hAnsi="Arial Nova Cond Light"/>
                <w:sz w:val="16"/>
              </w:rPr>
              <w:t>0</w:t>
            </w:r>
          </w:p>
        </w:tc>
        <w:tc>
          <w:tcPr>
            <w:tcW w:w="0" w:type="auto"/>
            <w:shd w:val="clear" w:color="auto" w:fill="auto"/>
            <w:vAlign w:val="center"/>
            <w:hideMark/>
          </w:tcPr>
          <w:p w14:paraId="1E308A35" w14:textId="53AC7415" w:rsidR="007B3406" w:rsidRPr="005B160B" w:rsidRDefault="007B3406" w:rsidP="007B3406">
            <w:pPr>
              <w:jc w:val="center"/>
              <w:rPr>
                <w:rFonts w:ascii="Arial Nova Cond Light" w:hAnsi="Arial Nova Cond Light"/>
                <w:sz w:val="18"/>
                <w:szCs w:val="18"/>
                <w:highlight w:val="yellow"/>
                <w:lang w:val="es-CO" w:eastAsia="es-CO"/>
              </w:rPr>
            </w:pPr>
            <w:r w:rsidRPr="006B10EE">
              <w:rPr>
                <w:rFonts w:ascii="Arial Nova Cond Light" w:hAnsi="Arial Nova Cond Light"/>
                <w:sz w:val="16"/>
              </w:rPr>
              <w:t>5,1</w:t>
            </w:r>
          </w:p>
        </w:tc>
        <w:tc>
          <w:tcPr>
            <w:tcW w:w="0" w:type="auto"/>
            <w:shd w:val="clear" w:color="auto" w:fill="auto"/>
            <w:vAlign w:val="center"/>
            <w:hideMark/>
          </w:tcPr>
          <w:p w14:paraId="4732DD82" w14:textId="605D7E0E" w:rsidR="007B3406" w:rsidRPr="005B160B" w:rsidRDefault="007B3406" w:rsidP="007B3406">
            <w:pPr>
              <w:jc w:val="center"/>
              <w:rPr>
                <w:rFonts w:ascii="Arial Nova Cond Light" w:hAnsi="Arial Nova Cond Light"/>
                <w:sz w:val="18"/>
                <w:szCs w:val="18"/>
                <w:highlight w:val="yellow"/>
                <w:lang w:val="es-CO" w:eastAsia="es-CO"/>
              </w:rPr>
            </w:pPr>
            <w:r w:rsidRPr="006B10EE">
              <w:rPr>
                <w:rFonts w:ascii="Arial Nova Cond Light" w:hAnsi="Arial Nova Cond Light"/>
                <w:sz w:val="16"/>
              </w:rPr>
              <w:t>21</w:t>
            </w:r>
          </w:p>
        </w:tc>
        <w:tc>
          <w:tcPr>
            <w:tcW w:w="0" w:type="auto"/>
            <w:shd w:val="clear" w:color="auto" w:fill="auto"/>
            <w:vAlign w:val="center"/>
            <w:hideMark/>
          </w:tcPr>
          <w:p w14:paraId="05689E4B" w14:textId="5DC0B6AD" w:rsidR="007B3406" w:rsidRPr="005B160B" w:rsidRDefault="007B3406" w:rsidP="007B3406">
            <w:pPr>
              <w:jc w:val="center"/>
              <w:rPr>
                <w:rFonts w:ascii="Arial Nova Cond Light" w:hAnsi="Arial Nova Cond Light"/>
                <w:sz w:val="18"/>
                <w:szCs w:val="18"/>
                <w:highlight w:val="yellow"/>
                <w:lang w:val="es-CO" w:eastAsia="es-CO"/>
              </w:rPr>
            </w:pPr>
            <w:r w:rsidRPr="006B10EE">
              <w:rPr>
                <w:rFonts w:ascii="Arial Nova Cond Light" w:hAnsi="Arial Nova Cond Light"/>
                <w:sz w:val="16"/>
              </w:rPr>
              <w:t>26,9</w:t>
            </w:r>
          </w:p>
        </w:tc>
        <w:tc>
          <w:tcPr>
            <w:tcW w:w="0" w:type="auto"/>
            <w:shd w:val="clear" w:color="auto" w:fill="auto"/>
            <w:vAlign w:val="center"/>
            <w:hideMark/>
          </w:tcPr>
          <w:p w14:paraId="198D6376" w14:textId="679B769B" w:rsidR="007B3406" w:rsidRPr="005B160B" w:rsidRDefault="007B3406" w:rsidP="007B3406">
            <w:pPr>
              <w:jc w:val="center"/>
              <w:rPr>
                <w:rFonts w:ascii="Arial Nova Cond Light" w:hAnsi="Arial Nova Cond Light"/>
                <w:sz w:val="18"/>
                <w:szCs w:val="18"/>
                <w:highlight w:val="yellow"/>
                <w:lang w:val="es-CO" w:eastAsia="es-CO"/>
              </w:rPr>
            </w:pPr>
            <w:r w:rsidRPr="006B10EE">
              <w:rPr>
                <w:rFonts w:ascii="Arial Nova Cond Light" w:hAnsi="Arial Nova Cond Light"/>
                <w:sz w:val="16"/>
              </w:rPr>
              <w:t>27</w:t>
            </w:r>
          </w:p>
        </w:tc>
        <w:tc>
          <w:tcPr>
            <w:tcW w:w="0" w:type="auto"/>
            <w:shd w:val="clear" w:color="auto" w:fill="auto"/>
            <w:vAlign w:val="center"/>
            <w:hideMark/>
          </w:tcPr>
          <w:p w14:paraId="602D72E4" w14:textId="77777777" w:rsidR="007B3406" w:rsidRPr="00522E4E" w:rsidRDefault="007B3406" w:rsidP="007B3406">
            <w:pPr>
              <w:jc w:val="center"/>
              <w:rPr>
                <w:rFonts w:ascii="Arial Nova Cond Light" w:hAnsi="Arial Nova Cond Light"/>
                <w:sz w:val="18"/>
                <w:szCs w:val="18"/>
                <w:lang w:val="es-CO" w:eastAsia="es-CO"/>
              </w:rPr>
            </w:pPr>
            <w:r w:rsidRPr="00522E4E">
              <w:rPr>
                <w:rFonts w:ascii="Arial Nova Cond Light" w:hAnsi="Arial Nova Cond Light"/>
                <w:sz w:val="18"/>
                <w:szCs w:val="18"/>
                <w:lang w:val="es-CO" w:eastAsia="es-CO"/>
              </w:rPr>
              <w:t>Subdirección de Ecosistemas y Ruralidad</w:t>
            </w:r>
          </w:p>
        </w:tc>
      </w:tr>
      <w:tr w:rsidR="007B3406" w:rsidRPr="00522E4E" w14:paraId="50675642" w14:textId="77777777" w:rsidTr="00D14ACE">
        <w:trPr>
          <w:trHeight w:val="1800"/>
        </w:trPr>
        <w:tc>
          <w:tcPr>
            <w:tcW w:w="0" w:type="auto"/>
            <w:shd w:val="clear" w:color="auto" w:fill="auto"/>
            <w:vAlign w:val="center"/>
            <w:hideMark/>
          </w:tcPr>
          <w:p w14:paraId="18D8B7B0" w14:textId="77777777" w:rsidR="007B3406" w:rsidRPr="00522E4E" w:rsidRDefault="007B3406" w:rsidP="007B3406">
            <w:pPr>
              <w:jc w:val="center"/>
              <w:rPr>
                <w:rFonts w:ascii="Arial Nova Cond Light" w:hAnsi="Arial Nova Cond Light"/>
                <w:sz w:val="18"/>
                <w:szCs w:val="18"/>
                <w:lang w:val="es-CO" w:eastAsia="es-CO"/>
              </w:rPr>
            </w:pPr>
            <w:r w:rsidRPr="00522E4E">
              <w:rPr>
                <w:rFonts w:ascii="Arial Nova Cond Light" w:hAnsi="Arial Nova Cond Light"/>
                <w:sz w:val="18"/>
                <w:szCs w:val="18"/>
                <w:lang w:val="es-CO" w:eastAsia="es-CO"/>
              </w:rPr>
              <w:t>Áreas de ecosistemas protegidas</w:t>
            </w:r>
          </w:p>
        </w:tc>
        <w:tc>
          <w:tcPr>
            <w:tcW w:w="1157" w:type="dxa"/>
            <w:shd w:val="clear" w:color="auto" w:fill="auto"/>
            <w:vAlign w:val="center"/>
            <w:hideMark/>
          </w:tcPr>
          <w:p w14:paraId="4D0B8F76" w14:textId="77777777" w:rsidR="007B3406" w:rsidRPr="00522E4E" w:rsidRDefault="007B3406" w:rsidP="007B3406">
            <w:pPr>
              <w:jc w:val="center"/>
              <w:rPr>
                <w:rFonts w:ascii="Arial Nova Cond Light" w:hAnsi="Arial Nova Cond Light"/>
                <w:sz w:val="18"/>
                <w:szCs w:val="18"/>
                <w:lang w:val="es-CO" w:eastAsia="es-CO"/>
              </w:rPr>
            </w:pPr>
            <w:r w:rsidRPr="00522E4E">
              <w:rPr>
                <w:rFonts w:ascii="Arial Nova Cond Light" w:hAnsi="Arial Nova Cond Light"/>
                <w:sz w:val="18"/>
                <w:szCs w:val="18"/>
                <w:lang w:val="es-CO" w:eastAsia="es-CO"/>
              </w:rPr>
              <w:t>Ha</w:t>
            </w:r>
          </w:p>
        </w:tc>
        <w:tc>
          <w:tcPr>
            <w:tcW w:w="2714" w:type="dxa"/>
            <w:shd w:val="clear" w:color="auto" w:fill="auto"/>
            <w:vAlign w:val="center"/>
            <w:hideMark/>
          </w:tcPr>
          <w:p w14:paraId="4F8B885E" w14:textId="77777777" w:rsidR="007B3406" w:rsidRPr="00522E4E" w:rsidRDefault="007B3406" w:rsidP="007B3406">
            <w:pPr>
              <w:jc w:val="center"/>
              <w:rPr>
                <w:rFonts w:ascii="Arial Nova Cond Light" w:hAnsi="Arial Nova Cond Light"/>
                <w:sz w:val="18"/>
                <w:szCs w:val="18"/>
                <w:lang w:val="es-CO" w:eastAsia="es-CO"/>
              </w:rPr>
            </w:pPr>
            <w:r w:rsidRPr="00522E4E">
              <w:rPr>
                <w:rFonts w:ascii="Arial Nova Cond Light" w:hAnsi="Arial Nova Cond Light"/>
                <w:sz w:val="18"/>
                <w:szCs w:val="18"/>
                <w:lang w:val="es-CO" w:eastAsia="es-CO"/>
              </w:rPr>
              <w:t>Consolidar 153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tc>
        <w:tc>
          <w:tcPr>
            <w:tcW w:w="0" w:type="auto"/>
            <w:shd w:val="clear" w:color="auto" w:fill="auto"/>
            <w:vAlign w:val="center"/>
            <w:hideMark/>
          </w:tcPr>
          <w:p w14:paraId="36FB6A92" w14:textId="7E5B8A8E" w:rsidR="007B3406" w:rsidRPr="00522E4E" w:rsidRDefault="007B3406" w:rsidP="007B3406">
            <w:pPr>
              <w:jc w:val="center"/>
              <w:rPr>
                <w:rFonts w:ascii="Arial Nova Cond Light" w:hAnsi="Arial Nova Cond Light"/>
                <w:sz w:val="18"/>
                <w:szCs w:val="18"/>
                <w:lang w:val="es-CO" w:eastAsia="es-CO"/>
              </w:rPr>
            </w:pPr>
            <w:r w:rsidRPr="00522E4E">
              <w:rPr>
                <w:rFonts w:ascii="Arial Nova Cond Light" w:hAnsi="Arial Nova Cond Light"/>
                <w:sz w:val="16"/>
              </w:rPr>
              <w:t>0</w:t>
            </w:r>
          </w:p>
        </w:tc>
        <w:tc>
          <w:tcPr>
            <w:tcW w:w="0" w:type="auto"/>
            <w:shd w:val="clear" w:color="auto" w:fill="auto"/>
            <w:vAlign w:val="center"/>
            <w:hideMark/>
          </w:tcPr>
          <w:p w14:paraId="66343682" w14:textId="4DD33D2A" w:rsidR="007B3406" w:rsidRPr="00522E4E" w:rsidRDefault="007B3406" w:rsidP="007B3406">
            <w:pPr>
              <w:jc w:val="center"/>
              <w:rPr>
                <w:rFonts w:ascii="Arial Nova Cond Light" w:hAnsi="Arial Nova Cond Light"/>
                <w:sz w:val="18"/>
                <w:szCs w:val="18"/>
                <w:lang w:val="es-CO" w:eastAsia="es-CO"/>
              </w:rPr>
            </w:pPr>
            <w:r w:rsidRPr="00522E4E">
              <w:rPr>
                <w:rFonts w:ascii="Arial Nova Cond Light" w:hAnsi="Arial Nova Cond Light"/>
                <w:sz w:val="16"/>
              </w:rPr>
              <w:t>5.1</w:t>
            </w:r>
          </w:p>
        </w:tc>
        <w:tc>
          <w:tcPr>
            <w:tcW w:w="0" w:type="auto"/>
            <w:shd w:val="clear" w:color="auto" w:fill="auto"/>
            <w:hideMark/>
          </w:tcPr>
          <w:p w14:paraId="5A9204D0" w14:textId="77777777" w:rsidR="007B3406" w:rsidRPr="00522E4E" w:rsidRDefault="007B3406" w:rsidP="007B3406">
            <w:pPr>
              <w:jc w:val="center"/>
              <w:rPr>
                <w:rFonts w:ascii="Arial Nova Cond Light" w:hAnsi="Arial Nova Cond Light"/>
                <w:sz w:val="16"/>
              </w:rPr>
            </w:pPr>
          </w:p>
          <w:p w14:paraId="2ECF87DD" w14:textId="77777777" w:rsidR="007B3406" w:rsidRPr="00522E4E" w:rsidRDefault="007B3406" w:rsidP="007B3406">
            <w:pPr>
              <w:jc w:val="center"/>
              <w:rPr>
                <w:rFonts w:ascii="Arial Nova Cond Light" w:hAnsi="Arial Nova Cond Light"/>
                <w:sz w:val="16"/>
              </w:rPr>
            </w:pPr>
          </w:p>
          <w:p w14:paraId="6A9BFD21" w14:textId="77777777" w:rsidR="007B3406" w:rsidRPr="00522E4E" w:rsidRDefault="007B3406" w:rsidP="007B3406">
            <w:pPr>
              <w:jc w:val="center"/>
              <w:rPr>
                <w:rFonts w:ascii="Arial Nova Cond Light" w:hAnsi="Arial Nova Cond Light"/>
                <w:sz w:val="16"/>
              </w:rPr>
            </w:pPr>
          </w:p>
          <w:p w14:paraId="7D4ABEA4" w14:textId="77777777" w:rsidR="007B3406" w:rsidRPr="00522E4E" w:rsidRDefault="007B3406" w:rsidP="007B3406">
            <w:pPr>
              <w:rPr>
                <w:rFonts w:ascii="Arial Nova Cond Light" w:hAnsi="Arial Nova Cond Light"/>
                <w:sz w:val="16"/>
              </w:rPr>
            </w:pPr>
          </w:p>
          <w:p w14:paraId="378089BF" w14:textId="77777777" w:rsidR="007B3406" w:rsidRPr="00522E4E" w:rsidRDefault="007B3406" w:rsidP="007B3406">
            <w:pPr>
              <w:jc w:val="center"/>
              <w:rPr>
                <w:rFonts w:ascii="Arial Nova Cond Light" w:hAnsi="Arial Nova Cond Light"/>
                <w:sz w:val="16"/>
              </w:rPr>
            </w:pPr>
          </w:p>
          <w:p w14:paraId="7C1C0066" w14:textId="59313B14" w:rsidR="007B3406" w:rsidRPr="00522E4E" w:rsidRDefault="007B3406" w:rsidP="007B3406">
            <w:pPr>
              <w:jc w:val="center"/>
              <w:rPr>
                <w:rFonts w:ascii="Arial Nova Cond Light" w:hAnsi="Arial Nova Cond Light"/>
                <w:sz w:val="18"/>
                <w:szCs w:val="18"/>
                <w:lang w:val="es-CO" w:eastAsia="es-CO"/>
              </w:rPr>
            </w:pPr>
            <w:r w:rsidRPr="00522E4E">
              <w:rPr>
                <w:rFonts w:ascii="Arial Nova Cond Light" w:hAnsi="Arial Nova Cond Light"/>
                <w:sz w:val="16"/>
              </w:rPr>
              <w:t>51</w:t>
            </w:r>
          </w:p>
        </w:tc>
        <w:tc>
          <w:tcPr>
            <w:tcW w:w="0" w:type="auto"/>
            <w:shd w:val="clear" w:color="auto" w:fill="auto"/>
            <w:hideMark/>
          </w:tcPr>
          <w:p w14:paraId="3027DB02" w14:textId="77777777" w:rsidR="007B3406" w:rsidRPr="00522E4E" w:rsidRDefault="007B3406" w:rsidP="007B3406">
            <w:pPr>
              <w:jc w:val="center"/>
              <w:rPr>
                <w:rFonts w:ascii="Arial Nova Cond Light" w:hAnsi="Arial Nova Cond Light"/>
                <w:sz w:val="16"/>
              </w:rPr>
            </w:pPr>
          </w:p>
          <w:p w14:paraId="04099A39" w14:textId="77777777" w:rsidR="007B3406" w:rsidRPr="00522E4E" w:rsidRDefault="007B3406" w:rsidP="007B3406">
            <w:pPr>
              <w:jc w:val="center"/>
              <w:rPr>
                <w:rFonts w:ascii="Arial Nova Cond Light" w:hAnsi="Arial Nova Cond Light"/>
                <w:sz w:val="16"/>
              </w:rPr>
            </w:pPr>
          </w:p>
          <w:p w14:paraId="7F6E1C8C" w14:textId="77777777" w:rsidR="007B3406" w:rsidRPr="00522E4E" w:rsidRDefault="007B3406" w:rsidP="007B3406">
            <w:pPr>
              <w:jc w:val="center"/>
              <w:rPr>
                <w:rFonts w:ascii="Arial Nova Cond Light" w:hAnsi="Arial Nova Cond Light"/>
                <w:sz w:val="16"/>
              </w:rPr>
            </w:pPr>
          </w:p>
          <w:p w14:paraId="3E4A2EA1" w14:textId="77777777" w:rsidR="007B3406" w:rsidRPr="00522E4E" w:rsidRDefault="007B3406" w:rsidP="007B3406">
            <w:pPr>
              <w:rPr>
                <w:rFonts w:ascii="Arial Nova Cond Light" w:hAnsi="Arial Nova Cond Light"/>
                <w:sz w:val="16"/>
              </w:rPr>
            </w:pPr>
          </w:p>
          <w:p w14:paraId="3EEBB56C" w14:textId="77777777" w:rsidR="007B3406" w:rsidRPr="00522E4E" w:rsidRDefault="007B3406" w:rsidP="007B3406">
            <w:pPr>
              <w:jc w:val="center"/>
              <w:rPr>
                <w:rFonts w:ascii="Arial Nova Cond Light" w:hAnsi="Arial Nova Cond Light"/>
                <w:sz w:val="16"/>
              </w:rPr>
            </w:pPr>
          </w:p>
          <w:p w14:paraId="59484DD4" w14:textId="739BCF64" w:rsidR="007B3406" w:rsidRPr="00522E4E" w:rsidRDefault="007B3406" w:rsidP="007B3406">
            <w:pPr>
              <w:jc w:val="center"/>
              <w:rPr>
                <w:rFonts w:ascii="Arial Nova Cond Light" w:hAnsi="Arial Nova Cond Light"/>
                <w:sz w:val="18"/>
                <w:szCs w:val="18"/>
                <w:lang w:val="es-CO" w:eastAsia="es-CO"/>
              </w:rPr>
            </w:pPr>
            <w:r w:rsidRPr="00522E4E">
              <w:rPr>
                <w:rFonts w:ascii="Arial Nova Cond Light" w:hAnsi="Arial Nova Cond Light"/>
                <w:sz w:val="16"/>
              </w:rPr>
              <w:t>74,9</w:t>
            </w:r>
          </w:p>
        </w:tc>
        <w:tc>
          <w:tcPr>
            <w:tcW w:w="0" w:type="auto"/>
            <w:shd w:val="clear" w:color="auto" w:fill="auto"/>
            <w:hideMark/>
          </w:tcPr>
          <w:p w14:paraId="580A9B1A" w14:textId="77777777" w:rsidR="007B3406" w:rsidRPr="00522E4E" w:rsidRDefault="007B3406" w:rsidP="007B3406">
            <w:pPr>
              <w:jc w:val="center"/>
              <w:rPr>
                <w:rFonts w:ascii="Arial Nova Cond Light" w:hAnsi="Arial Nova Cond Light"/>
                <w:sz w:val="16"/>
              </w:rPr>
            </w:pPr>
          </w:p>
          <w:p w14:paraId="29ED243D" w14:textId="77777777" w:rsidR="007B3406" w:rsidRPr="00522E4E" w:rsidRDefault="007B3406" w:rsidP="007B3406">
            <w:pPr>
              <w:jc w:val="center"/>
              <w:rPr>
                <w:rFonts w:ascii="Arial Nova Cond Light" w:hAnsi="Arial Nova Cond Light"/>
                <w:sz w:val="16"/>
              </w:rPr>
            </w:pPr>
          </w:p>
          <w:p w14:paraId="0994124D" w14:textId="77777777" w:rsidR="007B3406" w:rsidRPr="00522E4E" w:rsidRDefault="007B3406" w:rsidP="007B3406">
            <w:pPr>
              <w:jc w:val="center"/>
              <w:rPr>
                <w:rFonts w:ascii="Arial Nova Cond Light" w:hAnsi="Arial Nova Cond Light"/>
                <w:sz w:val="16"/>
              </w:rPr>
            </w:pPr>
          </w:p>
          <w:p w14:paraId="108EDB28" w14:textId="77777777" w:rsidR="007B3406" w:rsidRPr="00522E4E" w:rsidRDefault="007B3406" w:rsidP="007B3406">
            <w:pPr>
              <w:rPr>
                <w:rFonts w:ascii="Arial Nova Cond Light" w:hAnsi="Arial Nova Cond Light"/>
                <w:sz w:val="16"/>
              </w:rPr>
            </w:pPr>
          </w:p>
          <w:p w14:paraId="537A5670" w14:textId="77777777" w:rsidR="007B3406" w:rsidRPr="00522E4E" w:rsidRDefault="007B3406" w:rsidP="007B3406">
            <w:pPr>
              <w:jc w:val="center"/>
              <w:rPr>
                <w:rFonts w:ascii="Arial Nova Cond Light" w:hAnsi="Arial Nova Cond Light"/>
                <w:sz w:val="16"/>
              </w:rPr>
            </w:pPr>
          </w:p>
          <w:p w14:paraId="45DE92C2" w14:textId="1752D66A" w:rsidR="007B3406" w:rsidRPr="00522E4E" w:rsidRDefault="007B3406" w:rsidP="007B3406">
            <w:pPr>
              <w:jc w:val="center"/>
              <w:rPr>
                <w:rFonts w:ascii="Arial Nova Cond Light" w:hAnsi="Arial Nova Cond Light"/>
                <w:sz w:val="18"/>
                <w:szCs w:val="18"/>
                <w:lang w:val="es-CO" w:eastAsia="es-CO"/>
              </w:rPr>
            </w:pPr>
            <w:r w:rsidRPr="00522E4E">
              <w:rPr>
                <w:rFonts w:ascii="Arial Nova Cond Light" w:hAnsi="Arial Nova Cond Light"/>
                <w:sz w:val="16"/>
              </w:rPr>
              <w:t>22</w:t>
            </w:r>
          </w:p>
        </w:tc>
        <w:tc>
          <w:tcPr>
            <w:tcW w:w="0" w:type="auto"/>
            <w:shd w:val="clear" w:color="auto" w:fill="auto"/>
            <w:vAlign w:val="center"/>
            <w:hideMark/>
          </w:tcPr>
          <w:p w14:paraId="06B10707" w14:textId="77777777" w:rsidR="007B3406" w:rsidRPr="00522E4E" w:rsidRDefault="007B3406" w:rsidP="007B3406">
            <w:pPr>
              <w:jc w:val="center"/>
              <w:rPr>
                <w:rFonts w:ascii="Arial Nova Cond Light" w:hAnsi="Arial Nova Cond Light"/>
                <w:sz w:val="18"/>
                <w:szCs w:val="18"/>
                <w:lang w:val="es-CO" w:eastAsia="es-CO"/>
              </w:rPr>
            </w:pPr>
            <w:r w:rsidRPr="00522E4E">
              <w:rPr>
                <w:rFonts w:ascii="Arial Nova Cond Light" w:hAnsi="Arial Nova Cond Light"/>
                <w:sz w:val="18"/>
                <w:szCs w:val="18"/>
                <w:lang w:val="es-CO" w:eastAsia="es-CO"/>
              </w:rPr>
              <w:t>Subdirección de Ecosistemas y Ruralidad</w:t>
            </w:r>
          </w:p>
        </w:tc>
      </w:tr>
      <w:tr w:rsidR="007B3406" w:rsidRPr="00522E4E" w14:paraId="7944F5CE" w14:textId="77777777" w:rsidTr="001C41DB">
        <w:trPr>
          <w:trHeight w:val="1800"/>
        </w:trPr>
        <w:tc>
          <w:tcPr>
            <w:tcW w:w="0" w:type="auto"/>
            <w:shd w:val="clear" w:color="auto" w:fill="auto"/>
            <w:vAlign w:val="center"/>
            <w:hideMark/>
          </w:tcPr>
          <w:p w14:paraId="2764FD17" w14:textId="77777777" w:rsidR="007B3406" w:rsidRPr="00522E4E" w:rsidRDefault="007B3406" w:rsidP="007B3406">
            <w:pPr>
              <w:jc w:val="center"/>
              <w:rPr>
                <w:rFonts w:ascii="Arial Nova Cond Light" w:hAnsi="Arial Nova Cond Light"/>
                <w:sz w:val="18"/>
                <w:szCs w:val="18"/>
                <w:lang w:val="es-CO" w:eastAsia="es-CO"/>
              </w:rPr>
            </w:pPr>
            <w:r w:rsidRPr="00522E4E">
              <w:rPr>
                <w:rFonts w:ascii="Arial Nova Cond Light" w:hAnsi="Arial Nova Cond Light"/>
                <w:sz w:val="18"/>
                <w:szCs w:val="18"/>
                <w:lang w:val="es-CO" w:eastAsia="es-CO"/>
              </w:rPr>
              <w:t>Áreas de ecosistemas protegidas</w:t>
            </w:r>
          </w:p>
        </w:tc>
        <w:tc>
          <w:tcPr>
            <w:tcW w:w="1157" w:type="dxa"/>
            <w:shd w:val="clear" w:color="auto" w:fill="auto"/>
            <w:vAlign w:val="center"/>
            <w:hideMark/>
          </w:tcPr>
          <w:p w14:paraId="684E3066" w14:textId="77777777" w:rsidR="007B3406" w:rsidRPr="00522E4E" w:rsidRDefault="007B3406" w:rsidP="007B3406">
            <w:pPr>
              <w:jc w:val="center"/>
              <w:rPr>
                <w:rFonts w:ascii="Arial Nova Cond Light" w:hAnsi="Arial Nova Cond Light"/>
                <w:sz w:val="18"/>
                <w:szCs w:val="18"/>
                <w:lang w:val="es-CO" w:eastAsia="es-CO"/>
              </w:rPr>
            </w:pPr>
            <w:r w:rsidRPr="00522E4E">
              <w:rPr>
                <w:rFonts w:ascii="Arial Nova Cond Light" w:hAnsi="Arial Nova Cond Light"/>
                <w:sz w:val="18"/>
                <w:szCs w:val="18"/>
                <w:lang w:val="es-CO" w:eastAsia="es-CO"/>
              </w:rPr>
              <w:t>Ha</w:t>
            </w:r>
          </w:p>
        </w:tc>
        <w:tc>
          <w:tcPr>
            <w:tcW w:w="2714" w:type="dxa"/>
            <w:shd w:val="clear" w:color="auto" w:fill="auto"/>
            <w:vAlign w:val="bottom"/>
            <w:hideMark/>
          </w:tcPr>
          <w:p w14:paraId="1AA3991E" w14:textId="77777777" w:rsidR="007B3406" w:rsidRPr="00522E4E" w:rsidRDefault="007B3406" w:rsidP="007B3406">
            <w:pPr>
              <w:rPr>
                <w:rFonts w:ascii="Arial Nova Cond Light" w:hAnsi="Arial Nova Cond Light" w:cs="Calibri"/>
                <w:sz w:val="18"/>
                <w:szCs w:val="18"/>
                <w:lang w:val="es-CO" w:eastAsia="es-CO"/>
              </w:rPr>
            </w:pPr>
            <w:r w:rsidRPr="00522E4E">
              <w:rPr>
                <w:rFonts w:ascii="Arial Nova Cond Light" w:hAnsi="Arial Nova Cond Light" w:cs="Calibri"/>
                <w:sz w:val="18"/>
                <w:szCs w:val="18"/>
                <w:lang w:val="es-CO" w:eastAsia="es-CO"/>
              </w:rPr>
              <w:t xml:space="preserve">Avanzar en el cumplimiento del plan de manejo ambiental de la Reserva Forestal Thomas Vander Hammen, de 100 hectáreas con procesos de restauración, de adquisición predial, acuerdos de conservación e implementación de herramientas del paisaje con los propietarios y, el acompañamiento y asesoría </w:t>
            </w:r>
            <w:proofErr w:type="gramStart"/>
            <w:r w:rsidRPr="00522E4E">
              <w:rPr>
                <w:rFonts w:ascii="Arial Nova Cond Light" w:hAnsi="Arial Nova Cond Light" w:cs="Calibri"/>
                <w:sz w:val="18"/>
                <w:szCs w:val="18"/>
                <w:lang w:val="es-CO" w:eastAsia="es-CO"/>
              </w:rPr>
              <w:t>a los proceso</w:t>
            </w:r>
            <w:proofErr w:type="gramEnd"/>
            <w:r w:rsidRPr="00522E4E">
              <w:rPr>
                <w:rFonts w:ascii="Arial Nova Cond Light" w:hAnsi="Arial Nova Cond Light" w:cs="Calibri"/>
                <w:sz w:val="18"/>
                <w:szCs w:val="18"/>
                <w:lang w:val="es-CO" w:eastAsia="es-CO"/>
              </w:rPr>
              <w:t xml:space="preserve"> de restitución productiva en las zonas de uso sostenible.</w:t>
            </w:r>
          </w:p>
        </w:tc>
        <w:tc>
          <w:tcPr>
            <w:tcW w:w="0" w:type="auto"/>
            <w:shd w:val="clear" w:color="auto" w:fill="auto"/>
            <w:noWrap/>
            <w:vAlign w:val="center"/>
            <w:hideMark/>
          </w:tcPr>
          <w:p w14:paraId="1135C222" w14:textId="5641AAA1" w:rsidR="007B3406" w:rsidRPr="00522E4E" w:rsidRDefault="007B3406" w:rsidP="007B3406">
            <w:pPr>
              <w:rPr>
                <w:rFonts w:ascii="Arial Nova Cond Light" w:hAnsi="Arial Nova Cond Light" w:cs="Calibri"/>
                <w:sz w:val="18"/>
                <w:szCs w:val="18"/>
                <w:lang w:val="es-CO" w:eastAsia="es-CO"/>
              </w:rPr>
            </w:pPr>
            <w:r w:rsidRPr="00522E4E">
              <w:rPr>
                <w:rFonts w:ascii="Arial Nova Cond Light" w:hAnsi="Arial Nova Cond Light"/>
                <w:sz w:val="16"/>
              </w:rPr>
              <w:t>19.24</w:t>
            </w:r>
          </w:p>
        </w:tc>
        <w:tc>
          <w:tcPr>
            <w:tcW w:w="0" w:type="auto"/>
            <w:shd w:val="clear" w:color="auto" w:fill="auto"/>
            <w:noWrap/>
            <w:vAlign w:val="center"/>
            <w:hideMark/>
          </w:tcPr>
          <w:p w14:paraId="56654899" w14:textId="00E25B1A" w:rsidR="007B3406" w:rsidRPr="0010439E" w:rsidRDefault="007B3406" w:rsidP="007B3406">
            <w:pPr>
              <w:rPr>
                <w:rFonts w:ascii="Arial Nova Cond Light" w:hAnsi="Arial Nova Cond Light" w:cs="Calibri"/>
                <w:sz w:val="18"/>
                <w:szCs w:val="18"/>
                <w:lang w:val="es-CO" w:eastAsia="es-CO"/>
              </w:rPr>
            </w:pPr>
            <w:r w:rsidRPr="0010439E">
              <w:rPr>
                <w:rFonts w:ascii="Arial Nova Cond Light" w:hAnsi="Arial Nova Cond Light"/>
                <w:sz w:val="16"/>
              </w:rPr>
              <w:t>5</w:t>
            </w:r>
          </w:p>
        </w:tc>
        <w:tc>
          <w:tcPr>
            <w:tcW w:w="0" w:type="auto"/>
            <w:shd w:val="clear" w:color="auto" w:fill="auto"/>
            <w:noWrap/>
            <w:vAlign w:val="center"/>
            <w:hideMark/>
          </w:tcPr>
          <w:p w14:paraId="069F02E8" w14:textId="1B8A5095" w:rsidR="007B3406" w:rsidRPr="0010439E" w:rsidRDefault="007B3406" w:rsidP="007B3406">
            <w:pPr>
              <w:rPr>
                <w:rFonts w:ascii="Arial Nova Cond Light" w:hAnsi="Arial Nova Cond Light" w:cs="Calibri"/>
                <w:sz w:val="18"/>
                <w:szCs w:val="18"/>
                <w:lang w:val="es-CO" w:eastAsia="es-CO"/>
              </w:rPr>
            </w:pPr>
            <w:r w:rsidRPr="0010439E">
              <w:rPr>
                <w:rFonts w:ascii="Arial Nova Cond Light" w:hAnsi="Arial Nova Cond Light"/>
                <w:sz w:val="16"/>
              </w:rPr>
              <w:t>21</w:t>
            </w:r>
          </w:p>
        </w:tc>
        <w:tc>
          <w:tcPr>
            <w:tcW w:w="0" w:type="auto"/>
            <w:shd w:val="clear" w:color="auto" w:fill="auto"/>
            <w:noWrap/>
            <w:vAlign w:val="center"/>
            <w:hideMark/>
          </w:tcPr>
          <w:p w14:paraId="1D3F3249" w14:textId="1746EEC5" w:rsidR="007B3406" w:rsidRPr="0010439E" w:rsidRDefault="007B3406" w:rsidP="007B3406">
            <w:pPr>
              <w:rPr>
                <w:rFonts w:ascii="Arial Nova Cond Light" w:hAnsi="Arial Nova Cond Light" w:cs="Calibri"/>
                <w:sz w:val="18"/>
                <w:szCs w:val="18"/>
                <w:lang w:val="es-CO" w:eastAsia="es-CO"/>
              </w:rPr>
            </w:pPr>
            <w:r w:rsidRPr="0010439E">
              <w:rPr>
                <w:rFonts w:ascii="Arial Nova Cond Light" w:hAnsi="Arial Nova Cond Light"/>
                <w:sz w:val="16"/>
              </w:rPr>
              <w:t>35</w:t>
            </w:r>
          </w:p>
        </w:tc>
        <w:tc>
          <w:tcPr>
            <w:tcW w:w="0" w:type="auto"/>
            <w:shd w:val="clear" w:color="auto" w:fill="auto"/>
            <w:noWrap/>
            <w:vAlign w:val="center"/>
            <w:hideMark/>
          </w:tcPr>
          <w:p w14:paraId="1C78D03F" w14:textId="7817AE80" w:rsidR="007B3406" w:rsidRPr="0010439E" w:rsidRDefault="007B3406" w:rsidP="007B3406">
            <w:pPr>
              <w:rPr>
                <w:rFonts w:ascii="Arial Nova Cond Light" w:hAnsi="Arial Nova Cond Light" w:cs="Calibri"/>
                <w:sz w:val="18"/>
                <w:szCs w:val="18"/>
                <w:lang w:val="es-CO" w:eastAsia="es-CO"/>
              </w:rPr>
            </w:pPr>
            <w:r w:rsidRPr="0010439E">
              <w:rPr>
                <w:rFonts w:ascii="Arial Nova Cond Light" w:hAnsi="Arial Nova Cond Light"/>
                <w:sz w:val="16"/>
              </w:rPr>
              <w:t>19,76</w:t>
            </w:r>
          </w:p>
        </w:tc>
        <w:tc>
          <w:tcPr>
            <w:tcW w:w="0" w:type="auto"/>
            <w:shd w:val="clear" w:color="auto" w:fill="auto"/>
            <w:vAlign w:val="center"/>
            <w:hideMark/>
          </w:tcPr>
          <w:p w14:paraId="61D9BD6D" w14:textId="77777777" w:rsidR="007B3406" w:rsidRPr="00522E4E" w:rsidRDefault="007B3406" w:rsidP="007B3406">
            <w:pPr>
              <w:jc w:val="center"/>
              <w:rPr>
                <w:rFonts w:ascii="Arial Nova Cond Light" w:hAnsi="Arial Nova Cond Light"/>
                <w:sz w:val="18"/>
                <w:szCs w:val="18"/>
                <w:lang w:val="es-CO" w:eastAsia="es-CO"/>
              </w:rPr>
            </w:pPr>
            <w:r w:rsidRPr="00522E4E">
              <w:rPr>
                <w:rFonts w:ascii="Arial Nova Cond Light" w:hAnsi="Arial Nova Cond Light"/>
                <w:sz w:val="18"/>
                <w:szCs w:val="18"/>
                <w:lang w:val="es-CO" w:eastAsia="es-CO"/>
              </w:rPr>
              <w:t>Subdirección de Ecosistemas y Ruralidad</w:t>
            </w:r>
          </w:p>
        </w:tc>
      </w:tr>
    </w:tbl>
    <w:p w14:paraId="42BFC1FD" w14:textId="77777777" w:rsidR="003D6EFF" w:rsidRPr="00522E4E" w:rsidRDefault="003D6EFF" w:rsidP="00D82EDB">
      <w:pPr>
        <w:pBdr>
          <w:top w:val="nil"/>
          <w:left w:val="nil"/>
          <w:bottom w:val="nil"/>
          <w:right w:val="nil"/>
          <w:between w:val="nil"/>
        </w:pBdr>
        <w:rPr>
          <w:rFonts w:ascii="Arial Nova Cond Light" w:hAnsi="Arial Nova Cond Light"/>
          <w:b/>
          <w:color w:val="000000"/>
          <w:sz w:val="18"/>
          <w:szCs w:val="18"/>
          <w:lang w:val="es-CO"/>
        </w:rPr>
      </w:pPr>
    </w:p>
    <w:p w14:paraId="362828E8" w14:textId="3944C941" w:rsidR="009A2D34" w:rsidRPr="00522E4E" w:rsidRDefault="001C41DB" w:rsidP="001C41DB">
      <w:pPr>
        <w:rPr>
          <w:rFonts w:ascii="Arial Nova Cond Light" w:hAnsi="Arial Nova Cond Light"/>
          <w:lang w:val="es-CO"/>
        </w:rPr>
      </w:pPr>
      <w:r w:rsidRPr="00522E4E">
        <w:rPr>
          <w:rFonts w:ascii="Arial Nova Cond Light" w:hAnsi="Arial Nova Cond Light"/>
          <w:b/>
          <w:lang w:val="es-CO"/>
        </w:rPr>
        <w:t>F</w:t>
      </w:r>
      <w:r w:rsidR="000C1883" w:rsidRPr="00522E4E">
        <w:rPr>
          <w:rFonts w:ascii="Arial Nova Cond Light" w:hAnsi="Arial Nova Cond Light"/>
          <w:b/>
          <w:lang w:val="es-CO"/>
        </w:rPr>
        <w:t xml:space="preserve">uente: </w:t>
      </w:r>
      <w:r w:rsidR="000C1883" w:rsidRPr="00522E4E">
        <w:rPr>
          <w:rFonts w:ascii="Arial Nova Cond Light" w:hAnsi="Arial Nova Cond Light"/>
          <w:lang w:val="es-CO"/>
        </w:rPr>
        <w:t>Subdirección de Ecosistemas y Ruralidad</w:t>
      </w:r>
    </w:p>
    <w:p w14:paraId="3DB612F0" w14:textId="77777777" w:rsidR="009A2D34" w:rsidRPr="00522E4E" w:rsidRDefault="009A2D34">
      <w:pPr>
        <w:ind w:left="1140"/>
        <w:rPr>
          <w:rFonts w:ascii="Arial Nova Cond Light" w:hAnsi="Arial Nova Cond Light"/>
          <w:lang w:val="es-CO"/>
        </w:rPr>
      </w:pPr>
    </w:p>
    <w:p w14:paraId="65253349" w14:textId="77777777" w:rsidR="005C7EB2" w:rsidRPr="00522E4E" w:rsidRDefault="005C7EB2" w:rsidP="00720FC9">
      <w:pPr>
        <w:pStyle w:val="Prrafodelista"/>
        <w:numPr>
          <w:ilvl w:val="1"/>
          <w:numId w:val="26"/>
        </w:numPr>
        <w:rPr>
          <w:rFonts w:ascii="Arial Nova Cond Light" w:hAnsi="Arial Nova Cond Light"/>
          <w:b/>
          <w:color w:val="000000"/>
        </w:rPr>
      </w:pPr>
      <w:r w:rsidRPr="00522E4E">
        <w:rPr>
          <w:rFonts w:ascii="Arial Nova Cond Light" w:hAnsi="Arial Nova Cond Light"/>
          <w:b/>
          <w:color w:val="000000"/>
        </w:rPr>
        <w:t xml:space="preserve"> Indicadores de gestión (actividades - metas proyecto de inversión)</w:t>
      </w:r>
    </w:p>
    <w:p w14:paraId="23236F11" w14:textId="2168A336" w:rsidR="005C7EB2" w:rsidRPr="00522E4E" w:rsidRDefault="005C7EB2" w:rsidP="005C7EB2">
      <w:pPr>
        <w:pBdr>
          <w:top w:val="nil"/>
          <w:left w:val="nil"/>
          <w:bottom w:val="nil"/>
          <w:right w:val="nil"/>
          <w:between w:val="nil"/>
        </w:pBdr>
        <w:rPr>
          <w:rFonts w:ascii="Arial Nova Cond Light" w:hAnsi="Arial Nova Cond Light"/>
          <w:b/>
          <w:color w:val="000000"/>
          <w:lang w:val="es-CO"/>
        </w:rPr>
      </w:pPr>
    </w:p>
    <w:tbl>
      <w:tblPr>
        <w:tblW w:w="9857" w:type="dxa"/>
        <w:tblInd w:w="-5" w:type="dxa"/>
        <w:tblCellMar>
          <w:left w:w="70" w:type="dxa"/>
          <w:right w:w="70" w:type="dxa"/>
        </w:tblCellMar>
        <w:tblLook w:val="04A0" w:firstRow="1" w:lastRow="0" w:firstColumn="1" w:lastColumn="0" w:noHBand="0" w:noVBand="1"/>
      </w:tblPr>
      <w:tblGrid>
        <w:gridCol w:w="1436"/>
        <w:gridCol w:w="1069"/>
        <w:gridCol w:w="804"/>
        <w:gridCol w:w="2070"/>
        <w:gridCol w:w="535"/>
        <w:gridCol w:w="535"/>
        <w:gridCol w:w="535"/>
        <w:gridCol w:w="535"/>
        <w:gridCol w:w="535"/>
        <w:gridCol w:w="1803"/>
      </w:tblGrid>
      <w:tr w:rsidR="005C7EB2" w:rsidRPr="00522E4E" w14:paraId="0B134CC9" w14:textId="77777777" w:rsidTr="001C41DB">
        <w:trPr>
          <w:trHeight w:val="300"/>
          <w:tblHeader/>
        </w:trPr>
        <w:tc>
          <w:tcPr>
            <w:tcW w:w="1436" w:type="dxa"/>
            <w:vMerge w:val="restart"/>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hideMark/>
          </w:tcPr>
          <w:p w14:paraId="6F384445" w14:textId="026EC7F7" w:rsidR="005C7EB2" w:rsidRPr="00522E4E" w:rsidRDefault="001C41DB" w:rsidP="005C7EB2">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Indicador</w:t>
            </w:r>
          </w:p>
        </w:tc>
        <w:tc>
          <w:tcPr>
            <w:tcW w:w="1069" w:type="dxa"/>
            <w:vMerge w:val="restart"/>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hideMark/>
          </w:tcPr>
          <w:p w14:paraId="5C9FFB29" w14:textId="06CC2D19" w:rsidR="005C7EB2" w:rsidRPr="00522E4E" w:rsidRDefault="001C41DB" w:rsidP="005C7EB2">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 xml:space="preserve">Medido A Través De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hideMark/>
          </w:tcPr>
          <w:p w14:paraId="00732F16" w14:textId="07A6FD97" w:rsidR="005C7EB2" w:rsidRPr="00522E4E" w:rsidRDefault="001C41DB" w:rsidP="005C7EB2">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Código</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hideMark/>
          </w:tcPr>
          <w:p w14:paraId="5DE214A4" w14:textId="440A6F04" w:rsidR="005C7EB2" w:rsidRPr="00522E4E" w:rsidRDefault="001C41DB" w:rsidP="005C7EB2">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 xml:space="preserve">Meta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2F5496" w:themeFill="accent1" w:themeFillShade="BF"/>
            <w:vAlign w:val="center"/>
            <w:hideMark/>
          </w:tcPr>
          <w:p w14:paraId="453EB384" w14:textId="5E9B83A4" w:rsidR="005C7EB2" w:rsidRPr="00522E4E" w:rsidRDefault="001C41DB" w:rsidP="005C7EB2">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2020</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2F5496" w:themeFill="accent1" w:themeFillShade="BF"/>
            <w:vAlign w:val="center"/>
            <w:hideMark/>
          </w:tcPr>
          <w:p w14:paraId="1179AF64" w14:textId="5E016885" w:rsidR="005C7EB2" w:rsidRPr="00522E4E" w:rsidRDefault="001C41DB" w:rsidP="005C7EB2">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2021</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2F5496" w:themeFill="accent1" w:themeFillShade="BF"/>
            <w:vAlign w:val="center"/>
            <w:hideMark/>
          </w:tcPr>
          <w:p w14:paraId="044A3A0B" w14:textId="46E4054E" w:rsidR="005C7EB2" w:rsidRPr="00522E4E" w:rsidRDefault="001C41DB" w:rsidP="005C7EB2">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2022</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2F5496" w:themeFill="accent1" w:themeFillShade="BF"/>
            <w:vAlign w:val="center"/>
            <w:hideMark/>
          </w:tcPr>
          <w:p w14:paraId="2EA159A4" w14:textId="512D364C" w:rsidR="005C7EB2" w:rsidRPr="00522E4E" w:rsidRDefault="001C41DB" w:rsidP="005C7EB2">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2023</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2F5496" w:themeFill="accent1" w:themeFillShade="BF"/>
            <w:vAlign w:val="center"/>
            <w:hideMark/>
          </w:tcPr>
          <w:p w14:paraId="7EF8B168" w14:textId="7534C6FA" w:rsidR="005C7EB2" w:rsidRPr="00522E4E" w:rsidRDefault="001C41DB" w:rsidP="005C7EB2">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2024</w:t>
            </w:r>
          </w:p>
        </w:tc>
        <w:tc>
          <w:tcPr>
            <w:tcW w:w="1803" w:type="dxa"/>
            <w:vMerge w:val="restart"/>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hideMark/>
          </w:tcPr>
          <w:p w14:paraId="25BAD1E7" w14:textId="31905E95" w:rsidR="005C7EB2" w:rsidRPr="00522E4E" w:rsidRDefault="001C41DB" w:rsidP="005C7EB2">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Fuente De Verificación</w:t>
            </w:r>
          </w:p>
        </w:tc>
      </w:tr>
      <w:tr w:rsidR="005C7EB2" w:rsidRPr="00522E4E" w14:paraId="7CD19695" w14:textId="77777777" w:rsidTr="001C41DB">
        <w:trPr>
          <w:trHeight w:val="300"/>
          <w:tblHeader/>
        </w:trPr>
        <w:tc>
          <w:tcPr>
            <w:tcW w:w="1436" w:type="dxa"/>
            <w:vMerge/>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hideMark/>
          </w:tcPr>
          <w:p w14:paraId="7E756187" w14:textId="77777777" w:rsidR="005C7EB2" w:rsidRPr="00522E4E" w:rsidRDefault="005C7EB2" w:rsidP="005C7EB2">
            <w:pPr>
              <w:rPr>
                <w:rFonts w:ascii="Arial Nova Cond Light" w:hAnsi="Arial Nova Cond Light"/>
                <w:b/>
                <w:bCs/>
                <w:sz w:val="22"/>
                <w:szCs w:val="22"/>
                <w:lang w:val="es-CO" w:eastAsia="es-CO"/>
              </w:rPr>
            </w:pPr>
          </w:p>
        </w:tc>
        <w:tc>
          <w:tcPr>
            <w:tcW w:w="1069" w:type="dxa"/>
            <w:vMerge/>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hideMark/>
          </w:tcPr>
          <w:p w14:paraId="782B862E" w14:textId="77777777" w:rsidR="005C7EB2" w:rsidRPr="00522E4E" w:rsidRDefault="005C7EB2" w:rsidP="005C7EB2">
            <w:pPr>
              <w:rPr>
                <w:rFonts w:ascii="Arial Nova Cond Light" w:hAnsi="Arial Nova Cond Light"/>
                <w:b/>
                <w:bCs/>
                <w:sz w:val="22"/>
                <w:szCs w:val="22"/>
                <w:lang w:val="es-CO" w:eastAsia="es-CO"/>
              </w:rPr>
            </w:pPr>
          </w:p>
        </w:tc>
        <w:tc>
          <w:tcPr>
            <w:tcW w:w="0" w:type="auto"/>
            <w:vMerge/>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hideMark/>
          </w:tcPr>
          <w:p w14:paraId="38C78294" w14:textId="77777777" w:rsidR="005C7EB2" w:rsidRPr="00522E4E" w:rsidRDefault="005C7EB2" w:rsidP="005C7EB2">
            <w:pPr>
              <w:rPr>
                <w:rFonts w:ascii="Arial Nova Cond Light" w:hAnsi="Arial Nova Cond Light"/>
                <w:b/>
                <w:bCs/>
                <w:sz w:val="22"/>
                <w:szCs w:val="22"/>
                <w:lang w:val="es-CO" w:eastAsia="es-CO"/>
              </w:rPr>
            </w:pPr>
          </w:p>
        </w:tc>
        <w:tc>
          <w:tcPr>
            <w:tcW w:w="0" w:type="auto"/>
            <w:vMerge/>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hideMark/>
          </w:tcPr>
          <w:p w14:paraId="58E948F2" w14:textId="77777777" w:rsidR="005C7EB2" w:rsidRPr="00522E4E" w:rsidRDefault="005C7EB2" w:rsidP="005C7EB2">
            <w:pPr>
              <w:rPr>
                <w:rFonts w:ascii="Arial Nova Cond Light" w:hAnsi="Arial Nova Cond Light"/>
                <w:b/>
                <w:bCs/>
                <w:sz w:val="22"/>
                <w:szCs w:val="22"/>
                <w:lang w:val="es-CO" w:eastAsia="es-CO"/>
              </w:rPr>
            </w:pPr>
          </w:p>
        </w:tc>
        <w:tc>
          <w:tcPr>
            <w:tcW w:w="0" w:type="auto"/>
            <w:vMerge/>
            <w:tcBorders>
              <w:top w:val="single" w:sz="4" w:space="0" w:color="auto"/>
              <w:left w:val="single" w:sz="4" w:space="0" w:color="auto"/>
              <w:bottom w:val="single" w:sz="4" w:space="0" w:color="000000"/>
              <w:right w:val="single" w:sz="4" w:space="0" w:color="auto"/>
            </w:tcBorders>
            <w:shd w:val="clear" w:color="auto" w:fill="2F5496" w:themeFill="accent1" w:themeFillShade="BF"/>
            <w:vAlign w:val="center"/>
            <w:hideMark/>
          </w:tcPr>
          <w:p w14:paraId="08A05C4F" w14:textId="77777777" w:rsidR="005C7EB2" w:rsidRPr="00522E4E" w:rsidRDefault="005C7EB2" w:rsidP="005C7EB2">
            <w:pPr>
              <w:rPr>
                <w:rFonts w:ascii="Arial Nova Cond Light" w:hAnsi="Arial Nova Cond Light"/>
                <w:b/>
                <w:bCs/>
                <w:sz w:val="22"/>
                <w:szCs w:val="22"/>
                <w:lang w:val="es-CO" w:eastAsia="es-CO"/>
              </w:rPr>
            </w:pPr>
          </w:p>
        </w:tc>
        <w:tc>
          <w:tcPr>
            <w:tcW w:w="0" w:type="auto"/>
            <w:vMerge/>
            <w:tcBorders>
              <w:top w:val="single" w:sz="4" w:space="0" w:color="auto"/>
              <w:left w:val="single" w:sz="4" w:space="0" w:color="auto"/>
              <w:bottom w:val="single" w:sz="4" w:space="0" w:color="000000"/>
              <w:right w:val="single" w:sz="4" w:space="0" w:color="auto"/>
            </w:tcBorders>
            <w:shd w:val="clear" w:color="auto" w:fill="2F5496" w:themeFill="accent1" w:themeFillShade="BF"/>
            <w:vAlign w:val="center"/>
            <w:hideMark/>
          </w:tcPr>
          <w:p w14:paraId="0B0207DD" w14:textId="77777777" w:rsidR="005C7EB2" w:rsidRPr="00522E4E" w:rsidRDefault="005C7EB2" w:rsidP="005C7EB2">
            <w:pPr>
              <w:rPr>
                <w:rFonts w:ascii="Arial Nova Cond Light" w:hAnsi="Arial Nova Cond Light"/>
                <w:b/>
                <w:bCs/>
                <w:sz w:val="22"/>
                <w:szCs w:val="22"/>
                <w:lang w:val="es-CO" w:eastAsia="es-CO"/>
              </w:rPr>
            </w:pPr>
          </w:p>
        </w:tc>
        <w:tc>
          <w:tcPr>
            <w:tcW w:w="0" w:type="auto"/>
            <w:vMerge/>
            <w:tcBorders>
              <w:top w:val="single" w:sz="4" w:space="0" w:color="auto"/>
              <w:left w:val="single" w:sz="4" w:space="0" w:color="auto"/>
              <w:bottom w:val="single" w:sz="4" w:space="0" w:color="000000"/>
              <w:right w:val="single" w:sz="4" w:space="0" w:color="auto"/>
            </w:tcBorders>
            <w:shd w:val="clear" w:color="auto" w:fill="2F5496" w:themeFill="accent1" w:themeFillShade="BF"/>
            <w:vAlign w:val="center"/>
            <w:hideMark/>
          </w:tcPr>
          <w:p w14:paraId="67F44F7F" w14:textId="77777777" w:rsidR="005C7EB2" w:rsidRPr="00522E4E" w:rsidRDefault="005C7EB2" w:rsidP="005C7EB2">
            <w:pPr>
              <w:rPr>
                <w:rFonts w:ascii="Arial Nova Cond Light" w:hAnsi="Arial Nova Cond Light"/>
                <w:b/>
                <w:bCs/>
                <w:sz w:val="22"/>
                <w:szCs w:val="22"/>
                <w:lang w:val="es-CO" w:eastAsia="es-CO"/>
              </w:rPr>
            </w:pPr>
          </w:p>
        </w:tc>
        <w:tc>
          <w:tcPr>
            <w:tcW w:w="0" w:type="auto"/>
            <w:vMerge/>
            <w:tcBorders>
              <w:top w:val="single" w:sz="4" w:space="0" w:color="auto"/>
              <w:left w:val="single" w:sz="4" w:space="0" w:color="auto"/>
              <w:bottom w:val="single" w:sz="4" w:space="0" w:color="000000"/>
              <w:right w:val="single" w:sz="4" w:space="0" w:color="auto"/>
            </w:tcBorders>
            <w:shd w:val="clear" w:color="auto" w:fill="2F5496" w:themeFill="accent1" w:themeFillShade="BF"/>
            <w:vAlign w:val="center"/>
            <w:hideMark/>
          </w:tcPr>
          <w:p w14:paraId="229AAD68" w14:textId="77777777" w:rsidR="005C7EB2" w:rsidRPr="00522E4E" w:rsidRDefault="005C7EB2" w:rsidP="005C7EB2">
            <w:pPr>
              <w:rPr>
                <w:rFonts w:ascii="Arial Nova Cond Light" w:hAnsi="Arial Nova Cond Light"/>
                <w:b/>
                <w:bCs/>
                <w:sz w:val="22"/>
                <w:szCs w:val="22"/>
                <w:lang w:val="es-CO" w:eastAsia="es-CO"/>
              </w:rPr>
            </w:pPr>
          </w:p>
        </w:tc>
        <w:tc>
          <w:tcPr>
            <w:tcW w:w="0" w:type="auto"/>
            <w:vMerge/>
            <w:tcBorders>
              <w:top w:val="single" w:sz="4" w:space="0" w:color="auto"/>
              <w:left w:val="single" w:sz="4" w:space="0" w:color="auto"/>
              <w:bottom w:val="single" w:sz="4" w:space="0" w:color="000000"/>
              <w:right w:val="single" w:sz="4" w:space="0" w:color="auto"/>
            </w:tcBorders>
            <w:shd w:val="clear" w:color="auto" w:fill="2F5496" w:themeFill="accent1" w:themeFillShade="BF"/>
            <w:vAlign w:val="center"/>
            <w:hideMark/>
          </w:tcPr>
          <w:p w14:paraId="22FB2256" w14:textId="77777777" w:rsidR="005C7EB2" w:rsidRPr="00522E4E" w:rsidRDefault="005C7EB2" w:rsidP="005C7EB2">
            <w:pPr>
              <w:rPr>
                <w:rFonts w:ascii="Arial Nova Cond Light" w:hAnsi="Arial Nova Cond Light"/>
                <w:b/>
                <w:bCs/>
                <w:sz w:val="22"/>
                <w:szCs w:val="22"/>
                <w:lang w:val="es-CO" w:eastAsia="es-CO"/>
              </w:rPr>
            </w:pPr>
          </w:p>
        </w:tc>
        <w:tc>
          <w:tcPr>
            <w:tcW w:w="1803" w:type="dxa"/>
            <w:vMerge/>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hideMark/>
          </w:tcPr>
          <w:p w14:paraId="1760EF86" w14:textId="77777777" w:rsidR="005C7EB2" w:rsidRPr="00522E4E" w:rsidRDefault="005C7EB2" w:rsidP="005C7EB2">
            <w:pPr>
              <w:rPr>
                <w:rFonts w:ascii="Arial Nova Cond Light" w:hAnsi="Arial Nova Cond Light"/>
                <w:b/>
                <w:bCs/>
                <w:sz w:val="22"/>
                <w:szCs w:val="22"/>
                <w:lang w:val="es-CO" w:eastAsia="es-CO"/>
              </w:rPr>
            </w:pPr>
          </w:p>
        </w:tc>
      </w:tr>
      <w:tr w:rsidR="007B3406" w:rsidRPr="00522E4E" w14:paraId="202FD209" w14:textId="77777777" w:rsidTr="00FC0F9A">
        <w:trPr>
          <w:trHeight w:val="1920"/>
        </w:trPr>
        <w:tc>
          <w:tcPr>
            <w:tcW w:w="1436" w:type="dxa"/>
            <w:tcBorders>
              <w:top w:val="nil"/>
              <w:left w:val="single" w:sz="4" w:space="0" w:color="auto"/>
              <w:bottom w:val="single" w:sz="4" w:space="0" w:color="auto"/>
              <w:right w:val="single" w:sz="4" w:space="0" w:color="auto"/>
            </w:tcBorders>
            <w:shd w:val="clear" w:color="auto" w:fill="auto"/>
            <w:vAlign w:val="center"/>
            <w:hideMark/>
          </w:tcPr>
          <w:p w14:paraId="0F8AC718" w14:textId="77777777" w:rsidR="007B3406" w:rsidRPr="00522E4E" w:rsidRDefault="007B3406" w:rsidP="007B3406">
            <w:pP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Informes elaborados para acompañar la toma de decisiones de autoridades ambientales</w:t>
            </w:r>
          </w:p>
        </w:tc>
        <w:tc>
          <w:tcPr>
            <w:tcW w:w="1069" w:type="dxa"/>
            <w:tcBorders>
              <w:top w:val="nil"/>
              <w:left w:val="nil"/>
              <w:bottom w:val="single" w:sz="4" w:space="0" w:color="auto"/>
              <w:right w:val="single" w:sz="4" w:space="0" w:color="auto"/>
            </w:tcBorders>
            <w:shd w:val="clear" w:color="auto" w:fill="auto"/>
            <w:vAlign w:val="center"/>
            <w:hideMark/>
          </w:tcPr>
          <w:p w14:paraId="5A04AC06" w14:textId="77777777" w:rsidR="007B3406" w:rsidRPr="00522E4E" w:rsidRDefault="007B3406" w:rsidP="007B3406">
            <w:pPr>
              <w:rPr>
                <w:rFonts w:ascii="Arial Nova Cond Light" w:hAnsi="Arial Nova Cond Light"/>
                <w:color w:val="000000"/>
                <w:sz w:val="18"/>
                <w:szCs w:val="18"/>
                <w:lang w:val="es-CO" w:eastAsia="es-CO"/>
              </w:rPr>
            </w:pPr>
            <w:proofErr w:type="spellStart"/>
            <w:r w:rsidRPr="00522E4E">
              <w:rPr>
                <w:rFonts w:ascii="Arial Nova Cond Light" w:hAnsi="Arial Nova Cond Light"/>
                <w:color w:val="000000"/>
                <w:sz w:val="18"/>
                <w:szCs w:val="18"/>
                <w:lang w:eastAsia="es-CO"/>
              </w:rPr>
              <w:t>Número</w:t>
            </w:r>
            <w:proofErr w:type="spellEnd"/>
            <w:r w:rsidRPr="00522E4E">
              <w:rPr>
                <w:rFonts w:ascii="Arial Nova Cond Light" w:hAnsi="Arial Nova Cond Light"/>
                <w:color w:val="000000"/>
                <w:sz w:val="18"/>
                <w:szCs w:val="18"/>
                <w:lang w:eastAsia="es-CO"/>
              </w:rPr>
              <w:t xml:space="preserve"> </w:t>
            </w:r>
          </w:p>
        </w:tc>
        <w:tc>
          <w:tcPr>
            <w:tcW w:w="0" w:type="auto"/>
            <w:tcBorders>
              <w:top w:val="nil"/>
              <w:left w:val="nil"/>
              <w:bottom w:val="single" w:sz="4" w:space="0" w:color="auto"/>
              <w:right w:val="single" w:sz="4" w:space="0" w:color="auto"/>
            </w:tcBorders>
            <w:shd w:val="clear" w:color="auto" w:fill="auto"/>
            <w:vAlign w:val="center"/>
            <w:hideMark/>
          </w:tcPr>
          <w:p w14:paraId="004846E3" w14:textId="77777777" w:rsidR="007B3406" w:rsidRPr="00522E4E" w:rsidRDefault="007B3406" w:rsidP="007B3406">
            <w:pP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eastAsia="es-CO"/>
              </w:rPr>
              <w:t>0900G151</w:t>
            </w:r>
          </w:p>
        </w:tc>
        <w:tc>
          <w:tcPr>
            <w:tcW w:w="0" w:type="auto"/>
            <w:tcBorders>
              <w:top w:val="nil"/>
              <w:left w:val="nil"/>
              <w:bottom w:val="single" w:sz="4" w:space="0" w:color="auto"/>
              <w:right w:val="single" w:sz="4" w:space="0" w:color="auto"/>
            </w:tcBorders>
            <w:shd w:val="clear" w:color="auto" w:fill="auto"/>
            <w:vAlign w:val="center"/>
            <w:hideMark/>
          </w:tcPr>
          <w:p w14:paraId="6FD42ABC" w14:textId="77777777" w:rsidR="007B3406" w:rsidRPr="00522E4E" w:rsidRDefault="007B3406" w:rsidP="007B3406">
            <w:pP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 xml:space="preserve">100% de avance en el plan de gestión para la recuperación de hectáreas protegidas del Parque Ecológico Distrital de Montaña Entrenubes afectadas o vulnerables para evitar actuales y futuros procesos de ocupación ilegal </w:t>
            </w:r>
          </w:p>
        </w:tc>
        <w:tc>
          <w:tcPr>
            <w:tcW w:w="0" w:type="auto"/>
            <w:tcBorders>
              <w:top w:val="nil"/>
              <w:left w:val="nil"/>
              <w:bottom w:val="single" w:sz="4" w:space="0" w:color="auto"/>
              <w:right w:val="single" w:sz="4" w:space="0" w:color="auto"/>
            </w:tcBorders>
            <w:shd w:val="clear" w:color="auto" w:fill="auto"/>
            <w:vAlign w:val="center"/>
            <w:hideMark/>
          </w:tcPr>
          <w:p w14:paraId="397857F3" w14:textId="5890DE4A" w:rsidR="007B3406" w:rsidRPr="00D85B9A" w:rsidRDefault="007B3406" w:rsidP="007B3406">
            <w:pPr>
              <w:jc w:val="center"/>
              <w:rPr>
                <w:rFonts w:ascii="Arial Nova Cond Light" w:hAnsi="Arial Nova Cond Light"/>
                <w:color w:val="000000"/>
                <w:sz w:val="22"/>
                <w:szCs w:val="22"/>
                <w:highlight w:val="yellow"/>
                <w:lang w:val="es-CO" w:eastAsia="es-CO"/>
              </w:rPr>
            </w:pPr>
            <w:r w:rsidRPr="006B10EE">
              <w:rPr>
                <w:rFonts w:ascii="Arial Nova Cond Light" w:hAnsi="Arial Nova Cond Light"/>
                <w:sz w:val="16"/>
              </w:rPr>
              <w:t>0</w:t>
            </w:r>
          </w:p>
        </w:tc>
        <w:tc>
          <w:tcPr>
            <w:tcW w:w="0" w:type="auto"/>
            <w:tcBorders>
              <w:top w:val="nil"/>
              <w:left w:val="nil"/>
              <w:bottom w:val="single" w:sz="4" w:space="0" w:color="auto"/>
              <w:right w:val="single" w:sz="4" w:space="0" w:color="auto"/>
            </w:tcBorders>
            <w:shd w:val="clear" w:color="auto" w:fill="auto"/>
            <w:vAlign w:val="center"/>
            <w:hideMark/>
          </w:tcPr>
          <w:p w14:paraId="58D2CB7C" w14:textId="1F83CFDD" w:rsidR="007B3406" w:rsidRPr="00D85B9A" w:rsidRDefault="007B3406" w:rsidP="007B3406">
            <w:pPr>
              <w:jc w:val="center"/>
              <w:rPr>
                <w:rFonts w:ascii="Arial Nova Cond Light" w:hAnsi="Arial Nova Cond Light"/>
                <w:color w:val="000000"/>
                <w:sz w:val="22"/>
                <w:szCs w:val="22"/>
                <w:highlight w:val="yellow"/>
                <w:lang w:val="es-CO" w:eastAsia="es-CO"/>
              </w:rPr>
            </w:pPr>
            <w:r w:rsidRPr="006B10EE">
              <w:rPr>
                <w:rFonts w:ascii="Arial Nova Cond Light" w:hAnsi="Arial Nova Cond Light"/>
                <w:sz w:val="16"/>
              </w:rPr>
              <w:t>5,1</w:t>
            </w:r>
          </w:p>
        </w:tc>
        <w:tc>
          <w:tcPr>
            <w:tcW w:w="0" w:type="auto"/>
            <w:tcBorders>
              <w:top w:val="nil"/>
              <w:left w:val="nil"/>
              <w:bottom w:val="single" w:sz="4" w:space="0" w:color="auto"/>
              <w:right w:val="single" w:sz="4" w:space="0" w:color="auto"/>
            </w:tcBorders>
            <w:shd w:val="clear" w:color="auto" w:fill="auto"/>
            <w:vAlign w:val="center"/>
            <w:hideMark/>
          </w:tcPr>
          <w:p w14:paraId="29D53575" w14:textId="4BAECA43" w:rsidR="007B3406" w:rsidRPr="00D85B9A" w:rsidRDefault="007B3406" w:rsidP="007B3406">
            <w:pPr>
              <w:jc w:val="center"/>
              <w:rPr>
                <w:rFonts w:ascii="Arial Nova Cond Light" w:hAnsi="Arial Nova Cond Light"/>
                <w:color w:val="000000"/>
                <w:sz w:val="22"/>
                <w:szCs w:val="22"/>
                <w:highlight w:val="yellow"/>
                <w:lang w:val="es-CO" w:eastAsia="es-CO"/>
              </w:rPr>
            </w:pPr>
            <w:r w:rsidRPr="006B10EE">
              <w:rPr>
                <w:rFonts w:ascii="Arial Nova Cond Light" w:hAnsi="Arial Nova Cond Light"/>
                <w:sz w:val="16"/>
              </w:rPr>
              <w:t>21</w:t>
            </w:r>
          </w:p>
        </w:tc>
        <w:tc>
          <w:tcPr>
            <w:tcW w:w="0" w:type="auto"/>
            <w:tcBorders>
              <w:top w:val="nil"/>
              <w:left w:val="nil"/>
              <w:bottom w:val="single" w:sz="4" w:space="0" w:color="auto"/>
              <w:right w:val="single" w:sz="4" w:space="0" w:color="auto"/>
            </w:tcBorders>
            <w:shd w:val="clear" w:color="auto" w:fill="auto"/>
            <w:vAlign w:val="center"/>
            <w:hideMark/>
          </w:tcPr>
          <w:p w14:paraId="73708212" w14:textId="08FF3D54" w:rsidR="007B3406" w:rsidRPr="00D85B9A" w:rsidRDefault="007B3406" w:rsidP="007B3406">
            <w:pPr>
              <w:jc w:val="center"/>
              <w:rPr>
                <w:rFonts w:ascii="Arial Nova Cond Light" w:hAnsi="Arial Nova Cond Light"/>
                <w:color w:val="000000"/>
                <w:sz w:val="22"/>
                <w:szCs w:val="22"/>
                <w:highlight w:val="yellow"/>
                <w:lang w:val="es-CO" w:eastAsia="es-CO"/>
              </w:rPr>
            </w:pPr>
            <w:r w:rsidRPr="006B10EE">
              <w:rPr>
                <w:rFonts w:ascii="Arial Nova Cond Light" w:hAnsi="Arial Nova Cond Light"/>
                <w:sz w:val="16"/>
              </w:rPr>
              <w:t>26,9</w:t>
            </w:r>
          </w:p>
        </w:tc>
        <w:tc>
          <w:tcPr>
            <w:tcW w:w="0" w:type="auto"/>
            <w:tcBorders>
              <w:top w:val="nil"/>
              <w:left w:val="nil"/>
              <w:bottom w:val="single" w:sz="4" w:space="0" w:color="auto"/>
              <w:right w:val="single" w:sz="4" w:space="0" w:color="auto"/>
            </w:tcBorders>
            <w:shd w:val="clear" w:color="auto" w:fill="auto"/>
            <w:vAlign w:val="center"/>
            <w:hideMark/>
          </w:tcPr>
          <w:p w14:paraId="3E3AF210" w14:textId="3ACD27BC" w:rsidR="007B3406" w:rsidRPr="00D85B9A" w:rsidRDefault="007B3406" w:rsidP="007B3406">
            <w:pPr>
              <w:jc w:val="center"/>
              <w:rPr>
                <w:rFonts w:ascii="Arial Nova Cond Light" w:hAnsi="Arial Nova Cond Light"/>
                <w:color w:val="000000"/>
                <w:sz w:val="22"/>
                <w:szCs w:val="22"/>
                <w:highlight w:val="yellow"/>
                <w:lang w:val="es-CO" w:eastAsia="es-CO"/>
              </w:rPr>
            </w:pPr>
            <w:r w:rsidRPr="006B10EE">
              <w:rPr>
                <w:rFonts w:ascii="Arial Nova Cond Light" w:hAnsi="Arial Nova Cond Light"/>
                <w:sz w:val="16"/>
              </w:rPr>
              <w:t>27</w:t>
            </w:r>
          </w:p>
        </w:tc>
        <w:tc>
          <w:tcPr>
            <w:tcW w:w="1803" w:type="dxa"/>
            <w:tcBorders>
              <w:top w:val="nil"/>
              <w:left w:val="nil"/>
              <w:bottom w:val="single" w:sz="4" w:space="0" w:color="auto"/>
              <w:right w:val="single" w:sz="4" w:space="0" w:color="auto"/>
            </w:tcBorders>
            <w:shd w:val="clear" w:color="auto" w:fill="auto"/>
            <w:vAlign w:val="center"/>
            <w:hideMark/>
          </w:tcPr>
          <w:p w14:paraId="4FF48397" w14:textId="77777777" w:rsidR="007B3406" w:rsidRPr="00522E4E" w:rsidRDefault="007B3406" w:rsidP="007B3406">
            <w:pPr>
              <w:jc w:val="both"/>
              <w:rPr>
                <w:rFonts w:ascii="Arial Nova Cond Light" w:hAnsi="Arial Nova Cond Light"/>
                <w:sz w:val="20"/>
                <w:lang w:val="es-CO"/>
              </w:rPr>
            </w:pPr>
            <w:r w:rsidRPr="00522E4E">
              <w:rPr>
                <w:rFonts w:ascii="Arial Nova Cond Light" w:hAnsi="Arial Nova Cond Light"/>
                <w:sz w:val="20"/>
                <w:lang w:val="es-CO"/>
              </w:rPr>
              <w:t>Actas de asistencia participación interinstitucional</w:t>
            </w:r>
          </w:p>
          <w:p w14:paraId="7269149D" w14:textId="77777777" w:rsidR="007B3406" w:rsidRPr="00522E4E" w:rsidRDefault="007B3406" w:rsidP="007B3406">
            <w:pPr>
              <w:jc w:val="both"/>
              <w:rPr>
                <w:rFonts w:ascii="Arial Nova Cond Light" w:hAnsi="Arial Nova Cond Light"/>
                <w:sz w:val="20"/>
                <w:lang w:val="es-CO"/>
              </w:rPr>
            </w:pPr>
            <w:r w:rsidRPr="00522E4E">
              <w:rPr>
                <w:rFonts w:ascii="Arial Nova Cond Light" w:hAnsi="Arial Nova Cond Light"/>
                <w:sz w:val="20"/>
                <w:lang w:val="es-CO"/>
              </w:rPr>
              <w:t xml:space="preserve">Informe de seguimiento Plan de Acción caso Entrenubes </w:t>
            </w:r>
          </w:p>
          <w:p w14:paraId="4448C64B" w14:textId="77777777" w:rsidR="007B3406" w:rsidRPr="00522E4E" w:rsidRDefault="007B3406" w:rsidP="007B3406">
            <w:pPr>
              <w:jc w:val="both"/>
              <w:rPr>
                <w:rFonts w:ascii="Arial Nova Cond Light" w:hAnsi="Arial Nova Cond Light"/>
                <w:sz w:val="20"/>
                <w:lang w:val="es-CO"/>
              </w:rPr>
            </w:pPr>
            <w:r w:rsidRPr="00522E4E">
              <w:rPr>
                <w:rFonts w:ascii="Arial Nova Cond Light" w:hAnsi="Arial Nova Cond Light"/>
                <w:sz w:val="20"/>
                <w:lang w:val="es-CO"/>
              </w:rPr>
              <w:t>Actas de concertación de acuerdos o alianzas</w:t>
            </w:r>
          </w:p>
          <w:p w14:paraId="76651DA9" w14:textId="36EBFD71" w:rsidR="007B3406" w:rsidRPr="00522E4E" w:rsidRDefault="007B3406" w:rsidP="007B3406">
            <w:pPr>
              <w:jc w:val="center"/>
              <w:rPr>
                <w:rFonts w:ascii="Arial Nova Cond Light" w:hAnsi="Arial Nova Cond Light"/>
                <w:color w:val="000000"/>
                <w:sz w:val="22"/>
                <w:szCs w:val="22"/>
                <w:lang w:val="es-CO" w:eastAsia="es-CO"/>
              </w:rPr>
            </w:pPr>
            <w:r w:rsidRPr="00522E4E">
              <w:rPr>
                <w:rFonts w:ascii="Arial Nova Cond Light" w:hAnsi="Arial Nova Cond Light"/>
                <w:sz w:val="20"/>
                <w:lang w:val="es-CO"/>
              </w:rPr>
              <w:lastRenderedPageBreak/>
              <w:t xml:space="preserve">Documentos técnicos, jurídicos y económicos. </w:t>
            </w:r>
            <w:proofErr w:type="spellStart"/>
            <w:r w:rsidRPr="00522E4E">
              <w:rPr>
                <w:rFonts w:ascii="Arial Nova Cond Light" w:hAnsi="Arial Nova Cond Light"/>
                <w:sz w:val="20"/>
              </w:rPr>
              <w:t>Informes</w:t>
            </w:r>
            <w:proofErr w:type="spellEnd"/>
            <w:r w:rsidRPr="00522E4E">
              <w:rPr>
                <w:rFonts w:ascii="Arial Nova Cond Light" w:hAnsi="Arial Nova Cond Light"/>
                <w:sz w:val="20"/>
              </w:rPr>
              <w:t>.</w:t>
            </w:r>
          </w:p>
        </w:tc>
      </w:tr>
      <w:tr w:rsidR="007B3406" w:rsidRPr="00522E4E" w14:paraId="55F7F6C3" w14:textId="77777777" w:rsidTr="00BE17B7">
        <w:trPr>
          <w:trHeight w:val="1920"/>
        </w:trPr>
        <w:tc>
          <w:tcPr>
            <w:tcW w:w="1436" w:type="dxa"/>
            <w:tcBorders>
              <w:top w:val="nil"/>
              <w:left w:val="single" w:sz="4" w:space="0" w:color="auto"/>
              <w:bottom w:val="single" w:sz="4" w:space="0" w:color="auto"/>
              <w:right w:val="single" w:sz="4" w:space="0" w:color="auto"/>
            </w:tcBorders>
            <w:shd w:val="clear" w:color="auto" w:fill="auto"/>
            <w:vAlign w:val="center"/>
            <w:hideMark/>
          </w:tcPr>
          <w:p w14:paraId="65995DA3" w14:textId="77777777" w:rsidR="007B3406" w:rsidRPr="00522E4E" w:rsidRDefault="007B3406" w:rsidP="007B3406">
            <w:pP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lastRenderedPageBreak/>
              <w:t>Incentivos a la Conservación del Medio Ambiente Otorgados</w:t>
            </w:r>
          </w:p>
        </w:tc>
        <w:tc>
          <w:tcPr>
            <w:tcW w:w="1069" w:type="dxa"/>
            <w:tcBorders>
              <w:top w:val="nil"/>
              <w:left w:val="nil"/>
              <w:bottom w:val="single" w:sz="4" w:space="0" w:color="auto"/>
              <w:right w:val="single" w:sz="4" w:space="0" w:color="auto"/>
            </w:tcBorders>
            <w:shd w:val="clear" w:color="auto" w:fill="auto"/>
            <w:vAlign w:val="center"/>
            <w:hideMark/>
          </w:tcPr>
          <w:p w14:paraId="47AA2329" w14:textId="77777777" w:rsidR="007B3406" w:rsidRPr="00522E4E" w:rsidRDefault="007B3406" w:rsidP="007B3406">
            <w:pPr>
              <w:rPr>
                <w:rFonts w:ascii="Arial Nova Cond Light" w:hAnsi="Arial Nova Cond Light"/>
                <w:color w:val="000000"/>
                <w:sz w:val="18"/>
                <w:szCs w:val="18"/>
                <w:lang w:val="es-CO" w:eastAsia="es-CO"/>
              </w:rPr>
            </w:pPr>
            <w:proofErr w:type="spellStart"/>
            <w:r w:rsidRPr="00522E4E">
              <w:rPr>
                <w:rFonts w:ascii="Arial Nova Cond Light" w:hAnsi="Arial Nova Cond Light"/>
                <w:color w:val="000000"/>
                <w:sz w:val="18"/>
                <w:szCs w:val="18"/>
                <w:lang w:eastAsia="es-CO"/>
              </w:rPr>
              <w:t>Número</w:t>
            </w:r>
            <w:proofErr w:type="spellEnd"/>
            <w:r w:rsidRPr="00522E4E">
              <w:rPr>
                <w:rFonts w:ascii="Arial Nova Cond Light" w:hAnsi="Arial Nova Cond Light"/>
                <w:color w:val="000000"/>
                <w:sz w:val="18"/>
                <w:szCs w:val="18"/>
                <w:lang w:eastAsia="es-CO"/>
              </w:rPr>
              <w:t xml:space="preserve"> </w:t>
            </w:r>
          </w:p>
        </w:tc>
        <w:tc>
          <w:tcPr>
            <w:tcW w:w="0" w:type="auto"/>
            <w:tcBorders>
              <w:top w:val="nil"/>
              <w:left w:val="nil"/>
              <w:bottom w:val="single" w:sz="4" w:space="0" w:color="auto"/>
              <w:right w:val="single" w:sz="4" w:space="0" w:color="auto"/>
            </w:tcBorders>
            <w:shd w:val="clear" w:color="auto" w:fill="auto"/>
            <w:vAlign w:val="center"/>
            <w:hideMark/>
          </w:tcPr>
          <w:p w14:paraId="6513B9C7" w14:textId="77777777" w:rsidR="007B3406" w:rsidRPr="00522E4E" w:rsidRDefault="007B3406" w:rsidP="007B3406">
            <w:pP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0900G022</w:t>
            </w:r>
          </w:p>
        </w:tc>
        <w:tc>
          <w:tcPr>
            <w:tcW w:w="0" w:type="auto"/>
            <w:tcBorders>
              <w:top w:val="nil"/>
              <w:left w:val="nil"/>
              <w:bottom w:val="single" w:sz="4" w:space="0" w:color="auto"/>
              <w:right w:val="single" w:sz="4" w:space="0" w:color="auto"/>
            </w:tcBorders>
            <w:shd w:val="clear" w:color="auto" w:fill="auto"/>
            <w:vAlign w:val="center"/>
            <w:hideMark/>
          </w:tcPr>
          <w:p w14:paraId="40CAF7FC" w14:textId="77777777" w:rsidR="007B3406" w:rsidRPr="00522E4E" w:rsidRDefault="007B3406" w:rsidP="007B3406">
            <w:pP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 xml:space="preserve">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 </w:t>
            </w:r>
          </w:p>
        </w:tc>
        <w:tc>
          <w:tcPr>
            <w:tcW w:w="0" w:type="auto"/>
            <w:tcBorders>
              <w:top w:val="nil"/>
              <w:left w:val="nil"/>
              <w:bottom w:val="single" w:sz="4" w:space="0" w:color="auto"/>
              <w:right w:val="single" w:sz="4" w:space="0" w:color="auto"/>
            </w:tcBorders>
            <w:shd w:val="clear" w:color="auto" w:fill="auto"/>
            <w:vAlign w:val="center"/>
            <w:hideMark/>
          </w:tcPr>
          <w:p w14:paraId="45985F94" w14:textId="4937A356" w:rsidR="007B3406" w:rsidRPr="00522E4E" w:rsidRDefault="007B3406" w:rsidP="007B3406">
            <w:pPr>
              <w:jc w:val="center"/>
              <w:rPr>
                <w:rFonts w:ascii="Arial Nova Cond Light" w:hAnsi="Arial Nova Cond Light"/>
                <w:color w:val="000000"/>
                <w:sz w:val="22"/>
                <w:szCs w:val="22"/>
                <w:lang w:val="es-CO" w:eastAsia="es-CO"/>
              </w:rPr>
            </w:pPr>
            <w:r w:rsidRPr="00522E4E">
              <w:rPr>
                <w:rFonts w:ascii="Arial Nova Cond Light" w:hAnsi="Arial Nova Cond Light"/>
                <w:sz w:val="16"/>
              </w:rPr>
              <w:t>0</w:t>
            </w:r>
          </w:p>
        </w:tc>
        <w:tc>
          <w:tcPr>
            <w:tcW w:w="0" w:type="auto"/>
            <w:tcBorders>
              <w:top w:val="nil"/>
              <w:left w:val="nil"/>
              <w:bottom w:val="single" w:sz="4" w:space="0" w:color="auto"/>
              <w:right w:val="single" w:sz="4" w:space="0" w:color="auto"/>
            </w:tcBorders>
            <w:shd w:val="clear" w:color="auto" w:fill="auto"/>
            <w:vAlign w:val="center"/>
            <w:hideMark/>
          </w:tcPr>
          <w:p w14:paraId="0197933A" w14:textId="72161FF4" w:rsidR="007B3406" w:rsidRPr="00522E4E" w:rsidRDefault="007B3406" w:rsidP="007B3406">
            <w:pPr>
              <w:jc w:val="center"/>
              <w:rPr>
                <w:rFonts w:ascii="Arial Nova Cond Light" w:hAnsi="Arial Nova Cond Light"/>
                <w:color w:val="000000"/>
                <w:sz w:val="22"/>
                <w:szCs w:val="22"/>
                <w:lang w:val="es-CO" w:eastAsia="es-CO"/>
              </w:rPr>
            </w:pPr>
            <w:r w:rsidRPr="00522E4E">
              <w:rPr>
                <w:rFonts w:ascii="Arial Nova Cond Light" w:hAnsi="Arial Nova Cond Light"/>
                <w:sz w:val="16"/>
              </w:rPr>
              <w:t>5.1</w:t>
            </w:r>
          </w:p>
        </w:tc>
        <w:tc>
          <w:tcPr>
            <w:tcW w:w="0" w:type="auto"/>
            <w:tcBorders>
              <w:top w:val="nil"/>
              <w:left w:val="nil"/>
              <w:bottom w:val="single" w:sz="4" w:space="0" w:color="auto"/>
              <w:right w:val="single" w:sz="4" w:space="0" w:color="auto"/>
            </w:tcBorders>
            <w:shd w:val="clear" w:color="auto" w:fill="auto"/>
            <w:hideMark/>
          </w:tcPr>
          <w:p w14:paraId="6000E086" w14:textId="77777777" w:rsidR="007B3406" w:rsidRPr="00522E4E" w:rsidRDefault="007B3406" w:rsidP="007B3406">
            <w:pPr>
              <w:jc w:val="center"/>
              <w:rPr>
                <w:rFonts w:ascii="Arial Nova Cond Light" w:hAnsi="Arial Nova Cond Light"/>
                <w:sz w:val="16"/>
              </w:rPr>
            </w:pPr>
          </w:p>
          <w:p w14:paraId="1CB27137" w14:textId="77777777" w:rsidR="007B3406" w:rsidRPr="00522E4E" w:rsidRDefault="007B3406" w:rsidP="007B3406">
            <w:pPr>
              <w:jc w:val="center"/>
              <w:rPr>
                <w:rFonts w:ascii="Arial Nova Cond Light" w:hAnsi="Arial Nova Cond Light"/>
                <w:sz w:val="16"/>
              </w:rPr>
            </w:pPr>
          </w:p>
          <w:p w14:paraId="04ADFA1D" w14:textId="77777777" w:rsidR="007B3406" w:rsidRPr="00522E4E" w:rsidRDefault="007B3406" w:rsidP="007B3406">
            <w:pPr>
              <w:jc w:val="center"/>
              <w:rPr>
                <w:rFonts w:ascii="Arial Nova Cond Light" w:hAnsi="Arial Nova Cond Light"/>
                <w:sz w:val="16"/>
              </w:rPr>
            </w:pPr>
          </w:p>
          <w:p w14:paraId="2160E7AE" w14:textId="77777777" w:rsidR="007B3406" w:rsidRPr="00522E4E" w:rsidRDefault="007B3406" w:rsidP="007B3406">
            <w:pPr>
              <w:rPr>
                <w:rFonts w:ascii="Arial Nova Cond Light" w:hAnsi="Arial Nova Cond Light"/>
                <w:sz w:val="16"/>
              </w:rPr>
            </w:pPr>
          </w:p>
          <w:p w14:paraId="1DA4BA15" w14:textId="77777777" w:rsidR="007B3406" w:rsidRPr="00522E4E" w:rsidRDefault="007B3406" w:rsidP="007B3406">
            <w:pPr>
              <w:jc w:val="center"/>
              <w:rPr>
                <w:rFonts w:ascii="Arial Nova Cond Light" w:hAnsi="Arial Nova Cond Light"/>
                <w:sz w:val="16"/>
              </w:rPr>
            </w:pPr>
          </w:p>
          <w:p w14:paraId="2EF7BF1C" w14:textId="53837020" w:rsidR="007B3406" w:rsidRPr="00522E4E" w:rsidRDefault="007B3406" w:rsidP="007B3406">
            <w:pPr>
              <w:jc w:val="center"/>
              <w:rPr>
                <w:rFonts w:ascii="Arial Nova Cond Light" w:hAnsi="Arial Nova Cond Light"/>
                <w:color w:val="000000"/>
                <w:sz w:val="22"/>
                <w:szCs w:val="22"/>
                <w:lang w:val="es-CO" w:eastAsia="es-CO"/>
              </w:rPr>
            </w:pPr>
            <w:r w:rsidRPr="00522E4E">
              <w:rPr>
                <w:rFonts w:ascii="Arial Nova Cond Light" w:hAnsi="Arial Nova Cond Light"/>
                <w:sz w:val="16"/>
              </w:rPr>
              <w:t>51</w:t>
            </w:r>
          </w:p>
        </w:tc>
        <w:tc>
          <w:tcPr>
            <w:tcW w:w="0" w:type="auto"/>
            <w:tcBorders>
              <w:top w:val="nil"/>
              <w:left w:val="nil"/>
              <w:bottom w:val="single" w:sz="4" w:space="0" w:color="auto"/>
              <w:right w:val="single" w:sz="4" w:space="0" w:color="auto"/>
            </w:tcBorders>
            <w:shd w:val="clear" w:color="auto" w:fill="auto"/>
            <w:hideMark/>
          </w:tcPr>
          <w:p w14:paraId="3AA94AC0" w14:textId="77777777" w:rsidR="007B3406" w:rsidRPr="00522E4E" w:rsidRDefault="007B3406" w:rsidP="007B3406">
            <w:pPr>
              <w:jc w:val="center"/>
              <w:rPr>
                <w:rFonts w:ascii="Arial Nova Cond Light" w:hAnsi="Arial Nova Cond Light"/>
                <w:sz w:val="16"/>
              </w:rPr>
            </w:pPr>
          </w:p>
          <w:p w14:paraId="0BA568B7" w14:textId="77777777" w:rsidR="007B3406" w:rsidRPr="00522E4E" w:rsidRDefault="007B3406" w:rsidP="007B3406">
            <w:pPr>
              <w:jc w:val="center"/>
              <w:rPr>
                <w:rFonts w:ascii="Arial Nova Cond Light" w:hAnsi="Arial Nova Cond Light"/>
                <w:sz w:val="16"/>
              </w:rPr>
            </w:pPr>
          </w:p>
          <w:p w14:paraId="63AEFA76" w14:textId="77777777" w:rsidR="007B3406" w:rsidRPr="00522E4E" w:rsidRDefault="007B3406" w:rsidP="007B3406">
            <w:pPr>
              <w:jc w:val="center"/>
              <w:rPr>
                <w:rFonts w:ascii="Arial Nova Cond Light" w:hAnsi="Arial Nova Cond Light"/>
                <w:sz w:val="16"/>
              </w:rPr>
            </w:pPr>
          </w:p>
          <w:p w14:paraId="4ACB73BB" w14:textId="77777777" w:rsidR="007B3406" w:rsidRPr="00522E4E" w:rsidRDefault="007B3406" w:rsidP="007B3406">
            <w:pPr>
              <w:rPr>
                <w:rFonts w:ascii="Arial Nova Cond Light" w:hAnsi="Arial Nova Cond Light"/>
                <w:sz w:val="16"/>
              </w:rPr>
            </w:pPr>
          </w:p>
          <w:p w14:paraId="7A23B83A" w14:textId="77777777" w:rsidR="007B3406" w:rsidRPr="00522E4E" w:rsidRDefault="007B3406" w:rsidP="007B3406">
            <w:pPr>
              <w:jc w:val="center"/>
              <w:rPr>
                <w:rFonts w:ascii="Arial Nova Cond Light" w:hAnsi="Arial Nova Cond Light"/>
                <w:sz w:val="16"/>
              </w:rPr>
            </w:pPr>
          </w:p>
          <w:p w14:paraId="716B60FF" w14:textId="475F8D78" w:rsidR="007B3406" w:rsidRPr="00522E4E" w:rsidRDefault="007B3406" w:rsidP="007B3406">
            <w:pPr>
              <w:jc w:val="center"/>
              <w:rPr>
                <w:rFonts w:ascii="Arial Nova Cond Light" w:hAnsi="Arial Nova Cond Light"/>
                <w:color w:val="000000"/>
                <w:sz w:val="22"/>
                <w:szCs w:val="22"/>
                <w:lang w:val="es-CO" w:eastAsia="es-CO"/>
              </w:rPr>
            </w:pPr>
            <w:r w:rsidRPr="00522E4E">
              <w:rPr>
                <w:rFonts w:ascii="Arial Nova Cond Light" w:hAnsi="Arial Nova Cond Light"/>
                <w:sz w:val="16"/>
              </w:rPr>
              <w:t>74,9</w:t>
            </w:r>
          </w:p>
        </w:tc>
        <w:tc>
          <w:tcPr>
            <w:tcW w:w="0" w:type="auto"/>
            <w:tcBorders>
              <w:top w:val="nil"/>
              <w:left w:val="nil"/>
              <w:bottom w:val="single" w:sz="4" w:space="0" w:color="auto"/>
              <w:right w:val="single" w:sz="4" w:space="0" w:color="auto"/>
            </w:tcBorders>
            <w:shd w:val="clear" w:color="auto" w:fill="auto"/>
            <w:hideMark/>
          </w:tcPr>
          <w:p w14:paraId="50D40C95" w14:textId="77777777" w:rsidR="007B3406" w:rsidRPr="00522E4E" w:rsidRDefault="007B3406" w:rsidP="007B3406">
            <w:pPr>
              <w:jc w:val="center"/>
              <w:rPr>
                <w:rFonts w:ascii="Arial Nova Cond Light" w:hAnsi="Arial Nova Cond Light"/>
                <w:sz w:val="16"/>
              </w:rPr>
            </w:pPr>
          </w:p>
          <w:p w14:paraId="71F38F36" w14:textId="77777777" w:rsidR="007B3406" w:rsidRPr="00522E4E" w:rsidRDefault="007B3406" w:rsidP="007B3406">
            <w:pPr>
              <w:jc w:val="center"/>
              <w:rPr>
                <w:rFonts w:ascii="Arial Nova Cond Light" w:hAnsi="Arial Nova Cond Light"/>
                <w:sz w:val="16"/>
              </w:rPr>
            </w:pPr>
          </w:p>
          <w:p w14:paraId="27C9F7B7" w14:textId="77777777" w:rsidR="007B3406" w:rsidRPr="00522E4E" w:rsidRDefault="007B3406" w:rsidP="007B3406">
            <w:pPr>
              <w:jc w:val="center"/>
              <w:rPr>
                <w:rFonts w:ascii="Arial Nova Cond Light" w:hAnsi="Arial Nova Cond Light"/>
                <w:sz w:val="16"/>
              </w:rPr>
            </w:pPr>
          </w:p>
          <w:p w14:paraId="0A30ECF1" w14:textId="77777777" w:rsidR="007B3406" w:rsidRPr="00522E4E" w:rsidRDefault="007B3406" w:rsidP="007B3406">
            <w:pPr>
              <w:rPr>
                <w:rFonts w:ascii="Arial Nova Cond Light" w:hAnsi="Arial Nova Cond Light"/>
                <w:sz w:val="16"/>
              </w:rPr>
            </w:pPr>
          </w:p>
          <w:p w14:paraId="11FE9BA4" w14:textId="77777777" w:rsidR="007B3406" w:rsidRPr="00522E4E" w:rsidRDefault="007B3406" w:rsidP="007B3406">
            <w:pPr>
              <w:jc w:val="center"/>
              <w:rPr>
                <w:rFonts w:ascii="Arial Nova Cond Light" w:hAnsi="Arial Nova Cond Light"/>
                <w:sz w:val="16"/>
              </w:rPr>
            </w:pPr>
          </w:p>
          <w:p w14:paraId="3F751B73" w14:textId="6FA59DFE" w:rsidR="007B3406" w:rsidRPr="00522E4E" w:rsidRDefault="007B3406" w:rsidP="007B3406">
            <w:pPr>
              <w:jc w:val="center"/>
              <w:rPr>
                <w:rFonts w:ascii="Arial Nova Cond Light" w:hAnsi="Arial Nova Cond Light"/>
                <w:color w:val="000000"/>
                <w:sz w:val="22"/>
                <w:szCs w:val="22"/>
                <w:lang w:val="es-CO" w:eastAsia="es-CO"/>
              </w:rPr>
            </w:pPr>
            <w:r w:rsidRPr="00522E4E">
              <w:rPr>
                <w:rFonts w:ascii="Arial Nova Cond Light" w:hAnsi="Arial Nova Cond Light"/>
                <w:sz w:val="16"/>
              </w:rPr>
              <w:t>22</w:t>
            </w:r>
          </w:p>
        </w:tc>
        <w:tc>
          <w:tcPr>
            <w:tcW w:w="1803" w:type="dxa"/>
            <w:tcBorders>
              <w:top w:val="nil"/>
              <w:left w:val="nil"/>
              <w:bottom w:val="single" w:sz="4" w:space="0" w:color="auto"/>
              <w:right w:val="single" w:sz="4" w:space="0" w:color="auto"/>
            </w:tcBorders>
            <w:shd w:val="clear" w:color="auto" w:fill="auto"/>
            <w:vAlign w:val="center"/>
            <w:hideMark/>
          </w:tcPr>
          <w:p w14:paraId="7E41984C" w14:textId="77777777" w:rsidR="007B3406" w:rsidRPr="00522E4E" w:rsidRDefault="007B3406" w:rsidP="007B3406">
            <w:pPr>
              <w:jc w:val="both"/>
              <w:rPr>
                <w:rFonts w:ascii="Arial Nova Cond Light" w:hAnsi="Arial Nova Cond Light"/>
                <w:sz w:val="20"/>
                <w:lang w:val="es-CO"/>
              </w:rPr>
            </w:pPr>
            <w:r w:rsidRPr="00522E4E">
              <w:rPr>
                <w:rFonts w:ascii="Arial Nova Cond Light" w:hAnsi="Arial Nova Cond Light"/>
                <w:sz w:val="20"/>
                <w:lang w:val="es-CO"/>
              </w:rPr>
              <w:t>Actas de asistencia participación interinstitucional</w:t>
            </w:r>
          </w:p>
          <w:p w14:paraId="357C9059" w14:textId="77777777" w:rsidR="007B3406" w:rsidRPr="00522E4E" w:rsidRDefault="007B3406" w:rsidP="007B3406">
            <w:pPr>
              <w:jc w:val="both"/>
              <w:rPr>
                <w:rFonts w:ascii="Arial Nova Cond Light" w:hAnsi="Arial Nova Cond Light"/>
                <w:sz w:val="20"/>
                <w:lang w:val="es-CO"/>
              </w:rPr>
            </w:pPr>
            <w:r w:rsidRPr="00522E4E">
              <w:rPr>
                <w:rFonts w:ascii="Arial Nova Cond Light" w:hAnsi="Arial Nova Cond Light"/>
                <w:sz w:val="20"/>
                <w:lang w:val="es-CO"/>
              </w:rPr>
              <w:t xml:space="preserve">Informe de seguimiento Plan de Acción caso Entrenubes </w:t>
            </w:r>
          </w:p>
          <w:p w14:paraId="06BA802D" w14:textId="77777777" w:rsidR="007B3406" w:rsidRPr="00522E4E" w:rsidRDefault="007B3406" w:rsidP="007B3406">
            <w:pPr>
              <w:jc w:val="both"/>
              <w:rPr>
                <w:rFonts w:ascii="Arial Nova Cond Light" w:hAnsi="Arial Nova Cond Light"/>
                <w:sz w:val="20"/>
                <w:lang w:val="es-CO"/>
              </w:rPr>
            </w:pPr>
            <w:r w:rsidRPr="00522E4E">
              <w:rPr>
                <w:rFonts w:ascii="Arial Nova Cond Light" w:hAnsi="Arial Nova Cond Light"/>
                <w:sz w:val="20"/>
                <w:lang w:val="es-CO"/>
              </w:rPr>
              <w:t>Actas de concertación de acuerdos o alianzas</w:t>
            </w:r>
          </w:p>
          <w:p w14:paraId="0AAACFF1" w14:textId="3BD3E9A8" w:rsidR="007B3406" w:rsidRPr="00522E4E" w:rsidRDefault="007B3406" w:rsidP="007B3406">
            <w:pPr>
              <w:jc w:val="center"/>
              <w:rPr>
                <w:rFonts w:ascii="Arial Nova Cond Light" w:hAnsi="Arial Nova Cond Light"/>
                <w:color w:val="000000"/>
                <w:sz w:val="22"/>
                <w:szCs w:val="22"/>
                <w:lang w:val="es-CO" w:eastAsia="es-CO"/>
              </w:rPr>
            </w:pPr>
            <w:r w:rsidRPr="00522E4E">
              <w:rPr>
                <w:rFonts w:ascii="Arial Nova Cond Light" w:hAnsi="Arial Nova Cond Light"/>
                <w:sz w:val="20"/>
                <w:lang w:val="es-CO"/>
              </w:rPr>
              <w:t xml:space="preserve">Documentos técnicos, jurídicos y económicos. </w:t>
            </w:r>
            <w:proofErr w:type="spellStart"/>
            <w:r w:rsidRPr="00522E4E">
              <w:rPr>
                <w:rFonts w:ascii="Arial Nova Cond Light" w:hAnsi="Arial Nova Cond Light"/>
                <w:sz w:val="20"/>
              </w:rPr>
              <w:t>Informes</w:t>
            </w:r>
            <w:proofErr w:type="spellEnd"/>
            <w:r w:rsidRPr="00522E4E">
              <w:rPr>
                <w:rFonts w:ascii="Arial Nova Cond Light" w:hAnsi="Arial Nova Cond Light"/>
                <w:sz w:val="20"/>
              </w:rPr>
              <w:t>.</w:t>
            </w:r>
          </w:p>
        </w:tc>
      </w:tr>
      <w:tr w:rsidR="007B3406" w:rsidRPr="00522E4E" w14:paraId="360C0435" w14:textId="77777777" w:rsidTr="00FC0F9A">
        <w:trPr>
          <w:trHeight w:val="1680"/>
        </w:trPr>
        <w:tc>
          <w:tcPr>
            <w:tcW w:w="1436" w:type="dxa"/>
            <w:tcBorders>
              <w:top w:val="nil"/>
              <w:left w:val="single" w:sz="4" w:space="0" w:color="auto"/>
              <w:bottom w:val="single" w:sz="4" w:space="0" w:color="auto"/>
              <w:right w:val="single" w:sz="4" w:space="0" w:color="auto"/>
            </w:tcBorders>
            <w:shd w:val="clear" w:color="auto" w:fill="auto"/>
            <w:vAlign w:val="center"/>
            <w:hideMark/>
          </w:tcPr>
          <w:p w14:paraId="24C2891C" w14:textId="77777777" w:rsidR="007B3406" w:rsidRPr="00522E4E" w:rsidRDefault="007B3406" w:rsidP="007B3406">
            <w:pP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Otorgamiento de Acuerdos a la Conservación del Medio Ambiente</w:t>
            </w:r>
          </w:p>
        </w:tc>
        <w:tc>
          <w:tcPr>
            <w:tcW w:w="1069" w:type="dxa"/>
            <w:tcBorders>
              <w:top w:val="nil"/>
              <w:left w:val="nil"/>
              <w:bottom w:val="single" w:sz="4" w:space="0" w:color="auto"/>
              <w:right w:val="single" w:sz="4" w:space="0" w:color="auto"/>
            </w:tcBorders>
            <w:shd w:val="clear" w:color="auto" w:fill="auto"/>
            <w:vAlign w:val="center"/>
            <w:hideMark/>
          </w:tcPr>
          <w:p w14:paraId="5612AAB9" w14:textId="77777777" w:rsidR="007B3406" w:rsidRPr="00522E4E" w:rsidRDefault="007B3406" w:rsidP="007B3406">
            <w:pPr>
              <w:rPr>
                <w:rFonts w:ascii="Arial Nova Cond Light" w:hAnsi="Arial Nova Cond Light"/>
                <w:color w:val="000000"/>
                <w:sz w:val="18"/>
                <w:szCs w:val="18"/>
                <w:lang w:val="es-CO" w:eastAsia="es-CO"/>
              </w:rPr>
            </w:pPr>
            <w:proofErr w:type="spellStart"/>
            <w:r w:rsidRPr="00522E4E">
              <w:rPr>
                <w:rFonts w:ascii="Arial Nova Cond Light" w:hAnsi="Arial Nova Cond Light"/>
                <w:color w:val="000000"/>
                <w:sz w:val="18"/>
                <w:szCs w:val="18"/>
                <w:lang w:eastAsia="es-CO"/>
              </w:rPr>
              <w:t>Número</w:t>
            </w:r>
            <w:proofErr w:type="spellEnd"/>
            <w:r w:rsidRPr="00522E4E">
              <w:rPr>
                <w:rFonts w:ascii="Arial Nova Cond Light" w:hAnsi="Arial Nova Cond Light"/>
                <w:color w:val="000000"/>
                <w:sz w:val="18"/>
                <w:szCs w:val="18"/>
                <w:lang w:eastAsia="es-CO"/>
              </w:rPr>
              <w:t xml:space="preserve"> </w:t>
            </w:r>
          </w:p>
        </w:tc>
        <w:tc>
          <w:tcPr>
            <w:tcW w:w="0" w:type="auto"/>
            <w:tcBorders>
              <w:top w:val="nil"/>
              <w:left w:val="nil"/>
              <w:bottom w:val="single" w:sz="4" w:space="0" w:color="auto"/>
              <w:right w:val="single" w:sz="4" w:space="0" w:color="auto"/>
            </w:tcBorders>
            <w:shd w:val="clear" w:color="auto" w:fill="auto"/>
            <w:vAlign w:val="center"/>
            <w:hideMark/>
          </w:tcPr>
          <w:p w14:paraId="252C53D9" w14:textId="77777777" w:rsidR="007B3406" w:rsidRPr="00522E4E" w:rsidRDefault="007B3406" w:rsidP="007B3406">
            <w:pP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0900G023</w:t>
            </w:r>
          </w:p>
        </w:tc>
        <w:tc>
          <w:tcPr>
            <w:tcW w:w="0" w:type="auto"/>
            <w:tcBorders>
              <w:top w:val="nil"/>
              <w:left w:val="nil"/>
              <w:bottom w:val="single" w:sz="4" w:space="0" w:color="auto"/>
              <w:right w:val="single" w:sz="4" w:space="0" w:color="auto"/>
            </w:tcBorders>
            <w:shd w:val="clear" w:color="auto" w:fill="auto"/>
            <w:vAlign w:val="center"/>
            <w:hideMark/>
          </w:tcPr>
          <w:p w14:paraId="3099811A" w14:textId="77777777" w:rsidR="007B3406" w:rsidRPr="00522E4E" w:rsidRDefault="007B3406" w:rsidP="007B3406">
            <w:pP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 xml:space="preserve">Hectáreas con procesos de restauración, de adquisición predial, acuerdos de conservación e implementación de herramientas del paisaje con los propietarios y, el acompañamiento y asesoría </w:t>
            </w:r>
            <w:proofErr w:type="gramStart"/>
            <w:r w:rsidRPr="00522E4E">
              <w:rPr>
                <w:rFonts w:ascii="Arial Nova Cond Light" w:hAnsi="Arial Nova Cond Light"/>
                <w:color w:val="000000"/>
                <w:sz w:val="18"/>
                <w:szCs w:val="18"/>
                <w:lang w:val="es-CO" w:eastAsia="es-CO"/>
              </w:rPr>
              <w:t>a los proceso</w:t>
            </w:r>
            <w:proofErr w:type="gramEnd"/>
            <w:r w:rsidRPr="00522E4E">
              <w:rPr>
                <w:rFonts w:ascii="Arial Nova Cond Light" w:hAnsi="Arial Nova Cond Light"/>
                <w:color w:val="000000"/>
                <w:sz w:val="18"/>
                <w:szCs w:val="18"/>
                <w:lang w:val="es-CO" w:eastAsia="es-CO"/>
              </w:rPr>
              <w:t xml:space="preserve"> de restitución productiva en las zonas de uso sostenible en Thomas van der Hammen </w:t>
            </w:r>
          </w:p>
        </w:tc>
        <w:tc>
          <w:tcPr>
            <w:tcW w:w="0" w:type="auto"/>
            <w:tcBorders>
              <w:top w:val="nil"/>
              <w:left w:val="nil"/>
              <w:bottom w:val="single" w:sz="4" w:space="0" w:color="auto"/>
              <w:right w:val="single" w:sz="4" w:space="0" w:color="auto"/>
            </w:tcBorders>
            <w:shd w:val="clear" w:color="auto" w:fill="auto"/>
            <w:noWrap/>
            <w:vAlign w:val="center"/>
            <w:hideMark/>
          </w:tcPr>
          <w:p w14:paraId="0BFA910C" w14:textId="22398C47" w:rsidR="007B3406" w:rsidRPr="00522E4E" w:rsidRDefault="007B3406" w:rsidP="007B3406">
            <w:pPr>
              <w:rPr>
                <w:rFonts w:ascii="Arial Nova Cond Light" w:hAnsi="Arial Nova Cond Light" w:cs="Calibri"/>
                <w:color w:val="000000"/>
                <w:sz w:val="22"/>
                <w:szCs w:val="22"/>
                <w:lang w:val="es-CO" w:eastAsia="es-CO"/>
              </w:rPr>
            </w:pPr>
            <w:r w:rsidRPr="00522E4E">
              <w:rPr>
                <w:rFonts w:ascii="Arial Nova Cond Light" w:hAnsi="Arial Nova Cond Light"/>
                <w:sz w:val="16"/>
              </w:rPr>
              <w:t>19.24</w:t>
            </w:r>
          </w:p>
        </w:tc>
        <w:tc>
          <w:tcPr>
            <w:tcW w:w="0" w:type="auto"/>
            <w:tcBorders>
              <w:top w:val="nil"/>
              <w:left w:val="nil"/>
              <w:bottom w:val="single" w:sz="4" w:space="0" w:color="auto"/>
              <w:right w:val="single" w:sz="4" w:space="0" w:color="auto"/>
            </w:tcBorders>
            <w:shd w:val="clear" w:color="auto" w:fill="auto"/>
            <w:noWrap/>
            <w:vAlign w:val="center"/>
            <w:hideMark/>
          </w:tcPr>
          <w:p w14:paraId="269B4198" w14:textId="3D3C9F3E" w:rsidR="007B3406" w:rsidRPr="001A3FED" w:rsidRDefault="007B3406" w:rsidP="007B3406">
            <w:pPr>
              <w:rPr>
                <w:rFonts w:ascii="Arial Nova Cond Light" w:hAnsi="Arial Nova Cond Light" w:cs="Calibri"/>
                <w:color w:val="000000"/>
                <w:sz w:val="22"/>
                <w:szCs w:val="22"/>
                <w:lang w:val="es-CO" w:eastAsia="es-CO"/>
              </w:rPr>
            </w:pPr>
            <w:r w:rsidRPr="001A3FED">
              <w:rPr>
                <w:rFonts w:ascii="Arial Nova Cond Light" w:hAnsi="Arial Nova Cond Light"/>
                <w:sz w:val="16"/>
              </w:rPr>
              <w:t>5</w:t>
            </w:r>
          </w:p>
        </w:tc>
        <w:tc>
          <w:tcPr>
            <w:tcW w:w="0" w:type="auto"/>
            <w:tcBorders>
              <w:top w:val="nil"/>
              <w:left w:val="nil"/>
              <w:bottom w:val="single" w:sz="4" w:space="0" w:color="auto"/>
              <w:right w:val="single" w:sz="4" w:space="0" w:color="auto"/>
            </w:tcBorders>
            <w:shd w:val="clear" w:color="auto" w:fill="auto"/>
            <w:noWrap/>
            <w:vAlign w:val="center"/>
            <w:hideMark/>
          </w:tcPr>
          <w:p w14:paraId="2D301B98" w14:textId="30C79FFD" w:rsidR="007B3406" w:rsidRPr="001A3FED" w:rsidRDefault="007B3406" w:rsidP="007B3406">
            <w:pPr>
              <w:rPr>
                <w:rFonts w:ascii="Arial Nova Cond Light" w:hAnsi="Arial Nova Cond Light" w:cs="Calibri"/>
                <w:color w:val="000000"/>
                <w:sz w:val="22"/>
                <w:szCs w:val="22"/>
                <w:lang w:val="es-CO" w:eastAsia="es-CO"/>
              </w:rPr>
            </w:pPr>
            <w:r w:rsidRPr="001A3FED">
              <w:rPr>
                <w:rFonts w:ascii="Arial Nova Cond Light" w:hAnsi="Arial Nova Cond Light"/>
                <w:sz w:val="16"/>
              </w:rPr>
              <w:t>21</w:t>
            </w:r>
          </w:p>
        </w:tc>
        <w:tc>
          <w:tcPr>
            <w:tcW w:w="0" w:type="auto"/>
            <w:tcBorders>
              <w:top w:val="nil"/>
              <w:left w:val="nil"/>
              <w:bottom w:val="single" w:sz="4" w:space="0" w:color="auto"/>
              <w:right w:val="single" w:sz="4" w:space="0" w:color="auto"/>
            </w:tcBorders>
            <w:shd w:val="clear" w:color="auto" w:fill="auto"/>
            <w:noWrap/>
            <w:vAlign w:val="center"/>
            <w:hideMark/>
          </w:tcPr>
          <w:p w14:paraId="299F529D" w14:textId="4F1F19CC" w:rsidR="007B3406" w:rsidRPr="001A3FED" w:rsidRDefault="007B3406" w:rsidP="007B3406">
            <w:pPr>
              <w:rPr>
                <w:rFonts w:ascii="Arial Nova Cond Light" w:hAnsi="Arial Nova Cond Light" w:cs="Calibri"/>
                <w:color w:val="000000"/>
                <w:sz w:val="22"/>
                <w:szCs w:val="22"/>
                <w:lang w:val="es-CO" w:eastAsia="es-CO"/>
              </w:rPr>
            </w:pPr>
            <w:r w:rsidRPr="001A3FED">
              <w:rPr>
                <w:rFonts w:ascii="Arial Nova Cond Light" w:hAnsi="Arial Nova Cond Light"/>
                <w:sz w:val="16"/>
              </w:rPr>
              <w:t>35</w:t>
            </w:r>
          </w:p>
        </w:tc>
        <w:tc>
          <w:tcPr>
            <w:tcW w:w="0" w:type="auto"/>
            <w:tcBorders>
              <w:top w:val="nil"/>
              <w:left w:val="nil"/>
              <w:bottom w:val="single" w:sz="4" w:space="0" w:color="auto"/>
              <w:right w:val="single" w:sz="4" w:space="0" w:color="auto"/>
            </w:tcBorders>
            <w:shd w:val="clear" w:color="auto" w:fill="auto"/>
            <w:noWrap/>
            <w:vAlign w:val="center"/>
            <w:hideMark/>
          </w:tcPr>
          <w:p w14:paraId="603113F2" w14:textId="2A92DB1A" w:rsidR="007B3406" w:rsidRPr="001A3FED" w:rsidRDefault="007B3406" w:rsidP="007B3406">
            <w:pPr>
              <w:rPr>
                <w:rFonts w:ascii="Arial Nova Cond Light" w:hAnsi="Arial Nova Cond Light" w:cs="Calibri"/>
                <w:color w:val="000000"/>
                <w:sz w:val="22"/>
                <w:szCs w:val="22"/>
                <w:lang w:val="es-CO" w:eastAsia="es-CO"/>
              </w:rPr>
            </w:pPr>
            <w:r w:rsidRPr="001A3FED">
              <w:rPr>
                <w:rFonts w:ascii="Arial Nova Cond Light" w:hAnsi="Arial Nova Cond Light"/>
                <w:sz w:val="16"/>
              </w:rPr>
              <w:t>19,76</w:t>
            </w:r>
          </w:p>
        </w:tc>
        <w:tc>
          <w:tcPr>
            <w:tcW w:w="1803" w:type="dxa"/>
            <w:tcBorders>
              <w:top w:val="nil"/>
              <w:left w:val="nil"/>
              <w:bottom w:val="single" w:sz="4" w:space="0" w:color="auto"/>
              <w:right w:val="single" w:sz="4" w:space="0" w:color="auto"/>
            </w:tcBorders>
            <w:shd w:val="clear" w:color="auto" w:fill="auto"/>
            <w:vAlign w:val="center"/>
            <w:hideMark/>
          </w:tcPr>
          <w:p w14:paraId="60381C75" w14:textId="77777777" w:rsidR="007B3406" w:rsidRPr="00522E4E" w:rsidRDefault="007B3406" w:rsidP="007B3406">
            <w:pPr>
              <w:jc w:val="both"/>
              <w:rPr>
                <w:rFonts w:ascii="Arial Nova Cond Light" w:hAnsi="Arial Nova Cond Light"/>
                <w:sz w:val="20"/>
                <w:lang w:val="es-CO"/>
              </w:rPr>
            </w:pPr>
            <w:r w:rsidRPr="00522E4E">
              <w:rPr>
                <w:rFonts w:ascii="Arial Nova Cond Light" w:hAnsi="Arial Nova Cond Light"/>
                <w:sz w:val="20"/>
                <w:lang w:val="es-CO"/>
              </w:rPr>
              <w:t>Actas de asistencia participación interinstitucional</w:t>
            </w:r>
          </w:p>
          <w:p w14:paraId="63A8A69E" w14:textId="77777777" w:rsidR="007B3406" w:rsidRPr="00522E4E" w:rsidRDefault="007B3406" w:rsidP="007B3406">
            <w:pPr>
              <w:jc w:val="both"/>
              <w:rPr>
                <w:rFonts w:ascii="Arial Nova Cond Light" w:hAnsi="Arial Nova Cond Light"/>
                <w:sz w:val="20"/>
                <w:lang w:val="es-CO"/>
              </w:rPr>
            </w:pPr>
            <w:r w:rsidRPr="00522E4E">
              <w:rPr>
                <w:rFonts w:ascii="Arial Nova Cond Light" w:hAnsi="Arial Nova Cond Light"/>
                <w:sz w:val="20"/>
                <w:lang w:val="es-CO"/>
              </w:rPr>
              <w:t xml:space="preserve">Informe de seguimiento Plan de Acción caso Entrenubes </w:t>
            </w:r>
          </w:p>
          <w:p w14:paraId="580CEDBD" w14:textId="77777777" w:rsidR="007B3406" w:rsidRPr="00522E4E" w:rsidRDefault="007B3406" w:rsidP="007B3406">
            <w:pPr>
              <w:jc w:val="both"/>
              <w:rPr>
                <w:rFonts w:ascii="Arial Nova Cond Light" w:hAnsi="Arial Nova Cond Light"/>
                <w:sz w:val="20"/>
                <w:lang w:val="es-CO"/>
              </w:rPr>
            </w:pPr>
            <w:r w:rsidRPr="00522E4E">
              <w:rPr>
                <w:rFonts w:ascii="Arial Nova Cond Light" w:hAnsi="Arial Nova Cond Light"/>
                <w:sz w:val="20"/>
                <w:lang w:val="es-CO"/>
              </w:rPr>
              <w:t>Actas de concertación de acuerdos o alianzas</w:t>
            </w:r>
          </w:p>
          <w:p w14:paraId="55D70C9F" w14:textId="03094C8C" w:rsidR="007B3406" w:rsidRPr="00522E4E" w:rsidRDefault="007B3406" w:rsidP="007B3406">
            <w:pPr>
              <w:jc w:val="center"/>
              <w:rPr>
                <w:rFonts w:ascii="Arial Nova Cond Light" w:hAnsi="Arial Nova Cond Light"/>
                <w:color w:val="000000"/>
                <w:sz w:val="22"/>
                <w:szCs w:val="22"/>
                <w:lang w:val="es-CO" w:eastAsia="es-CO"/>
              </w:rPr>
            </w:pPr>
            <w:r w:rsidRPr="00522E4E">
              <w:rPr>
                <w:rFonts w:ascii="Arial Nova Cond Light" w:hAnsi="Arial Nova Cond Light"/>
                <w:sz w:val="20"/>
                <w:lang w:val="es-CO"/>
              </w:rPr>
              <w:t xml:space="preserve">Documentos técnicos, jurídicos y económicos. </w:t>
            </w:r>
            <w:proofErr w:type="spellStart"/>
            <w:r w:rsidRPr="00522E4E">
              <w:rPr>
                <w:rFonts w:ascii="Arial Nova Cond Light" w:hAnsi="Arial Nova Cond Light"/>
                <w:sz w:val="20"/>
              </w:rPr>
              <w:t>Informes</w:t>
            </w:r>
            <w:proofErr w:type="spellEnd"/>
            <w:r w:rsidRPr="00522E4E">
              <w:rPr>
                <w:rFonts w:ascii="Arial Nova Cond Light" w:hAnsi="Arial Nova Cond Light"/>
                <w:sz w:val="20"/>
              </w:rPr>
              <w:t>.</w:t>
            </w:r>
          </w:p>
        </w:tc>
      </w:tr>
    </w:tbl>
    <w:p w14:paraId="464A25C2" w14:textId="77777777" w:rsidR="005C7EB2" w:rsidRPr="00522E4E" w:rsidRDefault="005C7EB2" w:rsidP="005C7EB2">
      <w:pPr>
        <w:pBdr>
          <w:top w:val="nil"/>
          <w:left w:val="nil"/>
          <w:bottom w:val="nil"/>
          <w:right w:val="nil"/>
          <w:between w:val="nil"/>
        </w:pBdr>
        <w:rPr>
          <w:rFonts w:ascii="Arial Nova Cond Light" w:hAnsi="Arial Nova Cond Light"/>
          <w:b/>
          <w:color w:val="000000"/>
        </w:rPr>
      </w:pPr>
    </w:p>
    <w:p w14:paraId="09B47A35" w14:textId="77777777" w:rsidR="009A2D34" w:rsidRPr="00522E4E" w:rsidRDefault="009A2D34">
      <w:pPr>
        <w:rPr>
          <w:rFonts w:ascii="Arial Nova Cond Light" w:hAnsi="Arial Nova Cond Light"/>
        </w:rPr>
      </w:pPr>
    </w:p>
    <w:p w14:paraId="1C99C7FA" w14:textId="77777777" w:rsidR="00F33611" w:rsidRPr="00522E4E" w:rsidRDefault="00F33611">
      <w:pPr>
        <w:ind w:left="360"/>
        <w:rPr>
          <w:rFonts w:ascii="Arial Nova Cond Light" w:hAnsi="Arial Nova Cond Light"/>
          <w:lang w:val="es-CO"/>
        </w:rPr>
      </w:pPr>
    </w:p>
    <w:p w14:paraId="01268D5B" w14:textId="77777777" w:rsidR="009A2D34" w:rsidRPr="00522E4E" w:rsidRDefault="000C1883" w:rsidP="00720FC9">
      <w:pPr>
        <w:numPr>
          <w:ilvl w:val="0"/>
          <w:numId w:val="26"/>
        </w:numPr>
        <w:pBdr>
          <w:top w:val="nil"/>
          <w:left w:val="nil"/>
          <w:bottom w:val="nil"/>
          <w:right w:val="nil"/>
          <w:between w:val="nil"/>
        </w:pBdr>
        <w:rPr>
          <w:rFonts w:ascii="Arial Nova Cond Light" w:hAnsi="Arial Nova Cond Light"/>
          <w:b/>
          <w:color w:val="000000"/>
        </w:rPr>
      </w:pPr>
      <w:proofErr w:type="spellStart"/>
      <w:r w:rsidRPr="00522E4E">
        <w:rPr>
          <w:rFonts w:ascii="Arial Nova Cond Light" w:hAnsi="Arial Nova Cond Light"/>
          <w:b/>
          <w:color w:val="000000"/>
        </w:rPr>
        <w:t>Resumen</w:t>
      </w:r>
      <w:proofErr w:type="spellEnd"/>
      <w:r w:rsidRPr="00522E4E">
        <w:rPr>
          <w:rFonts w:ascii="Arial Nova Cond Light" w:hAnsi="Arial Nova Cond Light"/>
          <w:b/>
          <w:color w:val="000000"/>
        </w:rPr>
        <w:t xml:space="preserve"> del </w:t>
      </w:r>
      <w:proofErr w:type="spellStart"/>
      <w:r w:rsidRPr="00522E4E">
        <w:rPr>
          <w:rFonts w:ascii="Arial Nova Cond Light" w:hAnsi="Arial Nova Cond Light"/>
          <w:b/>
          <w:color w:val="000000"/>
        </w:rPr>
        <w:t>proyecto</w:t>
      </w:r>
      <w:proofErr w:type="spellEnd"/>
    </w:p>
    <w:p w14:paraId="3F099814" w14:textId="77777777" w:rsidR="009A2D34" w:rsidRPr="00522E4E" w:rsidRDefault="000C1883">
      <w:pPr>
        <w:spacing w:before="240"/>
        <w:rPr>
          <w:rFonts w:ascii="Arial Nova Cond Light" w:hAnsi="Arial Nova Cond Light"/>
          <w:b/>
        </w:rPr>
      </w:pPr>
      <w:proofErr w:type="spellStart"/>
      <w:r w:rsidRPr="00522E4E">
        <w:rPr>
          <w:rFonts w:ascii="Arial Nova Cond Light" w:hAnsi="Arial Nova Cond Light"/>
          <w:b/>
        </w:rPr>
        <w:t>Matriz</w:t>
      </w:r>
      <w:proofErr w:type="spellEnd"/>
      <w:r w:rsidRPr="00522E4E">
        <w:rPr>
          <w:rFonts w:ascii="Arial Nova Cond Light" w:hAnsi="Arial Nova Cond Light"/>
          <w:b/>
        </w:rPr>
        <w:t xml:space="preserve"> de </w:t>
      </w:r>
      <w:proofErr w:type="spellStart"/>
      <w:r w:rsidRPr="00522E4E">
        <w:rPr>
          <w:rFonts w:ascii="Arial Nova Cond Light" w:hAnsi="Arial Nova Cond Light"/>
          <w:b/>
        </w:rPr>
        <w:t>resumen</w:t>
      </w:r>
      <w:proofErr w:type="spellEnd"/>
    </w:p>
    <w:p w14:paraId="6E1BFDB2" w14:textId="77777777" w:rsidR="009A2D34" w:rsidRPr="00522E4E" w:rsidRDefault="009A2D34">
      <w:pPr>
        <w:rPr>
          <w:rFonts w:ascii="Arial Nova Cond Light" w:hAnsi="Arial Nova Cond Light"/>
          <w:b/>
        </w:rPr>
      </w:pPr>
    </w:p>
    <w:tbl>
      <w:tblPr>
        <w:tblStyle w:val="afffffff1"/>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00" w:firstRow="0" w:lastRow="0" w:firstColumn="0" w:lastColumn="0" w:noHBand="1" w:noVBand="1"/>
      </w:tblPr>
      <w:tblGrid>
        <w:gridCol w:w="947"/>
        <w:gridCol w:w="2052"/>
        <w:gridCol w:w="1290"/>
        <w:gridCol w:w="1358"/>
        <w:gridCol w:w="1528"/>
        <w:gridCol w:w="1653"/>
      </w:tblGrid>
      <w:tr w:rsidR="009A2D34" w:rsidRPr="00522E4E" w14:paraId="0A8FCE2C" w14:textId="77777777" w:rsidTr="001C41DB">
        <w:trPr>
          <w:trHeight w:val="582"/>
          <w:tblHeader/>
        </w:trPr>
        <w:tc>
          <w:tcPr>
            <w:tcW w:w="0" w:type="auto"/>
            <w:shd w:val="clear" w:color="auto" w:fill="2F5496"/>
            <w:tcMar>
              <w:top w:w="20" w:type="dxa"/>
              <w:left w:w="20" w:type="dxa"/>
              <w:bottom w:w="20" w:type="dxa"/>
              <w:right w:w="20" w:type="dxa"/>
            </w:tcMar>
            <w:vAlign w:val="center"/>
          </w:tcPr>
          <w:p w14:paraId="42E09771" w14:textId="77777777" w:rsidR="009A2D34" w:rsidRPr="00522E4E" w:rsidRDefault="000C1883" w:rsidP="001C41DB">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lastRenderedPageBreak/>
              <w:t>RESUMEN NARRATIVO</w:t>
            </w:r>
          </w:p>
        </w:tc>
        <w:tc>
          <w:tcPr>
            <w:tcW w:w="0" w:type="auto"/>
            <w:shd w:val="clear" w:color="auto" w:fill="2F5496"/>
            <w:tcMar>
              <w:top w:w="20" w:type="dxa"/>
              <w:left w:w="20" w:type="dxa"/>
              <w:bottom w:w="20" w:type="dxa"/>
              <w:right w:w="20" w:type="dxa"/>
            </w:tcMar>
            <w:vAlign w:val="center"/>
          </w:tcPr>
          <w:p w14:paraId="3D1E949B" w14:textId="77777777" w:rsidR="009A2D34" w:rsidRPr="00522E4E" w:rsidRDefault="000C1883" w:rsidP="001C41DB">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DESCRIPCIÓN</w:t>
            </w:r>
          </w:p>
        </w:tc>
        <w:tc>
          <w:tcPr>
            <w:tcW w:w="0" w:type="auto"/>
            <w:shd w:val="clear" w:color="auto" w:fill="2F5496"/>
            <w:tcMar>
              <w:top w:w="20" w:type="dxa"/>
              <w:left w:w="20" w:type="dxa"/>
              <w:bottom w:w="20" w:type="dxa"/>
              <w:right w:w="20" w:type="dxa"/>
            </w:tcMar>
            <w:vAlign w:val="center"/>
          </w:tcPr>
          <w:p w14:paraId="5937CDE2" w14:textId="77777777" w:rsidR="009A2D34" w:rsidRPr="00522E4E" w:rsidRDefault="000C1883" w:rsidP="001C41DB">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INDICADORES</w:t>
            </w:r>
          </w:p>
        </w:tc>
        <w:tc>
          <w:tcPr>
            <w:tcW w:w="0" w:type="auto"/>
            <w:shd w:val="clear" w:color="auto" w:fill="2F5496"/>
            <w:tcMar>
              <w:top w:w="20" w:type="dxa"/>
              <w:left w:w="20" w:type="dxa"/>
              <w:bottom w:w="20" w:type="dxa"/>
              <w:right w:w="20" w:type="dxa"/>
            </w:tcMar>
            <w:vAlign w:val="center"/>
          </w:tcPr>
          <w:p w14:paraId="4CE22D32" w14:textId="77777777" w:rsidR="009A2D34" w:rsidRPr="00522E4E" w:rsidRDefault="000C1883" w:rsidP="001C41DB">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FUENTE DE VERIFICACIÓN</w:t>
            </w:r>
          </w:p>
        </w:tc>
        <w:tc>
          <w:tcPr>
            <w:tcW w:w="0" w:type="auto"/>
            <w:shd w:val="clear" w:color="auto" w:fill="2F5496"/>
            <w:tcMar>
              <w:top w:w="20" w:type="dxa"/>
              <w:left w:w="20" w:type="dxa"/>
              <w:bottom w:w="20" w:type="dxa"/>
              <w:right w:w="20" w:type="dxa"/>
            </w:tcMar>
            <w:vAlign w:val="center"/>
          </w:tcPr>
          <w:p w14:paraId="1BECA5B1" w14:textId="77777777" w:rsidR="009A2D34" w:rsidRPr="00522E4E" w:rsidRDefault="000C1883" w:rsidP="001C41DB">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DESCRIPCIÓN DEL RIESGO</w:t>
            </w:r>
          </w:p>
        </w:tc>
        <w:tc>
          <w:tcPr>
            <w:tcW w:w="0" w:type="auto"/>
            <w:shd w:val="clear" w:color="auto" w:fill="2F5496"/>
            <w:tcMar>
              <w:top w:w="20" w:type="dxa"/>
              <w:left w:w="20" w:type="dxa"/>
              <w:bottom w:w="20" w:type="dxa"/>
              <w:right w:w="20" w:type="dxa"/>
            </w:tcMar>
            <w:vAlign w:val="center"/>
          </w:tcPr>
          <w:p w14:paraId="609D3890" w14:textId="77777777" w:rsidR="009A2D34" w:rsidRPr="00522E4E" w:rsidRDefault="000C1883" w:rsidP="001C41DB">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SUPUESTOS</w:t>
            </w:r>
          </w:p>
        </w:tc>
      </w:tr>
      <w:tr w:rsidR="00F35D1D" w:rsidRPr="00522E4E" w14:paraId="4B3B0E94" w14:textId="77777777" w:rsidTr="001C41DB">
        <w:trPr>
          <w:trHeight w:val="2756"/>
        </w:trPr>
        <w:tc>
          <w:tcPr>
            <w:tcW w:w="0" w:type="auto"/>
            <w:shd w:val="clear" w:color="auto" w:fill="auto"/>
            <w:tcMar>
              <w:top w:w="20" w:type="dxa"/>
              <w:left w:w="20" w:type="dxa"/>
              <w:bottom w:w="20" w:type="dxa"/>
              <w:right w:w="20" w:type="dxa"/>
            </w:tcMar>
            <w:vAlign w:val="center"/>
          </w:tcPr>
          <w:p w14:paraId="49E52A00" w14:textId="77777777" w:rsidR="00F35D1D" w:rsidRPr="00522E4E" w:rsidRDefault="00F35D1D" w:rsidP="001C41DB">
            <w:pPr>
              <w:spacing w:before="240" w:after="240"/>
              <w:jc w:val="center"/>
              <w:rPr>
                <w:rFonts w:ascii="Arial Nova Cond Light" w:hAnsi="Arial Nova Cond Light"/>
                <w:b/>
                <w:sz w:val="18"/>
                <w:szCs w:val="18"/>
              </w:rPr>
            </w:pPr>
            <w:r w:rsidRPr="00522E4E">
              <w:rPr>
                <w:rFonts w:ascii="Arial Nova Cond Light" w:hAnsi="Arial Nova Cond Light"/>
                <w:b/>
                <w:sz w:val="18"/>
                <w:szCs w:val="18"/>
              </w:rPr>
              <w:t>FIN</w:t>
            </w:r>
          </w:p>
        </w:tc>
        <w:tc>
          <w:tcPr>
            <w:tcW w:w="0" w:type="auto"/>
            <w:shd w:val="clear" w:color="auto" w:fill="auto"/>
            <w:tcMar>
              <w:top w:w="20" w:type="dxa"/>
              <w:left w:w="20" w:type="dxa"/>
              <w:bottom w:w="20" w:type="dxa"/>
              <w:right w:w="20" w:type="dxa"/>
            </w:tcMar>
            <w:vAlign w:val="center"/>
          </w:tcPr>
          <w:p w14:paraId="77892ECB" w14:textId="0EAD9329" w:rsidR="00F35D1D" w:rsidRPr="00522E4E" w:rsidRDefault="00F35D1D"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Recuperar áreas protegidas y de importancia ambiental degradadas por afectaciones de tipo antrópico y natural.</w:t>
            </w:r>
          </w:p>
        </w:tc>
        <w:tc>
          <w:tcPr>
            <w:tcW w:w="0" w:type="auto"/>
            <w:shd w:val="clear" w:color="auto" w:fill="auto"/>
            <w:tcMar>
              <w:top w:w="20" w:type="dxa"/>
              <w:left w:w="20" w:type="dxa"/>
              <w:bottom w:w="20" w:type="dxa"/>
              <w:right w:w="20" w:type="dxa"/>
            </w:tcMar>
            <w:vAlign w:val="center"/>
          </w:tcPr>
          <w:p w14:paraId="64D5180E" w14:textId="31680323" w:rsidR="00F35D1D" w:rsidRPr="00522E4E" w:rsidRDefault="00F35D1D"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Porcentaje de avance en la ejecución de acciones de administración, manejo, monitoreo y gestión.</w:t>
            </w:r>
          </w:p>
        </w:tc>
        <w:tc>
          <w:tcPr>
            <w:tcW w:w="0" w:type="auto"/>
            <w:shd w:val="clear" w:color="auto" w:fill="auto"/>
            <w:tcMar>
              <w:top w:w="20" w:type="dxa"/>
              <w:left w:w="20" w:type="dxa"/>
              <w:bottom w:w="20" w:type="dxa"/>
              <w:right w:w="20" w:type="dxa"/>
            </w:tcMar>
            <w:vAlign w:val="center"/>
          </w:tcPr>
          <w:p w14:paraId="5E08CA18" w14:textId="7E4D10D4" w:rsidR="00F35D1D" w:rsidRPr="00522E4E" w:rsidRDefault="00F35D1D"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Informes de acciones, Documentos técnicos, Actas, Informes de Comisión</w:t>
            </w:r>
          </w:p>
        </w:tc>
        <w:tc>
          <w:tcPr>
            <w:tcW w:w="0" w:type="auto"/>
            <w:shd w:val="clear" w:color="auto" w:fill="auto"/>
            <w:tcMar>
              <w:top w:w="20" w:type="dxa"/>
              <w:left w:w="20" w:type="dxa"/>
              <w:bottom w:w="20" w:type="dxa"/>
              <w:right w:w="20" w:type="dxa"/>
            </w:tcMar>
            <w:vAlign w:val="center"/>
          </w:tcPr>
          <w:p w14:paraId="6D8BA147" w14:textId="77777777" w:rsidR="00F35D1D" w:rsidRPr="00522E4E" w:rsidRDefault="00F35D1D" w:rsidP="001C41DB">
            <w:pPr>
              <w:rPr>
                <w:rFonts w:ascii="Arial Nova Cond Light" w:hAnsi="Arial Nova Cond Light"/>
                <w:color w:val="000000"/>
                <w:sz w:val="18"/>
                <w:szCs w:val="18"/>
                <w:lang w:val="es-CO"/>
              </w:rPr>
            </w:pPr>
            <w:r w:rsidRPr="00522E4E">
              <w:rPr>
                <w:rFonts w:ascii="Arial Nova Cond Light" w:hAnsi="Arial Nova Cond Light"/>
                <w:color w:val="000000"/>
                <w:sz w:val="18"/>
                <w:szCs w:val="18"/>
                <w:lang w:val="es-CO"/>
              </w:rPr>
              <w:t>Administrativo</w:t>
            </w:r>
          </w:p>
          <w:p w14:paraId="20B72232" w14:textId="77777777" w:rsidR="00F35D1D" w:rsidRPr="00522E4E" w:rsidRDefault="00F35D1D" w:rsidP="001C41DB">
            <w:pPr>
              <w:rPr>
                <w:rFonts w:ascii="Arial Nova Cond Light" w:hAnsi="Arial Nova Cond Light"/>
                <w:color w:val="000000"/>
                <w:sz w:val="18"/>
                <w:szCs w:val="18"/>
                <w:lang w:val="es-CO"/>
              </w:rPr>
            </w:pPr>
            <w:r w:rsidRPr="00522E4E">
              <w:rPr>
                <w:rFonts w:ascii="Arial Nova Cond Light" w:hAnsi="Arial Nova Cond Light"/>
                <w:color w:val="000000"/>
                <w:sz w:val="18"/>
                <w:szCs w:val="18"/>
                <w:lang w:val="es-CO"/>
              </w:rPr>
              <w:t>Origen socio ambiental</w:t>
            </w:r>
          </w:p>
          <w:p w14:paraId="2CA7A651" w14:textId="77777777" w:rsidR="00F35D1D" w:rsidRPr="00522E4E" w:rsidRDefault="00F35D1D" w:rsidP="001C41DB">
            <w:pPr>
              <w:rPr>
                <w:rFonts w:ascii="Arial Nova Cond Light" w:hAnsi="Arial Nova Cond Light"/>
                <w:color w:val="000000"/>
                <w:sz w:val="18"/>
                <w:szCs w:val="18"/>
                <w:lang w:val="es-CO"/>
              </w:rPr>
            </w:pPr>
            <w:r w:rsidRPr="00522E4E">
              <w:rPr>
                <w:rFonts w:ascii="Arial Nova Cond Light" w:hAnsi="Arial Nova Cond Light"/>
                <w:color w:val="000000"/>
                <w:sz w:val="18"/>
                <w:szCs w:val="18"/>
                <w:lang w:val="es-CO"/>
              </w:rPr>
              <w:t>Financiero</w:t>
            </w:r>
          </w:p>
          <w:p w14:paraId="36A43636" w14:textId="77777777" w:rsidR="00F35D1D" w:rsidRPr="00522E4E" w:rsidRDefault="00F35D1D" w:rsidP="001C41DB">
            <w:pPr>
              <w:rPr>
                <w:rFonts w:ascii="Arial Nova Cond Light" w:hAnsi="Arial Nova Cond Light"/>
                <w:color w:val="000000"/>
                <w:sz w:val="18"/>
                <w:szCs w:val="18"/>
                <w:lang w:val="es-CO"/>
              </w:rPr>
            </w:pPr>
            <w:r w:rsidRPr="00522E4E">
              <w:rPr>
                <w:rFonts w:ascii="Arial Nova Cond Light" w:hAnsi="Arial Nova Cond Light"/>
                <w:color w:val="000000"/>
                <w:sz w:val="18"/>
                <w:szCs w:val="18"/>
                <w:lang w:val="es-CO"/>
              </w:rPr>
              <w:t>Biológico</w:t>
            </w:r>
          </w:p>
          <w:p w14:paraId="123DE1F9" w14:textId="77777777" w:rsidR="00F35D1D" w:rsidRPr="00522E4E" w:rsidRDefault="00F35D1D" w:rsidP="001C41DB">
            <w:pPr>
              <w:spacing w:before="240" w:after="240"/>
              <w:rPr>
                <w:rFonts w:ascii="Arial Nova Cond Light" w:hAnsi="Arial Nova Cond Light"/>
                <w:sz w:val="18"/>
                <w:szCs w:val="18"/>
                <w:lang w:val="es-CO"/>
              </w:rPr>
            </w:pPr>
          </w:p>
        </w:tc>
        <w:tc>
          <w:tcPr>
            <w:tcW w:w="0" w:type="auto"/>
            <w:shd w:val="clear" w:color="auto" w:fill="auto"/>
            <w:tcMar>
              <w:top w:w="20" w:type="dxa"/>
              <w:left w:w="20" w:type="dxa"/>
              <w:bottom w:w="20" w:type="dxa"/>
              <w:right w:w="20" w:type="dxa"/>
            </w:tcMar>
            <w:vAlign w:val="center"/>
          </w:tcPr>
          <w:p w14:paraId="6B12CC78" w14:textId="33F34A63" w:rsidR="00F35D1D" w:rsidRPr="00522E4E" w:rsidRDefault="00F35D1D" w:rsidP="001C41DB">
            <w:pPr>
              <w:spacing w:before="240"/>
              <w:rPr>
                <w:rFonts w:ascii="Arial Nova Cond Light" w:hAnsi="Arial Nova Cond Light"/>
                <w:sz w:val="18"/>
                <w:szCs w:val="18"/>
                <w:lang w:val="es-CO"/>
              </w:rPr>
            </w:pPr>
            <w:r w:rsidRPr="00522E4E">
              <w:rPr>
                <w:rFonts w:ascii="Arial Nova Cond Light" w:hAnsi="Arial Nova Cond Light"/>
                <w:color w:val="000000"/>
                <w:sz w:val="18"/>
                <w:szCs w:val="18"/>
                <w:lang w:val="es-CO"/>
              </w:rPr>
              <w:t>Afectación por discontinuidad del proyecto por trámites contractuales, fenómenos de origen natural y riesgos biológicos que impidan la realización de las actividades establecidas en el proyecto.</w:t>
            </w:r>
          </w:p>
        </w:tc>
      </w:tr>
      <w:tr w:rsidR="009A2D34" w:rsidRPr="00522E4E" w14:paraId="6EEAEDC0" w14:textId="77777777" w:rsidTr="001C41DB">
        <w:trPr>
          <w:trHeight w:val="4414"/>
        </w:trPr>
        <w:tc>
          <w:tcPr>
            <w:tcW w:w="0" w:type="auto"/>
            <w:shd w:val="clear" w:color="auto" w:fill="auto"/>
            <w:tcMar>
              <w:top w:w="20" w:type="dxa"/>
              <w:left w:w="20" w:type="dxa"/>
              <w:bottom w:w="20" w:type="dxa"/>
              <w:right w:w="20" w:type="dxa"/>
            </w:tcMar>
            <w:vAlign w:val="center"/>
          </w:tcPr>
          <w:p w14:paraId="33AB2EB0" w14:textId="77777777" w:rsidR="009A2D34" w:rsidRPr="00522E4E" w:rsidRDefault="000C1883" w:rsidP="001C41DB">
            <w:pPr>
              <w:spacing w:before="240" w:after="240"/>
              <w:jc w:val="center"/>
              <w:rPr>
                <w:rFonts w:ascii="Arial Nova Cond Light" w:hAnsi="Arial Nova Cond Light"/>
                <w:b/>
                <w:sz w:val="18"/>
                <w:szCs w:val="18"/>
              </w:rPr>
            </w:pPr>
            <w:proofErr w:type="spellStart"/>
            <w:r w:rsidRPr="00522E4E">
              <w:rPr>
                <w:rFonts w:ascii="Arial Nova Cond Light" w:hAnsi="Arial Nova Cond Light"/>
                <w:b/>
                <w:sz w:val="18"/>
                <w:szCs w:val="18"/>
              </w:rPr>
              <w:t>Propósito</w:t>
            </w:r>
            <w:proofErr w:type="spellEnd"/>
          </w:p>
        </w:tc>
        <w:tc>
          <w:tcPr>
            <w:tcW w:w="0" w:type="auto"/>
            <w:shd w:val="clear" w:color="auto" w:fill="auto"/>
            <w:tcMar>
              <w:top w:w="20" w:type="dxa"/>
              <w:left w:w="20" w:type="dxa"/>
              <w:bottom w:w="20" w:type="dxa"/>
              <w:right w:w="20" w:type="dxa"/>
            </w:tcMar>
            <w:vAlign w:val="center"/>
          </w:tcPr>
          <w:p w14:paraId="36DEE186" w14:textId="77777777" w:rsidR="00A258EA" w:rsidRPr="00522E4E" w:rsidRDefault="00A258EA" w:rsidP="001C41DB">
            <w:pPr>
              <w:rPr>
                <w:rFonts w:ascii="Arial Nova Cond Light" w:hAnsi="Arial Nova Cond Light"/>
                <w:sz w:val="18"/>
                <w:szCs w:val="18"/>
                <w:lang w:val="es-CO"/>
              </w:rPr>
            </w:pPr>
          </w:p>
          <w:p w14:paraId="4A1D8EA2" w14:textId="5D5C3EB7" w:rsidR="00A258EA" w:rsidRPr="00522E4E" w:rsidRDefault="00A258EA" w:rsidP="001C41DB">
            <w:pPr>
              <w:rPr>
                <w:rFonts w:ascii="Arial Nova Cond Light" w:hAnsi="Arial Nova Cond Light"/>
                <w:sz w:val="18"/>
                <w:szCs w:val="18"/>
                <w:lang w:val="es-CO"/>
              </w:rPr>
            </w:pPr>
            <w:r w:rsidRPr="00522E4E">
              <w:rPr>
                <w:rFonts w:ascii="Arial Nova Cond Light" w:hAnsi="Arial Nova Cond Light"/>
                <w:sz w:val="18"/>
                <w:szCs w:val="18"/>
                <w:lang w:val="es-CO"/>
              </w:rPr>
              <w:t>Implementar estrategias integrales que conlleven a la conservación de áreas con alto valor ecosistémico en el Distrito Capital.</w:t>
            </w:r>
          </w:p>
          <w:p w14:paraId="492AF77E" w14:textId="6542AE17" w:rsidR="009A2D34" w:rsidRPr="00522E4E" w:rsidRDefault="009A2D34" w:rsidP="001C41DB">
            <w:pPr>
              <w:spacing w:before="240" w:after="240"/>
              <w:rPr>
                <w:rFonts w:ascii="Arial Nova Cond Light" w:hAnsi="Arial Nova Cond Light"/>
                <w:sz w:val="18"/>
                <w:szCs w:val="18"/>
                <w:lang w:val="es-CO"/>
              </w:rPr>
            </w:pPr>
          </w:p>
        </w:tc>
        <w:tc>
          <w:tcPr>
            <w:tcW w:w="0" w:type="auto"/>
            <w:shd w:val="clear" w:color="auto" w:fill="auto"/>
            <w:tcMar>
              <w:top w:w="20" w:type="dxa"/>
              <w:left w:w="20" w:type="dxa"/>
              <w:bottom w:w="20" w:type="dxa"/>
              <w:right w:w="20" w:type="dxa"/>
            </w:tcMar>
            <w:vAlign w:val="center"/>
          </w:tcPr>
          <w:p w14:paraId="106589A6" w14:textId="2129D850" w:rsidR="009A2D34" w:rsidRPr="00522E4E" w:rsidRDefault="00A258EA"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Número de hectáreas con estrategias integrales en implementación para la conservación.</w:t>
            </w:r>
          </w:p>
        </w:tc>
        <w:tc>
          <w:tcPr>
            <w:tcW w:w="0" w:type="auto"/>
            <w:shd w:val="clear" w:color="auto" w:fill="auto"/>
            <w:tcMar>
              <w:top w:w="20" w:type="dxa"/>
              <w:left w:w="20" w:type="dxa"/>
              <w:bottom w:w="20" w:type="dxa"/>
              <w:right w:w="20" w:type="dxa"/>
            </w:tcMar>
            <w:vAlign w:val="center"/>
          </w:tcPr>
          <w:p w14:paraId="225E55DC"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Informes de seguimiento a metas plan de desarrollo</w:t>
            </w:r>
          </w:p>
        </w:tc>
        <w:tc>
          <w:tcPr>
            <w:tcW w:w="0" w:type="auto"/>
            <w:shd w:val="clear" w:color="auto" w:fill="auto"/>
            <w:tcMar>
              <w:top w:w="20" w:type="dxa"/>
              <w:left w:w="20" w:type="dxa"/>
              <w:bottom w:w="20" w:type="dxa"/>
              <w:right w:w="20" w:type="dxa"/>
            </w:tcMar>
            <w:vAlign w:val="center"/>
          </w:tcPr>
          <w:p w14:paraId="1810A760"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Falta de concertación para la implementación de estrategias interinstitucionales.</w:t>
            </w:r>
          </w:p>
          <w:p w14:paraId="51F1C82B"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Incumplimiento en la ejecución de las actividades requeridas por imposibilidad de actuar en el territorio</w:t>
            </w:r>
          </w:p>
          <w:p w14:paraId="4398FF99"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Asociado al proceso de concertación con los actores de la sociedad civil al momento de adelantar los acuerdos.</w:t>
            </w:r>
          </w:p>
          <w:p w14:paraId="5F927296" w14:textId="77777777" w:rsidR="009A2D34" w:rsidRPr="00522E4E" w:rsidRDefault="000C1883" w:rsidP="001C41DB">
            <w:pPr>
              <w:spacing w:before="240"/>
              <w:rPr>
                <w:rFonts w:ascii="Arial Nova Cond Light" w:hAnsi="Arial Nova Cond Light"/>
                <w:sz w:val="18"/>
                <w:szCs w:val="18"/>
                <w:lang w:val="es-CO"/>
              </w:rPr>
            </w:pPr>
            <w:r w:rsidRPr="00522E4E">
              <w:rPr>
                <w:rFonts w:ascii="Arial Nova Cond Light" w:hAnsi="Arial Nova Cond Light"/>
                <w:sz w:val="18"/>
                <w:szCs w:val="18"/>
                <w:lang w:val="es-CO"/>
              </w:rPr>
              <w:t>Riesgos asociados a fenómenos de origen socio-natural que impidan actuar en territorio.</w:t>
            </w:r>
          </w:p>
        </w:tc>
        <w:tc>
          <w:tcPr>
            <w:tcW w:w="0" w:type="auto"/>
            <w:shd w:val="clear" w:color="auto" w:fill="auto"/>
            <w:tcMar>
              <w:top w:w="20" w:type="dxa"/>
              <w:left w:w="20" w:type="dxa"/>
              <w:bottom w:w="20" w:type="dxa"/>
              <w:right w:w="20" w:type="dxa"/>
            </w:tcMar>
            <w:vAlign w:val="center"/>
          </w:tcPr>
          <w:p w14:paraId="1042D4D0"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Las instituciones se encuentran comprometidas con los procesos de recuperación y los actores de la sociedad civil responden de manera positiva a las acciones adelantadas en el territorio</w:t>
            </w:r>
          </w:p>
        </w:tc>
      </w:tr>
      <w:tr w:rsidR="009A2D34" w:rsidRPr="00522E4E" w14:paraId="0FD6ADD8" w14:textId="77777777" w:rsidTr="001C41DB">
        <w:trPr>
          <w:trHeight w:val="4834"/>
        </w:trPr>
        <w:tc>
          <w:tcPr>
            <w:tcW w:w="0" w:type="auto"/>
            <w:vMerge w:val="restart"/>
            <w:shd w:val="clear" w:color="auto" w:fill="auto"/>
            <w:tcMar>
              <w:top w:w="20" w:type="dxa"/>
              <w:left w:w="20" w:type="dxa"/>
              <w:bottom w:w="20" w:type="dxa"/>
              <w:right w:w="20" w:type="dxa"/>
            </w:tcMar>
            <w:vAlign w:val="center"/>
          </w:tcPr>
          <w:p w14:paraId="45AFD5D0" w14:textId="17797E2D" w:rsidR="009A2D34" w:rsidRPr="00522E4E" w:rsidRDefault="000C1883" w:rsidP="001C41DB">
            <w:pPr>
              <w:spacing w:before="240" w:after="240"/>
              <w:jc w:val="center"/>
              <w:rPr>
                <w:rFonts w:ascii="Arial Nova Cond Light" w:hAnsi="Arial Nova Cond Light"/>
                <w:b/>
                <w:sz w:val="18"/>
                <w:szCs w:val="18"/>
              </w:rPr>
            </w:pPr>
            <w:proofErr w:type="spellStart"/>
            <w:r w:rsidRPr="00522E4E">
              <w:rPr>
                <w:rFonts w:ascii="Arial Nova Cond Light" w:hAnsi="Arial Nova Cond Light"/>
                <w:b/>
                <w:sz w:val="18"/>
                <w:szCs w:val="18"/>
              </w:rPr>
              <w:lastRenderedPageBreak/>
              <w:t>Componentes</w:t>
            </w:r>
            <w:proofErr w:type="spellEnd"/>
          </w:p>
        </w:tc>
        <w:tc>
          <w:tcPr>
            <w:tcW w:w="0" w:type="auto"/>
            <w:shd w:val="clear" w:color="auto" w:fill="auto"/>
            <w:tcMar>
              <w:top w:w="20" w:type="dxa"/>
              <w:left w:w="20" w:type="dxa"/>
              <w:bottom w:w="20" w:type="dxa"/>
              <w:right w:w="20" w:type="dxa"/>
            </w:tcMar>
            <w:vAlign w:val="center"/>
          </w:tcPr>
          <w:p w14:paraId="730527A9" w14:textId="2AEA3F65" w:rsidR="009A2D34" w:rsidRPr="00522E4E" w:rsidRDefault="00F35D1D" w:rsidP="001C41DB">
            <w:pPr>
              <w:pBdr>
                <w:top w:val="nil"/>
                <w:left w:val="nil"/>
                <w:bottom w:val="nil"/>
                <w:right w:val="nil"/>
                <w:between w:val="nil"/>
              </w:pBd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(3202008) Servicio de administración y manejo de áreas</w:t>
            </w:r>
          </w:p>
        </w:tc>
        <w:tc>
          <w:tcPr>
            <w:tcW w:w="0" w:type="auto"/>
            <w:shd w:val="clear" w:color="auto" w:fill="auto"/>
            <w:tcMar>
              <w:top w:w="20" w:type="dxa"/>
              <w:left w:w="20" w:type="dxa"/>
              <w:bottom w:w="20" w:type="dxa"/>
              <w:right w:w="20" w:type="dxa"/>
            </w:tcMar>
            <w:vAlign w:val="center"/>
          </w:tcPr>
          <w:p w14:paraId="27CF6785" w14:textId="2EAEE69A" w:rsidR="009A2D34" w:rsidRPr="00522E4E" w:rsidRDefault="00F35D1D" w:rsidP="001C41DB">
            <w:pPr>
              <w:pBdr>
                <w:top w:val="nil"/>
                <w:left w:val="nil"/>
                <w:bottom w:val="nil"/>
                <w:right w:val="nil"/>
                <w:between w:val="nil"/>
              </w:pBdr>
              <w:spacing w:before="240" w:after="240"/>
              <w:rPr>
                <w:rFonts w:ascii="Arial Nova Cond Light" w:hAnsi="Arial Nova Cond Light"/>
                <w:sz w:val="18"/>
                <w:szCs w:val="18"/>
              </w:rPr>
            </w:pPr>
            <w:proofErr w:type="spellStart"/>
            <w:r w:rsidRPr="00522E4E">
              <w:rPr>
                <w:rFonts w:ascii="Arial Nova Cond Light" w:hAnsi="Arial Nova Cond Light"/>
                <w:sz w:val="18"/>
                <w:szCs w:val="18"/>
              </w:rPr>
              <w:t>Áreas</w:t>
            </w:r>
            <w:proofErr w:type="spellEnd"/>
            <w:r w:rsidRPr="00522E4E">
              <w:rPr>
                <w:rFonts w:ascii="Arial Nova Cond Light" w:hAnsi="Arial Nova Cond Light"/>
                <w:sz w:val="18"/>
                <w:szCs w:val="18"/>
              </w:rPr>
              <w:t xml:space="preserve"> </w:t>
            </w:r>
            <w:proofErr w:type="spellStart"/>
            <w:r w:rsidRPr="00522E4E">
              <w:rPr>
                <w:rFonts w:ascii="Arial Nova Cond Light" w:hAnsi="Arial Nova Cond Light"/>
                <w:sz w:val="18"/>
                <w:szCs w:val="18"/>
              </w:rPr>
              <w:t>administradas</w:t>
            </w:r>
            <w:proofErr w:type="spellEnd"/>
          </w:p>
        </w:tc>
        <w:tc>
          <w:tcPr>
            <w:tcW w:w="0" w:type="auto"/>
            <w:shd w:val="clear" w:color="auto" w:fill="auto"/>
            <w:tcMar>
              <w:top w:w="20" w:type="dxa"/>
              <w:left w:w="20" w:type="dxa"/>
              <w:bottom w:w="20" w:type="dxa"/>
              <w:right w:w="20" w:type="dxa"/>
            </w:tcMar>
            <w:vAlign w:val="center"/>
          </w:tcPr>
          <w:p w14:paraId="5AC32D29" w14:textId="3D2C057C"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Actas de asistencia en instancias interinstitucionales</w:t>
            </w:r>
          </w:p>
          <w:p w14:paraId="0CA8618D" w14:textId="778EBE42" w:rsidR="009A2D34" w:rsidRPr="00522E4E" w:rsidRDefault="009A2D34" w:rsidP="001C41DB">
            <w:pPr>
              <w:spacing w:before="240" w:after="240"/>
              <w:rPr>
                <w:rFonts w:ascii="Arial Nova Cond Light" w:hAnsi="Arial Nova Cond Light"/>
                <w:sz w:val="18"/>
                <w:szCs w:val="18"/>
                <w:lang w:val="es-CO"/>
              </w:rPr>
            </w:pPr>
          </w:p>
          <w:p w14:paraId="32B32807"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Informe de seguimiento Plan de Acción caso Entrenubes</w:t>
            </w:r>
          </w:p>
        </w:tc>
        <w:tc>
          <w:tcPr>
            <w:tcW w:w="0" w:type="auto"/>
            <w:shd w:val="clear" w:color="auto" w:fill="auto"/>
            <w:tcMar>
              <w:top w:w="20" w:type="dxa"/>
              <w:left w:w="20" w:type="dxa"/>
              <w:bottom w:w="20" w:type="dxa"/>
              <w:right w:w="20" w:type="dxa"/>
            </w:tcMar>
            <w:vAlign w:val="center"/>
          </w:tcPr>
          <w:p w14:paraId="1E136B2A" w14:textId="77777777" w:rsidR="009A2D34" w:rsidRPr="00522E4E" w:rsidRDefault="000C1883" w:rsidP="001C41DB">
            <w:pPr>
              <w:pBdr>
                <w:top w:val="nil"/>
                <w:left w:val="nil"/>
                <w:bottom w:val="nil"/>
                <w:right w:val="nil"/>
                <w:between w:val="nil"/>
              </w:pBd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Falta de concertación para la implementación del Plan de Acción en el marco normativo.</w:t>
            </w:r>
          </w:p>
          <w:p w14:paraId="6A02DCD5" w14:textId="77777777" w:rsidR="009A2D34" w:rsidRPr="00522E4E" w:rsidRDefault="000C1883" w:rsidP="001C41DB">
            <w:pPr>
              <w:pBdr>
                <w:top w:val="nil"/>
                <w:left w:val="nil"/>
                <w:bottom w:val="nil"/>
                <w:right w:val="nil"/>
                <w:between w:val="nil"/>
              </w:pBd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Incumplimiento en la ejecución de las actividades requeridas por imposibilidad de actuar en el territorio.</w:t>
            </w:r>
          </w:p>
          <w:p w14:paraId="0ADEC886" w14:textId="5F5D3999" w:rsidR="009A2D34" w:rsidRPr="00522E4E" w:rsidRDefault="000C1883" w:rsidP="001C41DB">
            <w:pPr>
              <w:spacing w:before="240"/>
              <w:rPr>
                <w:rFonts w:ascii="Arial Nova Cond Light" w:hAnsi="Arial Nova Cond Light"/>
                <w:sz w:val="18"/>
                <w:szCs w:val="18"/>
                <w:lang w:val="es-CO"/>
              </w:rPr>
            </w:pPr>
            <w:r w:rsidRPr="00522E4E">
              <w:rPr>
                <w:rFonts w:ascii="Arial Nova Cond Light" w:hAnsi="Arial Nova Cond Light"/>
                <w:sz w:val="18"/>
                <w:szCs w:val="18"/>
                <w:lang w:val="es-CO"/>
              </w:rPr>
              <w:t xml:space="preserve">Riesgos asociados a fenómenos de origen </w:t>
            </w:r>
            <w:r w:rsidR="00EC7F25" w:rsidRPr="00522E4E">
              <w:rPr>
                <w:rFonts w:ascii="Arial Nova Cond Light" w:hAnsi="Arial Nova Cond Light"/>
                <w:sz w:val="18"/>
                <w:szCs w:val="18"/>
                <w:lang w:val="es-CO"/>
              </w:rPr>
              <w:t>biológico</w:t>
            </w:r>
            <w:r w:rsidR="00C13B50" w:rsidRPr="00522E4E">
              <w:rPr>
                <w:rFonts w:ascii="Arial Nova Cond Light" w:hAnsi="Arial Nova Cond Light"/>
                <w:sz w:val="18"/>
                <w:szCs w:val="18"/>
                <w:lang w:val="es-CO"/>
              </w:rPr>
              <w:t xml:space="preserve"> y </w:t>
            </w:r>
            <w:r w:rsidRPr="00522E4E">
              <w:rPr>
                <w:rFonts w:ascii="Arial Nova Cond Light" w:hAnsi="Arial Nova Cond Light"/>
                <w:sz w:val="18"/>
                <w:szCs w:val="18"/>
                <w:lang w:val="es-CO"/>
              </w:rPr>
              <w:t>socio-natural: inundaciones, movimientos en masa, incendios forestales.</w:t>
            </w:r>
          </w:p>
        </w:tc>
        <w:tc>
          <w:tcPr>
            <w:tcW w:w="0" w:type="auto"/>
            <w:shd w:val="clear" w:color="auto" w:fill="auto"/>
            <w:tcMar>
              <w:top w:w="20" w:type="dxa"/>
              <w:left w:w="20" w:type="dxa"/>
              <w:bottom w:w="20" w:type="dxa"/>
              <w:right w:w="20" w:type="dxa"/>
            </w:tcMar>
            <w:vAlign w:val="center"/>
          </w:tcPr>
          <w:p w14:paraId="1FBF7ACC" w14:textId="3A25EF80"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Las acciones interinstitucionales permiten actuar de manera efectiva en el territorio</w:t>
            </w:r>
          </w:p>
        </w:tc>
      </w:tr>
      <w:tr w:rsidR="009A2D34" w:rsidRPr="00522E4E" w14:paraId="432D1C2F" w14:textId="77777777" w:rsidTr="001C41DB">
        <w:trPr>
          <w:trHeight w:val="4534"/>
        </w:trPr>
        <w:tc>
          <w:tcPr>
            <w:tcW w:w="0" w:type="auto"/>
            <w:vMerge/>
            <w:shd w:val="clear" w:color="auto" w:fill="auto"/>
            <w:tcMar>
              <w:top w:w="20" w:type="dxa"/>
              <w:left w:w="20" w:type="dxa"/>
              <w:bottom w:w="20" w:type="dxa"/>
              <w:right w:w="20" w:type="dxa"/>
            </w:tcMar>
            <w:vAlign w:val="center"/>
          </w:tcPr>
          <w:p w14:paraId="39D7E0C1" w14:textId="77777777" w:rsidR="009A2D34" w:rsidRPr="00522E4E" w:rsidRDefault="009A2D34" w:rsidP="001C41DB">
            <w:pPr>
              <w:widowControl w:val="0"/>
              <w:pBdr>
                <w:top w:val="nil"/>
                <w:left w:val="nil"/>
                <w:bottom w:val="nil"/>
                <w:right w:val="nil"/>
                <w:between w:val="nil"/>
              </w:pBdr>
              <w:spacing w:line="276" w:lineRule="auto"/>
              <w:jc w:val="center"/>
              <w:rPr>
                <w:rFonts w:ascii="Arial Nova Cond Light" w:hAnsi="Arial Nova Cond Light"/>
                <w:sz w:val="18"/>
                <w:szCs w:val="18"/>
                <w:lang w:val="es-CO"/>
              </w:rPr>
            </w:pPr>
          </w:p>
        </w:tc>
        <w:tc>
          <w:tcPr>
            <w:tcW w:w="0" w:type="auto"/>
            <w:shd w:val="clear" w:color="auto" w:fill="auto"/>
            <w:tcMar>
              <w:top w:w="20" w:type="dxa"/>
              <w:left w:w="20" w:type="dxa"/>
              <w:bottom w:w="20" w:type="dxa"/>
              <w:right w:w="20" w:type="dxa"/>
            </w:tcMar>
            <w:vAlign w:val="center"/>
          </w:tcPr>
          <w:p w14:paraId="29D6292D" w14:textId="5C61CF59" w:rsidR="009A2D34" w:rsidRPr="00522E4E" w:rsidRDefault="00F35D1D"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(3202012) Servicio de protección de ecosistemas</w:t>
            </w:r>
          </w:p>
        </w:tc>
        <w:tc>
          <w:tcPr>
            <w:tcW w:w="0" w:type="auto"/>
            <w:shd w:val="clear" w:color="auto" w:fill="auto"/>
            <w:tcMar>
              <w:top w:w="20" w:type="dxa"/>
              <w:left w:w="20" w:type="dxa"/>
              <w:bottom w:w="20" w:type="dxa"/>
              <w:right w:w="20" w:type="dxa"/>
            </w:tcMar>
            <w:vAlign w:val="center"/>
          </w:tcPr>
          <w:p w14:paraId="17F66DC1" w14:textId="6FBD320B" w:rsidR="009A2D34" w:rsidRPr="00522E4E" w:rsidRDefault="00F35D1D" w:rsidP="001C41DB">
            <w:pPr>
              <w:spacing w:before="240" w:after="240"/>
              <w:rPr>
                <w:rFonts w:ascii="Arial Nova Cond Light" w:hAnsi="Arial Nova Cond Light"/>
                <w:sz w:val="18"/>
                <w:szCs w:val="18"/>
              </w:rPr>
            </w:pPr>
            <w:proofErr w:type="spellStart"/>
            <w:r w:rsidRPr="00522E4E">
              <w:rPr>
                <w:rFonts w:ascii="Arial Nova Cond Light" w:hAnsi="Arial Nova Cond Light"/>
                <w:sz w:val="18"/>
                <w:szCs w:val="18"/>
              </w:rPr>
              <w:t>Áreas</w:t>
            </w:r>
            <w:proofErr w:type="spellEnd"/>
            <w:r w:rsidRPr="00522E4E">
              <w:rPr>
                <w:rFonts w:ascii="Arial Nova Cond Light" w:hAnsi="Arial Nova Cond Light"/>
                <w:sz w:val="18"/>
                <w:szCs w:val="18"/>
              </w:rPr>
              <w:t xml:space="preserve"> de </w:t>
            </w:r>
            <w:proofErr w:type="spellStart"/>
            <w:r w:rsidRPr="00522E4E">
              <w:rPr>
                <w:rFonts w:ascii="Arial Nova Cond Light" w:hAnsi="Arial Nova Cond Light"/>
                <w:sz w:val="18"/>
                <w:szCs w:val="18"/>
              </w:rPr>
              <w:t>ecosistemas</w:t>
            </w:r>
            <w:proofErr w:type="spellEnd"/>
            <w:r w:rsidRPr="00522E4E">
              <w:rPr>
                <w:rFonts w:ascii="Arial Nova Cond Light" w:hAnsi="Arial Nova Cond Light"/>
                <w:sz w:val="18"/>
                <w:szCs w:val="18"/>
              </w:rPr>
              <w:t xml:space="preserve"> </w:t>
            </w:r>
            <w:proofErr w:type="spellStart"/>
            <w:r w:rsidRPr="00522E4E">
              <w:rPr>
                <w:rFonts w:ascii="Arial Nova Cond Light" w:hAnsi="Arial Nova Cond Light"/>
                <w:sz w:val="18"/>
                <w:szCs w:val="18"/>
              </w:rPr>
              <w:t>protegidas</w:t>
            </w:r>
            <w:proofErr w:type="spellEnd"/>
          </w:p>
        </w:tc>
        <w:tc>
          <w:tcPr>
            <w:tcW w:w="0" w:type="auto"/>
            <w:shd w:val="clear" w:color="auto" w:fill="auto"/>
            <w:tcMar>
              <w:top w:w="20" w:type="dxa"/>
              <w:left w:w="20" w:type="dxa"/>
              <w:bottom w:w="20" w:type="dxa"/>
              <w:right w:w="20" w:type="dxa"/>
            </w:tcMar>
            <w:vAlign w:val="center"/>
          </w:tcPr>
          <w:p w14:paraId="63DD46C0"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Informe sobre avances técnicos, jurídicos y económicos</w:t>
            </w:r>
          </w:p>
          <w:p w14:paraId="3AF01216"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Actas de concertación de acuerdos o alianzas</w:t>
            </w:r>
          </w:p>
        </w:tc>
        <w:tc>
          <w:tcPr>
            <w:tcW w:w="0" w:type="auto"/>
            <w:shd w:val="clear" w:color="auto" w:fill="auto"/>
            <w:tcMar>
              <w:top w:w="20" w:type="dxa"/>
              <w:left w:w="20" w:type="dxa"/>
              <w:bottom w:w="20" w:type="dxa"/>
              <w:right w:w="20" w:type="dxa"/>
            </w:tcMar>
            <w:vAlign w:val="center"/>
          </w:tcPr>
          <w:p w14:paraId="26F2A3C5"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Riesgo asociado al proceso de negociación con los propietarios de los predios a adquirir.</w:t>
            </w:r>
          </w:p>
          <w:p w14:paraId="458184DF"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Asociado al proceso de concertación con los actores de la sociedad civil al momento de adelantar los acuerdos.</w:t>
            </w:r>
          </w:p>
          <w:p w14:paraId="14D343B8" w14:textId="27F4EF8C" w:rsidR="009A2D34" w:rsidRPr="00522E4E" w:rsidRDefault="000C1883" w:rsidP="001C41DB">
            <w:pPr>
              <w:spacing w:before="240"/>
              <w:rPr>
                <w:rFonts w:ascii="Arial Nova Cond Light" w:hAnsi="Arial Nova Cond Light"/>
                <w:sz w:val="18"/>
                <w:szCs w:val="18"/>
                <w:lang w:val="es-CO"/>
              </w:rPr>
            </w:pPr>
            <w:r w:rsidRPr="00522E4E">
              <w:rPr>
                <w:rFonts w:ascii="Arial Nova Cond Light" w:hAnsi="Arial Nova Cond Light"/>
                <w:sz w:val="18"/>
                <w:szCs w:val="18"/>
                <w:lang w:val="es-CO"/>
              </w:rPr>
              <w:t xml:space="preserve">Riesgos asociados a fenómenos de origen </w:t>
            </w:r>
            <w:r w:rsidR="00C13B50" w:rsidRPr="00522E4E">
              <w:rPr>
                <w:rFonts w:ascii="Arial Nova Cond Light" w:hAnsi="Arial Nova Cond Light"/>
                <w:sz w:val="18"/>
                <w:szCs w:val="18"/>
                <w:lang w:val="es-CO"/>
              </w:rPr>
              <w:t xml:space="preserve">biológico y </w:t>
            </w:r>
            <w:r w:rsidRPr="00522E4E">
              <w:rPr>
                <w:rFonts w:ascii="Arial Nova Cond Light" w:hAnsi="Arial Nova Cond Light"/>
                <w:sz w:val="18"/>
                <w:szCs w:val="18"/>
                <w:lang w:val="es-CO"/>
              </w:rPr>
              <w:t>socio-natural: inundaciones, movimientos en masa, incendios forestales.</w:t>
            </w:r>
          </w:p>
        </w:tc>
        <w:tc>
          <w:tcPr>
            <w:tcW w:w="0" w:type="auto"/>
            <w:shd w:val="clear" w:color="auto" w:fill="auto"/>
            <w:tcMar>
              <w:top w:w="20" w:type="dxa"/>
              <w:left w:w="20" w:type="dxa"/>
              <w:bottom w:w="20" w:type="dxa"/>
              <w:right w:w="20" w:type="dxa"/>
            </w:tcMar>
            <w:vAlign w:val="center"/>
          </w:tcPr>
          <w:p w14:paraId="07D9A21E"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Los actores de la sociedad civil se involucran de manera activa en las estrategias de conservación</w:t>
            </w:r>
          </w:p>
        </w:tc>
      </w:tr>
      <w:tr w:rsidR="009A2D34" w:rsidRPr="00522E4E" w14:paraId="78BFE7DC" w14:textId="77777777" w:rsidTr="001C41DB">
        <w:trPr>
          <w:trHeight w:val="2200"/>
        </w:trPr>
        <w:tc>
          <w:tcPr>
            <w:tcW w:w="0" w:type="auto"/>
            <w:vMerge w:val="restart"/>
            <w:shd w:val="clear" w:color="auto" w:fill="auto"/>
            <w:tcMar>
              <w:top w:w="20" w:type="dxa"/>
              <w:left w:w="20" w:type="dxa"/>
              <w:bottom w:w="20" w:type="dxa"/>
              <w:right w:w="20" w:type="dxa"/>
            </w:tcMar>
            <w:vAlign w:val="center"/>
          </w:tcPr>
          <w:p w14:paraId="349F1543" w14:textId="77777777" w:rsidR="009A2D34" w:rsidRPr="00522E4E" w:rsidRDefault="000C1883" w:rsidP="001C41DB">
            <w:pPr>
              <w:spacing w:before="240" w:after="240"/>
              <w:jc w:val="center"/>
              <w:rPr>
                <w:rFonts w:ascii="Arial Nova Cond Light" w:hAnsi="Arial Nova Cond Light"/>
                <w:b/>
                <w:sz w:val="18"/>
                <w:szCs w:val="18"/>
              </w:rPr>
            </w:pPr>
            <w:proofErr w:type="spellStart"/>
            <w:r w:rsidRPr="00522E4E">
              <w:rPr>
                <w:rFonts w:ascii="Arial Nova Cond Light" w:hAnsi="Arial Nova Cond Light"/>
                <w:b/>
                <w:sz w:val="18"/>
                <w:szCs w:val="18"/>
              </w:rPr>
              <w:lastRenderedPageBreak/>
              <w:t>Actividades</w:t>
            </w:r>
            <w:proofErr w:type="spellEnd"/>
            <w:r w:rsidRPr="00522E4E">
              <w:rPr>
                <w:rFonts w:ascii="Arial Nova Cond Light" w:hAnsi="Arial Nova Cond Light"/>
                <w:b/>
                <w:sz w:val="18"/>
                <w:szCs w:val="18"/>
              </w:rPr>
              <w:t xml:space="preserve"> del </w:t>
            </w:r>
            <w:proofErr w:type="spellStart"/>
            <w:r w:rsidRPr="00522E4E">
              <w:rPr>
                <w:rFonts w:ascii="Arial Nova Cond Light" w:hAnsi="Arial Nova Cond Light"/>
                <w:b/>
                <w:sz w:val="18"/>
                <w:szCs w:val="18"/>
              </w:rPr>
              <w:t>proyecto</w:t>
            </w:r>
            <w:proofErr w:type="spellEnd"/>
          </w:p>
        </w:tc>
        <w:tc>
          <w:tcPr>
            <w:tcW w:w="0" w:type="auto"/>
            <w:shd w:val="clear" w:color="auto" w:fill="auto"/>
            <w:tcMar>
              <w:top w:w="20" w:type="dxa"/>
              <w:left w:w="20" w:type="dxa"/>
              <w:bottom w:w="20" w:type="dxa"/>
              <w:right w:w="20" w:type="dxa"/>
            </w:tcMar>
            <w:vAlign w:val="center"/>
          </w:tcPr>
          <w:p w14:paraId="55FF6B2E" w14:textId="53C646A3" w:rsidR="009A2D34" w:rsidRPr="00522E4E" w:rsidRDefault="00F35D1D" w:rsidP="001C41DB">
            <w:pPr>
              <w:pBdr>
                <w:top w:val="nil"/>
                <w:left w:val="nil"/>
                <w:bottom w:val="nil"/>
                <w:right w:val="nil"/>
                <w:between w:val="nil"/>
              </w:pBdr>
              <w:ind w:left="77"/>
              <w:rPr>
                <w:rFonts w:ascii="Arial Nova Cond Light" w:hAnsi="Arial Nova Cond Light"/>
                <w:sz w:val="18"/>
                <w:szCs w:val="18"/>
                <w:lang w:val="es-CO"/>
              </w:rPr>
            </w:pPr>
            <w:r w:rsidRPr="00522E4E">
              <w:rPr>
                <w:rFonts w:ascii="Arial Nova Cond Light" w:hAnsi="Arial Nova Cond Light"/>
                <w:sz w:val="18"/>
                <w:szCs w:val="18"/>
                <w:lang w:val="es-CO"/>
              </w:rPr>
              <w:t>Recuperar áreas protegidas del Parque Ecológico Distrital de Montaña Entrenubes afectadas o vulnerables para evitar actuales y futuros procesos de ocupación ilegal</w:t>
            </w:r>
            <w:r w:rsidR="008F2181" w:rsidRPr="00522E4E">
              <w:rPr>
                <w:rFonts w:ascii="Arial Nova Cond Light" w:hAnsi="Arial Nova Cond Light"/>
                <w:sz w:val="18"/>
                <w:szCs w:val="18"/>
                <w:lang w:val="es-CO"/>
              </w:rPr>
              <w:t>.</w:t>
            </w:r>
          </w:p>
        </w:tc>
        <w:tc>
          <w:tcPr>
            <w:tcW w:w="0" w:type="auto"/>
            <w:shd w:val="clear" w:color="auto" w:fill="auto"/>
            <w:tcMar>
              <w:top w:w="20" w:type="dxa"/>
              <w:left w:w="20" w:type="dxa"/>
              <w:bottom w:w="20" w:type="dxa"/>
              <w:right w:w="20" w:type="dxa"/>
            </w:tcMar>
            <w:vAlign w:val="center"/>
          </w:tcPr>
          <w:p w14:paraId="33327E28" w14:textId="2F5C7EF9" w:rsidR="009A2D34" w:rsidRPr="00522E4E" w:rsidRDefault="008F2181" w:rsidP="001C41DB">
            <w:pPr>
              <w:spacing w:before="240" w:after="240"/>
              <w:rPr>
                <w:rFonts w:ascii="Arial Nova Cond Light" w:hAnsi="Arial Nova Cond Light"/>
                <w:lang w:val="es-CO"/>
              </w:rPr>
            </w:pPr>
            <w:r w:rsidRPr="00522E4E">
              <w:rPr>
                <w:rFonts w:ascii="Arial Nova Cond Light" w:hAnsi="Arial Nova Cond Light"/>
                <w:sz w:val="18"/>
                <w:szCs w:val="18"/>
                <w:lang w:val="es-CO"/>
              </w:rPr>
              <w:t xml:space="preserve">Número de </w:t>
            </w:r>
            <w:r w:rsidR="00EC7F25" w:rsidRPr="00522E4E">
              <w:rPr>
                <w:rFonts w:ascii="Arial Nova Cond Light" w:hAnsi="Arial Nova Cond Light"/>
                <w:sz w:val="18"/>
                <w:szCs w:val="18"/>
                <w:lang w:val="es-CO"/>
              </w:rPr>
              <w:t>hectáreas</w:t>
            </w:r>
            <w:r w:rsidRPr="00522E4E">
              <w:rPr>
                <w:rFonts w:ascii="Arial Nova Cond Light" w:hAnsi="Arial Nova Cond Light"/>
                <w:sz w:val="18"/>
                <w:szCs w:val="18"/>
                <w:lang w:val="es-CO"/>
              </w:rPr>
              <w:t xml:space="preserve"> en proceso de </w:t>
            </w:r>
            <w:r w:rsidR="00EC7F25" w:rsidRPr="00522E4E">
              <w:rPr>
                <w:rFonts w:ascii="Arial Nova Cond Light" w:hAnsi="Arial Nova Cond Light"/>
                <w:sz w:val="18"/>
                <w:szCs w:val="18"/>
                <w:lang w:val="es-CO"/>
              </w:rPr>
              <w:t>recuperación</w:t>
            </w:r>
            <w:r w:rsidRPr="00522E4E">
              <w:rPr>
                <w:rFonts w:ascii="Arial Nova Cond Light" w:hAnsi="Arial Nova Cond Light"/>
                <w:sz w:val="18"/>
                <w:szCs w:val="18"/>
                <w:lang w:val="es-CO"/>
              </w:rPr>
              <w:t xml:space="preserve"> por ocupaciones ilegales</w:t>
            </w:r>
          </w:p>
          <w:p w14:paraId="4AA78BEE" w14:textId="4D838628" w:rsidR="00F35D1D" w:rsidRPr="00522E4E" w:rsidRDefault="00F35D1D" w:rsidP="001C41DB">
            <w:pPr>
              <w:spacing w:before="240" w:after="240"/>
              <w:rPr>
                <w:rFonts w:ascii="Arial Nova Cond Light" w:hAnsi="Arial Nova Cond Light"/>
                <w:b/>
                <w:sz w:val="18"/>
                <w:szCs w:val="18"/>
              </w:rPr>
            </w:pPr>
            <w:r w:rsidRPr="00522E4E">
              <w:rPr>
                <w:rFonts w:ascii="Arial Nova Cond Light" w:hAnsi="Arial Nova Cond Light"/>
              </w:rPr>
              <w:t>(</w:t>
            </w:r>
            <w:proofErr w:type="spellStart"/>
            <w:r w:rsidRPr="00522E4E">
              <w:rPr>
                <w:rFonts w:ascii="Arial Nova Cond Light" w:hAnsi="Arial Nova Cond Light"/>
                <w:sz w:val="18"/>
                <w:szCs w:val="18"/>
              </w:rPr>
              <w:t>Hectáreas</w:t>
            </w:r>
            <w:proofErr w:type="spellEnd"/>
            <w:r w:rsidRPr="00522E4E">
              <w:rPr>
                <w:rFonts w:ascii="Arial Nova Cond Light" w:hAnsi="Arial Nova Cond Light"/>
                <w:sz w:val="18"/>
                <w:szCs w:val="18"/>
              </w:rPr>
              <w:t xml:space="preserve"> </w:t>
            </w:r>
            <w:proofErr w:type="spellStart"/>
            <w:r w:rsidRPr="00522E4E">
              <w:rPr>
                <w:rFonts w:ascii="Arial Nova Cond Light" w:hAnsi="Arial Nova Cond Light"/>
                <w:sz w:val="18"/>
                <w:szCs w:val="18"/>
              </w:rPr>
              <w:t>Monitoreadas</w:t>
            </w:r>
            <w:proofErr w:type="spellEnd"/>
            <w:r w:rsidRPr="00522E4E">
              <w:rPr>
                <w:rFonts w:ascii="Arial Nova Cond Light" w:hAnsi="Arial Nova Cond Light"/>
                <w:sz w:val="18"/>
                <w:szCs w:val="18"/>
              </w:rPr>
              <w:t>)</w:t>
            </w:r>
          </w:p>
        </w:tc>
        <w:tc>
          <w:tcPr>
            <w:tcW w:w="0" w:type="auto"/>
            <w:shd w:val="clear" w:color="auto" w:fill="auto"/>
            <w:tcMar>
              <w:top w:w="20" w:type="dxa"/>
              <w:left w:w="20" w:type="dxa"/>
              <w:bottom w:w="20" w:type="dxa"/>
              <w:right w:w="20" w:type="dxa"/>
            </w:tcMar>
            <w:vAlign w:val="center"/>
          </w:tcPr>
          <w:p w14:paraId="18B00F24"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Informe de seguimiento Plan de Acción caso Entrenubes</w:t>
            </w:r>
          </w:p>
        </w:tc>
        <w:tc>
          <w:tcPr>
            <w:tcW w:w="0" w:type="auto"/>
            <w:shd w:val="clear" w:color="auto" w:fill="auto"/>
            <w:tcMar>
              <w:top w:w="20" w:type="dxa"/>
              <w:left w:w="20" w:type="dxa"/>
              <w:bottom w:w="20" w:type="dxa"/>
              <w:right w:w="20" w:type="dxa"/>
            </w:tcMar>
            <w:vAlign w:val="center"/>
          </w:tcPr>
          <w:p w14:paraId="35419E36" w14:textId="0A7FD0AE" w:rsidR="009A2D34" w:rsidRPr="00522E4E" w:rsidRDefault="000C1883" w:rsidP="001C41DB">
            <w:pPr>
              <w:spacing w:after="240"/>
              <w:rPr>
                <w:rFonts w:ascii="Arial Nova Cond Light" w:hAnsi="Arial Nova Cond Light"/>
                <w:sz w:val="18"/>
                <w:szCs w:val="18"/>
                <w:lang w:val="es-CO"/>
              </w:rPr>
            </w:pPr>
            <w:r w:rsidRPr="00522E4E">
              <w:rPr>
                <w:rFonts w:ascii="Arial Nova Cond Light" w:hAnsi="Arial Nova Cond Light"/>
                <w:sz w:val="18"/>
                <w:szCs w:val="18"/>
                <w:lang w:val="es-CO"/>
              </w:rPr>
              <w:t>Falta de concertación para la implementación del Plan de Acción en el marco normativo.</w:t>
            </w:r>
          </w:p>
          <w:p w14:paraId="315F580F" w14:textId="77777777" w:rsidR="009A2D34" w:rsidRPr="00522E4E" w:rsidRDefault="000C1883" w:rsidP="001C41DB">
            <w:pPr>
              <w:rPr>
                <w:rFonts w:ascii="Arial Nova Cond Light" w:hAnsi="Arial Nova Cond Light"/>
                <w:sz w:val="18"/>
                <w:szCs w:val="18"/>
                <w:lang w:val="es-CO"/>
              </w:rPr>
            </w:pPr>
            <w:r w:rsidRPr="00522E4E">
              <w:rPr>
                <w:rFonts w:ascii="Arial Nova Cond Light" w:hAnsi="Arial Nova Cond Light"/>
                <w:sz w:val="18"/>
                <w:szCs w:val="18"/>
                <w:lang w:val="es-CO"/>
              </w:rPr>
              <w:t>Riesgo asociado al proceso de negociación con los propietarios de los predios a adquirir</w:t>
            </w:r>
          </w:p>
        </w:tc>
        <w:tc>
          <w:tcPr>
            <w:tcW w:w="0" w:type="auto"/>
            <w:shd w:val="clear" w:color="auto" w:fill="auto"/>
            <w:tcMar>
              <w:top w:w="20" w:type="dxa"/>
              <w:left w:w="20" w:type="dxa"/>
              <w:bottom w:w="20" w:type="dxa"/>
              <w:right w:w="20" w:type="dxa"/>
            </w:tcMar>
            <w:vAlign w:val="center"/>
          </w:tcPr>
          <w:p w14:paraId="31C1F424" w14:textId="77777777" w:rsidR="009A2D34" w:rsidRPr="00522E4E" w:rsidRDefault="000C1883" w:rsidP="001C41DB">
            <w:pPr>
              <w:spacing w:after="240"/>
              <w:rPr>
                <w:rFonts w:ascii="Arial Nova Cond Light" w:hAnsi="Arial Nova Cond Light"/>
                <w:sz w:val="18"/>
                <w:szCs w:val="18"/>
                <w:lang w:val="es-CO"/>
              </w:rPr>
            </w:pPr>
            <w:r w:rsidRPr="00522E4E">
              <w:rPr>
                <w:rFonts w:ascii="Arial Nova Cond Light" w:hAnsi="Arial Nova Cond Light"/>
                <w:sz w:val="18"/>
                <w:szCs w:val="18"/>
                <w:lang w:val="es-CO"/>
              </w:rPr>
              <w:t>Las acciones interinstitucionales se ejecutan según lo concertado. Las entidades atienden de manera oportuna la problemática de ocupaciones.</w:t>
            </w:r>
          </w:p>
        </w:tc>
      </w:tr>
      <w:tr w:rsidR="009A2D34" w:rsidRPr="00522E4E" w14:paraId="69F5894F" w14:textId="77777777" w:rsidTr="001C41DB">
        <w:trPr>
          <w:trHeight w:val="40"/>
        </w:trPr>
        <w:tc>
          <w:tcPr>
            <w:tcW w:w="0" w:type="auto"/>
            <w:vMerge/>
            <w:shd w:val="clear" w:color="auto" w:fill="auto"/>
            <w:tcMar>
              <w:top w:w="20" w:type="dxa"/>
              <w:left w:w="20" w:type="dxa"/>
              <w:bottom w:w="20" w:type="dxa"/>
              <w:right w:w="20" w:type="dxa"/>
            </w:tcMar>
            <w:vAlign w:val="center"/>
          </w:tcPr>
          <w:p w14:paraId="752EDA81" w14:textId="77777777" w:rsidR="009A2D34" w:rsidRPr="00522E4E" w:rsidRDefault="009A2D34" w:rsidP="001C41DB">
            <w:pPr>
              <w:widowControl w:val="0"/>
              <w:pBdr>
                <w:top w:val="nil"/>
                <w:left w:val="nil"/>
                <w:bottom w:val="nil"/>
                <w:right w:val="nil"/>
                <w:between w:val="nil"/>
              </w:pBdr>
              <w:spacing w:line="276" w:lineRule="auto"/>
              <w:jc w:val="center"/>
              <w:rPr>
                <w:rFonts w:ascii="Arial Nova Cond Light" w:hAnsi="Arial Nova Cond Light"/>
                <w:sz w:val="18"/>
                <w:szCs w:val="18"/>
                <w:lang w:val="es-CO"/>
              </w:rPr>
            </w:pPr>
          </w:p>
        </w:tc>
        <w:tc>
          <w:tcPr>
            <w:tcW w:w="0" w:type="auto"/>
            <w:shd w:val="clear" w:color="auto" w:fill="auto"/>
            <w:tcMar>
              <w:top w:w="20" w:type="dxa"/>
              <w:left w:w="20" w:type="dxa"/>
              <w:bottom w:w="20" w:type="dxa"/>
              <w:right w:w="20" w:type="dxa"/>
            </w:tcMar>
            <w:vAlign w:val="center"/>
          </w:tcPr>
          <w:p w14:paraId="0091EFA7" w14:textId="0D4D98AE" w:rsidR="009A2D34" w:rsidRPr="00522E4E" w:rsidRDefault="00F35D1D" w:rsidP="001C41DB">
            <w:pPr>
              <w:ind w:left="77"/>
              <w:rPr>
                <w:rFonts w:ascii="Arial Nova Cond Light" w:hAnsi="Arial Nova Cond Light"/>
                <w:sz w:val="18"/>
                <w:szCs w:val="18"/>
                <w:lang w:val="es-CO"/>
              </w:rPr>
            </w:pPr>
            <w:r w:rsidRPr="00522E4E">
              <w:rPr>
                <w:rFonts w:ascii="Arial Nova Cond Light" w:hAnsi="Arial Nova Cond Light"/>
                <w:sz w:val="18"/>
                <w:szCs w:val="18"/>
                <w:lang w:val="es-CO"/>
              </w:rPr>
              <w:t xml:space="preserve">Consolidar nuevas </w:t>
            </w:r>
            <w:proofErr w:type="gramStart"/>
            <w:r w:rsidRPr="00522E4E">
              <w:rPr>
                <w:rFonts w:ascii="Arial Nova Cond Light" w:hAnsi="Arial Nova Cond Light"/>
                <w:sz w:val="18"/>
                <w:szCs w:val="18"/>
                <w:lang w:val="es-CO"/>
              </w:rPr>
              <w:t>hectáreas  con</w:t>
            </w:r>
            <w:proofErr w:type="gramEnd"/>
            <w:r w:rsidRPr="00522E4E">
              <w:rPr>
                <w:rFonts w:ascii="Arial Nova Cond Light" w:hAnsi="Arial Nova Cond Light"/>
                <w:sz w:val="18"/>
                <w:szCs w:val="18"/>
                <w:lang w:val="es-CO"/>
              </w:rPr>
              <w:t xml:space="preserve">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tc>
        <w:tc>
          <w:tcPr>
            <w:tcW w:w="0" w:type="auto"/>
            <w:shd w:val="clear" w:color="auto" w:fill="auto"/>
            <w:tcMar>
              <w:top w:w="20" w:type="dxa"/>
              <w:left w:w="20" w:type="dxa"/>
              <w:bottom w:w="20" w:type="dxa"/>
              <w:right w:w="20" w:type="dxa"/>
            </w:tcMar>
            <w:vAlign w:val="center"/>
          </w:tcPr>
          <w:p w14:paraId="2DA2F745" w14:textId="77777777" w:rsidR="009A2D34" w:rsidRPr="00522E4E" w:rsidRDefault="00847669"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Número de hectáreas con estrategias para la conservación en las áreas protegidas y otras áreas de interés ambiental</w:t>
            </w:r>
          </w:p>
          <w:p w14:paraId="11034649" w14:textId="185438C4" w:rsidR="00F35D1D" w:rsidRPr="00522E4E" w:rsidRDefault="00F35D1D"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(Incentivos a la Conservación del Medio Ambiente Otorgados)</w:t>
            </w:r>
          </w:p>
        </w:tc>
        <w:tc>
          <w:tcPr>
            <w:tcW w:w="0" w:type="auto"/>
            <w:shd w:val="clear" w:color="auto" w:fill="auto"/>
            <w:tcMar>
              <w:top w:w="20" w:type="dxa"/>
              <w:left w:w="20" w:type="dxa"/>
              <w:bottom w:w="20" w:type="dxa"/>
              <w:right w:w="20" w:type="dxa"/>
            </w:tcMar>
            <w:vAlign w:val="center"/>
          </w:tcPr>
          <w:p w14:paraId="45AC0735"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Informe sobre avances técnicos, jurídicos y económicos</w:t>
            </w:r>
          </w:p>
          <w:p w14:paraId="739D47EE"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Actas de concertación de acuerdos o alianzas</w:t>
            </w:r>
          </w:p>
        </w:tc>
        <w:tc>
          <w:tcPr>
            <w:tcW w:w="0" w:type="auto"/>
            <w:shd w:val="clear" w:color="auto" w:fill="auto"/>
            <w:tcMar>
              <w:top w:w="20" w:type="dxa"/>
              <w:left w:w="20" w:type="dxa"/>
              <w:bottom w:w="20" w:type="dxa"/>
              <w:right w:w="20" w:type="dxa"/>
            </w:tcMar>
            <w:vAlign w:val="center"/>
          </w:tcPr>
          <w:p w14:paraId="73DD60D5"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Riesgo asociado al proceso de negociación con los propietarios de los predios a adquirir.</w:t>
            </w:r>
          </w:p>
          <w:p w14:paraId="0ED8B076"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Asociado al proceso de concertación con los actores de la sociedad civil al momento de adelantar los acuerdos.</w:t>
            </w:r>
          </w:p>
        </w:tc>
        <w:tc>
          <w:tcPr>
            <w:tcW w:w="0" w:type="auto"/>
            <w:shd w:val="clear" w:color="auto" w:fill="auto"/>
            <w:tcMar>
              <w:top w:w="20" w:type="dxa"/>
              <w:left w:w="20" w:type="dxa"/>
              <w:bottom w:w="20" w:type="dxa"/>
              <w:right w:w="20" w:type="dxa"/>
            </w:tcMar>
            <w:vAlign w:val="center"/>
          </w:tcPr>
          <w:p w14:paraId="29F653B1"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Los actores de la sociedad civil presentan interés en las estrategias de conservación</w:t>
            </w:r>
          </w:p>
        </w:tc>
      </w:tr>
      <w:tr w:rsidR="00847669" w:rsidRPr="00522E4E" w14:paraId="78880C8E" w14:textId="77777777" w:rsidTr="001C41DB">
        <w:trPr>
          <w:trHeight w:val="3012"/>
        </w:trPr>
        <w:tc>
          <w:tcPr>
            <w:tcW w:w="0" w:type="auto"/>
            <w:shd w:val="clear" w:color="auto" w:fill="auto"/>
            <w:tcMar>
              <w:top w:w="20" w:type="dxa"/>
              <w:left w:w="20" w:type="dxa"/>
              <w:bottom w:w="20" w:type="dxa"/>
              <w:right w:w="20" w:type="dxa"/>
            </w:tcMar>
            <w:vAlign w:val="center"/>
          </w:tcPr>
          <w:p w14:paraId="0D530950" w14:textId="77777777" w:rsidR="00847669" w:rsidRPr="00522E4E" w:rsidRDefault="00847669" w:rsidP="001C41DB">
            <w:pPr>
              <w:widowControl w:val="0"/>
              <w:pBdr>
                <w:top w:val="nil"/>
                <w:left w:val="nil"/>
                <w:bottom w:val="nil"/>
                <w:right w:val="nil"/>
                <w:between w:val="nil"/>
              </w:pBdr>
              <w:spacing w:line="276" w:lineRule="auto"/>
              <w:jc w:val="center"/>
              <w:rPr>
                <w:rFonts w:ascii="Arial Nova Cond Light" w:hAnsi="Arial Nova Cond Light"/>
                <w:sz w:val="18"/>
                <w:szCs w:val="18"/>
                <w:lang w:val="es-CO"/>
              </w:rPr>
            </w:pPr>
          </w:p>
        </w:tc>
        <w:tc>
          <w:tcPr>
            <w:tcW w:w="0" w:type="auto"/>
            <w:shd w:val="clear" w:color="auto" w:fill="auto"/>
            <w:tcMar>
              <w:top w:w="20" w:type="dxa"/>
              <w:left w:w="20" w:type="dxa"/>
              <w:bottom w:w="20" w:type="dxa"/>
              <w:right w:w="20" w:type="dxa"/>
            </w:tcMar>
            <w:vAlign w:val="center"/>
          </w:tcPr>
          <w:p w14:paraId="4598EE7F" w14:textId="65329348" w:rsidR="00847669" w:rsidRPr="00522E4E" w:rsidRDefault="00F35D1D" w:rsidP="001C41DB">
            <w:pPr>
              <w:ind w:left="77"/>
              <w:rPr>
                <w:rFonts w:ascii="Arial Nova Cond Light" w:hAnsi="Arial Nova Cond Light"/>
                <w:sz w:val="18"/>
                <w:szCs w:val="18"/>
                <w:lang w:val="es-CO"/>
              </w:rPr>
            </w:pPr>
            <w:r w:rsidRPr="00522E4E">
              <w:rPr>
                <w:rFonts w:ascii="Arial Nova Cond Light" w:hAnsi="Arial Nova Cond Light"/>
                <w:sz w:val="18"/>
                <w:szCs w:val="18"/>
                <w:lang w:val="es-CO"/>
              </w:rPr>
              <w:t>Implementar en la reserva Thomas van der Hammen acciones y procesos de restauración incluyendo el bosque las mercedes, adquisición predial, acuerdos de conservación e implementación de herramientas de paisajes con los propietarios y acompañamiento en procesos de restitución productiva en las zonas de uso sostenible.</w:t>
            </w:r>
          </w:p>
        </w:tc>
        <w:tc>
          <w:tcPr>
            <w:tcW w:w="0" w:type="auto"/>
            <w:shd w:val="clear" w:color="auto" w:fill="auto"/>
            <w:tcMar>
              <w:top w:w="20" w:type="dxa"/>
              <w:left w:w="20" w:type="dxa"/>
              <w:bottom w:w="20" w:type="dxa"/>
              <w:right w:w="20" w:type="dxa"/>
            </w:tcMar>
            <w:vAlign w:val="center"/>
          </w:tcPr>
          <w:p w14:paraId="46687455" w14:textId="77777777" w:rsidR="00847669" w:rsidRPr="00522E4E" w:rsidRDefault="00847669"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Número de hectáreas con estrategias para la conservación en las áreas protegidas y otras áreas de interés ambiental</w:t>
            </w:r>
          </w:p>
          <w:p w14:paraId="17024CF7" w14:textId="4C11F23A" w:rsidR="00F35D1D" w:rsidRPr="00522E4E" w:rsidRDefault="00F35D1D"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(Otorgamiento de Acuerdos a la Conservación del Medio Ambiente)</w:t>
            </w:r>
          </w:p>
        </w:tc>
        <w:tc>
          <w:tcPr>
            <w:tcW w:w="0" w:type="auto"/>
            <w:shd w:val="clear" w:color="auto" w:fill="auto"/>
            <w:tcMar>
              <w:top w:w="20" w:type="dxa"/>
              <w:left w:w="20" w:type="dxa"/>
              <w:bottom w:w="20" w:type="dxa"/>
              <w:right w:w="20" w:type="dxa"/>
            </w:tcMar>
            <w:vAlign w:val="center"/>
          </w:tcPr>
          <w:p w14:paraId="72449D94" w14:textId="77777777" w:rsidR="00847669" w:rsidRPr="00522E4E" w:rsidRDefault="00847669"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Informe sobre avances técnicos, jurídicos y económicos</w:t>
            </w:r>
          </w:p>
          <w:p w14:paraId="4E4F5681" w14:textId="4D5E2390" w:rsidR="00847669" w:rsidRPr="00522E4E" w:rsidRDefault="00847669"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Actas de concertación de acuerdos o alianzas</w:t>
            </w:r>
          </w:p>
        </w:tc>
        <w:tc>
          <w:tcPr>
            <w:tcW w:w="0" w:type="auto"/>
            <w:shd w:val="clear" w:color="auto" w:fill="auto"/>
            <w:tcMar>
              <w:top w:w="20" w:type="dxa"/>
              <w:left w:w="20" w:type="dxa"/>
              <w:bottom w:w="20" w:type="dxa"/>
              <w:right w:w="20" w:type="dxa"/>
            </w:tcMar>
            <w:vAlign w:val="center"/>
          </w:tcPr>
          <w:p w14:paraId="2F871B43" w14:textId="77777777" w:rsidR="00847669" w:rsidRPr="00522E4E" w:rsidRDefault="00847669"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Riesgo asociado al proceso de negociación con los propietarios de los predios a adquirir.</w:t>
            </w:r>
          </w:p>
          <w:p w14:paraId="54B6643C" w14:textId="6D2DABE9" w:rsidR="00847669" w:rsidRPr="00522E4E" w:rsidRDefault="00847669"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Asociado al proceso de concertación con los actores de la sociedad civil al momento de adelantar los acuerdos.</w:t>
            </w:r>
          </w:p>
        </w:tc>
        <w:tc>
          <w:tcPr>
            <w:tcW w:w="0" w:type="auto"/>
            <w:shd w:val="clear" w:color="auto" w:fill="auto"/>
            <w:tcMar>
              <w:top w:w="20" w:type="dxa"/>
              <w:left w:w="20" w:type="dxa"/>
              <w:bottom w:w="20" w:type="dxa"/>
              <w:right w:w="20" w:type="dxa"/>
            </w:tcMar>
            <w:vAlign w:val="center"/>
          </w:tcPr>
          <w:p w14:paraId="743035AC" w14:textId="0C28E9EE" w:rsidR="00847669" w:rsidRPr="00522E4E" w:rsidRDefault="00847669"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Los actores de la sociedad civil presentan interés en las estrategias de conservación</w:t>
            </w:r>
          </w:p>
        </w:tc>
      </w:tr>
    </w:tbl>
    <w:p w14:paraId="52373AF8" w14:textId="77777777" w:rsidR="009A2D34" w:rsidRPr="00522E4E" w:rsidRDefault="009A2D34">
      <w:pPr>
        <w:rPr>
          <w:rFonts w:ascii="Arial Nova Cond Light" w:hAnsi="Arial Nova Cond Light"/>
          <w:b/>
          <w:lang w:val="es-CO"/>
        </w:rPr>
      </w:pPr>
    </w:p>
    <w:p w14:paraId="46E2FF97" w14:textId="77777777" w:rsidR="009A2D34" w:rsidRPr="00522E4E" w:rsidRDefault="009A2D34">
      <w:pPr>
        <w:pBdr>
          <w:top w:val="nil"/>
          <w:left w:val="nil"/>
          <w:bottom w:val="nil"/>
          <w:right w:val="nil"/>
          <w:between w:val="nil"/>
        </w:pBdr>
        <w:ind w:hanging="708"/>
        <w:rPr>
          <w:rFonts w:ascii="Arial Nova Cond Light" w:hAnsi="Arial Nova Cond Light"/>
          <w:color w:val="000000"/>
          <w:lang w:val="es-CO"/>
        </w:rPr>
      </w:pPr>
    </w:p>
    <w:p w14:paraId="1FBC7942" w14:textId="77777777" w:rsidR="000A665A" w:rsidRPr="00522E4E" w:rsidRDefault="000A665A" w:rsidP="000A665A">
      <w:pPr>
        <w:pStyle w:val="Prrafodelista"/>
        <w:numPr>
          <w:ilvl w:val="1"/>
          <w:numId w:val="28"/>
        </w:numPr>
        <w:pBdr>
          <w:top w:val="nil"/>
          <w:left w:val="nil"/>
          <w:bottom w:val="nil"/>
          <w:right w:val="nil"/>
          <w:between w:val="nil"/>
        </w:pBdr>
        <w:tabs>
          <w:tab w:val="center" w:pos="4252"/>
          <w:tab w:val="right" w:pos="8504"/>
        </w:tabs>
        <w:jc w:val="both"/>
        <w:rPr>
          <w:rFonts w:ascii="Arial Nova Cond Light" w:hAnsi="Arial Nova Cond Light"/>
          <w:b/>
          <w:color w:val="000000"/>
          <w:sz w:val="28"/>
          <w:szCs w:val="22"/>
        </w:rPr>
      </w:pPr>
      <w:r w:rsidRPr="00522E4E">
        <w:rPr>
          <w:rFonts w:ascii="Arial Nova Cond Light" w:hAnsi="Arial Nova Cond Light"/>
          <w:b/>
          <w:color w:val="000000"/>
          <w:sz w:val="28"/>
          <w:szCs w:val="22"/>
        </w:rPr>
        <w:t>Información del gerente del proyecto.</w:t>
      </w:r>
    </w:p>
    <w:p w14:paraId="1C8496CC" w14:textId="77777777" w:rsidR="000A665A" w:rsidRPr="00522E4E" w:rsidRDefault="000A665A" w:rsidP="000A665A">
      <w:pPr>
        <w:pBdr>
          <w:top w:val="nil"/>
          <w:left w:val="nil"/>
          <w:bottom w:val="nil"/>
          <w:right w:val="nil"/>
          <w:between w:val="nil"/>
        </w:pBdr>
        <w:ind w:left="1140" w:hanging="708"/>
        <w:rPr>
          <w:rFonts w:ascii="Arial Nova Cond Light" w:hAnsi="Arial Nova Cond Light"/>
          <w:color w:val="000000"/>
          <w:sz w:val="22"/>
          <w:szCs w:val="22"/>
          <w:highlight w:val="green"/>
          <w:lang w:val="es-CO"/>
        </w:rPr>
      </w:pPr>
    </w:p>
    <w:p w14:paraId="2599CC5B" w14:textId="77777777" w:rsidR="000A665A" w:rsidRPr="00522E4E" w:rsidRDefault="000A665A" w:rsidP="000A665A">
      <w:pPr>
        <w:pBdr>
          <w:top w:val="nil"/>
          <w:left w:val="nil"/>
          <w:bottom w:val="nil"/>
          <w:right w:val="nil"/>
          <w:between w:val="nil"/>
        </w:pBdr>
        <w:ind w:left="1140" w:hanging="708"/>
        <w:rPr>
          <w:rFonts w:ascii="Arial Nova Cond Light" w:hAnsi="Arial Nova Cond Light"/>
          <w:b/>
          <w:color w:val="000000"/>
          <w:sz w:val="22"/>
          <w:szCs w:val="22"/>
          <w:lang w:val="es-CO"/>
        </w:rPr>
      </w:pPr>
    </w:p>
    <w:p w14:paraId="18417409" w14:textId="77777777" w:rsidR="000A665A" w:rsidRPr="00522E4E" w:rsidRDefault="000A665A" w:rsidP="000A665A">
      <w:pPr>
        <w:pBdr>
          <w:top w:val="nil"/>
          <w:left w:val="nil"/>
          <w:bottom w:val="nil"/>
          <w:right w:val="nil"/>
          <w:between w:val="nil"/>
        </w:pBdr>
        <w:ind w:left="1140" w:hanging="708"/>
        <w:rPr>
          <w:rFonts w:ascii="Arial Nova Cond Light" w:hAnsi="Arial Nova Cond Light"/>
          <w:color w:val="000000"/>
          <w:sz w:val="22"/>
          <w:szCs w:val="22"/>
          <w:highlight w:val="green"/>
          <w:lang w:val="es-CO"/>
        </w:rPr>
      </w:pPr>
    </w:p>
    <w:p w14:paraId="220D40DB" w14:textId="537FB54E" w:rsidR="000A665A" w:rsidRPr="00522E4E" w:rsidRDefault="000A665A" w:rsidP="000A665A">
      <w:pPr>
        <w:rPr>
          <w:rFonts w:ascii="Arial Nova Cond Light" w:hAnsi="Arial Nova Cond Light"/>
          <w:b/>
          <w:sz w:val="22"/>
          <w:szCs w:val="22"/>
          <w:lang w:val="es-CO"/>
        </w:rPr>
      </w:pPr>
      <w:r w:rsidRPr="00522E4E">
        <w:rPr>
          <w:rFonts w:ascii="Arial Nova Cond Light" w:hAnsi="Arial Nova Cond Light"/>
          <w:b/>
          <w:sz w:val="22"/>
          <w:szCs w:val="22"/>
          <w:lang w:val="es-CO"/>
        </w:rPr>
        <w:t xml:space="preserve">Nombre: </w:t>
      </w:r>
      <w:r w:rsidR="001C41DB" w:rsidRPr="00522E4E">
        <w:rPr>
          <w:rFonts w:ascii="Arial Nova Cond Light" w:hAnsi="Arial Nova Cond Light"/>
          <w:sz w:val="22"/>
          <w:szCs w:val="22"/>
          <w:lang w:val="es-CO"/>
        </w:rPr>
        <w:t xml:space="preserve"> Diego Francisco Rubio </w:t>
      </w:r>
      <w:proofErr w:type="spellStart"/>
      <w:r w:rsidR="001C41DB" w:rsidRPr="00522E4E">
        <w:rPr>
          <w:rFonts w:ascii="Arial Nova Cond Light" w:hAnsi="Arial Nova Cond Light"/>
          <w:sz w:val="22"/>
          <w:szCs w:val="22"/>
          <w:lang w:val="es-CO"/>
        </w:rPr>
        <w:t>Goyes</w:t>
      </w:r>
      <w:proofErr w:type="spellEnd"/>
    </w:p>
    <w:p w14:paraId="717DE540" w14:textId="38C31A29" w:rsidR="000A665A" w:rsidRPr="00522E4E" w:rsidRDefault="000A665A" w:rsidP="000A665A">
      <w:pPr>
        <w:rPr>
          <w:rFonts w:ascii="Arial Nova Cond Light" w:hAnsi="Arial Nova Cond Light"/>
          <w:b/>
          <w:sz w:val="22"/>
          <w:szCs w:val="22"/>
          <w:lang w:val="es-CO"/>
        </w:rPr>
      </w:pPr>
      <w:r w:rsidRPr="00522E4E">
        <w:rPr>
          <w:rFonts w:ascii="Arial Nova Cond Light" w:hAnsi="Arial Nova Cond Light"/>
          <w:b/>
          <w:sz w:val="22"/>
          <w:szCs w:val="22"/>
          <w:lang w:val="es-CO"/>
        </w:rPr>
        <w:t xml:space="preserve">Cargo:    </w:t>
      </w:r>
      <w:r w:rsidRPr="00522E4E">
        <w:rPr>
          <w:rFonts w:ascii="Arial Nova Cond Light" w:hAnsi="Arial Nova Cond Light"/>
          <w:sz w:val="22"/>
          <w:szCs w:val="22"/>
          <w:lang w:val="es-CO"/>
        </w:rPr>
        <w:t>Director</w:t>
      </w:r>
      <w:r w:rsidR="001C41DB" w:rsidRPr="00522E4E">
        <w:rPr>
          <w:rFonts w:ascii="Arial Nova Cond Light" w:hAnsi="Arial Nova Cond Light"/>
          <w:sz w:val="22"/>
          <w:szCs w:val="22"/>
          <w:lang w:val="es-CO"/>
        </w:rPr>
        <w:t xml:space="preserve"> </w:t>
      </w:r>
      <w:r w:rsidRPr="00522E4E">
        <w:rPr>
          <w:rFonts w:ascii="Arial Nova Cond Light" w:hAnsi="Arial Nova Cond Light"/>
          <w:sz w:val="22"/>
          <w:szCs w:val="22"/>
          <w:lang w:val="es-CO"/>
        </w:rPr>
        <w:t>de Gestión Ambiental</w:t>
      </w:r>
    </w:p>
    <w:p w14:paraId="05D0C456" w14:textId="7D16B01F" w:rsidR="000A665A" w:rsidRPr="00522E4E" w:rsidRDefault="000A665A" w:rsidP="000A665A">
      <w:pPr>
        <w:rPr>
          <w:rFonts w:ascii="Arial Nova Cond Light" w:hAnsi="Arial Nova Cond Light"/>
          <w:b/>
          <w:sz w:val="22"/>
          <w:szCs w:val="22"/>
          <w:lang w:val="es-CO"/>
        </w:rPr>
      </w:pPr>
      <w:r w:rsidRPr="00522E4E">
        <w:rPr>
          <w:rFonts w:ascii="Arial Nova Cond Light" w:hAnsi="Arial Nova Cond Light"/>
          <w:b/>
          <w:sz w:val="22"/>
          <w:szCs w:val="22"/>
          <w:lang w:val="es-CO"/>
        </w:rPr>
        <w:t xml:space="preserve">Correo:   </w:t>
      </w:r>
      <w:r w:rsidR="001C41DB" w:rsidRPr="00522E4E">
        <w:rPr>
          <w:rFonts w:ascii="Arial Nova Cond Light" w:hAnsi="Arial Nova Cond Light"/>
          <w:sz w:val="22"/>
          <w:szCs w:val="22"/>
          <w:lang w:val="es-CO"/>
        </w:rPr>
        <w:t>diego.rubio</w:t>
      </w:r>
      <w:r w:rsidRPr="00522E4E">
        <w:rPr>
          <w:rFonts w:ascii="Arial Nova Cond Light" w:hAnsi="Arial Nova Cond Light"/>
          <w:sz w:val="22"/>
          <w:szCs w:val="22"/>
          <w:lang w:val="es-CO"/>
        </w:rPr>
        <w:t>@ambientebogota.gov.co</w:t>
      </w:r>
    </w:p>
    <w:p w14:paraId="3508C2ED" w14:textId="77777777" w:rsidR="000A665A" w:rsidRPr="00522E4E" w:rsidRDefault="000A665A" w:rsidP="000A665A">
      <w:pPr>
        <w:rPr>
          <w:rFonts w:ascii="Arial Nova Cond Light" w:hAnsi="Arial Nova Cond Light"/>
          <w:b/>
          <w:highlight w:val="green"/>
        </w:rPr>
      </w:pPr>
      <w:proofErr w:type="spellStart"/>
      <w:r w:rsidRPr="00522E4E">
        <w:rPr>
          <w:rFonts w:ascii="Arial Nova Cond Light" w:hAnsi="Arial Nova Cond Light"/>
          <w:b/>
          <w:sz w:val="22"/>
          <w:szCs w:val="22"/>
        </w:rPr>
        <w:t>Teléfono</w:t>
      </w:r>
      <w:proofErr w:type="spellEnd"/>
      <w:r w:rsidRPr="00522E4E">
        <w:rPr>
          <w:rFonts w:ascii="Arial Nova Cond Light" w:hAnsi="Arial Nova Cond Light"/>
          <w:b/>
          <w:sz w:val="22"/>
          <w:szCs w:val="22"/>
        </w:rPr>
        <w:t xml:space="preserve">: </w:t>
      </w:r>
      <w:r w:rsidRPr="00522E4E">
        <w:rPr>
          <w:rFonts w:ascii="Arial Nova Cond Light" w:hAnsi="Arial Nova Cond Light"/>
          <w:sz w:val="22"/>
          <w:szCs w:val="22"/>
        </w:rPr>
        <w:t>3778828</w:t>
      </w:r>
    </w:p>
    <w:p w14:paraId="2C2AD3F8" w14:textId="77777777" w:rsidR="000A665A" w:rsidRPr="00522E4E" w:rsidRDefault="000A665A" w:rsidP="000A665A">
      <w:pPr>
        <w:pBdr>
          <w:top w:val="nil"/>
          <w:left w:val="nil"/>
          <w:bottom w:val="nil"/>
          <w:right w:val="nil"/>
          <w:between w:val="nil"/>
        </w:pBdr>
        <w:ind w:left="1140" w:hanging="708"/>
        <w:rPr>
          <w:rFonts w:ascii="Arial Nova Cond Light" w:hAnsi="Arial Nova Cond Light"/>
          <w:b/>
          <w:color w:val="000000"/>
          <w:sz w:val="22"/>
          <w:szCs w:val="22"/>
        </w:rPr>
      </w:pPr>
    </w:p>
    <w:p w14:paraId="02128AB8" w14:textId="77777777" w:rsidR="000A665A" w:rsidRPr="00522E4E" w:rsidRDefault="000A665A" w:rsidP="000A665A">
      <w:pPr>
        <w:pBdr>
          <w:top w:val="nil"/>
          <w:left w:val="nil"/>
          <w:bottom w:val="nil"/>
          <w:right w:val="nil"/>
          <w:between w:val="nil"/>
        </w:pBdr>
        <w:ind w:left="1140" w:hanging="708"/>
        <w:rPr>
          <w:rFonts w:ascii="Arial Nova Cond Light" w:hAnsi="Arial Nova Cond Light"/>
          <w:b/>
          <w:color w:val="000000"/>
          <w:sz w:val="22"/>
          <w:szCs w:val="22"/>
        </w:rPr>
      </w:pPr>
    </w:p>
    <w:p w14:paraId="1C605C1C" w14:textId="77777777" w:rsidR="000A665A" w:rsidRPr="00522E4E" w:rsidRDefault="000A665A" w:rsidP="000A665A">
      <w:pPr>
        <w:pBdr>
          <w:top w:val="nil"/>
          <w:left w:val="nil"/>
          <w:bottom w:val="nil"/>
          <w:right w:val="nil"/>
          <w:between w:val="nil"/>
        </w:pBdr>
        <w:tabs>
          <w:tab w:val="center" w:pos="4252"/>
          <w:tab w:val="right" w:pos="8504"/>
        </w:tabs>
        <w:rPr>
          <w:rFonts w:ascii="Arial Nova Cond Light" w:hAnsi="Arial Nova Cond Light"/>
          <w:b/>
          <w:color w:val="000000"/>
          <w:sz w:val="22"/>
          <w:szCs w:val="22"/>
        </w:rPr>
      </w:pPr>
    </w:p>
    <w:p w14:paraId="37BA588B" w14:textId="77777777" w:rsidR="000A665A" w:rsidRPr="00522E4E" w:rsidRDefault="000A665A" w:rsidP="000A665A">
      <w:pPr>
        <w:rPr>
          <w:rFonts w:ascii="Arial Nova Cond Light" w:hAnsi="Arial Nova Cond Light"/>
          <w:b/>
          <w:sz w:val="22"/>
          <w:szCs w:val="22"/>
        </w:rPr>
      </w:pPr>
      <w:r w:rsidRPr="00522E4E">
        <w:rPr>
          <w:rFonts w:ascii="Arial Nova Cond Light" w:hAnsi="Arial Nova Cond Light"/>
          <w:b/>
          <w:sz w:val="22"/>
          <w:szCs w:val="22"/>
        </w:rPr>
        <w:t>CONTROL DE CAMBIOS</w:t>
      </w:r>
    </w:p>
    <w:p w14:paraId="02E3AA16" w14:textId="77777777" w:rsidR="000A665A" w:rsidRPr="00522E4E" w:rsidRDefault="000A665A" w:rsidP="000A665A">
      <w:pPr>
        <w:rPr>
          <w:rFonts w:ascii="Arial Nova Cond Light" w:hAnsi="Arial Nova Cond Light"/>
          <w:sz w:val="22"/>
          <w:szCs w:val="22"/>
          <w:highlight w:val="yellow"/>
        </w:rPr>
      </w:pPr>
    </w:p>
    <w:tbl>
      <w:tblPr>
        <w:tblStyle w:val="1"/>
        <w:tblW w:w="9228"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126"/>
        <w:gridCol w:w="5245"/>
        <w:gridCol w:w="2857"/>
      </w:tblGrid>
      <w:tr w:rsidR="000A665A" w:rsidRPr="00522E4E" w14:paraId="68B83DBA" w14:textId="77777777" w:rsidTr="009F4C3E">
        <w:trPr>
          <w:trHeight w:val="264"/>
        </w:trPr>
        <w:tc>
          <w:tcPr>
            <w:tcW w:w="1126"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7300BC72" w14:textId="77777777" w:rsidR="000A665A" w:rsidRPr="00522E4E" w:rsidRDefault="000A665A" w:rsidP="009F4C3E">
            <w:pPr>
              <w:jc w:val="center"/>
              <w:rPr>
                <w:rFonts w:ascii="Arial Nova Cond Light" w:hAnsi="Arial Nova Cond Light"/>
                <w:color w:val="FFFFFF"/>
                <w:sz w:val="20"/>
              </w:rPr>
            </w:pPr>
            <w:r w:rsidRPr="00522E4E">
              <w:rPr>
                <w:rFonts w:ascii="Arial Nova Cond Light" w:hAnsi="Arial Nova Cond Light"/>
                <w:b/>
                <w:color w:val="FFFFFF"/>
                <w:sz w:val="20"/>
              </w:rPr>
              <w:t>VERSIÓN</w:t>
            </w:r>
          </w:p>
        </w:tc>
        <w:tc>
          <w:tcPr>
            <w:tcW w:w="5245"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7E4A52EE" w14:textId="77777777" w:rsidR="000A665A" w:rsidRPr="00522E4E" w:rsidRDefault="000A665A" w:rsidP="009F4C3E">
            <w:pPr>
              <w:jc w:val="center"/>
              <w:rPr>
                <w:rFonts w:ascii="Arial Nova Cond Light" w:hAnsi="Arial Nova Cond Light"/>
                <w:color w:val="FFFFFF"/>
                <w:sz w:val="20"/>
              </w:rPr>
            </w:pPr>
            <w:r w:rsidRPr="00522E4E">
              <w:rPr>
                <w:rFonts w:ascii="Arial Nova Cond Light" w:hAnsi="Arial Nova Cond Light"/>
                <w:b/>
                <w:color w:val="FFFFFF"/>
                <w:sz w:val="20"/>
              </w:rPr>
              <w:t>DESCRIPCIÓN DE LA MODIFICACIÓN</w:t>
            </w:r>
          </w:p>
        </w:tc>
        <w:tc>
          <w:tcPr>
            <w:tcW w:w="2857"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045C6C6D" w14:textId="77777777" w:rsidR="000A665A" w:rsidRPr="00522E4E" w:rsidRDefault="000A665A" w:rsidP="009F4C3E">
            <w:pPr>
              <w:jc w:val="center"/>
              <w:rPr>
                <w:rFonts w:ascii="Arial Nova Cond Light" w:hAnsi="Arial Nova Cond Light"/>
                <w:color w:val="FFFFFF"/>
                <w:sz w:val="20"/>
                <w:lang w:val="es-CO"/>
              </w:rPr>
            </w:pPr>
            <w:r w:rsidRPr="00522E4E">
              <w:rPr>
                <w:rFonts w:ascii="Arial Nova Cond Light" w:hAnsi="Arial Nova Cond Light"/>
                <w:b/>
                <w:color w:val="FFFFFF"/>
                <w:sz w:val="20"/>
                <w:lang w:val="es-CO"/>
              </w:rPr>
              <w:t>NO. ACTO ADMINISTRATIVO Y FECHA</w:t>
            </w:r>
          </w:p>
        </w:tc>
      </w:tr>
      <w:tr w:rsidR="000A665A" w:rsidRPr="00522E4E" w14:paraId="2CDFC5EC" w14:textId="77777777" w:rsidTr="009F4C3E">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7F25083F" w14:textId="77777777" w:rsidR="000A665A" w:rsidRPr="00522E4E" w:rsidRDefault="000A665A" w:rsidP="009F4C3E">
            <w:pPr>
              <w:jc w:val="center"/>
              <w:rPr>
                <w:rFonts w:ascii="Arial Nova Cond Light" w:hAnsi="Arial Nova Cond Light"/>
                <w:sz w:val="22"/>
                <w:szCs w:val="22"/>
              </w:rPr>
            </w:pPr>
            <w:r w:rsidRPr="00522E4E">
              <w:rPr>
                <w:rFonts w:ascii="Arial Nova Cond Light" w:hAnsi="Arial Nova Cond Light" w:cs="Arial"/>
                <w:sz w:val="18"/>
                <w:szCs w:val="18"/>
              </w:rPr>
              <w:t>11</w:t>
            </w:r>
          </w:p>
        </w:tc>
        <w:tc>
          <w:tcPr>
            <w:tcW w:w="5245" w:type="dxa"/>
            <w:tcBorders>
              <w:top w:val="single" w:sz="6" w:space="0" w:color="000000"/>
              <w:left w:val="single" w:sz="6" w:space="0" w:color="000000"/>
              <w:bottom w:val="single" w:sz="6" w:space="0" w:color="000000"/>
              <w:right w:val="single" w:sz="6" w:space="0" w:color="000000"/>
            </w:tcBorders>
            <w:vAlign w:val="center"/>
          </w:tcPr>
          <w:p w14:paraId="4ABA4682" w14:textId="77777777" w:rsidR="000A665A" w:rsidRPr="00522E4E" w:rsidRDefault="000A665A" w:rsidP="009F4C3E">
            <w:pPr>
              <w:rPr>
                <w:rFonts w:ascii="Arial Nova Cond Light" w:hAnsi="Arial Nova Cond Light"/>
                <w:sz w:val="22"/>
                <w:szCs w:val="22"/>
                <w:lang w:val="es-CO"/>
              </w:rPr>
            </w:pPr>
            <w:r w:rsidRPr="00522E4E">
              <w:rPr>
                <w:rFonts w:ascii="Arial Nova Cond Light" w:hAnsi="Arial Nova Cond Light" w:cs="Arial"/>
                <w:color w:val="000000"/>
                <w:sz w:val="17"/>
                <w:szCs w:val="17"/>
                <w:lang w:val="es-CO"/>
              </w:rPr>
              <w:t>Se modifica el código, se incluye encabezado y control de cambios</w:t>
            </w:r>
          </w:p>
        </w:tc>
        <w:tc>
          <w:tcPr>
            <w:tcW w:w="2857" w:type="dxa"/>
            <w:tcBorders>
              <w:top w:val="single" w:sz="6" w:space="0" w:color="000000"/>
              <w:left w:val="single" w:sz="6" w:space="0" w:color="000000"/>
              <w:bottom w:val="single" w:sz="6" w:space="0" w:color="000000"/>
              <w:right w:val="single" w:sz="6" w:space="0" w:color="000000"/>
            </w:tcBorders>
            <w:vAlign w:val="center"/>
          </w:tcPr>
          <w:p w14:paraId="672FB92C" w14:textId="77777777" w:rsidR="000A665A" w:rsidRPr="00522E4E" w:rsidRDefault="000A665A" w:rsidP="009F4C3E">
            <w:pPr>
              <w:rPr>
                <w:rFonts w:ascii="Arial Nova Cond Light" w:hAnsi="Arial Nova Cond Light"/>
                <w:sz w:val="22"/>
                <w:szCs w:val="22"/>
                <w:u w:val="single"/>
                <w:lang w:val="es-CO"/>
              </w:rPr>
            </w:pPr>
            <w:r w:rsidRPr="00522E4E">
              <w:rPr>
                <w:rFonts w:ascii="Arial Nova Cond Light" w:hAnsi="Arial Nova Cond Light" w:cs="Arial"/>
                <w:color w:val="000000"/>
                <w:sz w:val="17"/>
                <w:szCs w:val="17"/>
                <w:lang w:val="es-CO"/>
              </w:rPr>
              <w:t>Radicado 2019IE63564 de marzo 19 de 2019</w:t>
            </w:r>
          </w:p>
        </w:tc>
      </w:tr>
      <w:tr w:rsidR="000A665A" w:rsidRPr="00522E4E" w14:paraId="09A78819" w14:textId="77777777" w:rsidTr="009F4C3E">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1FB8A8A8" w14:textId="77777777" w:rsidR="000A665A" w:rsidRPr="00522E4E" w:rsidRDefault="000A665A" w:rsidP="009F4C3E">
            <w:pPr>
              <w:jc w:val="center"/>
              <w:rPr>
                <w:rFonts w:ascii="Arial Nova Cond Light" w:hAnsi="Arial Nova Cond Light" w:cs="Arial"/>
                <w:sz w:val="18"/>
                <w:szCs w:val="18"/>
              </w:rPr>
            </w:pPr>
            <w:r w:rsidRPr="00522E4E">
              <w:rPr>
                <w:rFonts w:ascii="Arial Nova Cond Light" w:hAnsi="Arial Nova Cond Light" w:cs="Arial"/>
                <w:sz w:val="18"/>
                <w:szCs w:val="18"/>
              </w:rPr>
              <w:t>12</w:t>
            </w:r>
          </w:p>
        </w:tc>
        <w:tc>
          <w:tcPr>
            <w:tcW w:w="5245" w:type="dxa"/>
            <w:tcBorders>
              <w:top w:val="single" w:sz="6" w:space="0" w:color="000000"/>
              <w:left w:val="single" w:sz="6" w:space="0" w:color="000000"/>
              <w:bottom w:val="single" w:sz="6" w:space="0" w:color="000000"/>
              <w:right w:val="single" w:sz="6" w:space="0" w:color="000000"/>
            </w:tcBorders>
            <w:vAlign w:val="center"/>
          </w:tcPr>
          <w:p w14:paraId="0A2AF82C" w14:textId="77777777" w:rsidR="000A665A" w:rsidRPr="00522E4E" w:rsidRDefault="000A665A" w:rsidP="009F4C3E">
            <w:pPr>
              <w:rPr>
                <w:rFonts w:ascii="Arial Nova Cond Light" w:hAnsi="Arial Nova Cond Light" w:cs="Arial"/>
                <w:color w:val="000000"/>
                <w:sz w:val="17"/>
                <w:szCs w:val="17"/>
                <w:lang w:val="es-CO"/>
              </w:rPr>
            </w:pPr>
            <w:r w:rsidRPr="00522E4E">
              <w:rPr>
                <w:rFonts w:ascii="Arial Nova Cond Light" w:hAnsi="Arial Nova Cond Light" w:cs="Arial"/>
                <w:color w:val="000000"/>
                <w:sz w:val="17"/>
                <w:szCs w:val="17"/>
                <w:lang w:val="es-CO"/>
              </w:rPr>
              <w:t xml:space="preserve">Se ajusta la estructura del formato para dar cumplimiento a los lineamientos de las plataformas MGA y SEGPLAN </w:t>
            </w:r>
          </w:p>
        </w:tc>
        <w:tc>
          <w:tcPr>
            <w:tcW w:w="2857" w:type="dxa"/>
            <w:tcBorders>
              <w:top w:val="single" w:sz="6" w:space="0" w:color="000000"/>
              <w:left w:val="single" w:sz="6" w:space="0" w:color="000000"/>
              <w:bottom w:val="single" w:sz="6" w:space="0" w:color="000000"/>
              <w:right w:val="single" w:sz="6" w:space="0" w:color="000000"/>
            </w:tcBorders>
            <w:vAlign w:val="center"/>
          </w:tcPr>
          <w:p w14:paraId="2D7F59DF" w14:textId="77777777" w:rsidR="000A665A" w:rsidRPr="00522E4E" w:rsidRDefault="000A665A" w:rsidP="009F4C3E">
            <w:pPr>
              <w:rPr>
                <w:rFonts w:ascii="Arial Nova Cond Light" w:hAnsi="Arial Nova Cond Light" w:cs="Arial"/>
                <w:color w:val="000000"/>
                <w:sz w:val="17"/>
                <w:szCs w:val="17"/>
                <w:lang w:val="es-CO"/>
              </w:rPr>
            </w:pPr>
            <w:r w:rsidRPr="00522E4E">
              <w:rPr>
                <w:rFonts w:ascii="Arial Nova Cond Light" w:hAnsi="Arial Nova Cond Light" w:cs="Arial"/>
                <w:color w:val="000000"/>
                <w:sz w:val="17"/>
                <w:szCs w:val="17"/>
                <w:lang w:val="es-CO"/>
              </w:rPr>
              <w:t>Radicado 2020IE175920 del 09 de octubre de 2020</w:t>
            </w:r>
          </w:p>
        </w:tc>
      </w:tr>
    </w:tbl>
    <w:p w14:paraId="7B1CD084" w14:textId="77777777" w:rsidR="000A665A" w:rsidRPr="00522E4E" w:rsidRDefault="000A665A" w:rsidP="000A665A">
      <w:pPr>
        <w:pBdr>
          <w:top w:val="nil"/>
          <w:left w:val="nil"/>
          <w:bottom w:val="nil"/>
          <w:right w:val="nil"/>
          <w:between w:val="nil"/>
        </w:pBdr>
        <w:ind w:hanging="708"/>
        <w:rPr>
          <w:rFonts w:ascii="Arial Nova Cond Light" w:hAnsi="Arial Nova Cond Light"/>
          <w:color w:val="000000"/>
          <w:sz w:val="22"/>
          <w:szCs w:val="22"/>
          <w:highlight w:val="yellow"/>
          <w:lang w:val="es-CO"/>
        </w:rPr>
      </w:pPr>
    </w:p>
    <w:p w14:paraId="00538907" w14:textId="77777777" w:rsidR="000A665A" w:rsidRPr="00522E4E" w:rsidRDefault="000A665A">
      <w:pPr>
        <w:pBdr>
          <w:top w:val="nil"/>
          <w:left w:val="nil"/>
          <w:bottom w:val="nil"/>
          <w:right w:val="nil"/>
          <w:between w:val="nil"/>
        </w:pBdr>
        <w:ind w:hanging="708"/>
        <w:rPr>
          <w:rFonts w:ascii="Arial Nova Cond Light" w:hAnsi="Arial Nova Cond Light"/>
          <w:color w:val="000000"/>
          <w:lang w:val="es-CO"/>
        </w:rPr>
      </w:pPr>
    </w:p>
    <w:p w14:paraId="0D741C59" w14:textId="77777777" w:rsidR="009A2D34" w:rsidRPr="00522E4E" w:rsidRDefault="009A2D34">
      <w:pPr>
        <w:pBdr>
          <w:top w:val="nil"/>
          <w:left w:val="nil"/>
          <w:bottom w:val="nil"/>
          <w:right w:val="nil"/>
          <w:between w:val="nil"/>
        </w:pBdr>
        <w:ind w:hanging="708"/>
        <w:rPr>
          <w:rFonts w:ascii="Arial Nova Cond Light" w:hAnsi="Arial Nova Cond Light"/>
          <w:color w:val="000000"/>
          <w:lang w:val="es-CO"/>
        </w:rPr>
      </w:pPr>
    </w:p>
    <w:p w14:paraId="3A7049AA" w14:textId="77777777" w:rsidR="009A2D34" w:rsidRPr="00522E4E" w:rsidRDefault="009A2D34">
      <w:pPr>
        <w:pBdr>
          <w:top w:val="nil"/>
          <w:left w:val="nil"/>
          <w:bottom w:val="nil"/>
          <w:right w:val="nil"/>
          <w:between w:val="nil"/>
        </w:pBdr>
        <w:ind w:hanging="708"/>
        <w:rPr>
          <w:rFonts w:ascii="Arial Nova Cond Light" w:hAnsi="Arial Nova Cond Light"/>
          <w:color w:val="000000"/>
          <w:lang w:val="es-CO"/>
        </w:rPr>
      </w:pPr>
    </w:p>
    <w:sectPr w:rsidR="009A2D34" w:rsidRPr="00522E4E">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38E438" w14:textId="77777777" w:rsidR="00B629A9" w:rsidRDefault="00B629A9" w:rsidP="008178DC">
      <w:r>
        <w:separator/>
      </w:r>
    </w:p>
  </w:endnote>
  <w:endnote w:type="continuationSeparator" w:id="0">
    <w:p w14:paraId="531AA2EC" w14:textId="77777777" w:rsidR="00B629A9" w:rsidRDefault="00B629A9" w:rsidP="008178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ova Cond Light">
    <w:altName w:val="Arial Nova Cond Light"/>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88B1B8" w14:textId="77777777" w:rsidR="00B629A9" w:rsidRDefault="00B629A9" w:rsidP="008178DC">
      <w:r>
        <w:separator/>
      </w:r>
    </w:p>
  </w:footnote>
  <w:footnote w:type="continuationSeparator" w:id="0">
    <w:p w14:paraId="06E1201F" w14:textId="77777777" w:rsidR="00B629A9" w:rsidRDefault="00B629A9" w:rsidP="008178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326"/>
      <w:gridCol w:w="3475"/>
      <w:gridCol w:w="1829"/>
    </w:tblGrid>
    <w:tr w:rsidR="0070090C" w14:paraId="1F812333" w14:textId="77777777" w:rsidTr="00CE110A">
      <w:trPr>
        <w:cantSplit/>
        <w:trHeight w:val="677"/>
        <w:jc w:val="center"/>
      </w:trPr>
      <w:tc>
        <w:tcPr>
          <w:tcW w:w="3954" w:type="dxa"/>
          <w:vMerge w:val="restart"/>
          <w:tcBorders>
            <w:top w:val="double" w:sz="4" w:space="0" w:color="auto"/>
            <w:left w:val="double" w:sz="4" w:space="0" w:color="auto"/>
            <w:bottom w:val="double" w:sz="4" w:space="0" w:color="auto"/>
            <w:right w:val="single" w:sz="4" w:space="0" w:color="auto"/>
          </w:tcBorders>
          <w:vAlign w:val="center"/>
          <w:hideMark/>
        </w:tcPr>
        <w:p w14:paraId="35EB266F" w14:textId="77777777" w:rsidR="0070090C" w:rsidRDefault="0070090C" w:rsidP="008178DC">
          <w:pPr>
            <w:pStyle w:val="Encabezado"/>
            <w:ind w:right="360"/>
            <w:jc w:val="right"/>
            <w:rPr>
              <w:rFonts w:cs="Arial"/>
              <w:szCs w:val="18"/>
            </w:rPr>
          </w:pPr>
          <w:r>
            <w:rPr>
              <w:rFonts w:cs="Arial"/>
              <w:noProof/>
              <w:szCs w:val="18"/>
              <w:lang w:eastAsia="es-CO"/>
            </w:rPr>
            <w:drawing>
              <wp:inline distT="0" distB="0" distL="0" distR="0" wp14:anchorId="7FBA1F7E" wp14:editId="22571ADD">
                <wp:extent cx="2381250" cy="70739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707390"/>
                        </a:xfrm>
                        <a:prstGeom prst="rect">
                          <a:avLst/>
                        </a:prstGeom>
                        <a:noFill/>
                      </pic:spPr>
                    </pic:pic>
                  </a:graphicData>
                </a:graphic>
              </wp:inline>
            </w:drawing>
          </w:r>
        </w:p>
      </w:tc>
      <w:tc>
        <w:tcPr>
          <w:tcW w:w="5676" w:type="dxa"/>
          <w:gridSpan w:val="2"/>
          <w:tcBorders>
            <w:top w:val="double" w:sz="4" w:space="0" w:color="auto"/>
            <w:left w:val="single" w:sz="4" w:space="0" w:color="auto"/>
            <w:bottom w:val="single" w:sz="4" w:space="0" w:color="auto"/>
            <w:right w:val="double" w:sz="4" w:space="0" w:color="auto"/>
          </w:tcBorders>
          <w:vAlign w:val="center"/>
          <w:hideMark/>
        </w:tcPr>
        <w:p w14:paraId="192E47B1" w14:textId="77777777" w:rsidR="0070090C" w:rsidRDefault="0070090C" w:rsidP="008178DC">
          <w:pPr>
            <w:pStyle w:val="Encabezado"/>
            <w:tabs>
              <w:tab w:val="left" w:pos="1275"/>
            </w:tabs>
            <w:ind w:left="420"/>
            <w:jc w:val="center"/>
            <w:rPr>
              <w:rFonts w:cs="Arial"/>
              <w:b/>
              <w:szCs w:val="18"/>
            </w:rPr>
          </w:pPr>
          <w:r>
            <w:rPr>
              <w:rFonts w:cs="Arial"/>
              <w:b/>
            </w:rPr>
            <w:t>DIRECCIONAMIENTO ESTRATÉGICO</w:t>
          </w:r>
        </w:p>
      </w:tc>
    </w:tr>
    <w:tr w:rsidR="0070090C" w:rsidRPr="00D912B8" w14:paraId="3E79FDCF" w14:textId="77777777" w:rsidTr="00CE110A">
      <w:trPr>
        <w:cantSplit/>
        <w:trHeight w:val="533"/>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38302376" w14:textId="77777777" w:rsidR="0070090C" w:rsidRDefault="0070090C" w:rsidP="008178DC">
          <w:pPr>
            <w:rPr>
              <w:rFonts w:cs="Arial"/>
              <w:szCs w:val="18"/>
              <w:lang w:eastAsia="x-none"/>
            </w:rPr>
          </w:pPr>
        </w:p>
      </w:tc>
      <w:tc>
        <w:tcPr>
          <w:tcW w:w="5676" w:type="dxa"/>
          <w:gridSpan w:val="2"/>
          <w:tcBorders>
            <w:top w:val="single" w:sz="4" w:space="0" w:color="auto"/>
            <w:left w:val="single" w:sz="4" w:space="0" w:color="auto"/>
            <w:bottom w:val="single" w:sz="4" w:space="0" w:color="auto"/>
            <w:right w:val="double" w:sz="4" w:space="0" w:color="auto"/>
          </w:tcBorders>
          <w:vAlign w:val="center"/>
          <w:hideMark/>
        </w:tcPr>
        <w:p w14:paraId="29CD27BB" w14:textId="77777777" w:rsidR="0070090C" w:rsidRDefault="0070090C" w:rsidP="008178DC">
          <w:pPr>
            <w:pStyle w:val="Encabezado"/>
            <w:rPr>
              <w:rFonts w:cs="Arial"/>
              <w:b/>
              <w:szCs w:val="18"/>
            </w:rPr>
          </w:pPr>
          <w:r>
            <w:rPr>
              <w:szCs w:val="18"/>
            </w:rPr>
            <w:t>Formato: Documento de formulación proyecto de inversión</w:t>
          </w:r>
          <w:r>
            <w:rPr>
              <w:rFonts w:cs="Arial"/>
              <w:sz w:val="17"/>
              <w:szCs w:val="17"/>
            </w:rPr>
            <w:t> </w:t>
          </w:r>
        </w:p>
      </w:tc>
    </w:tr>
    <w:tr w:rsidR="0070090C" w14:paraId="0D5B3983" w14:textId="77777777" w:rsidTr="00CE110A">
      <w:trPr>
        <w:cantSplit/>
        <w:trHeight w:val="385"/>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690AD5F9" w14:textId="77777777" w:rsidR="0070090C" w:rsidRPr="00877D2A" w:rsidRDefault="0070090C" w:rsidP="008178DC">
          <w:pPr>
            <w:rPr>
              <w:rFonts w:cs="Arial"/>
              <w:szCs w:val="18"/>
              <w:lang w:val="es-CO" w:eastAsia="x-none"/>
            </w:rPr>
          </w:pPr>
        </w:p>
      </w:tc>
      <w:tc>
        <w:tcPr>
          <w:tcW w:w="3763" w:type="dxa"/>
          <w:tcBorders>
            <w:top w:val="single" w:sz="4" w:space="0" w:color="auto"/>
            <w:left w:val="single" w:sz="4" w:space="0" w:color="auto"/>
            <w:bottom w:val="double" w:sz="4" w:space="0" w:color="auto"/>
            <w:right w:val="single" w:sz="4" w:space="0" w:color="auto"/>
          </w:tcBorders>
          <w:vAlign w:val="center"/>
          <w:hideMark/>
        </w:tcPr>
        <w:p w14:paraId="5FBFA140" w14:textId="77777777" w:rsidR="0070090C" w:rsidRDefault="0070090C" w:rsidP="008178DC">
          <w:pPr>
            <w:pStyle w:val="Encabezado"/>
            <w:rPr>
              <w:rFonts w:cs="Arial"/>
              <w:szCs w:val="18"/>
            </w:rPr>
          </w:pPr>
          <w:r>
            <w:rPr>
              <w:rFonts w:cs="Arial"/>
              <w:szCs w:val="18"/>
            </w:rPr>
            <w:t>Código: PE01-PR02-F1</w:t>
          </w:r>
        </w:p>
      </w:tc>
      <w:tc>
        <w:tcPr>
          <w:tcW w:w="1913" w:type="dxa"/>
          <w:tcBorders>
            <w:top w:val="single" w:sz="4" w:space="0" w:color="auto"/>
            <w:left w:val="single" w:sz="4" w:space="0" w:color="auto"/>
            <w:bottom w:val="double" w:sz="4" w:space="0" w:color="auto"/>
            <w:right w:val="double" w:sz="4" w:space="0" w:color="auto"/>
          </w:tcBorders>
          <w:vAlign w:val="center"/>
          <w:hideMark/>
        </w:tcPr>
        <w:p w14:paraId="5599EE63" w14:textId="77777777" w:rsidR="0070090C" w:rsidRDefault="0070090C" w:rsidP="008178DC">
          <w:pPr>
            <w:pStyle w:val="Encabezado"/>
            <w:rPr>
              <w:rFonts w:cs="Arial"/>
              <w:szCs w:val="18"/>
            </w:rPr>
          </w:pPr>
          <w:r>
            <w:rPr>
              <w:rFonts w:cs="Arial"/>
              <w:szCs w:val="18"/>
            </w:rPr>
            <w:t xml:space="preserve"> Versión: 12</w:t>
          </w:r>
        </w:p>
      </w:tc>
    </w:tr>
  </w:tbl>
  <w:p w14:paraId="5FA283E5" w14:textId="77777777" w:rsidR="0070090C" w:rsidRDefault="0070090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C7F3C"/>
    <w:multiLevelType w:val="multilevel"/>
    <w:tmpl w:val="B2A01F14"/>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sz w:val="28"/>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1" w15:restartNumberingAfterBreak="0">
    <w:nsid w:val="144D74BB"/>
    <w:multiLevelType w:val="multilevel"/>
    <w:tmpl w:val="F2D8D0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583746E"/>
    <w:multiLevelType w:val="multilevel"/>
    <w:tmpl w:val="911ED07C"/>
    <w:lvl w:ilvl="0">
      <w:start w:val="1"/>
      <w:numFmt w:val="decimal"/>
      <w:lvlText w:val="%1"/>
      <w:lvlJc w:val="left"/>
      <w:pPr>
        <w:ind w:left="660" w:hanging="660"/>
      </w:pPr>
      <w:rPr>
        <w:rFonts w:hint="default"/>
      </w:rPr>
    </w:lvl>
    <w:lvl w:ilvl="1">
      <w:start w:val="6"/>
      <w:numFmt w:val="decimal"/>
      <w:lvlText w:val="%1.%2"/>
      <w:lvlJc w:val="left"/>
      <w:pPr>
        <w:ind w:left="660" w:hanging="660"/>
      </w:pPr>
      <w:rPr>
        <w:rFonts w:hint="default"/>
      </w:rPr>
    </w:lvl>
    <w:lvl w:ilvl="2">
      <w:start w:val="2"/>
      <w:numFmt w:val="decimal"/>
      <w:lvlText w:val="%1.%2.%3"/>
      <w:lvlJc w:val="left"/>
      <w:pPr>
        <w:ind w:left="720" w:hanging="720"/>
      </w:pPr>
      <w:rPr>
        <w:rFonts w:hint="default"/>
        <w:b/>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8A63F79"/>
    <w:multiLevelType w:val="multilevel"/>
    <w:tmpl w:val="B0C4C818"/>
    <w:lvl w:ilvl="0">
      <w:start w:val="1"/>
      <w:numFmt w:val="decimal"/>
      <w:lvlText w:val="%1"/>
      <w:lvlJc w:val="left"/>
      <w:pPr>
        <w:ind w:left="600" w:hanging="600"/>
      </w:pPr>
      <w:rPr>
        <w:rFonts w:hint="default"/>
        <w:sz w:val="28"/>
      </w:rPr>
    </w:lvl>
    <w:lvl w:ilvl="1">
      <w:start w:val="2"/>
      <w:numFmt w:val="decimal"/>
      <w:lvlText w:val="%1.%2"/>
      <w:lvlJc w:val="left"/>
      <w:pPr>
        <w:ind w:left="780" w:hanging="600"/>
      </w:pPr>
      <w:rPr>
        <w:rFonts w:hint="default"/>
        <w:b/>
        <w:sz w:val="28"/>
      </w:rPr>
    </w:lvl>
    <w:lvl w:ilvl="2">
      <w:start w:val="4"/>
      <w:numFmt w:val="decimal"/>
      <w:lvlText w:val="%1.%2.%3"/>
      <w:lvlJc w:val="left"/>
      <w:pPr>
        <w:ind w:left="1080" w:hanging="720"/>
      </w:pPr>
      <w:rPr>
        <w:rFonts w:hint="default"/>
        <w:sz w:val="28"/>
      </w:rPr>
    </w:lvl>
    <w:lvl w:ilvl="3">
      <w:start w:val="1"/>
      <w:numFmt w:val="decimal"/>
      <w:lvlText w:val="%1.%2.%3.%4"/>
      <w:lvlJc w:val="left"/>
      <w:pPr>
        <w:ind w:left="1260" w:hanging="720"/>
      </w:pPr>
      <w:rPr>
        <w:rFonts w:hint="default"/>
        <w:sz w:val="28"/>
      </w:rPr>
    </w:lvl>
    <w:lvl w:ilvl="4">
      <w:start w:val="1"/>
      <w:numFmt w:val="decimal"/>
      <w:lvlText w:val="%1.%2.%3.%4.%5"/>
      <w:lvlJc w:val="left"/>
      <w:pPr>
        <w:ind w:left="1800" w:hanging="1080"/>
      </w:pPr>
      <w:rPr>
        <w:rFonts w:hint="default"/>
        <w:sz w:val="28"/>
      </w:rPr>
    </w:lvl>
    <w:lvl w:ilvl="5">
      <w:start w:val="1"/>
      <w:numFmt w:val="decimal"/>
      <w:lvlText w:val="%1.%2.%3.%4.%5.%6"/>
      <w:lvlJc w:val="left"/>
      <w:pPr>
        <w:ind w:left="1980" w:hanging="1080"/>
      </w:pPr>
      <w:rPr>
        <w:rFonts w:hint="default"/>
        <w:sz w:val="28"/>
      </w:rPr>
    </w:lvl>
    <w:lvl w:ilvl="6">
      <w:start w:val="1"/>
      <w:numFmt w:val="decimal"/>
      <w:lvlText w:val="%1.%2.%3.%4.%5.%6.%7"/>
      <w:lvlJc w:val="left"/>
      <w:pPr>
        <w:ind w:left="2520" w:hanging="1440"/>
      </w:pPr>
      <w:rPr>
        <w:rFonts w:hint="default"/>
        <w:sz w:val="28"/>
      </w:rPr>
    </w:lvl>
    <w:lvl w:ilvl="7">
      <w:start w:val="1"/>
      <w:numFmt w:val="decimal"/>
      <w:lvlText w:val="%1.%2.%3.%4.%5.%6.%7.%8"/>
      <w:lvlJc w:val="left"/>
      <w:pPr>
        <w:ind w:left="2700" w:hanging="1440"/>
      </w:pPr>
      <w:rPr>
        <w:rFonts w:hint="default"/>
        <w:sz w:val="28"/>
      </w:rPr>
    </w:lvl>
    <w:lvl w:ilvl="8">
      <w:start w:val="1"/>
      <w:numFmt w:val="decimal"/>
      <w:lvlText w:val="%1.%2.%3.%4.%5.%6.%7.%8.%9"/>
      <w:lvlJc w:val="left"/>
      <w:pPr>
        <w:ind w:left="2880" w:hanging="1440"/>
      </w:pPr>
      <w:rPr>
        <w:rFonts w:hint="default"/>
        <w:sz w:val="28"/>
      </w:rPr>
    </w:lvl>
  </w:abstractNum>
  <w:abstractNum w:abstractNumId="4" w15:restartNumberingAfterBreak="0">
    <w:nsid w:val="1B4B3FE4"/>
    <w:multiLevelType w:val="multilevel"/>
    <w:tmpl w:val="3710DB98"/>
    <w:lvl w:ilvl="0">
      <w:start w:val="1"/>
      <w:numFmt w:val="decimal"/>
      <w:lvlText w:val="%1"/>
      <w:lvlJc w:val="left"/>
      <w:pPr>
        <w:ind w:left="405" w:hanging="405"/>
      </w:pPr>
      <w:rPr>
        <w:rFonts w:hint="default"/>
      </w:rPr>
    </w:lvl>
    <w:lvl w:ilvl="1">
      <w:start w:val="1"/>
      <w:numFmt w:val="decimal"/>
      <w:lvlText w:val="%1.%2"/>
      <w:lvlJc w:val="left"/>
      <w:pPr>
        <w:ind w:left="1080" w:hanging="720"/>
      </w:pPr>
      <w:rPr>
        <w:rFonts w:hint="default"/>
      </w:rPr>
    </w:lvl>
    <w:lvl w:ilvl="2">
      <w:start w:val="1"/>
      <w:numFmt w:val="bullet"/>
      <w:lvlText w:val=""/>
      <w:lvlJc w:val="left"/>
      <w:pPr>
        <w:ind w:left="1440" w:hanging="720"/>
      </w:pPr>
      <w:rPr>
        <w:rFonts w:ascii="Symbol" w:hAnsi="Symbol"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1C563415"/>
    <w:multiLevelType w:val="multilevel"/>
    <w:tmpl w:val="972CDA6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B1F70FE"/>
    <w:multiLevelType w:val="hybridMultilevel"/>
    <w:tmpl w:val="3FD2D572"/>
    <w:lvl w:ilvl="0" w:tplc="F3F0030C">
      <w:start w:val="1"/>
      <w:numFmt w:val="bullet"/>
      <w:lvlText w:val="-"/>
      <w:lvlJc w:val="left"/>
      <w:pPr>
        <w:tabs>
          <w:tab w:val="num" w:pos="720"/>
        </w:tabs>
        <w:ind w:left="720" w:hanging="360"/>
      </w:pPr>
      <w:rPr>
        <w:rFonts w:ascii="Times New Roman" w:hAnsi="Times New Roman" w:hint="default"/>
      </w:rPr>
    </w:lvl>
    <w:lvl w:ilvl="1" w:tplc="646E315A" w:tentative="1">
      <w:start w:val="1"/>
      <w:numFmt w:val="bullet"/>
      <w:lvlText w:val="-"/>
      <w:lvlJc w:val="left"/>
      <w:pPr>
        <w:tabs>
          <w:tab w:val="num" w:pos="1440"/>
        </w:tabs>
        <w:ind w:left="1440" w:hanging="360"/>
      </w:pPr>
      <w:rPr>
        <w:rFonts w:ascii="Times New Roman" w:hAnsi="Times New Roman" w:hint="default"/>
      </w:rPr>
    </w:lvl>
    <w:lvl w:ilvl="2" w:tplc="920C767E" w:tentative="1">
      <w:start w:val="1"/>
      <w:numFmt w:val="bullet"/>
      <w:lvlText w:val="-"/>
      <w:lvlJc w:val="left"/>
      <w:pPr>
        <w:tabs>
          <w:tab w:val="num" w:pos="2160"/>
        </w:tabs>
        <w:ind w:left="2160" w:hanging="360"/>
      </w:pPr>
      <w:rPr>
        <w:rFonts w:ascii="Times New Roman" w:hAnsi="Times New Roman" w:hint="default"/>
      </w:rPr>
    </w:lvl>
    <w:lvl w:ilvl="3" w:tplc="250E0F3C" w:tentative="1">
      <w:start w:val="1"/>
      <w:numFmt w:val="bullet"/>
      <w:lvlText w:val="-"/>
      <w:lvlJc w:val="left"/>
      <w:pPr>
        <w:tabs>
          <w:tab w:val="num" w:pos="2880"/>
        </w:tabs>
        <w:ind w:left="2880" w:hanging="360"/>
      </w:pPr>
      <w:rPr>
        <w:rFonts w:ascii="Times New Roman" w:hAnsi="Times New Roman" w:hint="default"/>
      </w:rPr>
    </w:lvl>
    <w:lvl w:ilvl="4" w:tplc="DA98821E" w:tentative="1">
      <w:start w:val="1"/>
      <w:numFmt w:val="bullet"/>
      <w:lvlText w:val="-"/>
      <w:lvlJc w:val="left"/>
      <w:pPr>
        <w:tabs>
          <w:tab w:val="num" w:pos="3600"/>
        </w:tabs>
        <w:ind w:left="3600" w:hanging="360"/>
      </w:pPr>
      <w:rPr>
        <w:rFonts w:ascii="Times New Roman" w:hAnsi="Times New Roman" w:hint="default"/>
      </w:rPr>
    </w:lvl>
    <w:lvl w:ilvl="5" w:tplc="25CC4EDA" w:tentative="1">
      <w:start w:val="1"/>
      <w:numFmt w:val="bullet"/>
      <w:lvlText w:val="-"/>
      <w:lvlJc w:val="left"/>
      <w:pPr>
        <w:tabs>
          <w:tab w:val="num" w:pos="4320"/>
        </w:tabs>
        <w:ind w:left="4320" w:hanging="360"/>
      </w:pPr>
      <w:rPr>
        <w:rFonts w:ascii="Times New Roman" w:hAnsi="Times New Roman" w:hint="default"/>
      </w:rPr>
    </w:lvl>
    <w:lvl w:ilvl="6" w:tplc="5D422658" w:tentative="1">
      <w:start w:val="1"/>
      <w:numFmt w:val="bullet"/>
      <w:lvlText w:val="-"/>
      <w:lvlJc w:val="left"/>
      <w:pPr>
        <w:tabs>
          <w:tab w:val="num" w:pos="5040"/>
        </w:tabs>
        <w:ind w:left="5040" w:hanging="360"/>
      </w:pPr>
      <w:rPr>
        <w:rFonts w:ascii="Times New Roman" w:hAnsi="Times New Roman" w:hint="default"/>
      </w:rPr>
    </w:lvl>
    <w:lvl w:ilvl="7" w:tplc="6CB62328" w:tentative="1">
      <w:start w:val="1"/>
      <w:numFmt w:val="bullet"/>
      <w:lvlText w:val="-"/>
      <w:lvlJc w:val="left"/>
      <w:pPr>
        <w:tabs>
          <w:tab w:val="num" w:pos="5760"/>
        </w:tabs>
        <w:ind w:left="5760" w:hanging="360"/>
      </w:pPr>
      <w:rPr>
        <w:rFonts w:ascii="Times New Roman" w:hAnsi="Times New Roman" w:hint="default"/>
      </w:rPr>
    </w:lvl>
    <w:lvl w:ilvl="8" w:tplc="247E54E8"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2DC80986"/>
    <w:multiLevelType w:val="multilevel"/>
    <w:tmpl w:val="39F0262E"/>
    <w:lvl w:ilvl="0">
      <w:start w:val="1"/>
      <w:numFmt w:val="decimal"/>
      <w:lvlText w:val="%1"/>
      <w:lvlJc w:val="left"/>
      <w:pPr>
        <w:ind w:left="480" w:hanging="480"/>
      </w:pPr>
      <w:rPr>
        <w:rFonts w:hint="default"/>
        <w:color w:val="000000"/>
      </w:rPr>
    </w:lvl>
    <w:lvl w:ilvl="1">
      <w:start w:val="2"/>
      <w:numFmt w:val="decimal"/>
      <w:lvlText w:val="%1.%2"/>
      <w:lvlJc w:val="left"/>
      <w:pPr>
        <w:ind w:left="810" w:hanging="480"/>
      </w:pPr>
      <w:rPr>
        <w:rFonts w:hint="default"/>
        <w:color w:val="000000"/>
      </w:rPr>
    </w:lvl>
    <w:lvl w:ilvl="2">
      <w:start w:val="1"/>
      <w:numFmt w:val="decimal"/>
      <w:lvlText w:val="%1.%2.%3"/>
      <w:lvlJc w:val="left"/>
      <w:pPr>
        <w:ind w:left="1380" w:hanging="720"/>
      </w:pPr>
      <w:rPr>
        <w:rFonts w:hint="default"/>
        <w:color w:val="000000"/>
      </w:rPr>
    </w:lvl>
    <w:lvl w:ilvl="3">
      <w:start w:val="1"/>
      <w:numFmt w:val="decimal"/>
      <w:lvlText w:val="%1.%2.%3.%4"/>
      <w:lvlJc w:val="left"/>
      <w:pPr>
        <w:ind w:left="1710" w:hanging="720"/>
      </w:pPr>
      <w:rPr>
        <w:rFonts w:hint="default"/>
        <w:color w:val="000000"/>
      </w:rPr>
    </w:lvl>
    <w:lvl w:ilvl="4">
      <w:start w:val="1"/>
      <w:numFmt w:val="decimal"/>
      <w:lvlText w:val="%1.%2.%3.%4.%5"/>
      <w:lvlJc w:val="left"/>
      <w:pPr>
        <w:ind w:left="2400" w:hanging="1080"/>
      </w:pPr>
      <w:rPr>
        <w:rFonts w:hint="default"/>
        <w:color w:val="000000"/>
      </w:rPr>
    </w:lvl>
    <w:lvl w:ilvl="5">
      <w:start w:val="1"/>
      <w:numFmt w:val="decimal"/>
      <w:lvlText w:val="%1.%2.%3.%4.%5.%6"/>
      <w:lvlJc w:val="left"/>
      <w:pPr>
        <w:ind w:left="2730" w:hanging="1080"/>
      </w:pPr>
      <w:rPr>
        <w:rFonts w:hint="default"/>
        <w:color w:val="000000"/>
      </w:rPr>
    </w:lvl>
    <w:lvl w:ilvl="6">
      <w:start w:val="1"/>
      <w:numFmt w:val="decimal"/>
      <w:lvlText w:val="%1.%2.%3.%4.%5.%6.%7"/>
      <w:lvlJc w:val="left"/>
      <w:pPr>
        <w:ind w:left="3420" w:hanging="1440"/>
      </w:pPr>
      <w:rPr>
        <w:rFonts w:hint="default"/>
        <w:color w:val="000000"/>
      </w:rPr>
    </w:lvl>
    <w:lvl w:ilvl="7">
      <w:start w:val="1"/>
      <w:numFmt w:val="decimal"/>
      <w:lvlText w:val="%1.%2.%3.%4.%5.%6.%7.%8"/>
      <w:lvlJc w:val="left"/>
      <w:pPr>
        <w:ind w:left="3750" w:hanging="1440"/>
      </w:pPr>
      <w:rPr>
        <w:rFonts w:hint="default"/>
        <w:color w:val="000000"/>
      </w:rPr>
    </w:lvl>
    <w:lvl w:ilvl="8">
      <w:start w:val="1"/>
      <w:numFmt w:val="decimal"/>
      <w:lvlText w:val="%1.%2.%3.%4.%5.%6.%7.%8.%9"/>
      <w:lvlJc w:val="left"/>
      <w:pPr>
        <w:ind w:left="4440" w:hanging="1800"/>
      </w:pPr>
      <w:rPr>
        <w:rFonts w:hint="default"/>
        <w:color w:val="000000"/>
      </w:rPr>
    </w:lvl>
  </w:abstractNum>
  <w:abstractNum w:abstractNumId="8" w15:restartNumberingAfterBreak="0">
    <w:nsid w:val="2FC72CC1"/>
    <w:multiLevelType w:val="multilevel"/>
    <w:tmpl w:val="5FDE24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2687F48"/>
    <w:multiLevelType w:val="multilevel"/>
    <w:tmpl w:val="814CA1C2"/>
    <w:lvl w:ilvl="0">
      <w:start w:val="1"/>
      <w:numFmt w:val="decimal"/>
      <w:lvlText w:val="%1"/>
      <w:lvlJc w:val="left"/>
      <w:pPr>
        <w:ind w:left="480" w:hanging="480"/>
      </w:pPr>
      <w:rPr>
        <w:rFonts w:hint="default"/>
      </w:rPr>
    </w:lvl>
    <w:lvl w:ilvl="1">
      <w:start w:val="5"/>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CD44FD5"/>
    <w:multiLevelType w:val="multilevel"/>
    <w:tmpl w:val="A30A51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8885588"/>
    <w:multiLevelType w:val="hybridMultilevel"/>
    <w:tmpl w:val="9D0ECB60"/>
    <w:lvl w:ilvl="0" w:tplc="6916EF4A">
      <w:start w:val="29"/>
      <w:numFmt w:val="bullet"/>
      <w:lvlText w:val="-"/>
      <w:lvlJc w:val="left"/>
      <w:pPr>
        <w:ind w:left="720" w:hanging="360"/>
      </w:pPr>
      <w:rPr>
        <w:rFonts w:ascii="Times New Roman" w:eastAsia="Times New Roman"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49ED4B39"/>
    <w:multiLevelType w:val="hybridMultilevel"/>
    <w:tmpl w:val="FADA1C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4C4535E0"/>
    <w:multiLevelType w:val="multilevel"/>
    <w:tmpl w:val="1CA89EA4"/>
    <w:lvl w:ilvl="0">
      <w:start w:val="1"/>
      <w:numFmt w:val="decimal"/>
      <w:lvlText w:val="%1."/>
      <w:lvlJc w:val="left"/>
      <w:pPr>
        <w:ind w:left="540" w:hanging="540"/>
      </w:pPr>
      <w:rPr>
        <w:rFonts w:hint="default"/>
      </w:rPr>
    </w:lvl>
    <w:lvl w:ilvl="1">
      <w:start w:val="2"/>
      <w:numFmt w:val="decimal"/>
      <w:lvlText w:val="%1.%2."/>
      <w:lvlJc w:val="left"/>
      <w:pPr>
        <w:ind w:left="705" w:hanging="540"/>
      </w:pPr>
      <w:rPr>
        <w:rFonts w:hint="default"/>
      </w:rPr>
    </w:lvl>
    <w:lvl w:ilvl="2">
      <w:start w:val="2"/>
      <w:numFmt w:val="decimal"/>
      <w:lvlText w:val="%1.%2.%3."/>
      <w:lvlJc w:val="left"/>
      <w:pPr>
        <w:ind w:left="1050" w:hanging="720"/>
      </w:pPr>
      <w:rPr>
        <w:rFonts w:hint="default"/>
      </w:rPr>
    </w:lvl>
    <w:lvl w:ilvl="3">
      <w:start w:val="1"/>
      <w:numFmt w:val="decimal"/>
      <w:lvlText w:val="%1.%2.%3.%4."/>
      <w:lvlJc w:val="left"/>
      <w:pPr>
        <w:ind w:left="1215" w:hanging="720"/>
      </w:pPr>
      <w:rPr>
        <w:rFonts w:hint="default"/>
      </w:rPr>
    </w:lvl>
    <w:lvl w:ilvl="4">
      <w:start w:val="1"/>
      <w:numFmt w:val="decimal"/>
      <w:lvlText w:val="%1.%2.%3.%4.%5."/>
      <w:lvlJc w:val="left"/>
      <w:pPr>
        <w:ind w:left="1740" w:hanging="1080"/>
      </w:pPr>
      <w:rPr>
        <w:rFonts w:hint="default"/>
      </w:rPr>
    </w:lvl>
    <w:lvl w:ilvl="5">
      <w:start w:val="1"/>
      <w:numFmt w:val="decimal"/>
      <w:lvlText w:val="%1.%2.%3.%4.%5.%6."/>
      <w:lvlJc w:val="left"/>
      <w:pPr>
        <w:ind w:left="1905" w:hanging="1080"/>
      </w:pPr>
      <w:rPr>
        <w:rFonts w:hint="default"/>
      </w:rPr>
    </w:lvl>
    <w:lvl w:ilvl="6">
      <w:start w:val="1"/>
      <w:numFmt w:val="decimal"/>
      <w:lvlText w:val="%1.%2.%3.%4.%5.%6.%7."/>
      <w:lvlJc w:val="left"/>
      <w:pPr>
        <w:ind w:left="2430" w:hanging="1440"/>
      </w:pPr>
      <w:rPr>
        <w:rFonts w:hint="default"/>
      </w:rPr>
    </w:lvl>
    <w:lvl w:ilvl="7">
      <w:start w:val="1"/>
      <w:numFmt w:val="decimal"/>
      <w:lvlText w:val="%1.%2.%3.%4.%5.%6.%7.%8."/>
      <w:lvlJc w:val="left"/>
      <w:pPr>
        <w:ind w:left="2595" w:hanging="1440"/>
      </w:pPr>
      <w:rPr>
        <w:rFonts w:hint="default"/>
      </w:rPr>
    </w:lvl>
    <w:lvl w:ilvl="8">
      <w:start w:val="1"/>
      <w:numFmt w:val="decimal"/>
      <w:lvlText w:val="%1.%2.%3.%4.%5.%6.%7.%8.%9."/>
      <w:lvlJc w:val="left"/>
      <w:pPr>
        <w:ind w:left="3120" w:hanging="1800"/>
      </w:pPr>
      <w:rPr>
        <w:rFonts w:hint="default"/>
      </w:rPr>
    </w:lvl>
  </w:abstractNum>
  <w:abstractNum w:abstractNumId="14" w15:restartNumberingAfterBreak="0">
    <w:nsid w:val="556F3CC1"/>
    <w:multiLevelType w:val="multilevel"/>
    <w:tmpl w:val="0EA2ABF2"/>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rPr>
        <w:rFonts w:ascii="Calibri" w:eastAsia="Calibri" w:hAnsi="Calibri" w:cs="Calibri"/>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FA207AE"/>
    <w:multiLevelType w:val="multilevel"/>
    <w:tmpl w:val="8F5E9000"/>
    <w:lvl w:ilvl="0">
      <w:start w:val="1"/>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2FB0DD7"/>
    <w:multiLevelType w:val="multilevel"/>
    <w:tmpl w:val="4C34DECE"/>
    <w:lvl w:ilvl="0">
      <w:start w:val="1"/>
      <w:numFmt w:val="decimal"/>
      <w:lvlText w:val="%1"/>
      <w:lvlJc w:val="left"/>
      <w:pPr>
        <w:ind w:left="600" w:hanging="600"/>
      </w:pPr>
      <w:rPr>
        <w:rFonts w:hint="default"/>
        <w:sz w:val="28"/>
      </w:rPr>
    </w:lvl>
    <w:lvl w:ilvl="1">
      <w:start w:val="2"/>
      <w:numFmt w:val="decimal"/>
      <w:lvlText w:val="%1.%2"/>
      <w:lvlJc w:val="left"/>
      <w:pPr>
        <w:ind w:left="600" w:hanging="600"/>
      </w:pPr>
      <w:rPr>
        <w:rFonts w:hint="default"/>
        <w:sz w:val="28"/>
      </w:rPr>
    </w:lvl>
    <w:lvl w:ilvl="2">
      <w:start w:val="3"/>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440" w:hanging="1440"/>
      </w:pPr>
      <w:rPr>
        <w:rFonts w:hint="default"/>
        <w:sz w:val="28"/>
      </w:rPr>
    </w:lvl>
  </w:abstractNum>
  <w:abstractNum w:abstractNumId="17" w15:restartNumberingAfterBreak="0">
    <w:nsid w:val="643C1FA5"/>
    <w:multiLevelType w:val="multilevel"/>
    <w:tmpl w:val="7D1071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86547AE"/>
    <w:multiLevelType w:val="multilevel"/>
    <w:tmpl w:val="4FEA1D7A"/>
    <w:lvl w:ilvl="0">
      <w:start w:val="1"/>
      <w:numFmt w:val="decimal"/>
      <w:lvlText w:val="%1"/>
      <w:lvlJc w:val="left"/>
      <w:pPr>
        <w:ind w:left="360" w:hanging="360"/>
      </w:pPr>
      <w:rPr>
        <w:rFonts w:hint="default"/>
      </w:rPr>
    </w:lvl>
    <w:lvl w:ilvl="1">
      <w:start w:val="1"/>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19" w15:restartNumberingAfterBreak="0">
    <w:nsid w:val="70937B7B"/>
    <w:multiLevelType w:val="multilevel"/>
    <w:tmpl w:val="C4E4FD14"/>
    <w:lvl w:ilvl="0">
      <w:start w:val="1"/>
      <w:numFmt w:val="decimal"/>
      <w:lvlText w:val="%1."/>
      <w:lvlJc w:val="left"/>
      <w:pPr>
        <w:ind w:left="840" w:hanging="840"/>
      </w:pPr>
      <w:rPr>
        <w:rFonts w:hint="default"/>
      </w:rPr>
    </w:lvl>
    <w:lvl w:ilvl="1">
      <w:start w:val="2"/>
      <w:numFmt w:val="decimal"/>
      <w:lvlText w:val="%1.%2."/>
      <w:lvlJc w:val="left"/>
      <w:pPr>
        <w:ind w:left="1196" w:hanging="840"/>
      </w:pPr>
      <w:rPr>
        <w:rFonts w:hint="default"/>
      </w:rPr>
    </w:lvl>
    <w:lvl w:ilvl="2">
      <w:start w:val="13"/>
      <w:numFmt w:val="decimal"/>
      <w:lvlText w:val="%1.%2.%3."/>
      <w:lvlJc w:val="left"/>
      <w:pPr>
        <w:ind w:left="1552" w:hanging="840"/>
      </w:pPr>
      <w:rPr>
        <w:rFonts w:hint="default"/>
      </w:rPr>
    </w:lvl>
    <w:lvl w:ilvl="3">
      <w:start w:val="1"/>
      <w:numFmt w:val="decimal"/>
      <w:lvlText w:val="%1.%2.%3.%4."/>
      <w:lvlJc w:val="left"/>
      <w:pPr>
        <w:ind w:left="1908" w:hanging="840"/>
      </w:pPr>
      <w:rPr>
        <w:rFonts w:hint="default"/>
      </w:rPr>
    </w:lvl>
    <w:lvl w:ilvl="4">
      <w:start w:val="1"/>
      <w:numFmt w:val="decimal"/>
      <w:lvlText w:val="%1.%2.%3.%4.%5."/>
      <w:lvlJc w:val="left"/>
      <w:pPr>
        <w:ind w:left="2504" w:hanging="1080"/>
      </w:pPr>
      <w:rPr>
        <w:rFonts w:hint="default"/>
      </w:rPr>
    </w:lvl>
    <w:lvl w:ilvl="5">
      <w:start w:val="1"/>
      <w:numFmt w:val="decimal"/>
      <w:lvlText w:val="%1.%2.%3.%4.%5.%6."/>
      <w:lvlJc w:val="left"/>
      <w:pPr>
        <w:ind w:left="2860" w:hanging="1080"/>
      </w:pPr>
      <w:rPr>
        <w:rFonts w:hint="default"/>
      </w:rPr>
    </w:lvl>
    <w:lvl w:ilvl="6">
      <w:start w:val="1"/>
      <w:numFmt w:val="decimal"/>
      <w:lvlText w:val="%1.%2.%3.%4.%5.%6.%7."/>
      <w:lvlJc w:val="left"/>
      <w:pPr>
        <w:ind w:left="3576" w:hanging="1440"/>
      </w:pPr>
      <w:rPr>
        <w:rFonts w:hint="default"/>
      </w:rPr>
    </w:lvl>
    <w:lvl w:ilvl="7">
      <w:start w:val="1"/>
      <w:numFmt w:val="decimal"/>
      <w:lvlText w:val="%1.%2.%3.%4.%5.%6.%7.%8."/>
      <w:lvlJc w:val="left"/>
      <w:pPr>
        <w:ind w:left="3932" w:hanging="1440"/>
      </w:pPr>
      <w:rPr>
        <w:rFonts w:hint="default"/>
      </w:rPr>
    </w:lvl>
    <w:lvl w:ilvl="8">
      <w:start w:val="1"/>
      <w:numFmt w:val="decimal"/>
      <w:lvlText w:val="%1.%2.%3.%4.%5.%6.%7.%8.%9."/>
      <w:lvlJc w:val="left"/>
      <w:pPr>
        <w:ind w:left="4648" w:hanging="1800"/>
      </w:pPr>
      <w:rPr>
        <w:rFonts w:hint="default"/>
      </w:rPr>
    </w:lvl>
  </w:abstractNum>
  <w:abstractNum w:abstractNumId="20" w15:restartNumberingAfterBreak="0">
    <w:nsid w:val="735C6CE6"/>
    <w:multiLevelType w:val="multilevel"/>
    <w:tmpl w:val="E8940004"/>
    <w:lvl w:ilvl="0">
      <w:start w:val="1"/>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40232E9"/>
    <w:multiLevelType w:val="hybridMultilevel"/>
    <w:tmpl w:val="C8B8C2E6"/>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74164399"/>
    <w:multiLevelType w:val="multilevel"/>
    <w:tmpl w:val="F1609168"/>
    <w:lvl w:ilvl="0">
      <w:start w:val="1"/>
      <w:numFmt w:val="decimal"/>
      <w:lvlText w:val="%1."/>
      <w:lvlJc w:val="left"/>
      <w:pPr>
        <w:ind w:left="885" w:hanging="885"/>
      </w:pPr>
      <w:rPr>
        <w:rFonts w:hint="default"/>
        <w:sz w:val="28"/>
      </w:rPr>
    </w:lvl>
    <w:lvl w:ilvl="1">
      <w:start w:val="6"/>
      <w:numFmt w:val="decimal"/>
      <w:lvlText w:val="%1.%2."/>
      <w:lvlJc w:val="left"/>
      <w:pPr>
        <w:ind w:left="885" w:hanging="885"/>
      </w:pPr>
      <w:rPr>
        <w:rFonts w:hint="default"/>
        <w:sz w:val="28"/>
      </w:rPr>
    </w:lvl>
    <w:lvl w:ilvl="2">
      <w:start w:val="2"/>
      <w:numFmt w:val="decimal"/>
      <w:lvlText w:val="%1.%2.%3."/>
      <w:lvlJc w:val="left"/>
      <w:pPr>
        <w:ind w:left="885" w:hanging="885"/>
      </w:pPr>
      <w:rPr>
        <w:rFonts w:hint="default"/>
        <w:sz w:val="28"/>
      </w:rPr>
    </w:lvl>
    <w:lvl w:ilvl="3">
      <w:start w:val="1"/>
      <w:numFmt w:val="decimal"/>
      <w:lvlText w:val="%1.%2.%3.%4."/>
      <w:lvlJc w:val="left"/>
      <w:pPr>
        <w:ind w:left="885" w:hanging="885"/>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23" w15:restartNumberingAfterBreak="0">
    <w:nsid w:val="78121E39"/>
    <w:multiLevelType w:val="multilevel"/>
    <w:tmpl w:val="4746A9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787D195A"/>
    <w:multiLevelType w:val="hybridMultilevel"/>
    <w:tmpl w:val="734E0BB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5" w15:restartNumberingAfterBreak="0">
    <w:nsid w:val="7AC410B5"/>
    <w:multiLevelType w:val="multilevel"/>
    <w:tmpl w:val="4B929D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D27238F"/>
    <w:multiLevelType w:val="multilevel"/>
    <w:tmpl w:val="58BCA83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E9D33B5"/>
    <w:multiLevelType w:val="multilevel"/>
    <w:tmpl w:val="DEE6BE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0"/>
  </w:num>
  <w:num w:numId="2">
    <w:abstractNumId w:val="23"/>
  </w:num>
  <w:num w:numId="3">
    <w:abstractNumId w:val="17"/>
  </w:num>
  <w:num w:numId="4">
    <w:abstractNumId w:val="25"/>
  </w:num>
  <w:num w:numId="5">
    <w:abstractNumId w:val="27"/>
  </w:num>
  <w:num w:numId="6">
    <w:abstractNumId w:val="1"/>
  </w:num>
  <w:num w:numId="7">
    <w:abstractNumId w:val="8"/>
  </w:num>
  <w:num w:numId="8">
    <w:abstractNumId w:val="14"/>
  </w:num>
  <w:num w:numId="9">
    <w:abstractNumId w:val="6"/>
  </w:num>
  <w:num w:numId="10">
    <w:abstractNumId w:val="24"/>
  </w:num>
  <w:num w:numId="11">
    <w:abstractNumId w:val="11"/>
  </w:num>
  <w:num w:numId="12">
    <w:abstractNumId w:val="21"/>
  </w:num>
  <w:num w:numId="13">
    <w:abstractNumId w:val="4"/>
  </w:num>
  <w:num w:numId="14">
    <w:abstractNumId w:val="3"/>
  </w:num>
  <w:num w:numId="15">
    <w:abstractNumId w:val="9"/>
  </w:num>
  <w:num w:numId="16">
    <w:abstractNumId w:val="20"/>
  </w:num>
  <w:num w:numId="17">
    <w:abstractNumId w:val="2"/>
  </w:num>
  <w:num w:numId="18">
    <w:abstractNumId w:val="18"/>
  </w:num>
  <w:num w:numId="19">
    <w:abstractNumId w:val="5"/>
  </w:num>
  <w:num w:numId="20">
    <w:abstractNumId w:val="7"/>
  </w:num>
  <w:num w:numId="21">
    <w:abstractNumId w:val="13"/>
  </w:num>
  <w:num w:numId="22">
    <w:abstractNumId w:val="12"/>
  </w:num>
  <w:num w:numId="23">
    <w:abstractNumId w:val="22"/>
  </w:num>
  <w:num w:numId="24">
    <w:abstractNumId w:val="19"/>
  </w:num>
  <w:num w:numId="25">
    <w:abstractNumId w:val="15"/>
  </w:num>
  <w:num w:numId="26">
    <w:abstractNumId w:val="26"/>
  </w:num>
  <w:num w:numId="27">
    <w:abstractNumId w:val="16"/>
  </w:num>
  <w:num w:numId="28">
    <w:abstractNumId w:val="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D34"/>
    <w:rsid w:val="00003C14"/>
    <w:rsid w:val="000065C2"/>
    <w:rsid w:val="00025D4C"/>
    <w:rsid w:val="00050A78"/>
    <w:rsid w:val="00053F6D"/>
    <w:rsid w:val="00056592"/>
    <w:rsid w:val="000733FC"/>
    <w:rsid w:val="0008447D"/>
    <w:rsid w:val="000A665A"/>
    <w:rsid w:val="000B2F29"/>
    <w:rsid w:val="000B6260"/>
    <w:rsid w:val="000B752F"/>
    <w:rsid w:val="000C1883"/>
    <w:rsid w:val="000C3F2A"/>
    <w:rsid w:val="000D15C7"/>
    <w:rsid w:val="000D54FE"/>
    <w:rsid w:val="000D5AE7"/>
    <w:rsid w:val="000E3472"/>
    <w:rsid w:val="000E5FCA"/>
    <w:rsid w:val="000F2BDC"/>
    <w:rsid w:val="000F7003"/>
    <w:rsid w:val="000F725F"/>
    <w:rsid w:val="001021A2"/>
    <w:rsid w:val="0010439E"/>
    <w:rsid w:val="0011113D"/>
    <w:rsid w:val="00113A53"/>
    <w:rsid w:val="001212E1"/>
    <w:rsid w:val="001340E1"/>
    <w:rsid w:val="00147404"/>
    <w:rsid w:val="00176120"/>
    <w:rsid w:val="00181736"/>
    <w:rsid w:val="00182174"/>
    <w:rsid w:val="00195280"/>
    <w:rsid w:val="001A2CE7"/>
    <w:rsid w:val="001A3FED"/>
    <w:rsid w:val="001A487B"/>
    <w:rsid w:val="001A4AAC"/>
    <w:rsid w:val="001A745B"/>
    <w:rsid w:val="001A7751"/>
    <w:rsid w:val="001B0D39"/>
    <w:rsid w:val="001B20D8"/>
    <w:rsid w:val="001B3E9F"/>
    <w:rsid w:val="001C41DB"/>
    <w:rsid w:val="001D3951"/>
    <w:rsid w:val="001D71B6"/>
    <w:rsid w:val="001E0ABD"/>
    <w:rsid w:val="002017F1"/>
    <w:rsid w:val="0020599B"/>
    <w:rsid w:val="00206170"/>
    <w:rsid w:val="0021117D"/>
    <w:rsid w:val="00220E9A"/>
    <w:rsid w:val="002255E0"/>
    <w:rsid w:val="002354E2"/>
    <w:rsid w:val="00250892"/>
    <w:rsid w:val="002541F5"/>
    <w:rsid w:val="00255BDA"/>
    <w:rsid w:val="00256B9D"/>
    <w:rsid w:val="00260D9E"/>
    <w:rsid w:val="002633C0"/>
    <w:rsid w:val="0026605E"/>
    <w:rsid w:val="002904C0"/>
    <w:rsid w:val="00290C25"/>
    <w:rsid w:val="00294566"/>
    <w:rsid w:val="002A3C24"/>
    <w:rsid w:val="002C7761"/>
    <w:rsid w:val="002C780E"/>
    <w:rsid w:val="002C7F47"/>
    <w:rsid w:val="002E34BE"/>
    <w:rsid w:val="002F0BC0"/>
    <w:rsid w:val="003028E7"/>
    <w:rsid w:val="003040B3"/>
    <w:rsid w:val="00310965"/>
    <w:rsid w:val="003149C2"/>
    <w:rsid w:val="00323E91"/>
    <w:rsid w:val="00324B95"/>
    <w:rsid w:val="00330A78"/>
    <w:rsid w:val="00374162"/>
    <w:rsid w:val="0037487D"/>
    <w:rsid w:val="00383E8E"/>
    <w:rsid w:val="00384DFF"/>
    <w:rsid w:val="00386688"/>
    <w:rsid w:val="003B3FCE"/>
    <w:rsid w:val="003B54F8"/>
    <w:rsid w:val="003B5F50"/>
    <w:rsid w:val="003D3705"/>
    <w:rsid w:val="003D3FDC"/>
    <w:rsid w:val="003D4C44"/>
    <w:rsid w:val="003D6EFF"/>
    <w:rsid w:val="003E2DFD"/>
    <w:rsid w:val="003F08A7"/>
    <w:rsid w:val="003F236B"/>
    <w:rsid w:val="003F6B78"/>
    <w:rsid w:val="004105A4"/>
    <w:rsid w:val="00411EA1"/>
    <w:rsid w:val="004146DD"/>
    <w:rsid w:val="00415D6A"/>
    <w:rsid w:val="004162F0"/>
    <w:rsid w:val="004252E6"/>
    <w:rsid w:val="00431333"/>
    <w:rsid w:val="00436963"/>
    <w:rsid w:val="004535E9"/>
    <w:rsid w:val="00472C21"/>
    <w:rsid w:val="00472E4C"/>
    <w:rsid w:val="00472EF1"/>
    <w:rsid w:val="004759EC"/>
    <w:rsid w:val="00485C9E"/>
    <w:rsid w:val="00492D97"/>
    <w:rsid w:val="004A155D"/>
    <w:rsid w:val="004A3AE4"/>
    <w:rsid w:val="004E7264"/>
    <w:rsid w:val="004E74B9"/>
    <w:rsid w:val="004F1145"/>
    <w:rsid w:val="00512616"/>
    <w:rsid w:val="00522E4E"/>
    <w:rsid w:val="00524474"/>
    <w:rsid w:val="00526BAA"/>
    <w:rsid w:val="00532FE5"/>
    <w:rsid w:val="00535A68"/>
    <w:rsid w:val="00550B46"/>
    <w:rsid w:val="00552134"/>
    <w:rsid w:val="0055241D"/>
    <w:rsid w:val="00564483"/>
    <w:rsid w:val="005651DD"/>
    <w:rsid w:val="00576D85"/>
    <w:rsid w:val="00593DBB"/>
    <w:rsid w:val="00595DF7"/>
    <w:rsid w:val="005A2CCB"/>
    <w:rsid w:val="005A40A8"/>
    <w:rsid w:val="005A4373"/>
    <w:rsid w:val="005B160B"/>
    <w:rsid w:val="005B2BBB"/>
    <w:rsid w:val="005C00E3"/>
    <w:rsid w:val="005C04E1"/>
    <w:rsid w:val="005C79C3"/>
    <w:rsid w:val="005C7EB2"/>
    <w:rsid w:val="005D0917"/>
    <w:rsid w:val="005D528F"/>
    <w:rsid w:val="005D787F"/>
    <w:rsid w:val="005E37B9"/>
    <w:rsid w:val="005E759B"/>
    <w:rsid w:val="005F3911"/>
    <w:rsid w:val="005F5CE0"/>
    <w:rsid w:val="00601740"/>
    <w:rsid w:val="0060293F"/>
    <w:rsid w:val="006237E8"/>
    <w:rsid w:val="00625A5C"/>
    <w:rsid w:val="00631E13"/>
    <w:rsid w:val="00633C70"/>
    <w:rsid w:val="00637E21"/>
    <w:rsid w:val="00641C18"/>
    <w:rsid w:val="006462A2"/>
    <w:rsid w:val="006472DE"/>
    <w:rsid w:val="00657B52"/>
    <w:rsid w:val="006630D2"/>
    <w:rsid w:val="006641F6"/>
    <w:rsid w:val="006929FB"/>
    <w:rsid w:val="00693694"/>
    <w:rsid w:val="00694689"/>
    <w:rsid w:val="006954E4"/>
    <w:rsid w:val="0069606B"/>
    <w:rsid w:val="006B0EF9"/>
    <w:rsid w:val="006B333D"/>
    <w:rsid w:val="006B7904"/>
    <w:rsid w:val="006D5D4A"/>
    <w:rsid w:val="006E23B6"/>
    <w:rsid w:val="006E3DC0"/>
    <w:rsid w:val="006E5931"/>
    <w:rsid w:val="006F6FA9"/>
    <w:rsid w:val="0070090C"/>
    <w:rsid w:val="0070648F"/>
    <w:rsid w:val="00720FC9"/>
    <w:rsid w:val="00724C51"/>
    <w:rsid w:val="00725427"/>
    <w:rsid w:val="00727E43"/>
    <w:rsid w:val="00732BEE"/>
    <w:rsid w:val="007376DE"/>
    <w:rsid w:val="00740C26"/>
    <w:rsid w:val="0076244E"/>
    <w:rsid w:val="007642BB"/>
    <w:rsid w:val="00771955"/>
    <w:rsid w:val="00784C70"/>
    <w:rsid w:val="007A5F9B"/>
    <w:rsid w:val="007B1A24"/>
    <w:rsid w:val="007B3406"/>
    <w:rsid w:val="007B5A20"/>
    <w:rsid w:val="007C3DE8"/>
    <w:rsid w:val="007C5F5F"/>
    <w:rsid w:val="007D0037"/>
    <w:rsid w:val="007D4C5F"/>
    <w:rsid w:val="007E3D8F"/>
    <w:rsid w:val="007F009D"/>
    <w:rsid w:val="007F06E9"/>
    <w:rsid w:val="007F361F"/>
    <w:rsid w:val="007F397C"/>
    <w:rsid w:val="007F4F49"/>
    <w:rsid w:val="00800CDF"/>
    <w:rsid w:val="0081053A"/>
    <w:rsid w:val="00812E26"/>
    <w:rsid w:val="008178DC"/>
    <w:rsid w:val="0082313A"/>
    <w:rsid w:val="00827CE9"/>
    <w:rsid w:val="00847669"/>
    <w:rsid w:val="00851DF8"/>
    <w:rsid w:val="00852326"/>
    <w:rsid w:val="00860069"/>
    <w:rsid w:val="00877D2A"/>
    <w:rsid w:val="00883D28"/>
    <w:rsid w:val="008A0814"/>
    <w:rsid w:val="008A7D86"/>
    <w:rsid w:val="008B2444"/>
    <w:rsid w:val="008B7988"/>
    <w:rsid w:val="008C0CAA"/>
    <w:rsid w:val="008C1298"/>
    <w:rsid w:val="008C4BB7"/>
    <w:rsid w:val="008D2A8C"/>
    <w:rsid w:val="008F2181"/>
    <w:rsid w:val="008F370B"/>
    <w:rsid w:val="00901708"/>
    <w:rsid w:val="0090516F"/>
    <w:rsid w:val="00920ABF"/>
    <w:rsid w:val="0093084A"/>
    <w:rsid w:val="00932C34"/>
    <w:rsid w:val="0094116C"/>
    <w:rsid w:val="00941223"/>
    <w:rsid w:val="0095048F"/>
    <w:rsid w:val="00950F88"/>
    <w:rsid w:val="009547A8"/>
    <w:rsid w:val="009603C9"/>
    <w:rsid w:val="00960B18"/>
    <w:rsid w:val="00960C07"/>
    <w:rsid w:val="00980707"/>
    <w:rsid w:val="009936BB"/>
    <w:rsid w:val="009A2D34"/>
    <w:rsid w:val="009B3D87"/>
    <w:rsid w:val="009B7E78"/>
    <w:rsid w:val="009C0B4A"/>
    <w:rsid w:val="009C1D42"/>
    <w:rsid w:val="009C4953"/>
    <w:rsid w:val="009D77C4"/>
    <w:rsid w:val="009E3A4A"/>
    <w:rsid w:val="009F3F89"/>
    <w:rsid w:val="009F4C3E"/>
    <w:rsid w:val="00A0309B"/>
    <w:rsid w:val="00A13122"/>
    <w:rsid w:val="00A13E27"/>
    <w:rsid w:val="00A258EA"/>
    <w:rsid w:val="00A46B45"/>
    <w:rsid w:val="00A6029E"/>
    <w:rsid w:val="00AF25D3"/>
    <w:rsid w:val="00AF591A"/>
    <w:rsid w:val="00B13761"/>
    <w:rsid w:val="00B22B00"/>
    <w:rsid w:val="00B24DE3"/>
    <w:rsid w:val="00B33606"/>
    <w:rsid w:val="00B41EF1"/>
    <w:rsid w:val="00B47A02"/>
    <w:rsid w:val="00B47FC9"/>
    <w:rsid w:val="00B569C4"/>
    <w:rsid w:val="00B629A9"/>
    <w:rsid w:val="00B62CFF"/>
    <w:rsid w:val="00B652C5"/>
    <w:rsid w:val="00B66613"/>
    <w:rsid w:val="00B71EB8"/>
    <w:rsid w:val="00B72185"/>
    <w:rsid w:val="00B72968"/>
    <w:rsid w:val="00B72DE7"/>
    <w:rsid w:val="00B77253"/>
    <w:rsid w:val="00B85F60"/>
    <w:rsid w:val="00B9652C"/>
    <w:rsid w:val="00BB0228"/>
    <w:rsid w:val="00BC0D44"/>
    <w:rsid w:val="00BC3EE7"/>
    <w:rsid w:val="00BE3A48"/>
    <w:rsid w:val="00BE6339"/>
    <w:rsid w:val="00BE6B4D"/>
    <w:rsid w:val="00BF00F0"/>
    <w:rsid w:val="00C03736"/>
    <w:rsid w:val="00C132F0"/>
    <w:rsid w:val="00C13B50"/>
    <w:rsid w:val="00C154EE"/>
    <w:rsid w:val="00C24110"/>
    <w:rsid w:val="00C35FE5"/>
    <w:rsid w:val="00C37A4B"/>
    <w:rsid w:val="00C56461"/>
    <w:rsid w:val="00C643E4"/>
    <w:rsid w:val="00C647C0"/>
    <w:rsid w:val="00C6523D"/>
    <w:rsid w:val="00C745A9"/>
    <w:rsid w:val="00C82980"/>
    <w:rsid w:val="00C91018"/>
    <w:rsid w:val="00C97186"/>
    <w:rsid w:val="00CA4F10"/>
    <w:rsid w:val="00CA5BB0"/>
    <w:rsid w:val="00CB0938"/>
    <w:rsid w:val="00CC6965"/>
    <w:rsid w:val="00CC7147"/>
    <w:rsid w:val="00CE110A"/>
    <w:rsid w:val="00CF1A02"/>
    <w:rsid w:val="00CF56C3"/>
    <w:rsid w:val="00D03F02"/>
    <w:rsid w:val="00D04281"/>
    <w:rsid w:val="00D05909"/>
    <w:rsid w:val="00D100D0"/>
    <w:rsid w:val="00D16965"/>
    <w:rsid w:val="00D31658"/>
    <w:rsid w:val="00D368FB"/>
    <w:rsid w:val="00D3742B"/>
    <w:rsid w:val="00D56763"/>
    <w:rsid w:val="00D65CFE"/>
    <w:rsid w:val="00D82EDB"/>
    <w:rsid w:val="00D85B9A"/>
    <w:rsid w:val="00D912B8"/>
    <w:rsid w:val="00DC0782"/>
    <w:rsid w:val="00DC1D91"/>
    <w:rsid w:val="00DC32A9"/>
    <w:rsid w:val="00DC3D6B"/>
    <w:rsid w:val="00DC5DE5"/>
    <w:rsid w:val="00DD2993"/>
    <w:rsid w:val="00DD3792"/>
    <w:rsid w:val="00DD5F8E"/>
    <w:rsid w:val="00DE14E8"/>
    <w:rsid w:val="00DE3810"/>
    <w:rsid w:val="00DF1F33"/>
    <w:rsid w:val="00E13B8A"/>
    <w:rsid w:val="00E2065F"/>
    <w:rsid w:val="00E24AEB"/>
    <w:rsid w:val="00E270B7"/>
    <w:rsid w:val="00E275F5"/>
    <w:rsid w:val="00E30975"/>
    <w:rsid w:val="00E6711D"/>
    <w:rsid w:val="00E764AA"/>
    <w:rsid w:val="00E81741"/>
    <w:rsid w:val="00E85EDD"/>
    <w:rsid w:val="00E913DA"/>
    <w:rsid w:val="00EA1E63"/>
    <w:rsid w:val="00EB160E"/>
    <w:rsid w:val="00EB5DAD"/>
    <w:rsid w:val="00EC7F25"/>
    <w:rsid w:val="00EF08DE"/>
    <w:rsid w:val="00EF5750"/>
    <w:rsid w:val="00EF74A9"/>
    <w:rsid w:val="00F048E4"/>
    <w:rsid w:val="00F0699C"/>
    <w:rsid w:val="00F2588D"/>
    <w:rsid w:val="00F33611"/>
    <w:rsid w:val="00F34D58"/>
    <w:rsid w:val="00F35D1D"/>
    <w:rsid w:val="00F472A5"/>
    <w:rsid w:val="00F5101F"/>
    <w:rsid w:val="00F520B4"/>
    <w:rsid w:val="00F5303E"/>
    <w:rsid w:val="00F6182B"/>
    <w:rsid w:val="00F80E97"/>
    <w:rsid w:val="00F814C9"/>
    <w:rsid w:val="00F944BA"/>
    <w:rsid w:val="00FA0BB7"/>
    <w:rsid w:val="00FA35CF"/>
    <w:rsid w:val="00FB5346"/>
    <w:rsid w:val="00FC0F9A"/>
    <w:rsid w:val="00FC1C21"/>
    <w:rsid w:val="00FC69C3"/>
    <w:rsid w:val="00FD3882"/>
    <w:rsid w:val="00FD3C90"/>
    <w:rsid w:val="00FD7018"/>
    <w:rsid w:val="00FE1D75"/>
    <w:rsid w:val="00FE6A94"/>
    <w:rsid w:val="00FF1CB3"/>
    <w:rsid w:val="00FF3D11"/>
    <w:rsid w:val="00FF75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5D997"/>
  <w15:docId w15:val="{C0704B75-F874-4C54-9DC1-B89DE0A27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s-CO"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52E6"/>
    <w:pPr>
      <w:jc w:val="left"/>
    </w:pPr>
    <w:rPr>
      <w:rFonts w:ascii="Times New Roman" w:eastAsia="Times New Roman" w:hAnsi="Times New Roman" w:cs="Times New Roman"/>
      <w:lang w:val="en-US"/>
    </w:rPr>
  </w:style>
  <w:style w:type="paragraph" w:styleId="Ttulo1">
    <w:name w:val="heading 1"/>
    <w:basedOn w:val="Normal"/>
    <w:next w:val="Normal"/>
    <w:uiPriority w:val="9"/>
    <w:qFormat/>
    <w:pPr>
      <w:keepNext/>
      <w:keepLines/>
      <w:spacing w:before="480" w:after="120"/>
      <w:outlineLvl w:val="0"/>
    </w:pPr>
    <w:rPr>
      <w:b/>
      <w:sz w:val="48"/>
      <w:szCs w:val="48"/>
      <w:lang w:val="es-CO" w:eastAsia="es-ES_tradnl"/>
    </w:rPr>
  </w:style>
  <w:style w:type="paragraph" w:styleId="Ttulo2">
    <w:name w:val="heading 2"/>
    <w:basedOn w:val="Normal"/>
    <w:next w:val="Normal"/>
    <w:uiPriority w:val="9"/>
    <w:semiHidden/>
    <w:unhideWhenUsed/>
    <w:qFormat/>
    <w:pPr>
      <w:keepNext/>
      <w:keepLines/>
      <w:spacing w:before="360" w:after="80"/>
      <w:outlineLvl w:val="1"/>
    </w:pPr>
    <w:rPr>
      <w:b/>
      <w:sz w:val="36"/>
      <w:szCs w:val="36"/>
      <w:lang w:val="es-CO" w:eastAsia="es-ES_tradnl"/>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lang w:val="es-CO" w:eastAsia="es-ES_tradnl"/>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styleId="Encabezado">
    <w:name w:val="header"/>
    <w:aliases w:val="encabezado"/>
    <w:basedOn w:val="Normal"/>
    <w:link w:val="EncabezadoCar"/>
    <w:rsid w:val="00F22A54"/>
    <w:pPr>
      <w:tabs>
        <w:tab w:val="center" w:pos="4252"/>
        <w:tab w:val="right" w:pos="8504"/>
      </w:tabs>
    </w:pPr>
    <w:rPr>
      <w:lang w:val="es-CO" w:eastAsia="x-none"/>
    </w:rPr>
  </w:style>
  <w:style w:type="character" w:customStyle="1" w:styleId="EncabezadoCar">
    <w:name w:val="Encabezado Car"/>
    <w:aliases w:val="encabezado Car"/>
    <w:basedOn w:val="Fuentedeprrafopredeter"/>
    <w:link w:val="Encabezado"/>
    <w:rsid w:val="00F22A54"/>
    <w:rPr>
      <w:rFonts w:ascii="Arial" w:eastAsia="Times New Roman" w:hAnsi="Arial" w:cs="Times New Roman"/>
      <w:sz w:val="24"/>
      <w:szCs w:val="20"/>
      <w:lang w:eastAsia="x-none"/>
    </w:rPr>
  </w:style>
  <w:style w:type="paragraph" w:styleId="Prrafodelista">
    <w:name w:val="List Paragraph"/>
    <w:basedOn w:val="Normal"/>
    <w:link w:val="PrrafodelistaCar"/>
    <w:uiPriority w:val="34"/>
    <w:qFormat/>
    <w:rsid w:val="00F22A54"/>
    <w:pPr>
      <w:ind w:left="708"/>
    </w:pPr>
    <w:rPr>
      <w:lang w:val="es-CO" w:eastAsia="es-ES_tradnl"/>
    </w:rPr>
  </w:style>
  <w:style w:type="paragraph" w:styleId="Textonotapie">
    <w:name w:val="footnote text"/>
    <w:aliases w:val="ft,Texto nota pie_mujer"/>
    <w:basedOn w:val="Normal"/>
    <w:link w:val="TextonotapieCar"/>
    <w:semiHidden/>
    <w:rsid w:val="00E970D4"/>
    <w:rPr>
      <w:sz w:val="20"/>
      <w:lang w:val="es-CO" w:eastAsia="x-none"/>
    </w:rPr>
  </w:style>
  <w:style w:type="character" w:customStyle="1" w:styleId="TextonotapieCar">
    <w:name w:val="Texto nota pie Car"/>
    <w:aliases w:val="ft Car,Texto nota pie_mujer Car"/>
    <w:basedOn w:val="Fuentedeprrafopredeter"/>
    <w:link w:val="Textonotapie"/>
    <w:semiHidden/>
    <w:rsid w:val="00E970D4"/>
    <w:rPr>
      <w:rFonts w:ascii="Arial" w:eastAsia="Times New Roman" w:hAnsi="Arial" w:cs="Times New Roman"/>
      <w:sz w:val="20"/>
      <w:szCs w:val="20"/>
      <w:lang w:eastAsia="x-none"/>
    </w:rPr>
  </w:style>
  <w:style w:type="paragraph" w:customStyle="1" w:styleId="BodyText21">
    <w:name w:val="Body Text 21"/>
    <w:basedOn w:val="Normal"/>
    <w:rsid w:val="004C01AA"/>
    <w:pPr>
      <w:widowControl w:val="0"/>
    </w:pPr>
    <w:rPr>
      <w:sz w:val="20"/>
      <w:lang w:val="es-CO" w:eastAsia="es-ES_tradnl"/>
    </w:rPr>
  </w:style>
  <w:style w:type="table" w:styleId="Tablaconcuadrcula">
    <w:name w:val="Table Grid"/>
    <w:basedOn w:val="Tablanormal"/>
    <w:uiPriority w:val="39"/>
    <w:rsid w:val="007A2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079BF"/>
    <w:pPr>
      <w:autoSpaceDE w:val="0"/>
      <w:autoSpaceDN w:val="0"/>
      <w:adjustRightInd w:val="0"/>
    </w:pPr>
    <w:rPr>
      <w:color w:val="000000"/>
    </w:rPr>
  </w:style>
  <w:style w:type="character" w:customStyle="1" w:styleId="Listavistosa-nfasis1Car">
    <w:name w:val="Lista vistosa - Énfasis 1 Car"/>
    <w:link w:val="Listavistosa-nfasis1"/>
    <w:uiPriority w:val="99"/>
    <w:locked/>
    <w:rsid w:val="006B2ADE"/>
    <w:rPr>
      <w:rFonts w:ascii="Times New Roman" w:hAnsi="Times New Roman"/>
      <w:sz w:val="24"/>
      <w:szCs w:val="24"/>
    </w:rPr>
  </w:style>
  <w:style w:type="table" w:styleId="Listavistosa-nfasis1">
    <w:name w:val="Colorful List Accent 1"/>
    <w:basedOn w:val="Tablanormal"/>
    <w:link w:val="Listavistosa-nfasis1Car"/>
    <w:uiPriority w:val="99"/>
    <w:semiHidden/>
    <w:unhideWhenUsed/>
    <w:rsid w:val="006B2ADE"/>
    <w:rPr>
      <w:rFonts w:ascii="Times New Roman" w:hAnsi="Times New Roman"/>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styleId="Textodeglobo">
    <w:name w:val="Balloon Text"/>
    <w:basedOn w:val="Normal"/>
    <w:link w:val="TextodegloboCar"/>
    <w:uiPriority w:val="99"/>
    <w:semiHidden/>
    <w:unhideWhenUsed/>
    <w:rsid w:val="00F60CF2"/>
    <w:rPr>
      <w:rFonts w:ascii="Segoe UI" w:hAnsi="Segoe UI" w:cs="Segoe UI"/>
      <w:sz w:val="18"/>
      <w:szCs w:val="18"/>
      <w:lang w:val="es-CO" w:eastAsia="es-ES_tradnl"/>
    </w:rPr>
  </w:style>
  <w:style w:type="character" w:customStyle="1" w:styleId="TextodegloboCar">
    <w:name w:val="Texto de globo Car"/>
    <w:basedOn w:val="Fuentedeprrafopredeter"/>
    <w:link w:val="Textodeglobo"/>
    <w:uiPriority w:val="99"/>
    <w:semiHidden/>
    <w:rsid w:val="00F60CF2"/>
    <w:rPr>
      <w:rFonts w:ascii="Segoe UI" w:eastAsia="Times New Roman" w:hAnsi="Segoe UI" w:cs="Segoe UI"/>
      <w:sz w:val="18"/>
      <w:szCs w:val="18"/>
      <w:lang w:eastAsia="es-E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lang w:val="es-CO" w:eastAsia="es-ES_tradnl"/>
    </w:rPr>
  </w:style>
  <w:style w:type="table" w:customStyle="1" w:styleId="a">
    <w:basedOn w:val="TableNormal3"/>
    <w:tblPr>
      <w:tblStyleRowBandSize w:val="1"/>
      <w:tblStyleColBandSize w:val="1"/>
      <w:tblCellMar>
        <w:left w:w="70" w:type="dxa"/>
        <w:right w:w="70" w:type="dxa"/>
      </w:tblCellMar>
    </w:tblPr>
  </w:style>
  <w:style w:type="table" w:customStyle="1" w:styleId="a0">
    <w:basedOn w:val="TableNormal3"/>
    <w:tblPr>
      <w:tblStyleRowBandSize w:val="1"/>
      <w:tblStyleColBandSize w:val="1"/>
      <w:tblCellMar>
        <w:top w:w="100" w:type="dxa"/>
        <w:left w:w="100" w:type="dxa"/>
        <w:bottom w:w="100" w:type="dxa"/>
        <w:right w:w="100" w:type="dxa"/>
      </w:tblCellMar>
    </w:tblPr>
  </w:style>
  <w:style w:type="table" w:customStyle="1" w:styleId="a1">
    <w:basedOn w:val="TableNormal3"/>
    <w:tblPr>
      <w:tblStyleRowBandSize w:val="1"/>
      <w:tblStyleColBandSize w:val="1"/>
      <w:tblCellMar>
        <w:top w:w="100" w:type="dxa"/>
        <w:left w:w="100" w:type="dxa"/>
        <w:bottom w:w="100" w:type="dxa"/>
        <w:right w:w="100" w:type="dxa"/>
      </w:tblCellMar>
    </w:tblPr>
  </w:style>
  <w:style w:type="table" w:customStyle="1" w:styleId="a2">
    <w:basedOn w:val="TableNormal3"/>
    <w:tblPr>
      <w:tblStyleRowBandSize w:val="1"/>
      <w:tblStyleColBandSize w:val="1"/>
      <w:tblCellMar>
        <w:left w:w="70" w:type="dxa"/>
        <w:right w:w="70" w:type="dxa"/>
      </w:tblCellMar>
    </w:tblPr>
  </w:style>
  <w:style w:type="table" w:customStyle="1" w:styleId="a3">
    <w:basedOn w:val="TableNormal3"/>
    <w:tblPr>
      <w:tblStyleRowBandSize w:val="1"/>
      <w:tblStyleColBandSize w:val="1"/>
      <w:tblCellMar>
        <w:left w:w="71" w:type="dxa"/>
        <w:right w:w="71" w:type="dxa"/>
      </w:tblCellMar>
    </w:tblPr>
  </w:style>
  <w:style w:type="table" w:customStyle="1" w:styleId="a4">
    <w:basedOn w:val="TableNormal3"/>
    <w:tblPr>
      <w:tblStyleRowBandSize w:val="1"/>
      <w:tblStyleColBandSize w:val="1"/>
      <w:tblCellMar>
        <w:left w:w="71" w:type="dxa"/>
        <w:right w:w="71" w:type="dxa"/>
      </w:tblCellMar>
    </w:tblPr>
  </w:style>
  <w:style w:type="table" w:customStyle="1" w:styleId="a5">
    <w:basedOn w:val="TableNormal3"/>
    <w:tblPr>
      <w:tblStyleRowBandSize w:val="1"/>
      <w:tblStyleColBandSize w:val="1"/>
      <w:tblCellMar>
        <w:left w:w="70" w:type="dxa"/>
        <w:right w:w="70" w:type="dxa"/>
      </w:tblCellMar>
    </w:tblPr>
  </w:style>
  <w:style w:type="table" w:customStyle="1" w:styleId="a6">
    <w:basedOn w:val="TableNormal3"/>
    <w:tblPr>
      <w:tblStyleRowBandSize w:val="1"/>
      <w:tblStyleColBandSize w:val="1"/>
      <w:tblCellMar>
        <w:left w:w="70" w:type="dxa"/>
        <w:right w:w="70" w:type="dxa"/>
      </w:tblCellMar>
    </w:tblPr>
  </w:style>
  <w:style w:type="table" w:customStyle="1" w:styleId="a7">
    <w:basedOn w:val="TableNormal3"/>
    <w:tblPr>
      <w:tblStyleRowBandSize w:val="1"/>
      <w:tblStyleColBandSize w:val="1"/>
      <w:tblCellMar>
        <w:left w:w="70" w:type="dxa"/>
        <w:right w:w="70" w:type="dxa"/>
      </w:tblCellMar>
    </w:tblPr>
  </w:style>
  <w:style w:type="table" w:customStyle="1" w:styleId="a8">
    <w:basedOn w:val="TableNormal3"/>
    <w:tblPr>
      <w:tblStyleRowBandSize w:val="1"/>
      <w:tblStyleColBandSize w:val="1"/>
      <w:tblCellMar>
        <w:left w:w="70" w:type="dxa"/>
        <w:right w:w="70" w:type="dxa"/>
      </w:tblCellMar>
    </w:tblPr>
  </w:style>
  <w:style w:type="table" w:customStyle="1" w:styleId="a9">
    <w:basedOn w:val="TableNormal3"/>
    <w:tblPr>
      <w:tblStyleRowBandSize w:val="1"/>
      <w:tblStyleColBandSize w:val="1"/>
      <w:tblCellMar>
        <w:left w:w="70" w:type="dxa"/>
        <w:right w:w="70" w:type="dxa"/>
      </w:tblCellMar>
    </w:tblPr>
  </w:style>
  <w:style w:type="table" w:customStyle="1" w:styleId="aa">
    <w:basedOn w:val="TableNormal3"/>
    <w:tblPr>
      <w:tblStyleRowBandSize w:val="1"/>
      <w:tblStyleColBandSize w:val="1"/>
      <w:tblCellMar>
        <w:left w:w="70" w:type="dxa"/>
        <w:right w:w="70" w:type="dxa"/>
      </w:tblCellMar>
    </w:tblPr>
  </w:style>
  <w:style w:type="table" w:customStyle="1" w:styleId="ab">
    <w:basedOn w:val="TableNormal3"/>
    <w:tblPr>
      <w:tblStyleRowBandSize w:val="1"/>
      <w:tblStyleColBandSize w:val="1"/>
      <w:tblCellMar>
        <w:left w:w="70" w:type="dxa"/>
        <w:right w:w="70" w:type="dxa"/>
      </w:tblCellMar>
    </w:tblPr>
  </w:style>
  <w:style w:type="table" w:customStyle="1" w:styleId="ac">
    <w:basedOn w:val="TableNormal3"/>
    <w:tblPr>
      <w:tblStyleRowBandSize w:val="1"/>
      <w:tblStyleColBandSize w:val="1"/>
      <w:tblCellMar>
        <w:left w:w="70" w:type="dxa"/>
        <w:right w:w="70" w:type="dxa"/>
      </w:tblCellMar>
    </w:tblPr>
  </w:style>
  <w:style w:type="table" w:customStyle="1" w:styleId="ad">
    <w:basedOn w:val="TableNormal3"/>
    <w:tblPr>
      <w:tblStyleRowBandSize w:val="1"/>
      <w:tblStyleColBandSize w:val="1"/>
      <w:tblCellMar>
        <w:left w:w="70" w:type="dxa"/>
        <w:right w:w="70" w:type="dxa"/>
      </w:tblCellMar>
    </w:tblPr>
  </w:style>
  <w:style w:type="table" w:customStyle="1" w:styleId="ae">
    <w:basedOn w:val="TableNormal3"/>
    <w:tblPr>
      <w:tblStyleRowBandSize w:val="1"/>
      <w:tblStyleColBandSize w:val="1"/>
      <w:tblCellMar>
        <w:left w:w="70" w:type="dxa"/>
        <w:right w:w="70" w:type="dxa"/>
      </w:tblCellMar>
    </w:tblPr>
  </w:style>
  <w:style w:type="table" w:customStyle="1" w:styleId="af">
    <w:basedOn w:val="TableNormal3"/>
    <w:tblPr>
      <w:tblStyleRowBandSize w:val="1"/>
      <w:tblStyleColBandSize w:val="1"/>
      <w:tblCellMar>
        <w:left w:w="70" w:type="dxa"/>
        <w:right w:w="70" w:type="dxa"/>
      </w:tblCellMar>
    </w:tblPr>
  </w:style>
  <w:style w:type="table" w:customStyle="1" w:styleId="af0">
    <w:basedOn w:val="TableNormal3"/>
    <w:tblPr>
      <w:tblStyleRowBandSize w:val="1"/>
      <w:tblStyleColBandSize w:val="1"/>
      <w:tblCellMar>
        <w:left w:w="70" w:type="dxa"/>
        <w:right w:w="70" w:type="dxa"/>
      </w:tblCellMar>
    </w:tblPr>
  </w:style>
  <w:style w:type="table" w:customStyle="1" w:styleId="af1">
    <w:basedOn w:val="TableNormal3"/>
    <w:tblPr>
      <w:tblStyleRowBandSize w:val="1"/>
      <w:tblStyleColBandSize w:val="1"/>
      <w:tblCellMar>
        <w:left w:w="70" w:type="dxa"/>
        <w:right w:w="70" w:type="dxa"/>
      </w:tblCellMar>
    </w:tblPr>
  </w:style>
  <w:style w:type="table" w:customStyle="1" w:styleId="af2">
    <w:basedOn w:val="TableNormal3"/>
    <w:tblPr>
      <w:tblStyleRowBandSize w:val="1"/>
      <w:tblStyleColBandSize w:val="1"/>
      <w:tblCellMar>
        <w:left w:w="70" w:type="dxa"/>
        <w:right w:w="70" w:type="dxa"/>
      </w:tblCellMar>
    </w:tblPr>
  </w:style>
  <w:style w:type="table" w:customStyle="1" w:styleId="af3">
    <w:basedOn w:val="TableNormal3"/>
    <w:tblPr>
      <w:tblStyleRowBandSize w:val="1"/>
      <w:tblStyleColBandSize w:val="1"/>
      <w:tblCellMar>
        <w:left w:w="70" w:type="dxa"/>
        <w:right w:w="70" w:type="dxa"/>
      </w:tblCellMar>
    </w:tblPr>
  </w:style>
  <w:style w:type="table" w:customStyle="1" w:styleId="af4">
    <w:basedOn w:val="TableNormal3"/>
    <w:tblPr>
      <w:tblStyleRowBandSize w:val="1"/>
      <w:tblStyleColBandSize w:val="1"/>
      <w:tblCellMar>
        <w:top w:w="15" w:type="dxa"/>
        <w:left w:w="15" w:type="dxa"/>
        <w:bottom w:w="15" w:type="dxa"/>
        <w:right w:w="15" w:type="dxa"/>
      </w:tblCellMar>
    </w:tblPr>
  </w:style>
  <w:style w:type="table" w:customStyle="1" w:styleId="af5">
    <w:basedOn w:val="TableNormal3"/>
    <w:tblPr>
      <w:tblStyleRowBandSize w:val="1"/>
      <w:tblStyleColBandSize w:val="1"/>
      <w:tblCellMar>
        <w:top w:w="15" w:type="dxa"/>
        <w:left w:w="15" w:type="dxa"/>
        <w:bottom w:w="15" w:type="dxa"/>
        <w:right w:w="15" w:type="dxa"/>
      </w:tblCellMar>
    </w:tblPr>
  </w:style>
  <w:style w:type="table" w:customStyle="1" w:styleId="af6">
    <w:basedOn w:val="TableNormal3"/>
    <w:tblPr>
      <w:tblStyleRowBandSize w:val="1"/>
      <w:tblStyleColBandSize w:val="1"/>
      <w:tblCellMar>
        <w:top w:w="15" w:type="dxa"/>
        <w:left w:w="15" w:type="dxa"/>
        <w:bottom w:w="15" w:type="dxa"/>
        <w:right w:w="15" w:type="dxa"/>
      </w:tblCellMar>
    </w:tblPr>
  </w:style>
  <w:style w:type="table" w:customStyle="1" w:styleId="af7">
    <w:basedOn w:val="TableNormal3"/>
    <w:tblPr>
      <w:tblStyleRowBandSize w:val="1"/>
      <w:tblStyleColBandSize w:val="1"/>
      <w:tblCellMar>
        <w:top w:w="15" w:type="dxa"/>
        <w:left w:w="15" w:type="dxa"/>
        <w:bottom w:w="15" w:type="dxa"/>
        <w:right w:w="15" w:type="dxa"/>
      </w:tblCellMar>
    </w:tblPr>
  </w:style>
  <w:style w:type="table" w:customStyle="1" w:styleId="af8">
    <w:basedOn w:val="TableNormal3"/>
    <w:tblPr>
      <w:tblStyleRowBandSize w:val="1"/>
      <w:tblStyleColBandSize w:val="1"/>
      <w:tblCellMar>
        <w:top w:w="15" w:type="dxa"/>
        <w:left w:w="15" w:type="dxa"/>
        <w:bottom w:w="15" w:type="dxa"/>
        <w:right w:w="15" w:type="dxa"/>
      </w:tblCellMar>
    </w:tblPr>
  </w:style>
  <w:style w:type="table" w:customStyle="1" w:styleId="af9">
    <w:basedOn w:val="TableNormal3"/>
    <w:tblPr>
      <w:tblStyleRowBandSize w:val="1"/>
      <w:tblStyleColBandSize w:val="1"/>
      <w:tblCellMar>
        <w:top w:w="15" w:type="dxa"/>
        <w:left w:w="15" w:type="dxa"/>
        <w:bottom w:w="15" w:type="dxa"/>
        <w:right w:w="15" w:type="dxa"/>
      </w:tblCellMar>
    </w:tblPr>
  </w:style>
  <w:style w:type="table" w:customStyle="1" w:styleId="afa">
    <w:basedOn w:val="TableNormal3"/>
    <w:tblPr>
      <w:tblStyleRowBandSize w:val="1"/>
      <w:tblStyleColBandSize w:val="1"/>
      <w:tblCellMar>
        <w:top w:w="100" w:type="dxa"/>
        <w:left w:w="100" w:type="dxa"/>
        <w:bottom w:w="100" w:type="dxa"/>
        <w:right w:w="100" w:type="dxa"/>
      </w:tblCellMar>
    </w:tblPr>
  </w:style>
  <w:style w:type="table" w:customStyle="1" w:styleId="afb">
    <w:basedOn w:val="TableNormal3"/>
    <w:tblPr>
      <w:tblStyleRowBandSize w:val="1"/>
      <w:tblStyleColBandSize w:val="1"/>
      <w:tblCellMar>
        <w:top w:w="15" w:type="dxa"/>
        <w:left w:w="15" w:type="dxa"/>
        <w:bottom w:w="15" w:type="dxa"/>
        <w:right w:w="15" w:type="dxa"/>
      </w:tblCellMar>
    </w:tblPr>
  </w:style>
  <w:style w:type="table" w:customStyle="1" w:styleId="afc">
    <w:basedOn w:val="TableNormal3"/>
    <w:tblPr>
      <w:tblStyleRowBandSize w:val="1"/>
      <w:tblStyleColBandSize w:val="1"/>
      <w:tblCellMar>
        <w:top w:w="15" w:type="dxa"/>
        <w:left w:w="15" w:type="dxa"/>
        <w:bottom w:w="15" w:type="dxa"/>
        <w:right w:w="15" w:type="dxa"/>
      </w:tblCellMar>
    </w:tblPr>
  </w:style>
  <w:style w:type="table" w:customStyle="1" w:styleId="afd">
    <w:basedOn w:val="TableNormal3"/>
    <w:tblPr>
      <w:tblStyleRowBandSize w:val="1"/>
      <w:tblStyleColBandSize w:val="1"/>
      <w:tblCellMar>
        <w:top w:w="15" w:type="dxa"/>
        <w:left w:w="15" w:type="dxa"/>
        <w:bottom w:w="15" w:type="dxa"/>
        <w:right w:w="15" w:type="dxa"/>
      </w:tblCellMar>
    </w:tblPr>
  </w:style>
  <w:style w:type="table" w:customStyle="1" w:styleId="afe">
    <w:basedOn w:val="TableNormal3"/>
    <w:tblPr>
      <w:tblStyleRowBandSize w:val="1"/>
      <w:tblStyleColBandSize w:val="1"/>
      <w:tblCellMar>
        <w:top w:w="15" w:type="dxa"/>
        <w:left w:w="15" w:type="dxa"/>
        <w:bottom w:w="15" w:type="dxa"/>
        <w:right w:w="15" w:type="dxa"/>
      </w:tblCellMar>
    </w:tblPr>
  </w:style>
  <w:style w:type="table" w:customStyle="1" w:styleId="aff">
    <w:basedOn w:val="TableNormal3"/>
    <w:tblPr>
      <w:tblStyleRowBandSize w:val="1"/>
      <w:tblStyleColBandSize w:val="1"/>
      <w:tblCellMar>
        <w:top w:w="15" w:type="dxa"/>
        <w:left w:w="15" w:type="dxa"/>
        <w:bottom w:w="15" w:type="dxa"/>
        <w:right w:w="15" w:type="dxa"/>
      </w:tblCellMar>
    </w:tblPr>
  </w:style>
  <w:style w:type="table" w:customStyle="1" w:styleId="aff0">
    <w:basedOn w:val="TableNormal3"/>
    <w:tblPr>
      <w:tblStyleRowBandSize w:val="1"/>
      <w:tblStyleColBandSize w:val="1"/>
      <w:tblCellMar>
        <w:top w:w="15" w:type="dxa"/>
        <w:left w:w="15" w:type="dxa"/>
        <w:bottom w:w="15" w:type="dxa"/>
        <w:right w:w="15" w:type="dxa"/>
      </w:tblCellMar>
    </w:tblPr>
  </w:style>
  <w:style w:type="table" w:customStyle="1" w:styleId="aff1">
    <w:basedOn w:val="TableNormal3"/>
    <w:tblPr>
      <w:tblStyleRowBandSize w:val="1"/>
      <w:tblStyleColBandSize w:val="1"/>
      <w:tblCellMar>
        <w:top w:w="15" w:type="dxa"/>
        <w:left w:w="15" w:type="dxa"/>
        <w:bottom w:w="15" w:type="dxa"/>
        <w:right w:w="15" w:type="dxa"/>
      </w:tblCellMar>
    </w:tblPr>
  </w:style>
  <w:style w:type="table" w:customStyle="1" w:styleId="aff2">
    <w:basedOn w:val="TableNormal3"/>
    <w:tblPr>
      <w:tblStyleRowBandSize w:val="1"/>
      <w:tblStyleColBandSize w:val="1"/>
      <w:tblCellMar>
        <w:top w:w="15" w:type="dxa"/>
        <w:left w:w="15" w:type="dxa"/>
        <w:bottom w:w="15" w:type="dxa"/>
        <w:right w:w="15" w:type="dxa"/>
      </w:tblCellMar>
    </w:tblPr>
  </w:style>
  <w:style w:type="table" w:customStyle="1" w:styleId="aff3">
    <w:basedOn w:val="TableNormal3"/>
    <w:tblPr>
      <w:tblStyleRowBandSize w:val="1"/>
      <w:tblStyleColBandSize w:val="1"/>
      <w:tblCellMar>
        <w:top w:w="15" w:type="dxa"/>
        <w:left w:w="15" w:type="dxa"/>
        <w:bottom w:w="15" w:type="dxa"/>
        <w:right w:w="15" w:type="dxa"/>
      </w:tblCellMar>
    </w:tblPr>
  </w:style>
  <w:style w:type="table" w:customStyle="1" w:styleId="aff4">
    <w:basedOn w:val="TableNormal3"/>
    <w:tblPr>
      <w:tblStyleRowBandSize w:val="1"/>
      <w:tblStyleColBandSize w:val="1"/>
      <w:tblCellMar>
        <w:top w:w="15" w:type="dxa"/>
        <w:left w:w="15" w:type="dxa"/>
        <w:bottom w:w="15" w:type="dxa"/>
        <w:right w:w="15" w:type="dxa"/>
      </w:tblCellMar>
    </w:tblPr>
  </w:style>
  <w:style w:type="table" w:customStyle="1" w:styleId="aff5">
    <w:basedOn w:val="TableNormal3"/>
    <w:tblPr>
      <w:tblStyleRowBandSize w:val="1"/>
      <w:tblStyleColBandSize w:val="1"/>
      <w:tblCellMar>
        <w:top w:w="15" w:type="dxa"/>
        <w:left w:w="15" w:type="dxa"/>
        <w:bottom w:w="15" w:type="dxa"/>
        <w:right w:w="15" w:type="dxa"/>
      </w:tblCellMar>
    </w:tblPr>
  </w:style>
  <w:style w:type="table" w:customStyle="1" w:styleId="aff6">
    <w:basedOn w:val="TableNormal3"/>
    <w:tblPr>
      <w:tblStyleRowBandSize w:val="1"/>
      <w:tblStyleColBandSize w:val="1"/>
      <w:tblCellMar>
        <w:top w:w="15" w:type="dxa"/>
        <w:left w:w="15" w:type="dxa"/>
        <w:bottom w:w="15" w:type="dxa"/>
        <w:right w:w="15" w:type="dxa"/>
      </w:tblCellMar>
    </w:tblPr>
  </w:style>
  <w:style w:type="table" w:customStyle="1" w:styleId="aff7">
    <w:basedOn w:val="TableNormal3"/>
    <w:tblPr>
      <w:tblStyleRowBandSize w:val="1"/>
      <w:tblStyleColBandSize w:val="1"/>
      <w:tblCellMar>
        <w:top w:w="15" w:type="dxa"/>
        <w:left w:w="15" w:type="dxa"/>
        <w:bottom w:w="15" w:type="dxa"/>
        <w:right w:w="15" w:type="dxa"/>
      </w:tblCellMar>
    </w:tblPr>
  </w:style>
  <w:style w:type="table" w:customStyle="1" w:styleId="aff8">
    <w:basedOn w:val="TableNormal3"/>
    <w:tblPr>
      <w:tblStyleRowBandSize w:val="1"/>
      <w:tblStyleColBandSize w:val="1"/>
      <w:tblCellMar>
        <w:top w:w="15" w:type="dxa"/>
        <w:left w:w="15" w:type="dxa"/>
        <w:bottom w:w="15" w:type="dxa"/>
        <w:right w:w="15" w:type="dxa"/>
      </w:tblCellMar>
    </w:tblPr>
  </w:style>
  <w:style w:type="table" w:customStyle="1" w:styleId="aff9">
    <w:basedOn w:val="TableNormal3"/>
    <w:tblPr>
      <w:tblStyleRowBandSize w:val="1"/>
      <w:tblStyleColBandSize w:val="1"/>
      <w:tblCellMar>
        <w:top w:w="15" w:type="dxa"/>
        <w:left w:w="15" w:type="dxa"/>
        <w:bottom w:w="15" w:type="dxa"/>
        <w:right w:w="15" w:type="dxa"/>
      </w:tblCellMar>
    </w:tblPr>
  </w:style>
  <w:style w:type="table" w:customStyle="1" w:styleId="affa">
    <w:basedOn w:val="TableNormal3"/>
    <w:tblPr>
      <w:tblStyleRowBandSize w:val="1"/>
      <w:tblStyleColBandSize w:val="1"/>
      <w:tblCellMar>
        <w:top w:w="15" w:type="dxa"/>
        <w:left w:w="15" w:type="dxa"/>
        <w:bottom w:w="15" w:type="dxa"/>
        <w:right w:w="15" w:type="dxa"/>
      </w:tblCellMar>
    </w:tblPr>
  </w:style>
  <w:style w:type="table" w:customStyle="1" w:styleId="affb">
    <w:basedOn w:val="TableNormal3"/>
    <w:tblPr>
      <w:tblStyleRowBandSize w:val="1"/>
      <w:tblStyleColBandSize w:val="1"/>
      <w:tblCellMar>
        <w:top w:w="15" w:type="dxa"/>
        <w:left w:w="15" w:type="dxa"/>
        <w:bottom w:w="15" w:type="dxa"/>
        <w:right w:w="15" w:type="dxa"/>
      </w:tblCellMar>
    </w:tblPr>
  </w:style>
  <w:style w:type="table" w:customStyle="1" w:styleId="affc">
    <w:basedOn w:val="TableNormal3"/>
    <w:tblPr>
      <w:tblStyleRowBandSize w:val="1"/>
      <w:tblStyleColBandSize w:val="1"/>
      <w:tblCellMar>
        <w:top w:w="100" w:type="dxa"/>
        <w:left w:w="100" w:type="dxa"/>
        <w:bottom w:w="100" w:type="dxa"/>
        <w:right w:w="100" w:type="dxa"/>
      </w:tblCellMar>
    </w:tblPr>
  </w:style>
  <w:style w:type="table" w:customStyle="1" w:styleId="affd">
    <w:basedOn w:val="TableNormal3"/>
    <w:tblPr>
      <w:tblStyleRowBandSize w:val="1"/>
      <w:tblStyleColBandSize w:val="1"/>
      <w:tblCellMar>
        <w:top w:w="15" w:type="dxa"/>
        <w:left w:w="15" w:type="dxa"/>
        <w:bottom w:w="15" w:type="dxa"/>
        <w:right w:w="15" w:type="dxa"/>
      </w:tblCellMar>
    </w:tblPr>
  </w:style>
  <w:style w:type="table" w:customStyle="1" w:styleId="affe">
    <w:basedOn w:val="TableNormal2"/>
    <w:tblPr>
      <w:tblStyleRowBandSize w:val="1"/>
      <w:tblStyleColBandSize w:val="1"/>
      <w:tblCellMar>
        <w:top w:w="15" w:type="dxa"/>
        <w:left w:w="15" w:type="dxa"/>
        <w:bottom w:w="15" w:type="dxa"/>
        <w:right w:w="15" w:type="dxa"/>
      </w:tblCellMar>
    </w:tblPr>
  </w:style>
  <w:style w:type="table" w:customStyle="1" w:styleId="afff">
    <w:basedOn w:val="TableNormal2"/>
    <w:tblPr>
      <w:tblStyleRowBandSize w:val="1"/>
      <w:tblStyleColBandSize w:val="1"/>
      <w:tblCellMar>
        <w:top w:w="15" w:type="dxa"/>
        <w:left w:w="15" w:type="dxa"/>
        <w:bottom w:w="15" w:type="dxa"/>
        <w:right w:w="15" w:type="dxa"/>
      </w:tblCellMar>
    </w:tblPr>
  </w:style>
  <w:style w:type="table" w:customStyle="1" w:styleId="afff0">
    <w:basedOn w:val="TableNormal2"/>
    <w:tblPr>
      <w:tblStyleRowBandSize w:val="1"/>
      <w:tblStyleColBandSize w:val="1"/>
      <w:tblCellMar>
        <w:top w:w="15" w:type="dxa"/>
        <w:left w:w="15" w:type="dxa"/>
        <w:bottom w:w="15" w:type="dxa"/>
        <w:right w:w="15" w:type="dxa"/>
      </w:tblCellMar>
    </w:tblPr>
  </w:style>
  <w:style w:type="table" w:customStyle="1" w:styleId="afff1">
    <w:basedOn w:val="TableNormal2"/>
    <w:tblPr>
      <w:tblStyleRowBandSize w:val="1"/>
      <w:tblStyleColBandSize w:val="1"/>
      <w:tblCellMar>
        <w:top w:w="15" w:type="dxa"/>
        <w:left w:w="15" w:type="dxa"/>
        <w:bottom w:w="15" w:type="dxa"/>
        <w:right w:w="15" w:type="dxa"/>
      </w:tblCellMar>
    </w:tblPr>
  </w:style>
  <w:style w:type="table" w:customStyle="1" w:styleId="afff2">
    <w:basedOn w:val="TableNormal2"/>
    <w:tblPr>
      <w:tblStyleRowBandSize w:val="1"/>
      <w:tblStyleColBandSize w:val="1"/>
      <w:tblCellMar>
        <w:top w:w="15" w:type="dxa"/>
        <w:left w:w="15" w:type="dxa"/>
        <w:bottom w:w="15" w:type="dxa"/>
        <w:right w:w="15" w:type="dxa"/>
      </w:tblCellMar>
    </w:tblPr>
  </w:style>
  <w:style w:type="table" w:customStyle="1" w:styleId="afff3">
    <w:basedOn w:val="TableNormal2"/>
    <w:tblPr>
      <w:tblStyleRowBandSize w:val="1"/>
      <w:tblStyleColBandSize w:val="1"/>
      <w:tblCellMar>
        <w:top w:w="15" w:type="dxa"/>
        <w:left w:w="15" w:type="dxa"/>
        <w:bottom w:w="15" w:type="dxa"/>
        <w:right w:w="15" w:type="dxa"/>
      </w:tblCellMar>
    </w:tblPr>
  </w:style>
  <w:style w:type="table" w:customStyle="1" w:styleId="afff4">
    <w:basedOn w:val="TableNormal2"/>
    <w:tblPr>
      <w:tblStyleRowBandSize w:val="1"/>
      <w:tblStyleColBandSize w:val="1"/>
      <w:tblCellMar>
        <w:top w:w="15" w:type="dxa"/>
        <w:left w:w="15" w:type="dxa"/>
        <w:bottom w:w="15" w:type="dxa"/>
        <w:right w:w="15" w:type="dxa"/>
      </w:tblCellMar>
    </w:tblPr>
  </w:style>
  <w:style w:type="table" w:customStyle="1" w:styleId="afff5">
    <w:basedOn w:val="TableNormal2"/>
    <w:tblPr>
      <w:tblStyleRowBandSize w:val="1"/>
      <w:tblStyleColBandSize w:val="1"/>
      <w:tblCellMar>
        <w:top w:w="15" w:type="dxa"/>
        <w:left w:w="15" w:type="dxa"/>
        <w:bottom w:w="15" w:type="dxa"/>
        <w:right w:w="15" w:type="dxa"/>
      </w:tblCellMar>
    </w:tblPr>
  </w:style>
  <w:style w:type="table" w:customStyle="1" w:styleId="afff6">
    <w:basedOn w:val="TableNormal2"/>
    <w:tblPr>
      <w:tblStyleRowBandSize w:val="1"/>
      <w:tblStyleColBandSize w:val="1"/>
      <w:tblCellMar>
        <w:top w:w="15" w:type="dxa"/>
        <w:left w:w="15" w:type="dxa"/>
        <w:bottom w:w="15" w:type="dxa"/>
        <w:right w:w="15" w:type="dxa"/>
      </w:tblCellMar>
    </w:tblPr>
  </w:style>
  <w:style w:type="table" w:customStyle="1" w:styleId="afff7">
    <w:basedOn w:val="TableNormal2"/>
    <w:tblPr>
      <w:tblStyleRowBandSize w:val="1"/>
      <w:tblStyleColBandSize w:val="1"/>
      <w:tblCellMar>
        <w:top w:w="15" w:type="dxa"/>
        <w:left w:w="15" w:type="dxa"/>
        <w:bottom w:w="15" w:type="dxa"/>
        <w:right w:w="15" w:type="dxa"/>
      </w:tblCellMar>
    </w:tblPr>
  </w:style>
  <w:style w:type="table" w:customStyle="1" w:styleId="afff8">
    <w:basedOn w:val="TableNormal2"/>
    <w:tblPr>
      <w:tblStyleRowBandSize w:val="1"/>
      <w:tblStyleColBandSize w:val="1"/>
      <w:tblCellMar>
        <w:top w:w="15" w:type="dxa"/>
        <w:left w:w="15" w:type="dxa"/>
        <w:bottom w:w="15" w:type="dxa"/>
        <w:right w:w="15" w:type="dxa"/>
      </w:tblCellMar>
    </w:tblPr>
  </w:style>
  <w:style w:type="table" w:customStyle="1" w:styleId="afff9">
    <w:basedOn w:val="TableNormal2"/>
    <w:tblPr>
      <w:tblStyleRowBandSize w:val="1"/>
      <w:tblStyleColBandSize w:val="1"/>
      <w:tblCellMar>
        <w:top w:w="15" w:type="dxa"/>
        <w:left w:w="15" w:type="dxa"/>
        <w:bottom w:w="15" w:type="dxa"/>
        <w:right w:w="15" w:type="dxa"/>
      </w:tblCellMar>
    </w:tblPr>
  </w:style>
  <w:style w:type="table" w:customStyle="1" w:styleId="afffa">
    <w:basedOn w:val="TableNormal2"/>
    <w:tblPr>
      <w:tblStyleRowBandSize w:val="1"/>
      <w:tblStyleColBandSize w:val="1"/>
      <w:tblCellMar>
        <w:top w:w="15" w:type="dxa"/>
        <w:left w:w="15" w:type="dxa"/>
        <w:bottom w:w="15" w:type="dxa"/>
        <w:right w:w="15" w:type="dxa"/>
      </w:tblCellMar>
    </w:tblPr>
  </w:style>
  <w:style w:type="table" w:customStyle="1" w:styleId="afffb">
    <w:basedOn w:val="TableNormal2"/>
    <w:tblPr>
      <w:tblStyleRowBandSize w:val="1"/>
      <w:tblStyleColBandSize w:val="1"/>
      <w:tblCellMar>
        <w:top w:w="15" w:type="dxa"/>
        <w:left w:w="15" w:type="dxa"/>
        <w:bottom w:w="15" w:type="dxa"/>
        <w:right w:w="15" w:type="dxa"/>
      </w:tblCellMar>
    </w:tblPr>
  </w:style>
  <w:style w:type="table" w:customStyle="1" w:styleId="afffc">
    <w:basedOn w:val="TableNormal2"/>
    <w:tblPr>
      <w:tblStyleRowBandSize w:val="1"/>
      <w:tblStyleColBandSize w:val="1"/>
      <w:tblCellMar>
        <w:top w:w="15" w:type="dxa"/>
        <w:left w:w="15" w:type="dxa"/>
        <w:bottom w:w="15" w:type="dxa"/>
        <w:right w:w="15" w:type="dxa"/>
      </w:tblCellMar>
    </w:tblPr>
  </w:style>
  <w:style w:type="table" w:customStyle="1" w:styleId="afffd">
    <w:basedOn w:val="TableNormal2"/>
    <w:tblPr>
      <w:tblStyleRowBandSize w:val="1"/>
      <w:tblStyleColBandSize w:val="1"/>
      <w:tblCellMar>
        <w:top w:w="15" w:type="dxa"/>
        <w:left w:w="15" w:type="dxa"/>
        <w:bottom w:w="15" w:type="dxa"/>
        <w:right w:w="15" w:type="dxa"/>
      </w:tblCellMar>
    </w:tblPr>
  </w:style>
  <w:style w:type="table" w:customStyle="1" w:styleId="afffe">
    <w:basedOn w:val="TableNormal2"/>
    <w:tblPr>
      <w:tblStyleRowBandSize w:val="1"/>
      <w:tblStyleColBandSize w:val="1"/>
      <w:tblCellMar>
        <w:top w:w="15" w:type="dxa"/>
        <w:left w:w="15" w:type="dxa"/>
        <w:bottom w:w="15" w:type="dxa"/>
        <w:right w:w="15" w:type="dxa"/>
      </w:tblCellMar>
    </w:tblPr>
  </w:style>
  <w:style w:type="table" w:customStyle="1" w:styleId="affff">
    <w:basedOn w:val="TableNormal2"/>
    <w:tblPr>
      <w:tblStyleRowBandSize w:val="1"/>
      <w:tblStyleColBandSize w:val="1"/>
      <w:tblCellMar>
        <w:top w:w="15" w:type="dxa"/>
        <w:left w:w="15" w:type="dxa"/>
        <w:bottom w:w="15" w:type="dxa"/>
        <w:right w:w="15" w:type="dxa"/>
      </w:tblCellMar>
    </w:tblPr>
  </w:style>
  <w:style w:type="table" w:customStyle="1" w:styleId="affff0">
    <w:basedOn w:val="TableNormal2"/>
    <w:tblPr>
      <w:tblStyleRowBandSize w:val="1"/>
      <w:tblStyleColBandSize w:val="1"/>
      <w:tblCellMar>
        <w:top w:w="15" w:type="dxa"/>
        <w:left w:w="15" w:type="dxa"/>
        <w:bottom w:w="15" w:type="dxa"/>
        <w:right w:w="15" w:type="dxa"/>
      </w:tblCellMar>
    </w:tblPr>
  </w:style>
  <w:style w:type="table" w:customStyle="1" w:styleId="affff1">
    <w:basedOn w:val="TableNormal2"/>
    <w:tblPr>
      <w:tblStyleRowBandSize w:val="1"/>
      <w:tblStyleColBandSize w:val="1"/>
      <w:tblCellMar>
        <w:top w:w="15" w:type="dxa"/>
        <w:left w:w="15" w:type="dxa"/>
        <w:bottom w:w="15" w:type="dxa"/>
        <w:right w:w="15" w:type="dxa"/>
      </w:tblCellMar>
    </w:tblPr>
  </w:style>
  <w:style w:type="table" w:customStyle="1" w:styleId="affff2">
    <w:basedOn w:val="TableNormal2"/>
    <w:tblPr>
      <w:tblStyleRowBandSize w:val="1"/>
      <w:tblStyleColBandSize w:val="1"/>
      <w:tblCellMar>
        <w:top w:w="15" w:type="dxa"/>
        <w:left w:w="15" w:type="dxa"/>
        <w:bottom w:w="15" w:type="dxa"/>
        <w:right w:w="15" w:type="dxa"/>
      </w:tblCellMar>
    </w:tblPr>
  </w:style>
  <w:style w:type="table" w:customStyle="1" w:styleId="affff3">
    <w:basedOn w:val="TableNormal2"/>
    <w:tblPr>
      <w:tblStyleRowBandSize w:val="1"/>
      <w:tblStyleColBandSize w:val="1"/>
      <w:tblCellMar>
        <w:top w:w="15" w:type="dxa"/>
        <w:left w:w="15" w:type="dxa"/>
        <w:bottom w:w="15" w:type="dxa"/>
        <w:right w:w="15" w:type="dxa"/>
      </w:tblCellMar>
    </w:tblPr>
  </w:style>
  <w:style w:type="table" w:customStyle="1" w:styleId="affff4">
    <w:basedOn w:val="TableNormal2"/>
    <w:tblPr>
      <w:tblStyleRowBandSize w:val="1"/>
      <w:tblStyleColBandSize w:val="1"/>
      <w:tblCellMar>
        <w:top w:w="15" w:type="dxa"/>
        <w:left w:w="15" w:type="dxa"/>
        <w:bottom w:w="15" w:type="dxa"/>
        <w:right w:w="15" w:type="dxa"/>
      </w:tblCellMar>
    </w:tblPr>
  </w:style>
  <w:style w:type="table" w:customStyle="1" w:styleId="affff5">
    <w:basedOn w:val="TableNormal2"/>
    <w:tblPr>
      <w:tblStyleRowBandSize w:val="1"/>
      <w:tblStyleColBandSize w:val="1"/>
      <w:tblCellMar>
        <w:top w:w="15" w:type="dxa"/>
        <w:left w:w="15" w:type="dxa"/>
        <w:bottom w:w="15" w:type="dxa"/>
        <w:right w:w="15" w:type="dxa"/>
      </w:tblCellMar>
    </w:tblPr>
  </w:style>
  <w:style w:type="table" w:customStyle="1" w:styleId="affff6">
    <w:basedOn w:val="TableNormal2"/>
    <w:tblPr>
      <w:tblStyleRowBandSize w:val="1"/>
      <w:tblStyleColBandSize w:val="1"/>
      <w:tblCellMar>
        <w:top w:w="15" w:type="dxa"/>
        <w:left w:w="15" w:type="dxa"/>
        <w:bottom w:w="15" w:type="dxa"/>
        <w:right w:w="15" w:type="dxa"/>
      </w:tblCellMar>
    </w:tblPr>
  </w:style>
  <w:style w:type="paragraph" w:styleId="Piedepgina">
    <w:name w:val="footer"/>
    <w:basedOn w:val="Normal"/>
    <w:link w:val="PiedepginaCar"/>
    <w:uiPriority w:val="99"/>
    <w:unhideWhenUsed/>
    <w:rsid w:val="00EF2842"/>
    <w:pPr>
      <w:tabs>
        <w:tab w:val="center" w:pos="4680"/>
        <w:tab w:val="right" w:pos="9360"/>
      </w:tabs>
    </w:pPr>
    <w:rPr>
      <w:lang w:val="es-CO" w:eastAsia="es-ES_tradnl"/>
    </w:rPr>
  </w:style>
  <w:style w:type="character" w:customStyle="1" w:styleId="PiedepginaCar">
    <w:name w:val="Pie de página Car"/>
    <w:basedOn w:val="Fuentedeprrafopredeter"/>
    <w:link w:val="Piedepgina"/>
    <w:uiPriority w:val="99"/>
    <w:rsid w:val="00EF2842"/>
    <w:rPr>
      <w:rFonts w:eastAsia="Times New Roman" w:cs="Times New Roman"/>
      <w:szCs w:val="20"/>
      <w:lang w:eastAsia="es-ES"/>
    </w:rPr>
  </w:style>
  <w:style w:type="character" w:styleId="Refdenotaalpie">
    <w:name w:val="footnote reference"/>
    <w:basedOn w:val="Fuentedeprrafopredeter"/>
    <w:uiPriority w:val="99"/>
    <w:semiHidden/>
    <w:unhideWhenUsed/>
    <w:rsid w:val="00EF2842"/>
    <w:rPr>
      <w:vertAlign w:val="superscript"/>
    </w:rPr>
  </w:style>
  <w:style w:type="table" w:customStyle="1" w:styleId="affff7">
    <w:basedOn w:val="TableNormal1"/>
    <w:tblPr>
      <w:tblStyleRowBandSize w:val="1"/>
      <w:tblStyleColBandSize w:val="1"/>
      <w:tblCellMar>
        <w:top w:w="15" w:type="dxa"/>
        <w:left w:w="15" w:type="dxa"/>
        <w:bottom w:w="15" w:type="dxa"/>
        <w:right w:w="15" w:type="dxa"/>
      </w:tblCellMar>
    </w:tblPr>
  </w:style>
  <w:style w:type="table" w:customStyle="1" w:styleId="affff8">
    <w:basedOn w:val="TableNormal1"/>
    <w:tblPr>
      <w:tblStyleRowBandSize w:val="1"/>
      <w:tblStyleColBandSize w:val="1"/>
      <w:tblCellMar>
        <w:top w:w="15" w:type="dxa"/>
        <w:left w:w="15" w:type="dxa"/>
        <w:bottom w:w="15" w:type="dxa"/>
        <w:right w:w="15" w:type="dxa"/>
      </w:tblCellMar>
    </w:tblPr>
  </w:style>
  <w:style w:type="table" w:customStyle="1" w:styleId="affff9">
    <w:basedOn w:val="TableNormal1"/>
    <w:tblPr>
      <w:tblStyleRowBandSize w:val="1"/>
      <w:tblStyleColBandSize w:val="1"/>
      <w:tblCellMar>
        <w:top w:w="15" w:type="dxa"/>
        <w:left w:w="15" w:type="dxa"/>
        <w:bottom w:w="15" w:type="dxa"/>
        <w:right w:w="15" w:type="dxa"/>
      </w:tblCellMar>
    </w:tblPr>
  </w:style>
  <w:style w:type="table" w:customStyle="1" w:styleId="affffa">
    <w:basedOn w:val="TableNormal1"/>
    <w:tblPr>
      <w:tblStyleRowBandSize w:val="1"/>
      <w:tblStyleColBandSize w:val="1"/>
      <w:tblCellMar>
        <w:top w:w="15" w:type="dxa"/>
        <w:left w:w="15" w:type="dxa"/>
        <w:bottom w:w="15" w:type="dxa"/>
        <w:right w:w="15" w:type="dxa"/>
      </w:tblCellMar>
    </w:tblPr>
  </w:style>
  <w:style w:type="table" w:customStyle="1" w:styleId="affffb">
    <w:basedOn w:val="TableNormal1"/>
    <w:tblPr>
      <w:tblStyleRowBandSize w:val="1"/>
      <w:tblStyleColBandSize w:val="1"/>
      <w:tblCellMar>
        <w:top w:w="15" w:type="dxa"/>
        <w:left w:w="15" w:type="dxa"/>
        <w:bottom w:w="15" w:type="dxa"/>
        <w:right w:w="15" w:type="dxa"/>
      </w:tblCellMar>
    </w:tblPr>
  </w:style>
  <w:style w:type="table" w:customStyle="1" w:styleId="affffc">
    <w:basedOn w:val="TableNormal1"/>
    <w:tblPr>
      <w:tblStyleRowBandSize w:val="1"/>
      <w:tblStyleColBandSize w:val="1"/>
      <w:tblCellMar>
        <w:top w:w="15" w:type="dxa"/>
        <w:left w:w="15" w:type="dxa"/>
        <w:bottom w:w="15" w:type="dxa"/>
        <w:right w:w="15" w:type="dxa"/>
      </w:tblCellMar>
    </w:tblPr>
  </w:style>
  <w:style w:type="table" w:customStyle="1" w:styleId="affffd">
    <w:basedOn w:val="TableNormal1"/>
    <w:tblPr>
      <w:tblStyleRowBandSize w:val="1"/>
      <w:tblStyleColBandSize w:val="1"/>
      <w:tblCellMar>
        <w:top w:w="15" w:type="dxa"/>
        <w:left w:w="15" w:type="dxa"/>
        <w:bottom w:w="15" w:type="dxa"/>
        <w:right w:w="15" w:type="dxa"/>
      </w:tblCellMar>
    </w:tblPr>
  </w:style>
  <w:style w:type="table" w:customStyle="1" w:styleId="affffe">
    <w:basedOn w:val="TableNormal1"/>
    <w:tblPr>
      <w:tblStyleRowBandSize w:val="1"/>
      <w:tblStyleColBandSize w:val="1"/>
      <w:tblCellMar>
        <w:top w:w="15" w:type="dxa"/>
        <w:left w:w="15" w:type="dxa"/>
        <w:bottom w:w="15" w:type="dxa"/>
        <w:right w:w="15" w:type="dxa"/>
      </w:tblCellMar>
    </w:tblPr>
  </w:style>
  <w:style w:type="table" w:customStyle="1" w:styleId="afffff">
    <w:basedOn w:val="TableNormal1"/>
    <w:tblPr>
      <w:tblStyleRowBandSize w:val="1"/>
      <w:tblStyleColBandSize w:val="1"/>
      <w:tblCellMar>
        <w:top w:w="15" w:type="dxa"/>
        <w:left w:w="15" w:type="dxa"/>
        <w:bottom w:w="15" w:type="dxa"/>
        <w:right w:w="15" w:type="dxa"/>
      </w:tblCellMar>
    </w:tblPr>
  </w:style>
  <w:style w:type="table" w:customStyle="1" w:styleId="afffff0">
    <w:basedOn w:val="TableNormal1"/>
    <w:tblPr>
      <w:tblStyleRowBandSize w:val="1"/>
      <w:tblStyleColBandSize w:val="1"/>
      <w:tblCellMar>
        <w:top w:w="15" w:type="dxa"/>
        <w:left w:w="15" w:type="dxa"/>
        <w:bottom w:w="15" w:type="dxa"/>
        <w:right w:w="15" w:type="dxa"/>
      </w:tblCellMar>
    </w:tblPr>
  </w:style>
  <w:style w:type="table" w:customStyle="1" w:styleId="afffff1">
    <w:basedOn w:val="TableNormal1"/>
    <w:tblPr>
      <w:tblStyleRowBandSize w:val="1"/>
      <w:tblStyleColBandSize w:val="1"/>
      <w:tblCellMar>
        <w:top w:w="15" w:type="dxa"/>
        <w:left w:w="15" w:type="dxa"/>
        <w:bottom w:w="15" w:type="dxa"/>
        <w:right w:w="15" w:type="dxa"/>
      </w:tblCellMar>
    </w:tblPr>
  </w:style>
  <w:style w:type="table" w:customStyle="1" w:styleId="afffff2">
    <w:basedOn w:val="TableNormal1"/>
    <w:tblPr>
      <w:tblStyleRowBandSize w:val="1"/>
      <w:tblStyleColBandSize w:val="1"/>
      <w:tblCellMar>
        <w:top w:w="15" w:type="dxa"/>
        <w:left w:w="15" w:type="dxa"/>
        <w:bottom w:w="15" w:type="dxa"/>
        <w:right w:w="15" w:type="dxa"/>
      </w:tblCellMar>
    </w:tblPr>
  </w:style>
  <w:style w:type="table" w:customStyle="1" w:styleId="afffff3">
    <w:basedOn w:val="TableNormal1"/>
    <w:tblPr>
      <w:tblStyleRowBandSize w:val="1"/>
      <w:tblStyleColBandSize w:val="1"/>
      <w:tblCellMar>
        <w:top w:w="15" w:type="dxa"/>
        <w:left w:w="15" w:type="dxa"/>
        <w:bottom w:w="15" w:type="dxa"/>
        <w:right w:w="15" w:type="dxa"/>
      </w:tblCellMar>
    </w:tblPr>
  </w:style>
  <w:style w:type="table" w:customStyle="1" w:styleId="afffff4">
    <w:basedOn w:val="TableNormal1"/>
    <w:tblPr>
      <w:tblStyleRowBandSize w:val="1"/>
      <w:tblStyleColBandSize w:val="1"/>
      <w:tblCellMar>
        <w:top w:w="15" w:type="dxa"/>
        <w:left w:w="15" w:type="dxa"/>
        <w:bottom w:w="15" w:type="dxa"/>
        <w:right w:w="15" w:type="dxa"/>
      </w:tblCellMar>
    </w:tblPr>
  </w:style>
  <w:style w:type="table" w:customStyle="1" w:styleId="afffff5">
    <w:basedOn w:val="TableNormal1"/>
    <w:tblPr>
      <w:tblStyleRowBandSize w:val="1"/>
      <w:tblStyleColBandSize w:val="1"/>
      <w:tblCellMar>
        <w:top w:w="15" w:type="dxa"/>
        <w:left w:w="15" w:type="dxa"/>
        <w:bottom w:w="15" w:type="dxa"/>
        <w:right w:w="15" w:type="dxa"/>
      </w:tblCellMar>
    </w:tblPr>
  </w:style>
  <w:style w:type="table" w:customStyle="1" w:styleId="afffff6">
    <w:basedOn w:val="TableNormal1"/>
    <w:tblPr>
      <w:tblStyleRowBandSize w:val="1"/>
      <w:tblStyleColBandSize w:val="1"/>
      <w:tblCellMar>
        <w:top w:w="15" w:type="dxa"/>
        <w:left w:w="15" w:type="dxa"/>
        <w:bottom w:w="15" w:type="dxa"/>
        <w:right w:w="15" w:type="dxa"/>
      </w:tblCellMar>
    </w:tblPr>
  </w:style>
  <w:style w:type="table" w:customStyle="1" w:styleId="afffff7">
    <w:basedOn w:val="TableNormal1"/>
    <w:tblPr>
      <w:tblStyleRowBandSize w:val="1"/>
      <w:tblStyleColBandSize w:val="1"/>
      <w:tblCellMar>
        <w:top w:w="15" w:type="dxa"/>
        <w:left w:w="15" w:type="dxa"/>
        <w:bottom w:w="15" w:type="dxa"/>
        <w:right w:w="15" w:type="dxa"/>
      </w:tblCellMar>
    </w:tblPr>
  </w:style>
  <w:style w:type="table" w:customStyle="1" w:styleId="afffff8">
    <w:basedOn w:val="TableNormal1"/>
    <w:tblPr>
      <w:tblStyleRowBandSize w:val="1"/>
      <w:tblStyleColBandSize w:val="1"/>
      <w:tblCellMar>
        <w:top w:w="15" w:type="dxa"/>
        <w:left w:w="15" w:type="dxa"/>
        <w:bottom w:w="15" w:type="dxa"/>
        <w:right w:w="15" w:type="dxa"/>
      </w:tblCellMar>
    </w:tblPr>
  </w:style>
  <w:style w:type="table" w:customStyle="1" w:styleId="afffff9">
    <w:basedOn w:val="TableNormal1"/>
    <w:tblPr>
      <w:tblStyleRowBandSize w:val="1"/>
      <w:tblStyleColBandSize w:val="1"/>
      <w:tblCellMar>
        <w:top w:w="15" w:type="dxa"/>
        <w:left w:w="15" w:type="dxa"/>
        <w:bottom w:w="15" w:type="dxa"/>
        <w:right w:w="15" w:type="dxa"/>
      </w:tblCellMar>
    </w:tblPr>
  </w:style>
  <w:style w:type="table" w:customStyle="1" w:styleId="afffffa">
    <w:basedOn w:val="TableNormal1"/>
    <w:tblPr>
      <w:tblStyleRowBandSize w:val="1"/>
      <w:tblStyleColBandSize w:val="1"/>
      <w:tblCellMar>
        <w:top w:w="15" w:type="dxa"/>
        <w:left w:w="15" w:type="dxa"/>
        <w:bottom w:w="15" w:type="dxa"/>
        <w:right w:w="15" w:type="dxa"/>
      </w:tblCellMar>
    </w:tblPr>
  </w:style>
  <w:style w:type="table" w:customStyle="1" w:styleId="afffffb">
    <w:basedOn w:val="TableNormal1"/>
    <w:tblPr>
      <w:tblStyleRowBandSize w:val="1"/>
      <w:tblStyleColBandSize w:val="1"/>
      <w:tblCellMar>
        <w:top w:w="15" w:type="dxa"/>
        <w:left w:w="15" w:type="dxa"/>
        <w:bottom w:w="15" w:type="dxa"/>
        <w:right w:w="15" w:type="dxa"/>
      </w:tblCellMar>
    </w:tblPr>
  </w:style>
  <w:style w:type="table" w:customStyle="1" w:styleId="afffffc">
    <w:basedOn w:val="TableNormal1"/>
    <w:tblPr>
      <w:tblStyleRowBandSize w:val="1"/>
      <w:tblStyleColBandSize w:val="1"/>
      <w:tblCellMar>
        <w:top w:w="15" w:type="dxa"/>
        <w:left w:w="15" w:type="dxa"/>
        <w:bottom w:w="15" w:type="dxa"/>
        <w:right w:w="15" w:type="dxa"/>
      </w:tblCellMar>
    </w:tblPr>
  </w:style>
  <w:style w:type="table" w:customStyle="1" w:styleId="afffffd">
    <w:basedOn w:val="TableNormal0"/>
    <w:tblPr>
      <w:tblStyleRowBandSize w:val="1"/>
      <w:tblStyleColBandSize w:val="1"/>
      <w:tblCellMar>
        <w:top w:w="15" w:type="dxa"/>
        <w:left w:w="15" w:type="dxa"/>
        <w:bottom w:w="15" w:type="dxa"/>
        <w:right w:w="15" w:type="dxa"/>
      </w:tblCellMar>
    </w:tblPr>
  </w:style>
  <w:style w:type="table" w:customStyle="1" w:styleId="afffffe">
    <w:basedOn w:val="TableNormal0"/>
    <w:tblPr>
      <w:tblStyleRowBandSize w:val="1"/>
      <w:tblStyleColBandSize w:val="1"/>
      <w:tblCellMar>
        <w:top w:w="15" w:type="dxa"/>
        <w:left w:w="15" w:type="dxa"/>
        <w:bottom w:w="15" w:type="dxa"/>
        <w:right w:w="15" w:type="dxa"/>
      </w:tblCellMar>
    </w:tblPr>
  </w:style>
  <w:style w:type="table" w:customStyle="1" w:styleId="affffff">
    <w:basedOn w:val="TableNormal0"/>
    <w:tblPr>
      <w:tblStyleRowBandSize w:val="1"/>
      <w:tblStyleColBandSize w:val="1"/>
      <w:tblCellMar>
        <w:top w:w="15" w:type="dxa"/>
        <w:left w:w="15" w:type="dxa"/>
        <w:bottom w:w="15" w:type="dxa"/>
        <w:right w:w="15" w:type="dxa"/>
      </w:tblCellMar>
    </w:tblPr>
  </w:style>
  <w:style w:type="table" w:customStyle="1" w:styleId="affffff0">
    <w:basedOn w:val="TableNormal0"/>
    <w:tblPr>
      <w:tblStyleRowBandSize w:val="1"/>
      <w:tblStyleColBandSize w:val="1"/>
      <w:tblCellMar>
        <w:top w:w="15" w:type="dxa"/>
        <w:left w:w="15" w:type="dxa"/>
        <w:bottom w:w="15" w:type="dxa"/>
        <w:right w:w="15" w:type="dxa"/>
      </w:tblCellMar>
    </w:tblPr>
  </w:style>
  <w:style w:type="table" w:customStyle="1" w:styleId="affffff1">
    <w:basedOn w:val="TableNormal0"/>
    <w:tblPr>
      <w:tblStyleRowBandSize w:val="1"/>
      <w:tblStyleColBandSize w:val="1"/>
      <w:tblCellMar>
        <w:top w:w="15" w:type="dxa"/>
        <w:left w:w="15" w:type="dxa"/>
        <w:bottom w:w="15" w:type="dxa"/>
        <w:right w:w="15" w:type="dxa"/>
      </w:tblCellMar>
    </w:tblPr>
  </w:style>
  <w:style w:type="table" w:customStyle="1" w:styleId="affffff2">
    <w:basedOn w:val="TableNormal0"/>
    <w:tblPr>
      <w:tblStyleRowBandSize w:val="1"/>
      <w:tblStyleColBandSize w:val="1"/>
      <w:tblCellMar>
        <w:top w:w="15" w:type="dxa"/>
        <w:left w:w="15" w:type="dxa"/>
        <w:bottom w:w="15" w:type="dxa"/>
        <w:right w:w="15" w:type="dxa"/>
      </w:tblCellMar>
    </w:tblPr>
  </w:style>
  <w:style w:type="table" w:customStyle="1" w:styleId="affffff3">
    <w:basedOn w:val="TableNormal0"/>
    <w:tblPr>
      <w:tblStyleRowBandSize w:val="1"/>
      <w:tblStyleColBandSize w:val="1"/>
      <w:tblCellMar>
        <w:top w:w="15" w:type="dxa"/>
        <w:left w:w="15" w:type="dxa"/>
        <w:bottom w:w="15" w:type="dxa"/>
        <w:right w:w="15" w:type="dxa"/>
      </w:tblCellMar>
    </w:tblPr>
  </w:style>
  <w:style w:type="table" w:customStyle="1" w:styleId="affffff4">
    <w:basedOn w:val="TableNormal0"/>
    <w:tblPr>
      <w:tblStyleRowBandSize w:val="1"/>
      <w:tblStyleColBandSize w:val="1"/>
      <w:tblCellMar>
        <w:top w:w="15" w:type="dxa"/>
        <w:left w:w="15" w:type="dxa"/>
        <w:bottom w:w="15" w:type="dxa"/>
        <w:right w:w="15" w:type="dxa"/>
      </w:tblCellMar>
    </w:tblPr>
  </w:style>
  <w:style w:type="table" w:customStyle="1" w:styleId="affffff5">
    <w:basedOn w:val="TableNormal0"/>
    <w:tblPr>
      <w:tblStyleRowBandSize w:val="1"/>
      <w:tblStyleColBandSize w:val="1"/>
      <w:tblCellMar>
        <w:top w:w="15" w:type="dxa"/>
        <w:left w:w="15" w:type="dxa"/>
        <w:bottom w:w="15" w:type="dxa"/>
        <w:right w:w="15" w:type="dxa"/>
      </w:tblCellMar>
    </w:tblPr>
  </w:style>
  <w:style w:type="table" w:customStyle="1" w:styleId="affffff6">
    <w:basedOn w:val="TableNormal0"/>
    <w:tblPr>
      <w:tblStyleRowBandSize w:val="1"/>
      <w:tblStyleColBandSize w:val="1"/>
      <w:tblCellMar>
        <w:top w:w="15" w:type="dxa"/>
        <w:left w:w="15" w:type="dxa"/>
        <w:bottom w:w="15" w:type="dxa"/>
        <w:right w:w="15" w:type="dxa"/>
      </w:tblCellMar>
    </w:tblPr>
  </w:style>
  <w:style w:type="table" w:customStyle="1" w:styleId="affffff7">
    <w:basedOn w:val="TableNormal0"/>
    <w:tblPr>
      <w:tblStyleRowBandSize w:val="1"/>
      <w:tblStyleColBandSize w:val="1"/>
      <w:tblCellMar>
        <w:top w:w="15" w:type="dxa"/>
        <w:left w:w="15" w:type="dxa"/>
        <w:bottom w:w="15" w:type="dxa"/>
        <w:right w:w="15" w:type="dxa"/>
      </w:tblCellMar>
    </w:tblPr>
  </w:style>
  <w:style w:type="table" w:customStyle="1" w:styleId="affffff8">
    <w:basedOn w:val="TableNormal0"/>
    <w:tblPr>
      <w:tblStyleRowBandSize w:val="1"/>
      <w:tblStyleColBandSize w:val="1"/>
      <w:tblCellMar>
        <w:top w:w="15" w:type="dxa"/>
        <w:left w:w="15" w:type="dxa"/>
        <w:bottom w:w="15" w:type="dxa"/>
        <w:right w:w="15" w:type="dxa"/>
      </w:tblCellMar>
    </w:tblPr>
  </w:style>
  <w:style w:type="table" w:customStyle="1" w:styleId="affffff9">
    <w:basedOn w:val="TableNormal0"/>
    <w:tblPr>
      <w:tblStyleRowBandSize w:val="1"/>
      <w:tblStyleColBandSize w:val="1"/>
      <w:tblCellMar>
        <w:top w:w="15" w:type="dxa"/>
        <w:left w:w="15" w:type="dxa"/>
        <w:bottom w:w="15" w:type="dxa"/>
        <w:right w:w="15" w:type="dxa"/>
      </w:tblCellMar>
    </w:tblPr>
  </w:style>
  <w:style w:type="table" w:customStyle="1" w:styleId="affffffa">
    <w:basedOn w:val="TableNormal0"/>
    <w:tblPr>
      <w:tblStyleRowBandSize w:val="1"/>
      <w:tblStyleColBandSize w:val="1"/>
      <w:tblCellMar>
        <w:top w:w="15" w:type="dxa"/>
        <w:left w:w="15" w:type="dxa"/>
        <w:bottom w:w="15" w:type="dxa"/>
        <w:right w:w="15" w:type="dxa"/>
      </w:tblCellMar>
    </w:tblPr>
  </w:style>
  <w:style w:type="table" w:customStyle="1" w:styleId="affffffb">
    <w:basedOn w:val="TableNormal0"/>
    <w:tblPr>
      <w:tblStyleRowBandSize w:val="1"/>
      <w:tblStyleColBandSize w:val="1"/>
      <w:tblCellMar>
        <w:top w:w="15" w:type="dxa"/>
        <w:left w:w="15" w:type="dxa"/>
        <w:bottom w:w="15" w:type="dxa"/>
        <w:right w:w="15" w:type="dxa"/>
      </w:tblCellMar>
    </w:tblPr>
  </w:style>
  <w:style w:type="table" w:customStyle="1" w:styleId="affffffc">
    <w:basedOn w:val="TableNormal0"/>
    <w:tblPr>
      <w:tblStyleRowBandSize w:val="1"/>
      <w:tblStyleColBandSize w:val="1"/>
      <w:tblCellMar>
        <w:top w:w="15" w:type="dxa"/>
        <w:left w:w="15" w:type="dxa"/>
        <w:bottom w:w="15" w:type="dxa"/>
        <w:right w:w="15" w:type="dxa"/>
      </w:tblCellMar>
    </w:tblPr>
  </w:style>
  <w:style w:type="table" w:customStyle="1" w:styleId="affffffd">
    <w:basedOn w:val="TableNormal0"/>
    <w:tblPr>
      <w:tblStyleRowBandSize w:val="1"/>
      <w:tblStyleColBandSize w:val="1"/>
      <w:tblCellMar>
        <w:top w:w="15" w:type="dxa"/>
        <w:left w:w="15" w:type="dxa"/>
        <w:bottom w:w="15" w:type="dxa"/>
        <w:right w:w="15" w:type="dxa"/>
      </w:tblCellMar>
    </w:tblPr>
  </w:style>
  <w:style w:type="table" w:customStyle="1" w:styleId="affffffe">
    <w:basedOn w:val="TableNormal0"/>
    <w:tblPr>
      <w:tblStyleRowBandSize w:val="1"/>
      <w:tblStyleColBandSize w:val="1"/>
      <w:tblCellMar>
        <w:top w:w="15" w:type="dxa"/>
        <w:left w:w="15" w:type="dxa"/>
        <w:bottom w:w="15" w:type="dxa"/>
        <w:right w:w="15" w:type="dxa"/>
      </w:tblCellMar>
    </w:tblPr>
  </w:style>
  <w:style w:type="table" w:customStyle="1" w:styleId="afffffff">
    <w:basedOn w:val="TableNormal0"/>
    <w:tblPr>
      <w:tblStyleRowBandSize w:val="1"/>
      <w:tblStyleColBandSize w:val="1"/>
      <w:tblCellMar>
        <w:top w:w="15" w:type="dxa"/>
        <w:left w:w="15" w:type="dxa"/>
        <w:bottom w:w="15" w:type="dxa"/>
        <w:right w:w="15" w:type="dxa"/>
      </w:tblCellMar>
    </w:tblPr>
  </w:style>
  <w:style w:type="table" w:customStyle="1" w:styleId="afffffff0">
    <w:basedOn w:val="TableNormal0"/>
    <w:tblPr>
      <w:tblStyleRowBandSize w:val="1"/>
      <w:tblStyleColBandSize w:val="1"/>
      <w:tblCellMar>
        <w:top w:w="15" w:type="dxa"/>
        <w:left w:w="15" w:type="dxa"/>
        <w:bottom w:w="15" w:type="dxa"/>
        <w:right w:w="15" w:type="dxa"/>
      </w:tblCellMar>
    </w:tblPr>
  </w:style>
  <w:style w:type="table" w:customStyle="1" w:styleId="afffffff1">
    <w:basedOn w:val="TableNormal0"/>
    <w:tblPr>
      <w:tblStyleRowBandSize w:val="1"/>
      <w:tblStyleColBandSize w:val="1"/>
      <w:tblCellMar>
        <w:top w:w="15" w:type="dxa"/>
        <w:left w:w="15" w:type="dxa"/>
        <w:bottom w:w="15" w:type="dxa"/>
        <w:right w:w="15" w:type="dxa"/>
      </w:tblCellMar>
    </w:tblPr>
  </w:style>
  <w:style w:type="table" w:customStyle="1" w:styleId="afffffff2">
    <w:basedOn w:val="TableNormal0"/>
    <w:tblPr>
      <w:tblStyleRowBandSize w:val="1"/>
      <w:tblStyleColBandSize w:val="1"/>
      <w:tblCellMar>
        <w:top w:w="15" w:type="dxa"/>
        <w:left w:w="15" w:type="dxa"/>
        <w:bottom w:w="15" w:type="dxa"/>
        <w:right w:w="15" w:type="dxa"/>
      </w:tblCellMar>
    </w:tblPr>
  </w:style>
  <w:style w:type="character" w:styleId="Refdecomentario">
    <w:name w:val="annotation reference"/>
    <w:basedOn w:val="Fuentedeprrafopredeter"/>
    <w:uiPriority w:val="99"/>
    <w:semiHidden/>
    <w:unhideWhenUsed/>
    <w:rsid w:val="005A2CCB"/>
    <w:rPr>
      <w:sz w:val="16"/>
      <w:szCs w:val="16"/>
    </w:rPr>
  </w:style>
  <w:style w:type="paragraph" w:styleId="Textocomentario">
    <w:name w:val="annotation text"/>
    <w:basedOn w:val="Normal"/>
    <w:link w:val="TextocomentarioCar"/>
    <w:uiPriority w:val="99"/>
    <w:semiHidden/>
    <w:unhideWhenUsed/>
    <w:rsid w:val="005A2CCB"/>
    <w:rPr>
      <w:sz w:val="20"/>
      <w:lang w:val="es-CO" w:eastAsia="es-ES_tradnl"/>
    </w:rPr>
  </w:style>
  <w:style w:type="character" w:customStyle="1" w:styleId="TextocomentarioCar">
    <w:name w:val="Texto comentario Car"/>
    <w:basedOn w:val="Fuentedeprrafopredeter"/>
    <w:link w:val="Textocomentario"/>
    <w:uiPriority w:val="99"/>
    <w:semiHidden/>
    <w:rsid w:val="005A2CCB"/>
    <w:rPr>
      <w:rFonts w:eastAsia="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5A2CCB"/>
    <w:rPr>
      <w:b/>
      <w:bCs/>
    </w:rPr>
  </w:style>
  <w:style w:type="character" w:customStyle="1" w:styleId="AsuntodelcomentarioCar">
    <w:name w:val="Asunto del comentario Car"/>
    <w:basedOn w:val="TextocomentarioCar"/>
    <w:link w:val="Asuntodelcomentario"/>
    <w:uiPriority w:val="99"/>
    <w:semiHidden/>
    <w:rsid w:val="005A2CCB"/>
    <w:rPr>
      <w:rFonts w:eastAsia="Times New Roman" w:cs="Times New Roman"/>
      <w:b/>
      <w:bCs/>
      <w:sz w:val="20"/>
      <w:szCs w:val="20"/>
      <w:lang w:eastAsia="es-ES"/>
    </w:rPr>
  </w:style>
  <w:style w:type="paragraph" w:styleId="NormalWeb">
    <w:name w:val="Normal (Web)"/>
    <w:basedOn w:val="Normal"/>
    <w:uiPriority w:val="99"/>
    <w:unhideWhenUsed/>
    <w:rsid w:val="006630D2"/>
    <w:pPr>
      <w:spacing w:before="100" w:beforeAutospacing="1" w:after="100" w:afterAutospacing="1"/>
    </w:pPr>
    <w:rPr>
      <w:lang w:val="es-CO" w:eastAsia="es-ES_tradnl"/>
    </w:rPr>
  </w:style>
  <w:style w:type="table" w:customStyle="1" w:styleId="28">
    <w:name w:val="28"/>
    <w:basedOn w:val="Tablanormal"/>
    <w:rsid w:val="001A7751"/>
    <w:rPr>
      <w:lang w:eastAsia="es-CO"/>
    </w:rPr>
    <w:tblPr>
      <w:tblStyleRowBandSize w:val="1"/>
      <w:tblStyleColBandSize w:val="1"/>
      <w:tblCellMar>
        <w:top w:w="100" w:type="dxa"/>
        <w:left w:w="100" w:type="dxa"/>
        <w:bottom w:w="100" w:type="dxa"/>
        <w:right w:w="100" w:type="dxa"/>
      </w:tblCellMar>
    </w:tblPr>
  </w:style>
  <w:style w:type="character" w:styleId="Hipervnculo">
    <w:name w:val="Hyperlink"/>
    <w:basedOn w:val="Fuentedeprrafopredeter"/>
    <w:uiPriority w:val="99"/>
    <w:unhideWhenUsed/>
    <w:rsid w:val="00F814C9"/>
    <w:rPr>
      <w:color w:val="0563C1" w:themeColor="hyperlink"/>
      <w:u w:val="single"/>
    </w:rPr>
  </w:style>
  <w:style w:type="character" w:customStyle="1" w:styleId="Mencinsinresolver1">
    <w:name w:val="Mención sin resolver1"/>
    <w:basedOn w:val="Fuentedeprrafopredeter"/>
    <w:uiPriority w:val="99"/>
    <w:semiHidden/>
    <w:unhideWhenUsed/>
    <w:rsid w:val="00F814C9"/>
    <w:rPr>
      <w:color w:val="605E5C"/>
      <w:shd w:val="clear" w:color="auto" w:fill="E1DFDD"/>
    </w:rPr>
  </w:style>
  <w:style w:type="table" w:customStyle="1" w:styleId="19">
    <w:name w:val="19"/>
    <w:basedOn w:val="Tablanormal"/>
    <w:rsid w:val="00552134"/>
    <w:rPr>
      <w:lang w:eastAsia="es-CO"/>
    </w:rPr>
    <w:tblPr>
      <w:tblStyleRowBandSize w:val="1"/>
      <w:tblStyleColBandSize w:val="1"/>
      <w:tblCellMar>
        <w:top w:w="100" w:type="dxa"/>
        <w:left w:w="100" w:type="dxa"/>
        <w:bottom w:w="100" w:type="dxa"/>
        <w:right w:w="100" w:type="dxa"/>
      </w:tblCellMar>
    </w:tblPr>
  </w:style>
  <w:style w:type="table" w:customStyle="1" w:styleId="25">
    <w:name w:val="25"/>
    <w:basedOn w:val="Tablanormal"/>
    <w:rsid w:val="00472EF1"/>
    <w:rPr>
      <w:lang w:eastAsia="es-CO"/>
    </w:rPr>
    <w:tblPr>
      <w:tblStyleRowBandSize w:val="1"/>
      <w:tblStyleColBandSize w:val="1"/>
      <w:tblCellMar>
        <w:top w:w="100" w:type="dxa"/>
        <w:left w:w="100" w:type="dxa"/>
        <w:bottom w:w="100" w:type="dxa"/>
        <w:right w:w="100" w:type="dxa"/>
      </w:tblCellMar>
    </w:tblPr>
  </w:style>
  <w:style w:type="table" w:customStyle="1" w:styleId="26">
    <w:name w:val="26"/>
    <w:basedOn w:val="Tablanormal"/>
    <w:rsid w:val="00BB0228"/>
    <w:rPr>
      <w:lang w:eastAsia="es-CO"/>
    </w:rPr>
    <w:tblPr>
      <w:tblStyleRowBandSize w:val="1"/>
      <w:tblStyleColBandSize w:val="1"/>
      <w:tblCellMar>
        <w:top w:w="15" w:type="dxa"/>
        <w:left w:w="15" w:type="dxa"/>
        <w:bottom w:w="15" w:type="dxa"/>
        <w:right w:w="15" w:type="dxa"/>
      </w:tblCellMar>
    </w:tblPr>
  </w:style>
  <w:style w:type="table" w:customStyle="1" w:styleId="20">
    <w:name w:val="20"/>
    <w:basedOn w:val="Tablanormal"/>
    <w:rsid w:val="006472DE"/>
    <w:rPr>
      <w:lang w:eastAsia="es-CO"/>
    </w:rPr>
    <w:tblPr>
      <w:tblStyleRowBandSize w:val="1"/>
      <w:tblStyleColBandSize w:val="1"/>
      <w:tblCellMar>
        <w:top w:w="100" w:type="dxa"/>
        <w:left w:w="100" w:type="dxa"/>
        <w:bottom w:w="100" w:type="dxa"/>
        <w:right w:w="100" w:type="dxa"/>
      </w:tblCellMar>
    </w:tblPr>
  </w:style>
  <w:style w:type="table" w:customStyle="1" w:styleId="1">
    <w:name w:val="1"/>
    <w:basedOn w:val="Tablanormal"/>
    <w:rsid w:val="000A665A"/>
    <w:rPr>
      <w:lang w:eastAsia="es-CO"/>
    </w:rPr>
    <w:tblPr>
      <w:tblStyleRowBandSize w:val="1"/>
      <w:tblStyleColBandSize w:val="1"/>
      <w:tblCellMar>
        <w:top w:w="15" w:type="dxa"/>
        <w:left w:w="15" w:type="dxa"/>
        <w:bottom w:w="15" w:type="dxa"/>
        <w:right w:w="15" w:type="dxa"/>
      </w:tblCellMar>
    </w:tblPr>
  </w:style>
  <w:style w:type="character" w:customStyle="1" w:styleId="PrrafodelistaCar">
    <w:name w:val="Párrafo de lista Car"/>
    <w:link w:val="Prrafodelista"/>
    <w:uiPriority w:val="34"/>
    <w:qFormat/>
    <w:locked/>
    <w:rsid w:val="000A665A"/>
    <w:rPr>
      <w:rFonts w:ascii="Times New Roman" w:eastAsia="Times New Roman" w:hAnsi="Times New Roman" w:cs="Times New Roman"/>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88199">
      <w:bodyDiv w:val="1"/>
      <w:marLeft w:val="0"/>
      <w:marRight w:val="0"/>
      <w:marTop w:val="0"/>
      <w:marBottom w:val="0"/>
      <w:divBdr>
        <w:top w:val="none" w:sz="0" w:space="0" w:color="auto"/>
        <w:left w:val="none" w:sz="0" w:space="0" w:color="auto"/>
        <w:bottom w:val="none" w:sz="0" w:space="0" w:color="auto"/>
        <w:right w:val="none" w:sz="0" w:space="0" w:color="auto"/>
      </w:divBdr>
    </w:div>
    <w:div w:id="58485007">
      <w:bodyDiv w:val="1"/>
      <w:marLeft w:val="0"/>
      <w:marRight w:val="0"/>
      <w:marTop w:val="0"/>
      <w:marBottom w:val="0"/>
      <w:divBdr>
        <w:top w:val="none" w:sz="0" w:space="0" w:color="auto"/>
        <w:left w:val="none" w:sz="0" w:space="0" w:color="auto"/>
        <w:bottom w:val="none" w:sz="0" w:space="0" w:color="auto"/>
        <w:right w:val="none" w:sz="0" w:space="0" w:color="auto"/>
      </w:divBdr>
    </w:div>
    <w:div w:id="64884230">
      <w:bodyDiv w:val="1"/>
      <w:marLeft w:val="0"/>
      <w:marRight w:val="0"/>
      <w:marTop w:val="0"/>
      <w:marBottom w:val="0"/>
      <w:divBdr>
        <w:top w:val="none" w:sz="0" w:space="0" w:color="auto"/>
        <w:left w:val="none" w:sz="0" w:space="0" w:color="auto"/>
        <w:bottom w:val="none" w:sz="0" w:space="0" w:color="auto"/>
        <w:right w:val="none" w:sz="0" w:space="0" w:color="auto"/>
      </w:divBdr>
    </w:div>
    <w:div w:id="153617154">
      <w:bodyDiv w:val="1"/>
      <w:marLeft w:val="0"/>
      <w:marRight w:val="0"/>
      <w:marTop w:val="0"/>
      <w:marBottom w:val="0"/>
      <w:divBdr>
        <w:top w:val="none" w:sz="0" w:space="0" w:color="auto"/>
        <w:left w:val="none" w:sz="0" w:space="0" w:color="auto"/>
        <w:bottom w:val="none" w:sz="0" w:space="0" w:color="auto"/>
        <w:right w:val="none" w:sz="0" w:space="0" w:color="auto"/>
      </w:divBdr>
    </w:div>
    <w:div w:id="156071380">
      <w:bodyDiv w:val="1"/>
      <w:marLeft w:val="0"/>
      <w:marRight w:val="0"/>
      <w:marTop w:val="0"/>
      <w:marBottom w:val="0"/>
      <w:divBdr>
        <w:top w:val="none" w:sz="0" w:space="0" w:color="auto"/>
        <w:left w:val="none" w:sz="0" w:space="0" w:color="auto"/>
        <w:bottom w:val="none" w:sz="0" w:space="0" w:color="auto"/>
        <w:right w:val="none" w:sz="0" w:space="0" w:color="auto"/>
      </w:divBdr>
    </w:div>
    <w:div w:id="157889466">
      <w:bodyDiv w:val="1"/>
      <w:marLeft w:val="0"/>
      <w:marRight w:val="0"/>
      <w:marTop w:val="0"/>
      <w:marBottom w:val="0"/>
      <w:divBdr>
        <w:top w:val="none" w:sz="0" w:space="0" w:color="auto"/>
        <w:left w:val="none" w:sz="0" w:space="0" w:color="auto"/>
        <w:bottom w:val="none" w:sz="0" w:space="0" w:color="auto"/>
        <w:right w:val="none" w:sz="0" w:space="0" w:color="auto"/>
      </w:divBdr>
    </w:div>
    <w:div w:id="245842346">
      <w:bodyDiv w:val="1"/>
      <w:marLeft w:val="0"/>
      <w:marRight w:val="0"/>
      <w:marTop w:val="0"/>
      <w:marBottom w:val="0"/>
      <w:divBdr>
        <w:top w:val="none" w:sz="0" w:space="0" w:color="auto"/>
        <w:left w:val="none" w:sz="0" w:space="0" w:color="auto"/>
        <w:bottom w:val="none" w:sz="0" w:space="0" w:color="auto"/>
        <w:right w:val="none" w:sz="0" w:space="0" w:color="auto"/>
      </w:divBdr>
      <w:divsChild>
        <w:div w:id="860703619">
          <w:marLeft w:val="0"/>
          <w:marRight w:val="0"/>
          <w:marTop w:val="0"/>
          <w:marBottom w:val="0"/>
          <w:divBdr>
            <w:top w:val="none" w:sz="0" w:space="0" w:color="auto"/>
            <w:left w:val="none" w:sz="0" w:space="0" w:color="auto"/>
            <w:bottom w:val="none" w:sz="0" w:space="0" w:color="auto"/>
            <w:right w:val="none" w:sz="0" w:space="0" w:color="auto"/>
          </w:divBdr>
          <w:divsChild>
            <w:div w:id="1188719858">
              <w:marLeft w:val="0"/>
              <w:marRight w:val="0"/>
              <w:marTop w:val="0"/>
              <w:marBottom w:val="0"/>
              <w:divBdr>
                <w:top w:val="none" w:sz="0" w:space="0" w:color="auto"/>
                <w:left w:val="none" w:sz="0" w:space="0" w:color="auto"/>
                <w:bottom w:val="none" w:sz="0" w:space="0" w:color="auto"/>
                <w:right w:val="none" w:sz="0" w:space="0" w:color="auto"/>
              </w:divBdr>
              <w:divsChild>
                <w:div w:id="108661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804702">
      <w:bodyDiv w:val="1"/>
      <w:marLeft w:val="0"/>
      <w:marRight w:val="0"/>
      <w:marTop w:val="0"/>
      <w:marBottom w:val="0"/>
      <w:divBdr>
        <w:top w:val="none" w:sz="0" w:space="0" w:color="auto"/>
        <w:left w:val="none" w:sz="0" w:space="0" w:color="auto"/>
        <w:bottom w:val="none" w:sz="0" w:space="0" w:color="auto"/>
        <w:right w:val="none" w:sz="0" w:space="0" w:color="auto"/>
      </w:divBdr>
    </w:div>
    <w:div w:id="269633125">
      <w:bodyDiv w:val="1"/>
      <w:marLeft w:val="0"/>
      <w:marRight w:val="0"/>
      <w:marTop w:val="0"/>
      <w:marBottom w:val="0"/>
      <w:divBdr>
        <w:top w:val="none" w:sz="0" w:space="0" w:color="auto"/>
        <w:left w:val="none" w:sz="0" w:space="0" w:color="auto"/>
        <w:bottom w:val="none" w:sz="0" w:space="0" w:color="auto"/>
        <w:right w:val="none" w:sz="0" w:space="0" w:color="auto"/>
      </w:divBdr>
      <w:divsChild>
        <w:div w:id="354162750">
          <w:marLeft w:val="0"/>
          <w:marRight w:val="0"/>
          <w:marTop w:val="0"/>
          <w:marBottom w:val="0"/>
          <w:divBdr>
            <w:top w:val="none" w:sz="0" w:space="0" w:color="auto"/>
            <w:left w:val="none" w:sz="0" w:space="0" w:color="auto"/>
            <w:bottom w:val="none" w:sz="0" w:space="0" w:color="auto"/>
            <w:right w:val="none" w:sz="0" w:space="0" w:color="auto"/>
          </w:divBdr>
          <w:divsChild>
            <w:div w:id="148638788">
              <w:marLeft w:val="0"/>
              <w:marRight w:val="0"/>
              <w:marTop w:val="0"/>
              <w:marBottom w:val="0"/>
              <w:divBdr>
                <w:top w:val="none" w:sz="0" w:space="0" w:color="auto"/>
                <w:left w:val="none" w:sz="0" w:space="0" w:color="auto"/>
                <w:bottom w:val="none" w:sz="0" w:space="0" w:color="auto"/>
                <w:right w:val="none" w:sz="0" w:space="0" w:color="auto"/>
              </w:divBdr>
              <w:divsChild>
                <w:div w:id="87766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068842">
      <w:bodyDiv w:val="1"/>
      <w:marLeft w:val="0"/>
      <w:marRight w:val="0"/>
      <w:marTop w:val="0"/>
      <w:marBottom w:val="0"/>
      <w:divBdr>
        <w:top w:val="none" w:sz="0" w:space="0" w:color="auto"/>
        <w:left w:val="none" w:sz="0" w:space="0" w:color="auto"/>
        <w:bottom w:val="none" w:sz="0" w:space="0" w:color="auto"/>
        <w:right w:val="none" w:sz="0" w:space="0" w:color="auto"/>
      </w:divBdr>
    </w:div>
    <w:div w:id="357313940">
      <w:bodyDiv w:val="1"/>
      <w:marLeft w:val="0"/>
      <w:marRight w:val="0"/>
      <w:marTop w:val="0"/>
      <w:marBottom w:val="0"/>
      <w:divBdr>
        <w:top w:val="none" w:sz="0" w:space="0" w:color="auto"/>
        <w:left w:val="none" w:sz="0" w:space="0" w:color="auto"/>
        <w:bottom w:val="none" w:sz="0" w:space="0" w:color="auto"/>
        <w:right w:val="none" w:sz="0" w:space="0" w:color="auto"/>
      </w:divBdr>
    </w:div>
    <w:div w:id="365177559">
      <w:bodyDiv w:val="1"/>
      <w:marLeft w:val="0"/>
      <w:marRight w:val="0"/>
      <w:marTop w:val="0"/>
      <w:marBottom w:val="0"/>
      <w:divBdr>
        <w:top w:val="none" w:sz="0" w:space="0" w:color="auto"/>
        <w:left w:val="none" w:sz="0" w:space="0" w:color="auto"/>
        <w:bottom w:val="none" w:sz="0" w:space="0" w:color="auto"/>
        <w:right w:val="none" w:sz="0" w:space="0" w:color="auto"/>
      </w:divBdr>
    </w:div>
    <w:div w:id="366880497">
      <w:bodyDiv w:val="1"/>
      <w:marLeft w:val="0"/>
      <w:marRight w:val="0"/>
      <w:marTop w:val="0"/>
      <w:marBottom w:val="0"/>
      <w:divBdr>
        <w:top w:val="none" w:sz="0" w:space="0" w:color="auto"/>
        <w:left w:val="none" w:sz="0" w:space="0" w:color="auto"/>
        <w:bottom w:val="none" w:sz="0" w:space="0" w:color="auto"/>
        <w:right w:val="none" w:sz="0" w:space="0" w:color="auto"/>
      </w:divBdr>
    </w:div>
    <w:div w:id="386802340">
      <w:bodyDiv w:val="1"/>
      <w:marLeft w:val="0"/>
      <w:marRight w:val="0"/>
      <w:marTop w:val="0"/>
      <w:marBottom w:val="0"/>
      <w:divBdr>
        <w:top w:val="none" w:sz="0" w:space="0" w:color="auto"/>
        <w:left w:val="none" w:sz="0" w:space="0" w:color="auto"/>
        <w:bottom w:val="none" w:sz="0" w:space="0" w:color="auto"/>
        <w:right w:val="none" w:sz="0" w:space="0" w:color="auto"/>
      </w:divBdr>
    </w:div>
    <w:div w:id="393967064">
      <w:bodyDiv w:val="1"/>
      <w:marLeft w:val="0"/>
      <w:marRight w:val="0"/>
      <w:marTop w:val="0"/>
      <w:marBottom w:val="0"/>
      <w:divBdr>
        <w:top w:val="none" w:sz="0" w:space="0" w:color="auto"/>
        <w:left w:val="none" w:sz="0" w:space="0" w:color="auto"/>
        <w:bottom w:val="none" w:sz="0" w:space="0" w:color="auto"/>
        <w:right w:val="none" w:sz="0" w:space="0" w:color="auto"/>
      </w:divBdr>
    </w:div>
    <w:div w:id="434905279">
      <w:bodyDiv w:val="1"/>
      <w:marLeft w:val="0"/>
      <w:marRight w:val="0"/>
      <w:marTop w:val="0"/>
      <w:marBottom w:val="0"/>
      <w:divBdr>
        <w:top w:val="none" w:sz="0" w:space="0" w:color="auto"/>
        <w:left w:val="none" w:sz="0" w:space="0" w:color="auto"/>
        <w:bottom w:val="none" w:sz="0" w:space="0" w:color="auto"/>
        <w:right w:val="none" w:sz="0" w:space="0" w:color="auto"/>
      </w:divBdr>
    </w:div>
    <w:div w:id="463813116">
      <w:bodyDiv w:val="1"/>
      <w:marLeft w:val="0"/>
      <w:marRight w:val="0"/>
      <w:marTop w:val="0"/>
      <w:marBottom w:val="0"/>
      <w:divBdr>
        <w:top w:val="none" w:sz="0" w:space="0" w:color="auto"/>
        <w:left w:val="none" w:sz="0" w:space="0" w:color="auto"/>
        <w:bottom w:val="none" w:sz="0" w:space="0" w:color="auto"/>
        <w:right w:val="none" w:sz="0" w:space="0" w:color="auto"/>
      </w:divBdr>
      <w:divsChild>
        <w:div w:id="220289034">
          <w:marLeft w:val="0"/>
          <w:marRight w:val="0"/>
          <w:marTop w:val="0"/>
          <w:marBottom w:val="0"/>
          <w:divBdr>
            <w:top w:val="none" w:sz="0" w:space="0" w:color="auto"/>
            <w:left w:val="none" w:sz="0" w:space="0" w:color="auto"/>
            <w:bottom w:val="none" w:sz="0" w:space="0" w:color="auto"/>
            <w:right w:val="none" w:sz="0" w:space="0" w:color="auto"/>
          </w:divBdr>
          <w:divsChild>
            <w:div w:id="1550923466">
              <w:marLeft w:val="0"/>
              <w:marRight w:val="0"/>
              <w:marTop w:val="0"/>
              <w:marBottom w:val="0"/>
              <w:divBdr>
                <w:top w:val="none" w:sz="0" w:space="0" w:color="auto"/>
                <w:left w:val="none" w:sz="0" w:space="0" w:color="auto"/>
                <w:bottom w:val="none" w:sz="0" w:space="0" w:color="auto"/>
                <w:right w:val="none" w:sz="0" w:space="0" w:color="auto"/>
              </w:divBdr>
              <w:divsChild>
                <w:div w:id="101457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378594">
      <w:bodyDiv w:val="1"/>
      <w:marLeft w:val="0"/>
      <w:marRight w:val="0"/>
      <w:marTop w:val="0"/>
      <w:marBottom w:val="0"/>
      <w:divBdr>
        <w:top w:val="none" w:sz="0" w:space="0" w:color="auto"/>
        <w:left w:val="none" w:sz="0" w:space="0" w:color="auto"/>
        <w:bottom w:val="none" w:sz="0" w:space="0" w:color="auto"/>
        <w:right w:val="none" w:sz="0" w:space="0" w:color="auto"/>
      </w:divBdr>
    </w:div>
    <w:div w:id="690882468">
      <w:bodyDiv w:val="1"/>
      <w:marLeft w:val="0"/>
      <w:marRight w:val="0"/>
      <w:marTop w:val="0"/>
      <w:marBottom w:val="0"/>
      <w:divBdr>
        <w:top w:val="none" w:sz="0" w:space="0" w:color="auto"/>
        <w:left w:val="none" w:sz="0" w:space="0" w:color="auto"/>
        <w:bottom w:val="none" w:sz="0" w:space="0" w:color="auto"/>
        <w:right w:val="none" w:sz="0" w:space="0" w:color="auto"/>
      </w:divBdr>
    </w:div>
    <w:div w:id="743069167">
      <w:bodyDiv w:val="1"/>
      <w:marLeft w:val="0"/>
      <w:marRight w:val="0"/>
      <w:marTop w:val="0"/>
      <w:marBottom w:val="0"/>
      <w:divBdr>
        <w:top w:val="none" w:sz="0" w:space="0" w:color="auto"/>
        <w:left w:val="none" w:sz="0" w:space="0" w:color="auto"/>
        <w:bottom w:val="none" w:sz="0" w:space="0" w:color="auto"/>
        <w:right w:val="none" w:sz="0" w:space="0" w:color="auto"/>
      </w:divBdr>
    </w:div>
    <w:div w:id="760873229">
      <w:bodyDiv w:val="1"/>
      <w:marLeft w:val="0"/>
      <w:marRight w:val="0"/>
      <w:marTop w:val="0"/>
      <w:marBottom w:val="0"/>
      <w:divBdr>
        <w:top w:val="none" w:sz="0" w:space="0" w:color="auto"/>
        <w:left w:val="none" w:sz="0" w:space="0" w:color="auto"/>
        <w:bottom w:val="none" w:sz="0" w:space="0" w:color="auto"/>
        <w:right w:val="none" w:sz="0" w:space="0" w:color="auto"/>
      </w:divBdr>
    </w:div>
    <w:div w:id="831216518">
      <w:bodyDiv w:val="1"/>
      <w:marLeft w:val="0"/>
      <w:marRight w:val="0"/>
      <w:marTop w:val="0"/>
      <w:marBottom w:val="0"/>
      <w:divBdr>
        <w:top w:val="none" w:sz="0" w:space="0" w:color="auto"/>
        <w:left w:val="none" w:sz="0" w:space="0" w:color="auto"/>
        <w:bottom w:val="none" w:sz="0" w:space="0" w:color="auto"/>
        <w:right w:val="none" w:sz="0" w:space="0" w:color="auto"/>
      </w:divBdr>
    </w:div>
    <w:div w:id="890842520">
      <w:bodyDiv w:val="1"/>
      <w:marLeft w:val="0"/>
      <w:marRight w:val="0"/>
      <w:marTop w:val="0"/>
      <w:marBottom w:val="0"/>
      <w:divBdr>
        <w:top w:val="none" w:sz="0" w:space="0" w:color="auto"/>
        <w:left w:val="none" w:sz="0" w:space="0" w:color="auto"/>
        <w:bottom w:val="none" w:sz="0" w:space="0" w:color="auto"/>
        <w:right w:val="none" w:sz="0" w:space="0" w:color="auto"/>
      </w:divBdr>
    </w:div>
    <w:div w:id="904418815">
      <w:bodyDiv w:val="1"/>
      <w:marLeft w:val="0"/>
      <w:marRight w:val="0"/>
      <w:marTop w:val="0"/>
      <w:marBottom w:val="0"/>
      <w:divBdr>
        <w:top w:val="none" w:sz="0" w:space="0" w:color="auto"/>
        <w:left w:val="none" w:sz="0" w:space="0" w:color="auto"/>
        <w:bottom w:val="none" w:sz="0" w:space="0" w:color="auto"/>
        <w:right w:val="none" w:sz="0" w:space="0" w:color="auto"/>
      </w:divBdr>
    </w:div>
    <w:div w:id="916981495">
      <w:bodyDiv w:val="1"/>
      <w:marLeft w:val="0"/>
      <w:marRight w:val="0"/>
      <w:marTop w:val="0"/>
      <w:marBottom w:val="0"/>
      <w:divBdr>
        <w:top w:val="none" w:sz="0" w:space="0" w:color="auto"/>
        <w:left w:val="none" w:sz="0" w:space="0" w:color="auto"/>
        <w:bottom w:val="none" w:sz="0" w:space="0" w:color="auto"/>
        <w:right w:val="none" w:sz="0" w:space="0" w:color="auto"/>
      </w:divBdr>
    </w:div>
    <w:div w:id="1046754393">
      <w:bodyDiv w:val="1"/>
      <w:marLeft w:val="0"/>
      <w:marRight w:val="0"/>
      <w:marTop w:val="0"/>
      <w:marBottom w:val="0"/>
      <w:divBdr>
        <w:top w:val="none" w:sz="0" w:space="0" w:color="auto"/>
        <w:left w:val="none" w:sz="0" w:space="0" w:color="auto"/>
        <w:bottom w:val="none" w:sz="0" w:space="0" w:color="auto"/>
        <w:right w:val="none" w:sz="0" w:space="0" w:color="auto"/>
      </w:divBdr>
    </w:div>
    <w:div w:id="1105073084">
      <w:bodyDiv w:val="1"/>
      <w:marLeft w:val="0"/>
      <w:marRight w:val="0"/>
      <w:marTop w:val="0"/>
      <w:marBottom w:val="0"/>
      <w:divBdr>
        <w:top w:val="none" w:sz="0" w:space="0" w:color="auto"/>
        <w:left w:val="none" w:sz="0" w:space="0" w:color="auto"/>
        <w:bottom w:val="none" w:sz="0" w:space="0" w:color="auto"/>
        <w:right w:val="none" w:sz="0" w:space="0" w:color="auto"/>
      </w:divBdr>
    </w:div>
    <w:div w:id="1112556891">
      <w:bodyDiv w:val="1"/>
      <w:marLeft w:val="0"/>
      <w:marRight w:val="0"/>
      <w:marTop w:val="0"/>
      <w:marBottom w:val="0"/>
      <w:divBdr>
        <w:top w:val="none" w:sz="0" w:space="0" w:color="auto"/>
        <w:left w:val="none" w:sz="0" w:space="0" w:color="auto"/>
        <w:bottom w:val="none" w:sz="0" w:space="0" w:color="auto"/>
        <w:right w:val="none" w:sz="0" w:space="0" w:color="auto"/>
      </w:divBdr>
    </w:div>
    <w:div w:id="1146318993">
      <w:bodyDiv w:val="1"/>
      <w:marLeft w:val="0"/>
      <w:marRight w:val="0"/>
      <w:marTop w:val="0"/>
      <w:marBottom w:val="0"/>
      <w:divBdr>
        <w:top w:val="none" w:sz="0" w:space="0" w:color="auto"/>
        <w:left w:val="none" w:sz="0" w:space="0" w:color="auto"/>
        <w:bottom w:val="none" w:sz="0" w:space="0" w:color="auto"/>
        <w:right w:val="none" w:sz="0" w:space="0" w:color="auto"/>
      </w:divBdr>
    </w:div>
    <w:div w:id="1160930418">
      <w:bodyDiv w:val="1"/>
      <w:marLeft w:val="0"/>
      <w:marRight w:val="0"/>
      <w:marTop w:val="0"/>
      <w:marBottom w:val="0"/>
      <w:divBdr>
        <w:top w:val="none" w:sz="0" w:space="0" w:color="auto"/>
        <w:left w:val="none" w:sz="0" w:space="0" w:color="auto"/>
        <w:bottom w:val="none" w:sz="0" w:space="0" w:color="auto"/>
        <w:right w:val="none" w:sz="0" w:space="0" w:color="auto"/>
      </w:divBdr>
    </w:div>
    <w:div w:id="1200974650">
      <w:bodyDiv w:val="1"/>
      <w:marLeft w:val="0"/>
      <w:marRight w:val="0"/>
      <w:marTop w:val="0"/>
      <w:marBottom w:val="0"/>
      <w:divBdr>
        <w:top w:val="none" w:sz="0" w:space="0" w:color="auto"/>
        <w:left w:val="none" w:sz="0" w:space="0" w:color="auto"/>
        <w:bottom w:val="none" w:sz="0" w:space="0" w:color="auto"/>
        <w:right w:val="none" w:sz="0" w:space="0" w:color="auto"/>
      </w:divBdr>
    </w:div>
    <w:div w:id="1247763706">
      <w:bodyDiv w:val="1"/>
      <w:marLeft w:val="0"/>
      <w:marRight w:val="0"/>
      <w:marTop w:val="0"/>
      <w:marBottom w:val="0"/>
      <w:divBdr>
        <w:top w:val="none" w:sz="0" w:space="0" w:color="auto"/>
        <w:left w:val="none" w:sz="0" w:space="0" w:color="auto"/>
        <w:bottom w:val="none" w:sz="0" w:space="0" w:color="auto"/>
        <w:right w:val="none" w:sz="0" w:space="0" w:color="auto"/>
      </w:divBdr>
    </w:div>
    <w:div w:id="1264191485">
      <w:bodyDiv w:val="1"/>
      <w:marLeft w:val="0"/>
      <w:marRight w:val="0"/>
      <w:marTop w:val="0"/>
      <w:marBottom w:val="0"/>
      <w:divBdr>
        <w:top w:val="none" w:sz="0" w:space="0" w:color="auto"/>
        <w:left w:val="none" w:sz="0" w:space="0" w:color="auto"/>
        <w:bottom w:val="none" w:sz="0" w:space="0" w:color="auto"/>
        <w:right w:val="none" w:sz="0" w:space="0" w:color="auto"/>
      </w:divBdr>
    </w:div>
    <w:div w:id="1271474829">
      <w:bodyDiv w:val="1"/>
      <w:marLeft w:val="0"/>
      <w:marRight w:val="0"/>
      <w:marTop w:val="0"/>
      <w:marBottom w:val="0"/>
      <w:divBdr>
        <w:top w:val="none" w:sz="0" w:space="0" w:color="auto"/>
        <w:left w:val="none" w:sz="0" w:space="0" w:color="auto"/>
        <w:bottom w:val="none" w:sz="0" w:space="0" w:color="auto"/>
        <w:right w:val="none" w:sz="0" w:space="0" w:color="auto"/>
      </w:divBdr>
      <w:divsChild>
        <w:div w:id="1366907175">
          <w:marLeft w:val="0"/>
          <w:marRight w:val="0"/>
          <w:marTop w:val="0"/>
          <w:marBottom w:val="0"/>
          <w:divBdr>
            <w:top w:val="none" w:sz="0" w:space="0" w:color="auto"/>
            <w:left w:val="none" w:sz="0" w:space="0" w:color="auto"/>
            <w:bottom w:val="none" w:sz="0" w:space="0" w:color="auto"/>
            <w:right w:val="none" w:sz="0" w:space="0" w:color="auto"/>
          </w:divBdr>
          <w:divsChild>
            <w:div w:id="1098209291">
              <w:marLeft w:val="0"/>
              <w:marRight w:val="0"/>
              <w:marTop w:val="0"/>
              <w:marBottom w:val="0"/>
              <w:divBdr>
                <w:top w:val="none" w:sz="0" w:space="0" w:color="auto"/>
                <w:left w:val="none" w:sz="0" w:space="0" w:color="auto"/>
                <w:bottom w:val="none" w:sz="0" w:space="0" w:color="auto"/>
                <w:right w:val="none" w:sz="0" w:space="0" w:color="auto"/>
              </w:divBdr>
              <w:divsChild>
                <w:div w:id="14439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898167">
      <w:bodyDiv w:val="1"/>
      <w:marLeft w:val="0"/>
      <w:marRight w:val="0"/>
      <w:marTop w:val="0"/>
      <w:marBottom w:val="0"/>
      <w:divBdr>
        <w:top w:val="none" w:sz="0" w:space="0" w:color="auto"/>
        <w:left w:val="none" w:sz="0" w:space="0" w:color="auto"/>
        <w:bottom w:val="none" w:sz="0" w:space="0" w:color="auto"/>
        <w:right w:val="none" w:sz="0" w:space="0" w:color="auto"/>
      </w:divBdr>
    </w:div>
    <w:div w:id="1323240782">
      <w:bodyDiv w:val="1"/>
      <w:marLeft w:val="0"/>
      <w:marRight w:val="0"/>
      <w:marTop w:val="0"/>
      <w:marBottom w:val="0"/>
      <w:divBdr>
        <w:top w:val="none" w:sz="0" w:space="0" w:color="auto"/>
        <w:left w:val="none" w:sz="0" w:space="0" w:color="auto"/>
        <w:bottom w:val="none" w:sz="0" w:space="0" w:color="auto"/>
        <w:right w:val="none" w:sz="0" w:space="0" w:color="auto"/>
      </w:divBdr>
    </w:div>
    <w:div w:id="1336957879">
      <w:bodyDiv w:val="1"/>
      <w:marLeft w:val="0"/>
      <w:marRight w:val="0"/>
      <w:marTop w:val="0"/>
      <w:marBottom w:val="0"/>
      <w:divBdr>
        <w:top w:val="none" w:sz="0" w:space="0" w:color="auto"/>
        <w:left w:val="none" w:sz="0" w:space="0" w:color="auto"/>
        <w:bottom w:val="none" w:sz="0" w:space="0" w:color="auto"/>
        <w:right w:val="none" w:sz="0" w:space="0" w:color="auto"/>
      </w:divBdr>
    </w:div>
    <w:div w:id="1462726474">
      <w:bodyDiv w:val="1"/>
      <w:marLeft w:val="0"/>
      <w:marRight w:val="0"/>
      <w:marTop w:val="0"/>
      <w:marBottom w:val="0"/>
      <w:divBdr>
        <w:top w:val="none" w:sz="0" w:space="0" w:color="auto"/>
        <w:left w:val="none" w:sz="0" w:space="0" w:color="auto"/>
        <w:bottom w:val="none" w:sz="0" w:space="0" w:color="auto"/>
        <w:right w:val="none" w:sz="0" w:space="0" w:color="auto"/>
      </w:divBdr>
    </w:div>
    <w:div w:id="1495801343">
      <w:bodyDiv w:val="1"/>
      <w:marLeft w:val="0"/>
      <w:marRight w:val="0"/>
      <w:marTop w:val="0"/>
      <w:marBottom w:val="0"/>
      <w:divBdr>
        <w:top w:val="none" w:sz="0" w:space="0" w:color="auto"/>
        <w:left w:val="none" w:sz="0" w:space="0" w:color="auto"/>
        <w:bottom w:val="none" w:sz="0" w:space="0" w:color="auto"/>
        <w:right w:val="none" w:sz="0" w:space="0" w:color="auto"/>
      </w:divBdr>
    </w:div>
    <w:div w:id="1539781055">
      <w:bodyDiv w:val="1"/>
      <w:marLeft w:val="0"/>
      <w:marRight w:val="0"/>
      <w:marTop w:val="0"/>
      <w:marBottom w:val="0"/>
      <w:divBdr>
        <w:top w:val="none" w:sz="0" w:space="0" w:color="auto"/>
        <w:left w:val="none" w:sz="0" w:space="0" w:color="auto"/>
        <w:bottom w:val="none" w:sz="0" w:space="0" w:color="auto"/>
        <w:right w:val="none" w:sz="0" w:space="0" w:color="auto"/>
      </w:divBdr>
    </w:div>
    <w:div w:id="1628315251">
      <w:bodyDiv w:val="1"/>
      <w:marLeft w:val="0"/>
      <w:marRight w:val="0"/>
      <w:marTop w:val="0"/>
      <w:marBottom w:val="0"/>
      <w:divBdr>
        <w:top w:val="none" w:sz="0" w:space="0" w:color="auto"/>
        <w:left w:val="none" w:sz="0" w:space="0" w:color="auto"/>
        <w:bottom w:val="none" w:sz="0" w:space="0" w:color="auto"/>
        <w:right w:val="none" w:sz="0" w:space="0" w:color="auto"/>
      </w:divBdr>
    </w:div>
    <w:div w:id="1651058597">
      <w:bodyDiv w:val="1"/>
      <w:marLeft w:val="0"/>
      <w:marRight w:val="0"/>
      <w:marTop w:val="0"/>
      <w:marBottom w:val="0"/>
      <w:divBdr>
        <w:top w:val="none" w:sz="0" w:space="0" w:color="auto"/>
        <w:left w:val="none" w:sz="0" w:space="0" w:color="auto"/>
        <w:bottom w:val="none" w:sz="0" w:space="0" w:color="auto"/>
        <w:right w:val="none" w:sz="0" w:space="0" w:color="auto"/>
      </w:divBdr>
    </w:div>
    <w:div w:id="1653177425">
      <w:bodyDiv w:val="1"/>
      <w:marLeft w:val="0"/>
      <w:marRight w:val="0"/>
      <w:marTop w:val="0"/>
      <w:marBottom w:val="0"/>
      <w:divBdr>
        <w:top w:val="none" w:sz="0" w:space="0" w:color="auto"/>
        <w:left w:val="none" w:sz="0" w:space="0" w:color="auto"/>
        <w:bottom w:val="none" w:sz="0" w:space="0" w:color="auto"/>
        <w:right w:val="none" w:sz="0" w:space="0" w:color="auto"/>
      </w:divBdr>
    </w:div>
    <w:div w:id="1737317379">
      <w:bodyDiv w:val="1"/>
      <w:marLeft w:val="0"/>
      <w:marRight w:val="0"/>
      <w:marTop w:val="0"/>
      <w:marBottom w:val="0"/>
      <w:divBdr>
        <w:top w:val="none" w:sz="0" w:space="0" w:color="auto"/>
        <w:left w:val="none" w:sz="0" w:space="0" w:color="auto"/>
        <w:bottom w:val="none" w:sz="0" w:space="0" w:color="auto"/>
        <w:right w:val="none" w:sz="0" w:space="0" w:color="auto"/>
      </w:divBdr>
    </w:div>
    <w:div w:id="1781608994">
      <w:bodyDiv w:val="1"/>
      <w:marLeft w:val="0"/>
      <w:marRight w:val="0"/>
      <w:marTop w:val="0"/>
      <w:marBottom w:val="0"/>
      <w:divBdr>
        <w:top w:val="none" w:sz="0" w:space="0" w:color="auto"/>
        <w:left w:val="none" w:sz="0" w:space="0" w:color="auto"/>
        <w:bottom w:val="none" w:sz="0" w:space="0" w:color="auto"/>
        <w:right w:val="none" w:sz="0" w:space="0" w:color="auto"/>
      </w:divBdr>
    </w:div>
    <w:div w:id="1885947562">
      <w:bodyDiv w:val="1"/>
      <w:marLeft w:val="0"/>
      <w:marRight w:val="0"/>
      <w:marTop w:val="0"/>
      <w:marBottom w:val="0"/>
      <w:divBdr>
        <w:top w:val="none" w:sz="0" w:space="0" w:color="auto"/>
        <w:left w:val="none" w:sz="0" w:space="0" w:color="auto"/>
        <w:bottom w:val="none" w:sz="0" w:space="0" w:color="auto"/>
        <w:right w:val="none" w:sz="0" w:space="0" w:color="auto"/>
      </w:divBdr>
    </w:div>
    <w:div w:id="1916083752">
      <w:bodyDiv w:val="1"/>
      <w:marLeft w:val="0"/>
      <w:marRight w:val="0"/>
      <w:marTop w:val="0"/>
      <w:marBottom w:val="0"/>
      <w:divBdr>
        <w:top w:val="none" w:sz="0" w:space="0" w:color="auto"/>
        <w:left w:val="none" w:sz="0" w:space="0" w:color="auto"/>
        <w:bottom w:val="none" w:sz="0" w:space="0" w:color="auto"/>
        <w:right w:val="none" w:sz="0" w:space="0" w:color="auto"/>
      </w:divBdr>
    </w:div>
    <w:div w:id="1932470097">
      <w:bodyDiv w:val="1"/>
      <w:marLeft w:val="0"/>
      <w:marRight w:val="0"/>
      <w:marTop w:val="0"/>
      <w:marBottom w:val="0"/>
      <w:divBdr>
        <w:top w:val="none" w:sz="0" w:space="0" w:color="auto"/>
        <w:left w:val="none" w:sz="0" w:space="0" w:color="auto"/>
        <w:bottom w:val="none" w:sz="0" w:space="0" w:color="auto"/>
        <w:right w:val="none" w:sz="0" w:space="0" w:color="auto"/>
      </w:divBdr>
    </w:div>
    <w:div w:id="1951039050">
      <w:bodyDiv w:val="1"/>
      <w:marLeft w:val="0"/>
      <w:marRight w:val="0"/>
      <w:marTop w:val="0"/>
      <w:marBottom w:val="0"/>
      <w:divBdr>
        <w:top w:val="none" w:sz="0" w:space="0" w:color="auto"/>
        <w:left w:val="none" w:sz="0" w:space="0" w:color="auto"/>
        <w:bottom w:val="none" w:sz="0" w:space="0" w:color="auto"/>
        <w:right w:val="none" w:sz="0" w:space="0" w:color="auto"/>
      </w:divBdr>
    </w:div>
    <w:div w:id="1956401068">
      <w:bodyDiv w:val="1"/>
      <w:marLeft w:val="0"/>
      <w:marRight w:val="0"/>
      <w:marTop w:val="0"/>
      <w:marBottom w:val="0"/>
      <w:divBdr>
        <w:top w:val="none" w:sz="0" w:space="0" w:color="auto"/>
        <w:left w:val="none" w:sz="0" w:space="0" w:color="auto"/>
        <w:bottom w:val="none" w:sz="0" w:space="0" w:color="auto"/>
        <w:right w:val="none" w:sz="0" w:space="0" w:color="auto"/>
      </w:divBdr>
    </w:div>
    <w:div w:id="1963878346">
      <w:bodyDiv w:val="1"/>
      <w:marLeft w:val="0"/>
      <w:marRight w:val="0"/>
      <w:marTop w:val="0"/>
      <w:marBottom w:val="0"/>
      <w:divBdr>
        <w:top w:val="none" w:sz="0" w:space="0" w:color="auto"/>
        <w:left w:val="none" w:sz="0" w:space="0" w:color="auto"/>
        <w:bottom w:val="none" w:sz="0" w:space="0" w:color="auto"/>
        <w:right w:val="none" w:sz="0" w:space="0" w:color="auto"/>
      </w:divBdr>
      <w:divsChild>
        <w:div w:id="939483184">
          <w:marLeft w:val="446"/>
          <w:marRight w:val="0"/>
          <w:marTop w:val="0"/>
          <w:marBottom w:val="0"/>
          <w:divBdr>
            <w:top w:val="none" w:sz="0" w:space="0" w:color="auto"/>
            <w:left w:val="none" w:sz="0" w:space="0" w:color="auto"/>
            <w:bottom w:val="none" w:sz="0" w:space="0" w:color="auto"/>
            <w:right w:val="none" w:sz="0" w:space="0" w:color="auto"/>
          </w:divBdr>
        </w:div>
        <w:div w:id="897325227">
          <w:marLeft w:val="446"/>
          <w:marRight w:val="0"/>
          <w:marTop w:val="0"/>
          <w:marBottom w:val="0"/>
          <w:divBdr>
            <w:top w:val="none" w:sz="0" w:space="0" w:color="auto"/>
            <w:left w:val="none" w:sz="0" w:space="0" w:color="auto"/>
            <w:bottom w:val="none" w:sz="0" w:space="0" w:color="auto"/>
            <w:right w:val="none" w:sz="0" w:space="0" w:color="auto"/>
          </w:divBdr>
        </w:div>
      </w:divsChild>
    </w:div>
    <w:div w:id="2007512040">
      <w:bodyDiv w:val="1"/>
      <w:marLeft w:val="0"/>
      <w:marRight w:val="0"/>
      <w:marTop w:val="0"/>
      <w:marBottom w:val="0"/>
      <w:divBdr>
        <w:top w:val="none" w:sz="0" w:space="0" w:color="auto"/>
        <w:left w:val="none" w:sz="0" w:space="0" w:color="auto"/>
        <w:bottom w:val="none" w:sz="0" w:space="0" w:color="auto"/>
        <w:right w:val="none" w:sz="0" w:space="0" w:color="auto"/>
      </w:divBdr>
    </w:div>
    <w:div w:id="2016347429">
      <w:bodyDiv w:val="1"/>
      <w:marLeft w:val="0"/>
      <w:marRight w:val="0"/>
      <w:marTop w:val="0"/>
      <w:marBottom w:val="0"/>
      <w:divBdr>
        <w:top w:val="none" w:sz="0" w:space="0" w:color="auto"/>
        <w:left w:val="none" w:sz="0" w:space="0" w:color="auto"/>
        <w:bottom w:val="none" w:sz="0" w:space="0" w:color="auto"/>
        <w:right w:val="none" w:sz="0" w:space="0" w:color="auto"/>
      </w:divBdr>
      <w:divsChild>
        <w:div w:id="114834753">
          <w:marLeft w:val="446"/>
          <w:marRight w:val="0"/>
          <w:marTop w:val="0"/>
          <w:marBottom w:val="0"/>
          <w:divBdr>
            <w:top w:val="none" w:sz="0" w:space="0" w:color="auto"/>
            <w:left w:val="none" w:sz="0" w:space="0" w:color="auto"/>
            <w:bottom w:val="none" w:sz="0" w:space="0" w:color="auto"/>
            <w:right w:val="none" w:sz="0" w:space="0" w:color="auto"/>
          </w:divBdr>
        </w:div>
      </w:divsChild>
    </w:div>
    <w:div w:id="2021197005">
      <w:bodyDiv w:val="1"/>
      <w:marLeft w:val="0"/>
      <w:marRight w:val="0"/>
      <w:marTop w:val="0"/>
      <w:marBottom w:val="0"/>
      <w:divBdr>
        <w:top w:val="none" w:sz="0" w:space="0" w:color="auto"/>
        <w:left w:val="none" w:sz="0" w:space="0" w:color="auto"/>
        <w:bottom w:val="none" w:sz="0" w:space="0" w:color="auto"/>
        <w:right w:val="none" w:sz="0" w:space="0" w:color="auto"/>
      </w:divBdr>
    </w:div>
    <w:div w:id="2043898896">
      <w:bodyDiv w:val="1"/>
      <w:marLeft w:val="0"/>
      <w:marRight w:val="0"/>
      <w:marTop w:val="0"/>
      <w:marBottom w:val="0"/>
      <w:divBdr>
        <w:top w:val="none" w:sz="0" w:space="0" w:color="auto"/>
        <w:left w:val="none" w:sz="0" w:space="0" w:color="auto"/>
        <w:bottom w:val="none" w:sz="0" w:space="0" w:color="auto"/>
        <w:right w:val="none" w:sz="0" w:space="0" w:color="auto"/>
      </w:divBdr>
    </w:div>
    <w:div w:id="2046443346">
      <w:bodyDiv w:val="1"/>
      <w:marLeft w:val="0"/>
      <w:marRight w:val="0"/>
      <w:marTop w:val="0"/>
      <w:marBottom w:val="0"/>
      <w:divBdr>
        <w:top w:val="none" w:sz="0" w:space="0" w:color="auto"/>
        <w:left w:val="none" w:sz="0" w:space="0" w:color="auto"/>
        <w:bottom w:val="none" w:sz="0" w:space="0" w:color="auto"/>
        <w:right w:val="none" w:sz="0" w:space="0" w:color="auto"/>
      </w:divBdr>
    </w:div>
    <w:div w:id="2052994305">
      <w:bodyDiv w:val="1"/>
      <w:marLeft w:val="0"/>
      <w:marRight w:val="0"/>
      <w:marTop w:val="0"/>
      <w:marBottom w:val="0"/>
      <w:divBdr>
        <w:top w:val="none" w:sz="0" w:space="0" w:color="auto"/>
        <w:left w:val="none" w:sz="0" w:space="0" w:color="auto"/>
        <w:bottom w:val="none" w:sz="0" w:space="0" w:color="auto"/>
        <w:right w:val="none" w:sz="0" w:space="0" w:color="auto"/>
      </w:divBdr>
    </w:div>
    <w:div w:id="2055039069">
      <w:bodyDiv w:val="1"/>
      <w:marLeft w:val="0"/>
      <w:marRight w:val="0"/>
      <w:marTop w:val="0"/>
      <w:marBottom w:val="0"/>
      <w:divBdr>
        <w:top w:val="none" w:sz="0" w:space="0" w:color="auto"/>
        <w:left w:val="none" w:sz="0" w:space="0" w:color="auto"/>
        <w:bottom w:val="none" w:sz="0" w:space="0" w:color="auto"/>
        <w:right w:val="none" w:sz="0" w:space="0" w:color="auto"/>
      </w:divBdr>
    </w:div>
    <w:div w:id="2077430405">
      <w:bodyDiv w:val="1"/>
      <w:marLeft w:val="0"/>
      <w:marRight w:val="0"/>
      <w:marTop w:val="0"/>
      <w:marBottom w:val="0"/>
      <w:divBdr>
        <w:top w:val="none" w:sz="0" w:space="0" w:color="auto"/>
        <w:left w:val="none" w:sz="0" w:space="0" w:color="auto"/>
        <w:bottom w:val="none" w:sz="0" w:space="0" w:color="auto"/>
        <w:right w:val="none" w:sz="0" w:space="0" w:color="auto"/>
      </w:divBdr>
    </w:div>
    <w:div w:id="2129471397">
      <w:bodyDiv w:val="1"/>
      <w:marLeft w:val="0"/>
      <w:marRight w:val="0"/>
      <w:marTop w:val="0"/>
      <w:marBottom w:val="0"/>
      <w:divBdr>
        <w:top w:val="none" w:sz="0" w:space="0" w:color="auto"/>
        <w:left w:val="none" w:sz="0" w:space="0" w:color="auto"/>
        <w:bottom w:val="none" w:sz="0" w:space="0" w:color="auto"/>
        <w:right w:val="none" w:sz="0" w:space="0" w:color="auto"/>
      </w:divBdr>
    </w:div>
    <w:div w:id="21352470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about:blank" TargetMode="External"/><Relationship Id="rId18" Type="http://schemas.openxmlformats.org/officeDocument/2006/relationships/image" Target="media/image4.png"/><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about:blank"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about:blan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tiff"/><Relationship Id="rId5" Type="http://schemas.openxmlformats.org/officeDocument/2006/relationships/settings" Target="settings.xml"/><Relationship Id="rId15" Type="http://schemas.openxmlformats.org/officeDocument/2006/relationships/image" Target="media/image2.emf"/><Relationship Id="rId10" Type="http://schemas.openxmlformats.org/officeDocument/2006/relationships/hyperlink" Target="about:blank" TargetMode="External"/><Relationship Id="rId19" Type="http://schemas.openxmlformats.org/officeDocument/2006/relationships/image" Target="media/image5.png"/><Relationship Id="rId4" Type="http://schemas.openxmlformats.org/officeDocument/2006/relationships/styles" Target="styles.xml"/><Relationship Id="rId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XNWOkpi610eHXr7c/Zg5fZktHqA==">AMUW2mVTTTjWhAo6JiqdumruzyBk4DgiXTocKNQbQyBjDb3DbAw2FWhx8BMJxUogjw2Z/9CotNMNJT+k1a0FsE3vDjsSM1QN9gZV5RDlzd77qOi/2Rc32lsZ13w1hImYfCYkR2UL2NcDhDh93iL2MqHZ2vUEeBrmIVrQtYHthGjvKYhgkvWG8Bs=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CD2F902-6EBE-4F32-97D9-745CB19F6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19962</Words>
  <Characters>109797</Characters>
  <Application>Microsoft Office Word</Application>
  <DocSecurity>0</DocSecurity>
  <Lines>914</Lines>
  <Paragraphs>258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YULIED.PENARANDA</dc:creator>
  <cp:lastModifiedBy>alquiler241</cp:lastModifiedBy>
  <cp:revision>7</cp:revision>
  <dcterms:created xsi:type="dcterms:W3CDTF">2021-07-15T19:46:00Z</dcterms:created>
  <dcterms:modified xsi:type="dcterms:W3CDTF">2021-08-11T01:15:00Z</dcterms:modified>
</cp:coreProperties>
</file>