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BC65961" w14:textId="4B90483B" w:rsidR="00F550E3" w:rsidRPr="00783035" w:rsidRDefault="0018003D">
      <w:pPr>
        <w:jc w:val="center"/>
        <w:rPr>
          <w:rFonts w:ascii="Times New Roman" w:hAnsi="Times New Roman"/>
          <w:b/>
          <w:sz w:val="28"/>
          <w:szCs w:val="28"/>
        </w:rPr>
      </w:pPr>
      <w:r w:rsidRPr="00783035">
        <w:rPr>
          <w:rFonts w:ascii="Times New Roman" w:hAnsi="Times New Roman"/>
          <w:b/>
          <w:sz w:val="28"/>
          <w:szCs w:val="28"/>
        </w:rPr>
        <w:t>FORMULACIÓN DE PROYECTOS DE INVERSIÓN</w:t>
      </w:r>
    </w:p>
    <w:p w14:paraId="49208519" w14:textId="77777777" w:rsidR="00810FA2" w:rsidRPr="00783035" w:rsidRDefault="00810FA2">
      <w:pPr>
        <w:jc w:val="center"/>
        <w:rPr>
          <w:rFonts w:ascii="Times New Roman" w:hAnsi="Times New Roman"/>
          <w:b/>
          <w:sz w:val="22"/>
          <w:szCs w:val="22"/>
        </w:rPr>
      </w:pPr>
    </w:p>
    <w:p w14:paraId="5F94BAFD" w14:textId="77777777" w:rsidR="00992FC8" w:rsidRPr="00783035" w:rsidRDefault="00992FC8" w:rsidP="00992FC8">
      <w:pPr>
        <w:pBdr>
          <w:top w:val="single" w:sz="4" w:space="1" w:color="000000"/>
          <w:left w:val="single" w:sz="4" w:space="27" w:color="000000"/>
          <w:bottom w:val="single" w:sz="4" w:space="1" w:color="000000"/>
          <w:right w:val="single" w:sz="4" w:space="0" w:color="000000"/>
        </w:pBdr>
        <w:jc w:val="left"/>
        <w:rPr>
          <w:rFonts w:ascii="Times New Roman" w:hAnsi="Times New Roman"/>
          <w:sz w:val="22"/>
          <w:szCs w:val="22"/>
        </w:rPr>
      </w:pPr>
    </w:p>
    <w:p w14:paraId="67D65AD8" w14:textId="4BB14064" w:rsidR="00992FC8" w:rsidRPr="00783035" w:rsidRDefault="00992FC8" w:rsidP="00992FC8">
      <w:pPr>
        <w:pBdr>
          <w:top w:val="single" w:sz="4" w:space="1" w:color="000000"/>
          <w:left w:val="single" w:sz="4" w:space="27" w:color="000000"/>
          <w:bottom w:val="single" w:sz="4" w:space="1" w:color="000000"/>
          <w:right w:val="single" w:sz="4" w:space="0" w:color="000000"/>
        </w:pBdr>
        <w:ind w:left="2160" w:hanging="2160"/>
        <w:jc w:val="left"/>
        <w:rPr>
          <w:rFonts w:ascii="Times New Roman" w:hAnsi="Times New Roman"/>
          <w:sz w:val="22"/>
          <w:szCs w:val="22"/>
        </w:rPr>
      </w:pPr>
      <w:r w:rsidRPr="00783035">
        <w:rPr>
          <w:rFonts w:ascii="Times New Roman" w:hAnsi="Times New Roman"/>
          <w:sz w:val="22"/>
          <w:szCs w:val="22"/>
        </w:rPr>
        <w:t>Plan de Desarrollo:</w:t>
      </w:r>
      <w:r w:rsidRPr="00783035">
        <w:rPr>
          <w:rFonts w:ascii="Times New Roman" w:hAnsi="Times New Roman"/>
          <w:sz w:val="22"/>
          <w:szCs w:val="22"/>
        </w:rPr>
        <w:tab/>
      </w:r>
      <w:r w:rsidRPr="00783035">
        <w:rPr>
          <w:rFonts w:ascii="Times New Roman" w:hAnsi="Times New Roman"/>
          <w:sz w:val="22"/>
          <w:szCs w:val="22"/>
        </w:rPr>
        <w:tab/>
        <w:t>“</w:t>
      </w:r>
      <w:r w:rsidRPr="00783035">
        <w:rPr>
          <w:rFonts w:ascii="Times New Roman" w:hAnsi="Times New Roman"/>
          <w:i/>
          <w:sz w:val="22"/>
          <w:szCs w:val="22"/>
        </w:rPr>
        <w:t xml:space="preserve">Un Nuevo Contrato Social y Ambiental para la Bogotá del   siglo </w:t>
      </w:r>
      <w:r w:rsidRPr="00783035">
        <w:rPr>
          <w:rFonts w:ascii="Times New Roman" w:hAnsi="Times New Roman"/>
          <w:i/>
          <w:sz w:val="22"/>
          <w:szCs w:val="22"/>
        </w:rPr>
        <w:tab/>
        <w:t>XXI” 2020-2024</w:t>
      </w:r>
    </w:p>
    <w:p w14:paraId="2567EFA1" w14:textId="6A0027D9" w:rsidR="00992FC8" w:rsidRPr="00783035" w:rsidRDefault="00992FC8" w:rsidP="00992FC8">
      <w:pPr>
        <w:pBdr>
          <w:top w:val="single" w:sz="4" w:space="1" w:color="000000"/>
          <w:left w:val="single" w:sz="4" w:space="27" w:color="000000"/>
          <w:bottom w:val="single" w:sz="4" w:space="1" w:color="000000"/>
          <w:right w:val="single" w:sz="4" w:space="0" w:color="000000"/>
        </w:pBdr>
        <w:jc w:val="left"/>
        <w:rPr>
          <w:rFonts w:ascii="Times New Roman" w:hAnsi="Times New Roman"/>
          <w:sz w:val="22"/>
          <w:szCs w:val="22"/>
        </w:rPr>
      </w:pPr>
      <w:r w:rsidRPr="00783035">
        <w:rPr>
          <w:rFonts w:ascii="Times New Roman" w:hAnsi="Times New Roman"/>
          <w:sz w:val="22"/>
          <w:szCs w:val="22"/>
        </w:rPr>
        <w:t>Sector:</w:t>
      </w:r>
      <w:r w:rsidRPr="00783035">
        <w:rPr>
          <w:rFonts w:ascii="Times New Roman" w:hAnsi="Times New Roman"/>
          <w:sz w:val="22"/>
          <w:szCs w:val="22"/>
        </w:rPr>
        <w:tab/>
      </w:r>
      <w:r w:rsidRPr="00783035">
        <w:rPr>
          <w:rFonts w:ascii="Times New Roman" w:hAnsi="Times New Roman"/>
          <w:sz w:val="22"/>
          <w:szCs w:val="22"/>
        </w:rPr>
        <w:tab/>
      </w:r>
      <w:r w:rsidRPr="00783035">
        <w:rPr>
          <w:rFonts w:ascii="Times New Roman" w:hAnsi="Times New Roman"/>
          <w:sz w:val="22"/>
          <w:szCs w:val="22"/>
        </w:rPr>
        <w:tab/>
      </w:r>
      <w:r w:rsidRPr="00783035">
        <w:rPr>
          <w:rFonts w:ascii="Times New Roman" w:hAnsi="Times New Roman"/>
          <w:sz w:val="22"/>
          <w:szCs w:val="22"/>
        </w:rPr>
        <w:tab/>
        <w:t>Ambiente</w:t>
      </w:r>
    </w:p>
    <w:p w14:paraId="1F60C131" w14:textId="2305A2C6" w:rsidR="00992FC8" w:rsidRPr="00783035" w:rsidRDefault="00992FC8" w:rsidP="00992FC8">
      <w:pPr>
        <w:pBdr>
          <w:top w:val="single" w:sz="4" w:space="1" w:color="000000"/>
          <w:left w:val="single" w:sz="4" w:space="27" w:color="000000"/>
          <w:bottom w:val="single" w:sz="4" w:space="1" w:color="000000"/>
          <w:right w:val="single" w:sz="4" w:space="0" w:color="000000"/>
        </w:pBdr>
        <w:jc w:val="left"/>
        <w:rPr>
          <w:rFonts w:ascii="Times New Roman" w:hAnsi="Times New Roman"/>
          <w:sz w:val="22"/>
          <w:szCs w:val="22"/>
        </w:rPr>
      </w:pPr>
      <w:r w:rsidRPr="00783035">
        <w:rPr>
          <w:rFonts w:ascii="Times New Roman" w:hAnsi="Times New Roman"/>
          <w:sz w:val="22"/>
          <w:szCs w:val="22"/>
        </w:rPr>
        <w:t>Entidad:</w:t>
      </w:r>
      <w:r w:rsidRPr="00783035">
        <w:rPr>
          <w:rFonts w:ascii="Times New Roman" w:hAnsi="Times New Roman"/>
          <w:sz w:val="22"/>
          <w:szCs w:val="22"/>
        </w:rPr>
        <w:tab/>
      </w:r>
      <w:r w:rsidRPr="00783035">
        <w:rPr>
          <w:rFonts w:ascii="Times New Roman" w:hAnsi="Times New Roman"/>
          <w:sz w:val="22"/>
          <w:szCs w:val="22"/>
        </w:rPr>
        <w:tab/>
      </w:r>
      <w:r w:rsidRPr="00783035">
        <w:rPr>
          <w:rFonts w:ascii="Times New Roman" w:hAnsi="Times New Roman"/>
          <w:sz w:val="22"/>
          <w:szCs w:val="22"/>
        </w:rPr>
        <w:tab/>
        <w:t>126 - Secretaría Distrital de Ambiente</w:t>
      </w:r>
    </w:p>
    <w:p w14:paraId="5DE03623" w14:textId="4D4A324B" w:rsidR="00992FC8" w:rsidRPr="00783035" w:rsidRDefault="00992FC8" w:rsidP="00992FC8">
      <w:pPr>
        <w:pBdr>
          <w:top w:val="single" w:sz="4" w:space="1" w:color="000000"/>
          <w:left w:val="single" w:sz="4" w:space="27" w:color="000000"/>
          <w:bottom w:val="single" w:sz="4" w:space="1" w:color="000000"/>
          <w:right w:val="single" w:sz="4" w:space="0" w:color="000000"/>
        </w:pBdr>
        <w:ind w:left="2160" w:hanging="2160"/>
        <w:jc w:val="left"/>
        <w:rPr>
          <w:rFonts w:ascii="Times New Roman" w:hAnsi="Times New Roman"/>
          <w:sz w:val="22"/>
          <w:szCs w:val="22"/>
        </w:rPr>
      </w:pPr>
      <w:r w:rsidRPr="00783035">
        <w:rPr>
          <w:rFonts w:ascii="Times New Roman" w:hAnsi="Times New Roman"/>
          <w:sz w:val="22"/>
          <w:szCs w:val="22"/>
        </w:rPr>
        <w:t>Propósito:</w:t>
      </w:r>
      <w:r w:rsidRPr="00783035">
        <w:rPr>
          <w:rFonts w:ascii="Times New Roman" w:hAnsi="Times New Roman"/>
          <w:sz w:val="22"/>
          <w:szCs w:val="22"/>
        </w:rPr>
        <w:tab/>
      </w:r>
      <w:r w:rsidRPr="00783035">
        <w:rPr>
          <w:rFonts w:ascii="Times New Roman" w:hAnsi="Times New Roman"/>
          <w:sz w:val="22"/>
          <w:szCs w:val="22"/>
        </w:rPr>
        <w:tab/>
        <w:t xml:space="preserve">2- Cambiar nuestros hábitos de vida para reverdecer a Bogotá y </w:t>
      </w:r>
      <w:r w:rsidRPr="00783035">
        <w:rPr>
          <w:rFonts w:ascii="Times New Roman" w:hAnsi="Times New Roman"/>
          <w:sz w:val="22"/>
          <w:szCs w:val="22"/>
        </w:rPr>
        <w:tab/>
        <w:t>adaptarnos y mitigar la crisis climática</w:t>
      </w:r>
    </w:p>
    <w:p w14:paraId="7D89C589" w14:textId="067340DB" w:rsidR="00992FC8" w:rsidRPr="00783035" w:rsidRDefault="00992FC8" w:rsidP="00992FC8">
      <w:pPr>
        <w:pBdr>
          <w:top w:val="single" w:sz="4" w:space="1" w:color="000000"/>
          <w:left w:val="single" w:sz="4" w:space="27" w:color="000000"/>
          <w:bottom w:val="single" w:sz="4" w:space="1" w:color="000000"/>
          <w:right w:val="single" w:sz="4" w:space="0" w:color="000000"/>
        </w:pBdr>
        <w:ind w:left="2880" w:hanging="2880"/>
        <w:jc w:val="left"/>
        <w:rPr>
          <w:rFonts w:ascii="Times New Roman" w:hAnsi="Times New Roman"/>
          <w:sz w:val="22"/>
          <w:szCs w:val="22"/>
        </w:rPr>
      </w:pPr>
      <w:r w:rsidRPr="00783035">
        <w:rPr>
          <w:rFonts w:ascii="Times New Roman" w:hAnsi="Times New Roman"/>
          <w:sz w:val="22"/>
          <w:szCs w:val="22"/>
        </w:rPr>
        <w:t>Logro:</w:t>
      </w:r>
      <w:r w:rsidRPr="00783035">
        <w:rPr>
          <w:rFonts w:ascii="Times New Roman" w:hAnsi="Times New Roman"/>
          <w:sz w:val="22"/>
          <w:szCs w:val="22"/>
        </w:rPr>
        <w:tab/>
        <w:t xml:space="preserve">14- Implementar estrategias de mantenimiento, recuperación, rehabilitación o restauración de la Estructura Ecológica Principal y demás áreas de interés ambiental en la ciudad- región. </w:t>
      </w:r>
    </w:p>
    <w:p w14:paraId="296C1D65" w14:textId="2C3D983F" w:rsidR="00992FC8" w:rsidRPr="00783035" w:rsidRDefault="00992FC8" w:rsidP="00992FC8">
      <w:pPr>
        <w:pBdr>
          <w:top w:val="single" w:sz="4" w:space="1" w:color="000000"/>
          <w:left w:val="single" w:sz="4" w:space="27" w:color="000000"/>
          <w:bottom w:val="single" w:sz="4" w:space="1" w:color="000000"/>
          <w:right w:val="single" w:sz="4" w:space="0" w:color="000000"/>
        </w:pBdr>
        <w:jc w:val="left"/>
        <w:rPr>
          <w:rFonts w:ascii="Times New Roman" w:hAnsi="Times New Roman"/>
          <w:sz w:val="22"/>
          <w:szCs w:val="22"/>
        </w:rPr>
      </w:pPr>
      <w:r w:rsidRPr="00783035">
        <w:rPr>
          <w:rFonts w:ascii="Times New Roman" w:hAnsi="Times New Roman"/>
          <w:sz w:val="22"/>
          <w:szCs w:val="22"/>
        </w:rPr>
        <w:t>Programa:</w:t>
      </w:r>
      <w:r w:rsidRPr="00783035">
        <w:rPr>
          <w:rFonts w:ascii="Times New Roman" w:hAnsi="Times New Roman"/>
          <w:sz w:val="22"/>
          <w:szCs w:val="22"/>
        </w:rPr>
        <w:tab/>
      </w:r>
      <w:r w:rsidRPr="00783035">
        <w:rPr>
          <w:rFonts w:ascii="Times New Roman" w:hAnsi="Times New Roman"/>
          <w:sz w:val="22"/>
          <w:szCs w:val="22"/>
        </w:rPr>
        <w:tab/>
      </w:r>
      <w:r w:rsidRPr="00783035">
        <w:rPr>
          <w:rFonts w:ascii="Times New Roman" w:hAnsi="Times New Roman"/>
          <w:sz w:val="22"/>
          <w:szCs w:val="22"/>
        </w:rPr>
        <w:tab/>
        <w:t>28- Bogotá protectora de sus recursos naturales</w:t>
      </w:r>
    </w:p>
    <w:p w14:paraId="300E2588" w14:textId="77777777" w:rsidR="00992FC8" w:rsidRPr="00783035" w:rsidRDefault="00992FC8" w:rsidP="00992FC8">
      <w:pPr>
        <w:pBdr>
          <w:top w:val="single" w:sz="4" w:space="1" w:color="000000"/>
          <w:left w:val="single" w:sz="4" w:space="27" w:color="000000"/>
          <w:bottom w:val="single" w:sz="4" w:space="1" w:color="000000"/>
          <w:right w:val="single" w:sz="4" w:space="0" w:color="000000"/>
        </w:pBdr>
        <w:jc w:val="left"/>
        <w:rPr>
          <w:rFonts w:ascii="Times New Roman" w:hAnsi="Times New Roman"/>
          <w:sz w:val="22"/>
          <w:szCs w:val="22"/>
        </w:rPr>
      </w:pPr>
      <w:r w:rsidRPr="00783035">
        <w:rPr>
          <w:rFonts w:ascii="Times New Roman" w:hAnsi="Times New Roman"/>
          <w:sz w:val="22"/>
          <w:szCs w:val="22"/>
        </w:rPr>
        <w:t>Objetivos estratégicos de SDA: Reverdecer a Bogotá para vivir y respirar. Contribuir eficazmente</w:t>
      </w:r>
    </w:p>
    <w:p w14:paraId="33B072A6" w14:textId="6FFCAE22" w:rsidR="00992FC8" w:rsidRPr="00783035" w:rsidRDefault="00992FC8" w:rsidP="00992FC8">
      <w:pPr>
        <w:pBdr>
          <w:top w:val="single" w:sz="4" w:space="1" w:color="000000"/>
          <w:left w:val="single" w:sz="4" w:space="27" w:color="000000"/>
          <w:bottom w:val="single" w:sz="4" w:space="1" w:color="000000"/>
          <w:right w:val="single" w:sz="4" w:space="0" w:color="000000"/>
        </w:pBdr>
        <w:ind w:firstLine="2160"/>
        <w:jc w:val="left"/>
        <w:rPr>
          <w:rFonts w:ascii="Times New Roman" w:hAnsi="Times New Roman"/>
          <w:sz w:val="22"/>
          <w:szCs w:val="22"/>
        </w:rPr>
      </w:pPr>
      <w:r w:rsidRPr="00783035">
        <w:rPr>
          <w:rFonts w:ascii="Times New Roman" w:hAnsi="Times New Roman"/>
          <w:sz w:val="22"/>
          <w:szCs w:val="22"/>
        </w:rPr>
        <w:tab/>
        <w:t xml:space="preserve"> en la construcción de una ciudad ambientalmente sostenible, que </w:t>
      </w:r>
      <w:r w:rsidRPr="00783035">
        <w:rPr>
          <w:rFonts w:ascii="Times New Roman" w:hAnsi="Times New Roman"/>
          <w:sz w:val="22"/>
          <w:szCs w:val="22"/>
        </w:rPr>
        <w:tab/>
      </w:r>
      <w:r w:rsidRPr="00783035">
        <w:rPr>
          <w:rFonts w:ascii="Times New Roman" w:hAnsi="Times New Roman"/>
          <w:sz w:val="22"/>
          <w:szCs w:val="22"/>
        </w:rPr>
        <w:tab/>
      </w:r>
      <w:r w:rsidRPr="00783035">
        <w:rPr>
          <w:rFonts w:ascii="Times New Roman" w:hAnsi="Times New Roman"/>
          <w:sz w:val="22"/>
          <w:szCs w:val="22"/>
        </w:rPr>
        <w:tab/>
      </w:r>
      <w:r w:rsidRPr="00783035">
        <w:rPr>
          <w:rFonts w:ascii="Times New Roman" w:hAnsi="Times New Roman"/>
          <w:sz w:val="22"/>
          <w:szCs w:val="22"/>
        </w:rPr>
        <w:tab/>
        <w:t xml:space="preserve">se integre con la región y con la nación, en cumplimiento de lo </w:t>
      </w:r>
      <w:r w:rsidRPr="00783035">
        <w:rPr>
          <w:rFonts w:ascii="Times New Roman" w:hAnsi="Times New Roman"/>
          <w:sz w:val="22"/>
          <w:szCs w:val="22"/>
        </w:rPr>
        <w:tab/>
      </w:r>
      <w:r w:rsidRPr="00783035">
        <w:rPr>
          <w:rFonts w:ascii="Times New Roman" w:hAnsi="Times New Roman"/>
          <w:sz w:val="22"/>
          <w:szCs w:val="22"/>
        </w:rPr>
        <w:tab/>
      </w:r>
      <w:r w:rsidRPr="00783035">
        <w:rPr>
          <w:rFonts w:ascii="Times New Roman" w:hAnsi="Times New Roman"/>
          <w:sz w:val="22"/>
          <w:szCs w:val="22"/>
        </w:rPr>
        <w:tab/>
      </w:r>
      <w:r w:rsidRPr="00783035">
        <w:rPr>
          <w:rFonts w:ascii="Times New Roman" w:hAnsi="Times New Roman"/>
          <w:sz w:val="22"/>
          <w:szCs w:val="22"/>
        </w:rPr>
        <w:tab/>
      </w:r>
      <w:r w:rsidRPr="00783035">
        <w:rPr>
          <w:rFonts w:ascii="Times New Roman" w:hAnsi="Times New Roman"/>
          <w:sz w:val="22"/>
          <w:szCs w:val="22"/>
        </w:rPr>
        <w:tab/>
        <w:t>establecido en el plan de desarrollo distrital vigente.</w:t>
      </w:r>
    </w:p>
    <w:p w14:paraId="132B24AC" w14:textId="28117E0E" w:rsidR="00992FC8" w:rsidRPr="00783035" w:rsidRDefault="00992FC8" w:rsidP="00992FC8">
      <w:pPr>
        <w:pBdr>
          <w:top w:val="single" w:sz="4" w:space="1" w:color="000000"/>
          <w:left w:val="single" w:sz="4" w:space="27" w:color="000000"/>
          <w:bottom w:val="single" w:sz="4" w:space="1" w:color="000000"/>
          <w:right w:val="single" w:sz="4" w:space="0" w:color="000000"/>
        </w:pBdr>
        <w:jc w:val="left"/>
        <w:rPr>
          <w:rFonts w:ascii="Times New Roman" w:hAnsi="Times New Roman"/>
          <w:sz w:val="22"/>
          <w:szCs w:val="22"/>
        </w:rPr>
      </w:pPr>
      <w:r w:rsidRPr="00783035">
        <w:rPr>
          <w:rFonts w:ascii="Times New Roman" w:hAnsi="Times New Roman"/>
          <w:sz w:val="22"/>
          <w:szCs w:val="22"/>
        </w:rPr>
        <w:t>Nombre Proyecto de inversión:</w:t>
      </w:r>
      <w:r w:rsidRPr="00783035">
        <w:rPr>
          <w:rFonts w:ascii="Times New Roman" w:hAnsi="Times New Roman"/>
          <w:sz w:val="22"/>
          <w:szCs w:val="22"/>
        </w:rPr>
        <w:tab/>
      </w:r>
      <w:r w:rsidR="007A758B">
        <w:rPr>
          <w:rFonts w:ascii="Times New Roman" w:hAnsi="Times New Roman"/>
          <w:sz w:val="22"/>
          <w:szCs w:val="22"/>
        </w:rPr>
        <w:t>7769-</w:t>
      </w:r>
      <w:r w:rsidRPr="00783035">
        <w:rPr>
          <w:rFonts w:ascii="Times New Roman" w:hAnsi="Times New Roman"/>
          <w:sz w:val="22"/>
          <w:szCs w:val="22"/>
        </w:rPr>
        <w:t xml:space="preserve">Implementación de intervenciones para la restauración y </w:t>
      </w:r>
      <w:r w:rsidRPr="00783035">
        <w:rPr>
          <w:rFonts w:ascii="Times New Roman" w:hAnsi="Times New Roman"/>
          <w:sz w:val="22"/>
          <w:szCs w:val="22"/>
        </w:rPr>
        <w:tab/>
      </w:r>
      <w:r w:rsidRPr="00783035">
        <w:rPr>
          <w:rFonts w:ascii="Times New Roman" w:hAnsi="Times New Roman"/>
          <w:sz w:val="22"/>
          <w:szCs w:val="22"/>
        </w:rPr>
        <w:tab/>
      </w:r>
      <w:r w:rsidRPr="00783035">
        <w:rPr>
          <w:rFonts w:ascii="Times New Roman" w:hAnsi="Times New Roman"/>
          <w:sz w:val="22"/>
          <w:szCs w:val="22"/>
        </w:rPr>
        <w:tab/>
      </w:r>
      <w:r w:rsidRPr="00783035">
        <w:rPr>
          <w:rFonts w:ascii="Times New Roman" w:hAnsi="Times New Roman"/>
          <w:sz w:val="22"/>
          <w:szCs w:val="22"/>
        </w:rPr>
        <w:tab/>
      </w:r>
      <w:r w:rsidRPr="00783035">
        <w:rPr>
          <w:rFonts w:ascii="Times New Roman" w:hAnsi="Times New Roman"/>
          <w:sz w:val="22"/>
          <w:szCs w:val="22"/>
        </w:rPr>
        <w:tab/>
      </w:r>
      <w:r w:rsidRPr="00783035">
        <w:rPr>
          <w:rFonts w:ascii="Times New Roman" w:hAnsi="Times New Roman"/>
          <w:sz w:val="22"/>
          <w:szCs w:val="22"/>
        </w:rPr>
        <w:tab/>
        <w:t xml:space="preserve">mantenimiento de áreas de la Estructura Ecológica Principal, </w:t>
      </w:r>
      <w:r w:rsidRPr="00783035">
        <w:rPr>
          <w:rFonts w:ascii="Times New Roman" w:hAnsi="Times New Roman"/>
          <w:sz w:val="22"/>
          <w:szCs w:val="22"/>
        </w:rPr>
        <w:tab/>
      </w:r>
      <w:r w:rsidRPr="00783035">
        <w:rPr>
          <w:rFonts w:ascii="Times New Roman" w:hAnsi="Times New Roman"/>
          <w:sz w:val="22"/>
          <w:szCs w:val="22"/>
        </w:rPr>
        <w:tab/>
      </w:r>
      <w:r w:rsidRPr="00783035">
        <w:rPr>
          <w:rFonts w:ascii="Times New Roman" w:hAnsi="Times New Roman"/>
          <w:sz w:val="22"/>
          <w:szCs w:val="22"/>
        </w:rPr>
        <w:tab/>
      </w:r>
      <w:r w:rsidRPr="00783035">
        <w:rPr>
          <w:rFonts w:ascii="Times New Roman" w:hAnsi="Times New Roman"/>
          <w:sz w:val="22"/>
          <w:szCs w:val="22"/>
        </w:rPr>
        <w:tab/>
      </w:r>
      <w:r w:rsidRPr="00783035">
        <w:rPr>
          <w:rFonts w:ascii="Times New Roman" w:hAnsi="Times New Roman"/>
          <w:sz w:val="22"/>
          <w:szCs w:val="22"/>
        </w:rPr>
        <w:tab/>
        <w:t>Cerros Orientales y otras áreas de interés ambiental de Bogotá</w:t>
      </w:r>
    </w:p>
    <w:p w14:paraId="792A9034" w14:textId="42B9E417" w:rsidR="00992FC8" w:rsidRPr="00783035" w:rsidRDefault="00992FC8" w:rsidP="00992FC8">
      <w:pPr>
        <w:pBdr>
          <w:top w:val="single" w:sz="4" w:space="1" w:color="000000"/>
          <w:left w:val="single" w:sz="4" w:space="27" w:color="000000"/>
          <w:bottom w:val="single" w:sz="4" w:space="1" w:color="000000"/>
          <w:right w:val="single" w:sz="4" w:space="0" w:color="000000"/>
        </w:pBdr>
        <w:jc w:val="left"/>
        <w:rPr>
          <w:rFonts w:ascii="Times New Roman" w:hAnsi="Times New Roman"/>
          <w:sz w:val="22"/>
          <w:szCs w:val="22"/>
        </w:rPr>
      </w:pPr>
      <w:r w:rsidRPr="00783035">
        <w:rPr>
          <w:rFonts w:ascii="Times New Roman" w:hAnsi="Times New Roman"/>
          <w:sz w:val="22"/>
          <w:szCs w:val="22"/>
        </w:rPr>
        <w:t>Tipo de proyecto:</w:t>
      </w:r>
      <w:r w:rsidRPr="00783035">
        <w:rPr>
          <w:rFonts w:ascii="Times New Roman" w:hAnsi="Times New Roman"/>
          <w:sz w:val="22"/>
          <w:szCs w:val="22"/>
        </w:rPr>
        <w:tab/>
      </w:r>
      <w:r w:rsidRPr="00783035">
        <w:rPr>
          <w:rFonts w:ascii="Times New Roman" w:hAnsi="Times New Roman"/>
          <w:sz w:val="22"/>
          <w:szCs w:val="22"/>
        </w:rPr>
        <w:tab/>
        <w:t>Conservación y manejo ambiental.</w:t>
      </w:r>
    </w:p>
    <w:p w14:paraId="41753384" w14:textId="297D5D12" w:rsidR="00F550E3" w:rsidRPr="00783035" w:rsidRDefault="00F32605" w:rsidP="00992FC8">
      <w:pPr>
        <w:pBdr>
          <w:top w:val="single" w:sz="4" w:space="1" w:color="000000"/>
          <w:left w:val="single" w:sz="4" w:space="27" w:color="000000"/>
          <w:bottom w:val="single" w:sz="4" w:space="1" w:color="000000"/>
          <w:right w:val="single" w:sz="4" w:space="0" w:color="000000"/>
        </w:pBdr>
        <w:jc w:val="left"/>
        <w:rPr>
          <w:rFonts w:ascii="Times New Roman" w:hAnsi="Times New Roman"/>
          <w:sz w:val="22"/>
          <w:szCs w:val="22"/>
        </w:rPr>
      </w:pPr>
      <w:r>
        <w:rPr>
          <w:rFonts w:ascii="Times New Roman" w:hAnsi="Times New Roman"/>
          <w:sz w:val="22"/>
          <w:szCs w:val="22"/>
        </w:rPr>
        <w:t>Versión:</w:t>
      </w:r>
      <w:r>
        <w:rPr>
          <w:rFonts w:ascii="Times New Roman" w:hAnsi="Times New Roman"/>
          <w:sz w:val="22"/>
          <w:szCs w:val="22"/>
        </w:rPr>
        <w:tab/>
      </w:r>
      <w:r>
        <w:rPr>
          <w:rFonts w:ascii="Times New Roman" w:hAnsi="Times New Roman"/>
          <w:sz w:val="22"/>
          <w:szCs w:val="22"/>
        </w:rPr>
        <w:tab/>
      </w:r>
      <w:r>
        <w:rPr>
          <w:rFonts w:ascii="Times New Roman" w:hAnsi="Times New Roman"/>
          <w:sz w:val="22"/>
          <w:szCs w:val="22"/>
        </w:rPr>
        <w:tab/>
        <w:t xml:space="preserve">No. </w:t>
      </w:r>
      <w:r w:rsidR="00A817F1">
        <w:rPr>
          <w:rFonts w:ascii="Times New Roman" w:hAnsi="Times New Roman"/>
          <w:sz w:val="22"/>
          <w:szCs w:val="22"/>
        </w:rPr>
        <w:t>6</w:t>
      </w:r>
      <w:r w:rsidR="00992FC8" w:rsidRPr="00783035">
        <w:rPr>
          <w:rFonts w:ascii="Times New Roman" w:hAnsi="Times New Roman"/>
          <w:sz w:val="22"/>
          <w:szCs w:val="22"/>
        </w:rPr>
        <w:t xml:space="preserve"> fecha </w:t>
      </w:r>
      <w:r w:rsidR="00513F45">
        <w:rPr>
          <w:rFonts w:ascii="Times New Roman" w:hAnsi="Times New Roman"/>
          <w:sz w:val="22"/>
          <w:szCs w:val="22"/>
        </w:rPr>
        <w:t>(</w:t>
      </w:r>
      <w:r w:rsidR="00600A96" w:rsidRPr="00001E6D">
        <w:rPr>
          <w:rFonts w:ascii="Times New Roman" w:hAnsi="Times New Roman"/>
          <w:sz w:val="22"/>
          <w:szCs w:val="22"/>
        </w:rPr>
        <w:t>30/06</w:t>
      </w:r>
      <w:r w:rsidR="00992FC8" w:rsidRPr="00001E6D">
        <w:rPr>
          <w:rFonts w:ascii="Times New Roman" w:hAnsi="Times New Roman"/>
          <w:sz w:val="22"/>
          <w:szCs w:val="22"/>
        </w:rPr>
        <w:t>/202</w:t>
      </w:r>
      <w:r w:rsidRPr="00001E6D">
        <w:rPr>
          <w:rFonts w:ascii="Times New Roman" w:hAnsi="Times New Roman"/>
          <w:sz w:val="22"/>
          <w:szCs w:val="22"/>
        </w:rPr>
        <w:t>1</w:t>
      </w:r>
      <w:r w:rsidR="00992FC8" w:rsidRPr="00001E6D">
        <w:rPr>
          <w:rFonts w:ascii="Times New Roman" w:hAnsi="Times New Roman"/>
          <w:sz w:val="22"/>
          <w:szCs w:val="22"/>
        </w:rPr>
        <w:t>)</w:t>
      </w:r>
    </w:p>
    <w:p w14:paraId="48461CF4" w14:textId="77777777" w:rsidR="00F550E3" w:rsidRPr="00783035" w:rsidRDefault="00F550E3">
      <w:pPr>
        <w:pBdr>
          <w:top w:val="nil"/>
          <w:left w:val="nil"/>
          <w:bottom w:val="nil"/>
          <w:right w:val="nil"/>
          <w:between w:val="nil"/>
        </w:pBdr>
        <w:tabs>
          <w:tab w:val="center" w:pos="4252"/>
          <w:tab w:val="right" w:pos="8504"/>
        </w:tabs>
        <w:jc w:val="center"/>
        <w:rPr>
          <w:rFonts w:ascii="Times New Roman" w:hAnsi="Times New Roman"/>
          <w:b/>
          <w:color w:val="000000"/>
          <w:sz w:val="28"/>
          <w:szCs w:val="28"/>
        </w:rPr>
      </w:pPr>
    </w:p>
    <w:p w14:paraId="44D199DA" w14:textId="43B47143" w:rsidR="00F550E3" w:rsidRPr="00783035" w:rsidRDefault="0018003D">
      <w:pPr>
        <w:pBdr>
          <w:top w:val="nil"/>
          <w:left w:val="nil"/>
          <w:bottom w:val="nil"/>
          <w:right w:val="nil"/>
          <w:between w:val="nil"/>
        </w:pBdr>
        <w:tabs>
          <w:tab w:val="center" w:pos="4252"/>
          <w:tab w:val="right" w:pos="8504"/>
        </w:tabs>
        <w:jc w:val="center"/>
        <w:rPr>
          <w:rFonts w:ascii="Times New Roman" w:hAnsi="Times New Roman"/>
          <w:b/>
          <w:color w:val="000000"/>
          <w:sz w:val="28"/>
          <w:szCs w:val="28"/>
        </w:rPr>
      </w:pPr>
      <w:r w:rsidRPr="00783035">
        <w:rPr>
          <w:rFonts w:ascii="Times New Roman" w:hAnsi="Times New Roman"/>
          <w:b/>
          <w:color w:val="000000"/>
          <w:sz w:val="28"/>
          <w:szCs w:val="28"/>
        </w:rPr>
        <w:t>MÓDULOS</w:t>
      </w:r>
    </w:p>
    <w:p w14:paraId="7C69E1D1" w14:textId="77777777" w:rsidR="0010588B" w:rsidRPr="00783035" w:rsidRDefault="0010588B">
      <w:pPr>
        <w:pBdr>
          <w:top w:val="nil"/>
          <w:left w:val="nil"/>
          <w:bottom w:val="nil"/>
          <w:right w:val="nil"/>
          <w:between w:val="nil"/>
        </w:pBdr>
        <w:tabs>
          <w:tab w:val="center" w:pos="4252"/>
          <w:tab w:val="right" w:pos="8504"/>
        </w:tabs>
        <w:jc w:val="center"/>
        <w:rPr>
          <w:rFonts w:ascii="Times New Roman" w:hAnsi="Times New Roman"/>
          <w:b/>
          <w:color w:val="000000"/>
          <w:sz w:val="28"/>
          <w:szCs w:val="28"/>
        </w:rPr>
      </w:pPr>
    </w:p>
    <w:p w14:paraId="4BA05D20" w14:textId="2C0F8022" w:rsidR="00F550E3" w:rsidRPr="00783035" w:rsidRDefault="00FD29DD" w:rsidP="00A910D6">
      <w:pPr>
        <w:pStyle w:val="Prrafodelista"/>
        <w:numPr>
          <w:ilvl w:val="0"/>
          <w:numId w:val="13"/>
        </w:numPr>
        <w:pBdr>
          <w:top w:val="nil"/>
          <w:left w:val="nil"/>
          <w:bottom w:val="nil"/>
          <w:right w:val="nil"/>
          <w:between w:val="nil"/>
        </w:pBdr>
        <w:tabs>
          <w:tab w:val="center" w:pos="4252"/>
          <w:tab w:val="right" w:pos="8504"/>
        </w:tabs>
        <w:rPr>
          <w:rFonts w:ascii="Times New Roman" w:hAnsi="Times New Roman"/>
          <w:b/>
          <w:color w:val="000000"/>
          <w:sz w:val="28"/>
          <w:szCs w:val="28"/>
        </w:rPr>
      </w:pPr>
      <w:r w:rsidRPr="00783035">
        <w:rPr>
          <w:rFonts w:ascii="Times New Roman" w:hAnsi="Times New Roman"/>
          <w:b/>
          <w:color w:val="000000"/>
          <w:sz w:val="28"/>
          <w:szCs w:val="28"/>
        </w:rPr>
        <w:t xml:space="preserve">MODULO </w:t>
      </w:r>
      <w:r w:rsidR="0010588B" w:rsidRPr="00783035">
        <w:rPr>
          <w:rFonts w:ascii="Times New Roman" w:hAnsi="Times New Roman"/>
          <w:b/>
          <w:color w:val="000000"/>
          <w:sz w:val="28"/>
          <w:szCs w:val="28"/>
        </w:rPr>
        <w:t>I</w:t>
      </w:r>
      <w:r w:rsidR="00202867" w:rsidRPr="00783035">
        <w:rPr>
          <w:rFonts w:ascii="Times New Roman" w:hAnsi="Times New Roman"/>
          <w:b/>
          <w:color w:val="000000"/>
          <w:sz w:val="28"/>
          <w:szCs w:val="28"/>
        </w:rPr>
        <w:t xml:space="preserve"> -</w:t>
      </w:r>
      <w:r w:rsidR="0018003D" w:rsidRPr="00783035">
        <w:rPr>
          <w:rFonts w:ascii="Times New Roman" w:hAnsi="Times New Roman"/>
          <w:b/>
          <w:color w:val="000000"/>
          <w:sz w:val="28"/>
          <w:szCs w:val="28"/>
        </w:rPr>
        <w:t>IDENTIFICACIÓN</w:t>
      </w:r>
    </w:p>
    <w:p w14:paraId="622181B8" w14:textId="77777777" w:rsidR="00F550E3" w:rsidRPr="00783035" w:rsidRDefault="00F550E3">
      <w:pPr>
        <w:pBdr>
          <w:top w:val="nil"/>
          <w:left w:val="nil"/>
          <w:bottom w:val="nil"/>
          <w:right w:val="nil"/>
          <w:between w:val="nil"/>
        </w:pBdr>
        <w:tabs>
          <w:tab w:val="center" w:pos="4252"/>
          <w:tab w:val="right" w:pos="8504"/>
        </w:tabs>
        <w:rPr>
          <w:rFonts w:ascii="Times New Roman" w:hAnsi="Times New Roman"/>
          <w:b/>
          <w:color w:val="000000"/>
          <w:sz w:val="22"/>
          <w:szCs w:val="22"/>
        </w:rPr>
      </w:pPr>
    </w:p>
    <w:p w14:paraId="31E2DEFD" w14:textId="4AF8C995" w:rsidR="00E8661C" w:rsidRPr="00783035" w:rsidRDefault="001151EB" w:rsidP="00121719">
      <w:pPr>
        <w:pStyle w:val="Prrafodelista"/>
        <w:numPr>
          <w:ilvl w:val="1"/>
          <w:numId w:val="3"/>
        </w:numPr>
        <w:pBdr>
          <w:top w:val="nil"/>
          <w:left w:val="nil"/>
          <w:bottom w:val="nil"/>
          <w:right w:val="nil"/>
          <w:between w:val="nil"/>
        </w:pBdr>
        <w:ind w:left="709" w:hanging="425"/>
        <w:jc w:val="left"/>
        <w:rPr>
          <w:rFonts w:ascii="Times New Roman" w:hAnsi="Times New Roman"/>
          <w:b/>
          <w:bCs/>
          <w:color w:val="000000"/>
          <w:sz w:val="28"/>
          <w:szCs w:val="22"/>
        </w:rPr>
      </w:pPr>
      <w:r w:rsidRPr="00783035">
        <w:rPr>
          <w:rFonts w:ascii="Times New Roman" w:hAnsi="Times New Roman"/>
          <w:b/>
          <w:bCs/>
          <w:color w:val="000000"/>
          <w:sz w:val="28"/>
          <w:szCs w:val="22"/>
        </w:rPr>
        <w:t>ARTICULACION CON</w:t>
      </w:r>
      <w:r w:rsidR="00E8661C" w:rsidRPr="00783035">
        <w:rPr>
          <w:rFonts w:ascii="Times New Roman" w:hAnsi="Times New Roman"/>
          <w:b/>
          <w:bCs/>
          <w:color w:val="000000"/>
          <w:sz w:val="28"/>
          <w:szCs w:val="22"/>
        </w:rPr>
        <w:t xml:space="preserve"> LA NACIONAL Y REGIONAL</w:t>
      </w:r>
    </w:p>
    <w:p w14:paraId="60581451" w14:textId="77777777" w:rsidR="00E8661C" w:rsidRPr="00783035" w:rsidRDefault="00E8661C" w:rsidP="00E8661C">
      <w:pPr>
        <w:pStyle w:val="Prrafodelista"/>
        <w:pBdr>
          <w:top w:val="nil"/>
          <w:left w:val="nil"/>
          <w:bottom w:val="nil"/>
          <w:right w:val="nil"/>
          <w:between w:val="nil"/>
        </w:pBdr>
        <w:ind w:left="1080"/>
        <w:jc w:val="left"/>
        <w:rPr>
          <w:rFonts w:ascii="Times New Roman" w:hAnsi="Times New Roman"/>
          <w:b/>
          <w:bCs/>
          <w:color w:val="000000"/>
          <w:sz w:val="28"/>
          <w:szCs w:val="22"/>
        </w:rPr>
      </w:pPr>
    </w:p>
    <w:p w14:paraId="4ED2E009" w14:textId="36DB7C68" w:rsidR="00F550E3" w:rsidRPr="00783035" w:rsidRDefault="00122682" w:rsidP="00A910D6">
      <w:pPr>
        <w:pStyle w:val="Prrafodelista"/>
        <w:numPr>
          <w:ilvl w:val="2"/>
          <w:numId w:val="4"/>
        </w:numPr>
        <w:pBdr>
          <w:top w:val="nil"/>
          <w:left w:val="nil"/>
          <w:bottom w:val="nil"/>
          <w:right w:val="nil"/>
          <w:between w:val="nil"/>
        </w:pBdr>
        <w:ind w:left="1276"/>
        <w:jc w:val="left"/>
        <w:rPr>
          <w:rFonts w:ascii="Times New Roman" w:hAnsi="Times New Roman"/>
          <w:b/>
        </w:rPr>
      </w:pPr>
      <w:hyperlink r:id="rId9">
        <w:r w:rsidR="0018003D" w:rsidRPr="00783035">
          <w:rPr>
            <w:rFonts w:ascii="Times New Roman" w:hAnsi="Times New Roman"/>
            <w:b/>
            <w:bCs/>
            <w:color w:val="000000"/>
            <w:sz w:val="28"/>
            <w:szCs w:val="22"/>
          </w:rPr>
          <w:t>Plan Nacional de Desarrollo</w:t>
        </w:r>
      </w:hyperlink>
      <w:r w:rsidR="00810FA2" w:rsidRPr="00783035">
        <w:rPr>
          <w:rFonts w:ascii="Times New Roman" w:hAnsi="Times New Roman"/>
          <w:b/>
        </w:rPr>
        <w:t xml:space="preserve"> (</w:t>
      </w:r>
      <w:r w:rsidR="0018003D" w:rsidRPr="00783035">
        <w:rPr>
          <w:rFonts w:ascii="Times New Roman" w:hAnsi="Times New Roman"/>
        </w:rPr>
        <w:t>Contribución al Plan Nacional de Desarrol</w:t>
      </w:r>
      <w:r w:rsidR="0018003D" w:rsidRPr="00783035">
        <w:rPr>
          <w:rFonts w:ascii="Times New Roman" w:hAnsi="Times New Roman"/>
          <w:sz w:val="22"/>
        </w:rPr>
        <w:t>l</w:t>
      </w:r>
      <w:r w:rsidR="0018003D" w:rsidRPr="00783035">
        <w:rPr>
          <w:rFonts w:ascii="Times New Roman" w:hAnsi="Times New Roman"/>
        </w:rPr>
        <w:t>o</w:t>
      </w:r>
      <w:r w:rsidR="00810FA2" w:rsidRPr="00783035">
        <w:rPr>
          <w:rFonts w:ascii="Times New Roman" w:hAnsi="Times New Roman"/>
          <w:b/>
        </w:rPr>
        <w:t>)</w:t>
      </w:r>
    </w:p>
    <w:p w14:paraId="1D407E18" w14:textId="77777777" w:rsidR="00F461F7" w:rsidRPr="00783035" w:rsidRDefault="00F461F7" w:rsidP="00F461F7">
      <w:pPr>
        <w:pBdr>
          <w:top w:val="nil"/>
          <w:left w:val="nil"/>
          <w:bottom w:val="nil"/>
          <w:right w:val="nil"/>
          <w:between w:val="nil"/>
        </w:pBdr>
        <w:ind w:left="196"/>
        <w:jc w:val="left"/>
        <w:rPr>
          <w:rFonts w:ascii="Times New Roman" w:hAnsi="Times New Roman"/>
          <w:b/>
        </w:rPr>
      </w:pPr>
    </w:p>
    <w:p w14:paraId="3DE2E3AF" w14:textId="1A57CA86" w:rsidR="00F461F7" w:rsidRPr="00513F45" w:rsidRDefault="00F461F7" w:rsidP="00F461F7">
      <w:pPr>
        <w:tabs>
          <w:tab w:val="left" w:pos="0"/>
        </w:tabs>
        <w:contextualSpacing/>
        <w:rPr>
          <w:rFonts w:ascii="Times New Roman" w:hAnsi="Times New Roman"/>
          <w:sz w:val="22"/>
          <w:szCs w:val="22"/>
          <w:lang w:val="es-ES"/>
        </w:rPr>
      </w:pPr>
      <w:r w:rsidRPr="00513F45">
        <w:rPr>
          <w:rFonts w:ascii="Times New Roman" w:hAnsi="Times New Roman"/>
          <w:b/>
          <w:sz w:val="22"/>
          <w:szCs w:val="22"/>
          <w:lang w:eastAsia="es-CO"/>
        </w:rPr>
        <w:t xml:space="preserve">Contribución al Plan Nacional de Desarrollo: </w:t>
      </w:r>
      <w:r w:rsidRPr="00513F45">
        <w:rPr>
          <w:rFonts w:ascii="Times New Roman" w:hAnsi="Times New Roman"/>
          <w:sz w:val="22"/>
          <w:szCs w:val="22"/>
          <w:lang w:val="es-ES"/>
        </w:rPr>
        <w:t>El proyecto de inversión contribuye al cumplimiento de las siguientes metas del Plan Nacional de Desarrollo 2018-2022 “</w:t>
      </w:r>
      <w:r w:rsidRPr="00513F45">
        <w:rPr>
          <w:rFonts w:ascii="Times New Roman" w:hAnsi="Times New Roman"/>
          <w:i/>
          <w:sz w:val="22"/>
          <w:szCs w:val="22"/>
          <w:lang w:val="es-ES"/>
        </w:rPr>
        <w:t>Pacto por Colombia, Pacto por la equidad</w:t>
      </w:r>
      <w:r w:rsidRPr="00513F45">
        <w:rPr>
          <w:rFonts w:ascii="Times New Roman" w:hAnsi="Times New Roman"/>
          <w:sz w:val="22"/>
          <w:szCs w:val="22"/>
          <w:lang w:val="es-ES"/>
        </w:rPr>
        <w:t xml:space="preserve">”: </w:t>
      </w:r>
    </w:p>
    <w:p w14:paraId="44457309" w14:textId="77777777" w:rsidR="00F461F7" w:rsidRPr="00513F45" w:rsidRDefault="00F461F7" w:rsidP="00F461F7">
      <w:pPr>
        <w:pStyle w:val="Prrafodelista"/>
        <w:tabs>
          <w:tab w:val="left" w:pos="851"/>
        </w:tabs>
        <w:ind w:left="993"/>
        <w:contextualSpacing/>
        <w:rPr>
          <w:rFonts w:ascii="Times New Roman" w:hAnsi="Times New Roman"/>
          <w:b/>
          <w:sz w:val="22"/>
          <w:szCs w:val="22"/>
          <w:lang w:eastAsia="es-CO"/>
        </w:rPr>
      </w:pPr>
      <w:r w:rsidRPr="00513F45">
        <w:rPr>
          <w:rFonts w:ascii="Times New Roman" w:hAnsi="Times New Roman"/>
          <w:b/>
          <w:sz w:val="22"/>
          <w:szCs w:val="22"/>
          <w:lang w:eastAsia="es-CO"/>
        </w:rPr>
        <w:tab/>
      </w:r>
    </w:p>
    <w:p w14:paraId="375AFE88" w14:textId="77777777" w:rsidR="00F461F7" w:rsidRPr="00513F45" w:rsidRDefault="00F461F7" w:rsidP="00F461F7">
      <w:pPr>
        <w:pStyle w:val="Prrafodelista"/>
        <w:tabs>
          <w:tab w:val="left" w:pos="851"/>
        </w:tabs>
        <w:ind w:left="0"/>
        <w:contextualSpacing/>
        <w:rPr>
          <w:rFonts w:ascii="Times New Roman" w:hAnsi="Times New Roman"/>
          <w:sz w:val="22"/>
          <w:szCs w:val="22"/>
          <w:lang w:val="es-ES"/>
        </w:rPr>
      </w:pPr>
      <w:r w:rsidRPr="00513F45">
        <w:rPr>
          <w:rFonts w:ascii="Times New Roman" w:hAnsi="Times New Roman"/>
          <w:b/>
          <w:sz w:val="22"/>
          <w:szCs w:val="22"/>
          <w:lang w:val="es-ES"/>
        </w:rPr>
        <w:t>Pacto por la sostenibilidad:</w:t>
      </w:r>
      <w:r w:rsidRPr="00513F45">
        <w:rPr>
          <w:rFonts w:ascii="Times New Roman" w:hAnsi="Times New Roman"/>
          <w:sz w:val="22"/>
          <w:szCs w:val="22"/>
          <w:lang w:val="es-ES"/>
        </w:rPr>
        <w:t xml:space="preserve"> Producir conservando y conservar produciendo.</w:t>
      </w:r>
    </w:p>
    <w:p w14:paraId="38E36E37" w14:textId="77777777" w:rsidR="00F461F7" w:rsidRPr="00513F45" w:rsidRDefault="00F461F7" w:rsidP="00F461F7">
      <w:pPr>
        <w:pStyle w:val="Prrafodelista"/>
        <w:tabs>
          <w:tab w:val="left" w:pos="851"/>
        </w:tabs>
        <w:ind w:left="0"/>
        <w:contextualSpacing/>
        <w:rPr>
          <w:rFonts w:ascii="Times New Roman" w:hAnsi="Times New Roman"/>
          <w:sz w:val="22"/>
          <w:szCs w:val="22"/>
          <w:lang w:val="es-ES"/>
        </w:rPr>
      </w:pPr>
      <w:r w:rsidRPr="00513F45">
        <w:rPr>
          <w:rFonts w:ascii="Times New Roman" w:hAnsi="Times New Roman"/>
          <w:b/>
          <w:sz w:val="22"/>
          <w:szCs w:val="22"/>
          <w:lang w:val="es-ES"/>
        </w:rPr>
        <w:t>Línea:</w:t>
      </w:r>
      <w:r w:rsidRPr="00513F45">
        <w:rPr>
          <w:rFonts w:ascii="Times New Roman" w:hAnsi="Times New Roman"/>
          <w:sz w:val="22"/>
          <w:szCs w:val="22"/>
          <w:lang w:val="es-ES"/>
        </w:rPr>
        <w:t xml:space="preserve"> Biodiversidad y riqueza natural: activos estratégicos de la nación</w:t>
      </w:r>
    </w:p>
    <w:p w14:paraId="08080069" w14:textId="77777777" w:rsidR="00F461F7" w:rsidRPr="00513F45" w:rsidRDefault="00F461F7" w:rsidP="00F461F7">
      <w:pPr>
        <w:pStyle w:val="Prrafodelista"/>
        <w:ind w:left="0"/>
        <w:contextualSpacing/>
        <w:rPr>
          <w:rFonts w:ascii="Times New Roman" w:hAnsi="Times New Roman"/>
          <w:sz w:val="22"/>
          <w:szCs w:val="22"/>
          <w:lang w:val="es-ES"/>
        </w:rPr>
      </w:pPr>
      <w:r w:rsidRPr="00513F45">
        <w:rPr>
          <w:rFonts w:ascii="Times New Roman" w:hAnsi="Times New Roman"/>
          <w:b/>
          <w:sz w:val="22"/>
          <w:szCs w:val="22"/>
          <w:lang w:val="es-ES"/>
        </w:rPr>
        <w:t>Objetivo general:</w:t>
      </w:r>
      <w:r w:rsidRPr="00513F45">
        <w:rPr>
          <w:rFonts w:ascii="Times New Roman" w:hAnsi="Times New Roman"/>
          <w:sz w:val="22"/>
          <w:szCs w:val="22"/>
          <w:lang w:val="es-ES"/>
        </w:rPr>
        <w:t xml:space="preserve"> Con el propósito de conservar la biodiversidad y la riqueza natural del país y posicionarla como un activo estratégico de la Nación. </w:t>
      </w:r>
    </w:p>
    <w:p w14:paraId="36047A1C" w14:textId="77777777" w:rsidR="00F461F7" w:rsidRPr="00783035" w:rsidRDefault="00F461F7" w:rsidP="00F461F7">
      <w:pPr>
        <w:pStyle w:val="Prrafodelista"/>
        <w:ind w:left="0"/>
        <w:contextualSpacing/>
        <w:rPr>
          <w:rFonts w:ascii="Times New Roman" w:hAnsi="Times New Roman"/>
          <w:sz w:val="22"/>
          <w:szCs w:val="22"/>
          <w:lang w:val="es-ES"/>
        </w:rPr>
      </w:pPr>
      <w:r w:rsidRPr="00513F45">
        <w:rPr>
          <w:rFonts w:ascii="Times New Roman" w:hAnsi="Times New Roman"/>
          <w:b/>
          <w:sz w:val="22"/>
          <w:szCs w:val="22"/>
          <w:lang w:val="es-ES"/>
        </w:rPr>
        <w:t>Objetivo específico:</w:t>
      </w:r>
      <w:r w:rsidRPr="00513F45">
        <w:rPr>
          <w:rFonts w:ascii="Times New Roman" w:hAnsi="Times New Roman"/>
          <w:sz w:val="22"/>
          <w:szCs w:val="22"/>
          <w:lang w:val="es-ES"/>
        </w:rPr>
        <w:t xml:space="preserve"> (1) implementar estrategias transectoriales para controlar la deforestación, conservar los ecosistemas y prevenir su degradación.</w:t>
      </w:r>
    </w:p>
    <w:p w14:paraId="64CD6653" w14:textId="23BE1C1E" w:rsidR="00F461F7" w:rsidRDefault="00F461F7" w:rsidP="00F461F7">
      <w:pPr>
        <w:pStyle w:val="Prrafodelista"/>
        <w:ind w:left="993"/>
        <w:contextualSpacing/>
        <w:rPr>
          <w:rFonts w:ascii="Times New Roman" w:hAnsi="Times New Roman"/>
          <w:sz w:val="22"/>
          <w:szCs w:val="22"/>
          <w:lang w:val="es-ES"/>
        </w:rPr>
      </w:pPr>
    </w:p>
    <w:p w14:paraId="4F497EE4" w14:textId="5195E26B" w:rsidR="00513F45" w:rsidRDefault="00513F45" w:rsidP="00F461F7">
      <w:pPr>
        <w:pStyle w:val="Prrafodelista"/>
        <w:ind w:left="993"/>
        <w:contextualSpacing/>
        <w:rPr>
          <w:rFonts w:ascii="Times New Roman" w:hAnsi="Times New Roman"/>
          <w:sz w:val="22"/>
          <w:szCs w:val="22"/>
          <w:lang w:val="es-ES"/>
        </w:rPr>
      </w:pPr>
    </w:p>
    <w:p w14:paraId="7E1C0ACB" w14:textId="77777777" w:rsidR="00513F45" w:rsidRPr="00783035" w:rsidRDefault="00513F45" w:rsidP="00F461F7">
      <w:pPr>
        <w:pStyle w:val="Prrafodelista"/>
        <w:ind w:left="993"/>
        <w:contextualSpacing/>
        <w:rPr>
          <w:rFonts w:ascii="Times New Roman" w:hAnsi="Times New Roman"/>
          <w:sz w:val="22"/>
          <w:szCs w:val="22"/>
          <w:lang w:val="es-ES"/>
        </w:rPr>
      </w:pPr>
    </w:p>
    <w:tbl>
      <w:tblPr>
        <w:tblStyle w:val="51"/>
        <w:tblW w:w="9215" w:type="dxa"/>
        <w:tblInd w:w="-294" w:type="dxa"/>
        <w:tblBorders>
          <w:top w:val="nil"/>
          <w:left w:val="nil"/>
          <w:bottom w:val="nil"/>
          <w:right w:val="nil"/>
          <w:insideH w:val="nil"/>
          <w:insideV w:val="nil"/>
        </w:tblBorders>
        <w:tblLayout w:type="fixed"/>
        <w:tblLook w:val="0600" w:firstRow="0" w:lastRow="0" w:firstColumn="0" w:lastColumn="0" w:noHBand="1" w:noVBand="1"/>
      </w:tblPr>
      <w:tblGrid>
        <w:gridCol w:w="2127"/>
        <w:gridCol w:w="2552"/>
        <w:gridCol w:w="2126"/>
        <w:gridCol w:w="2410"/>
      </w:tblGrid>
      <w:tr w:rsidR="00C76074" w:rsidRPr="00783035" w14:paraId="7BEF793D" w14:textId="77777777" w:rsidTr="00D7611D">
        <w:trPr>
          <w:trHeight w:val="590"/>
        </w:trPr>
        <w:tc>
          <w:tcPr>
            <w:tcW w:w="2127" w:type="dxa"/>
            <w:tcBorders>
              <w:top w:val="single" w:sz="8" w:space="0" w:color="000000"/>
              <w:left w:val="single" w:sz="8" w:space="0" w:color="000000"/>
              <w:bottom w:val="single" w:sz="4" w:space="0" w:color="auto"/>
              <w:right w:val="single" w:sz="8" w:space="0" w:color="000000"/>
            </w:tcBorders>
            <w:shd w:val="clear" w:color="auto" w:fill="538135" w:themeFill="accent6" w:themeFillShade="BF"/>
            <w:tcMar>
              <w:top w:w="100" w:type="dxa"/>
              <w:left w:w="80" w:type="dxa"/>
              <w:bottom w:w="100" w:type="dxa"/>
              <w:right w:w="80" w:type="dxa"/>
            </w:tcMar>
          </w:tcPr>
          <w:p w14:paraId="3DF9DF22" w14:textId="64FECEB2" w:rsidR="00F550E3" w:rsidRPr="00783035" w:rsidRDefault="00653522">
            <w:pPr>
              <w:jc w:val="center"/>
              <w:rPr>
                <w:rFonts w:ascii="Times New Roman" w:hAnsi="Times New Roman"/>
                <w:b/>
                <w:color w:val="F2F2F2" w:themeColor="background1" w:themeShade="F2"/>
                <w:sz w:val="22"/>
                <w:szCs w:val="22"/>
              </w:rPr>
            </w:pPr>
            <w:r w:rsidRPr="00783035">
              <w:rPr>
                <w:rFonts w:ascii="Times New Roman" w:hAnsi="Times New Roman"/>
                <w:b/>
                <w:color w:val="F2F2F2" w:themeColor="background1" w:themeShade="F2"/>
                <w:sz w:val="22"/>
                <w:szCs w:val="22"/>
              </w:rPr>
              <w:t>PROGRAMA</w:t>
            </w:r>
          </w:p>
        </w:tc>
        <w:tc>
          <w:tcPr>
            <w:tcW w:w="2552" w:type="dxa"/>
            <w:tcBorders>
              <w:top w:val="single" w:sz="8" w:space="0" w:color="000000"/>
              <w:left w:val="nil"/>
              <w:bottom w:val="single" w:sz="4" w:space="0" w:color="auto"/>
              <w:right w:val="single" w:sz="8" w:space="0" w:color="000000"/>
            </w:tcBorders>
            <w:shd w:val="clear" w:color="auto" w:fill="538135" w:themeFill="accent6" w:themeFillShade="BF"/>
            <w:tcMar>
              <w:top w:w="100" w:type="dxa"/>
              <w:left w:w="80" w:type="dxa"/>
              <w:bottom w:w="100" w:type="dxa"/>
              <w:right w:w="80" w:type="dxa"/>
            </w:tcMar>
          </w:tcPr>
          <w:p w14:paraId="35F1E1DC" w14:textId="1F8AA063" w:rsidR="00F550E3" w:rsidRPr="00783035" w:rsidRDefault="00653522">
            <w:pPr>
              <w:jc w:val="center"/>
              <w:rPr>
                <w:rFonts w:ascii="Times New Roman" w:hAnsi="Times New Roman"/>
                <w:b/>
                <w:color w:val="F2F2F2" w:themeColor="background1" w:themeShade="F2"/>
                <w:sz w:val="22"/>
                <w:szCs w:val="22"/>
              </w:rPr>
            </w:pPr>
            <w:r w:rsidRPr="00783035">
              <w:rPr>
                <w:rFonts w:ascii="Times New Roman" w:hAnsi="Times New Roman"/>
                <w:b/>
                <w:color w:val="F2F2F2" w:themeColor="background1" w:themeShade="F2"/>
                <w:sz w:val="22"/>
                <w:szCs w:val="22"/>
              </w:rPr>
              <w:t>PLAN NACIONAL DE DESARROLLO</w:t>
            </w:r>
          </w:p>
        </w:tc>
        <w:tc>
          <w:tcPr>
            <w:tcW w:w="2126" w:type="dxa"/>
            <w:tcBorders>
              <w:top w:val="single" w:sz="8" w:space="0" w:color="000000"/>
              <w:left w:val="nil"/>
              <w:bottom w:val="single" w:sz="4" w:space="0" w:color="auto"/>
              <w:right w:val="single" w:sz="8" w:space="0" w:color="000000"/>
            </w:tcBorders>
            <w:shd w:val="clear" w:color="auto" w:fill="538135" w:themeFill="accent6" w:themeFillShade="BF"/>
            <w:tcMar>
              <w:top w:w="100" w:type="dxa"/>
              <w:left w:w="80" w:type="dxa"/>
              <w:bottom w:w="100" w:type="dxa"/>
              <w:right w:w="80" w:type="dxa"/>
            </w:tcMar>
          </w:tcPr>
          <w:p w14:paraId="1B728BD7" w14:textId="0EB025C6" w:rsidR="00F550E3" w:rsidRPr="00783035" w:rsidRDefault="00653522">
            <w:pPr>
              <w:jc w:val="center"/>
              <w:rPr>
                <w:rFonts w:ascii="Times New Roman" w:hAnsi="Times New Roman"/>
                <w:b/>
                <w:color w:val="F2F2F2" w:themeColor="background1" w:themeShade="F2"/>
                <w:sz w:val="22"/>
                <w:szCs w:val="22"/>
              </w:rPr>
            </w:pPr>
            <w:r w:rsidRPr="00783035">
              <w:rPr>
                <w:rFonts w:ascii="Times New Roman" w:hAnsi="Times New Roman"/>
                <w:b/>
                <w:color w:val="F2F2F2" w:themeColor="background1" w:themeShade="F2"/>
                <w:sz w:val="22"/>
                <w:szCs w:val="22"/>
              </w:rPr>
              <w:t>ESTRATEGIA TRANSVERSAL</w:t>
            </w:r>
          </w:p>
        </w:tc>
        <w:tc>
          <w:tcPr>
            <w:tcW w:w="2410" w:type="dxa"/>
            <w:tcBorders>
              <w:top w:val="single" w:sz="8" w:space="0" w:color="000000"/>
              <w:left w:val="nil"/>
              <w:bottom w:val="single" w:sz="4" w:space="0" w:color="auto"/>
              <w:right w:val="single" w:sz="8" w:space="0" w:color="000000"/>
            </w:tcBorders>
            <w:shd w:val="clear" w:color="auto" w:fill="538135" w:themeFill="accent6" w:themeFillShade="BF"/>
            <w:tcMar>
              <w:top w:w="100" w:type="dxa"/>
              <w:left w:w="80" w:type="dxa"/>
              <w:bottom w:w="100" w:type="dxa"/>
              <w:right w:w="80" w:type="dxa"/>
            </w:tcMar>
          </w:tcPr>
          <w:p w14:paraId="146B858F" w14:textId="554CFE1B" w:rsidR="00F550E3" w:rsidRPr="00783035" w:rsidRDefault="00653522">
            <w:pPr>
              <w:jc w:val="center"/>
              <w:rPr>
                <w:rFonts w:ascii="Times New Roman" w:hAnsi="Times New Roman"/>
                <w:b/>
                <w:color w:val="F2F2F2" w:themeColor="background1" w:themeShade="F2"/>
                <w:sz w:val="22"/>
                <w:szCs w:val="22"/>
              </w:rPr>
            </w:pPr>
            <w:r w:rsidRPr="00783035">
              <w:rPr>
                <w:rFonts w:ascii="Times New Roman" w:hAnsi="Times New Roman"/>
                <w:b/>
                <w:color w:val="F2F2F2" w:themeColor="background1" w:themeShade="F2"/>
                <w:sz w:val="22"/>
                <w:szCs w:val="22"/>
              </w:rPr>
              <w:t>OBJETIVO</w:t>
            </w:r>
          </w:p>
        </w:tc>
      </w:tr>
      <w:tr w:rsidR="00F550E3" w:rsidRPr="00783035" w14:paraId="27327CCF" w14:textId="77777777" w:rsidTr="00D7611D">
        <w:trPr>
          <w:trHeight w:val="250"/>
        </w:trPr>
        <w:tc>
          <w:tcPr>
            <w:tcW w:w="2127" w:type="dxa"/>
            <w:tcBorders>
              <w:top w:val="single" w:sz="4" w:space="0" w:color="auto"/>
              <w:left w:val="single" w:sz="4" w:space="0" w:color="auto"/>
              <w:bottom w:val="single" w:sz="4" w:space="0" w:color="auto"/>
              <w:right w:val="single" w:sz="4" w:space="0" w:color="auto"/>
            </w:tcBorders>
            <w:tcMar>
              <w:top w:w="100" w:type="dxa"/>
              <w:left w:w="80" w:type="dxa"/>
              <w:bottom w:w="100" w:type="dxa"/>
              <w:right w:w="80" w:type="dxa"/>
            </w:tcMar>
          </w:tcPr>
          <w:p w14:paraId="2D0B2581" w14:textId="58CC4F16" w:rsidR="00F550E3" w:rsidRPr="00783035" w:rsidRDefault="0094260D">
            <w:pPr>
              <w:jc w:val="left"/>
              <w:rPr>
                <w:rFonts w:ascii="Times New Roman" w:hAnsi="Times New Roman"/>
                <w:sz w:val="22"/>
                <w:szCs w:val="22"/>
              </w:rPr>
            </w:pPr>
            <w:r w:rsidRPr="0094260D">
              <w:rPr>
                <w:rFonts w:ascii="Times New Roman" w:hAnsi="Times New Roman"/>
                <w:sz w:val="22"/>
                <w:szCs w:val="22"/>
              </w:rPr>
              <w:t>28- Bogotá protectora de sus recursos naturales</w:t>
            </w:r>
          </w:p>
        </w:tc>
        <w:tc>
          <w:tcPr>
            <w:tcW w:w="2552" w:type="dxa"/>
            <w:tcBorders>
              <w:top w:val="single" w:sz="4" w:space="0" w:color="auto"/>
              <w:left w:val="single" w:sz="4" w:space="0" w:color="auto"/>
              <w:bottom w:val="single" w:sz="4" w:space="0" w:color="auto"/>
              <w:right w:val="single" w:sz="4" w:space="0" w:color="auto"/>
            </w:tcBorders>
            <w:tcMar>
              <w:top w:w="100" w:type="dxa"/>
              <w:left w:w="80" w:type="dxa"/>
              <w:bottom w:w="100" w:type="dxa"/>
              <w:right w:w="80" w:type="dxa"/>
            </w:tcMar>
          </w:tcPr>
          <w:p w14:paraId="1FAA8195" w14:textId="38813E04" w:rsidR="00F550E3" w:rsidRPr="00783035" w:rsidRDefault="0094260D">
            <w:pPr>
              <w:jc w:val="left"/>
              <w:rPr>
                <w:rFonts w:ascii="Times New Roman" w:hAnsi="Times New Roman"/>
                <w:sz w:val="22"/>
                <w:szCs w:val="22"/>
              </w:rPr>
            </w:pPr>
            <w:r w:rsidRPr="0094260D">
              <w:rPr>
                <w:rFonts w:ascii="Times New Roman" w:hAnsi="Times New Roman"/>
                <w:sz w:val="22"/>
                <w:szCs w:val="22"/>
              </w:rPr>
              <w:t xml:space="preserve">“Un Nuevo Contrato Social y Ambiental para la Bogotá del   siglo </w:t>
            </w:r>
            <w:r w:rsidRPr="0094260D">
              <w:rPr>
                <w:rFonts w:ascii="Times New Roman" w:hAnsi="Times New Roman"/>
                <w:sz w:val="22"/>
                <w:szCs w:val="22"/>
              </w:rPr>
              <w:tab/>
              <w:t>XXI” 2020-2024</w:t>
            </w:r>
          </w:p>
        </w:tc>
        <w:tc>
          <w:tcPr>
            <w:tcW w:w="2126" w:type="dxa"/>
            <w:tcBorders>
              <w:top w:val="single" w:sz="4" w:space="0" w:color="auto"/>
              <w:left w:val="single" w:sz="4" w:space="0" w:color="auto"/>
              <w:bottom w:val="single" w:sz="4" w:space="0" w:color="auto"/>
              <w:right w:val="single" w:sz="4" w:space="0" w:color="auto"/>
            </w:tcBorders>
            <w:tcMar>
              <w:top w:w="100" w:type="dxa"/>
              <w:left w:w="80" w:type="dxa"/>
              <w:bottom w:w="100" w:type="dxa"/>
              <w:right w:w="80" w:type="dxa"/>
            </w:tcMar>
          </w:tcPr>
          <w:p w14:paraId="6B3A020D" w14:textId="22520CAB" w:rsidR="00F550E3" w:rsidRPr="00783035" w:rsidRDefault="00860BCA" w:rsidP="001B6CC1">
            <w:pPr>
              <w:jc w:val="center"/>
              <w:rPr>
                <w:rFonts w:ascii="Times New Roman" w:hAnsi="Times New Roman"/>
                <w:sz w:val="22"/>
                <w:szCs w:val="22"/>
              </w:rPr>
            </w:pPr>
            <w:r w:rsidRPr="00860BCA">
              <w:rPr>
                <w:rFonts w:ascii="Times New Roman" w:hAnsi="Times New Roman"/>
                <w:sz w:val="22"/>
                <w:szCs w:val="22"/>
              </w:rPr>
              <w:t>Pacto por la sostenibilidad: Producir conservando y conservar produciendo.</w:t>
            </w:r>
          </w:p>
        </w:tc>
        <w:tc>
          <w:tcPr>
            <w:tcW w:w="2410" w:type="dxa"/>
            <w:tcBorders>
              <w:top w:val="single" w:sz="4" w:space="0" w:color="auto"/>
              <w:left w:val="single" w:sz="4" w:space="0" w:color="auto"/>
              <w:bottom w:val="single" w:sz="4" w:space="0" w:color="auto"/>
              <w:right w:val="single" w:sz="4" w:space="0" w:color="auto"/>
            </w:tcBorders>
            <w:tcMar>
              <w:top w:w="100" w:type="dxa"/>
              <w:left w:w="80" w:type="dxa"/>
              <w:bottom w:w="100" w:type="dxa"/>
              <w:right w:w="80" w:type="dxa"/>
            </w:tcMar>
          </w:tcPr>
          <w:p w14:paraId="703B1F73" w14:textId="1813A405" w:rsidR="00F550E3" w:rsidRPr="00783035" w:rsidRDefault="001B6CC1">
            <w:pPr>
              <w:jc w:val="left"/>
              <w:rPr>
                <w:rFonts w:ascii="Times New Roman" w:hAnsi="Times New Roman"/>
                <w:sz w:val="22"/>
                <w:szCs w:val="22"/>
              </w:rPr>
            </w:pPr>
            <w:r w:rsidRPr="001B6CC1">
              <w:rPr>
                <w:rFonts w:ascii="Times New Roman" w:hAnsi="Times New Roman"/>
                <w:sz w:val="22"/>
                <w:szCs w:val="22"/>
              </w:rPr>
              <w:t>Con el propósito de conservar la biodiversidad y la riqueza natural del país y posicionarla como un activo estratégico de la Nación</w:t>
            </w:r>
          </w:p>
        </w:tc>
      </w:tr>
    </w:tbl>
    <w:p w14:paraId="236415A7" w14:textId="1D4AC2CD" w:rsidR="003B1BD0" w:rsidRPr="00783035" w:rsidRDefault="003B1BD0" w:rsidP="00D7611D">
      <w:pPr>
        <w:ind w:left="720"/>
        <w:jc w:val="center"/>
        <w:rPr>
          <w:rFonts w:ascii="Times New Roman" w:hAnsi="Times New Roman"/>
          <w:i/>
          <w:iCs/>
          <w:sz w:val="18"/>
          <w:szCs w:val="18"/>
        </w:rPr>
      </w:pPr>
      <w:r w:rsidRPr="00783035">
        <w:rPr>
          <w:rFonts w:ascii="Times New Roman" w:hAnsi="Times New Roman"/>
          <w:i/>
          <w:iCs/>
          <w:sz w:val="18"/>
          <w:szCs w:val="18"/>
        </w:rPr>
        <w:t>Fuente:</w:t>
      </w:r>
      <w:r w:rsidR="000C30B2">
        <w:rPr>
          <w:rFonts w:ascii="Times New Roman" w:hAnsi="Times New Roman"/>
          <w:i/>
          <w:iCs/>
          <w:sz w:val="18"/>
          <w:szCs w:val="18"/>
        </w:rPr>
        <w:t xml:space="preserve"> MGA Proyecto de Inversión 7769</w:t>
      </w:r>
    </w:p>
    <w:p w14:paraId="56EAD8C1" w14:textId="77777777" w:rsidR="00F550E3" w:rsidRPr="00783035" w:rsidRDefault="00F550E3">
      <w:pPr>
        <w:jc w:val="left"/>
        <w:rPr>
          <w:rFonts w:ascii="Times New Roman" w:hAnsi="Times New Roman"/>
          <w:sz w:val="22"/>
          <w:szCs w:val="22"/>
        </w:rPr>
      </w:pPr>
    </w:p>
    <w:p w14:paraId="1445D670" w14:textId="77777777" w:rsidR="00513F45" w:rsidRPr="00783035" w:rsidRDefault="00513F45">
      <w:pPr>
        <w:jc w:val="left"/>
        <w:rPr>
          <w:rFonts w:ascii="Times New Roman" w:hAnsi="Times New Roman"/>
          <w:sz w:val="22"/>
          <w:szCs w:val="22"/>
        </w:rPr>
      </w:pPr>
    </w:p>
    <w:p w14:paraId="3375A42D" w14:textId="35459D30" w:rsidR="00473999" w:rsidRPr="00513F45" w:rsidRDefault="0018003D" w:rsidP="00473999">
      <w:pPr>
        <w:pStyle w:val="Prrafodelista"/>
        <w:numPr>
          <w:ilvl w:val="2"/>
          <w:numId w:val="4"/>
        </w:numPr>
        <w:rPr>
          <w:rFonts w:ascii="Times New Roman" w:hAnsi="Times New Roman"/>
          <w:bCs/>
          <w:color w:val="000000"/>
          <w:szCs w:val="24"/>
        </w:rPr>
      </w:pPr>
      <w:r w:rsidRPr="00513F45">
        <w:rPr>
          <w:rFonts w:ascii="Times New Roman" w:hAnsi="Times New Roman"/>
          <w:b/>
          <w:bCs/>
          <w:color w:val="000000"/>
          <w:sz w:val="28"/>
          <w:szCs w:val="22"/>
        </w:rPr>
        <w:t>Plan de Desarrollo Departamental o Sectorial</w:t>
      </w:r>
      <w:r w:rsidR="003D08B1" w:rsidRPr="00513F45">
        <w:rPr>
          <w:rFonts w:ascii="Times New Roman" w:hAnsi="Times New Roman"/>
          <w:b/>
          <w:bCs/>
          <w:color w:val="000000"/>
          <w:sz w:val="28"/>
          <w:szCs w:val="22"/>
        </w:rPr>
        <w:t xml:space="preserve"> </w:t>
      </w:r>
      <w:r w:rsidR="003D08B1" w:rsidRPr="00513F45">
        <w:rPr>
          <w:rFonts w:ascii="Times New Roman" w:hAnsi="Times New Roman"/>
          <w:b/>
          <w:bCs/>
          <w:color w:val="000000"/>
          <w:szCs w:val="24"/>
        </w:rPr>
        <w:t>(</w:t>
      </w:r>
      <w:r w:rsidR="00473999" w:rsidRPr="00513F45">
        <w:rPr>
          <w:rFonts w:ascii="Times New Roman" w:hAnsi="Times New Roman"/>
          <w:bCs/>
          <w:color w:val="000000"/>
          <w:szCs w:val="24"/>
        </w:rPr>
        <w:t>Plan Nacional de Desarrollo 2020-2024</w:t>
      </w:r>
      <w:r w:rsidR="001B6CC1" w:rsidRPr="00513F45">
        <w:rPr>
          <w:rFonts w:ascii="Times New Roman" w:hAnsi="Times New Roman"/>
          <w:bCs/>
          <w:color w:val="000000"/>
          <w:szCs w:val="24"/>
        </w:rPr>
        <w:t xml:space="preserve">) </w:t>
      </w:r>
      <w:r w:rsidR="00473999" w:rsidRPr="00513F45">
        <w:rPr>
          <w:rFonts w:ascii="Times New Roman" w:hAnsi="Times New Roman"/>
          <w:bCs/>
          <w:color w:val="000000"/>
          <w:szCs w:val="24"/>
        </w:rPr>
        <w:t xml:space="preserve"> “Cundinamarca región que progresa”: </w:t>
      </w:r>
    </w:p>
    <w:p w14:paraId="0829DB66" w14:textId="1E11FF23" w:rsidR="003D08B1" w:rsidRPr="00783035" w:rsidRDefault="003D08B1" w:rsidP="00473999">
      <w:pPr>
        <w:pStyle w:val="Prrafodelista"/>
        <w:pBdr>
          <w:top w:val="nil"/>
          <w:left w:val="nil"/>
          <w:bottom w:val="nil"/>
          <w:right w:val="nil"/>
          <w:between w:val="nil"/>
        </w:pBdr>
        <w:ind w:left="1276"/>
        <w:jc w:val="left"/>
        <w:rPr>
          <w:rFonts w:ascii="Times New Roman" w:hAnsi="Times New Roman"/>
          <w:b/>
          <w:bCs/>
          <w:color w:val="000000"/>
          <w:szCs w:val="24"/>
        </w:rPr>
      </w:pPr>
    </w:p>
    <w:tbl>
      <w:tblPr>
        <w:tblStyle w:val="50"/>
        <w:tblW w:w="893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00" w:firstRow="0" w:lastRow="0" w:firstColumn="0" w:lastColumn="0" w:noHBand="1" w:noVBand="1"/>
      </w:tblPr>
      <w:tblGrid>
        <w:gridCol w:w="3261"/>
        <w:gridCol w:w="2551"/>
        <w:gridCol w:w="3119"/>
      </w:tblGrid>
      <w:tr w:rsidR="00F550E3" w:rsidRPr="00783035" w14:paraId="4C26F689" w14:textId="77777777" w:rsidTr="00810FA2">
        <w:trPr>
          <w:trHeight w:val="748"/>
        </w:trPr>
        <w:tc>
          <w:tcPr>
            <w:tcW w:w="3261" w:type="dxa"/>
            <w:shd w:val="clear" w:color="auto" w:fill="538135" w:themeFill="accent6" w:themeFillShade="BF"/>
            <w:tcMar>
              <w:top w:w="100" w:type="dxa"/>
              <w:left w:w="80" w:type="dxa"/>
              <w:bottom w:w="100" w:type="dxa"/>
              <w:right w:w="80" w:type="dxa"/>
            </w:tcMar>
            <w:vAlign w:val="center"/>
          </w:tcPr>
          <w:p w14:paraId="1CE53153" w14:textId="4531F1A0" w:rsidR="00F550E3" w:rsidRPr="00783035" w:rsidRDefault="00653522" w:rsidP="0018003D">
            <w:pPr>
              <w:jc w:val="center"/>
              <w:rPr>
                <w:rFonts w:ascii="Times New Roman" w:hAnsi="Times New Roman"/>
                <w:b/>
                <w:color w:val="FFFFFF"/>
                <w:sz w:val="22"/>
                <w:szCs w:val="22"/>
              </w:rPr>
            </w:pPr>
            <w:r w:rsidRPr="00783035">
              <w:rPr>
                <w:rFonts w:ascii="Times New Roman" w:hAnsi="Times New Roman"/>
                <w:b/>
                <w:color w:val="FFFFFF"/>
                <w:sz w:val="22"/>
                <w:szCs w:val="22"/>
              </w:rPr>
              <w:t>PLAN DESARROLLO DEPARTAMENTAL</w:t>
            </w:r>
          </w:p>
        </w:tc>
        <w:tc>
          <w:tcPr>
            <w:tcW w:w="2551" w:type="dxa"/>
            <w:shd w:val="clear" w:color="auto" w:fill="538135" w:themeFill="accent6" w:themeFillShade="BF"/>
            <w:tcMar>
              <w:top w:w="100" w:type="dxa"/>
              <w:left w:w="80" w:type="dxa"/>
              <w:bottom w:w="100" w:type="dxa"/>
              <w:right w:w="80" w:type="dxa"/>
            </w:tcMar>
            <w:vAlign w:val="center"/>
          </w:tcPr>
          <w:p w14:paraId="1FA1F1D4" w14:textId="6E4D34D3" w:rsidR="00F550E3" w:rsidRPr="00783035" w:rsidRDefault="00653522" w:rsidP="0018003D">
            <w:pPr>
              <w:jc w:val="center"/>
              <w:rPr>
                <w:rFonts w:ascii="Times New Roman" w:hAnsi="Times New Roman"/>
                <w:b/>
                <w:color w:val="FFFFFF"/>
                <w:sz w:val="22"/>
                <w:szCs w:val="22"/>
              </w:rPr>
            </w:pPr>
            <w:r w:rsidRPr="00783035">
              <w:rPr>
                <w:rFonts w:ascii="Times New Roman" w:hAnsi="Times New Roman"/>
                <w:b/>
                <w:color w:val="FFFFFF"/>
                <w:sz w:val="22"/>
                <w:szCs w:val="22"/>
              </w:rPr>
              <w:t>ESTRATEGIA</w:t>
            </w:r>
          </w:p>
        </w:tc>
        <w:tc>
          <w:tcPr>
            <w:tcW w:w="3119" w:type="dxa"/>
            <w:shd w:val="clear" w:color="auto" w:fill="538135" w:themeFill="accent6" w:themeFillShade="BF"/>
            <w:tcMar>
              <w:top w:w="100" w:type="dxa"/>
              <w:left w:w="80" w:type="dxa"/>
              <w:bottom w:w="100" w:type="dxa"/>
              <w:right w:w="80" w:type="dxa"/>
            </w:tcMar>
            <w:vAlign w:val="center"/>
          </w:tcPr>
          <w:p w14:paraId="22C72018" w14:textId="005FF74E" w:rsidR="00F550E3" w:rsidRPr="00783035" w:rsidRDefault="00653522" w:rsidP="0018003D">
            <w:pPr>
              <w:jc w:val="center"/>
              <w:rPr>
                <w:rFonts w:ascii="Times New Roman" w:hAnsi="Times New Roman"/>
                <w:b/>
                <w:color w:val="FFFFFF"/>
                <w:sz w:val="22"/>
                <w:szCs w:val="22"/>
              </w:rPr>
            </w:pPr>
            <w:r w:rsidRPr="00783035">
              <w:rPr>
                <w:rFonts w:ascii="Times New Roman" w:hAnsi="Times New Roman"/>
                <w:b/>
                <w:color w:val="FFFFFF"/>
                <w:sz w:val="22"/>
                <w:szCs w:val="22"/>
              </w:rPr>
              <w:t>PROGRAMA</w:t>
            </w:r>
          </w:p>
        </w:tc>
      </w:tr>
      <w:tr w:rsidR="00860BCA" w:rsidRPr="00860BCA" w14:paraId="0F6F4C3C" w14:textId="77777777" w:rsidTr="001B6CC1">
        <w:trPr>
          <w:trHeight w:val="748"/>
        </w:trPr>
        <w:tc>
          <w:tcPr>
            <w:tcW w:w="3261" w:type="dxa"/>
            <w:shd w:val="clear" w:color="auto" w:fill="auto"/>
            <w:tcMar>
              <w:top w:w="100" w:type="dxa"/>
              <w:left w:w="80" w:type="dxa"/>
              <w:bottom w:w="100" w:type="dxa"/>
              <w:right w:w="80" w:type="dxa"/>
            </w:tcMar>
            <w:vAlign w:val="center"/>
          </w:tcPr>
          <w:p w14:paraId="1104933B" w14:textId="2423E70E" w:rsidR="001B6CC1" w:rsidRPr="00783035" w:rsidRDefault="001B6CC1" w:rsidP="0018003D">
            <w:pPr>
              <w:jc w:val="center"/>
              <w:rPr>
                <w:rFonts w:ascii="Times New Roman" w:hAnsi="Times New Roman"/>
                <w:b/>
                <w:color w:val="FFFFFF"/>
                <w:sz w:val="22"/>
                <w:szCs w:val="22"/>
              </w:rPr>
            </w:pPr>
            <w:r w:rsidRPr="001B6CC1">
              <w:rPr>
                <w:rFonts w:ascii="Times New Roman" w:hAnsi="Times New Roman"/>
                <w:bCs/>
                <w:color w:val="000000"/>
                <w:szCs w:val="24"/>
              </w:rPr>
              <w:t>“Cundinamarca región que progresa”</w:t>
            </w:r>
          </w:p>
        </w:tc>
        <w:tc>
          <w:tcPr>
            <w:tcW w:w="2551" w:type="dxa"/>
            <w:shd w:val="clear" w:color="auto" w:fill="auto"/>
            <w:tcMar>
              <w:top w:w="100" w:type="dxa"/>
              <w:left w:w="80" w:type="dxa"/>
              <w:bottom w:w="100" w:type="dxa"/>
              <w:right w:w="80" w:type="dxa"/>
            </w:tcMar>
            <w:vAlign w:val="center"/>
          </w:tcPr>
          <w:p w14:paraId="77910371" w14:textId="67500724" w:rsidR="001B6CC1" w:rsidRPr="00860BCA" w:rsidRDefault="00860BCA" w:rsidP="0018003D">
            <w:pPr>
              <w:jc w:val="center"/>
              <w:rPr>
                <w:rFonts w:ascii="Times New Roman" w:hAnsi="Times New Roman"/>
                <w:color w:val="FFFFFF"/>
                <w:sz w:val="22"/>
                <w:szCs w:val="22"/>
              </w:rPr>
            </w:pPr>
            <w:r w:rsidRPr="00860BCA">
              <w:rPr>
                <w:rFonts w:ascii="Times New Roman" w:hAnsi="Times New Roman"/>
                <w:sz w:val="22"/>
                <w:szCs w:val="22"/>
              </w:rPr>
              <w:t>Sostenibilidad</w:t>
            </w:r>
          </w:p>
        </w:tc>
        <w:tc>
          <w:tcPr>
            <w:tcW w:w="3119" w:type="dxa"/>
            <w:shd w:val="clear" w:color="auto" w:fill="auto"/>
            <w:tcMar>
              <w:top w:w="100" w:type="dxa"/>
              <w:left w:w="80" w:type="dxa"/>
              <w:bottom w:w="100" w:type="dxa"/>
              <w:right w:w="80" w:type="dxa"/>
            </w:tcMar>
            <w:vAlign w:val="center"/>
          </w:tcPr>
          <w:p w14:paraId="113DEB0F" w14:textId="4B2E78C1" w:rsidR="001B6CC1" w:rsidRPr="00860BCA" w:rsidRDefault="00860BCA" w:rsidP="0018003D">
            <w:pPr>
              <w:jc w:val="center"/>
              <w:rPr>
                <w:rFonts w:ascii="Times New Roman" w:hAnsi="Times New Roman"/>
                <w:sz w:val="22"/>
                <w:szCs w:val="22"/>
              </w:rPr>
            </w:pPr>
            <w:r w:rsidRPr="00860BCA">
              <w:rPr>
                <w:rFonts w:ascii="Times New Roman" w:hAnsi="Times New Roman"/>
                <w:sz w:val="22"/>
                <w:szCs w:val="22"/>
              </w:rPr>
              <w:t>Seguridad hídrica y recursos naturales para la vida</w:t>
            </w:r>
          </w:p>
        </w:tc>
      </w:tr>
    </w:tbl>
    <w:p w14:paraId="79F51822" w14:textId="1AC5D7FA" w:rsidR="00473999" w:rsidRDefault="001B6CC1" w:rsidP="00431CBF">
      <w:pPr>
        <w:ind w:left="720"/>
        <w:jc w:val="center"/>
        <w:rPr>
          <w:rFonts w:ascii="Times New Roman" w:hAnsi="Times New Roman"/>
          <w:i/>
          <w:iCs/>
          <w:sz w:val="18"/>
          <w:szCs w:val="18"/>
        </w:rPr>
      </w:pPr>
      <w:r w:rsidRPr="001B6CC1">
        <w:rPr>
          <w:rFonts w:ascii="Times New Roman" w:hAnsi="Times New Roman"/>
          <w:i/>
          <w:iCs/>
          <w:sz w:val="18"/>
          <w:szCs w:val="18"/>
        </w:rPr>
        <w:tab/>
      </w:r>
      <w:r w:rsidRPr="001B6CC1">
        <w:rPr>
          <w:rFonts w:ascii="Times New Roman" w:hAnsi="Times New Roman"/>
          <w:i/>
          <w:iCs/>
          <w:sz w:val="18"/>
          <w:szCs w:val="18"/>
        </w:rPr>
        <w:tab/>
      </w:r>
      <w:r w:rsidR="003B1BD0" w:rsidRPr="00783035">
        <w:rPr>
          <w:rFonts w:ascii="Times New Roman" w:hAnsi="Times New Roman"/>
          <w:i/>
          <w:iCs/>
          <w:sz w:val="18"/>
          <w:szCs w:val="18"/>
        </w:rPr>
        <w:t>Fuente:</w:t>
      </w:r>
      <w:r w:rsidR="000C30B2" w:rsidRPr="000C30B2">
        <w:rPr>
          <w:rFonts w:ascii="Times New Roman" w:hAnsi="Times New Roman"/>
          <w:i/>
          <w:iCs/>
          <w:sz w:val="18"/>
          <w:szCs w:val="18"/>
        </w:rPr>
        <w:t xml:space="preserve"> </w:t>
      </w:r>
      <w:r w:rsidR="000C30B2">
        <w:rPr>
          <w:rFonts w:ascii="Times New Roman" w:hAnsi="Times New Roman"/>
          <w:i/>
          <w:iCs/>
          <w:sz w:val="18"/>
          <w:szCs w:val="18"/>
        </w:rPr>
        <w:t>MGA Proyecto de Inversión 7769</w:t>
      </w:r>
    </w:p>
    <w:p w14:paraId="32FB4167" w14:textId="77777777" w:rsidR="00431CBF" w:rsidRPr="00431CBF" w:rsidRDefault="00431CBF" w:rsidP="00431CBF">
      <w:pPr>
        <w:ind w:left="720"/>
        <w:jc w:val="center"/>
        <w:rPr>
          <w:rFonts w:ascii="Times New Roman" w:hAnsi="Times New Roman"/>
          <w:i/>
          <w:iCs/>
          <w:sz w:val="18"/>
          <w:szCs w:val="18"/>
        </w:rPr>
      </w:pPr>
    </w:p>
    <w:p w14:paraId="22466718" w14:textId="77777777" w:rsidR="00B5364F" w:rsidRPr="00783035" w:rsidRDefault="00B5364F">
      <w:pPr>
        <w:ind w:left="720"/>
        <w:jc w:val="left"/>
        <w:rPr>
          <w:rFonts w:ascii="Times New Roman" w:hAnsi="Times New Roman"/>
          <w:sz w:val="22"/>
          <w:szCs w:val="22"/>
        </w:rPr>
      </w:pPr>
    </w:p>
    <w:p w14:paraId="5ECBCC08" w14:textId="1FA1E6D5" w:rsidR="003D08B1" w:rsidRPr="00513F45" w:rsidRDefault="0018003D" w:rsidP="00513F45">
      <w:pPr>
        <w:pStyle w:val="Prrafodelista"/>
        <w:numPr>
          <w:ilvl w:val="2"/>
          <w:numId w:val="4"/>
        </w:numPr>
        <w:pBdr>
          <w:top w:val="nil"/>
          <w:left w:val="nil"/>
          <w:bottom w:val="nil"/>
          <w:right w:val="nil"/>
          <w:between w:val="nil"/>
        </w:pBdr>
        <w:rPr>
          <w:rFonts w:ascii="Times New Roman" w:hAnsi="Times New Roman"/>
          <w:color w:val="000000"/>
          <w:szCs w:val="24"/>
        </w:rPr>
      </w:pPr>
      <w:r w:rsidRPr="00513F45">
        <w:rPr>
          <w:rFonts w:ascii="Times New Roman" w:hAnsi="Times New Roman"/>
          <w:b/>
          <w:bCs/>
          <w:color w:val="000000"/>
          <w:sz w:val="28"/>
          <w:szCs w:val="22"/>
        </w:rPr>
        <w:t xml:space="preserve">Plan de Desarrollo Distrital o Municipal </w:t>
      </w:r>
      <w:r w:rsidR="00473999" w:rsidRPr="00513F45">
        <w:rPr>
          <w:rFonts w:ascii="Times New Roman" w:hAnsi="Times New Roman"/>
          <w:color w:val="000000"/>
          <w:szCs w:val="24"/>
        </w:rPr>
        <w:t>En el marco del PDD 2020-2024 “Un Nuevo Contrato Social y Ambiental para la Bogotá del siglo XXI”, el proyecto de inversión y sus metas de inversión queda estructurado de la siguiente manera:</w:t>
      </w:r>
    </w:p>
    <w:p w14:paraId="025D5B97" w14:textId="77777777" w:rsidR="005F55ED" w:rsidRPr="00783035" w:rsidRDefault="005F55ED" w:rsidP="00513F45">
      <w:pPr>
        <w:rPr>
          <w:rFonts w:ascii="Times New Roman" w:hAnsi="Times New Roman"/>
          <w:sz w:val="22"/>
          <w:szCs w:val="22"/>
        </w:rPr>
      </w:pPr>
    </w:p>
    <w:tbl>
      <w:tblPr>
        <w:tblStyle w:val="49"/>
        <w:tblW w:w="8931" w:type="dxa"/>
        <w:tblInd w:w="-10" w:type="dxa"/>
        <w:tblBorders>
          <w:top w:val="nil"/>
          <w:left w:val="nil"/>
          <w:bottom w:val="nil"/>
          <w:right w:val="nil"/>
          <w:insideH w:val="nil"/>
          <w:insideV w:val="nil"/>
        </w:tblBorders>
        <w:tblLayout w:type="fixed"/>
        <w:tblLook w:val="0600" w:firstRow="0" w:lastRow="0" w:firstColumn="0" w:lastColumn="0" w:noHBand="1" w:noVBand="1"/>
      </w:tblPr>
      <w:tblGrid>
        <w:gridCol w:w="3544"/>
        <w:gridCol w:w="2835"/>
        <w:gridCol w:w="2552"/>
      </w:tblGrid>
      <w:tr w:rsidR="00F550E3" w:rsidRPr="00783035" w14:paraId="0C04C3BC" w14:textId="77777777" w:rsidTr="003D08B1">
        <w:trPr>
          <w:trHeight w:val="381"/>
        </w:trPr>
        <w:tc>
          <w:tcPr>
            <w:tcW w:w="3544" w:type="dxa"/>
            <w:tcBorders>
              <w:top w:val="single" w:sz="8" w:space="0" w:color="000000"/>
              <w:left w:val="single" w:sz="8" w:space="0" w:color="000000"/>
              <w:bottom w:val="single" w:sz="8" w:space="0" w:color="000000"/>
              <w:right w:val="single" w:sz="8" w:space="0" w:color="000000"/>
            </w:tcBorders>
            <w:shd w:val="clear" w:color="auto" w:fill="538135" w:themeFill="accent6" w:themeFillShade="BF"/>
            <w:tcMar>
              <w:top w:w="100" w:type="dxa"/>
              <w:left w:w="80" w:type="dxa"/>
              <w:bottom w:w="100" w:type="dxa"/>
              <w:right w:w="80" w:type="dxa"/>
            </w:tcMar>
            <w:vAlign w:val="center"/>
          </w:tcPr>
          <w:p w14:paraId="0F480A0A" w14:textId="00A8E1F9" w:rsidR="00F550E3" w:rsidRPr="00783035" w:rsidRDefault="003D08B1" w:rsidP="0018003D">
            <w:pPr>
              <w:jc w:val="center"/>
              <w:rPr>
                <w:rFonts w:ascii="Times New Roman" w:hAnsi="Times New Roman"/>
                <w:b/>
                <w:color w:val="FFFFFF"/>
                <w:sz w:val="22"/>
                <w:szCs w:val="22"/>
              </w:rPr>
            </w:pPr>
            <w:r w:rsidRPr="00783035">
              <w:rPr>
                <w:rFonts w:ascii="Times New Roman" w:hAnsi="Times New Roman"/>
                <w:b/>
                <w:color w:val="FFFFFF"/>
                <w:sz w:val="22"/>
                <w:szCs w:val="22"/>
              </w:rPr>
              <w:t>PLAN DESARROLLO DISTRITAL O MUNICIPAL</w:t>
            </w:r>
          </w:p>
        </w:tc>
        <w:tc>
          <w:tcPr>
            <w:tcW w:w="2835" w:type="dxa"/>
            <w:tcBorders>
              <w:top w:val="single" w:sz="8" w:space="0" w:color="000000"/>
              <w:left w:val="nil"/>
              <w:bottom w:val="single" w:sz="8" w:space="0" w:color="000000"/>
              <w:right w:val="single" w:sz="8" w:space="0" w:color="000000"/>
            </w:tcBorders>
            <w:shd w:val="clear" w:color="auto" w:fill="538135" w:themeFill="accent6" w:themeFillShade="BF"/>
            <w:tcMar>
              <w:top w:w="100" w:type="dxa"/>
              <w:left w:w="80" w:type="dxa"/>
              <w:bottom w:w="100" w:type="dxa"/>
              <w:right w:w="80" w:type="dxa"/>
            </w:tcMar>
            <w:vAlign w:val="center"/>
          </w:tcPr>
          <w:p w14:paraId="59B5CFB6" w14:textId="79F0C917" w:rsidR="00F550E3" w:rsidRPr="00783035" w:rsidRDefault="003D08B1" w:rsidP="0018003D">
            <w:pPr>
              <w:jc w:val="center"/>
              <w:rPr>
                <w:rFonts w:ascii="Times New Roman" w:hAnsi="Times New Roman"/>
                <w:b/>
                <w:color w:val="FFFFFF"/>
                <w:sz w:val="22"/>
                <w:szCs w:val="22"/>
              </w:rPr>
            </w:pPr>
            <w:r w:rsidRPr="00783035">
              <w:rPr>
                <w:rFonts w:ascii="Times New Roman" w:hAnsi="Times New Roman"/>
                <w:b/>
                <w:color w:val="FFFFFF"/>
                <w:sz w:val="22"/>
                <w:szCs w:val="22"/>
              </w:rPr>
              <w:t>ESTRATEGIA</w:t>
            </w:r>
          </w:p>
        </w:tc>
        <w:tc>
          <w:tcPr>
            <w:tcW w:w="2552" w:type="dxa"/>
            <w:tcBorders>
              <w:top w:val="single" w:sz="8" w:space="0" w:color="000000"/>
              <w:left w:val="nil"/>
              <w:bottom w:val="single" w:sz="8" w:space="0" w:color="000000"/>
              <w:right w:val="single" w:sz="8" w:space="0" w:color="000000"/>
            </w:tcBorders>
            <w:shd w:val="clear" w:color="auto" w:fill="538135" w:themeFill="accent6" w:themeFillShade="BF"/>
            <w:tcMar>
              <w:top w:w="100" w:type="dxa"/>
              <w:left w:w="80" w:type="dxa"/>
              <w:bottom w:w="100" w:type="dxa"/>
              <w:right w:w="80" w:type="dxa"/>
            </w:tcMar>
            <w:vAlign w:val="center"/>
          </w:tcPr>
          <w:p w14:paraId="2EEE6E28" w14:textId="59218A37" w:rsidR="00F550E3" w:rsidRPr="00783035" w:rsidRDefault="003D08B1" w:rsidP="0018003D">
            <w:pPr>
              <w:jc w:val="center"/>
              <w:rPr>
                <w:rFonts w:ascii="Times New Roman" w:hAnsi="Times New Roman"/>
                <w:b/>
                <w:color w:val="FFFFFF"/>
                <w:sz w:val="22"/>
                <w:szCs w:val="22"/>
              </w:rPr>
            </w:pPr>
            <w:r w:rsidRPr="00783035">
              <w:rPr>
                <w:rFonts w:ascii="Times New Roman" w:hAnsi="Times New Roman"/>
                <w:b/>
                <w:color w:val="FFFFFF"/>
                <w:sz w:val="22"/>
                <w:szCs w:val="22"/>
              </w:rPr>
              <w:t>PROGRAMA</w:t>
            </w:r>
          </w:p>
        </w:tc>
      </w:tr>
      <w:tr w:rsidR="003D08B1" w:rsidRPr="00783035" w14:paraId="19C5E243" w14:textId="77777777" w:rsidTr="003B1BD0">
        <w:trPr>
          <w:trHeight w:val="276"/>
        </w:trPr>
        <w:tc>
          <w:tcPr>
            <w:tcW w:w="3544" w:type="dxa"/>
            <w:tcBorders>
              <w:top w:val="single" w:sz="8" w:space="0" w:color="000000"/>
              <w:left w:val="single" w:sz="8" w:space="0" w:color="000000"/>
              <w:bottom w:val="single" w:sz="8" w:space="0" w:color="000000"/>
              <w:right w:val="single" w:sz="8" w:space="0" w:color="000000"/>
            </w:tcBorders>
            <w:shd w:val="clear" w:color="auto" w:fill="auto"/>
            <w:tcMar>
              <w:top w:w="100" w:type="dxa"/>
              <w:left w:w="80" w:type="dxa"/>
              <w:bottom w:w="100" w:type="dxa"/>
              <w:right w:w="80" w:type="dxa"/>
            </w:tcMar>
            <w:vAlign w:val="center"/>
          </w:tcPr>
          <w:p w14:paraId="136E1D4E" w14:textId="71DFCCEA" w:rsidR="003D08B1" w:rsidRPr="00860BCA" w:rsidRDefault="00860BCA" w:rsidP="0018003D">
            <w:pPr>
              <w:jc w:val="center"/>
              <w:rPr>
                <w:rFonts w:ascii="Times New Roman" w:hAnsi="Times New Roman"/>
                <w:sz w:val="22"/>
                <w:szCs w:val="22"/>
              </w:rPr>
            </w:pPr>
            <w:r>
              <w:rPr>
                <w:rFonts w:ascii="Times New Roman" w:hAnsi="Times New Roman"/>
                <w:sz w:val="22"/>
                <w:szCs w:val="22"/>
              </w:rPr>
              <w:t>“</w:t>
            </w:r>
            <w:r w:rsidRPr="00860BCA">
              <w:rPr>
                <w:rFonts w:ascii="Times New Roman" w:hAnsi="Times New Roman"/>
                <w:sz w:val="22"/>
                <w:szCs w:val="22"/>
              </w:rPr>
              <w:t>Un Nuevo Contrato Social y Ambiental para la Bogotá del siglo XXI”</w:t>
            </w:r>
          </w:p>
        </w:tc>
        <w:tc>
          <w:tcPr>
            <w:tcW w:w="2835" w:type="dxa"/>
            <w:tcBorders>
              <w:top w:val="single" w:sz="8" w:space="0" w:color="000000"/>
              <w:left w:val="nil"/>
              <w:bottom w:val="single" w:sz="8" w:space="0" w:color="000000"/>
              <w:right w:val="single" w:sz="8" w:space="0" w:color="000000"/>
            </w:tcBorders>
            <w:shd w:val="clear" w:color="auto" w:fill="auto"/>
            <w:tcMar>
              <w:top w:w="100" w:type="dxa"/>
              <w:left w:w="80" w:type="dxa"/>
              <w:bottom w:w="100" w:type="dxa"/>
              <w:right w:w="80" w:type="dxa"/>
            </w:tcMar>
            <w:vAlign w:val="center"/>
          </w:tcPr>
          <w:p w14:paraId="0266F91B" w14:textId="26661FD7" w:rsidR="003D08B1" w:rsidRPr="00860BCA" w:rsidRDefault="00860BCA" w:rsidP="0018003D">
            <w:pPr>
              <w:jc w:val="center"/>
              <w:rPr>
                <w:rFonts w:ascii="Times New Roman" w:hAnsi="Times New Roman"/>
                <w:sz w:val="22"/>
                <w:szCs w:val="22"/>
              </w:rPr>
            </w:pPr>
            <w:r w:rsidRPr="00860BCA">
              <w:rPr>
                <w:rFonts w:ascii="Times New Roman" w:hAnsi="Times New Roman"/>
                <w:sz w:val="22"/>
                <w:szCs w:val="22"/>
              </w:rPr>
              <w:t>Reverdecer a Bogotá para vivir y respirar</w:t>
            </w:r>
          </w:p>
        </w:tc>
        <w:tc>
          <w:tcPr>
            <w:tcW w:w="2552" w:type="dxa"/>
            <w:tcBorders>
              <w:top w:val="single" w:sz="8" w:space="0" w:color="000000"/>
              <w:left w:val="nil"/>
              <w:bottom w:val="single" w:sz="8" w:space="0" w:color="000000"/>
              <w:right w:val="single" w:sz="8" w:space="0" w:color="000000"/>
            </w:tcBorders>
            <w:shd w:val="clear" w:color="auto" w:fill="auto"/>
            <w:tcMar>
              <w:top w:w="100" w:type="dxa"/>
              <w:left w:w="80" w:type="dxa"/>
              <w:bottom w:w="100" w:type="dxa"/>
              <w:right w:w="80" w:type="dxa"/>
            </w:tcMar>
            <w:vAlign w:val="center"/>
          </w:tcPr>
          <w:p w14:paraId="436F2406" w14:textId="2F29957E" w:rsidR="003D08B1" w:rsidRPr="00860BCA" w:rsidRDefault="00860BCA" w:rsidP="0018003D">
            <w:pPr>
              <w:jc w:val="center"/>
              <w:rPr>
                <w:rFonts w:ascii="Times New Roman" w:hAnsi="Times New Roman"/>
                <w:sz w:val="22"/>
                <w:szCs w:val="22"/>
              </w:rPr>
            </w:pPr>
            <w:r w:rsidRPr="00860BCA">
              <w:rPr>
                <w:rFonts w:ascii="Times New Roman" w:hAnsi="Times New Roman"/>
                <w:sz w:val="22"/>
                <w:szCs w:val="22"/>
              </w:rPr>
              <w:t>Bogotá protectora de sus recursos naturales</w:t>
            </w:r>
          </w:p>
        </w:tc>
      </w:tr>
    </w:tbl>
    <w:p w14:paraId="06ED2A03" w14:textId="5371650B" w:rsidR="000C30B2" w:rsidRPr="00783035" w:rsidRDefault="003B1BD0" w:rsidP="000C30B2">
      <w:pPr>
        <w:ind w:left="720"/>
        <w:jc w:val="center"/>
        <w:rPr>
          <w:rFonts w:ascii="Times New Roman" w:hAnsi="Times New Roman"/>
          <w:i/>
          <w:iCs/>
          <w:sz w:val="18"/>
          <w:szCs w:val="18"/>
        </w:rPr>
      </w:pPr>
      <w:r w:rsidRPr="00783035">
        <w:rPr>
          <w:rFonts w:ascii="Times New Roman" w:hAnsi="Times New Roman"/>
          <w:i/>
          <w:iCs/>
          <w:sz w:val="18"/>
          <w:szCs w:val="18"/>
        </w:rPr>
        <w:t>Fuente:</w:t>
      </w:r>
      <w:r w:rsidR="000C30B2" w:rsidRPr="000C30B2">
        <w:rPr>
          <w:rFonts w:ascii="Times New Roman" w:hAnsi="Times New Roman"/>
          <w:i/>
          <w:iCs/>
          <w:sz w:val="18"/>
          <w:szCs w:val="18"/>
        </w:rPr>
        <w:t xml:space="preserve"> </w:t>
      </w:r>
      <w:r w:rsidR="000C30B2">
        <w:rPr>
          <w:rFonts w:ascii="Times New Roman" w:hAnsi="Times New Roman"/>
          <w:i/>
          <w:iCs/>
          <w:sz w:val="18"/>
          <w:szCs w:val="18"/>
        </w:rPr>
        <w:t>MGA Proyecto de Inversión 7769</w:t>
      </w:r>
    </w:p>
    <w:p w14:paraId="403B69FB" w14:textId="78B9DF0B" w:rsidR="00F550E3" w:rsidRPr="00783035" w:rsidRDefault="00F550E3" w:rsidP="004D49E7">
      <w:pPr>
        <w:ind w:left="720"/>
        <w:jc w:val="center"/>
        <w:rPr>
          <w:rFonts w:ascii="Times New Roman" w:hAnsi="Times New Roman"/>
          <w:i/>
          <w:iCs/>
          <w:sz w:val="18"/>
          <w:szCs w:val="18"/>
        </w:rPr>
      </w:pPr>
    </w:p>
    <w:p w14:paraId="79C28203" w14:textId="77777777" w:rsidR="003B1BD0" w:rsidRPr="00783035" w:rsidRDefault="003B1BD0">
      <w:pPr>
        <w:ind w:left="720"/>
        <w:jc w:val="left"/>
        <w:rPr>
          <w:rFonts w:ascii="Times New Roman" w:hAnsi="Times New Roman"/>
          <w:i/>
          <w:iCs/>
          <w:sz w:val="22"/>
          <w:szCs w:val="22"/>
        </w:rPr>
      </w:pPr>
    </w:p>
    <w:p w14:paraId="1C4C6FA0" w14:textId="77777777" w:rsidR="003B1BD0" w:rsidRPr="00783035" w:rsidRDefault="003B1BD0">
      <w:pPr>
        <w:ind w:left="720"/>
        <w:jc w:val="left"/>
        <w:rPr>
          <w:rFonts w:ascii="Times New Roman" w:hAnsi="Times New Roman"/>
          <w:sz w:val="22"/>
          <w:szCs w:val="22"/>
        </w:rPr>
      </w:pPr>
    </w:p>
    <w:p w14:paraId="4BF44198" w14:textId="7A416054" w:rsidR="00473999" w:rsidRPr="00513F45" w:rsidRDefault="0018003D" w:rsidP="00473999">
      <w:pPr>
        <w:pStyle w:val="Prrafodelista"/>
        <w:numPr>
          <w:ilvl w:val="2"/>
          <w:numId w:val="4"/>
        </w:numPr>
        <w:rPr>
          <w:rFonts w:ascii="Times New Roman" w:hAnsi="Times New Roman"/>
          <w:bCs/>
          <w:color w:val="000000"/>
          <w:szCs w:val="22"/>
        </w:rPr>
      </w:pPr>
      <w:r w:rsidRPr="00513F45">
        <w:rPr>
          <w:rFonts w:ascii="Times New Roman" w:hAnsi="Times New Roman"/>
          <w:b/>
          <w:bCs/>
          <w:color w:val="000000"/>
          <w:sz w:val="28"/>
          <w:szCs w:val="22"/>
        </w:rPr>
        <w:t>Alineación con el ODS</w:t>
      </w:r>
      <w:r w:rsidR="00473999" w:rsidRPr="00513F45">
        <w:rPr>
          <w:rFonts w:ascii="Times New Roman" w:hAnsi="Times New Roman"/>
          <w:b/>
          <w:bCs/>
          <w:color w:val="000000"/>
          <w:sz w:val="28"/>
          <w:szCs w:val="22"/>
        </w:rPr>
        <w:t xml:space="preserve">: </w:t>
      </w:r>
      <w:r w:rsidR="00473999" w:rsidRPr="00513F45">
        <w:rPr>
          <w:rFonts w:ascii="Times New Roman" w:hAnsi="Times New Roman"/>
          <w:bCs/>
          <w:color w:val="000000"/>
          <w:szCs w:val="22"/>
        </w:rPr>
        <w:t>En el marco de los lineamientos del Documento CONPES 3918 Las metas proyecto de inversión se articulan con el Objetivo de Desarrollo Sostenible 15, armonizando la agenda de desarrollo Distrital con la Nación y la Región para la protección del medio ambiente.</w:t>
      </w:r>
    </w:p>
    <w:p w14:paraId="39195F0B" w14:textId="18263251" w:rsidR="00795F53" w:rsidRDefault="00795F53" w:rsidP="00795F53">
      <w:pPr>
        <w:rPr>
          <w:rFonts w:ascii="Times New Roman" w:hAnsi="Times New Roman"/>
          <w:bCs/>
          <w:color w:val="000000"/>
          <w:szCs w:val="22"/>
          <w:highlight w:val="yellow"/>
        </w:rPr>
      </w:pPr>
    </w:p>
    <w:tbl>
      <w:tblPr>
        <w:tblW w:w="0" w:type="auto"/>
        <w:tblInd w:w="-10" w:type="dxa"/>
        <w:tblCellMar>
          <w:left w:w="70" w:type="dxa"/>
          <w:right w:w="70" w:type="dxa"/>
        </w:tblCellMar>
        <w:tblLook w:val="04A0" w:firstRow="1" w:lastRow="0" w:firstColumn="1" w:lastColumn="0" w:noHBand="0" w:noVBand="1"/>
      </w:tblPr>
      <w:tblGrid>
        <w:gridCol w:w="1531"/>
        <w:gridCol w:w="3701"/>
        <w:gridCol w:w="3546"/>
      </w:tblGrid>
      <w:tr w:rsidR="00EF3FA8" w:rsidRPr="00795F53" w14:paraId="7443C2F2" w14:textId="77777777" w:rsidTr="00795F53">
        <w:trPr>
          <w:trHeight w:val="585"/>
        </w:trPr>
        <w:tc>
          <w:tcPr>
            <w:tcW w:w="0" w:type="auto"/>
            <w:tcBorders>
              <w:top w:val="single" w:sz="8" w:space="0" w:color="auto"/>
              <w:left w:val="single" w:sz="8" w:space="0" w:color="auto"/>
              <w:bottom w:val="single" w:sz="8" w:space="0" w:color="auto"/>
              <w:right w:val="single" w:sz="8" w:space="0" w:color="auto"/>
            </w:tcBorders>
            <w:shd w:val="clear" w:color="000000" w:fill="538135"/>
            <w:vAlign w:val="center"/>
            <w:hideMark/>
          </w:tcPr>
          <w:p w14:paraId="1773C93B" w14:textId="7FD8DD12" w:rsidR="00EF3FA8" w:rsidRPr="00795F53" w:rsidRDefault="00EF3FA8" w:rsidP="00795F53">
            <w:pPr>
              <w:jc w:val="center"/>
              <w:rPr>
                <w:rFonts w:ascii="Times New Roman" w:hAnsi="Times New Roman"/>
                <w:b/>
                <w:bCs/>
                <w:color w:val="FFFFFF"/>
                <w:sz w:val="22"/>
                <w:szCs w:val="22"/>
                <w:lang w:eastAsia="es-CO"/>
              </w:rPr>
            </w:pPr>
            <w:r w:rsidRPr="00795F53">
              <w:rPr>
                <w:rFonts w:ascii="Times New Roman" w:hAnsi="Times New Roman"/>
                <w:b/>
                <w:bCs/>
                <w:color w:val="FFFFFF"/>
                <w:sz w:val="22"/>
                <w:szCs w:val="22"/>
                <w:lang w:eastAsia="es-CO"/>
              </w:rPr>
              <w:t>DS</w:t>
            </w:r>
          </w:p>
        </w:tc>
        <w:tc>
          <w:tcPr>
            <w:tcW w:w="0" w:type="auto"/>
            <w:tcBorders>
              <w:top w:val="single" w:sz="8" w:space="0" w:color="auto"/>
              <w:left w:val="nil"/>
              <w:bottom w:val="single" w:sz="8" w:space="0" w:color="auto"/>
              <w:right w:val="single" w:sz="8" w:space="0" w:color="auto"/>
            </w:tcBorders>
            <w:shd w:val="clear" w:color="000000" w:fill="538135"/>
            <w:vAlign w:val="center"/>
            <w:hideMark/>
          </w:tcPr>
          <w:p w14:paraId="4FFB8FD5" w14:textId="77777777" w:rsidR="00EF3FA8" w:rsidRPr="00795F53" w:rsidRDefault="00EF3FA8" w:rsidP="00795F53">
            <w:pPr>
              <w:jc w:val="center"/>
              <w:rPr>
                <w:rFonts w:ascii="Times New Roman" w:hAnsi="Times New Roman"/>
                <w:b/>
                <w:bCs/>
                <w:color w:val="FFFFFF"/>
                <w:sz w:val="22"/>
                <w:szCs w:val="22"/>
                <w:lang w:eastAsia="es-CO"/>
              </w:rPr>
            </w:pPr>
            <w:r w:rsidRPr="00795F53">
              <w:rPr>
                <w:rFonts w:ascii="Times New Roman" w:hAnsi="Times New Roman"/>
                <w:b/>
                <w:bCs/>
                <w:color w:val="FFFFFF"/>
                <w:sz w:val="22"/>
                <w:szCs w:val="22"/>
                <w:lang w:eastAsia="es-CO"/>
              </w:rPr>
              <w:t>META ODS</w:t>
            </w:r>
          </w:p>
        </w:tc>
        <w:tc>
          <w:tcPr>
            <w:tcW w:w="0" w:type="auto"/>
            <w:tcBorders>
              <w:top w:val="single" w:sz="8" w:space="0" w:color="auto"/>
              <w:left w:val="nil"/>
              <w:bottom w:val="single" w:sz="8" w:space="0" w:color="auto"/>
              <w:right w:val="single" w:sz="8" w:space="0" w:color="auto"/>
            </w:tcBorders>
            <w:shd w:val="clear" w:color="000000" w:fill="538135"/>
            <w:vAlign w:val="center"/>
            <w:hideMark/>
          </w:tcPr>
          <w:p w14:paraId="592825EC" w14:textId="77777777" w:rsidR="00EF3FA8" w:rsidRPr="00795F53" w:rsidRDefault="00EF3FA8" w:rsidP="00795F53">
            <w:pPr>
              <w:jc w:val="center"/>
              <w:rPr>
                <w:rFonts w:ascii="Times New Roman" w:hAnsi="Times New Roman"/>
                <w:b/>
                <w:bCs/>
                <w:color w:val="FFFFFF"/>
                <w:sz w:val="22"/>
                <w:szCs w:val="22"/>
                <w:lang w:eastAsia="es-CO"/>
              </w:rPr>
            </w:pPr>
            <w:r w:rsidRPr="00795F53">
              <w:rPr>
                <w:rFonts w:ascii="Times New Roman" w:hAnsi="Times New Roman"/>
                <w:b/>
                <w:bCs/>
                <w:color w:val="FFFFFF"/>
                <w:sz w:val="22"/>
                <w:szCs w:val="22"/>
                <w:lang w:eastAsia="es-CO"/>
              </w:rPr>
              <w:t xml:space="preserve">META PLAN DE DESARROLO </w:t>
            </w:r>
          </w:p>
        </w:tc>
      </w:tr>
      <w:tr w:rsidR="00EF3FA8" w:rsidRPr="00795F53" w14:paraId="1CBDFFD3" w14:textId="77777777" w:rsidTr="00795F53">
        <w:trPr>
          <w:trHeight w:val="915"/>
        </w:trPr>
        <w:tc>
          <w:tcPr>
            <w:tcW w:w="0" w:type="auto"/>
            <w:vMerge w:val="restart"/>
            <w:tcBorders>
              <w:top w:val="nil"/>
              <w:left w:val="single" w:sz="8" w:space="0" w:color="auto"/>
              <w:bottom w:val="single" w:sz="8" w:space="0" w:color="000000"/>
              <w:right w:val="single" w:sz="8" w:space="0" w:color="auto"/>
            </w:tcBorders>
            <w:shd w:val="clear" w:color="auto" w:fill="auto"/>
            <w:vAlign w:val="center"/>
            <w:hideMark/>
          </w:tcPr>
          <w:p w14:paraId="669ABF03" w14:textId="77777777" w:rsidR="00EF3FA8" w:rsidRPr="00795F53" w:rsidRDefault="00EF3FA8" w:rsidP="00795F53">
            <w:pPr>
              <w:jc w:val="center"/>
              <w:rPr>
                <w:rFonts w:ascii="Times New Roman" w:hAnsi="Times New Roman"/>
                <w:color w:val="000000"/>
                <w:sz w:val="22"/>
                <w:szCs w:val="22"/>
                <w:lang w:eastAsia="es-CO"/>
              </w:rPr>
            </w:pPr>
            <w:r w:rsidRPr="00795F53">
              <w:rPr>
                <w:rFonts w:ascii="Times New Roman" w:hAnsi="Times New Roman"/>
                <w:color w:val="000000"/>
                <w:sz w:val="22"/>
                <w:szCs w:val="22"/>
                <w:lang w:eastAsia="es-CO"/>
              </w:rPr>
              <w:t>15- Vida de Ecosistemas Terrestres</w:t>
            </w:r>
          </w:p>
        </w:tc>
        <w:tc>
          <w:tcPr>
            <w:tcW w:w="0" w:type="auto"/>
            <w:vMerge w:val="restart"/>
            <w:tcBorders>
              <w:top w:val="nil"/>
              <w:left w:val="single" w:sz="8" w:space="0" w:color="auto"/>
              <w:bottom w:val="single" w:sz="8" w:space="0" w:color="000000"/>
              <w:right w:val="single" w:sz="8" w:space="0" w:color="auto"/>
            </w:tcBorders>
            <w:shd w:val="clear" w:color="auto" w:fill="auto"/>
            <w:vAlign w:val="center"/>
            <w:hideMark/>
          </w:tcPr>
          <w:p w14:paraId="599ED518" w14:textId="77777777" w:rsidR="00EF3FA8" w:rsidRPr="00795F53" w:rsidRDefault="00EF3FA8" w:rsidP="00795F53">
            <w:pPr>
              <w:jc w:val="center"/>
              <w:rPr>
                <w:rFonts w:ascii="Times New Roman" w:hAnsi="Times New Roman"/>
                <w:color w:val="000000"/>
                <w:sz w:val="22"/>
                <w:szCs w:val="22"/>
                <w:lang w:eastAsia="es-CO"/>
              </w:rPr>
            </w:pPr>
            <w:r w:rsidRPr="00795F53">
              <w:rPr>
                <w:rFonts w:ascii="Times New Roman" w:hAnsi="Times New Roman"/>
                <w:color w:val="000000"/>
                <w:sz w:val="22"/>
                <w:szCs w:val="22"/>
                <w:lang w:eastAsia="es-CO"/>
              </w:rPr>
              <w:t>Implementar estrategias de mantenimiento, recuperación, rehabilitación o restauración de la Estructura Ecológica Principal y demás áreas de interés ambiental en la Bogotá – Región.</w:t>
            </w:r>
          </w:p>
        </w:tc>
        <w:tc>
          <w:tcPr>
            <w:tcW w:w="0" w:type="auto"/>
            <w:tcBorders>
              <w:top w:val="nil"/>
              <w:left w:val="nil"/>
              <w:bottom w:val="nil"/>
              <w:right w:val="single" w:sz="8" w:space="0" w:color="auto"/>
            </w:tcBorders>
            <w:shd w:val="clear" w:color="auto" w:fill="auto"/>
            <w:vAlign w:val="center"/>
            <w:hideMark/>
          </w:tcPr>
          <w:p w14:paraId="6C4E8E82" w14:textId="77777777" w:rsidR="00EF3FA8" w:rsidRPr="00795F53" w:rsidRDefault="00EF3FA8" w:rsidP="00795F53">
            <w:pPr>
              <w:jc w:val="left"/>
              <w:rPr>
                <w:rFonts w:ascii="Times New Roman" w:hAnsi="Times New Roman"/>
                <w:color w:val="000000"/>
                <w:sz w:val="22"/>
                <w:szCs w:val="22"/>
                <w:lang w:eastAsia="es-CO"/>
              </w:rPr>
            </w:pPr>
            <w:r w:rsidRPr="00795F53">
              <w:rPr>
                <w:rFonts w:ascii="Times New Roman" w:hAnsi="Times New Roman"/>
                <w:color w:val="000000"/>
                <w:sz w:val="22"/>
                <w:szCs w:val="22"/>
                <w:lang w:eastAsia="es-CO"/>
              </w:rPr>
              <w:t>Alcanzar el 75% de cumplimiento del plan de manejo de la franja de adecuación de los Cerros Orientales en lo que corresponde a la SDA.</w:t>
            </w:r>
          </w:p>
        </w:tc>
      </w:tr>
      <w:tr w:rsidR="00EF3FA8" w:rsidRPr="00795F53" w14:paraId="5F0374D3" w14:textId="77777777" w:rsidTr="00795F53">
        <w:trPr>
          <w:trHeight w:val="915"/>
        </w:trPr>
        <w:tc>
          <w:tcPr>
            <w:tcW w:w="0" w:type="auto"/>
            <w:vMerge/>
            <w:tcBorders>
              <w:top w:val="nil"/>
              <w:left w:val="single" w:sz="8" w:space="0" w:color="auto"/>
              <w:bottom w:val="single" w:sz="8" w:space="0" w:color="000000"/>
              <w:right w:val="single" w:sz="8" w:space="0" w:color="auto"/>
            </w:tcBorders>
            <w:vAlign w:val="center"/>
            <w:hideMark/>
          </w:tcPr>
          <w:p w14:paraId="400BF906" w14:textId="77777777" w:rsidR="00EF3FA8" w:rsidRPr="00795F53" w:rsidRDefault="00EF3FA8" w:rsidP="00795F53">
            <w:pPr>
              <w:jc w:val="left"/>
              <w:rPr>
                <w:rFonts w:ascii="Times New Roman" w:hAnsi="Times New Roman"/>
                <w:color w:val="000000"/>
                <w:sz w:val="22"/>
                <w:szCs w:val="22"/>
                <w:lang w:eastAsia="es-CO"/>
              </w:rPr>
            </w:pPr>
          </w:p>
        </w:tc>
        <w:tc>
          <w:tcPr>
            <w:tcW w:w="0" w:type="auto"/>
            <w:vMerge/>
            <w:tcBorders>
              <w:top w:val="nil"/>
              <w:left w:val="single" w:sz="8" w:space="0" w:color="auto"/>
              <w:bottom w:val="single" w:sz="8" w:space="0" w:color="000000"/>
              <w:right w:val="single" w:sz="8" w:space="0" w:color="auto"/>
            </w:tcBorders>
            <w:vAlign w:val="center"/>
            <w:hideMark/>
          </w:tcPr>
          <w:p w14:paraId="265D3DF0" w14:textId="77777777" w:rsidR="00EF3FA8" w:rsidRPr="00795F53" w:rsidRDefault="00EF3FA8" w:rsidP="00795F53">
            <w:pPr>
              <w:jc w:val="left"/>
              <w:rPr>
                <w:rFonts w:ascii="Times New Roman" w:hAnsi="Times New Roman"/>
                <w:color w:val="000000"/>
                <w:sz w:val="22"/>
                <w:szCs w:val="22"/>
                <w:lang w:eastAsia="es-CO"/>
              </w:rPr>
            </w:pPr>
          </w:p>
        </w:tc>
        <w:tc>
          <w:tcPr>
            <w:tcW w:w="0" w:type="auto"/>
            <w:tcBorders>
              <w:top w:val="single" w:sz="8" w:space="0" w:color="auto"/>
              <w:left w:val="nil"/>
              <w:bottom w:val="single" w:sz="8" w:space="0" w:color="auto"/>
              <w:right w:val="single" w:sz="8" w:space="0" w:color="auto"/>
            </w:tcBorders>
            <w:shd w:val="clear" w:color="auto" w:fill="auto"/>
            <w:vAlign w:val="center"/>
            <w:hideMark/>
          </w:tcPr>
          <w:p w14:paraId="2F9E17CA" w14:textId="77777777" w:rsidR="00EF3FA8" w:rsidRPr="00795F53" w:rsidRDefault="00EF3FA8" w:rsidP="00795F53">
            <w:pPr>
              <w:jc w:val="left"/>
              <w:rPr>
                <w:rFonts w:ascii="Times New Roman" w:hAnsi="Times New Roman"/>
                <w:color w:val="000000"/>
                <w:sz w:val="22"/>
                <w:szCs w:val="22"/>
                <w:lang w:eastAsia="es-CO"/>
              </w:rPr>
            </w:pPr>
            <w:r w:rsidRPr="00795F53">
              <w:rPr>
                <w:rFonts w:ascii="Times New Roman" w:hAnsi="Times New Roman"/>
                <w:color w:val="000000"/>
                <w:sz w:val="22"/>
                <w:szCs w:val="22"/>
                <w:lang w:eastAsia="es-CO"/>
              </w:rPr>
              <w:t>Restaurar, rehabilitar o recuperar a 370 nuevas hectáreas degradadas en la estructura ecológica principal y áreas de interés ambiental, con 450.000 individuos.</w:t>
            </w:r>
          </w:p>
        </w:tc>
      </w:tr>
      <w:tr w:rsidR="00EF3FA8" w:rsidRPr="00795F53" w14:paraId="10512684" w14:textId="77777777" w:rsidTr="00795F53">
        <w:trPr>
          <w:trHeight w:val="915"/>
        </w:trPr>
        <w:tc>
          <w:tcPr>
            <w:tcW w:w="0" w:type="auto"/>
            <w:vMerge/>
            <w:tcBorders>
              <w:top w:val="nil"/>
              <w:left w:val="single" w:sz="8" w:space="0" w:color="auto"/>
              <w:bottom w:val="single" w:sz="8" w:space="0" w:color="000000"/>
              <w:right w:val="single" w:sz="8" w:space="0" w:color="auto"/>
            </w:tcBorders>
            <w:vAlign w:val="center"/>
            <w:hideMark/>
          </w:tcPr>
          <w:p w14:paraId="22A5B7B1" w14:textId="77777777" w:rsidR="00EF3FA8" w:rsidRPr="00795F53" w:rsidRDefault="00EF3FA8" w:rsidP="00795F53">
            <w:pPr>
              <w:jc w:val="left"/>
              <w:rPr>
                <w:rFonts w:ascii="Times New Roman" w:hAnsi="Times New Roman"/>
                <w:color w:val="000000"/>
                <w:sz w:val="22"/>
                <w:szCs w:val="22"/>
                <w:lang w:eastAsia="es-CO"/>
              </w:rPr>
            </w:pPr>
          </w:p>
        </w:tc>
        <w:tc>
          <w:tcPr>
            <w:tcW w:w="0" w:type="auto"/>
            <w:vMerge/>
            <w:tcBorders>
              <w:top w:val="nil"/>
              <w:left w:val="single" w:sz="8" w:space="0" w:color="auto"/>
              <w:bottom w:val="single" w:sz="8" w:space="0" w:color="000000"/>
              <w:right w:val="single" w:sz="8" w:space="0" w:color="auto"/>
            </w:tcBorders>
            <w:vAlign w:val="center"/>
            <w:hideMark/>
          </w:tcPr>
          <w:p w14:paraId="4A84D080" w14:textId="77777777" w:rsidR="00EF3FA8" w:rsidRPr="00795F53" w:rsidRDefault="00EF3FA8" w:rsidP="00795F53">
            <w:pPr>
              <w:jc w:val="left"/>
              <w:rPr>
                <w:rFonts w:ascii="Times New Roman" w:hAnsi="Times New Roman"/>
                <w:color w:val="000000"/>
                <w:sz w:val="22"/>
                <w:szCs w:val="22"/>
                <w:lang w:eastAsia="es-CO"/>
              </w:rPr>
            </w:pPr>
          </w:p>
        </w:tc>
        <w:tc>
          <w:tcPr>
            <w:tcW w:w="0" w:type="auto"/>
            <w:tcBorders>
              <w:top w:val="nil"/>
              <w:left w:val="nil"/>
              <w:bottom w:val="nil"/>
              <w:right w:val="single" w:sz="8" w:space="0" w:color="auto"/>
            </w:tcBorders>
            <w:shd w:val="clear" w:color="auto" w:fill="auto"/>
            <w:vAlign w:val="center"/>
            <w:hideMark/>
          </w:tcPr>
          <w:p w14:paraId="76BB73AA" w14:textId="77777777" w:rsidR="00EF3FA8" w:rsidRPr="00795F53" w:rsidRDefault="00EF3FA8" w:rsidP="00795F53">
            <w:pPr>
              <w:jc w:val="left"/>
              <w:rPr>
                <w:rFonts w:ascii="Times New Roman" w:hAnsi="Times New Roman"/>
                <w:color w:val="000000"/>
                <w:sz w:val="22"/>
                <w:szCs w:val="22"/>
                <w:lang w:eastAsia="es-CO"/>
              </w:rPr>
            </w:pPr>
            <w:r w:rsidRPr="00795F53">
              <w:rPr>
                <w:rFonts w:ascii="Times New Roman" w:hAnsi="Times New Roman"/>
                <w:color w:val="000000"/>
                <w:sz w:val="22"/>
                <w:szCs w:val="22"/>
                <w:lang w:eastAsia="es-CO"/>
              </w:rPr>
              <w:t>Mantener 590 hectáreas priorizadas en proceso de recuperación, rehabilitación o restauración ecológica en la Estructura Ecológica Principal y áreas de interés ambiental.</w:t>
            </w:r>
          </w:p>
        </w:tc>
      </w:tr>
      <w:tr w:rsidR="00EF3FA8" w:rsidRPr="00795F53" w14:paraId="79BD2D82" w14:textId="77777777" w:rsidTr="00795F53">
        <w:trPr>
          <w:trHeight w:val="915"/>
        </w:trPr>
        <w:tc>
          <w:tcPr>
            <w:tcW w:w="0" w:type="auto"/>
            <w:vMerge/>
            <w:tcBorders>
              <w:top w:val="nil"/>
              <w:left w:val="single" w:sz="8" w:space="0" w:color="auto"/>
              <w:bottom w:val="single" w:sz="8" w:space="0" w:color="000000"/>
              <w:right w:val="single" w:sz="8" w:space="0" w:color="auto"/>
            </w:tcBorders>
            <w:vAlign w:val="center"/>
            <w:hideMark/>
          </w:tcPr>
          <w:p w14:paraId="143F3CD8" w14:textId="77777777" w:rsidR="00EF3FA8" w:rsidRPr="00795F53" w:rsidRDefault="00EF3FA8" w:rsidP="00795F53">
            <w:pPr>
              <w:jc w:val="left"/>
              <w:rPr>
                <w:rFonts w:ascii="Times New Roman" w:hAnsi="Times New Roman"/>
                <w:color w:val="000000"/>
                <w:sz w:val="22"/>
                <w:szCs w:val="22"/>
                <w:lang w:eastAsia="es-CO"/>
              </w:rPr>
            </w:pPr>
          </w:p>
        </w:tc>
        <w:tc>
          <w:tcPr>
            <w:tcW w:w="0" w:type="auto"/>
            <w:vMerge/>
            <w:tcBorders>
              <w:top w:val="nil"/>
              <w:left w:val="single" w:sz="8" w:space="0" w:color="auto"/>
              <w:bottom w:val="single" w:sz="8" w:space="0" w:color="000000"/>
              <w:right w:val="single" w:sz="8" w:space="0" w:color="auto"/>
            </w:tcBorders>
            <w:vAlign w:val="center"/>
            <w:hideMark/>
          </w:tcPr>
          <w:p w14:paraId="590DE85C" w14:textId="77777777" w:rsidR="00EF3FA8" w:rsidRPr="00795F53" w:rsidRDefault="00EF3FA8" w:rsidP="00795F53">
            <w:pPr>
              <w:jc w:val="left"/>
              <w:rPr>
                <w:rFonts w:ascii="Times New Roman" w:hAnsi="Times New Roman"/>
                <w:color w:val="000000"/>
                <w:sz w:val="22"/>
                <w:szCs w:val="22"/>
                <w:lang w:eastAsia="es-CO"/>
              </w:rPr>
            </w:pPr>
          </w:p>
        </w:tc>
        <w:tc>
          <w:tcPr>
            <w:tcW w:w="0" w:type="auto"/>
            <w:tcBorders>
              <w:top w:val="single" w:sz="8" w:space="0" w:color="auto"/>
              <w:left w:val="nil"/>
              <w:bottom w:val="single" w:sz="8" w:space="0" w:color="auto"/>
              <w:right w:val="single" w:sz="8" w:space="0" w:color="auto"/>
            </w:tcBorders>
            <w:shd w:val="clear" w:color="auto" w:fill="auto"/>
            <w:vAlign w:val="center"/>
            <w:hideMark/>
          </w:tcPr>
          <w:p w14:paraId="305CF8AF" w14:textId="77777777" w:rsidR="00EF3FA8" w:rsidRPr="00795F53" w:rsidRDefault="00EF3FA8" w:rsidP="00795F53">
            <w:pPr>
              <w:jc w:val="left"/>
              <w:rPr>
                <w:rFonts w:ascii="Times New Roman" w:hAnsi="Times New Roman"/>
                <w:color w:val="000000"/>
                <w:sz w:val="22"/>
                <w:szCs w:val="22"/>
                <w:lang w:eastAsia="es-CO"/>
              </w:rPr>
            </w:pPr>
            <w:r w:rsidRPr="00795F53">
              <w:rPr>
                <w:rFonts w:ascii="Times New Roman" w:hAnsi="Times New Roman"/>
                <w:color w:val="000000"/>
                <w:sz w:val="22"/>
                <w:szCs w:val="22"/>
                <w:lang w:eastAsia="es-CO"/>
              </w:rPr>
              <w:t>Implementar y efectuar el seguimiento a cuatro (4) proyectos de conectividad ecológica para la conservación de la biodiversidad.</w:t>
            </w:r>
          </w:p>
        </w:tc>
      </w:tr>
    </w:tbl>
    <w:p w14:paraId="403E3A6D" w14:textId="2E5442DD" w:rsidR="000C30B2" w:rsidRPr="00783035" w:rsidRDefault="00795F53" w:rsidP="000C30B2">
      <w:pPr>
        <w:ind w:left="720"/>
        <w:jc w:val="center"/>
        <w:rPr>
          <w:rFonts w:ascii="Times New Roman" w:hAnsi="Times New Roman"/>
          <w:i/>
          <w:iCs/>
          <w:sz w:val="18"/>
          <w:szCs w:val="18"/>
        </w:rPr>
      </w:pPr>
      <w:r>
        <w:rPr>
          <w:rFonts w:ascii="Times New Roman" w:hAnsi="Times New Roman"/>
          <w:i/>
          <w:iCs/>
          <w:sz w:val="18"/>
          <w:szCs w:val="18"/>
        </w:rPr>
        <w:t>F</w:t>
      </w:r>
      <w:r w:rsidR="003B1BD0" w:rsidRPr="00783035">
        <w:rPr>
          <w:rFonts w:ascii="Times New Roman" w:hAnsi="Times New Roman"/>
          <w:i/>
          <w:iCs/>
          <w:sz w:val="18"/>
          <w:szCs w:val="18"/>
        </w:rPr>
        <w:t>uente:</w:t>
      </w:r>
      <w:r w:rsidR="000C30B2" w:rsidRPr="000C30B2">
        <w:rPr>
          <w:rFonts w:ascii="Times New Roman" w:hAnsi="Times New Roman"/>
          <w:i/>
          <w:iCs/>
          <w:sz w:val="18"/>
          <w:szCs w:val="18"/>
        </w:rPr>
        <w:t xml:space="preserve"> </w:t>
      </w:r>
      <w:r w:rsidR="000C30B2">
        <w:rPr>
          <w:rFonts w:ascii="Times New Roman" w:hAnsi="Times New Roman"/>
          <w:i/>
          <w:iCs/>
          <w:sz w:val="18"/>
          <w:szCs w:val="18"/>
        </w:rPr>
        <w:t>MGA Proyecto de Inversión 7769</w:t>
      </w:r>
    </w:p>
    <w:p w14:paraId="0B8B28D4" w14:textId="35D70238" w:rsidR="00F550E3" w:rsidRPr="00783035" w:rsidRDefault="00F550E3" w:rsidP="004D49E7">
      <w:pPr>
        <w:ind w:left="1440" w:hanging="708"/>
        <w:jc w:val="center"/>
        <w:rPr>
          <w:rFonts w:ascii="Times New Roman" w:hAnsi="Times New Roman"/>
          <w:sz w:val="18"/>
          <w:szCs w:val="18"/>
        </w:rPr>
      </w:pPr>
    </w:p>
    <w:p w14:paraId="0FC89CE1" w14:textId="55C9AB47" w:rsidR="00473999" w:rsidRPr="00513F45" w:rsidRDefault="00473999" w:rsidP="00287493">
      <w:pPr>
        <w:tabs>
          <w:tab w:val="left" w:pos="426"/>
        </w:tabs>
        <w:rPr>
          <w:rFonts w:ascii="Times New Roman" w:hAnsi="Times New Roman"/>
          <w:szCs w:val="24"/>
          <w:lang w:val="es-ES"/>
        </w:rPr>
      </w:pPr>
      <w:r w:rsidRPr="00513F45">
        <w:rPr>
          <w:rFonts w:ascii="Times New Roman" w:hAnsi="Times New Roman"/>
          <w:szCs w:val="24"/>
          <w:lang w:val="es-ES"/>
        </w:rPr>
        <w:t xml:space="preserve">La nueva agenda global para el desarrollo </w:t>
      </w:r>
      <w:r w:rsidR="00C53691" w:rsidRPr="00513F45">
        <w:rPr>
          <w:rFonts w:ascii="Times New Roman" w:hAnsi="Times New Roman"/>
          <w:szCs w:val="24"/>
          <w:lang w:val="es-ES"/>
        </w:rPr>
        <w:t>sostenible</w:t>
      </w:r>
      <w:r w:rsidRPr="00513F45">
        <w:rPr>
          <w:rFonts w:ascii="Times New Roman" w:hAnsi="Times New Roman"/>
          <w:szCs w:val="24"/>
          <w:lang w:val="es-ES"/>
        </w:rPr>
        <w:t xml:space="preserve"> esboza la visión de futuro de la humanidad y el planeta para el año 2030, la cual se divide en cinco áreas de vital importancia: PERSONAS, PLANETA, PROSPERIDAD, PAZ Y ALIANZAS. </w:t>
      </w:r>
    </w:p>
    <w:p w14:paraId="1E371E8F" w14:textId="77777777" w:rsidR="00473999" w:rsidRPr="00513F45" w:rsidRDefault="00473999" w:rsidP="00287493">
      <w:pPr>
        <w:tabs>
          <w:tab w:val="left" w:pos="426"/>
          <w:tab w:val="left" w:pos="1134"/>
        </w:tabs>
        <w:rPr>
          <w:rFonts w:ascii="Times New Roman" w:hAnsi="Times New Roman"/>
          <w:szCs w:val="24"/>
          <w:lang w:val="es-ES"/>
        </w:rPr>
      </w:pPr>
    </w:p>
    <w:p w14:paraId="439C1DFA" w14:textId="77777777" w:rsidR="00473999" w:rsidRPr="00513F45" w:rsidRDefault="00473999" w:rsidP="00287493">
      <w:pPr>
        <w:tabs>
          <w:tab w:val="left" w:pos="426"/>
          <w:tab w:val="left" w:pos="1134"/>
        </w:tabs>
        <w:rPr>
          <w:rFonts w:ascii="Times New Roman" w:hAnsi="Times New Roman"/>
          <w:szCs w:val="24"/>
          <w:lang w:val="es-ES"/>
        </w:rPr>
      </w:pPr>
      <w:r w:rsidRPr="00513F45">
        <w:rPr>
          <w:rFonts w:ascii="Times New Roman" w:hAnsi="Times New Roman"/>
          <w:b/>
          <w:szCs w:val="24"/>
          <w:lang w:val="es-ES"/>
        </w:rPr>
        <w:t>Planeta:</w:t>
      </w:r>
      <w:r w:rsidRPr="00513F45">
        <w:rPr>
          <w:rFonts w:ascii="Times New Roman" w:hAnsi="Times New Roman"/>
          <w:szCs w:val="24"/>
          <w:lang w:val="es-ES"/>
        </w:rPr>
        <w:t> El cambio climático requiere de acciones urgentes para no comprometer las necesidades de las generaciones futuras. Los gobiernos acordaron proteger al planeta de la degradación ambiental, lograr un consumo y producción sostenibles, así como administrar mejor los recursos naturales (PNUD, 2016).</w:t>
      </w:r>
    </w:p>
    <w:p w14:paraId="5736EB57" w14:textId="77777777" w:rsidR="00473999" w:rsidRPr="00513F45" w:rsidRDefault="00473999" w:rsidP="00287493">
      <w:pPr>
        <w:tabs>
          <w:tab w:val="left" w:pos="426"/>
          <w:tab w:val="left" w:pos="1134"/>
        </w:tabs>
        <w:rPr>
          <w:rFonts w:ascii="Times New Roman" w:hAnsi="Times New Roman"/>
          <w:szCs w:val="24"/>
          <w:lang w:val="es-ES"/>
        </w:rPr>
      </w:pPr>
    </w:p>
    <w:p w14:paraId="70EF5B8B" w14:textId="77777777" w:rsidR="00473999" w:rsidRPr="00513F45" w:rsidRDefault="00473999" w:rsidP="00287493">
      <w:pPr>
        <w:tabs>
          <w:tab w:val="left" w:pos="426"/>
          <w:tab w:val="left" w:pos="1134"/>
        </w:tabs>
        <w:rPr>
          <w:rFonts w:ascii="Times New Roman" w:hAnsi="Times New Roman"/>
          <w:szCs w:val="24"/>
          <w:lang w:val="es-ES"/>
        </w:rPr>
      </w:pPr>
      <w:r w:rsidRPr="00513F45">
        <w:rPr>
          <w:rFonts w:ascii="Times New Roman" w:hAnsi="Times New Roman"/>
          <w:b/>
          <w:szCs w:val="24"/>
          <w:lang w:val="es-ES"/>
        </w:rPr>
        <w:t>Descripción ODS 15.</w:t>
      </w:r>
      <w:r w:rsidRPr="00513F45">
        <w:rPr>
          <w:rFonts w:ascii="Times New Roman" w:hAnsi="Times New Roman"/>
          <w:szCs w:val="24"/>
          <w:lang w:val="es-ES"/>
        </w:rPr>
        <w:t xml:space="preserve"> Gestionar sosteniblemente los bosques, luchar contra la desertificación, detener e invertir la degradación de las tierras y detener la pérdida de biodiversidad: Enfocado a proteger, restablecer y promover el uso sostenible de los ecosistemas terrestres, gestionar sosteniblemente los bosques, luchar contra la desertificación, detener e invertir la degradación. </w:t>
      </w:r>
    </w:p>
    <w:p w14:paraId="2997D5C3" w14:textId="77777777" w:rsidR="00473999" w:rsidRPr="00513F45" w:rsidRDefault="00473999" w:rsidP="00287493">
      <w:pPr>
        <w:tabs>
          <w:tab w:val="left" w:pos="426"/>
          <w:tab w:val="left" w:pos="1134"/>
        </w:tabs>
        <w:rPr>
          <w:rFonts w:ascii="Times New Roman" w:hAnsi="Times New Roman"/>
          <w:szCs w:val="24"/>
          <w:lang w:val="es-ES"/>
        </w:rPr>
      </w:pPr>
    </w:p>
    <w:p w14:paraId="40F073D4" w14:textId="77777777" w:rsidR="00473999" w:rsidRPr="00513F45" w:rsidRDefault="00473999" w:rsidP="00287493">
      <w:pPr>
        <w:tabs>
          <w:tab w:val="left" w:pos="426"/>
          <w:tab w:val="left" w:pos="1134"/>
        </w:tabs>
        <w:rPr>
          <w:rFonts w:ascii="Times New Roman" w:hAnsi="Times New Roman"/>
          <w:szCs w:val="24"/>
          <w:lang w:val="es-ES"/>
        </w:rPr>
      </w:pPr>
      <w:r w:rsidRPr="00513F45">
        <w:rPr>
          <w:rFonts w:ascii="Times New Roman" w:hAnsi="Times New Roman"/>
          <w:szCs w:val="24"/>
          <w:lang w:val="es-ES"/>
        </w:rPr>
        <w:t xml:space="preserve">Asimismo, los ecosistemas terrestres son la base de muchos sectores económicos como la agricultura, la silvicultura, la energía, las industrias extractivas, el turismo, el transporte y el comercio; además, la gestión de los ecosistemas terrestres puede garantizar el bienestar y la resiliencia de comunidades a través de la conservación de la biodiversidad, la adaptación al cambio climático y su mitigación, la lucha contra la desertificación y la degradación de la tierra, la gestión de productos químicos y residuos, y la reducción del riesgo de desastres. </w:t>
      </w:r>
    </w:p>
    <w:p w14:paraId="63986B9F" w14:textId="77777777" w:rsidR="00473999" w:rsidRPr="00513F45" w:rsidRDefault="00473999" w:rsidP="00287493">
      <w:pPr>
        <w:tabs>
          <w:tab w:val="left" w:pos="426"/>
          <w:tab w:val="left" w:pos="1134"/>
        </w:tabs>
        <w:rPr>
          <w:rFonts w:ascii="Times New Roman" w:hAnsi="Times New Roman"/>
          <w:szCs w:val="24"/>
          <w:lang w:val="es-ES"/>
        </w:rPr>
      </w:pPr>
    </w:p>
    <w:p w14:paraId="6965AA45" w14:textId="7CEF61CB" w:rsidR="00473999" w:rsidRPr="00513F45" w:rsidRDefault="00473999" w:rsidP="00287493">
      <w:pPr>
        <w:tabs>
          <w:tab w:val="left" w:pos="426"/>
          <w:tab w:val="left" w:pos="1134"/>
        </w:tabs>
        <w:rPr>
          <w:rFonts w:ascii="Times New Roman" w:hAnsi="Times New Roman"/>
          <w:szCs w:val="24"/>
          <w:lang w:val="es-ES"/>
        </w:rPr>
      </w:pPr>
      <w:r w:rsidRPr="00513F45">
        <w:rPr>
          <w:rFonts w:ascii="Times New Roman" w:hAnsi="Times New Roman"/>
          <w:szCs w:val="24"/>
          <w:lang w:val="es-ES"/>
        </w:rPr>
        <w:t>Uno de los enfoques de este ODS es la gestión y rehabilitación de los ecosistemas para la adaptación al cambio climático y su mitigación,  la adaptación basada en los ecosistemas para contribuir a que las comunidades aumenten su resiliencia y la resiliencia de los ecosistemas; la creación de empleos mediante proyectos de rehabilitación a gran escala; la expansión y conexión de las zonas protegidas para conservar bosques y humedales como barreras naturales; el mantenimiento y la restauración de ecosistemas como sumideros de carbono; la seguridad de la tenencia de la tierra; y el acceso a nuevos métodos de financiación. (PNUD, 2016)</w:t>
      </w:r>
      <w:r w:rsidR="00513F45" w:rsidRPr="00513F45">
        <w:rPr>
          <w:rFonts w:ascii="Times New Roman" w:hAnsi="Times New Roman"/>
          <w:szCs w:val="24"/>
          <w:lang w:val="es-ES"/>
        </w:rPr>
        <w:t>.</w:t>
      </w:r>
    </w:p>
    <w:p w14:paraId="068795B2" w14:textId="77777777" w:rsidR="00513F45" w:rsidRPr="00513F45" w:rsidRDefault="00513F45" w:rsidP="00287493">
      <w:pPr>
        <w:tabs>
          <w:tab w:val="left" w:pos="426"/>
          <w:tab w:val="left" w:pos="1134"/>
        </w:tabs>
        <w:rPr>
          <w:rFonts w:ascii="Times New Roman" w:hAnsi="Times New Roman"/>
          <w:szCs w:val="24"/>
          <w:lang w:val="es-ES"/>
        </w:rPr>
      </w:pPr>
    </w:p>
    <w:p w14:paraId="0D2F707E" w14:textId="7B9C6C67" w:rsidR="00473999" w:rsidRDefault="00473999" w:rsidP="00287493">
      <w:pPr>
        <w:autoSpaceDE w:val="0"/>
        <w:autoSpaceDN w:val="0"/>
        <w:adjustRightInd w:val="0"/>
        <w:ind w:left="284" w:hanging="284"/>
        <w:outlineLvl w:val="0"/>
        <w:rPr>
          <w:rFonts w:ascii="Times New Roman" w:eastAsia="Calibri" w:hAnsi="Times New Roman"/>
          <w:b/>
          <w:sz w:val="28"/>
          <w:szCs w:val="24"/>
        </w:rPr>
      </w:pPr>
      <w:r w:rsidRPr="00513F45">
        <w:rPr>
          <w:rFonts w:ascii="Times New Roman" w:eastAsia="Calibri" w:hAnsi="Times New Roman"/>
          <w:b/>
          <w:sz w:val="28"/>
          <w:szCs w:val="24"/>
        </w:rPr>
        <w:t xml:space="preserve">Meta CONPES 2038: </w:t>
      </w:r>
    </w:p>
    <w:p w14:paraId="3AF7A268" w14:textId="77777777" w:rsidR="002B5884" w:rsidRPr="00513F45" w:rsidRDefault="002B5884" w:rsidP="00287493">
      <w:pPr>
        <w:autoSpaceDE w:val="0"/>
        <w:autoSpaceDN w:val="0"/>
        <w:adjustRightInd w:val="0"/>
        <w:ind w:left="284" w:hanging="284"/>
        <w:outlineLvl w:val="0"/>
        <w:rPr>
          <w:rFonts w:ascii="Times New Roman" w:eastAsia="Calibri" w:hAnsi="Times New Roman"/>
          <w:b/>
          <w:sz w:val="28"/>
          <w:szCs w:val="24"/>
        </w:rPr>
      </w:pPr>
    </w:p>
    <w:p w14:paraId="6FFB5AFA" w14:textId="77777777" w:rsidR="00473999" w:rsidRPr="00513F45" w:rsidRDefault="00473999" w:rsidP="00513F45">
      <w:pPr>
        <w:autoSpaceDE w:val="0"/>
        <w:autoSpaceDN w:val="0"/>
        <w:adjustRightInd w:val="0"/>
        <w:ind w:left="360"/>
        <w:rPr>
          <w:rFonts w:ascii="Times New Roman" w:eastAsia="Calibri" w:hAnsi="Times New Roman"/>
          <w:szCs w:val="24"/>
        </w:rPr>
      </w:pPr>
      <w:r w:rsidRPr="00513F45">
        <w:rPr>
          <w:rFonts w:ascii="Times New Roman" w:eastAsia="Calibri" w:hAnsi="Times New Roman"/>
          <w:b/>
          <w:szCs w:val="24"/>
        </w:rPr>
        <w:t xml:space="preserve">15.     </w:t>
      </w:r>
      <w:r w:rsidRPr="00513F45">
        <w:rPr>
          <w:rFonts w:ascii="Times New Roman" w:eastAsia="Calibri" w:hAnsi="Times New Roman"/>
          <w:b/>
          <w:szCs w:val="24"/>
        </w:rPr>
        <w:tab/>
      </w:r>
      <w:r w:rsidRPr="00513F45">
        <w:rPr>
          <w:rFonts w:ascii="Times New Roman" w:eastAsia="Calibri" w:hAnsi="Times New Roman"/>
          <w:szCs w:val="24"/>
        </w:rPr>
        <w:t>Gestionar sosteniblemente los bosques, luchar contra la desertificación, detener e invertir la degradación de las tierras y detener la pérdida de biodiversidad.</w:t>
      </w:r>
    </w:p>
    <w:p w14:paraId="18DE146C" w14:textId="77777777" w:rsidR="00473999" w:rsidRPr="00513F45" w:rsidRDefault="00473999" w:rsidP="00513F45">
      <w:pPr>
        <w:tabs>
          <w:tab w:val="left" w:pos="993"/>
        </w:tabs>
        <w:autoSpaceDE w:val="0"/>
        <w:autoSpaceDN w:val="0"/>
        <w:adjustRightInd w:val="0"/>
        <w:ind w:left="360"/>
        <w:rPr>
          <w:rFonts w:ascii="Times New Roman" w:eastAsia="Calibri" w:hAnsi="Times New Roman"/>
          <w:szCs w:val="24"/>
        </w:rPr>
      </w:pPr>
      <w:r w:rsidRPr="00513F45">
        <w:rPr>
          <w:rFonts w:ascii="Times New Roman" w:eastAsiaTheme="minorHAnsi" w:hAnsi="Times New Roman"/>
          <w:b/>
          <w:szCs w:val="24"/>
          <w:lang w:eastAsia="en-US"/>
        </w:rPr>
        <w:t>15.1</w:t>
      </w:r>
      <w:r w:rsidRPr="00513F45">
        <w:rPr>
          <w:rFonts w:ascii="Times New Roman" w:eastAsiaTheme="minorHAnsi" w:hAnsi="Times New Roman"/>
          <w:szCs w:val="24"/>
          <w:lang w:eastAsia="en-US"/>
        </w:rPr>
        <w:t xml:space="preserve"> </w:t>
      </w:r>
      <w:r w:rsidRPr="00513F45">
        <w:rPr>
          <w:rFonts w:ascii="Times New Roman" w:eastAsiaTheme="minorHAnsi" w:hAnsi="Times New Roman"/>
          <w:szCs w:val="24"/>
          <w:lang w:eastAsia="en-US"/>
        </w:rPr>
        <w:tab/>
      </w:r>
      <w:r w:rsidRPr="00513F45">
        <w:rPr>
          <w:rFonts w:ascii="Times New Roman" w:eastAsia="Calibri" w:hAnsi="Times New Roman"/>
          <w:szCs w:val="24"/>
          <w:lang w:val="es-ES_tradnl"/>
        </w:rPr>
        <w:t>De aquí a 2020, asegurar la conservación, el restablecimiento y el uso sostenible de los ecosistemas terrestres y los ecosistemas interiores de agua dulce y sus servicios, en particular los bosques, los humedales, las montañas y las zonas áridas, en consonancia con las</w:t>
      </w:r>
      <w:r w:rsidRPr="00513F45">
        <w:rPr>
          <w:rFonts w:ascii="Times New Roman" w:eastAsia="Calibri" w:hAnsi="Times New Roman"/>
          <w:szCs w:val="24"/>
        </w:rPr>
        <w:t xml:space="preserve"> </w:t>
      </w:r>
      <w:r w:rsidRPr="00513F45">
        <w:rPr>
          <w:rFonts w:ascii="Times New Roman" w:eastAsia="Calibri" w:hAnsi="Times New Roman"/>
          <w:szCs w:val="24"/>
          <w:lang w:val="es-ES_tradnl"/>
        </w:rPr>
        <w:t>obligaciones contraídas en virtud de acuerdos internacionales</w:t>
      </w:r>
      <w:r w:rsidRPr="00513F45">
        <w:rPr>
          <w:rFonts w:ascii="Times New Roman" w:eastAsia="Calibri" w:hAnsi="Times New Roman"/>
          <w:szCs w:val="24"/>
        </w:rPr>
        <w:t>.</w:t>
      </w:r>
    </w:p>
    <w:p w14:paraId="1AC2206B" w14:textId="77777777" w:rsidR="00473999" w:rsidRPr="00513F45" w:rsidRDefault="00473999" w:rsidP="00513F45">
      <w:pPr>
        <w:tabs>
          <w:tab w:val="left" w:pos="1134"/>
        </w:tabs>
        <w:autoSpaceDE w:val="0"/>
        <w:autoSpaceDN w:val="0"/>
        <w:adjustRightInd w:val="0"/>
        <w:ind w:left="360"/>
        <w:rPr>
          <w:rFonts w:ascii="Times New Roman" w:eastAsia="Calibri" w:hAnsi="Times New Roman"/>
          <w:szCs w:val="24"/>
        </w:rPr>
      </w:pPr>
      <w:r w:rsidRPr="00513F45">
        <w:rPr>
          <w:rFonts w:ascii="Times New Roman" w:eastAsia="Calibri" w:hAnsi="Times New Roman"/>
          <w:b/>
          <w:szCs w:val="24"/>
        </w:rPr>
        <w:t>15.1.1.</w:t>
      </w:r>
      <w:r w:rsidRPr="00513F45">
        <w:rPr>
          <w:rFonts w:ascii="Times New Roman" w:eastAsiaTheme="minorHAnsi" w:hAnsi="Times New Roman"/>
          <w:szCs w:val="24"/>
          <w:lang w:eastAsia="en-US"/>
        </w:rPr>
        <w:t xml:space="preserve"> </w:t>
      </w:r>
      <w:r w:rsidRPr="00513F45">
        <w:rPr>
          <w:rFonts w:ascii="Times New Roman" w:eastAsiaTheme="minorHAnsi" w:hAnsi="Times New Roman"/>
          <w:szCs w:val="24"/>
          <w:lang w:eastAsia="en-US"/>
        </w:rPr>
        <w:tab/>
      </w:r>
      <w:r w:rsidRPr="00513F45">
        <w:rPr>
          <w:rFonts w:ascii="Times New Roman" w:eastAsia="Calibri" w:hAnsi="Times New Roman"/>
          <w:szCs w:val="24"/>
          <w:lang w:val="es-ES_tradnl"/>
        </w:rPr>
        <w:t>Superficie forestal en proporción a la superficie total.</w:t>
      </w:r>
    </w:p>
    <w:p w14:paraId="246270A8" w14:textId="77777777" w:rsidR="00473999" w:rsidRPr="00513F45" w:rsidRDefault="00473999" w:rsidP="00513F45">
      <w:pPr>
        <w:autoSpaceDE w:val="0"/>
        <w:autoSpaceDN w:val="0"/>
        <w:adjustRightInd w:val="0"/>
        <w:rPr>
          <w:rFonts w:ascii="Times New Roman" w:eastAsia="Calibri" w:hAnsi="Times New Roman"/>
          <w:b/>
          <w:szCs w:val="24"/>
        </w:rPr>
      </w:pPr>
    </w:p>
    <w:p w14:paraId="6F8890F4" w14:textId="77777777" w:rsidR="00473999" w:rsidRPr="00513F45" w:rsidRDefault="00473999" w:rsidP="00513F45">
      <w:pPr>
        <w:autoSpaceDE w:val="0"/>
        <w:autoSpaceDN w:val="0"/>
        <w:adjustRightInd w:val="0"/>
        <w:ind w:left="360"/>
        <w:rPr>
          <w:rFonts w:ascii="Times New Roman" w:eastAsia="Calibri" w:hAnsi="Times New Roman"/>
          <w:szCs w:val="24"/>
        </w:rPr>
      </w:pPr>
      <w:r w:rsidRPr="00513F45">
        <w:rPr>
          <w:rFonts w:ascii="Times New Roman" w:eastAsiaTheme="minorHAnsi" w:hAnsi="Times New Roman"/>
          <w:b/>
          <w:szCs w:val="24"/>
          <w:lang w:eastAsia="en-US"/>
        </w:rPr>
        <w:t>15.4</w:t>
      </w:r>
      <w:r w:rsidRPr="00513F45">
        <w:rPr>
          <w:rFonts w:ascii="Times New Roman" w:eastAsiaTheme="minorHAnsi" w:hAnsi="Times New Roman"/>
          <w:b/>
          <w:szCs w:val="24"/>
          <w:lang w:eastAsia="en-US"/>
        </w:rPr>
        <w:tab/>
      </w:r>
      <w:r w:rsidRPr="00513F45">
        <w:rPr>
          <w:rFonts w:ascii="Times New Roman" w:eastAsia="Calibri" w:hAnsi="Times New Roman"/>
          <w:szCs w:val="24"/>
          <w:lang w:val="es-ES_tradnl"/>
        </w:rPr>
        <w:t>De aquí a 2030, asegurar la conservación de los ecosistemas montañosos, incluida su</w:t>
      </w:r>
      <w:r w:rsidRPr="00513F45">
        <w:rPr>
          <w:rFonts w:ascii="Times New Roman" w:eastAsia="Calibri" w:hAnsi="Times New Roman"/>
          <w:szCs w:val="24"/>
        </w:rPr>
        <w:t xml:space="preserve">   </w:t>
      </w:r>
      <w:r w:rsidRPr="00513F45">
        <w:rPr>
          <w:rFonts w:ascii="Times New Roman" w:eastAsia="Calibri" w:hAnsi="Times New Roman"/>
          <w:szCs w:val="24"/>
          <w:lang w:val="es-ES_tradnl"/>
        </w:rPr>
        <w:t>diversidad biológica, a fin de mejorar su capacidad de proporcionar beneficios esenciales para el desarrollo sostenible</w:t>
      </w:r>
      <w:r w:rsidRPr="00513F45">
        <w:rPr>
          <w:rFonts w:ascii="Times New Roman" w:eastAsia="Calibri" w:hAnsi="Times New Roman"/>
          <w:szCs w:val="24"/>
        </w:rPr>
        <w:t>.</w:t>
      </w:r>
    </w:p>
    <w:p w14:paraId="652DDC1F" w14:textId="77777777" w:rsidR="00473999" w:rsidRPr="00513F45" w:rsidRDefault="00473999" w:rsidP="00513F45">
      <w:pPr>
        <w:autoSpaceDE w:val="0"/>
        <w:autoSpaceDN w:val="0"/>
        <w:adjustRightInd w:val="0"/>
        <w:ind w:left="360"/>
        <w:rPr>
          <w:rFonts w:ascii="Times New Roman" w:eastAsia="Calibri" w:hAnsi="Times New Roman"/>
          <w:szCs w:val="24"/>
          <w:lang w:val="es-ES_tradnl"/>
        </w:rPr>
      </w:pPr>
      <w:r w:rsidRPr="00513F45">
        <w:rPr>
          <w:rFonts w:ascii="Times New Roman" w:eastAsiaTheme="minorHAnsi" w:hAnsi="Times New Roman"/>
          <w:b/>
          <w:szCs w:val="24"/>
          <w:lang w:eastAsia="en-US"/>
        </w:rPr>
        <w:t>15.4.1</w:t>
      </w:r>
      <w:r w:rsidRPr="00513F45">
        <w:rPr>
          <w:rFonts w:ascii="Times New Roman" w:eastAsiaTheme="minorHAnsi" w:hAnsi="Times New Roman"/>
          <w:szCs w:val="24"/>
          <w:lang w:eastAsia="en-US"/>
        </w:rPr>
        <w:t xml:space="preserve"> </w:t>
      </w:r>
      <w:r w:rsidRPr="00513F45">
        <w:rPr>
          <w:rFonts w:ascii="Times New Roman" w:eastAsiaTheme="minorHAnsi" w:hAnsi="Times New Roman"/>
          <w:szCs w:val="24"/>
          <w:lang w:eastAsia="en-US"/>
        </w:rPr>
        <w:tab/>
      </w:r>
      <w:r w:rsidRPr="00513F45">
        <w:rPr>
          <w:rFonts w:ascii="Times New Roman" w:eastAsia="Calibri" w:hAnsi="Times New Roman"/>
          <w:szCs w:val="24"/>
          <w:lang w:val="es-ES_tradnl"/>
        </w:rPr>
        <w:t>Lugares importantes para la biodiversidad de las montañas incluidos en zonas protegidas.</w:t>
      </w:r>
    </w:p>
    <w:p w14:paraId="2B62784A" w14:textId="77777777" w:rsidR="00473999" w:rsidRPr="00513F45" w:rsidRDefault="00473999" w:rsidP="00513F45">
      <w:pPr>
        <w:autoSpaceDE w:val="0"/>
        <w:autoSpaceDN w:val="0"/>
        <w:adjustRightInd w:val="0"/>
        <w:ind w:left="360"/>
        <w:rPr>
          <w:rFonts w:ascii="Times New Roman" w:eastAsia="Calibri" w:hAnsi="Times New Roman"/>
          <w:szCs w:val="24"/>
          <w:lang w:val="es-ES_tradnl"/>
        </w:rPr>
      </w:pPr>
      <w:r w:rsidRPr="00513F45">
        <w:rPr>
          <w:rFonts w:ascii="Times New Roman" w:eastAsia="Calibri" w:hAnsi="Times New Roman"/>
          <w:b/>
          <w:szCs w:val="24"/>
          <w:lang w:val="es-ES_tradnl"/>
        </w:rPr>
        <w:t xml:space="preserve">15.4.2 </w:t>
      </w:r>
      <w:r w:rsidRPr="00513F45">
        <w:rPr>
          <w:rFonts w:ascii="Times New Roman" w:eastAsia="Calibri" w:hAnsi="Times New Roman"/>
          <w:szCs w:val="24"/>
          <w:lang w:val="es-ES_tradnl"/>
        </w:rPr>
        <w:t xml:space="preserve">  Índice de cobertura verde de las montañas.</w:t>
      </w:r>
    </w:p>
    <w:p w14:paraId="4F954077" w14:textId="2BD6EE06" w:rsidR="00473999" w:rsidRPr="00513F45" w:rsidRDefault="00473999">
      <w:pPr>
        <w:pBdr>
          <w:top w:val="nil"/>
          <w:left w:val="nil"/>
          <w:bottom w:val="nil"/>
          <w:right w:val="nil"/>
          <w:between w:val="nil"/>
        </w:pBdr>
        <w:ind w:left="1440" w:hanging="708"/>
        <w:jc w:val="left"/>
        <w:rPr>
          <w:rFonts w:ascii="Times New Roman" w:hAnsi="Times New Roman"/>
          <w:color w:val="000000"/>
          <w:szCs w:val="24"/>
        </w:rPr>
      </w:pPr>
    </w:p>
    <w:p w14:paraId="6F761905" w14:textId="20AAC18A" w:rsidR="00473999" w:rsidRPr="00783035" w:rsidRDefault="00473999">
      <w:pPr>
        <w:pBdr>
          <w:top w:val="nil"/>
          <w:left w:val="nil"/>
          <w:bottom w:val="nil"/>
          <w:right w:val="nil"/>
          <w:between w:val="nil"/>
        </w:pBdr>
        <w:ind w:left="1440" w:hanging="708"/>
        <w:jc w:val="left"/>
        <w:rPr>
          <w:rFonts w:ascii="Times New Roman" w:hAnsi="Times New Roman"/>
          <w:color w:val="000000"/>
          <w:sz w:val="22"/>
          <w:szCs w:val="22"/>
        </w:rPr>
      </w:pPr>
    </w:p>
    <w:p w14:paraId="722467E1" w14:textId="36FDCF79" w:rsidR="00473999" w:rsidRPr="00513F45" w:rsidRDefault="00122682" w:rsidP="00473999">
      <w:pPr>
        <w:pStyle w:val="Prrafodelista"/>
        <w:numPr>
          <w:ilvl w:val="1"/>
          <w:numId w:val="3"/>
        </w:numPr>
        <w:pBdr>
          <w:top w:val="nil"/>
          <w:left w:val="nil"/>
          <w:bottom w:val="nil"/>
          <w:right w:val="nil"/>
          <w:between w:val="nil"/>
        </w:pBdr>
        <w:jc w:val="left"/>
        <w:rPr>
          <w:rFonts w:ascii="Times New Roman" w:hAnsi="Times New Roman"/>
          <w:b/>
          <w:bCs/>
          <w:color w:val="000000"/>
          <w:sz w:val="28"/>
          <w:szCs w:val="22"/>
        </w:rPr>
      </w:pPr>
      <w:hyperlink r:id="rId10">
        <w:r w:rsidR="0018003D" w:rsidRPr="00513F45">
          <w:rPr>
            <w:rFonts w:ascii="Times New Roman" w:hAnsi="Times New Roman"/>
            <w:b/>
            <w:bCs/>
            <w:color w:val="000000"/>
            <w:sz w:val="28"/>
            <w:szCs w:val="22"/>
          </w:rPr>
          <w:t>Problemática</w:t>
        </w:r>
      </w:hyperlink>
      <w:hyperlink r:id="rId11">
        <w:r w:rsidR="0018003D" w:rsidRPr="00513F45">
          <w:rPr>
            <w:rFonts w:ascii="Times New Roman" w:hAnsi="Times New Roman"/>
            <w:b/>
            <w:bCs/>
            <w:color w:val="000000"/>
            <w:sz w:val="28"/>
            <w:szCs w:val="22"/>
          </w:rPr>
          <w:t xml:space="preserve"> </w:t>
        </w:r>
      </w:hyperlink>
    </w:p>
    <w:p w14:paraId="420D1818" w14:textId="77777777" w:rsidR="00473999" w:rsidRPr="00513F45" w:rsidRDefault="00473999" w:rsidP="00473999">
      <w:pPr>
        <w:pBdr>
          <w:top w:val="nil"/>
          <w:left w:val="nil"/>
          <w:bottom w:val="nil"/>
          <w:right w:val="nil"/>
          <w:between w:val="nil"/>
        </w:pBdr>
        <w:ind w:left="360"/>
        <w:jc w:val="left"/>
        <w:rPr>
          <w:rFonts w:ascii="Times New Roman" w:hAnsi="Times New Roman"/>
          <w:b/>
          <w:bCs/>
          <w:color w:val="000000"/>
          <w:sz w:val="28"/>
          <w:szCs w:val="22"/>
        </w:rPr>
      </w:pPr>
    </w:p>
    <w:p w14:paraId="591AC648" w14:textId="078EEB5F" w:rsidR="00D9798D" w:rsidRPr="00513F45" w:rsidRDefault="00473999" w:rsidP="00513F45">
      <w:pPr>
        <w:pBdr>
          <w:top w:val="nil"/>
          <w:left w:val="nil"/>
          <w:bottom w:val="nil"/>
          <w:right w:val="nil"/>
          <w:between w:val="nil"/>
        </w:pBdr>
        <w:rPr>
          <w:rFonts w:ascii="Times New Roman" w:hAnsi="Times New Roman"/>
          <w:b/>
          <w:bCs/>
          <w:color w:val="000000"/>
          <w:sz w:val="28"/>
          <w:szCs w:val="22"/>
        </w:rPr>
      </w:pPr>
      <w:r w:rsidRPr="00513F45">
        <w:rPr>
          <w:rFonts w:ascii="Times New Roman" w:hAnsi="Times New Roman"/>
          <w:color w:val="000000"/>
          <w:szCs w:val="24"/>
          <w:lang w:eastAsia="es-CO"/>
        </w:rPr>
        <w:t xml:space="preserve">Afectaciones en los servicios ecosistémicos y fragmentación de la conectividad ecológica de la franja de adecuación de los Cerros Orientales, la Estructura Ecológica Principal y otras áreas de interés ambiental. </w:t>
      </w:r>
      <w:r w:rsidR="00D9798D" w:rsidRPr="00513F45">
        <w:rPr>
          <w:rFonts w:ascii="Times New Roman" w:hAnsi="Times New Roman"/>
          <w:color w:val="000000"/>
          <w:szCs w:val="24"/>
          <w:lang w:eastAsia="es-CO"/>
        </w:rPr>
        <w:t>¿Se valoraron los aportes de la ciudadanía para la formulación del proyecto de inversión?</w:t>
      </w:r>
    </w:p>
    <w:p w14:paraId="7335A134" w14:textId="77777777" w:rsidR="00D9798D" w:rsidRPr="00513F45" w:rsidRDefault="00D9798D" w:rsidP="008014D5">
      <w:pPr>
        <w:rPr>
          <w:rFonts w:ascii="Times New Roman" w:hAnsi="Times New Roman"/>
          <w:color w:val="000000"/>
          <w:szCs w:val="24"/>
          <w:lang w:eastAsia="es-CO"/>
        </w:rPr>
      </w:pPr>
    </w:p>
    <w:p w14:paraId="6F6B4448" w14:textId="051BEBB2" w:rsidR="00473999" w:rsidRPr="00513F45" w:rsidRDefault="0018003D" w:rsidP="00560508">
      <w:pPr>
        <w:pStyle w:val="Prrafodelista"/>
        <w:numPr>
          <w:ilvl w:val="2"/>
          <w:numId w:val="5"/>
        </w:numPr>
        <w:pBdr>
          <w:top w:val="nil"/>
          <w:left w:val="nil"/>
          <w:bottom w:val="nil"/>
          <w:right w:val="nil"/>
          <w:between w:val="nil"/>
        </w:pBdr>
        <w:ind w:left="851" w:hanging="567"/>
        <w:contextualSpacing/>
        <w:jc w:val="left"/>
        <w:rPr>
          <w:rFonts w:ascii="Times New Roman" w:hAnsi="Times New Roman"/>
          <w:b/>
          <w:bCs/>
          <w:color w:val="000000"/>
          <w:sz w:val="28"/>
          <w:szCs w:val="22"/>
        </w:rPr>
      </w:pPr>
      <w:r w:rsidRPr="00513F45">
        <w:rPr>
          <w:rFonts w:ascii="Times New Roman" w:hAnsi="Times New Roman"/>
          <w:b/>
          <w:bCs/>
          <w:color w:val="000000"/>
          <w:sz w:val="28"/>
          <w:szCs w:val="22"/>
        </w:rPr>
        <w:t>Análisis de situación inicial "Árbol Del Problema</w:t>
      </w:r>
      <w:r w:rsidRPr="00513F45">
        <w:rPr>
          <w:rFonts w:ascii="Times New Roman" w:hAnsi="Times New Roman"/>
          <w:b/>
        </w:rPr>
        <w:t>"</w:t>
      </w:r>
      <w:r w:rsidRPr="00513F45">
        <w:rPr>
          <w:rFonts w:ascii="Times New Roman" w:hAnsi="Times New Roman"/>
        </w:rPr>
        <w:t>.</w:t>
      </w:r>
      <w:r w:rsidR="00B5364F" w:rsidRPr="00513F45">
        <w:rPr>
          <w:rFonts w:ascii="Times New Roman" w:hAnsi="Times New Roman"/>
        </w:rPr>
        <w:t xml:space="preserve"> </w:t>
      </w:r>
    </w:p>
    <w:p w14:paraId="1B2DC729" w14:textId="77777777" w:rsidR="00513F45" w:rsidRPr="00513F45" w:rsidRDefault="00513F45" w:rsidP="00513F45">
      <w:pPr>
        <w:pBdr>
          <w:top w:val="nil"/>
          <w:left w:val="nil"/>
          <w:bottom w:val="nil"/>
          <w:right w:val="nil"/>
          <w:between w:val="nil"/>
        </w:pBdr>
        <w:contextualSpacing/>
        <w:jc w:val="left"/>
        <w:rPr>
          <w:rFonts w:ascii="Times New Roman" w:hAnsi="Times New Roman"/>
          <w:b/>
          <w:bCs/>
          <w:color w:val="000000"/>
          <w:sz w:val="28"/>
          <w:szCs w:val="22"/>
        </w:rPr>
      </w:pPr>
    </w:p>
    <w:p w14:paraId="35F4E68B" w14:textId="0F3D220A" w:rsidR="00473999" w:rsidRPr="00783035" w:rsidRDefault="00473999" w:rsidP="00473999">
      <w:pPr>
        <w:pBdr>
          <w:top w:val="nil"/>
          <w:left w:val="nil"/>
          <w:bottom w:val="nil"/>
          <w:right w:val="nil"/>
          <w:between w:val="nil"/>
        </w:pBdr>
        <w:contextualSpacing/>
        <w:jc w:val="left"/>
        <w:rPr>
          <w:rFonts w:ascii="Times New Roman" w:hAnsi="Times New Roman"/>
          <w:b/>
          <w:bCs/>
          <w:color w:val="000000"/>
          <w:sz w:val="28"/>
          <w:szCs w:val="22"/>
        </w:rPr>
      </w:pPr>
      <w:r w:rsidRPr="00783035">
        <w:rPr>
          <w:rFonts w:ascii="Times New Roman" w:hAnsi="Times New Roman"/>
          <w:noProof/>
          <w:lang w:val="es-ES_tradnl" w:eastAsia="es-ES_tradnl"/>
        </w:rPr>
        <w:drawing>
          <wp:inline distT="0" distB="0" distL="0" distR="0" wp14:anchorId="374F8E4F" wp14:editId="0C80CEBB">
            <wp:extent cx="5580380" cy="3134849"/>
            <wp:effectExtent l="0" t="0" r="1270" b="8890"/>
            <wp:docPr id="57" name="Imagen 23">
              <a:extLst xmlns:a="http://schemas.openxmlformats.org/drawingml/2006/main">
                <a:ext uri="{FF2B5EF4-FFF2-40B4-BE49-F238E27FC236}">
                  <a16:creationId xmlns:a16="http://schemas.microsoft.com/office/drawing/2014/main" id="{9D3BD8AC-0166-D84F-A680-D500F0DC38A6}"/>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Imagen 23">
                      <a:extLst>
                        <a:ext uri="{FF2B5EF4-FFF2-40B4-BE49-F238E27FC236}">
                          <a16:creationId xmlns:a16="http://schemas.microsoft.com/office/drawing/2014/main" id="{9D3BD8AC-0166-D84F-A680-D500F0DC38A6}"/>
                        </a:ext>
                      </a:extLst>
                    </pic:cNvPr>
                    <pic:cNvPicPr>
                      <a:picLocks noChangeAspect="1"/>
                    </pic:cNvPicPr>
                  </pic:nvPicPr>
                  <pic:blipFill>
                    <a:blip r:embed="rId12"/>
                    <a:stretch>
                      <a:fillRect/>
                    </a:stretch>
                  </pic:blipFill>
                  <pic:spPr>
                    <a:xfrm>
                      <a:off x="0" y="0"/>
                      <a:ext cx="5580380" cy="3134849"/>
                    </a:xfrm>
                    <a:prstGeom prst="rect">
                      <a:avLst/>
                    </a:prstGeom>
                  </pic:spPr>
                </pic:pic>
              </a:graphicData>
            </a:graphic>
          </wp:inline>
        </w:drawing>
      </w:r>
    </w:p>
    <w:p w14:paraId="3C326D9A" w14:textId="77777777" w:rsidR="00B5364F" w:rsidRPr="00783035" w:rsidRDefault="00B5364F" w:rsidP="0071369E">
      <w:pPr>
        <w:ind w:firstLine="720"/>
        <w:contextualSpacing/>
        <w:jc w:val="left"/>
        <w:rPr>
          <w:rFonts w:ascii="Times New Roman" w:hAnsi="Times New Roman"/>
          <w:color w:val="000000"/>
          <w:sz w:val="22"/>
          <w:szCs w:val="22"/>
        </w:rPr>
      </w:pPr>
    </w:p>
    <w:p w14:paraId="2561302F" w14:textId="77777777" w:rsidR="00B5364F" w:rsidRPr="00783035" w:rsidRDefault="00B5364F" w:rsidP="00B5364F">
      <w:pPr>
        <w:rPr>
          <w:rFonts w:ascii="Times New Roman" w:hAnsi="Times New Roman"/>
          <w:color w:val="000000"/>
          <w:szCs w:val="24"/>
          <w:lang w:eastAsia="es-CO"/>
        </w:rPr>
      </w:pPr>
    </w:p>
    <w:p w14:paraId="11955F70" w14:textId="7D0EC8E8" w:rsidR="0071369E" w:rsidRPr="000C30B2" w:rsidRDefault="0071369E" w:rsidP="00A910D6">
      <w:pPr>
        <w:pStyle w:val="Prrafodelista"/>
        <w:numPr>
          <w:ilvl w:val="2"/>
          <w:numId w:val="5"/>
        </w:numPr>
        <w:pBdr>
          <w:top w:val="nil"/>
          <w:left w:val="nil"/>
          <w:bottom w:val="nil"/>
          <w:right w:val="nil"/>
          <w:between w:val="nil"/>
        </w:pBdr>
        <w:ind w:left="851" w:hanging="567"/>
        <w:contextualSpacing/>
        <w:jc w:val="left"/>
        <w:rPr>
          <w:rFonts w:ascii="Times New Roman" w:hAnsi="Times New Roman"/>
          <w:b/>
          <w:bCs/>
          <w:color w:val="000000"/>
          <w:sz w:val="22"/>
          <w:szCs w:val="22"/>
        </w:rPr>
      </w:pPr>
      <w:r w:rsidRPr="00513F45">
        <w:rPr>
          <w:rFonts w:ascii="Times New Roman" w:hAnsi="Times New Roman"/>
          <w:b/>
          <w:bCs/>
          <w:color w:val="000000"/>
          <w:sz w:val="22"/>
          <w:szCs w:val="22"/>
        </w:rPr>
        <w:t xml:space="preserve"> </w:t>
      </w:r>
      <w:r w:rsidR="0018003D" w:rsidRPr="000C30B2">
        <w:rPr>
          <w:rFonts w:ascii="Times New Roman" w:hAnsi="Times New Roman"/>
          <w:b/>
          <w:bCs/>
          <w:color w:val="000000"/>
          <w:sz w:val="28"/>
          <w:szCs w:val="22"/>
        </w:rPr>
        <w:t>Descripción de la situación problemática</w:t>
      </w:r>
    </w:p>
    <w:p w14:paraId="35AD3A40" w14:textId="77777777" w:rsidR="0071369E" w:rsidRPr="00513F45" w:rsidRDefault="0071369E" w:rsidP="00513F45">
      <w:pPr>
        <w:pBdr>
          <w:top w:val="nil"/>
          <w:left w:val="nil"/>
          <w:bottom w:val="nil"/>
          <w:right w:val="nil"/>
          <w:between w:val="nil"/>
        </w:pBdr>
        <w:rPr>
          <w:rFonts w:ascii="Times New Roman" w:hAnsi="Times New Roman"/>
          <w:b/>
          <w:bCs/>
          <w:color w:val="000000"/>
          <w:szCs w:val="24"/>
        </w:rPr>
      </w:pPr>
    </w:p>
    <w:p w14:paraId="25CC2D85" w14:textId="77777777" w:rsidR="00473999" w:rsidRPr="00513F45" w:rsidRDefault="00473999" w:rsidP="00513F45">
      <w:pPr>
        <w:pStyle w:val="Prrafodelista"/>
        <w:ind w:left="0"/>
        <w:contextualSpacing/>
        <w:rPr>
          <w:rFonts w:ascii="Times New Roman" w:hAnsi="Times New Roman"/>
          <w:szCs w:val="24"/>
        </w:rPr>
      </w:pPr>
      <w:r w:rsidRPr="00513F45">
        <w:rPr>
          <w:rFonts w:ascii="Times New Roman" w:hAnsi="Times New Roman"/>
          <w:b/>
          <w:szCs w:val="24"/>
          <w:u w:val="single"/>
          <w:lang w:eastAsia="es-CO"/>
        </w:rPr>
        <w:t>Estructura Ecológica Principal:</w:t>
      </w:r>
      <w:r w:rsidRPr="00513F45">
        <w:rPr>
          <w:rFonts w:ascii="Times New Roman" w:hAnsi="Times New Roman"/>
          <w:b/>
          <w:szCs w:val="24"/>
          <w:lang w:eastAsia="es-CO"/>
        </w:rPr>
        <w:t xml:space="preserve"> </w:t>
      </w:r>
      <w:r w:rsidRPr="00513F45">
        <w:rPr>
          <w:rFonts w:ascii="Times New Roman" w:hAnsi="Times New Roman"/>
          <w:szCs w:val="24"/>
        </w:rPr>
        <w:t xml:space="preserve">La Estructura Ecológica Principal (EEP) corresponde a la red de espacios y corredores que sostienen y conducen la biodiversidad y los procesos ecológicos esenciales a través del territorio, en sus diferentes formas e intensidades de ocupación, dotando al mismo de servicios ambientales para su desarrollo sostenible (Alcaldía Mayor de Bogotá, 2008); comprende más de 76 mil hectáreas que en una perspectiva urbano-rural abarca un 76,5% de la superficie y está comprendida por el Sistema Distrital de Áreas Protegidas (humedales, cerros orientales, parques ecológicos de montaña, entre otros); también, las Áreas de Especial importancia ecosistémicos y elementos Conectores, ecosistemas de páramo y bosque, que potencializan los procesos sostenibles de desarrollo para la ciudad. (SDA, 2016).  </w:t>
      </w:r>
    </w:p>
    <w:p w14:paraId="24FB1CBD" w14:textId="77777777" w:rsidR="00473999" w:rsidRPr="00513F45" w:rsidRDefault="00473999" w:rsidP="00513F45">
      <w:pPr>
        <w:pStyle w:val="Textoindependiente2"/>
        <w:rPr>
          <w:rFonts w:ascii="Times New Roman" w:hAnsi="Times New Roman"/>
          <w:sz w:val="24"/>
          <w:szCs w:val="24"/>
        </w:rPr>
      </w:pPr>
    </w:p>
    <w:p w14:paraId="508A34D5" w14:textId="77777777" w:rsidR="00473999" w:rsidRPr="00513F45" w:rsidRDefault="00473999" w:rsidP="00513F45">
      <w:pPr>
        <w:pStyle w:val="Textoindependiente2"/>
        <w:rPr>
          <w:rFonts w:ascii="Times New Roman" w:hAnsi="Times New Roman"/>
          <w:sz w:val="24"/>
          <w:szCs w:val="24"/>
        </w:rPr>
      </w:pPr>
      <w:r w:rsidRPr="00513F45">
        <w:rPr>
          <w:rFonts w:ascii="Times New Roman" w:hAnsi="Times New Roman"/>
          <w:sz w:val="24"/>
          <w:szCs w:val="24"/>
        </w:rPr>
        <w:t xml:space="preserve">Presenta una pérdida en su conectividad funcional, estructural y sus funciones ecológicas se han visto afectadas por  tensionantes antrópicos, que en su mayor parte, ejercen fuertes presiones sobre su integridad, situación causada, entre otros factores, por la falta de infraestructura, deficiencias en el manejo y gestión para consolidar la administración en los parques ecológicos distritales y otras áreas de interés ambiental del D.C., insuficiente gestión para la conservación y el desarrollo de procesos de conectividad ecológica, pérdida de </w:t>
      </w:r>
      <w:r w:rsidRPr="00513F45">
        <w:rPr>
          <w:rFonts w:ascii="Times New Roman" w:hAnsi="Times New Roman"/>
          <w:sz w:val="24"/>
          <w:szCs w:val="24"/>
        </w:rPr>
        <w:lastRenderedPageBreak/>
        <w:t>valores ambientales en las áreas protegidas y corredores ecológicos; el uso inadecuado, subutilización u ocupaciones ilegales en los parques ecológicos distritales y otras áreas de interés ambiental; la degradación y desaparición de ecosistemas importantes para la resiliencia y sostenibilidad del territorio, así como la contaminación, transformación de modelos productivos y cambio de uso de suelo en las áreas protegidas que generan un sobre-aprovechamiento de los recursos naturales tales como el agua, el suelo, el aire y la biodiversidad.</w:t>
      </w:r>
    </w:p>
    <w:p w14:paraId="6119B5BB" w14:textId="77777777" w:rsidR="00473999" w:rsidRPr="00513F45" w:rsidRDefault="00473999" w:rsidP="00513F45">
      <w:pPr>
        <w:pStyle w:val="Textoindependiente2"/>
        <w:rPr>
          <w:rFonts w:ascii="Times New Roman" w:hAnsi="Times New Roman"/>
          <w:sz w:val="24"/>
          <w:szCs w:val="24"/>
        </w:rPr>
      </w:pPr>
    </w:p>
    <w:p w14:paraId="325DA56B" w14:textId="77777777" w:rsidR="00473999" w:rsidRPr="00513F45" w:rsidRDefault="00473999" w:rsidP="00513F45">
      <w:pPr>
        <w:pStyle w:val="Textoindependiente2"/>
        <w:rPr>
          <w:rFonts w:ascii="Times New Roman" w:hAnsi="Times New Roman"/>
          <w:sz w:val="24"/>
          <w:szCs w:val="24"/>
        </w:rPr>
      </w:pPr>
      <w:r w:rsidRPr="00513F45">
        <w:rPr>
          <w:rFonts w:ascii="Times New Roman" w:hAnsi="Times New Roman"/>
          <w:sz w:val="24"/>
          <w:szCs w:val="24"/>
        </w:rPr>
        <w:t>Actualmente la ciudad cuenta con quince (15) Parques Ecológicos Distritales de Humedal – PEDH con un área total de 727,06 hectáreas, los cuales cuentan con administradores y acciones generales de mantenimiento. De acuerdo al Plan de Ordenamiento Territorial (Decreto 190 de 2004) se encuentran dentro el Sistema Distrital de Áreas Protegidas, bajo la categoría de Parques Ecológicos Distritales. Los principales tensionantes ambientales son: la homogenización del suelo por pastoreo  y rellenos con residuos de construcción y demolición, eutrofización de los cuerpos de agua por conexiones erradas y alcantarillado combinado, pérdida de biodiversidad debida a la competencia agresiva de especies invasoras, disminución de aportes hídricos al humedal por alteraciones hidráulicas en el drenaje, predación de la fauna nativa por presencia de perros ferales y problemas de seguridad, presencia de habitantes de la calle y las zonas de consumo de sustancias psicoactivas.</w:t>
      </w:r>
    </w:p>
    <w:p w14:paraId="4D9FD595" w14:textId="77777777" w:rsidR="00473999" w:rsidRPr="00513F45" w:rsidRDefault="00473999" w:rsidP="00513F45">
      <w:pPr>
        <w:pStyle w:val="Textoindependiente2"/>
        <w:rPr>
          <w:rFonts w:ascii="Times New Roman" w:hAnsi="Times New Roman"/>
          <w:sz w:val="24"/>
          <w:szCs w:val="24"/>
        </w:rPr>
      </w:pPr>
    </w:p>
    <w:p w14:paraId="0F497C0B" w14:textId="77777777" w:rsidR="00473999" w:rsidRPr="00513F45" w:rsidRDefault="00473999" w:rsidP="00513F45">
      <w:pPr>
        <w:rPr>
          <w:rFonts w:ascii="Times New Roman" w:hAnsi="Times New Roman"/>
          <w:szCs w:val="24"/>
        </w:rPr>
      </w:pPr>
      <w:r w:rsidRPr="00513F45">
        <w:rPr>
          <w:rFonts w:ascii="Times New Roman" w:hAnsi="Times New Roman"/>
          <w:szCs w:val="24"/>
        </w:rPr>
        <w:t>Dentro de la Estructura Ecológica Principal se encuentra la categoría de Parques Ecológicos Distritales de Montaña - PEDM (incluidos también como parte del Sistema de Áreas Protegidas) y de éstos el PEDM Entrenubes es el área protegida más grande que existe en el contexto urbano del Distrito (660 ha). Para los PEDM Cerro La Conejera (196 ha) y Cerro Torca (22 ha) se cuenta con los instrumentos de manejo formulados (PMA); en estas áreas se evidencian presiones urbanísticas y conflictos de uso del suelo que afectan la biodiversidad presente y sus servicios ecosistémicos. Se ha avanzado en el manejo integral y uso sostenible en áreas de interés ambiental (Parque Mirador de los Nevados y Soratama) que han sido zonas de alta degradación ambiental por la explotación minera (canteras).</w:t>
      </w:r>
    </w:p>
    <w:p w14:paraId="1128633A" w14:textId="77777777" w:rsidR="00473999" w:rsidRPr="00513F45" w:rsidRDefault="00473999" w:rsidP="00513F45">
      <w:pPr>
        <w:pStyle w:val="Textoindependiente2"/>
        <w:rPr>
          <w:rFonts w:ascii="Times New Roman" w:hAnsi="Times New Roman"/>
          <w:sz w:val="24"/>
          <w:szCs w:val="24"/>
        </w:rPr>
      </w:pPr>
    </w:p>
    <w:p w14:paraId="55736882" w14:textId="77777777" w:rsidR="00473999" w:rsidRPr="00513F45" w:rsidRDefault="00473999" w:rsidP="00513F45">
      <w:pPr>
        <w:pStyle w:val="Textoindependiente2"/>
        <w:rPr>
          <w:rFonts w:ascii="Times New Roman" w:hAnsi="Times New Roman"/>
          <w:sz w:val="24"/>
          <w:szCs w:val="24"/>
        </w:rPr>
      </w:pPr>
      <w:r w:rsidRPr="00513F45">
        <w:rPr>
          <w:rFonts w:ascii="Times New Roman" w:hAnsi="Times New Roman"/>
          <w:sz w:val="24"/>
          <w:szCs w:val="24"/>
        </w:rPr>
        <w:t xml:space="preserve">Otra de las áreas de importancia ambiental en el Distrito es el suelo de protección por riesgo que representa un 2% del suelo de protección del D.C. y está constituida por predios que por sus condiciones físicas han sido definidos como de alta amenaza y por tanto tienen restringida la posibilidad de urbanizarse (Alcaldía Mayor de Bogotá, 2008).  De las 48.000 ha construidas en la zona urbana de Bogotá D.C., 11.500 ha (25,96%) se localizan en áreas de ladera, y de estas, cerca del 24% (2.760 ha) corresponden a zonas de alta amenaza por movimientos en masa. </w:t>
      </w:r>
    </w:p>
    <w:p w14:paraId="477D2528" w14:textId="77777777" w:rsidR="00473999" w:rsidRPr="00513F45" w:rsidRDefault="00473999" w:rsidP="00513F45">
      <w:pPr>
        <w:pStyle w:val="Textoindependiente2"/>
        <w:ind w:left="708"/>
        <w:rPr>
          <w:rFonts w:ascii="Times New Roman" w:hAnsi="Times New Roman"/>
          <w:sz w:val="24"/>
          <w:szCs w:val="24"/>
        </w:rPr>
      </w:pPr>
    </w:p>
    <w:p w14:paraId="270758E2" w14:textId="77777777" w:rsidR="00473999" w:rsidRPr="00513F45" w:rsidRDefault="00473999" w:rsidP="00513F45">
      <w:pPr>
        <w:pStyle w:val="Textoindependiente2"/>
        <w:rPr>
          <w:rFonts w:ascii="Times New Roman" w:hAnsi="Times New Roman"/>
          <w:sz w:val="24"/>
          <w:szCs w:val="24"/>
        </w:rPr>
      </w:pPr>
      <w:r w:rsidRPr="00513F45">
        <w:rPr>
          <w:rFonts w:ascii="Times New Roman" w:hAnsi="Times New Roman"/>
          <w:sz w:val="24"/>
          <w:szCs w:val="24"/>
        </w:rPr>
        <w:t xml:space="preserve">Otro sector con características similares y de gran importancia para la ciudad, por corresponder a la segunda zona más grande en suelo urbano con un fenómeno de remoción en masa en Latinoamérica, es Altos de la Estancia (UPZ 69 – Ismael Perdomo), el cual se </w:t>
      </w:r>
      <w:r w:rsidRPr="00513F45">
        <w:rPr>
          <w:rFonts w:ascii="Times New Roman" w:hAnsi="Times New Roman"/>
          <w:sz w:val="24"/>
          <w:szCs w:val="24"/>
        </w:rPr>
        <w:lastRenderedPageBreak/>
        <w:t>encuentra afectado desde 1999 por procesos de remoción en masa de tipo compuesto, complejo y múltiple que ocupan una extensión de 73,8 ha, generados por la confluencia de factores tales como: la conformación geológica e intervención antrópica representada en la explotación de materiales de construcción de antiguas canteras y su posterior ocupación con viviendas subnormales de tipo ilegal. Dada la magnitud del problema, este lugar ha sido objeto de una intervención distrital continua, con el objetivo de salvaguardar la vida de las personas asentadas en las zonas aledañas.</w:t>
      </w:r>
    </w:p>
    <w:p w14:paraId="5FE99869" w14:textId="77777777" w:rsidR="00473999" w:rsidRPr="00513F45" w:rsidRDefault="00473999" w:rsidP="00513F45">
      <w:pPr>
        <w:pStyle w:val="Textoindependiente2"/>
        <w:rPr>
          <w:rFonts w:ascii="Times New Roman" w:hAnsi="Times New Roman"/>
          <w:sz w:val="24"/>
          <w:szCs w:val="24"/>
        </w:rPr>
      </w:pPr>
    </w:p>
    <w:p w14:paraId="1F88EAD5" w14:textId="77777777" w:rsidR="00473999" w:rsidRPr="00513F45" w:rsidRDefault="00473999" w:rsidP="00513F45">
      <w:pPr>
        <w:pStyle w:val="Textoindependiente2"/>
        <w:rPr>
          <w:rFonts w:ascii="Times New Roman" w:hAnsi="Times New Roman"/>
          <w:sz w:val="24"/>
          <w:szCs w:val="24"/>
        </w:rPr>
      </w:pPr>
      <w:r w:rsidRPr="00513F45">
        <w:rPr>
          <w:rFonts w:ascii="Times New Roman" w:hAnsi="Times New Roman"/>
          <w:b/>
          <w:sz w:val="24"/>
          <w:szCs w:val="24"/>
          <w:u w:val="single"/>
        </w:rPr>
        <w:t>Cerros Orientales y Franja de adecuación:</w:t>
      </w:r>
      <w:r w:rsidRPr="00513F45">
        <w:rPr>
          <w:rFonts w:ascii="Times New Roman" w:hAnsi="Times New Roman"/>
          <w:sz w:val="24"/>
          <w:szCs w:val="24"/>
        </w:rPr>
        <w:t xml:space="preserve"> La problemática se evidencia principalmente en dos causas: la primera de ella son los usos y ocupaciones no compatibles según el manejo definido para los cerros orientales; la segunda, es la baja apropiación e identificación del territorio por parte de la comunidad para contribuir a la conservación de áreas de interés ambiental. Situaciones que se derivan de la desarticulación de políticas públicas territoriales y sectoriales, así como, de las limitaciones institucionales para el control y acciones frente a aumento de procesos de inmigración de población vulnerable,  la  deficiente infraestructura de espacios públicos para el disfrute ciudadano, mecanismos de participación poco efectivos para la  definición del manejo, gestión y esquemas de intervención en el territorio, y por ultimo sin ser menos importante el aumento de tensionantes y  disturbios de ecosistemas andinos en los Cerros Orientales.</w:t>
      </w:r>
    </w:p>
    <w:p w14:paraId="62A5BC6D" w14:textId="77777777" w:rsidR="00473999" w:rsidRPr="00513F45" w:rsidRDefault="00473999" w:rsidP="00513F45">
      <w:pPr>
        <w:pStyle w:val="Textoindependiente2"/>
        <w:rPr>
          <w:rFonts w:ascii="Times New Roman" w:hAnsi="Times New Roman"/>
          <w:sz w:val="24"/>
          <w:szCs w:val="24"/>
        </w:rPr>
      </w:pPr>
    </w:p>
    <w:p w14:paraId="0B3A93A4" w14:textId="77777777" w:rsidR="00473999" w:rsidRPr="00513F45" w:rsidRDefault="00473999" w:rsidP="00513F45">
      <w:pPr>
        <w:pStyle w:val="Textoindependiente2"/>
        <w:rPr>
          <w:rFonts w:ascii="Times New Roman" w:hAnsi="Times New Roman"/>
          <w:sz w:val="24"/>
          <w:szCs w:val="24"/>
        </w:rPr>
      </w:pPr>
      <w:r w:rsidRPr="00513F45">
        <w:rPr>
          <w:rFonts w:ascii="Times New Roman" w:hAnsi="Times New Roman"/>
          <w:sz w:val="24"/>
          <w:szCs w:val="24"/>
        </w:rPr>
        <w:t>Lo que lleva a encontrar una baja aceptación por parte de la comunidad respecto de las acciones socio-ambientales emprendidas, baja apropiación y baja corresponsabilidad por parte de los actores que intervienen el territorio en torno al uso adecuado de áreas de alto valor ecosistémicos; de igual forma, se incrementan los conflictos socioambientales, lo que se evidencia en la reducida oferta de espacios con equipamentos para el disfrute ciudadano con la consiguiente reducción de espacios de interacción con la naturaleza.</w:t>
      </w:r>
    </w:p>
    <w:p w14:paraId="613EBF96" w14:textId="77777777" w:rsidR="00473999" w:rsidRPr="00513F45" w:rsidRDefault="00473999" w:rsidP="00513F45">
      <w:pPr>
        <w:pStyle w:val="Textoindependiente2"/>
        <w:rPr>
          <w:rFonts w:ascii="Times New Roman" w:hAnsi="Times New Roman"/>
          <w:sz w:val="24"/>
          <w:szCs w:val="24"/>
        </w:rPr>
      </w:pPr>
    </w:p>
    <w:p w14:paraId="3F48C27F" w14:textId="77777777" w:rsidR="00473999" w:rsidRPr="00513F45" w:rsidRDefault="00473999" w:rsidP="00513F45">
      <w:pPr>
        <w:pStyle w:val="Textoindependiente2"/>
        <w:rPr>
          <w:rFonts w:ascii="Times New Roman" w:hAnsi="Times New Roman"/>
          <w:sz w:val="24"/>
          <w:szCs w:val="24"/>
        </w:rPr>
      </w:pPr>
      <w:r w:rsidRPr="00513F45">
        <w:rPr>
          <w:rFonts w:ascii="Times New Roman" w:hAnsi="Times New Roman"/>
          <w:sz w:val="24"/>
          <w:szCs w:val="24"/>
        </w:rPr>
        <w:t>Los Cerros Orientales de Bogotá actualmente conforman La Reserva Forestal Protectora Bosque Oriental de Bogotá y la Franja de adecuación (zona de amortiguación entre la ciudad de Bogotá y la reserva forestal), que son extensiones de terreno que prestan diversidad de servicios ambientales a Bogotá y a la Región. Estas áreas cuentan con planes de manejo formulados y adoptados listos para avanzar en su implementación.</w:t>
      </w:r>
    </w:p>
    <w:p w14:paraId="655A5647" w14:textId="77777777" w:rsidR="00473999" w:rsidRPr="00513F45" w:rsidRDefault="00473999" w:rsidP="00513F45">
      <w:pPr>
        <w:pStyle w:val="Textoindependiente2"/>
        <w:rPr>
          <w:rFonts w:ascii="Times New Roman" w:hAnsi="Times New Roman"/>
          <w:sz w:val="24"/>
          <w:szCs w:val="24"/>
        </w:rPr>
      </w:pPr>
    </w:p>
    <w:p w14:paraId="55ACE152" w14:textId="77777777" w:rsidR="00473999" w:rsidRPr="00513F45" w:rsidRDefault="00473999" w:rsidP="00513F45">
      <w:pPr>
        <w:pStyle w:val="Textoindependiente2"/>
        <w:rPr>
          <w:rFonts w:ascii="Times New Roman" w:hAnsi="Times New Roman"/>
          <w:sz w:val="24"/>
          <w:szCs w:val="24"/>
        </w:rPr>
      </w:pPr>
      <w:r w:rsidRPr="00513F45">
        <w:rPr>
          <w:rFonts w:ascii="Times New Roman" w:hAnsi="Times New Roman"/>
          <w:sz w:val="24"/>
          <w:szCs w:val="24"/>
        </w:rPr>
        <w:t>Para exigirle al Estado que resguardara las condiciones ambientales de este territorio, actores sociales instauraron la Acción Popular No. 2005 – 0662 contra el Ministerio de Ambiente y Desarrollo Territorial, la CAR y el DAMA, lo que motivó actuaciones del Tribunal Administrativo de Cundinamarca y posteriormente del Consejo de Estado, estableciendo obligaciones a las entidades implicadas para trabajar en la recuperación y conservación de los Cerros Orientales, de manera que todo el potencial que tienen estos escenarios fuera recuperado y estuviera disponible para la prestación de servicios ambientales para la comunidad de la región.</w:t>
      </w:r>
    </w:p>
    <w:p w14:paraId="644CE678" w14:textId="77777777" w:rsidR="00473999" w:rsidRPr="00513F45" w:rsidRDefault="00473999" w:rsidP="00513F45">
      <w:pPr>
        <w:pStyle w:val="Textoindependiente2"/>
        <w:rPr>
          <w:rFonts w:ascii="Times New Roman" w:hAnsi="Times New Roman"/>
          <w:sz w:val="24"/>
          <w:szCs w:val="24"/>
        </w:rPr>
      </w:pPr>
    </w:p>
    <w:p w14:paraId="75328812" w14:textId="77777777" w:rsidR="00473999" w:rsidRPr="00513F45" w:rsidRDefault="00473999" w:rsidP="00513F45">
      <w:pPr>
        <w:pStyle w:val="Textoindependiente2"/>
        <w:rPr>
          <w:rFonts w:ascii="Times New Roman" w:hAnsi="Times New Roman"/>
          <w:sz w:val="24"/>
          <w:szCs w:val="24"/>
        </w:rPr>
      </w:pPr>
      <w:r w:rsidRPr="00513F45">
        <w:rPr>
          <w:rFonts w:ascii="Times New Roman" w:hAnsi="Times New Roman"/>
          <w:sz w:val="24"/>
          <w:szCs w:val="24"/>
        </w:rPr>
        <w:lastRenderedPageBreak/>
        <w:t>No obstante, a pesar de las actuaciones del Consejo de Estado, ha sido limitada la respuesta de las entidades involucradas para coordinar e implementar acciones para el disfrute de la oferta natural de los Cerros Orientales debido a varias razones, entre ellas por la difícil accesibilidad, la ausencia de equipamientos para su adecuado manejo, la baja apropiación de las comunidades locales y regionales y el manejo de las coberturas vegetales.</w:t>
      </w:r>
    </w:p>
    <w:p w14:paraId="2E9B0BC2" w14:textId="77777777" w:rsidR="00473999" w:rsidRPr="00513F45" w:rsidRDefault="00473999" w:rsidP="00513F45">
      <w:pPr>
        <w:pStyle w:val="Textoindependiente2"/>
        <w:rPr>
          <w:rFonts w:ascii="Times New Roman" w:hAnsi="Times New Roman"/>
          <w:sz w:val="24"/>
          <w:szCs w:val="24"/>
        </w:rPr>
      </w:pPr>
    </w:p>
    <w:p w14:paraId="0D1ED6A4" w14:textId="77777777" w:rsidR="00473999" w:rsidRPr="00513F45" w:rsidRDefault="00473999" w:rsidP="00513F45">
      <w:pPr>
        <w:pStyle w:val="Textoindependiente2"/>
        <w:rPr>
          <w:rFonts w:ascii="Times New Roman" w:hAnsi="Times New Roman"/>
          <w:sz w:val="24"/>
          <w:szCs w:val="24"/>
        </w:rPr>
      </w:pPr>
      <w:r w:rsidRPr="00513F45">
        <w:rPr>
          <w:rFonts w:ascii="Times New Roman" w:hAnsi="Times New Roman"/>
          <w:sz w:val="24"/>
          <w:szCs w:val="24"/>
        </w:rPr>
        <w:t>Esta situación ha generado que, el ecosistema sufra procesos de deterioro, derivados de cambios en el uso del suelo ocasionados por ocupaciones ilegales, aperturas de caminos no adecuados, la ocurrencia de incendios forestales, asentamientos ilegales, poca o nula apropiación por parte de las comunidades asentadas en los Cerros, minería ilícita, pérdida de biodiversidad debido a actividades antrópicas, entre otras. Lo anterior, limita las actividades de disfrute y de recreación dentro de la oferta natural de la ciudad y la región, así como la recuperación de los recursos naturales.</w:t>
      </w:r>
    </w:p>
    <w:p w14:paraId="731CF7CA" w14:textId="77777777" w:rsidR="00473999" w:rsidRPr="00513F45" w:rsidRDefault="00473999" w:rsidP="00513F45">
      <w:pPr>
        <w:pStyle w:val="Textoindependiente2"/>
        <w:rPr>
          <w:rFonts w:ascii="Times New Roman" w:hAnsi="Times New Roman"/>
          <w:sz w:val="24"/>
          <w:szCs w:val="24"/>
        </w:rPr>
      </w:pPr>
    </w:p>
    <w:p w14:paraId="395AF2A6" w14:textId="77777777" w:rsidR="00473999" w:rsidRPr="00513F45" w:rsidRDefault="00473999" w:rsidP="00513F45">
      <w:pPr>
        <w:pStyle w:val="Textoindependiente2"/>
        <w:rPr>
          <w:rFonts w:ascii="Times New Roman" w:hAnsi="Times New Roman"/>
          <w:sz w:val="24"/>
          <w:szCs w:val="24"/>
        </w:rPr>
      </w:pPr>
      <w:r w:rsidRPr="00513F45">
        <w:rPr>
          <w:rFonts w:ascii="Times New Roman" w:hAnsi="Times New Roman"/>
          <w:sz w:val="24"/>
          <w:szCs w:val="24"/>
        </w:rPr>
        <w:t xml:space="preserve">Aún ante la Sentencia del Consejo de Estado ya citada, la implementación de acciones es débil. A pesar de que se cuenta con planes de manejo tanto para la Reserva Forestal del Bosque Oriental de Bogotá como para el Área de Ocupación Público-Prioritaria de la Franja de Adecuación, han prevalecido bajos niveles de coordinación entre las entidades públicas y privadas vinculadas en el proceso para articularse y ejecutar sus compromisos. De manera que en la actualidad es indispensable fortalecer la gestión transversal para implementar las acciones prioritarias de dichos planes y con ello dar cumplimiento a las obligaciones establecidas por el Consejo de Estado, previstas para un horizonte de 10 años, a partir del 2015. </w:t>
      </w:r>
    </w:p>
    <w:p w14:paraId="711BA44A" w14:textId="77777777" w:rsidR="00473999" w:rsidRPr="00513F45" w:rsidRDefault="00473999" w:rsidP="00513F45">
      <w:pPr>
        <w:pStyle w:val="Textoindependiente2"/>
        <w:rPr>
          <w:rFonts w:ascii="Times New Roman" w:hAnsi="Times New Roman"/>
          <w:sz w:val="24"/>
          <w:szCs w:val="24"/>
        </w:rPr>
      </w:pPr>
    </w:p>
    <w:p w14:paraId="4C7AB0DB" w14:textId="77777777" w:rsidR="00473999" w:rsidRPr="00513F45" w:rsidRDefault="00473999" w:rsidP="00513F45">
      <w:pPr>
        <w:pStyle w:val="Textoindependiente2"/>
        <w:rPr>
          <w:rFonts w:ascii="Times New Roman" w:hAnsi="Times New Roman"/>
          <w:sz w:val="24"/>
          <w:szCs w:val="24"/>
        </w:rPr>
      </w:pPr>
      <w:r w:rsidRPr="00513F45">
        <w:rPr>
          <w:rFonts w:ascii="Times New Roman" w:hAnsi="Times New Roman"/>
          <w:b/>
          <w:sz w:val="24"/>
          <w:szCs w:val="24"/>
          <w:u w:val="single"/>
        </w:rPr>
        <w:t>Otras áreas degradadas por procesos naturales o antrópicos en el D.C.:</w:t>
      </w:r>
      <w:r w:rsidRPr="00513F45">
        <w:rPr>
          <w:rFonts w:ascii="Times New Roman" w:hAnsi="Times New Roman"/>
          <w:b/>
          <w:sz w:val="24"/>
          <w:szCs w:val="24"/>
        </w:rPr>
        <w:t xml:space="preserve"> </w:t>
      </w:r>
      <w:r w:rsidRPr="00513F45">
        <w:rPr>
          <w:rFonts w:ascii="Times New Roman" w:hAnsi="Times New Roman"/>
          <w:sz w:val="24"/>
          <w:szCs w:val="24"/>
        </w:rPr>
        <w:t xml:space="preserve">En el área del Distrito Capital, existen cerca de 45 000 hectáreas en estado de degradación por causa de disturbios naturales o antrópicos, tales como: incendios forestales, presencia de especies invasoras, contaminación de cuencas hídricas y humedales, contaminación de suelos, deforestación de cuencas abastecedoras de agua para las comunidades rurales, presencia de plantaciones forestales de especies exóticas, agricultura y ganadería manejadas inadecuadamente, entre otros. Se han diagnosticado 37.052 hectáreas del área rural categorizadas según disturbios agropecuarios, de minería, presencia de especies vegetales exóticas y por infestación de especies vegetales invasoras (Secretaria Distrital de Ambiente y Pontificia Universidad Javeriana, 2010). Para efectos de priorizar la intervención con acciones de restauración ecológica se clasifican 822 ha en categoría muy alta, en alta 27.234 ha, en media 7.269 ha, en baja 1.346 ha y en muy baja 379 ha. (Secretaria Distrital de Ambiente y Pontificia Universidad Javeriana, 2010). </w:t>
      </w:r>
    </w:p>
    <w:p w14:paraId="19DF92B5" w14:textId="77777777" w:rsidR="00473999" w:rsidRPr="00513F45" w:rsidRDefault="00473999" w:rsidP="00513F45">
      <w:pPr>
        <w:pStyle w:val="Textoindependiente2"/>
        <w:rPr>
          <w:rFonts w:ascii="Times New Roman" w:hAnsi="Times New Roman"/>
          <w:sz w:val="24"/>
          <w:szCs w:val="24"/>
        </w:rPr>
      </w:pPr>
    </w:p>
    <w:p w14:paraId="310BF8BB" w14:textId="77777777" w:rsidR="00473999" w:rsidRPr="00513F45" w:rsidRDefault="00473999" w:rsidP="00513F45">
      <w:pPr>
        <w:rPr>
          <w:rFonts w:ascii="Times New Roman" w:hAnsi="Times New Roman"/>
          <w:szCs w:val="24"/>
        </w:rPr>
      </w:pPr>
      <w:r w:rsidRPr="00513F45">
        <w:rPr>
          <w:rFonts w:ascii="Times New Roman" w:hAnsi="Times New Roman"/>
          <w:b/>
          <w:szCs w:val="24"/>
          <w:u w:val="single"/>
        </w:rPr>
        <w:t xml:space="preserve">Incendios forestales: </w:t>
      </w:r>
      <w:r w:rsidRPr="00513F45">
        <w:rPr>
          <w:rFonts w:ascii="Times New Roman" w:hAnsi="Times New Roman"/>
          <w:szCs w:val="24"/>
        </w:rPr>
        <w:t>Según el mapa de amenaza por incendios forestales para Bogotá D.C., elaborado por el IDIGER en 2017, el 42% del territorio está en amenaza alta, el 27% en amenaza media y el 31% en amenaza baja (</w:t>
      </w:r>
      <w:hyperlink r:id="rId13" w:history="1">
        <w:r w:rsidRPr="00513F45">
          <w:rPr>
            <w:rFonts w:ascii="Times New Roman" w:hAnsi="Times New Roman"/>
            <w:szCs w:val="24"/>
          </w:rPr>
          <w:t>https://www.idiger.gov.co/rincendiof</w:t>
        </w:r>
      </w:hyperlink>
      <w:r w:rsidRPr="00513F45">
        <w:rPr>
          <w:rFonts w:ascii="Times New Roman" w:hAnsi="Times New Roman"/>
          <w:szCs w:val="24"/>
        </w:rPr>
        <w:t>).</w:t>
      </w:r>
    </w:p>
    <w:p w14:paraId="3351E2A5" w14:textId="77777777" w:rsidR="00473999" w:rsidRPr="00513F45" w:rsidRDefault="00473999" w:rsidP="00513F45">
      <w:pPr>
        <w:shd w:val="clear" w:color="auto" w:fill="FFFFFF"/>
        <w:ind w:left="1134"/>
        <w:rPr>
          <w:rFonts w:ascii="Times New Roman" w:hAnsi="Times New Roman"/>
          <w:b/>
          <w:szCs w:val="24"/>
          <w:u w:val="single"/>
        </w:rPr>
      </w:pPr>
    </w:p>
    <w:p w14:paraId="67709D12" w14:textId="77777777" w:rsidR="00473999" w:rsidRPr="00783035" w:rsidRDefault="00473999" w:rsidP="005C73F1">
      <w:pPr>
        <w:shd w:val="clear" w:color="auto" w:fill="FFFFFF"/>
        <w:ind w:left="1134"/>
        <w:jc w:val="left"/>
        <w:rPr>
          <w:rFonts w:ascii="Times New Roman" w:hAnsi="Times New Roman"/>
          <w:b/>
          <w:sz w:val="22"/>
          <w:szCs w:val="22"/>
          <w:highlight w:val="yellow"/>
          <w:u w:val="single"/>
        </w:rPr>
      </w:pPr>
      <w:r w:rsidRPr="00783035">
        <w:rPr>
          <w:rFonts w:ascii="Times New Roman" w:hAnsi="Times New Roman"/>
          <w:noProof/>
          <w:highlight w:val="yellow"/>
          <w:lang w:val="es-ES_tradnl" w:eastAsia="es-ES_tradnl"/>
        </w:rPr>
        <w:lastRenderedPageBreak/>
        <w:drawing>
          <wp:anchor distT="0" distB="0" distL="114300" distR="114300" simplePos="0" relativeHeight="251660288" behindDoc="1" locked="0" layoutInCell="1" allowOverlap="1" wp14:anchorId="2F424E48" wp14:editId="5E5C90C5">
            <wp:simplePos x="0" y="0"/>
            <wp:positionH relativeFrom="column">
              <wp:posOffset>406840</wp:posOffset>
            </wp:positionH>
            <wp:positionV relativeFrom="paragraph">
              <wp:posOffset>0</wp:posOffset>
            </wp:positionV>
            <wp:extent cx="4904105" cy="2952750"/>
            <wp:effectExtent l="0" t="0" r="0" b="0"/>
            <wp:wrapTight wrapText="bothSides">
              <wp:wrapPolygon edited="0">
                <wp:start x="0" y="0"/>
                <wp:lineTo x="0" y="21461"/>
                <wp:lineTo x="21480" y="21461"/>
                <wp:lineTo x="21480" y="0"/>
                <wp:lineTo x="0" y="0"/>
              </wp:wrapPolygon>
            </wp:wrapTight>
            <wp:docPr id="73" name="image19.png"/>
            <wp:cNvGraphicFramePr/>
            <a:graphic xmlns:a="http://schemas.openxmlformats.org/drawingml/2006/main">
              <a:graphicData uri="http://schemas.openxmlformats.org/drawingml/2006/picture">
                <pic:pic xmlns:pic="http://schemas.openxmlformats.org/drawingml/2006/picture">
                  <pic:nvPicPr>
                    <pic:cNvPr id="0" name="image19.png"/>
                    <pic:cNvPicPr preferRelativeResize="0"/>
                  </pic:nvPicPr>
                  <pic:blipFill>
                    <a:blip r:embed="rId14">
                      <a:extLst>
                        <a:ext uri="{28A0092B-C50C-407E-A947-70E740481C1C}">
                          <a14:useLocalDpi xmlns:a14="http://schemas.microsoft.com/office/drawing/2010/main" val="0"/>
                        </a:ext>
                      </a:extLst>
                    </a:blip>
                    <a:srcRect/>
                    <a:stretch>
                      <a:fillRect/>
                    </a:stretch>
                  </pic:blipFill>
                  <pic:spPr>
                    <a:xfrm>
                      <a:off x="0" y="0"/>
                      <a:ext cx="4904105" cy="2952750"/>
                    </a:xfrm>
                    <a:prstGeom prst="rect">
                      <a:avLst/>
                    </a:prstGeom>
                    <a:ln/>
                  </pic:spPr>
                </pic:pic>
              </a:graphicData>
            </a:graphic>
          </wp:anchor>
        </w:drawing>
      </w:r>
    </w:p>
    <w:p w14:paraId="3E7B694A" w14:textId="77777777" w:rsidR="00473999" w:rsidRPr="00513F45" w:rsidRDefault="00473999" w:rsidP="005C73F1">
      <w:pPr>
        <w:shd w:val="clear" w:color="auto" w:fill="FFFFFF"/>
        <w:rPr>
          <w:rFonts w:ascii="Times New Roman" w:hAnsi="Times New Roman"/>
          <w:szCs w:val="22"/>
        </w:rPr>
      </w:pPr>
      <w:r w:rsidRPr="00513F45">
        <w:rPr>
          <w:rFonts w:ascii="Times New Roman" w:hAnsi="Times New Roman"/>
          <w:szCs w:val="22"/>
        </w:rPr>
        <w:t>Uno de los escenarios de riesgo de desastres que más afecta a los ecosistemas es el de los incendios forestales. En Bogotá D.C., al igual que en el resto del país, suelen ser originados por actividades humanas, ya que en la ciudad no hay posibilidad de erupciones volcánicas y las tormentas eléctricas no suelen generar fuego, lo que descarta las causas naturales.</w:t>
      </w:r>
    </w:p>
    <w:p w14:paraId="1F83034B" w14:textId="77777777" w:rsidR="00473999" w:rsidRPr="00513F45" w:rsidRDefault="00473999" w:rsidP="005C73F1">
      <w:pPr>
        <w:shd w:val="clear" w:color="auto" w:fill="FFFFFF"/>
        <w:rPr>
          <w:rFonts w:ascii="Times New Roman" w:hAnsi="Times New Roman"/>
          <w:szCs w:val="22"/>
        </w:rPr>
      </w:pPr>
    </w:p>
    <w:p w14:paraId="00220BB2" w14:textId="77777777" w:rsidR="00473999" w:rsidRPr="00513F45" w:rsidRDefault="00473999" w:rsidP="005C73F1">
      <w:pPr>
        <w:shd w:val="clear" w:color="auto" w:fill="FFFFFF"/>
        <w:rPr>
          <w:rFonts w:ascii="Times New Roman" w:hAnsi="Times New Roman"/>
          <w:szCs w:val="22"/>
        </w:rPr>
      </w:pPr>
      <w:r w:rsidRPr="00513F45">
        <w:rPr>
          <w:rFonts w:ascii="Times New Roman" w:hAnsi="Times New Roman"/>
          <w:szCs w:val="22"/>
        </w:rPr>
        <w:t>Se dice que estos incendios son de origen antrópico, porque se ocasionan de manera intencional, por negligencia (como cuando una quema se sale de control), por descuido (por ejemplo, cuando se arroja una colilla de cigarrillo encendida), de forma accidental (chispas por el contacto entre redes eléctricas y ramas de árboles) o por atentados terroristas.</w:t>
      </w:r>
    </w:p>
    <w:p w14:paraId="35276F07" w14:textId="77777777" w:rsidR="00473999" w:rsidRPr="00513F45" w:rsidRDefault="00473999" w:rsidP="005C73F1">
      <w:pPr>
        <w:shd w:val="clear" w:color="auto" w:fill="FFFFFF"/>
        <w:rPr>
          <w:rFonts w:ascii="Times New Roman" w:hAnsi="Times New Roman"/>
          <w:szCs w:val="22"/>
        </w:rPr>
      </w:pPr>
    </w:p>
    <w:p w14:paraId="44DB1E56" w14:textId="77777777" w:rsidR="00473999" w:rsidRPr="00513F45" w:rsidRDefault="00473999" w:rsidP="00513F45">
      <w:pPr>
        <w:shd w:val="clear" w:color="auto" w:fill="FFFFFF"/>
        <w:rPr>
          <w:rFonts w:ascii="Times New Roman" w:hAnsi="Times New Roman"/>
          <w:szCs w:val="22"/>
        </w:rPr>
      </w:pPr>
      <w:r w:rsidRPr="00513F45">
        <w:rPr>
          <w:rFonts w:ascii="Times New Roman" w:hAnsi="Times New Roman"/>
          <w:szCs w:val="22"/>
        </w:rPr>
        <w:t>Los incendios forestales generan efectos nocivos y directos sobre la vegetación, la fauna y el suelo; e indirectos en el agua, el aire y la población humana. Por tal razón, es importante emprender acciones para reducir el riesgo de ocurrencia de este tipo de eventos, tanto con acciones de prevención, como de mitigación; estas últimas, dirigidas especialmente al manejo de la cobertura vegetal para disminuir carga combustible. Así mismo, se requieren acciones, como parte del manejo del desastre, para restaurar ecológicamente ecosistemas afectados por el fuego.</w:t>
      </w:r>
    </w:p>
    <w:p w14:paraId="25279359" w14:textId="77777777" w:rsidR="00473999" w:rsidRPr="00783035" w:rsidRDefault="00473999" w:rsidP="00473999">
      <w:pPr>
        <w:shd w:val="clear" w:color="auto" w:fill="FFFFFF"/>
        <w:ind w:left="1134"/>
        <w:rPr>
          <w:rFonts w:ascii="Times New Roman" w:hAnsi="Times New Roman"/>
          <w:sz w:val="22"/>
          <w:szCs w:val="22"/>
        </w:rPr>
      </w:pPr>
    </w:p>
    <w:p w14:paraId="672259E1" w14:textId="26505CD0" w:rsidR="00B5364F" w:rsidRPr="00783035" w:rsidRDefault="00B5364F" w:rsidP="0071369E">
      <w:pPr>
        <w:pBdr>
          <w:top w:val="nil"/>
          <w:left w:val="nil"/>
          <w:bottom w:val="nil"/>
          <w:right w:val="nil"/>
          <w:between w:val="nil"/>
        </w:pBdr>
        <w:jc w:val="left"/>
        <w:rPr>
          <w:rFonts w:ascii="Times New Roman" w:hAnsi="Times New Roman"/>
          <w:b/>
          <w:bCs/>
          <w:color w:val="000000"/>
          <w:sz w:val="22"/>
          <w:szCs w:val="22"/>
        </w:rPr>
      </w:pPr>
    </w:p>
    <w:p w14:paraId="2961AE15" w14:textId="0E1947FE" w:rsidR="0071369E" w:rsidRPr="00783035" w:rsidRDefault="0071369E" w:rsidP="00A910D6">
      <w:pPr>
        <w:pStyle w:val="Prrafodelista"/>
        <w:numPr>
          <w:ilvl w:val="2"/>
          <w:numId w:val="5"/>
        </w:numPr>
        <w:pBdr>
          <w:top w:val="nil"/>
          <w:left w:val="nil"/>
          <w:bottom w:val="nil"/>
          <w:right w:val="nil"/>
          <w:between w:val="nil"/>
        </w:pBdr>
        <w:ind w:left="851" w:hanging="567"/>
        <w:contextualSpacing/>
        <w:jc w:val="left"/>
        <w:rPr>
          <w:rFonts w:ascii="Times New Roman" w:hAnsi="Times New Roman"/>
          <w:b/>
          <w:bCs/>
          <w:color w:val="000000"/>
          <w:sz w:val="22"/>
          <w:szCs w:val="22"/>
        </w:rPr>
      </w:pPr>
      <w:r w:rsidRPr="00783035">
        <w:rPr>
          <w:rFonts w:ascii="Times New Roman" w:hAnsi="Times New Roman"/>
          <w:b/>
          <w:bCs/>
          <w:color w:val="000000"/>
          <w:sz w:val="22"/>
          <w:szCs w:val="22"/>
        </w:rPr>
        <w:t xml:space="preserve"> </w:t>
      </w:r>
      <w:r w:rsidR="0018003D" w:rsidRPr="00783035">
        <w:rPr>
          <w:rFonts w:ascii="Times New Roman" w:hAnsi="Times New Roman"/>
          <w:b/>
          <w:bCs/>
          <w:color w:val="000000"/>
          <w:sz w:val="28"/>
          <w:szCs w:val="22"/>
        </w:rPr>
        <w:t>Magnitud actual del problema e indicadores de referencia</w:t>
      </w:r>
      <w:r w:rsidRPr="00783035">
        <w:rPr>
          <w:rFonts w:ascii="Times New Roman" w:hAnsi="Times New Roman"/>
          <w:b/>
          <w:bCs/>
          <w:color w:val="000000"/>
          <w:sz w:val="28"/>
          <w:szCs w:val="22"/>
        </w:rPr>
        <w:t>.</w:t>
      </w:r>
    </w:p>
    <w:p w14:paraId="07F34251" w14:textId="77777777" w:rsidR="00B5364F" w:rsidRPr="00783035" w:rsidRDefault="00B5364F" w:rsidP="0071369E">
      <w:pPr>
        <w:pBdr>
          <w:top w:val="nil"/>
          <w:left w:val="nil"/>
          <w:bottom w:val="nil"/>
          <w:right w:val="nil"/>
          <w:between w:val="nil"/>
        </w:pBdr>
        <w:jc w:val="left"/>
        <w:rPr>
          <w:rFonts w:ascii="Times New Roman" w:hAnsi="Times New Roman"/>
          <w:b/>
          <w:bCs/>
          <w:color w:val="000000"/>
          <w:sz w:val="22"/>
          <w:szCs w:val="22"/>
        </w:rPr>
      </w:pPr>
    </w:p>
    <w:p w14:paraId="7B6A6B2B" w14:textId="77777777" w:rsidR="00473999" w:rsidRPr="00513F45" w:rsidRDefault="00473999" w:rsidP="005C73F1">
      <w:pPr>
        <w:pStyle w:val="Prrafodelista"/>
        <w:ind w:left="0"/>
        <w:contextualSpacing/>
        <w:rPr>
          <w:rFonts w:ascii="Times New Roman" w:hAnsi="Times New Roman"/>
          <w:szCs w:val="24"/>
          <w:lang w:eastAsia="es-CO"/>
        </w:rPr>
      </w:pPr>
      <w:r w:rsidRPr="00513F45">
        <w:rPr>
          <w:rFonts w:ascii="Times New Roman" w:hAnsi="Times New Roman"/>
          <w:b/>
          <w:szCs w:val="24"/>
          <w:u w:val="single"/>
          <w:lang w:eastAsia="es-CO"/>
        </w:rPr>
        <w:t xml:space="preserve">Sentencia Cerros Orientales: </w:t>
      </w:r>
      <w:r w:rsidRPr="00513F45">
        <w:rPr>
          <w:rFonts w:ascii="Times New Roman" w:hAnsi="Times New Roman"/>
          <w:szCs w:val="24"/>
        </w:rPr>
        <w:t xml:space="preserve">El Distrito ha avanzado en el cumplimiento de la Sentencia de Cerros Orientales por medio de la implementación del plan de manejo de la Franja de Adecuación (Decreto Distrital 485 de 2015), para lo cual la Secretaría de Ambiente </w:t>
      </w:r>
      <w:r w:rsidRPr="00513F45">
        <w:rPr>
          <w:rFonts w:ascii="Times New Roman" w:hAnsi="Times New Roman"/>
          <w:szCs w:val="24"/>
        </w:rPr>
        <w:lastRenderedPageBreak/>
        <w:t>desarrolló acciones tales como: amojonamiento socio ambiental del Área de Ocupación Público Prioritaria de la Franja de Adecuación con 4 referentes culturales y ambientales, el proceso de adquisición predial de 23,2 ha, el proceso de recuperación y mantenimiento de 4 hectáreas de redes de senderos ecológicos secundarios en los cerros orientales, el proceso de habilitación ecológica de 4 hectáreas de cantera en los cerros orientales para el disfrute de la oferta natural, el proceso de restauración y mantenimiento de 50 ha en el bosque oriental de Bogotá con participación del sector privado, el manejo de 89 ha como estrategia de prevención y mitigación de incendios forestales, la implementación de 4 iniciativas ambientales para la apropiación social y la generación de</w:t>
      </w:r>
      <w:r w:rsidRPr="00513F45">
        <w:rPr>
          <w:rFonts w:ascii="Times New Roman" w:hAnsi="Times New Roman"/>
          <w:szCs w:val="24"/>
          <w:lang w:eastAsia="es-CO"/>
        </w:rPr>
        <w:t xml:space="preserve"> incentivos económicos para la conservación de los bosques andinos en 26 ha.</w:t>
      </w:r>
    </w:p>
    <w:p w14:paraId="3C9E424A" w14:textId="77777777" w:rsidR="00473999" w:rsidRPr="00513F45" w:rsidRDefault="00473999" w:rsidP="00473999">
      <w:pPr>
        <w:pStyle w:val="Prrafodelista"/>
        <w:ind w:left="1134"/>
        <w:contextualSpacing/>
        <w:rPr>
          <w:rFonts w:ascii="Times New Roman" w:hAnsi="Times New Roman"/>
          <w:szCs w:val="24"/>
          <w:lang w:eastAsia="es-CO"/>
        </w:rPr>
      </w:pPr>
    </w:p>
    <w:p w14:paraId="1E61D97E" w14:textId="77777777" w:rsidR="00473999" w:rsidRPr="00513F45" w:rsidRDefault="00473999" w:rsidP="005C73F1">
      <w:pPr>
        <w:pStyle w:val="Prrafodelista"/>
        <w:ind w:left="0"/>
        <w:contextualSpacing/>
        <w:rPr>
          <w:rFonts w:ascii="Times New Roman" w:hAnsi="Times New Roman"/>
          <w:szCs w:val="24"/>
          <w:lang w:eastAsia="es-CO"/>
        </w:rPr>
      </w:pPr>
      <w:r w:rsidRPr="00513F45">
        <w:rPr>
          <w:rFonts w:ascii="Times New Roman" w:hAnsi="Times New Roman"/>
          <w:b/>
          <w:szCs w:val="24"/>
          <w:u w:val="single"/>
          <w:lang w:eastAsia="es-CO"/>
        </w:rPr>
        <w:t>Restauración y mantenimiento:</w:t>
      </w:r>
      <w:r w:rsidRPr="00513F45">
        <w:rPr>
          <w:rFonts w:ascii="Times New Roman" w:hAnsi="Times New Roman"/>
          <w:b/>
          <w:szCs w:val="24"/>
          <w:lang w:eastAsia="es-CO"/>
        </w:rPr>
        <w:t xml:space="preserve"> </w:t>
      </w:r>
      <w:r w:rsidRPr="00513F45">
        <w:rPr>
          <w:rFonts w:ascii="Times New Roman" w:hAnsi="Times New Roman"/>
          <w:szCs w:val="24"/>
          <w:lang w:eastAsia="es-CO"/>
        </w:rPr>
        <w:t xml:space="preserve">Entre el 2016 y el 2019 se adelantaron acciones de restauración ecológica en  97,14 ha y mantenimiento en 338,41 hectáreas en áreas de la estructura ecológica principal cuyo cumplimiento se vio afectado por diferentes aspectos tales como: variabilidad climática, pandemias, transiciones administrativas, por un lado y por el otro afectaciones históricas como insuficiente información técnica y científica sobre el comportamiento de los ecosistemas y su biodiversidad,  insuficiente oferta de producción de material vegetal en cuanto a número de individuos y especies a propagar, insuficiente cobertura del plan de monitoreo, y también cabe mencionar la pérdida de información producida por la entidad a lo largo de los años. </w:t>
      </w:r>
    </w:p>
    <w:p w14:paraId="2AE16AA0" w14:textId="77777777" w:rsidR="00473999" w:rsidRPr="00513F45" w:rsidRDefault="00473999" w:rsidP="005C73F1">
      <w:pPr>
        <w:pStyle w:val="Prrafodelista"/>
        <w:ind w:left="0"/>
        <w:contextualSpacing/>
        <w:rPr>
          <w:rFonts w:ascii="Times New Roman" w:hAnsi="Times New Roman"/>
          <w:b/>
          <w:szCs w:val="24"/>
          <w:lang w:eastAsia="es-CO"/>
        </w:rPr>
      </w:pPr>
    </w:p>
    <w:p w14:paraId="24C44A47" w14:textId="77777777" w:rsidR="00473999" w:rsidRPr="00513F45" w:rsidRDefault="00473999" w:rsidP="005C73F1">
      <w:pPr>
        <w:pStyle w:val="Prrafodelista"/>
        <w:ind w:left="0"/>
        <w:contextualSpacing/>
        <w:rPr>
          <w:rFonts w:ascii="Times New Roman" w:hAnsi="Times New Roman"/>
          <w:szCs w:val="24"/>
        </w:rPr>
      </w:pPr>
      <w:r w:rsidRPr="00513F45">
        <w:rPr>
          <w:rFonts w:ascii="Times New Roman" w:hAnsi="Times New Roman"/>
          <w:szCs w:val="24"/>
          <w:lang w:eastAsia="es-CO"/>
        </w:rPr>
        <w:t>Con respecto al material vegetal la Secretaría de Ambiente cuenta con tres viveros (EntreNubes, Soratama y Ceresa) que entre el 2016 y el 2019 produjeron 182.000 plántulas de especies nativas. En el vivero Ceresa, ubicado</w:t>
      </w:r>
      <w:r w:rsidRPr="00513F45">
        <w:rPr>
          <w:rFonts w:ascii="Times New Roman" w:hAnsi="Times New Roman"/>
          <w:szCs w:val="24"/>
        </w:rPr>
        <w:t xml:space="preserve"> en un predio cuya propiedad es del IDIPRON, se produce el material vegetal para los convenios que se encuentran en ejecución con la SDA. La otra </w:t>
      </w:r>
      <w:r w:rsidRPr="00513F45">
        <w:rPr>
          <w:rFonts w:ascii="Times New Roman" w:hAnsi="Times New Roman"/>
          <w:szCs w:val="24"/>
          <w:lang w:eastAsia="es-CO"/>
        </w:rPr>
        <w:t xml:space="preserve">parte del material vegetal requerido para cubrir la demanda se compró en viveros de la región. </w:t>
      </w:r>
    </w:p>
    <w:p w14:paraId="19624A94" w14:textId="77777777" w:rsidR="00473999" w:rsidRPr="00513F45" w:rsidRDefault="00473999" w:rsidP="005C73F1">
      <w:pPr>
        <w:pStyle w:val="Prrafodelista"/>
        <w:ind w:left="0"/>
        <w:contextualSpacing/>
        <w:rPr>
          <w:rFonts w:ascii="Times New Roman" w:hAnsi="Times New Roman"/>
          <w:szCs w:val="24"/>
          <w:lang w:eastAsia="es-CO"/>
        </w:rPr>
      </w:pPr>
    </w:p>
    <w:p w14:paraId="6AD3DFDD" w14:textId="77777777" w:rsidR="00473999" w:rsidRPr="00513F45" w:rsidRDefault="00473999" w:rsidP="005C73F1">
      <w:pPr>
        <w:pStyle w:val="Prrafodelista"/>
        <w:ind w:left="0"/>
        <w:contextualSpacing/>
        <w:rPr>
          <w:rFonts w:ascii="Times New Roman" w:hAnsi="Times New Roman"/>
          <w:szCs w:val="24"/>
          <w:lang w:eastAsia="es-CO"/>
        </w:rPr>
      </w:pPr>
      <w:r w:rsidRPr="00513F45">
        <w:rPr>
          <w:rFonts w:ascii="Times New Roman" w:hAnsi="Times New Roman"/>
          <w:szCs w:val="24"/>
          <w:lang w:eastAsia="es-CO"/>
        </w:rPr>
        <w:t>Responder a los requerimientos de iniciar procesos de restauración en 370 hectáreas nuevas, es un desafío para la SDA ya que generará como resultado al final de este plan de desarrollo, la consolidación de áreas en diferentes estados sucesionales cercanas a las 1000 hectáreas que aportarán mejora en la calidad del aire y en los servicios ecosistémicos para beneficio de los ciudadanos de Bogotá.</w:t>
      </w:r>
    </w:p>
    <w:p w14:paraId="5D4001CB" w14:textId="77777777" w:rsidR="00473999" w:rsidRPr="00513F45" w:rsidRDefault="00473999" w:rsidP="005C73F1">
      <w:pPr>
        <w:pStyle w:val="Prrafodelista"/>
        <w:ind w:left="0"/>
        <w:contextualSpacing/>
        <w:rPr>
          <w:rFonts w:ascii="Times New Roman" w:hAnsi="Times New Roman"/>
          <w:szCs w:val="24"/>
          <w:lang w:eastAsia="es-CO"/>
        </w:rPr>
      </w:pPr>
    </w:p>
    <w:p w14:paraId="7B91A0C9" w14:textId="77777777" w:rsidR="00473999" w:rsidRPr="00513F45" w:rsidRDefault="00473999" w:rsidP="005C73F1">
      <w:pPr>
        <w:pStyle w:val="Textoindependiente2"/>
        <w:rPr>
          <w:rFonts w:ascii="Times New Roman" w:hAnsi="Times New Roman"/>
          <w:sz w:val="24"/>
          <w:szCs w:val="24"/>
          <w:lang w:eastAsia="es-CO"/>
        </w:rPr>
      </w:pPr>
      <w:r w:rsidRPr="00513F45">
        <w:rPr>
          <w:rFonts w:ascii="Times New Roman" w:hAnsi="Times New Roman"/>
          <w:sz w:val="24"/>
          <w:szCs w:val="24"/>
          <w:lang w:eastAsia="es-CO"/>
        </w:rPr>
        <w:t>Se requiere atender principalmente las áreas protegidas, de interés ambiental, rondas y nacederos, acueductos veredales, áreas vulnerables a incendios forestales y aquellas afectadas por especies invasoras, especialmente el retamo espinoso “</w:t>
      </w:r>
      <w:r w:rsidRPr="00513F45">
        <w:rPr>
          <w:rFonts w:ascii="Times New Roman" w:hAnsi="Times New Roman"/>
          <w:i/>
          <w:sz w:val="24"/>
          <w:szCs w:val="24"/>
          <w:lang w:eastAsia="es-CO"/>
        </w:rPr>
        <w:t>Ulex</w:t>
      </w:r>
      <w:r w:rsidRPr="00513F45">
        <w:rPr>
          <w:rFonts w:ascii="Times New Roman" w:hAnsi="Times New Roman"/>
          <w:sz w:val="24"/>
          <w:szCs w:val="24"/>
          <w:lang w:eastAsia="es-CO"/>
        </w:rPr>
        <w:t xml:space="preserve"> </w:t>
      </w:r>
      <w:r w:rsidRPr="00513F45">
        <w:rPr>
          <w:rFonts w:ascii="Times New Roman" w:hAnsi="Times New Roman"/>
          <w:i/>
          <w:sz w:val="24"/>
          <w:szCs w:val="24"/>
          <w:lang w:eastAsia="es-CO"/>
        </w:rPr>
        <w:t>Europaeus</w:t>
      </w:r>
      <w:r w:rsidRPr="00513F45">
        <w:rPr>
          <w:rFonts w:ascii="Times New Roman" w:hAnsi="Times New Roman"/>
          <w:sz w:val="24"/>
          <w:szCs w:val="24"/>
          <w:lang w:eastAsia="es-CO"/>
        </w:rPr>
        <w:t>”, en una extensión de 370 has con la plantación de 450.000 individuos vegetales por parte de la Secretaría Distrital de Ambiente.</w:t>
      </w:r>
    </w:p>
    <w:p w14:paraId="1CD22945" w14:textId="77777777" w:rsidR="00473999" w:rsidRPr="00513F45" w:rsidRDefault="00473999" w:rsidP="005C73F1">
      <w:pPr>
        <w:pStyle w:val="Prrafodelista"/>
        <w:ind w:left="0"/>
        <w:contextualSpacing/>
        <w:rPr>
          <w:rFonts w:ascii="Times New Roman" w:hAnsi="Times New Roman"/>
          <w:szCs w:val="24"/>
          <w:lang w:eastAsia="es-CO"/>
        </w:rPr>
      </w:pPr>
    </w:p>
    <w:p w14:paraId="4586056C" w14:textId="77777777" w:rsidR="00473999" w:rsidRPr="00513F45" w:rsidRDefault="00473999" w:rsidP="005C73F1">
      <w:pPr>
        <w:pStyle w:val="Prrafodelista"/>
        <w:ind w:left="0"/>
        <w:contextualSpacing/>
        <w:rPr>
          <w:rFonts w:ascii="Times New Roman" w:hAnsi="Times New Roman"/>
          <w:szCs w:val="24"/>
          <w:lang w:eastAsia="es-CO"/>
        </w:rPr>
      </w:pPr>
      <w:r w:rsidRPr="00513F45">
        <w:rPr>
          <w:rFonts w:ascii="Times New Roman" w:hAnsi="Times New Roman"/>
          <w:b/>
          <w:szCs w:val="24"/>
          <w:u w:val="single"/>
          <w:lang w:eastAsia="es-CO"/>
        </w:rPr>
        <w:t>Mantenimiento de áreas:</w:t>
      </w:r>
      <w:r w:rsidRPr="00513F45">
        <w:rPr>
          <w:rFonts w:ascii="Times New Roman" w:hAnsi="Times New Roman"/>
          <w:szCs w:val="24"/>
          <w:lang w:eastAsia="es-CO"/>
        </w:rPr>
        <w:t xml:space="preserve"> De otro lado se requiere efectuar actividades de mantenimiento de las coberturas vegetales plantadas en aproximadamente 590 has ya intervenidas mediante </w:t>
      </w:r>
      <w:r w:rsidRPr="00513F45">
        <w:rPr>
          <w:rFonts w:ascii="Times New Roman" w:hAnsi="Times New Roman"/>
          <w:szCs w:val="24"/>
          <w:lang w:eastAsia="es-CO"/>
        </w:rPr>
        <w:lastRenderedPageBreak/>
        <w:t xml:space="preserve">el desarrollo de actividades de riego, control fitosanitario, fertilización orgánica, control de rebrotes de especies invasoras y replante, en tres ciclos anuales/año por cuatro años. </w:t>
      </w:r>
    </w:p>
    <w:p w14:paraId="418AD368" w14:textId="77777777" w:rsidR="00473999" w:rsidRPr="00513F45" w:rsidRDefault="00473999" w:rsidP="00473999">
      <w:pPr>
        <w:pStyle w:val="Prrafodelista"/>
        <w:ind w:left="1134"/>
        <w:contextualSpacing/>
        <w:rPr>
          <w:rFonts w:ascii="Times New Roman" w:hAnsi="Times New Roman"/>
          <w:szCs w:val="24"/>
          <w:lang w:eastAsia="es-CO"/>
        </w:rPr>
      </w:pPr>
    </w:p>
    <w:p w14:paraId="0B8BFC87" w14:textId="77777777" w:rsidR="00473999" w:rsidRPr="00513F45" w:rsidRDefault="00473999" w:rsidP="005C73F1">
      <w:pPr>
        <w:pStyle w:val="Prrafodelista"/>
        <w:ind w:left="0"/>
        <w:contextualSpacing/>
        <w:rPr>
          <w:rFonts w:ascii="Times New Roman" w:hAnsi="Times New Roman"/>
          <w:szCs w:val="24"/>
          <w:lang w:eastAsia="es-CO"/>
        </w:rPr>
      </w:pPr>
      <w:r w:rsidRPr="00513F45">
        <w:rPr>
          <w:rFonts w:ascii="Times New Roman" w:hAnsi="Times New Roman"/>
          <w:szCs w:val="24"/>
          <w:lang w:eastAsia="es-CO"/>
        </w:rPr>
        <w:t xml:space="preserve">Dando paso a otro aspecto relevante el proyecto de restauración viene produciendo continuamente información relacionada con áreas que se identifican como potenciales para restaurar, áreas intervenidas por cada año; toda esta información se consigna en informes, bases de datos, cartografía, y otros insumos; sin embargo, toda esta información se encuentra descentralizada y fragmentada debido a que la entidad no cuenta con un sistema de información y gestión geográfico de áreas restauradas que permita salvaguardar la información para que esté disponible en todo momento para los procesos de planificación, reportes a entidades de control y a la ciudadanía, disponibilidad para la toma de decisiones; es así como la planificación y gestión presenta reprocesos debido a  la no disponibilidad de toda la información de manera oportuna y pérdida de otra  parte importante de la última década con material muy valioso para documentar la gestión de la entidad en restauración. </w:t>
      </w:r>
    </w:p>
    <w:p w14:paraId="146373EE" w14:textId="77777777" w:rsidR="00473999" w:rsidRPr="00513F45" w:rsidRDefault="00473999" w:rsidP="005C73F1">
      <w:pPr>
        <w:pStyle w:val="Prrafodelista"/>
        <w:ind w:left="0"/>
        <w:contextualSpacing/>
        <w:rPr>
          <w:rFonts w:ascii="Times New Roman" w:hAnsi="Times New Roman"/>
          <w:szCs w:val="24"/>
          <w:lang w:eastAsia="es-CO"/>
        </w:rPr>
      </w:pPr>
    </w:p>
    <w:p w14:paraId="46631D5E" w14:textId="6FE97D58" w:rsidR="00473999" w:rsidRPr="00513F45" w:rsidRDefault="00473999" w:rsidP="005C73F1">
      <w:pPr>
        <w:pStyle w:val="Prrafodelista"/>
        <w:ind w:left="0"/>
        <w:contextualSpacing/>
        <w:rPr>
          <w:rFonts w:ascii="Times New Roman" w:hAnsi="Times New Roman"/>
          <w:szCs w:val="24"/>
          <w:lang w:eastAsia="es-CO"/>
        </w:rPr>
      </w:pPr>
      <w:r w:rsidRPr="00513F45">
        <w:rPr>
          <w:rFonts w:ascii="Times New Roman" w:hAnsi="Times New Roman"/>
          <w:szCs w:val="24"/>
          <w:lang w:eastAsia="es-CO"/>
        </w:rPr>
        <w:t>Las razones expuestas repercuten en la planificación de las actividades de sostenibilidad en las áreas intervenidas dado que la implementación de los ciclos de mantenimiento, seguimiento y monitoreo se dificultan debido a que no se cuenta con un plan de trabajo que defina ciclos con frecuencias, cobertura y definición de actividades diferenciales para cada área en particular, todo lo cual facilita la reintroducción de factores tensionantes y disturbios de origen natural o antrópico.</w:t>
      </w:r>
    </w:p>
    <w:p w14:paraId="6B7A79D9" w14:textId="54A174CA" w:rsidR="005C73F1" w:rsidRDefault="005C73F1" w:rsidP="005C73F1">
      <w:pPr>
        <w:pStyle w:val="Prrafodelista"/>
        <w:ind w:left="0"/>
        <w:contextualSpacing/>
        <w:rPr>
          <w:rFonts w:ascii="Times New Roman" w:hAnsi="Times New Roman"/>
          <w:sz w:val="22"/>
          <w:szCs w:val="22"/>
          <w:highlight w:val="yellow"/>
          <w:lang w:eastAsia="es-CO"/>
        </w:rPr>
      </w:pPr>
    </w:p>
    <w:p w14:paraId="510A4612" w14:textId="77777777" w:rsidR="005C73F1" w:rsidRPr="00783035" w:rsidRDefault="005C73F1" w:rsidP="005C73F1">
      <w:pPr>
        <w:pStyle w:val="Prrafodelista"/>
        <w:ind w:left="0"/>
        <w:contextualSpacing/>
        <w:rPr>
          <w:rFonts w:ascii="Times New Roman" w:hAnsi="Times New Roman"/>
          <w:sz w:val="22"/>
          <w:szCs w:val="22"/>
          <w:highlight w:val="yellow"/>
          <w:lang w:eastAsia="es-CO"/>
        </w:rPr>
      </w:pPr>
    </w:p>
    <w:p w14:paraId="544B83A7" w14:textId="746BD54F" w:rsidR="00F550E3" w:rsidRPr="00513F45" w:rsidRDefault="0071369E" w:rsidP="00A910D6">
      <w:pPr>
        <w:pStyle w:val="Prrafodelista"/>
        <w:numPr>
          <w:ilvl w:val="2"/>
          <w:numId w:val="5"/>
        </w:numPr>
        <w:pBdr>
          <w:top w:val="nil"/>
          <w:left w:val="nil"/>
          <w:bottom w:val="nil"/>
          <w:right w:val="nil"/>
          <w:between w:val="nil"/>
        </w:pBdr>
        <w:ind w:left="851" w:hanging="567"/>
        <w:contextualSpacing/>
        <w:jc w:val="left"/>
        <w:rPr>
          <w:rFonts w:ascii="Times New Roman" w:hAnsi="Times New Roman"/>
          <w:b/>
          <w:bCs/>
          <w:color w:val="000000"/>
          <w:sz w:val="28"/>
          <w:szCs w:val="24"/>
        </w:rPr>
      </w:pPr>
      <w:r w:rsidRPr="00513F45">
        <w:rPr>
          <w:rFonts w:ascii="Times New Roman" w:hAnsi="Times New Roman"/>
          <w:b/>
          <w:bCs/>
          <w:color w:val="000000"/>
          <w:sz w:val="28"/>
          <w:szCs w:val="24"/>
        </w:rPr>
        <w:t xml:space="preserve"> </w:t>
      </w:r>
      <w:r w:rsidR="0018003D" w:rsidRPr="00513F45">
        <w:rPr>
          <w:rFonts w:ascii="Times New Roman" w:hAnsi="Times New Roman"/>
          <w:b/>
          <w:bCs/>
          <w:color w:val="000000"/>
          <w:sz w:val="28"/>
          <w:szCs w:val="24"/>
        </w:rPr>
        <w:t>Antecedente y descripción de la situación actual</w:t>
      </w:r>
    </w:p>
    <w:p w14:paraId="058EFD52" w14:textId="77777777" w:rsidR="0067533F" w:rsidRPr="00513F45" w:rsidRDefault="0067533F" w:rsidP="0071369E">
      <w:pPr>
        <w:pBdr>
          <w:top w:val="nil"/>
          <w:left w:val="nil"/>
          <w:bottom w:val="nil"/>
          <w:right w:val="nil"/>
          <w:between w:val="nil"/>
        </w:pBdr>
        <w:jc w:val="left"/>
        <w:rPr>
          <w:rFonts w:ascii="Times New Roman" w:hAnsi="Times New Roman"/>
          <w:b/>
          <w:bCs/>
          <w:color w:val="000000"/>
          <w:szCs w:val="24"/>
        </w:rPr>
      </w:pPr>
    </w:p>
    <w:p w14:paraId="7232D32B" w14:textId="77777777" w:rsidR="002F2B40" w:rsidRPr="00513F45" w:rsidRDefault="002F2B40" w:rsidP="005C73F1">
      <w:pPr>
        <w:pStyle w:val="Textoindependiente2"/>
        <w:rPr>
          <w:rFonts w:ascii="Times New Roman" w:hAnsi="Times New Roman"/>
          <w:sz w:val="24"/>
          <w:szCs w:val="24"/>
        </w:rPr>
      </w:pPr>
      <w:r w:rsidRPr="00513F45">
        <w:rPr>
          <w:rFonts w:ascii="Times New Roman" w:hAnsi="Times New Roman"/>
          <w:b/>
          <w:sz w:val="24"/>
          <w:szCs w:val="24"/>
          <w:u w:val="single"/>
        </w:rPr>
        <w:t>Fragmentación de Ecosistemas:</w:t>
      </w:r>
      <w:r w:rsidRPr="00513F45">
        <w:rPr>
          <w:rFonts w:ascii="Times New Roman" w:hAnsi="Times New Roman"/>
          <w:sz w:val="24"/>
          <w:szCs w:val="24"/>
        </w:rPr>
        <w:t xml:space="preserve"> La preocupación por la conservación de la biodiversidad es un fenómeno de carácter global en la que participan la mayoría de países del mundo (entre ellos Colombia), la cual se viene abordando con políticas y acciones mundiales, nacionales y locales. Se estima que la biodiversidad del Distrito Capital se ha perdido en un 40% o más desde los tiempos de la colonia. </w:t>
      </w:r>
    </w:p>
    <w:p w14:paraId="22DBFCA7" w14:textId="77777777" w:rsidR="002F2B40" w:rsidRPr="00513F45" w:rsidRDefault="002F2B40" w:rsidP="005C73F1">
      <w:pPr>
        <w:pStyle w:val="Textoindependiente2"/>
        <w:rPr>
          <w:rFonts w:ascii="Times New Roman" w:hAnsi="Times New Roman"/>
          <w:sz w:val="24"/>
          <w:szCs w:val="24"/>
        </w:rPr>
      </w:pPr>
    </w:p>
    <w:p w14:paraId="6C785906" w14:textId="77777777" w:rsidR="002F2B40" w:rsidRPr="00513F45" w:rsidRDefault="002F2B40" w:rsidP="005C73F1">
      <w:pPr>
        <w:pStyle w:val="Textoindependiente2"/>
        <w:rPr>
          <w:rFonts w:ascii="Times New Roman" w:hAnsi="Times New Roman"/>
          <w:sz w:val="24"/>
          <w:szCs w:val="24"/>
        </w:rPr>
      </w:pPr>
      <w:r w:rsidRPr="00513F45">
        <w:rPr>
          <w:rFonts w:ascii="Times New Roman" w:hAnsi="Times New Roman"/>
          <w:sz w:val="24"/>
          <w:szCs w:val="24"/>
        </w:rPr>
        <w:t xml:space="preserve">La diversidad biológica urbana vista regionalmente, incluye no solo a los organismos inmensos en las urbes sino también aquellos propios de los sistemas vecinos incluidos los agrícolas (Barrico et al., 2012) y los ecosistemas naturales. De hecho, la mayor parte de la jurisdicción del Distrito Capital es rural y en el ámbito rural la mayor extensión está cubierta por ecosistemas naturales. Ello representa una ventaja comparativa de Bogotá frente a otras grandes ciudades.  </w:t>
      </w:r>
    </w:p>
    <w:p w14:paraId="5FFC2A86" w14:textId="77777777" w:rsidR="002F2B40" w:rsidRPr="00513F45" w:rsidRDefault="002F2B40" w:rsidP="005C73F1">
      <w:pPr>
        <w:pStyle w:val="Textoindependiente2"/>
        <w:rPr>
          <w:rFonts w:ascii="Times New Roman" w:hAnsi="Times New Roman"/>
          <w:sz w:val="24"/>
          <w:szCs w:val="24"/>
        </w:rPr>
      </w:pPr>
    </w:p>
    <w:p w14:paraId="67F82D85" w14:textId="77777777" w:rsidR="002F2B40" w:rsidRPr="00513F45" w:rsidRDefault="002F2B40" w:rsidP="005C73F1">
      <w:pPr>
        <w:pStyle w:val="Textoindependiente2"/>
        <w:rPr>
          <w:rFonts w:ascii="Times New Roman" w:hAnsi="Times New Roman"/>
          <w:sz w:val="24"/>
          <w:szCs w:val="24"/>
        </w:rPr>
      </w:pPr>
      <w:r w:rsidRPr="00513F45">
        <w:rPr>
          <w:rFonts w:ascii="Times New Roman" w:hAnsi="Times New Roman"/>
          <w:sz w:val="24"/>
          <w:szCs w:val="24"/>
        </w:rPr>
        <w:t xml:space="preserve">La amenaza sobre la biodiversidad de un territorio como Bogotá, es debida a la pérdida de hábitats, a la fragmentación y a la degradación de los ecosistemas ocasionado por diversos tensionantes antrópico. La degradación de ecosistemas, además de afectar su capacidad para prestar servicios ecosistémicos esenciales para el Distrito Capital, y de cortar la necesaria </w:t>
      </w:r>
      <w:r w:rsidRPr="00513F45">
        <w:rPr>
          <w:rFonts w:ascii="Times New Roman" w:hAnsi="Times New Roman"/>
          <w:sz w:val="24"/>
          <w:szCs w:val="24"/>
        </w:rPr>
        <w:lastRenderedPageBreak/>
        <w:t>conectividad ecológica, ha generado afectaciones específicas sobre elementos de la biota. Por ello, es necesario y urgente adelantar un diagnóstico a la par que se establezcan medidas de manejo y conservación, que frenen esta problemática y permitan una adecuada toma de decisiones, que involucre temas integrales como la biodiversidad.</w:t>
      </w:r>
    </w:p>
    <w:p w14:paraId="36F7352A" w14:textId="77777777" w:rsidR="002F2B40" w:rsidRPr="00513F45" w:rsidRDefault="002F2B40" w:rsidP="005C73F1">
      <w:pPr>
        <w:pStyle w:val="Textoindependiente2"/>
        <w:rPr>
          <w:rFonts w:ascii="Times New Roman" w:hAnsi="Times New Roman"/>
          <w:sz w:val="24"/>
          <w:szCs w:val="24"/>
        </w:rPr>
      </w:pPr>
    </w:p>
    <w:p w14:paraId="44BF4AAC" w14:textId="77777777" w:rsidR="002F2B40" w:rsidRPr="00513F45" w:rsidRDefault="002F2B40" w:rsidP="005C73F1">
      <w:pPr>
        <w:pStyle w:val="Textoindependiente2"/>
        <w:rPr>
          <w:rFonts w:ascii="Times New Roman" w:hAnsi="Times New Roman"/>
          <w:sz w:val="24"/>
          <w:szCs w:val="24"/>
        </w:rPr>
      </w:pPr>
      <w:r w:rsidRPr="00513F45">
        <w:rPr>
          <w:rFonts w:ascii="Times New Roman" w:hAnsi="Times New Roman"/>
          <w:sz w:val="24"/>
          <w:szCs w:val="24"/>
        </w:rPr>
        <w:t xml:space="preserve">Los esfuerzos desarrollados en el D.C. respecto del restablecimiento de corredores de conectividad ecológica urbana tiene su fundamento en el POT y se viene fortaleciendo con el desarrollo de estudios, investigación básicas y aplicadas así como consultorías (Nodos y Redes; Remolina 2009), Convenios de las Alcaldías Locales con entidades de investigación como el Instituto Humboldt (Conectividad ecológica en la zona Urbano Rural de la Localidad de Suba); también, procesos comunitarios y de organizaciones sociales en sectores de la ciudad como el Gran Chicó en la Localidad de Usaquén, Quebrada Salitrosa-Humedal de la Conejeras ( Fundación Conejera), Quebrada Limas, Río Fucha, entre otros. Aún se requieren esfuerzos y gestión de las entidades ambientales para iniciar nuevos proyectos tanto de borde urbano como en la zona rural y urbana de la ciudad, importantes para las áreas protegidas declaradas y la movilidad de los recursos genéticos y la biodiversidad a lo largo del territorio. </w:t>
      </w:r>
    </w:p>
    <w:p w14:paraId="79A08E15" w14:textId="77777777" w:rsidR="002F2B40" w:rsidRPr="00513F45" w:rsidRDefault="002F2B40" w:rsidP="002F2B40">
      <w:pPr>
        <w:pStyle w:val="Textoindependiente2"/>
        <w:ind w:left="1080"/>
        <w:rPr>
          <w:rFonts w:ascii="Times New Roman" w:hAnsi="Times New Roman"/>
          <w:sz w:val="24"/>
          <w:szCs w:val="24"/>
        </w:rPr>
      </w:pPr>
    </w:p>
    <w:p w14:paraId="1F77C786" w14:textId="77777777" w:rsidR="002F2B40" w:rsidRPr="00513F45" w:rsidRDefault="002F2B40" w:rsidP="005C73F1">
      <w:pPr>
        <w:pStyle w:val="Textoindependiente2"/>
        <w:rPr>
          <w:rFonts w:ascii="Times New Roman" w:hAnsi="Times New Roman"/>
          <w:sz w:val="24"/>
          <w:szCs w:val="24"/>
        </w:rPr>
      </w:pPr>
      <w:r w:rsidRPr="00513F45">
        <w:rPr>
          <w:rFonts w:ascii="Times New Roman" w:hAnsi="Times New Roman"/>
          <w:sz w:val="24"/>
          <w:szCs w:val="24"/>
        </w:rPr>
        <w:t xml:space="preserve">En el nuevo Plan de Desarrollo contempla acciones orientadas a generar estrategias y acuerdos para mejorar la conectividad ecológica de manera, de manera que se disminuyan los conflictos socio-ambientales relacionados a las actividades de uso y ocupación y se mantenga la oferta de servicios ecosistémicos, mediante esquemas de gobernanza entre los diferentes actores y bajo una articulación institucional. </w:t>
      </w:r>
    </w:p>
    <w:p w14:paraId="512E17F3" w14:textId="77777777" w:rsidR="002F2B40" w:rsidRPr="00513F45" w:rsidRDefault="002F2B40" w:rsidP="005C73F1">
      <w:pPr>
        <w:pStyle w:val="Textoindependiente2"/>
        <w:rPr>
          <w:rFonts w:ascii="Times New Roman" w:hAnsi="Times New Roman"/>
          <w:sz w:val="24"/>
          <w:szCs w:val="24"/>
        </w:rPr>
      </w:pPr>
    </w:p>
    <w:p w14:paraId="7059AEEC" w14:textId="77777777" w:rsidR="002F2B40" w:rsidRPr="00513F45" w:rsidRDefault="002F2B40" w:rsidP="005C73F1">
      <w:pPr>
        <w:pStyle w:val="Textoindependiente2"/>
        <w:rPr>
          <w:rFonts w:ascii="Times New Roman" w:hAnsi="Times New Roman"/>
          <w:sz w:val="24"/>
          <w:szCs w:val="24"/>
        </w:rPr>
      </w:pPr>
      <w:r w:rsidRPr="00513F45">
        <w:rPr>
          <w:rFonts w:ascii="Times New Roman" w:hAnsi="Times New Roman"/>
          <w:sz w:val="24"/>
          <w:szCs w:val="24"/>
        </w:rPr>
        <w:t>La gobernanza incluye los mecanismos, procesos e instituciones mediante los cuales los ciudadanos expresan sus intereses, ejercen sus derechos, satisfacen sus obligaciones y resuelven sus diferencias (Iza, 2006), por lo anterior, se pretende una construcción colectiva e implementación de corredores ecológicos tipificados conforme al enfoque diferencial de las comunidades del Distrito Capital.</w:t>
      </w:r>
    </w:p>
    <w:p w14:paraId="3B989848" w14:textId="77777777" w:rsidR="002F2B40" w:rsidRPr="00513F45" w:rsidRDefault="002F2B40" w:rsidP="005C73F1">
      <w:pPr>
        <w:pStyle w:val="Textoindependiente2"/>
        <w:rPr>
          <w:rFonts w:ascii="Times New Roman" w:hAnsi="Times New Roman"/>
          <w:sz w:val="24"/>
          <w:szCs w:val="24"/>
        </w:rPr>
      </w:pPr>
    </w:p>
    <w:p w14:paraId="6816E86E" w14:textId="77777777" w:rsidR="002F2B40" w:rsidRPr="00513F45" w:rsidRDefault="002F2B40" w:rsidP="005C73F1">
      <w:pPr>
        <w:pStyle w:val="Textoindependiente2"/>
        <w:rPr>
          <w:rFonts w:ascii="Times New Roman" w:hAnsi="Times New Roman"/>
          <w:sz w:val="24"/>
          <w:szCs w:val="24"/>
        </w:rPr>
      </w:pPr>
      <w:r w:rsidRPr="00513F45">
        <w:rPr>
          <w:rFonts w:ascii="Times New Roman" w:hAnsi="Times New Roman"/>
          <w:b/>
          <w:sz w:val="24"/>
          <w:szCs w:val="24"/>
          <w:u w:val="single"/>
        </w:rPr>
        <w:t>Los Cerros Orientales de Bogotá</w:t>
      </w:r>
      <w:r w:rsidRPr="00513F45">
        <w:rPr>
          <w:rFonts w:ascii="Times New Roman" w:hAnsi="Times New Roman"/>
          <w:sz w:val="24"/>
          <w:szCs w:val="24"/>
          <w:u w:val="single"/>
        </w:rPr>
        <w:t xml:space="preserve">: </w:t>
      </w:r>
      <w:r w:rsidRPr="00513F45">
        <w:rPr>
          <w:rFonts w:ascii="Times New Roman" w:hAnsi="Times New Roman"/>
          <w:sz w:val="24"/>
          <w:szCs w:val="24"/>
        </w:rPr>
        <w:t>Como parte de las acciones para el cumplimiento de las obligaciones fijadas en el citado fallo, el Distrito Capital emitió el Decreto 485 de 2015 mediante el cual se adopta el “</w:t>
      </w:r>
      <w:r w:rsidRPr="00513F45">
        <w:rPr>
          <w:rFonts w:ascii="Times New Roman" w:hAnsi="Times New Roman"/>
          <w:i/>
          <w:iCs/>
          <w:sz w:val="24"/>
          <w:szCs w:val="24"/>
        </w:rPr>
        <w:t>Plan de manejo del área de canteras, vegetación natural, pastos, plantaciones de bosques y agricultura, de la franja de adecuación”</w:t>
      </w:r>
      <w:r w:rsidRPr="00513F45">
        <w:rPr>
          <w:rFonts w:ascii="Times New Roman" w:hAnsi="Times New Roman"/>
          <w:iCs/>
          <w:sz w:val="24"/>
          <w:szCs w:val="24"/>
        </w:rPr>
        <w:t xml:space="preserve">, </w:t>
      </w:r>
      <w:r w:rsidRPr="00513F45">
        <w:rPr>
          <w:rFonts w:ascii="Times New Roman" w:hAnsi="Times New Roman"/>
          <w:sz w:val="24"/>
          <w:szCs w:val="24"/>
        </w:rPr>
        <w:t>quedando pendiente la tarea de su implementación. Adicionalmente, la CAR ajustó el plan de manejo ambiental adoptado para la Reserva Forestal Protectora Bosque Oriental de Bogotá en 2006, también en el marco de las disposiciones de la sentencia del Consejo de Estado. Como medidas para resarcir dichos daños al Distrito Capital le fueron establecidas las siguientes obligaciones en el citado fallo asociadas a la gestión ambiental:</w:t>
      </w:r>
    </w:p>
    <w:p w14:paraId="51DFC1D7" w14:textId="77777777" w:rsidR="002F2B40" w:rsidRPr="00513F45" w:rsidRDefault="002F2B40" w:rsidP="005C73F1">
      <w:pPr>
        <w:pStyle w:val="Textoindependiente2"/>
        <w:rPr>
          <w:rFonts w:ascii="Times New Roman" w:hAnsi="Times New Roman"/>
          <w:sz w:val="24"/>
          <w:szCs w:val="24"/>
        </w:rPr>
      </w:pPr>
    </w:p>
    <w:p w14:paraId="101C34F1" w14:textId="77777777" w:rsidR="002F2B40" w:rsidRPr="00513F45" w:rsidRDefault="002F2B40" w:rsidP="005C73F1">
      <w:pPr>
        <w:pStyle w:val="Textoindependiente2"/>
        <w:rPr>
          <w:rFonts w:ascii="Times New Roman" w:hAnsi="Times New Roman"/>
          <w:sz w:val="24"/>
          <w:szCs w:val="24"/>
        </w:rPr>
      </w:pPr>
      <w:r w:rsidRPr="00513F45">
        <w:rPr>
          <w:rFonts w:ascii="Times New Roman" w:hAnsi="Times New Roman"/>
          <w:sz w:val="24"/>
          <w:szCs w:val="24"/>
        </w:rPr>
        <w:t>•</w:t>
      </w:r>
      <w:r w:rsidRPr="00513F45">
        <w:rPr>
          <w:rFonts w:ascii="Times New Roman" w:hAnsi="Times New Roman"/>
          <w:sz w:val="24"/>
          <w:szCs w:val="24"/>
        </w:rPr>
        <w:tab/>
        <w:t xml:space="preserve">Elaborar, ejecutar y financiar solidariamente, dentro del término de un (1) año, contado a partir de la ejecutoria de esta sentencia, un “Plan de manejo del área de canteras, </w:t>
      </w:r>
      <w:r w:rsidRPr="00513F45">
        <w:rPr>
          <w:rFonts w:ascii="Times New Roman" w:hAnsi="Times New Roman"/>
          <w:sz w:val="24"/>
          <w:szCs w:val="24"/>
        </w:rPr>
        <w:lastRenderedPageBreak/>
        <w:t>vegetación natural, pastos, plantaciones de bosques y agricultura, de  la franja de adecuación”, en el área de “canteras”, “vegetación natural”, “pastos”, “plantaciones de bosque”, “agricultura”, ubicada en la franja de adecuación, y que corresponde al área de ocupación pública prioritaria, con el objeto de proyectar una gran zona de aprovechamiento ecológico para los habitantes de la ciudad, de modo que compense los perjuicios ambientales sufridos por los habitantes de la ciudad y asegure los derechos a la recreación, el deporte y el aprovechamiento del tiempo libre, previstos en el artículo 52 de la Constitución Política.</w:t>
      </w:r>
    </w:p>
    <w:p w14:paraId="2527C13E" w14:textId="77777777" w:rsidR="002F2B40" w:rsidRPr="00513F45" w:rsidRDefault="002F2B40" w:rsidP="002F2B40">
      <w:pPr>
        <w:pStyle w:val="Textoindependiente2"/>
        <w:ind w:left="1080"/>
        <w:rPr>
          <w:rFonts w:ascii="Times New Roman" w:hAnsi="Times New Roman"/>
          <w:sz w:val="24"/>
          <w:szCs w:val="24"/>
        </w:rPr>
      </w:pPr>
    </w:p>
    <w:p w14:paraId="012D2A24" w14:textId="77777777" w:rsidR="002F2B40" w:rsidRPr="00513F45" w:rsidRDefault="002F2B40" w:rsidP="005C73F1">
      <w:pPr>
        <w:pStyle w:val="Textoindependiente2"/>
        <w:rPr>
          <w:rFonts w:ascii="Times New Roman" w:hAnsi="Times New Roman"/>
          <w:sz w:val="24"/>
          <w:szCs w:val="24"/>
        </w:rPr>
      </w:pPr>
      <w:r w:rsidRPr="00513F45">
        <w:rPr>
          <w:rFonts w:ascii="Times New Roman" w:hAnsi="Times New Roman"/>
          <w:sz w:val="24"/>
          <w:szCs w:val="24"/>
        </w:rPr>
        <w:t>•</w:t>
      </w:r>
      <w:r w:rsidRPr="00513F45">
        <w:rPr>
          <w:rFonts w:ascii="Times New Roman" w:hAnsi="Times New Roman"/>
          <w:sz w:val="24"/>
          <w:szCs w:val="24"/>
        </w:rPr>
        <w:tab/>
        <w:t>No conceder nuevas licencias, autorizaciones o permisos que permitan el desarrollo urbanístico o de construcción en la reserva forestal protectora o actividades mineras.</w:t>
      </w:r>
    </w:p>
    <w:p w14:paraId="3CB6468C" w14:textId="77777777" w:rsidR="002F2B40" w:rsidRPr="00513F45" w:rsidRDefault="002F2B40" w:rsidP="005C73F1">
      <w:pPr>
        <w:pStyle w:val="Textoindependiente2"/>
        <w:rPr>
          <w:rFonts w:ascii="Times New Roman" w:hAnsi="Times New Roman"/>
          <w:sz w:val="24"/>
          <w:szCs w:val="24"/>
        </w:rPr>
      </w:pPr>
      <w:r w:rsidRPr="00513F45">
        <w:rPr>
          <w:rFonts w:ascii="Times New Roman" w:hAnsi="Times New Roman"/>
          <w:sz w:val="24"/>
          <w:szCs w:val="24"/>
        </w:rPr>
        <w:t xml:space="preserve"> </w:t>
      </w:r>
    </w:p>
    <w:p w14:paraId="37BD4DCA" w14:textId="77777777" w:rsidR="002F2B40" w:rsidRPr="00513F45" w:rsidRDefault="002F2B40" w:rsidP="005C73F1">
      <w:pPr>
        <w:pStyle w:val="Textoindependiente2"/>
        <w:rPr>
          <w:rFonts w:ascii="Times New Roman" w:hAnsi="Times New Roman"/>
          <w:sz w:val="24"/>
          <w:szCs w:val="24"/>
        </w:rPr>
      </w:pPr>
      <w:r w:rsidRPr="00513F45">
        <w:rPr>
          <w:rFonts w:ascii="Times New Roman" w:hAnsi="Times New Roman"/>
          <w:sz w:val="24"/>
          <w:szCs w:val="24"/>
        </w:rPr>
        <w:t>•</w:t>
      </w:r>
      <w:r w:rsidRPr="00513F45">
        <w:rPr>
          <w:rFonts w:ascii="Times New Roman" w:hAnsi="Times New Roman"/>
          <w:sz w:val="24"/>
          <w:szCs w:val="24"/>
        </w:rPr>
        <w:tab/>
        <w:t>Ordena al D. C. reformar el POT y elaborar un “Plan de reubicación de asentamientos humanos” que amenacen ruina, localizados en la franja de adecuación y en la reserva (6 meses).</w:t>
      </w:r>
    </w:p>
    <w:p w14:paraId="745E1705" w14:textId="77777777" w:rsidR="002F2B40" w:rsidRPr="00513F45" w:rsidRDefault="002F2B40" w:rsidP="005C73F1">
      <w:pPr>
        <w:pStyle w:val="Textoindependiente2"/>
        <w:rPr>
          <w:rFonts w:ascii="Times New Roman" w:hAnsi="Times New Roman"/>
          <w:sz w:val="24"/>
          <w:szCs w:val="24"/>
        </w:rPr>
      </w:pPr>
    </w:p>
    <w:p w14:paraId="58A61672" w14:textId="77777777" w:rsidR="002F2B40" w:rsidRPr="00513F45" w:rsidRDefault="002F2B40" w:rsidP="005C73F1">
      <w:pPr>
        <w:pStyle w:val="Textoindependiente2"/>
        <w:rPr>
          <w:rFonts w:ascii="Times New Roman" w:hAnsi="Times New Roman"/>
          <w:sz w:val="24"/>
          <w:szCs w:val="24"/>
        </w:rPr>
      </w:pPr>
      <w:r w:rsidRPr="00513F45">
        <w:rPr>
          <w:rFonts w:ascii="Times New Roman" w:hAnsi="Times New Roman"/>
          <w:sz w:val="24"/>
          <w:szCs w:val="24"/>
        </w:rPr>
        <w:t>El Decreto 485 de 2015 establece como objetivo del plan definir una estrategia de ordenamiento y gestión para el Área de Ocupación Pública Prioritaria de la franja de adecuación de los Cerros Orientales de Bogotá, D.C., mediante el diseño e implementación de acciones para el control de la expansión urbana y la contribución a la consolidación del borde urbano oriental de la ciudad, la valoración del patrimonio ambiental, el mejoramiento de condiciones socio económicas de los pobladores de la franja, la habilitación de una zona de aprovechamiento ecológico para su uso y disfrute, y el fortalecimiento de las condiciones de conectividad de la estructura ecológica principal.</w:t>
      </w:r>
    </w:p>
    <w:p w14:paraId="76B80886" w14:textId="77777777" w:rsidR="002F2B40" w:rsidRPr="00513F45" w:rsidRDefault="002F2B40" w:rsidP="005C73F1">
      <w:pPr>
        <w:pStyle w:val="Textoindependiente2"/>
        <w:rPr>
          <w:rFonts w:ascii="Times New Roman" w:hAnsi="Times New Roman"/>
          <w:sz w:val="24"/>
          <w:szCs w:val="24"/>
        </w:rPr>
      </w:pPr>
    </w:p>
    <w:p w14:paraId="0D2BF937" w14:textId="77777777" w:rsidR="002F2B40" w:rsidRPr="00513F45" w:rsidRDefault="002F2B40" w:rsidP="005C73F1">
      <w:pPr>
        <w:pStyle w:val="Textoindependiente2"/>
        <w:rPr>
          <w:rFonts w:ascii="Times New Roman" w:hAnsi="Times New Roman"/>
          <w:sz w:val="24"/>
          <w:szCs w:val="24"/>
        </w:rPr>
      </w:pPr>
      <w:r w:rsidRPr="00513F45">
        <w:rPr>
          <w:rFonts w:ascii="Times New Roman" w:hAnsi="Times New Roman"/>
          <w:sz w:val="24"/>
          <w:szCs w:val="24"/>
        </w:rPr>
        <w:t>Como mecanismo para el cumplimiento del plan de manejo, se formulan un total de 24 proyectos enmarcados en tres programas con un perfil a 10 años, de los cuales 8 deben ser liderados por la Secretaría Distrital de Ambiente y en otros 7 debe cumplir como apoyo. Los siguientes son los proyectos que deberán ser liderados por la SDA, y en ellos se adicionan dos en los cuales debe cumplir un rol de apoyo en un nivel muy importante de participación:</w:t>
      </w:r>
    </w:p>
    <w:p w14:paraId="6B046242" w14:textId="77777777" w:rsidR="002F2B40" w:rsidRPr="00513F45" w:rsidRDefault="002F2B40" w:rsidP="002F2B40">
      <w:pPr>
        <w:pStyle w:val="Textoindependiente2"/>
        <w:ind w:left="1080"/>
        <w:rPr>
          <w:rFonts w:ascii="Times New Roman" w:hAnsi="Times New Roman"/>
          <w:sz w:val="24"/>
          <w:szCs w:val="24"/>
        </w:rPr>
      </w:pPr>
    </w:p>
    <w:p w14:paraId="223A6F6C" w14:textId="77777777" w:rsidR="002F2B40" w:rsidRPr="00513F45" w:rsidRDefault="002F2B40" w:rsidP="005C73F1">
      <w:pPr>
        <w:pStyle w:val="Textoindependiente2"/>
        <w:ind w:left="567" w:hanging="425"/>
        <w:rPr>
          <w:rFonts w:ascii="Times New Roman" w:hAnsi="Times New Roman"/>
          <w:sz w:val="24"/>
          <w:szCs w:val="24"/>
        </w:rPr>
      </w:pPr>
      <w:r w:rsidRPr="00513F45">
        <w:rPr>
          <w:rFonts w:ascii="Times New Roman" w:hAnsi="Times New Roman"/>
          <w:sz w:val="24"/>
          <w:szCs w:val="24"/>
        </w:rPr>
        <w:t>•</w:t>
      </w:r>
      <w:r w:rsidRPr="00513F45">
        <w:rPr>
          <w:rFonts w:ascii="Times New Roman" w:hAnsi="Times New Roman"/>
          <w:sz w:val="24"/>
          <w:szCs w:val="24"/>
        </w:rPr>
        <w:tab/>
        <w:t>Amojonamiento del Área de Ocupación Publico Prioritaria de la Franja de Adecuación</w:t>
      </w:r>
    </w:p>
    <w:p w14:paraId="36D13603" w14:textId="77777777" w:rsidR="002F2B40" w:rsidRPr="00513F45" w:rsidRDefault="002F2B40" w:rsidP="005C73F1">
      <w:pPr>
        <w:pStyle w:val="Textoindependiente2"/>
        <w:ind w:left="567" w:hanging="425"/>
        <w:rPr>
          <w:rFonts w:ascii="Times New Roman" w:hAnsi="Times New Roman"/>
          <w:sz w:val="24"/>
          <w:szCs w:val="24"/>
        </w:rPr>
      </w:pPr>
      <w:r w:rsidRPr="00513F45">
        <w:rPr>
          <w:rFonts w:ascii="Times New Roman" w:hAnsi="Times New Roman"/>
          <w:sz w:val="24"/>
          <w:szCs w:val="24"/>
        </w:rPr>
        <w:t>•</w:t>
      </w:r>
      <w:r w:rsidRPr="00513F45">
        <w:rPr>
          <w:rFonts w:ascii="Times New Roman" w:hAnsi="Times New Roman"/>
          <w:sz w:val="24"/>
          <w:szCs w:val="24"/>
        </w:rPr>
        <w:tab/>
        <w:t xml:space="preserve">Adquisición predial </w:t>
      </w:r>
    </w:p>
    <w:p w14:paraId="1311D846" w14:textId="77777777" w:rsidR="002F2B40" w:rsidRPr="00513F45" w:rsidRDefault="002F2B40" w:rsidP="005C73F1">
      <w:pPr>
        <w:pStyle w:val="Textoindependiente2"/>
        <w:ind w:left="567" w:hanging="425"/>
        <w:rPr>
          <w:rFonts w:ascii="Times New Roman" w:hAnsi="Times New Roman"/>
          <w:sz w:val="24"/>
          <w:szCs w:val="24"/>
        </w:rPr>
      </w:pPr>
      <w:r w:rsidRPr="00513F45">
        <w:rPr>
          <w:rFonts w:ascii="Times New Roman" w:hAnsi="Times New Roman"/>
          <w:sz w:val="24"/>
          <w:szCs w:val="24"/>
        </w:rPr>
        <w:t>•</w:t>
      </w:r>
      <w:r w:rsidRPr="00513F45">
        <w:rPr>
          <w:rFonts w:ascii="Times New Roman" w:hAnsi="Times New Roman"/>
          <w:sz w:val="24"/>
          <w:szCs w:val="24"/>
        </w:rPr>
        <w:tab/>
        <w:t>Recuperación y mantenimiento de la red de senderos existentes</w:t>
      </w:r>
    </w:p>
    <w:p w14:paraId="2EA2BE56" w14:textId="77777777" w:rsidR="002F2B40" w:rsidRPr="00513F45" w:rsidRDefault="002F2B40" w:rsidP="005C73F1">
      <w:pPr>
        <w:pStyle w:val="Textoindependiente2"/>
        <w:ind w:left="567" w:hanging="425"/>
        <w:rPr>
          <w:rFonts w:ascii="Times New Roman" w:hAnsi="Times New Roman"/>
          <w:sz w:val="24"/>
          <w:szCs w:val="24"/>
        </w:rPr>
      </w:pPr>
      <w:r w:rsidRPr="00513F45">
        <w:rPr>
          <w:rFonts w:ascii="Times New Roman" w:hAnsi="Times New Roman"/>
          <w:sz w:val="24"/>
          <w:szCs w:val="24"/>
        </w:rPr>
        <w:t>•</w:t>
      </w:r>
      <w:r w:rsidRPr="00513F45">
        <w:rPr>
          <w:rFonts w:ascii="Times New Roman" w:hAnsi="Times New Roman"/>
          <w:sz w:val="24"/>
          <w:szCs w:val="24"/>
        </w:rPr>
        <w:tab/>
        <w:t>Adecuación de canteras para parques y equipamientos</w:t>
      </w:r>
    </w:p>
    <w:p w14:paraId="346CB8F8" w14:textId="77777777" w:rsidR="002F2B40" w:rsidRPr="00513F45" w:rsidRDefault="002F2B40" w:rsidP="005C73F1">
      <w:pPr>
        <w:pStyle w:val="Textoindependiente2"/>
        <w:ind w:left="567" w:hanging="425"/>
        <w:rPr>
          <w:rFonts w:ascii="Times New Roman" w:hAnsi="Times New Roman"/>
          <w:sz w:val="24"/>
          <w:szCs w:val="24"/>
        </w:rPr>
      </w:pPr>
      <w:r w:rsidRPr="00513F45">
        <w:rPr>
          <w:rFonts w:ascii="Times New Roman" w:hAnsi="Times New Roman"/>
          <w:sz w:val="24"/>
          <w:szCs w:val="24"/>
        </w:rPr>
        <w:t>•</w:t>
      </w:r>
      <w:r w:rsidRPr="00513F45">
        <w:rPr>
          <w:rFonts w:ascii="Times New Roman" w:hAnsi="Times New Roman"/>
          <w:sz w:val="24"/>
          <w:szCs w:val="24"/>
        </w:rPr>
        <w:tab/>
        <w:t>Corredores de bosques y agua para los Bogotanos</w:t>
      </w:r>
    </w:p>
    <w:p w14:paraId="4A00BFC2" w14:textId="77777777" w:rsidR="002F2B40" w:rsidRPr="00513F45" w:rsidRDefault="002F2B40" w:rsidP="005C73F1">
      <w:pPr>
        <w:pStyle w:val="Textoindependiente2"/>
        <w:ind w:left="567" w:hanging="425"/>
        <w:rPr>
          <w:rFonts w:ascii="Times New Roman" w:hAnsi="Times New Roman"/>
          <w:sz w:val="24"/>
          <w:szCs w:val="24"/>
        </w:rPr>
      </w:pPr>
      <w:r w:rsidRPr="00513F45">
        <w:rPr>
          <w:rFonts w:ascii="Times New Roman" w:hAnsi="Times New Roman"/>
          <w:sz w:val="24"/>
          <w:szCs w:val="24"/>
        </w:rPr>
        <w:t>•</w:t>
      </w:r>
      <w:r w:rsidRPr="00513F45">
        <w:rPr>
          <w:rFonts w:ascii="Times New Roman" w:hAnsi="Times New Roman"/>
          <w:sz w:val="24"/>
          <w:szCs w:val="24"/>
        </w:rPr>
        <w:tab/>
        <w:t>Parque del Agua</w:t>
      </w:r>
    </w:p>
    <w:p w14:paraId="19C96220" w14:textId="77777777" w:rsidR="002F2B40" w:rsidRPr="00513F45" w:rsidRDefault="002F2B40" w:rsidP="005C73F1">
      <w:pPr>
        <w:pStyle w:val="Textoindependiente2"/>
        <w:ind w:left="567" w:hanging="425"/>
        <w:rPr>
          <w:rFonts w:ascii="Times New Roman" w:hAnsi="Times New Roman"/>
          <w:sz w:val="24"/>
          <w:szCs w:val="24"/>
        </w:rPr>
      </w:pPr>
      <w:r w:rsidRPr="00513F45">
        <w:rPr>
          <w:rFonts w:ascii="Times New Roman" w:hAnsi="Times New Roman"/>
          <w:sz w:val="24"/>
          <w:szCs w:val="24"/>
        </w:rPr>
        <w:t>•</w:t>
      </w:r>
      <w:r w:rsidRPr="00513F45">
        <w:rPr>
          <w:rFonts w:ascii="Times New Roman" w:hAnsi="Times New Roman"/>
          <w:sz w:val="24"/>
          <w:szCs w:val="24"/>
        </w:rPr>
        <w:tab/>
        <w:t>Gobernanza Ambiental de los Cerros Orientales</w:t>
      </w:r>
    </w:p>
    <w:p w14:paraId="5DC627A3" w14:textId="77777777" w:rsidR="002F2B40" w:rsidRPr="00513F45" w:rsidRDefault="002F2B40" w:rsidP="005C73F1">
      <w:pPr>
        <w:pStyle w:val="Textoindependiente2"/>
        <w:ind w:left="567" w:hanging="425"/>
        <w:rPr>
          <w:rFonts w:ascii="Times New Roman" w:hAnsi="Times New Roman"/>
          <w:sz w:val="24"/>
          <w:szCs w:val="24"/>
        </w:rPr>
      </w:pPr>
      <w:r w:rsidRPr="00513F45">
        <w:rPr>
          <w:rFonts w:ascii="Times New Roman" w:hAnsi="Times New Roman"/>
          <w:sz w:val="24"/>
          <w:szCs w:val="24"/>
        </w:rPr>
        <w:t>•</w:t>
      </w:r>
      <w:r w:rsidRPr="00513F45">
        <w:rPr>
          <w:rFonts w:ascii="Times New Roman" w:hAnsi="Times New Roman"/>
          <w:sz w:val="24"/>
          <w:szCs w:val="24"/>
        </w:rPr>
        <w:tab/>
        <w:t>Incentivos económicos para la conservación de los bosques andinos</w:t>
      </w:r>
    </w:p>
    <w:p w14:paraId="15EB7308" w14:textId="77777777" w:rsidR="002F2B40" w:rsidRPr="00513F45" w:rsidRDefault="002F2B40" w:rsidP="005C73F1">
      <w:pPr>
        <w:pStyle w:val="Textoindependiente2"/>
        <w:ind w:left="993" w:hanging="992"/>
        <w:rPr>
          <w:rFonts w:ascii="Times New Roman" w:hAnsi="Times New Roman"/>
          <w:sz w:val="24"/>
          <w:szCs w:val="24"/>
        </w:rPr>
      </w:pPr>
    </w:p>
    <w:p w14:paraId="04A8B315" w14:textId="77777777" w:rsidR="002F2B40" w:rsidRPr="00513F45" w:rsidRDefault="002F2B40" w:rsidP="005C73F1">
      <w:pPr>
        <w:pStyle w:val="Textoindependiente2"/>
        <w:rPr>
          <w:rFonts w:ascii="Times New Roman" w:hAnsi="Times New Roman"/>
          <w:sz w:val="24"/>
          <w:szCs w:val="24"/>
        </w:rPr>
      </w:pPr>
      <w:r w:rsidRPr="00513F45">
        <w:rPr>
          <w:rFonts w:ascii="Times New Roman" w:hAnsi="Times New Roman"/>
          <w:sz w:val="24"/>
          <w:szCs w:val="24"/>
        </w:rPr>
        <w:t xml:space="preserve">Una vez adoptado el “Plan de manejo del área de canteras, vegetación natural, pastos, plantaciones de bosques y agricultura, de  la franja de adecuación”, en el área de “canteras”, “vegetación natural”, “pastos”, “plantaciones de bosque”, “agricultura”, las entidades del </w:t>
      </w:r>
      <w:r w:rsidRPr="00513F45">
        <w:rPr>
          <w:rFonts w:ascii="Times New Roman" w:hAnsi="Times New Roman"/>
          <w:sz w:val="24"/>
          <w:szCs w:val="24"/>
        </w:rPr>
        <w:lastRenderedPageBreak/>
        <w:t xml:space="preserve">Distrito se encuentran en la tarea de financiar y coordinar el cumplimiento de programas y proyectos como la estrategia principal para restablecer la calidad ambiental de los Cerros Orientales y dar cumplimiento a las obligaciones del Fallo del Consejo de Estado. </w:t>
      </w:r>
    </w:p>
    <w:p w14:paraId="56EAD072" w14:textId="77777777" w:rsidR="002F2B40" w:rsidRPr="00513F45" w:rsidRDefault="002F2B40" w:rsidP="005C73F1">
      <w:pPr>
        <w:pStyle w:val="Textoindependiente2"/>
        <w:rPr>
          <w:rFonts w:ascii="Times New Roman" w:hAnsi="Times New Roman"/>
          <w:sz w:val="24"/>
          <w:szCs w:val="24"/>
        </w:rPr>
      </w:pPr>
    </w:p>
    <w:p w14:paraId="094B7883" w14:textId="77777777" w:rsidR="002F2B40" w:rsidRPr="00513F45" w:rsidRDefault="002F2B40" w:rsidP="005C73F1">
      <w:pPr>
        <w:pStyle w:val="Textoindependiente2"/>
        <w:rPr>
          <w:rFonts w:ascii="Times New Roman" w:hAnsi="Times New Roman"/>
          <w:sz w:val="24"/>
          <w:szCs w:val="24"/>
        </w:rPr>
      </w:pPr>
      <w:r w:rsidRPr="00513F45">
        <w:rPr>
          <w:rFonts w:ascii="Times New Roman" w:hAnsi="Times New Roman"/>
          <w:sz w:val="24"/>
          <w:szCs w:val="24"/>
        </w:rPr>
        <w:t xml:space="preserve">Es importante resaltar que varias de las actividades propuestas en el plan de manejo de la franja, ya cuentan con avances derivados de las acciones misionales que realiza la Secretaría Distrital de Ambiente. </w:t>
      </w:r>
    </w:p>
    <w:p w14:paraId="2F5AFDED" w14:textId="71A4EE07" w:rsidR="002F2B40" w:rsidRDefault="002F2B40" w:rsidP="005C73F1">
      <w:pPr>
        <w:pStyle w:val="Textoindependiente2"/>
        <w:ind w:hanging="338"/>
        <w:rPr>
          <w:rFonts w:ascii="Times New Roman" w:hAnsi="Times New Roman"/>
          <w:sz w:val="24"/>
          <w:szCs w:val="24"/>
        </w:rPr>
      </w:pPr>
    </w:p>
    <w:p w14:paraId="50CC39C0" w14:textId="70C60EDF" w:rsidR="002F2B40" w:rsidRPr="00513F45" w:rsidRDefault="002F2B40" w:rsidP="005C73F1">
      <w:pPr>
        <w:pStyle w:val="Textoindependiente2"/>
        <w:rPr>
          <w:rFonts w:ascii="Times New Roman" w:hAnsi="Times New Roman"/>
          <w:sz w:val="24"/>
          <w:szCs w:val="24"/>
        </w:rPr>
      </w:pPr>
      <w:r w:rsidRPr="00513F45">
        <w:rPr>
          <w:rFonts w:ascii="Times New Roman" w:hAnsi="Times New Roman"/>
          <w:b/>
          <w:sz w:val="24"/>
          <w:szCs w:val="24"/>
          <w:u w:val="single"/>
        </w:rPr>
        <w:t>Incendios forestales:</w:t>
      </w:r>
      <w:r w:rsidRPr="00513F45">
        <w:rPr>
          <w:rFonts w:ascii="Times New Roman" w:hAnsi="Times New Roman"/>
          <w:sz w:val="24"/>
          <w:szCs w:val="24"/>
        </w:rPr>
        <w:t xml:space="preserve"> Según se indica en el informe de gestión de 2019 de la Comisión Distrital para la Prevención y Mitigación de Incendios Forestales, la ocurrencia de eventos forestales en el Distrito Capital entre 2010 y 2019, se resume así:</w:t>
      </w:r>
    </w:p>
    <w:p w14:paraId="2636C948" w14:textId="2741D080" w:rsidR="005C73F1" w:rsidRDefault="005C73F1" w:rsidP="005C73F1">
      <w:pPr>
        <w:pStyle w:val="Textoindependiente2"/>
        <w:rPr>
          <w:rFonts w:ascii="Times New Roman" w:hAnsi="Times New Roman"/>
          <w:sz w:val="22"/>
          <w:szCs w:val="22"/>
          <w:highlight w:val="yellow"/>
        </w:rPr>
      </w:pPr>
    </w:p>
    <w:p w14:paraId="5D7E462A" w14:textId="7935711A" w:rsidR="005C73F1" w:rsidRDefault="005C73F1" w:rsidP="005C73F1">
      <w:pPr>
        <w:pStyle w:val="Textoindependiente2"/>
        <w:rPr>
          <w:rFonts w:ascii="Times New Roman" w:hAnsi="Times New Roman"/>
          <w:sz w:val="22"/>
          <w:szCs w:val="22"/>
          <w:highlight w:val="yellow"/>
        </w:rPr>
      </w:pPr>
      <w:r w:rsidRPr="00783035">
        <w:rPr>
          <w:rFonts w:ascii="Times New Roman" w:hAnsi="Times New Roman"/>
          <w:noProof/>
          <w:sz w:val="22"/>
          <w:szCs w:val="22"/>
          <w:highlight w:val="yellow"/>
          <w:lang w:eastAsia="es-ES_tradnl"/>
        </w:rPr>
        <w:drawing>
          <wp:anchor distT="0" distB="0" distL="114300" distR="114300" simplePos="0" relativeHeight="251661312" behindDoc="0" locked="0" layoutInCell="1" allowOverlap="1" wp14:anchorId="24C290C3" wp14:editId="175B0347">
            <wp:simplePos x="0" y="0"/>
            <wp:positionH relativeFrom="column">
              <wp:posOffset>389939</wp:posOffset>
            </wp:positionH>
            <wp:positionV relativeFrom="paragraph">
              <wp:posOffset>60423</wp:posOffset>
            </wp:positionV>
            <wp:extent cx="4761411" cy="1757548"/>
            <wp:effectExtent l="0" t="0" r="1270" b="0"/>
            <wp:wrapNone/>
            <wp:docPr id="76"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15">
                      <a:extLst>
                        <a:ext uri="{28A0092B-C50C-407E-A947-70E740481C1C}">
                          <a14:useLocalDpi xmlns:a14="http://schemas.microsoft.com/office/drawing/2010/main" val="0"/>
                        </a:ext>
                      </a:extLst>
                    </a:blip>
                    <a:srcRect/>
                    <a:stretch>
                      <a:fillRect/>
                    </a:stretch>
                  </pic:blipFill>
                  <pic:spPr>
                    <a:xfrm>
                      <a:off x="0" y="0"/>
                      <a:ext cx="4761411" cy="1757548"/>
                    </a:xfrm>
                    <a:prstGeom prst="rect">
                      <a:avLst/>
                    </a:prstGeom>
                    <a:ln/>
                  </pic:spPr>
                </pic:pic>
              </a:graphicData>
            </a:graphic>
          </wp:anchor>
        </w:drawing>
      </w:r>
    </w:p>
    <w:p w14:paraId="2527CE51" w14:textId="7C00BBCF" w:rsidR="005C73F1" w:rsidRDefault="005C73F1" w:rsidP="005C73F1">
      <w:pPr>
        <w:pStyle w:val="Textoindependiente2"/>
        <w:rPr>
          <w:rFonts w:ascii="Times New Roman" w:hAnsi="Times New Roman"/>
          <w:sz w:val="22"/>
          <w:szCs w:val="22"/>
          <w:highlight w:val="yellow"/>
        </w:rPr>
      </w:pPr>
    </w:p>
    <w:p w14:paraId="652781E3" w14:textId="37AEDF0C" w:rsidR="005C73F1" w:rsidRDefault="005C73F1" w:rsidP="005C73F1">
      <w:pPr>
        <w:pStyle w:val="Textoindependiente2"/>
        <w:rPr>
          <w:rFonts w:ascii="Times New Roman" w:hAnsi="Times New Roman"/>
          <w:sz w:val="22"/>
          <w:szCs w:val="22"/>
          <w:highlight w:val="yellow"/>
        </w:rPr>
      </w:pPr>
    </w:p>
    <w:p w14:paraId="4AAFAA52" w14:textId="5C03BA61" w:rsidR="005C73F1" w:rsidRDefault="005C73F1" w:rsidP="005C73F1">
      <w:pPr>
        <w:pStyle w:val="Textoindependiente2"/>
        <w:rPr>
          <w:rFonts w:ascii="Times New Roman" w:hAnsi="Times New Roman"/>
          <w:sz w:val="22"/>
          <w:szCs w:val="22"/>
          <w:highlight w:val="yellow"/>
        </w:rPr>
      </w:pPr>
    </w:p>
    <w:p w14:paraId="16121274" w14:textId="116238AD" w:rsidR="005C73F1" w:rsidRDefault="005C73F1" w:rsidP="005C73F1">
      <w:pPr>
        <w:pStyle w:val="Textoindependiente2"/>
        <w:rPr>
          <w:rFonts w:ascii="Times New Roman" w:hAnsi="Times New Roman"/>
          <w:sz w:val="22"/>
          <w:szCs w:val="22"/>
          <w:highlight w:val="yellow"/>
        </w:rPr>
      </w:pPr>
    </w:p>
    <w:p w14:paraId="0024FBD9" w14:textId="25DE73BF" w:rsidR="005C73F1" w:rsidRDefault="005C73F1" w:rsidP="005C73F1">
      <w:pPr>
        <w:pStyle w:val="Textoindependiente2"/>
        <w:rPr>
          <w:rFonts w:ascii="Times New Roman" w:hAnsi="Times New Roman"/>
          <w:sz w:val="22"/>
          <w:szCs w:val="22"/>
          <w:highlight w:val="yellow"/>
        </w:rPr>
      </w:pPr>
    </w:p>
    <w:p w14:paraId="620B3DE7" w14:textId="6452B523" w:rsidR="005C73F1" w:rsidRDefault="005C73F1" w:rsidP="005C73F1">
      <w:pPr>
        <w:pStyle w:val="Textoindependiente2"/>
        <w:rPr>
          <w:rFonts w:ascii="Times New Roman" w:hAnsi="Times New Roman"/>
          <w:sz w:val="22"/>
          <w:szCs w:val="22"/>
          <w:highlight w:val="yellow"/>
        </w:rPr>
      </w:pPr>
    </w:p>
    <w:p w14:paraId="53FBE0F9" w14:textId="00F28175" w:rsidR="005C73F1" w:rsidRDefault="005C73F1" w:rsidP="005C73F1">
      <w:pPr>
        <w:pStyle w:val="Textoindependiente2"/>
        <w:rPr>
          <w:rFonts w:ascii="Times New Roman" w:hAnsi="Times New Roman"/>
          <w:sz w:val="22"/>
          <w:szCs w:val="22"/>
          <w:highlight w:val="yellow"/>
        </w:rPr>
      </w:pPr>
    </w:p>
    <w:p w14:paraId="725D268A" w14:textId="7A9C6F72" w:rsidR="005C73F1" w:rsidRDefault="005C73F1" w:rsidP="005C73F1">
      <w:pPr>
        <w:pStyle w:val="Textoindependiente2"/>
        <w:rPr>
          <w:rFonts w:ascii="Times New Roman" w:hAnsi="Times New Roman"/>
          <w:sz w:val="22"/>
          <w:szCs w:val="22"/>
          <w:highlight w:val="yellow"/>
        </w:rPr>
      </w:pPr>
    </w:p>
    <w:p w14:paraId="2EC628E4" w14:textId="77777777" w:rsidR="005C73F1" w:rsidRPr="00783035" w:rsidRDefault="005C73F1" w:rsidP="005C73F1">
      <w:pPr>
        <w:pStyle w:val="Textoindependiente2"/>
        <w:rPr>
          <w:rFonts w:ascii="Times New Roman" w:hAnsi="Times New Roman"/>
          <w:sz w:val="22"/>
          <w:szCs w:val="22"/>
          <w:highlight w:val="yellow"/>
        </w:rPr>
      </w:pPr>
    </w:p>
    <w:p w14:paraId="633EA28E" w14:textId="1240E876" w:rsidR="002F2B40" w:rsidRPr="009E522E" w:rsidRDefault="002F2B40" w:rsidP="009E522E">
      <w:pPr>
        <w:pStyle w:val="Textoindependiente2"/>
        <w:jc w:val="left"/>
        <w:rPr>
          <w:rFonts w:ascii="Times New Roman" w:hAnsi="Times New Roman"/>
          <w:sz w:val="22"/>
          <w:szCs w:val="22"/>
        </w:rPr>
      </w:pPr>
      <w:r w:rsidRPr="009E522E">
        <w:rPr>
          <w:rFonts w:ascii="Times New Roman" w:hAnsi="Times New Roman"/>
          <w:sz w:val="22"/>
          <w:szCs w:val="22"/>
        </w:rPr>
        <w:t>Fuente: Modificado del Informe de Gestión 2019 - CDPMIF</w:t>
      </w:r>
    </w:p>
    <w:p w14:paraId="74EEFA99" w14:textId="77777777" w:rsidR="002F2B40" w:rsidRPr="009E522E" w:rsidRDefault="002F2B40" w:rsidP="009E522E">
      <w:pPr>
        <w:pStyle w:val="Textoindependiente2"/>
        <w:jc w:val="left"/>
        <w:rPr>
          <w:rFonts w:ascii="Times New Roman" w:hAnsi="Times New Roman"/>
          <w:sz w:val="22"/>
          <w:szCs w:val="22"/>
        </w:rPr>
      </w:pPr>
    </w:p>
    <w:p w14:paraId="0F10B7B2" w14:textId="67E631A2" w:rsidR="002F2B40" w:rsidRPr="009E522E" w:rsidRDefault="002F2B40" w:rsidP="009E522E">
      <w:pPr>
        <w:pStyle w:val="Textoindependiente2"/>
        <w:jc w:val="left"/>
        <w:rPr>
          <w:rFonts w:ascii="Times New Roman" w:hAnsi="Times New Roman"/>
          <w:sz w:val="22"/>
          <w:szCs w:val="22"/>
        </w:rPr>
      </w:pPr>
      <w:r w:rsidRPr="009E522E">
        <w:rPr>
          <w:rFonts w:ascii="Times New Roman" w:hAnsi="Times New Roman"/>
          <w:sz w:val="22"/>
          <w:szCs w:val="22"/>
        </w:rPr>
        <w:t>Para mitigar la ocurrencia de los incendios forestales, desde la Secretaría Distrital de Ambiente, y con el apoyo de otras entidades de la Administración Distrital, se han realizado acciones sobre la cobertura vegetal, cuyos resultados de 2016 a marzo de 2020, se resumen a continuación:</w:t>
      </w:r>
    </w:p>
    <w:p w14:paraId="050B0752" w14:textId="132484BF" w:rsidR="005C73F1" w:rsidRPr="009E522E" w:rsidRDefault="005C73F1" w:rsidP="009E522E">
      <w:pPr>
        <w:pStyle w:val="Textoindependiente2"/>
        <w:jc w:val="left"/>
        <w:rPr>
          <w:rFonts w:ascii="Times New Roman" w:hAnsi="Times New Roman"/>
          <w:sz w:val="22"/>
          <w:szCs w:val="22"/>
        </w:rPr>
      </w:pPr>
    </w:p>
    <w:p w14:paraId="25624B8D" w14:textId="37F975FE" w:rsidR="005C73F1" w:rsidRDefault="005C73F1" w:rsidP="005C73F1">
      <w:pPr>
        <w:pStyle w:val="Textoindependiente2"/>
        <w:rPr>
          <w:rFonts w:ascii="Times New Roman" w:hAnsi="Times New Roman"/>
          <w:sz w:val="22"/>
          <w:szCs w:val="22"/>
          <w:highlight w:val="yellow"/>
        </w:rPr>
      </w:pPr>
      <w:r w:rsidRPr="00795F53">
        <w:rPr>
          <w:rFonts w:ascii="Times New Roman" w:hAnsi="Times New Roman"/>
          <w:noProof/>
          <w:sz w:val="22"/>
          <w:szCs w:val="22"/>
          <w:lang w:eastAsia="es-ES_tradnl"/>
        </w:rPr>
        <w:drawing>
          <wp:anchor distT="0" distB="0" distL="114300" distR="114300" simplePos="0" relativeHeight="251662336" behindDoc="0" locked="0" layoutInCell="1" allowOverlap="1" wp14:anchorId="5F22ADA3" wp14:editId="016A1895">
            <wp:simplePos x="0" y="0"/>
            <wp:positionH relativeFrom="column">
              <wp:posOffset>398633</wp:posOffset>
            </wp:positionH>
            <wp:positionV relativeFrom="paragraph">
              <wp:posOffset>37465</wp:posOffset>
            </wp:positionV>
            <wp:extent cx="4892040" cy="2723515"/>
            <wp:effectExtent l="0" t="0" r="3810" b="635"/>
            <wp:wrapNone/>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4892040" cy="2723515"/>
                    </a:xfrm>
                    <a:prstGeom prst="rect">
                      <a:avLst/>
                    </a:prstGeom>
                    <a:noFill/>
                    <a:ln>
                      <a:noFill/>
                    </a:ln>
                  </pic:spPr>
                </pic:pic>
              </a:graphicData>
            </a:graphic>
          </wp:anchor>
        </w:drawing>
      </w:r>
    </w:p>
    <w:p w14:paraId="5E3E9723" w14:textId="249471AE" w:rsidR="005C73F1" w:rsidRDefault="005C73F1" w:rsidP="005C73F1">
      <w:pPr>
        <w:pStyle w:val="Textoindependiente2"/>
        <w:rPr>
          <w:rFonts w:ascii="Times New Roman" w:hAnsi="Times New Roman"/>
          <w:sz w:val="22"/>
          <w:szCs w:val="22"/>
          <w:highlight w:val="yellow"/>
        </w:rPr>
      </w:pPr>
    </w:p>
    <w:p w14:paraId="7D5D4655" w14:textId="224292BE" w:rsidR="005C73F1" w:rsidRDefault="005C73F1" w:rsidP="005C73F1">
      <w:pPr>
        <w:pStyle w:val="Textoindependiente2"/>
        <w:rPr>
          <w:rFonts w:ascii="Times New Roman" w:hAnsi="Times New Roman"/>
          <w:sz w:val="22"/>
          <w:szCs w:val="22"/>
          <w:highlight w:val="yellow"/>
        </w:rPr>
      </w:pPr>
    </w:p>
    <w:p w14:paraId="4A9833FE" w14:textId="2F141ECA" w:rsidR="005C73F1" w:rsidRDefault="005C73F1" w:rsidP="005C73F1">
      <w:pPr>
        <w:pStyle w:val="Textoindependiente2"/>
        <w:rPr>
          <w:rFonts w:ascii="Times New Roman" w:hAnsi="Times New Roman"/>
          <w:sz w:val="22"/>
          <w:szCs w:val="22"/>
          <w:highlight w:val="yellow"/>
        </w:rPr>
      </w:pPr>
    </w:p>
    <w:p w14:paraId="093F2285" w14:textId="44325497" w:rsidR="005C73F1" w:rsidRDefault="005C73F1" w:rsidP="005C73F1">
      <w:pPr>
        <w:pStyle w:val="Textoindependiente2"/>
        <w:rPr>
          <w:rFonts w:ascii="Times New Roman" w:hAnsi="Times New Roman"/>
          <w:sz w:val="22"/>
          <w:szCs w:val="22"/>
          <w:highlight w:val="yellow"/>
        </w:rPr>
      </w:pPr>
    </w:p>
    <w:p w14:paraId="0972399D" w14:textId="4DA85BB5" w:rsidR="005C73F1" w:rsidRDefault="005C73F1" w:rsidP="005C73F1">
      <w:pPr>
        <w:pStyle w:val="Textoindependiente2"/>
        <w:rPr>
          <w:rFonts w:ascii="Times New Roman" w:hAnsi="Times New Roman"/>
          <w:sz w:val="22"/>
          <w:szCs w:val="22"/>
          <w:highlight w:val="yellow"/>
        </w:rPr>
      </w:pPr>
    </w:p>
    <w:p w14:paraId="1D58C9E3" w14:textId="7245BCF0" w:rsidR="005C73F1" w:rsidRDefault="005C73F1" w:rsidP="005C73F1">
      <w:pPr>
        <w:pStyle w:val="Textoindependiente2"/>
        <w:rPr>
          <w:rFonts w:ascii="Times New Roman" w:hAnsi="Times New Roman"/>
          <w:sz w:val="22"/>
          <w:szCs w:val="22"/>
          <w:highlight w:val="yellow"/>
        </w:rPr>
      </w:pPr>
    </w:p>
    <w:p w14:paraId="786E3B38" w14:textId="783065F0" w:rsidR="005C73F1" w:rsidRDefault="005C73F1" w:rsidP="005C73F1">
      <w:pPr>
        <w:pStyle w:val="Textoindependiente2"/>
        <w:rPr>
          <w:rFonts w:ascii="Times New Roman" w:hAnsi="Times New Roman"/>
          <w:sz w:val="22"/>
          <w:szCs w:val="22"/>
          <w:highlight w:val="yellow"/>
        </w:rPr>
      </w:pPr>
    </w:p>
    <w:p w14:paraId="73C3B221" w14:textId="49911C67" w:rsidR="005C73F1" w:rsidRDefault="005C73F1" w:rsidP="005C73F1">
      <w:pPr>
        <w:pStyle w:val="Textoindependiente2"/>
        <w:rPr>
          <w:rFonts w:ascii="Times New Roman" w:hAnsi="Times New Roman"/>
          <w:sz w:val="22"/>
          <w:szCs w:val="22"/>
          <w:highlight w:val="yellow"/>
        </w:rPr>
      </w:pPr>
    </w:p>
    <w:p w14:paraId="5EFB6AFE" w14:textId="6E44685D" w:rsidR="005C73F1" w:rsidRDefault="005C73F1" w:rsidP="005C73F1">
      <w:pPr>
        <w:pStyle w:val="Textoindependiente2"/>
        <w:rPr>
          <w:rFonts w:ascii="Times New Roman" w:hAnsi="Times New Roman"/>
          <w:sz w:val="22"/>
          <w:szCs w:val="22"/>
          <w:highlight w:val="yellow"/>
        </w:rPr>
      </w:pPr>
    </w:p>
    <w:p w14:paraId="5164ACAC" w14:textId="1E412A1D" w:rsidR="005C73F1" w:rsidRDefault="005C73F1" w:rsidP="005C73F1">
      <w:pPr>
        <w:pStyle w:val="Textoindependiente2"/>
        <w:rPr>
          <w:rFonts w:ascii="Times New Roman" w:hAnsi="Times New Roman"/>
          <w:sz w:val="22"/>
          <w:szCs w:val="22"/>
          <w:highlight w:val="yellow"/>
        </w:rPr>
      </w:pPr>
    </w:p>
    <w:p w14:paraId="44F95607" w14:textId="2C662CED" w:rsidR="005C73F1" w:rsidRDefault="005C73F1" w:rsidP="005C73F1">
      <w:pPr>
        <w:pStyle w:val="Textoindependiente2"/>
        <w:rPr>
          <w:rFonts w:ascii="Times New Roman" w:hAnsi="Times New Roman"/>
          <w:sz w:val="22"/>
          <w:szCs w:val="22"/>
          <w:highlight w:val="yellow"/>
        </w:rPr>
      </w:pPr>
    </w:p>
    <w:p w14:paraId="66D64687" w14:textId="455C9F5B" w:rsidR="005C73F1" w:rsidRDefault="005C73F1" w:rsidP="005C73F1">
      <w:pPr>
        <w:pStyle w:val="Textoindependiente2"/>
        <w:rPr>
          <w:rFonts w:ascii="Times New Roman" w:hAnsi="Times New Roman"/>
          <w:sz w:val="22"/>
          <w:szCs w:val="22"/>
          <w:highlight w:val="yellow"/>
        </w:rPr>
      </w:pPr>
    </w:p>
    <w:p w14:paraId="0D5A38A2" w14:textId="593B58C5" w:rsidR="005C73F1" w:rsidRDefault="005C73F1" w:rsidP="005C73F1">
      <w:pPr>
        <w:pStyle w:val="Textoindependiente2"/>
        <w:rPr>
          <w:rFonts w:ascii="Times New Roman" w:hAnsi="Times New Roman"/>
          <w:sz w:val="22"/>
          <w:szCs w:val="22"/>
          <w:highlight w:val="yellow"/>
        </w:rPr>
      </w:pPr>
    </w:p>
    <w:p w14:paraId="54C96711" w14:textId="4D83C76C" w:rsidR="005C73F1" w:rsidRDefault="005C73F1" w:rsidP="005C73F1">
      <w:pPr>
        <w:pStyle w:val="Textoindependiente2"/>
        <w:rPr>
          <w:rFonts w:ascii="Times New Roman" w:hAnsi="Times New Roman"/>
          <w:sz w:val="22"/>
          <w:szCs w:val="22"/>
          <w:highlight w:val="yellow"/>
        </w:rPr>
      </w:pPr>
    </w:p>
    <w:p w14:paraId="538668AE" w14:textId="77777777" w:rsidR="005C73F1" w:rsidRDefault="005C73F1" w:rsidP="005C73F1">
      <w:pPr>
        <w:pStyle w:val="Textoindependiente2"/>
        <w:rPr>
          <w:rFonts w:ascii="Times New Roman" w:hAnsi="Times New Roman"/>
          <w:sz w:val="22"/>
          <w:szCs w:val="22"/>
          <w:highlight w:val="yellow"/>
        </w:rPr>
      </w:pPr>
    </w:p>
    <w:p w14:paraId="13CEF420" w14:textId="77777777" w:rsidR="005C73F1" w:rsidRPr="00783035" w:rsidRDefault="005C73F1" w:rsidP="005C73F1">
      <w:pPr>
        <w:pStyle w:val="Textoindependiente2"/>
        <w:rPr>
          <w:rFonts w:ascii="Times New Roman" w:hAnsi="Times New Roman"/>
          <w:sz w:val="22"/>
          <w:szCs w:val="22"/>
          <w:highlight w:val="yellow"/>
        </w:rPr>
      </w:pPr>
    </w:p>
    <w:p w14:paraId="40159685" w14:textId="77777777" w:rsidR="002F2B40" w:rsidRPr="009E522E" w:rsidRDefault="002F2B40" w:rsidP="008B02FB">
      <w:pPr>
        <w:pStyle w:val="Textoindependiente2"/>
        <w:jc w:val="center"/>
        <w:rPr>
          <w:rFonts w:ascii="Times New Roman" w:hAnsi="Times New Roman"/>
          <w:i/>
          <w:sz w:val="18"/>
          <w:szCs w:val="22"/>
        </w:rPr>
      </w:pPr>
      <w:r w:rsidRPr="009E522E">
        <w:rPr>
          <w:rFonts w:ascii="Times New Roman" w:hAnsi="Times New Roman"/>
          <w:i/>
          <w:sz w:val="18"/>
          <w:szCs w:val="22"/>
        </w:rPr>
        <w:lastRenderedPageBreak/>
        <w:t>Fuente: Elaborado a partir de informes de los Convenios SDA 20161268, 20171342 y 20191283.</w:t>
      </w:r>
    </w:p>
    <w:p w14:paraId="173C3526" w14:textId="77777777" w:rsidR="002F2B40" w:rsidRPr="009E522E" w:rsidRDefault="002F2B40" w:rsidP="005C73F1">
      <w:pPr>
        <w:pStyle w:val="Textoindependiente2"/>
        <w:rPr>
          <w:rFonts w:ascii="Times New Roman" w:hAnsi="Times New Roman"/>
          <w:sz w:val="22"/>
          <w:szCs w:val="22"/>
        </w:rPr>
      </w:pPr>
    </w:p>
    <w:p w14:paraId="7BCFBB8F" w14:textId="2B455AD7" w:rsidR="002F2B40" w:rsidRPr="009E522E" w:rsidRDefault="002F2B40" w:rsidP="005C73F1">
      <w:pPr>
        <w:pStyle w:val="Textoindependiente2"/>
        <w:rPr>
          <w:rFonts w:ascii="Times New Roman" w:hAnsi="Times New Roman"/>
          <w:sz w:val="22"/>
          <w:szCs w:val="22"/>
        </w:rPr>
      </w:pPr>
      <w:r w:rsidRPr="009E522E">
        <w:rPr>
          <w:rFonts w:ascii="Times New Roman" w:hAnsi="Times New Roman"/>
          <w:sz w:val="22"/>
          <w:szCs w:val="22"/>
        </w:rPr>
        <w:t>Así mismo, en el periodo antes señalado, se iniciaron procesos de restauración ecológica, como parte del proceso de la gestión del riesgo de manejo del desastre, en los siguientes lugares:</w:t>
      </w:r>
    </w:p>
    <w:p w14:paraId="1EBAC73C" w14:textId="7E7A0AEB" w:rsidR="005C73F1" w:rsidRDefault="005C73F1" w:rsidP="005C73F1">
      <w:pPr>
        <w:pStyle w:val="Textoindependiente2"/>
        <w:rPr>
          <w:rFonts w:ascii="Times New Roman" w:hAnsi="Times New Roman"/>
          <w:sz w:val="22"/>
          <w:szCs w:val="22"/>
          <w:highlight w:val="yellow"/>
        </w:rPr>
      </w:pPr>
    </w:p>
    <w:p w14:paraId="6B5B4519" w14:textId="19C087B0" w:rsidR="002F2B40" w:rsidRPr="005C73F1" w:rsidRDefault="002F2B40" w:rsidP="009E522E">
      <w:pPr>
        <w:pStyle w:val="Textoindependiente2"/>
        <w:ind w:left="1080"/>
        <w:rPr>
          <w:rFonts w:ascii="Times New Roman" w:hAnsi="Times New Roman"/>
          <w:sz w:val="22"/>
          <w:szCs w:val="22"/>
        </w:rPr>
      </w:pPr>
      <w:r w:rsidRPr="005C73F1">
        <w:rPr>
          <w:rFonts w:ascii="Times New Roman" w:hAnsi="Times New Roman"/>
          <w:noProof/>
          <w:sz w:val="22"/>
          <w:szCs w:val="22"/>
          <w:lang w:eastAsia="es-ES_tradnl"/>
        </w:rPr>
        <w:drawing>
          <wp:anchor distT="0" distB="0" distL="114300" distR="114300" simplePos="0" relativeHeight="251663360" behindDoc="0" locked="0" layoutInCell="1" allowOverlap="1" wp14:anchorId="0A222875" wp14:editId="71884174">
            <wp:simplePos x="0" y="0"/>
            <wp:positionH relativeFrom="column">
              <wp:posOffset>684889</wp:posOffset>
            </wp:positionH>
            <wp:positionV relativeFrom="paragraph">
              <wp:posOffset>2706</wp:posOffset>
            </wp:positionV>
            <wp:extent cx="4892634" cy="1103630"/>
            <wp:effectExtent l="0" t="0" r="3810" b="1270"/>
            <wp:wrapSquare wrapText="bothSides"/>
            <wp:docPr id="34" name="Imagen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4892634" cy="1103630"/>
                    </a:xfrm>
                    <a:prstGeom prst="rect">
                      <a:avLst/>
                    </a:prstGeom>
                    <a:noFill/>
                    <a:ln>
                      <a:noFill/>
                    </a:ln>
                  </pic:spPr>
                </pic:pic>
              </a:graphicData>
            </a:graphic>
          </wp:anchor>
        </w:drawing>
      </w:r>
    </w:p>
    <w:p w14:paraId="2776BC81" w14:textId="7CBCB51C" w:rsidR="002F2B40" w:rsidRPr="008B02FB" w:rsidRDefault="002F2B40" w:rsidP="008B02FB">
      <w:pPr>
        <w:pStyle w:val="Textoindependiente2"/>
        <w:ind w:left="1080"/>
        <w:jc w:val="center"/>
        <w:rPr>
          <w:rFonts w:ascii="Times New Roman" w:hAnsi="Times New Roman"/>
          <w:i/>
          <w:sz w:val="22"/>
          <w:szCs w:val="22"/>
        </w:rPr>
      </w:pPr>
      <w:r w:rsidRPr="008B02FB">
        <w:rPr>
          <w:rFonts w:ascii="Times New Roman" w:hAnsi="Times New Roman"/>
          <w:i/>
          <w:sz w:val="22"/>
          <w:szCs w:val="22"/>
        </w:rPr>
        <w:t>Fuente: Elaborado a partir de informes de los Convenios SDA 20161268, 20171342 y 20191283</w:t>
      </w:r>
    </w:p>
    <w:p w14:paraId="112A7469" w14:textId="77777777" w:rsidR="002F2B40" w:rsidRPr="00377BB8" w:rsidRDefault="002F2B40" w:rsidP="002F2B40">
      <w:pPr>
        <w:ind w:left="1080"/>
        <w:contextualSpacing/>
        <w:rPr>
          <w:rFonts w:ascii="Times New Roman" w:hAnsi="Times New Roman"/>
          <w:sz w:val="22"/>
          <w:szCs w:val="22"/>
          <w:highlight w:val="yellow"/>
          <w:lang w:val="es-ES_tradnl"/>
        </w:rPr>
      </w:pPr>
    </w:p>
    <w:p w14:paraId="24C0A7EE" w14:textId="77777777" w:rsidR="002F2B40" w:rsidRPr="009E522E" w:rsidRDefault="002F2B40" w:rsidP="005C73F1">
      <w:pPr>
        <w:rPr>
          <w:rFonts w:ascii="Times New Roman" w:hAnsi="Times New Roman"/>
          <w:sz w:val="22"/>
          <w:szCs w:val="22"/>
        </w:rPr>
      </w:pPr>
      <w:r w:rsidRPr="009E522E">
        <w:rPr>
          <w:rFonts w:ascii="Times New Roman" w:hAnsi="Times New Roman"/>
          <w:b/>
          <w:sz w:val="22"/>
          <w:szCs w:val="22"/>
          <w:u w:val="single"/>
        </w:rPr>
        <w:t>Restauración y mantenimiento:</w:t>
      </w:r>
      <w:r w:rsidRPr="009E522E">
        <w:rPr>
          <w:rFonts w:ascii="Times New Roman" w:hAnsi="Times New Roman"/>
          <w:b/>
          <w:sz w:val="22"/>
          <w:szCs w:val="22"/>
        </w:rPr>
        <w:t xml:space="preserve"> </w:t>
      </w:r>
      <w:r w:rsidRPr="009E522E">
        <w:rPr>
          <w:rFonts w:ascii="Times New Roman" w:hAnsi="Times New Roman"/>
          <w:sz w:val="22"/>
          <w:szCs w:val="22"/>
        </w:rPr>
        <w:t>Las acciones encaminadas a la restauración ecológica, están enfocadas a restaurar la estructura, composición y función de los ecosistemas que hacen parte de la Estructura Ecológica Principal de Bogotá, garantizando un espacio de disfrute para las comunidades del distrito capital y mejor calidad de vida para los ciudadanos; recuperación de la oferta de biodiversidad y conservación del recurso hídrico, destinado a la oferta de bienes y servicios ecosistémicos y ambientales.</w:t>
      </w:r>
    </w:p>
    <w:p w14:paraId="0DF70964" w14:textId="77777777" w:rsidR="002F2B40" w:rsidRPr="009E522E" w:rsidRDefault="002F2B40" w:rsidP="005C73F1">
      <w:pPr>
        <w:rPr>
          <w:rFonts w:ascii="Times New Roman" w:hAnsi="Times New Roman"/>
          <w:sz w:val="22"/>
          <w:szCs w:val="22"/>
        </w:rPr>
      </w:pPr>
    </w:p>
    <w:p w14:paraId="592FF015" w14:textId="77777777" w:rsidR="002F2B40" w:rsidRPr="009E522E" w:rsidRDefault="002F2B40" w:rsidP="005C73F1">
      <w:pPr>
        <w:contextualSpacing/>
        <w:rPr>
          <w:rFonts w:ascii="Times New Roman" w:hAnsi="Times New Roman"/>
          <w:sz w:val="22"/>
          <w:szCs w:val="22"/>
        </w:rPr>
      </w:pPr>
      <w:r w:rsidRPr="009E522E">
        <w:rPr>
          <w:rFonts w:ascii="Times New Roman" w:hAnsi="Times New Roman"/>
          <w:sz w:val="22"/>
          <w:szCs w:val="22"/>
        </w:rPr>
        <w:t>El acumulado Plan de Desarrollo 2016-2020 para la meta de restauración reporta un avance para el cuatrienio correspondiente a 97,14 has de los cuales en el 2019 se realizaron acciones de restauración en 42,17 ha; en el 2018 en 36,84 ha; en el 2017 en 11,8 ha nuevas en proceso de restauración en Usme y en el 2016 se realizaron acciones de restauración en 6,33 ha.</w:t>
      </w:r>
    </w:p>
    <w:p w14:paraId="1F1A3CA8" w14:textId="77777777" w:rsidR="002F2B40" w:rsidRPr="009E522E" w:rsidRDefault="002F2B40" w:rsidP="005C73F1">
      <w:pPr>
        <w:contextualSpacing/>
        <w:rPr>
          <w:rFonts w:ascii="Times New Roman" w:hAnsi="Times New Roman"/>
          <w:sz w:val="22"/>
          <w:szCs w:val="22"/>
        </w:rPr>
      </w:pPr>
    </w:p>
    <w:p w14:paraId="4C95C981" w14:textId="77777777" w:rsidR="002F2B40" w:rsidRPr="009E522E" w:rsidRDefault="002F2B40" w:rsidP="005C73F1">
      <w:pPr>
        <w:contextualSpacing/>
        <w:rPr>
          <w:rFonts w:ascii="Times New Roman" w:hAnsi="Times New Roman"/>
          <w:sz w:val="22"/>
          <w:szCs w:val="22"/>
        </w:rPr>
      </w:pPr>
      <w:r w:rsidRPr="009E522E">
        <w:rPr>
          <w:rFonts w:ascii="Times New Roman" w:hAnsi="Times New Roman"/>
          <w:sz w:val="22"/>
          <w:szCs w:val="22"/>
        </w:rPr>
        <w:t xml:space="preserve">El mantenimiento realizado durante la vigencia del plan de desarrollo 2016-2020 presenta un acumulado a abril del 2020 de 338,41 hectáreas distribuidas de la siguiente manera: en el 2020 se efectuó el mantenimiento de 100 hectáreas en proceso de restauración mediante acciones del convenio 12952019, distribuidas así: Serranía del Zuque 50 hectáreas, Monserrate la Calera 40 hectáreas, Quebrada los Toches 10 hectáreas; 4 has (0,40% del plan) de la vigencia y 96 has (9,53 % del plan) de la reserva; en el año 2019 se efectuó el mantenimiento en 101,81 ha equivalentes al 46,20% del plan de mantenimiento; en el año 2018 se ejecutaron 80 Has de mantenimiento, equivalente al 20% del plan de mantenimiento; en el 2017 fue de 39,9 has equivalentes al 14,65 del plan de mantenimiento y en la vigencia 2016 se realizaron acciones de mantenimiento en 16,70 ha equivalentes al 3,1% del plan de mantenimiento. </w:t>
      </w:r>
    </w:p>
    <w:p w14:paraId="296036DA" w14:textId="77777777" w:rsidR="002F2B40" w:rsidRPr="009E522E" w:rsidRDefault="002F2B40" w:rsidP="005C73F1">
      <w:pPr>
        <w:contextualSpacing/>
        <w:rPr>
          <w:rFonts w:ascii="Times New Roman" w:hAnsi="Times New Roman"/>
          <w:sz w:val="22"/>
          <w:szCs w:val="22"/>
        </w:rPr>
      </w:pPr>
    </w:p>
    <w:p w14:paraId="6B250CA1" w14:textId="77777777" w:rsidR="002F2B40" w:rsidRPr="009E522E" w:rsidRDefault="002F2B40" w:rsidP="005C73F1">
      <w:pPr>
        <w:contextualSpacing/>
        <w:rPr>
          <w:rFonts w:ascii="Times New Roman" w:hAnsi="Times New Roman"/>
          <w:sz w:val="22"/>
          <w:szCs w:val="22"/>
        </w:rPr>
      </w:pPr>
      <w:r w:rsidRPr="009E522E">
        <w:rPr>
          <w:rFonts w:ascii="Times New Roman" w:hAnsi="Times New Roman"/>
          <w:sz w:val="22"/>
          <w:szCs w:val="22"/>
        </w:rPr>
        <w:t>Teniendo como horizonte las metas del plan de desarrollo 2020-2024 es relevante precisar que en la actualidad las áreas degradadas por acciones antrópicas y ambientales siguen en aumento, la presión sobre los recursos naturales no para y las amenazas sobre la biodiversidad y los servicios eco sistémicos se acrecienta cada día más.</w:t>
      </w:r>
    </w:p>
    <w:p w14:paraId="0762689D" w14:textId="77777777" w:rsidR="002F2B40" w:rsidRPr="009E522E" w:rsidRDefault="002F2B40" w:rsidP="005C73F1">
      <w:pPr>
        <w:contextualSpacing/>
        <w:rPr>
          <w:rFonts w:ascii="Times New Roman" w:hAnsi="Times New Roman"/>
          <w:sz w:val="22"/>
          <w:szCs w:val="22"/>
        </w:rPr>
      </w:pPr>
    </w:p>
    <w:p w14:paraId="655406B4" w14:textId="77777777" w:rsidR="002F2B40" w:rsidRPr="009E522E" w:rsidRDefault="002F2B40" w:rsidP="005C73F1">
      <w:pPr>
        <w:pStyle w:val="Prrafodelista"/>
        <w:ind w:left="0"/>
        <w:contextualSpacing/>
        <w:rPr>
          <w:rFonts w:ascii="Times New Roman" w:hAnsi="Times New Roman"/>
          <w:sz w:val="22"/>
          <w:szCs w:val="22"/>
        </w:rPr>
      </w:pPr>
      <w:r w:rsidRPr="009E522E">
        <w:rPr>
          <w:rFonts w:ascii="Times New Roman" w:hAnsi="Times New Roman"/>
          <w:b/>
          <w:sz w:val="22"/>
          <w:szCs w:val="22"/>
          <w:u w:val="single"/>
        </w:rPr>
        <w:t>Producción de material vegetal:</w:t>
      </w:r>
      <w:r w:rsidRPr="009E522E">
        <w:rPr>
          <w:rFonts w:ascii="Times New Roman" w:hAnsi="Times New Roman"/>
          <w:sz w:val="22"/>
          <w:szCs w:val="22"/>
        </w:rPr>
        <w:t xml:space="preserve"> De otro lado, SDA administra tres viveros ubicados en Soratama, Entrenubes, y Ceresa en los cuales se produjeron 182.000 árboles pertenecientes a 54 especies </w:t>
      </w:r>
      <w:r w:rsidRPr="009E522E">
        <w:rPr>
          <w:rFonts w:ascii="Times New Roman" w:hAnsi="Times New Roman"/>
          <w:sz w:val="22"/>
          <w:szCs w:val="22"/>
        </w:rPr>
        <w:lastRenderedPageBreak/>
        <w:t>nativas, sin embargo, esta cifras son insuficientes para adelantar los procesos de restauración y mantenimiento que se requerirán en el cuatrienio 2020-2024; actualmente, se vienen efectuando procesos de restauración ecológica con 54 especies nativas, cifra por demás baja, si se compara con la alta biodiversidad que se maneja en los ecosistemas altos andinos en los cuales se pueden encontrar más de 150 especies de plantas entre herbáceas, semileñosas y leñosas.</w:t>
      </w:r>
    </w:p>
    <w:p w14:paraId="63922605" w14:textId="77777777" w:rsidR="002F2B40" w:rsidRPr="009E522E" w:rsidRDefault="002F2B40" w:rsidP="005C73F1">
      <w:pPr>
        <w:pStyle w:val="Prrafodelista"/>
        <w:ind w:left="0"/>
        <w:contextualSpacing/>
        <w:rPr>
          <w:rFonts w:ascii="Times New Roman" w:hAnsi="Times New Roman"/>
          <w:sz w:val="22"/>
          <w:szCs w:val="22"/>
        </w:rPr>
      </w:pPr>
    </w:p>
    <w:p w14:paraId="78C9669A" w14:textId="77777777" w:rsidR="002F2B40" w:rsidRPr="009E522E" w:rsidRDefault="002F2B40" w:rsidP="005C73F1">
      <w:pPr>
        <w:pStyle w:val="Prrafodelista"/>
        <w:ind w:left="0"/>
        <w:contextualSpacing/>
        <w:rPr>
          <w:rFonts w:ascii="Times New Roman" w:hAnsi="Times New Roman"/>
          <w:sz w:val="22"/>
          <w:szCs w:val="22"/>
        </w:rPr>
      </w:pPr>
      <w:r w:rsidRPr="009E522E">
        <w:rPr>
          <w:rFonts w:ascii="Times New Roman" w:hAnsi="Times New Roman"/>
          <w:sz w:val="22"/>
          <w:szCs w:val="22"/>
        </w:rPr>
        <w:t xml:space="preserve">Revisando las especies que se comercializan en los viveros privados de la zona no se encuentran más de 45 especies disponibles para la comercialización, lo cual hace que la compra en los viveros privados no sea una solución de fondo a la escases de especies  lo que se presenta porque la propagación en vivero requiere el desarrollo de procesos de experimentación científica, con elevados costos que no pueden asumir los viveros privados ya que en su mayoría son de pequeños productores rurales que no pueden tienen el músculo financiero para desarrollar protocolos de domesticación de las especies nativas que se requieren para estos ecosistemas. Es por esta razón que no se encuentran comercialmente todas las especies necesarias para realizar los diseños de restauración ecológica adecuados a los requerimientos de cada ecosistema en particular, en últimas esto va en detrimento de la biodiversidad.  </w:t>
      </w:r>
    </w:p>
    <w:p w14:paraId="61722B83" w14:textId="77777777" w:rsidR="002F2B40" w:rsidRPr="009E522E" w:rsidRDefault="002F2B40" w:rsidP="002F2B40">
      <w:pPr>
        <w:pStyle w:val="Prrafodelista"/>
        <w:ind w:left="1134"/>
        <w:contextualSpacing/>
        <w:rPr>
          <w:rFonts w:ascii="Times New Roman" w:hAnsi="Times New Roman"/>
          <w:sz w:val="22"/>
          <w:szCs w:val="22"/>
        </w:rPr>
      </w:pPr>
    </w:p>
    <w:p w14:paraId="73FC2D4F" w14:textId="77777777" w:rsidR="002F2B40" w:rsidRPr="009E522E" w:rsidRDefault="002F2B40" w:rsidP="005C73F1">
      <w:pPr>
        <w:pStyle w:val="Prrafodelista"/>
        <w:ind w:left="0"/>
        <w:contextualSpacing/>
        <w:rPr>
          <w:rFonts w:ascii="Times New Roman" w:hAnsi="Times New Roman"/>
          <w:sz w:val="22"/>
          <w:szCs w:val="22"/>
        </w:rPr>
      </w:pPr>
      <w:r w:rsidRPr="009E522E">
        <w:rPr>
          <w:rFonts w:ascii="Times New Roman" w:hAnsi="Times New Roman"/>
          <w:sz w:val="22"/>
          <w:szCs w:val="22"/>
        </w:rPr>
        <w:t xml:space="preserve">De otro lado existen dificultades en la infraestructura de los viveros que incide su capacidad instalada como en el caso del vivero de Soratama el cual carece de suministro permanente de agua, se presentan problemas de inestabilidad; en el del PEDMEN se presentan serias dificultades para el acceso vial que dificultan y ponen en riesgo el suministro de árboles para el proyecto, y sumado a ello el vivero de Ceresa está localizado en un predio de propiedad del IDIPRON que fue construido para dar respuesta a la necesidades de material específicamente para  los convenios suscritos entre la SDA, IDIPRON y la Alcaldía de San Cristóbal lo que hace que éste haga parte de un acuerdo de voluntades que se puede terminar una vez se finiquiten los compromisos contractuales entre las partes: todo ello evidencia importantes deficiencias para la correcta, oportuna y suficiente producción de material vegetal para la restauración y mantenimiento. </w:t>
      </w:r>
    </w:p>
    <w:p w14:paraId="2C631F0B" w14:textId="77777777" w:rsidR="002F2B40" w:rsidRPr="009E522E" w:rsidRDefault="002F2B40" w:rsidP="005C73F1">
      <w:pPr>
        <w:pStyle w:val="Prrafodelista"/>
        <w:ind w:left="0"/>
        <w:contextualSpacing/>
        <w:rPr>
          <w:rFonts w:ascii="Times New Roman" w:hAnsi="Times New Roman"/>
          <w:sz w:val="22"/>
          <w:szCs w:val="22"/>
        </w:rPr>
      </w:pPr>
    </w:p>
    <w:p w14:paraId="71AABFD6" w14:textId="77777777" w:rsidR="002F2B40" w:rsidRPr="00783035" w:rsidRDefault="002F2B40" w:rsidP="005C73F1">
      <w:pPr>
        <w:pStyle w:val="Prrafodelista"/>
        <w:ind w:left="0"/>
        <w:contextualSpacing/>
        <w:rPr>
          <w:rFonts w:ascii="Times New Roman" w:hAnsi="Times New Roman"/>
          <w:sz w:val="22"/>
          <w:szCs w:val="22"/>
        </w:rPr>
      </w:pPr>
      <w:r w:rsidRPr="009E522E">
        <w:rPr>
          <w:rFonts w:ascii="Times New Roman" w:hAnsi="Times New Roman"/>
          <w:sz w:val="22"/>
          <w:szCs w:val="22"/>
        </w:rPr>
        <w:t>Otro aspecto a tener en cuenta está relacionado con importantes vacíos de información en la evaluación, seguimiento y monitoreo de áreas en proceso de restauración, fundamental para determinar si las trayectorias sucesionales en las áreas intervenidas ha sido la adecuada; estás actividades permiten conocer cómo está respondiendo el ecosistema a las intervenciones que se han realizado a lo largo del tiempo. Actualmente se han efectuado toma de datos particularmente en algunas áreas de la estructura ecológica principal, en los humedales y en algunas zonas de los parques de Montaña, sin embargo, no podría ser considerado un programa dada las carencias de instrumentos,   equipos y recursos suficientes para cubrir áreas representativas de las que han sido objeto de intervención por parte de la SDA en las cuales se precisa instalar parcelas permanentes de monitoreo.</w:t>
      </w:r>
    </w:p>
    <w:p w14:paraId="34229D14" w14:textId="77777777" w:rsidR="00B5364F" w:rsidRPr="00783035" w:rsidRDefault="00B5364F">
      <w:pPr>
        <w:pBdr>
          <w:top w:val="nil"/>
          <w:left w:val="nil"/>
          <w:bottom w:val="nil"/>
          <w:right w:val="nil"/>
          <w:between w:val="nil"/>
        </w:pBdr>
        <w:ind w:left="1440"/>
        <w:jc w:val="left"/>
        <w:rPr>
          <w:rFonts w:ascii="Times New Roman" w:hAnsi="Times New Roman"/>
          <w:b/>
          <w:bCs/>
          <w:sz w:val="22"/>
          <w:szCs w:val="22"/>
        </w:rPr>
      </w:pPr>
    </w:p>
    <w:p w14:paraId="69EF5428" w14:textId="43CC8A22" w:rsidR="00F550E3" w:rsidRPr="00783035" w:rsidRDefault="00122682" w:rsidP="00A910D6">
      <w:pPr>
        <w:pStyle w:val="Prrafodelista"/>
        <w:numPr>
          <w:ilvl w:val="1"/>
          <w:numId w:val="5"/>
        </w:numPr>
        <w:pBdr>
          <w:top w:val="nil"/>
          <w:left w:val="nil"/>
          <w:bottom w:val="nil"/>
          <w:right w:val="nil"/>
          <w:between w:val="nil"/>
        </w:pBdr>
        <w:ind w:left="709"/>
        <w:contextualSpacing/>
        <w:jc w:val="left"/>
        <w:rPr>
          <w:rFonts w:ascii="Times New Roman" w:hAnsi="Times New Roman"/>
          <w:sz w:val="28"/>
          <w:szCs w:val="22"/>
        </w:rPr>
      </w:pPr>
      <w:hyperlink r:id="rId18">
        <w:r w:rsidR="0018003D" w:rsidRPr="00783035">
          <w:rPr>
            <w:rFonts w:ascii="Times New Roman" w:hAnsi="Times New Roman"/>
            <w:b/>
            <w:color w:val="000000"/>
            <w:sz w:val="28"/>
            <w:szCs w:val="22"/>
          </w:rPr>
          <w:t>Participantes</w:t>
        </w:r>
      </w:hyperlink>
      <w:r w:rsidR="0018003D" w:rsidRPr="00783035">
        <w:rPr>
          <w:rFonts w:ascii="Times New Roman" w:hAnsi="Times New Roman"/>
          <w:b/>
          <w:color w:val="000000"/>
          <w:sz w:val="28"/>
          <w:szCs w:val="22"/>
        </w:rPr>
        <w:t xml:space="preserve"> </w:t>
      </w:r>
    </w:p>
    <w:p w14:paraId="1D7C74CD" w14:textId="77777777" w:rsidR="00F550E3" w:rsidRPr="00783035" w:rsidRDefault="00F550E3">
      <w:pPr>
        <w:pBdr>
          <w:top w:val="nil"/>
          <w:left w:val="nil"/>
          <w:bottom w:val="nil"/>
          <w:right w:val="nil"/>
          <w:between w:val="nil"/>
        </w:pBdr>
        <w:ind w:left="141"/>
        <w:jc w:val="left"/>
        <w:rPr>
          <w:rFonts w:ascii="Times New Roman" w:hAnsi="Times New Roman"/>
          <w:b/>
          <w:sz w:val="28"/>
          <w:szCs w:val="22"/>
        </w:rPr>
      </w:pPr>
    </w:p>
    <w:p w14:paraId="07A20BC5" w14:textId="63B07B62" w:rsidR="0071369E" w:rsidRPr="00A058A8" w:rsidRDefault="0018003D" w:rsidP="00A910D6">
      <w:pPr>
        <w:pStyle w:val="Prrafodelista"/>
        <w:numPr>
          <w:ilvl w:val="0"/>
          <w:numId w:val="7"/>
        </w:numPr>
        <w:contextualSpacing/>
        <w:jc w:val="left"/>
        <w:rPr>
          <w:rFonts w:ascii="Times New Roman" w:hAnsi="Times New Roman"/>
          <w:szCs w:val="24"/>
          <w:lang w:eastAsia="es-CO"/>
        </w:rPr>
      </w:pPr>
      <w:r w:rsidRPr="00A058A8">
        <w:rPr>
          <w:rFonts w:ascii="Times New Roman" w:hAnsi="Times New Roman"/>
          <w:b/>
          <w:bCs/>
          <w:color w:val="000000"/>
          <w:szCs w:val="24"/>
        </w:rPr>
        <w:t xml:space="preserve">Identificación de los participantes </w:t>
      </w:r>
      <w:r w:rsidR="0071369E" w:rsidRPr="00A058A8">
        <w:rPr>
          <w:rFonts w:ascii="Times New Roman" w:hAnsi="Times New Roman"/>
          <w:szCs w:val="24"/>
          <w:lang w:eastAsia="es-CO"/>
        </w:rPr>
        <w:t>(listado de involucrados)</w:t>
      </w:r>
    </w:p>
    <w:p w14:paraId="047A3838" w14:textId="57151AD1" w:rsidR="002F2B40" w:rsidRPr="00783035" w:rsidRDefault="002F2B40" w:rsidP="002F2B40">
      <w:pPr>
        <w:contextualSpacing/>
        <w:jc w:val="left"/>
        <w:rPr>
          <w:rFonts w:ascii="Times New Roman" w:hAnsi="Times New Roman"/>
          <w:szCs w:val="24"/>
          <w:lang w:eastAsia="es-CO"/>
        </w:rPr>
      </w:pPr>
    </w:p>
    <w:tbl>
      <w:tblPr>
        <w:tblW w:w="0" w:type="auto"/>
        <w:tblInd w:w="-10" w:type="dxa"/>
        <w:tblCellMar>
          <w:left w:w="70" w:type="dxa"/>
          <w:right w:w="70" w:type="dxa"/>
        </w:tblCellMar>
        <w:tblLook w:val="04A0" w:firstRow="1" w:lastRow="0" w:firstColumn="1" w:lastColumn="0" w:noHBand="0" w:noVBand="1"/>
      </w:tblPr>
      <w:tblGrid>
        <w:gridCol w:w="2297"/>
        <w:gridCol w:w="1279"/>
        <w:gridCol w:w="2405"/>
        <w:gridCol w:w="2797"/>
      </w:tblGrid>
      <w:tr w:rsidR="003E5E20" w:rsidRPr="00783035" w14:paraId="6572B7E5" w14:textId="77777777" w:rsidTr="00AB5F7B">
        <w:trPr>
          <w:trHeight w:val="580"/>
          <w:tblHeader/>
        </w:trPr>
        <w:tc>
          <w:tcPr>
            <w:tcW w:w="0" w:type="auto"/>
            <w:tcBorders>
              <w:top w:val="single" w:sz="8" w:space="0" w:color="000000"/>
              <w:left w:val="single" w:sz="8" w:space="0" w:color="000000"/>
              <w:bottom w:val="single" w:sz="8" w:space="0" w:color="000000"/>
              <w:right w:val="single" w:sz="8" w:space="0" w:color="000000"/>
            </w:tcBorders>
            <w:shd w:val="clear" w:color="000000" w:fill="538135"/>
            <w:vAlign w:val="center"/>
            <w:hideMark/>
          </w:tcPr>
          <w:p w14:paraId="2CB85308" w14:textId="77777777" w:rsidR="003E5E20" w:rsidRPr="00783035" w:rsidRDefault="003E5E20" w:rsidP="003E5E20">
            <w:pPr>
              <w:jc w:val="center"/>
              <w:rPr>
                <w:rFonts w:ascii="Times New Roman" w:hAnsi="Times New Roman"/>
                <w:b/>
                <w:bCs/>
                <w:color w:val="FFFFFF"/>
                <w:sz w:val="22"/>
                <w:szCs w:val="22"/>
                <w:lang w:eastAsia="es-CO"/>
              </w:rPr>
            </w:pPr>
            <w:r w:rsidRPr="00783035">
              <w:rPr>
                <w:rFonts w:ascii="Times New Roman" w:hAnsi="Times New Roman"/>
                <w:b/>
                <w:bCs/>
                <w:color w:val="FFFFFF"/>
                <w:sz w:val="22"/>
                <w:szCs w:val="22"/>
                <w:lang w:eastAsia="es-CO"/>
              </w:rPr>
              <w:lastRenderedPageBreak/>
              <w:t>ACTOR/ENTIDAD</w:t>
            </w:r>
          </w:p>
        </w:tc>
        <w:tc>
          <w:tcPr>
            <w:tcW w:w="0" w:type="auto"/>
            <w:tcBorders>
              <w:top w:val="single" w:sz="8" w:space="0" w:color="000000"/>
              <w:left w:val="nil"/>
              <w:bottom w:val="single" w:sz="8" w:space="0" w:color="000000"/>
              <w:right w:val="single" w:sz="8" w:space="0" w:color="000000"/>
            </w:tcBorders>
            <w:shd w:val="clear" w:color="000000" w:fill="538135"/>
            <w:vAlign w:val="center"/>
            <w:hideMark/>
          </w:tcPr>
          <w:p w14:paraId="36562296" w14:textId="77777777" w:rsidR="003E5E20" w:rsidRPr="00783035" w:rsidRDefault="003E5E20" w:rsidP="003E5E20">
            <w:pPr>
              <w:jc w:val="center"/>
              <w:rPr>
                <w:rFonts w:ascii="Times New Roman" w:hAnsi="Times New Roman"/>
                <w:b/>
                <w:bCs/>
                <w:color w:val="FFFFFF"/>
                <w:sz w:val="22"/>
                <w:szCs w:val="22"/>
                <w:lang w:eastAsia="es-CO"/>
              </w:rPr>
            </w:pPr>
            <w:r w:rsidRPr="00783035">
              <w:rPr>
                <w:rFonts w:ascii="Times New Roman" w:hAnsi="Times New Roman"/>
                <w:b/>
                <w:bCs/>
                <w:color w:val="FFFFFF"/>
                <w:sz w:val="22"/>
                <w:szCs w:val="22"/>
                <w:lang w:eastAsia="es-CO"/>
              </w:rPr>
              <w:t>POSICIÓN</w:t>
            </w:r>
          </w:p>
        </w:tc>
        <w:tc>
          <w:tcPr>
            <w:tcW w:w="0" w:type="auto"/>
            <w:tcBorders>
              <w:top w:val="single" w:sz="8" w:space="0" w:color="000000"/>
              <w:left w:val="nil"/>
              <w:bottom w:val="single" w:sz="8" w:space="0" w:color="000000"/>
              <w:right w:val="single" w:sz="8" w:space="0" w:color="000000"/>
            </w:tcBorders>
            <w:shd w:val="clear" w:color="000000" w:fill="538135"/>
            <w:vAlign w:val="center"/>
            <w:hideMark/>
          </w:tcPr>
          <w:p w14:paraId="2179B5AD" w14:textId="77777777" w:rsidR="003E5E20" w:rsidRPr="00783035" w:rsidRDefault="003E5E20" w:rsidP="003E5E20">
            <w:pPr>
              <w:jc w:val="center"/>
              <w:rPr>
                <w:rFonts w:ascii="Times New Roman" w:hAnsi="Times New Roman"/>
                <w:b/>
                <w:bCs/>
                <w:color w:val="FFFFFF"/>
                <w:sz w:val="22"/>
                <w:szCs w:val="22"/>
                <w:lang w:eastAsia="es-CO"/>
              </w:rPr>
            </w:pPr>
            <w:r w:rsidRPr="00783035">
              <w:rPr>
                <w:rFonts w:ascii="Times New Roman" w:hAnsi="Times New Roman"/>
                <w:b/>
                <w:bCs/>
                <w:color w:val="FFFFFF"/>
                <w:sz w:val="22"/>
                <w:szCs w:val="22"/>
                <w:lang w:eastAsia="es-CO"/>
              </w:rPr>
              <w:t>INTERÉS O EXPECTATIVA</w:t>
            </w:r>
          </w:p>
        </w:tc>
        <w:tc>
          <w:tcPr>
            <w:tcW w:w="0" w:type="auto"/>
            <w:tcBorders>
              <w:top w:val="single" w:sz="8" w:space="0" w:color="000000"/>
              <w:left w:val="nil"/>
              <w:bottom w:val="single" w:sz="8" w:space="0" w:color="000000"/>
              <w:right w:val="single" w:sz="8" w:space="0" w:color="000000"/>
            </w:tcBorders>
            <w:shd w:val="clear" w:color="000000" w:fill="538135"/>
            <w:vAlign w:val="center"/>
            <w:hideMark/>
          </w:tcPr>
          <w:p w14:paraId="553B77E0" w14:textId="77777777" w:rsidR="003E5E20" w:rsidRPr="00783035" w:rsidRDefault="003E5E20" w:rsidP="003E5E20">
            <w:pPr>
              <w:jc w:val="center"/>
              <w:rPr>
                <w:rFonts w:ascii="Times New Roman" w:hAnsi="Times New Roman"/>
                <w:b/>
                <w:bCs/>
                <w:color w:val="FFFFFF"/>
                <w:sz w:val="22"/>
                <w:szCs w:val="22"/>
                <w:lang w:eastAsia="es-CO"/>
              </w:rPr>
            </w:pPr>
            <w:r w:rsidRPr="00783035">
              <w:rPr>
                <w:rFonts w:ascii="Times New Roman" w:hAnsi="Times New Roman"/>
                <w:b/>
                <w:bCs/>
                <w:color w:val="FFFFFF"/>
                <w:sz w:val="22"/>
                <w:szCs w:val="22"/>
                <w:lang w:eastAsia="es-CO"/>
              </w:rPr>
              <w:t>CONTRIBUCIÓN O GESTIÓN</w:t>
            </w:r>
          </w:p>
        </w:tc>
      </w:tr>
      <w:tr w:rsidR="003E5E20" w:rsidRPr="00783035" w14:paraId="177E51BD" w14:textId="77777777" w:rsidTr="00AB5F7B">
        <w:trPr>
          <w:trHeight w:val="489"/>
        </w:trPr>
        <w:tc>
          <w:tcPr>
            <w:tcW w:w="0" w:type="auto"/>
            <w:tcBorders>
              <w:top w:val="nil"/>
              <w:left w:val="single" w:sz="8" w:space="0" w:color="auto"/>
              <w:bottom w:val="single" w:sz="8" w:space="0" w:color="auto"/>
              <w:right w:val="single" w:sz="8" w:space="0" w:color="auto"/>
            </w:tcBorders>
            <w:shd w:val="clear" w:color="auto" w:fill="auto"/>
            <w:vAlign w:val="center"/>
            <w:hideMark/>
          </w:tcPr>
          <w:p w14:paraId="7D05BF21" w14:textId="77777777" w:rsidR="003E5E20" w:rsidRPr="00783035" w:rsidRDefault="003E5E20" w:rsidP="003E5E20">
            <w:pPr>
              <w:jc w:val="left"/>
              <w:rPr>
                <w:rFonts w:ascii="Times New Roman" w:hAnsi="Times New Roman"/>
                <w:color w:val="000000"/>
                <w:sz w:val="18"/>
                <w:szCs w:val="18"/>
                <w:lang w:eastAsia="es-CO"/>
              </w:rPr>
            </w:pPr>
            <w:r w:rsidRPr="00783035">
              <w:rPr>
                <w:rFonts w:ascii="Times New Roman" w:hAnsi="Times New Roman"/>
                <w:color w:val="000000"/>
                <w:sz w:val="18"/>
                <w:szCs w:val="18"/>
                <w:lang w:eastAsia="es-CO"/>
              </w:rPr>
              <w:t>Nacional, Ministerio de Ambiente</w:t>
            </w:r>
          </w:p>
        </w:tc>
        <w:tc>
          <w:tcPr>
            <w:tcW w:w="0" w:type="auto"/>
            <w:tcBorders>
              <w:top w:val="nil"/>
              <w:left w:val="nil"/>
              <w:bottom w:val="single" w:sz="8" w:space="0" w:color="auto"/>
              <w:right w:val="single" w:sz="8" w:space="0" w:color="auto"/>
            </w:tcBorders>
            <w:shd w:val="clear" w:color="auto" w:fill="auto"/>
            <w:vAlign w:val="center"/>
            <w:hideMark/>
          </w:tcPr>
          <w:p w14:paraId="60824741" w14:textId="77777777" w:rsidR="003E5E20" w:rsidRPr="00783035" w:rsidRDefault="003E5E20" w:rsidP="003E5E20">
            <w:pPr>
              <w:jc w:val="left"/>
              <w:rPr>
                <w:rFonts w:ascii="Times New Roman" w:hAnsi="Times New Roman"/>
                <w:color w:val="000000"/>
                <w:sz w:val="18"/>
                <w:szCs w:val="18"/>
                <w:lang w:eastAsia="es-CO"/>
              </w:rPr>
            </w:pPr>
            <w:r w:rsidRPr="00783035">
              <w:rPr>
                <w:rFonts w:ascii="Times New Roman" w:hAnsi="Times New Roman"/>
                <w:color w:val="000000"/>
                <w:sz w:val="18"/>
                <w:szCs w:val="18"/>
                <w:lang w:eastAsia="es-CO"/>
              </w:rPr>
              <w:t>Cooperante</w:t>
            </w:r>
          </w:p>
        </w:tc>
        <w:tc>
          <w:tcPr>
            <w:tcW w:w="0" w:type="auto"/>
            <w:tcBorders>
              <w:top w:val="nil"/>
              <w:left w:val="nil"/>
              <w:bottom w:val="single" w:sz="8" w:space="0" w:color="auto"/>
              <w:right w:val="single" w:sz="8" w:space="0" w:color="auto"/>
            </w:tcBorders>
            <w:shd w:val="clear" w:color="auto" w:fill="auto"/>
            <w:vAlign w:val="center"/>
            <w:hideMark/>
          </w:tcPr>
          <w:p w14:paraId="00F4629B" w14:textId="77777777" w:rsidR="003E5E20" w:rsidRPr="00783035" w:rsidRDefault="003E5E20" w:rsidP="003E5E20">
            <w:pPr>
              <w:jc w:val="left"/>
              <w:rPr>
                <w:rFonts w:ascii="Times New Roman" w:hAnsi="Times New Roman"/>
                <w:color w:val="000000"/>
                <w:sz w:val="18"/>
                <w:szCs w:val="18"/>
                <w:lang w:eastAsia="es-CO"/>
              </w:rPr>
            </w:pPr>
            <w:r w:rsidRPr="00783035">
              <w:rPr>
                <w:rFonts w:ascii="Times New Roman" w:hAnsi="Times New Roman"/>
                <w:color w:val="000000"/>
                <w:sz w:val="18"/>
                <w:szCs w:val="18"/>
                <w:lang w:eastAsia="es-CO"/>
              </w:rPr>
              <w:t>El cumplimiento de las políticas de Biodiversidad, restauración, ODS.</w:t>
            </w:r>
          </w:p>
        </w:tc>
        <w:tc>
          <w:tcPr>
            <w:tcW w:w="0" w:type="auto"/>
            <w:tcBorders>
              <w:top w:val="nil"/>
              <w:left w:val="nil"/>
              <w:bottom w:val="single" w:sz="8" w:space="0" w:color="auto"/>
              <w:right w:val="single" w:sz="8" w:space="0" w:color="auto"/>
            </w:tcBorders>
            <w:shd w:val="clear" w:color="auto" w:fill="auto"/>
            <w:vAlign w:val="center"/>
            <w:hideMark/>
          </w:tcPr>
          <w:p w14:paraId="3A778D8E" w14:textId="77777777" w:rsidR="003E5E20" w:rsidRPr="00783035" w:rsidRDefault="003E5E20" w:rsidP="003E5E20">
            <w:pPr>
              <w:jc w:val="left"/>
              <w:rPr>
                <w:rFonts w:ascii="Times New Roman" w:hAnsi="Times New Roman"/>
                <w:color w:val="000000"/>
                <w:sz w:val="18"/>
                <w:szCs w:val="18"/>
                <w:lang w:eastAsia="es-CO"/>
              </w:rPr>
            </w:pPr>
            <w:r w:rsidRPr="00783035">
              <w:rPr>
                <w:rFonts w:ascii="Times New Roman" w:hAnsi="Times New Roman"/>
                <w:color w:val="000000"/>
                <w:sz w:val="18"/>
                <w:szCs w:val="18"/>
                <w:lang w:eastAsia="es-CO"/>
              </w:rPr>
              <w:t>Expiden la normatividad del sector y controlan su cumplimiento.</w:t>
            </w:r>
          </w:p>
        </w:tc>
      </w:tr>
      <w:tr w:rsidR="003E5E20" w:rsidRPr="00783035" w14:paraId="329E1E3A" w14:textId="77777777" w:rsidTr="00AB5F7B">
        <w:trPr>
          <w:trHeight w:val="609"/>
        </w:trPr>
        <w:tc>
          <w:tcPr>
            <w:tcW w:w="0" w:type="auto"/>
            <w:tcBorders>
              <w:top w:val="nil"/>
              <w:left w:val="single" w:sz="8" w:space="0" w:color="auto"/>
              <w:bottom w:val="single" w:sz="8" w:space="0" w:color="auto"/>
              <w:right w:val="single" w:sz="8" w:space="0" w:color="auto"/>
            </w:tcBorders>
            <w:shd w:val="clear" w:color="auto" w:fill="auto"/>
            <w:vAlign w:val="center"/>
            <w:hideMark/>
          </w:tcPr>
          <w:p w14:paraId="641273BC" w14:textId="77777777" w:rsidR="003E5E20" w:rsidRPr="00783035" w:rsidRDefault="003E5E20" w:rsidP="003E5E20">
            <w:pPr>
              <w:jc w:val="left"/>
              <w:rPr>
                <w:rFonts w:ascii="Times New Roman" w:hAnsi="Times New Roman"/>
                <w:color w:val="000000"/>
                <w:sz w:val="18"/>
                <w:szCs w:val="18"/>
                <w:lang w:eastAsia="es-CO"/>
              </w:rPr>
            </w:pPr>
            <w:r w:rsidRPr="00783035">
              <w:rPr>
                <w:rFonts w:ascii="Times New Roman" w:hAnsi="Times New Roman"/>
                <w:color w:val="000000"/>
                <w:sz w:val="18"/>
                <w:szCs w:val="18"/>
                <w:lang w:eastAsia="es-CO"/>
              </w:rPr>
              <w:t>Nacional, Fuerzas Armadas</w:t>
            </w:r>
          </w:p>
        </w:tc>
        <w:tc>
          <w:tcPr>
            <w:tcW w:w="0" w:type="auto"/>
            <w:tcBorders>
              <w:top w:val="nil"/>
              <w:left w:val="nil"/>
              <w:bottom w:val="single" w:sz="8" w:space="0" w:color="auto"/>
              <w:right w:val="single" w:sz="8" w:space="0" w:color="auto"/>
            </w:tcBorders>
            <w:shd w:val="clear" w:color="auto" w:fill="auto"/>
            <w:vAlign w:val="center"/>
            <w:hideMark/>
          </w:tcPr>
          <w:p w14:paraId="32EED65A" w14:textId="77777777" w:rsidR="003E5E20" w:rsidRPr="00783035" w:rsidRDefault="003E5E20" w:rsidP="003E5E20">
            <w:pPr>
              <w:jc w:val="left"/>
              <w:rPr>
                <w:rFonts w:ascii="Times New Roman" w:hAnsi="Times New Roman"/>
                <w:color w:val="000000"/>
                <w:sz w:val="18"/>
                <w:szCs w:val="18"/>
                <w:lang w:eastAsia="es-CO"/>
              </w:rPr>
            </w:pPr>
            <w:r w:rsidRPr="00783035">
              <w:rPr>
                <w:rFonts w:ascii="Times New Roman" w:hAnsi="Times New Roman"/>
                <w:color w:val="000000"/>
                <w:sz w:val="18"/>
                <w:szCs w:val="18"/>
                <w:lang w:eastAsia="es-CO"/>
              </w:rPr>
              <w:t>Cooperante</w:t>
            </w:r>
          </w:p>
        </w:tc>
        <w:tc>
          <w:tcPr>
            <w:tcW w:w="0" w:type="auto"/>
            <w:tcBorders>
              <w:top w:val="nil"/>
              <w:left w:val="nil"/>
              <w:bottom w:val="single" w:sz="8" w:space="0" w:color="auto"/>
              <w:right w:val="single" w:sz="8" w:space="0" w:color="auto"/>
            </w:tcBorders>
            <w:shd w:val="clear" w:color="auto" w:fill="auto"/>
            <w:vAlign w:val="center"/>
            <w:hideMark/>
          </w:tcPr>
          <w:p w14:paraId="0FA2197C" w14:textId="77777777" w:rsidR="003E5E20" w:rsidRPr="00783035" w:rsidRDefault="003E5E20" w:rsidP="003E5E20">
            <w:pPr>
              <w:jc w:val="left"/>
              <w:rPr>
                <w:rFonts w:ascii="Times New Roman" w:hAnsi="Times New Roman"/>
                <w:color w:val="000000"/>
                <w:sz w:val="18"/>
                <w:szCs w:val="18"/>
                <w:lang w:eastAsia="es-CO"/>
              </w:rPr>
            </w:pPr>
            <w:r w:rsidRPr="00783035">
              <w:rPr>
                <w:rFonts w:ascii="Times New Roman" w:hAnsi="Times New Roman"/>
                <w:color w:val="000000"/>
                <w:sz w:val="18"/>
                <w:szCs w:val="18"/>
                <w:lang w:eastAsia="es-CO"/>
              </w:rPr>
              <w:t>Cumplimiento de sus planes de gestión ambiental y la defensa de los recursos naturales.</w:t>
            </w:r>
          </w:p>
        </w:tc>
        <w:tc>
          <w:tcPr>
            <w:tcW w:w="0" w:type="auto"/>
            <w:tcBorders>
              <w:top w:val="nil"/>
              <w:left w:val="nil"/>
              <w:bottom w:val="single" w:sz="8" w:space="0" w:color="auto"/>
              <w:right w:val="single" w:sz="8" w:space="0" w:color="auto"/>
            </w:tcBorders>
            <w:shd w:val="clear" w:color="auto" w:fill="auto"/>
            <w:vAlign w:val="center"/>
            <w:hideMark/>
          </w:tcPr>
          <w:p w14:paraId="58B854E8" w14:textId="77777777" w:rsidR="003E5E20" w:rsidRPr="00783035" w:rsidRDefault="003E5E20" w:rsidP="003E5E20">
            <w:pPr>
              <w:jc w:val="left"/>
              <w:rPr>
                <w:rFonts w:ascii="Times New Roman" w:hAnsi="Times New Roman"/>
                <w:color w:val="000000"/>
                <w:sz w:val="18"/>
                <w:szCs w:val="18"/>
                <w:lang w:eastAsia="es-CO"/>
              </w:rPr>
            </w:pPr>
            <w:r w:rsidRPr="00783035">
              <w:rPr>
                <w:rFonts w:ascii="Times New Roman" w:hAnsi="Times New Roman"/>
                <w:color w:val="000000"/>
                <w:sz w:val="18"/>
                <w:szCs w:val="18"/>
                <w:lang w:eastAsia="es-CO"/>
              </w:rPr>
              <w:t>Apoyo técnico y logístico relacionados con la intervención de los ecosistemas en las áreas de su jurisdicción.</w:t>
            </w:r>
          </w:p>
        </w:tc>
      </w:tr>
      <w:tr w:rsidR="003E5E20" w:rsidRPr="00783035" w14:paraId="24660255" w14:textId="77777777" w:rsidTr="00AB5F7B">
        <w:trPr>
          <w:trHeight w:val="730"/>
        </w:trPr>
        <w:tc>
          <w:tcPr>
            <w:tcW w:w="0" w:type="auto"/>
            <w:tcBorders>
              <w:top w:val="nil"/>
              <w:left w:val="single" w:sz="8" w:space="0" w:color="auto"/>
              <w:bottom w:val="single" w:sz="8" w:space="0" w:color="auto"/>
              <w:right w:val="single" w:sz="8" w:space="0" w:color="auto"/>
            </w:tcBorders>
            <w:shd w:val="clear" w:color="auto" w:fill="auto"/>
            <w:vAlign w:val="center"/>
            <w:hideMark/>
          </w:tcPr>
          <w:p w14:paraId="76FA57A8" w14:textId="77777777" w:rsidR="003E5E20" w:rsidRPr="00783035" w:rsidRDefault="003E5E20" w:rsidP="003E5E20">
            <w:pPr>
              <w:jc w:val="left"/>
              <w:rPr>
                <w:rFonts w:ascii="Times New Roman" w:hAnsi="Times New Roman"/>
                <w:color w:val="000000"/>
                <w:sz w:val="18"/>
                <w:szCs w:val="18"/>
                <w:lang w:eastAsia="es-CO"/>
              </w:rPr>
            </w:pPr>
            <w:r w:rsidRPr="00783035">
              <w:rPr>
                <w:rFonts w:ascii="Times New Roman" w:hAnsi="Times New Roman"/>
                <w:color w:val="000000"/>
                <w:sz w:val="18"/>
                <w:szCs w:val="18"/>
                <w:lang w:eastAsia="es-CO"/>
              </w:rPr>
              <w:t>Nacional, Consejo de Estado</w:t>
            </w:r>
          </w:p>
        </w:tc>
        <w:tc>
          <w:tcPr>
            <w:tcW w:w="0" w:type="auto"/>
            <w:tcBorders>
              <w:top w:val="nil"/>
              <w:left w:val="nil"/>
              <w:bottom w:val="single" w:sz="8" w:space="0" w:color="auto"/>
              <w:right w:val="single" w:sz="8" w:space="0" w:color="auto"/>
            </w:tcBorders>
            <w:shd w:val="clear" w:color="auto" w:fill="auto"/>
            <w:vAlign w:val="center"/>
            <w:hideMark/>
          </w:tcPr>
          <w:p w14:paraId="7D01B7E5" w14:textId="77777777" w:rsidR="003E5E20" w:rsidRPr="00783035" w:rsidRDefault="003E5E20" w:rsidP="003E5E20">
            <w:pPr>
              <w:jc w:val="left"/>
              <w:rPr>
                <w:rFonts w:ascii="Times New Roman" w:hAnsi="Times New Roman"/>
                <w:color w:val="000000"/>
                <w:sz w:val="18"/>
                <w:szCs w:val="18"/>
                <w:lang w:eastAsia="es-CO"/>
              </w:rPr>
            </w:pPr>
            <w:r w:rsidRPr="00783035">
              <w:rPr>
                <w:rFonts w:ascii="Times New Roman" w:hAnsi="Times New Roman"/>
                <w:color w:val="000000"/>
                <w:sz w:val="18"/>
                <w:szCs w:val="18"/>
                <w:lang w:eastAsia="es-CO"/>
              </w:rPr>
              <w:t>Cooperante / beneficiado</w:t>
            </w:r>
          </w:p>
        </w:tc>
        <w:tc>
          <w:tcPr>
            <w:tcW w:w="0" w:type="auto"/>
            <w:tcBorders>
              <w:top w:val="nil"/>
              <w:left w:val="nil"/>
              <w:bottom w:val="single" w:sz="8" w:space="0" w:color="auto"/>
              <w:right w:val="single" w:sz="8" w:space="0" w:color="auto"/>
            </w:tcBorders>
            <w:shd w:val="clear" w:color="auto" w:fill="auto"/>
            <w:vAlign w:val="center"/>
            <w:hideMark/>
          </w:tcPr>
          <w:p w14:paraId="45F8D3BD" w14:textId="77777777" w:rsidR="003E5E20" w:rsidRPr="00783035" w:rsidRDefault="003E5E20" w:rsidP="003E5E20">
            <w:pPr>
              <w:jc w:val="left"/>
              <w:rPr>
                <w:rFonts w:ascii="Times New Roman" w:hAnsi="Times New Roman"/>
                <w:color w:val="000000"/>
                <w:sz w:val="18"/>
                <w:szCs w:val="18"/>
                <w:lang w:eastAsia="es-CO"/>
              </w:rPr>
            </w:pPr>
            <w:r w:rsidRPr="00783035">
              <w:rPr>
                <w:rFonts w:ascii="Times New Roman" w:hAnsi="Times New Roman"/>
                <w:color w:val="000000"/>
                <w:sz w:val="18"/>
                <w:szCs w:val="18"/>
                <w:lang w:eastAsia="es-CO"/>
              </w:rPr>
              <w:t>Apoyar y avalar el cumplimiento de la sentencia 662.</w:t>
            </w:r>
          </w:p>
        </w:tc>
        <w:tc>
          <w:tcPr>
            <w:tcW w:w="0" w:type="auto"/>
            <w:tcBorders>
              <w:top w:val="nil"/>
              <w:left w:val="nil"/>
              <w:bottom w:val="single" w:sz="8" w:space="0" w:color="auto"/>
              <w:right w:val="single" w:sz="8" w:space="0" w:color="auto"/>
            </w:tcBorders>
            <w:shd w:val="clear" w:color="auto" w:fill="auto"/>
            <w:vAlign w:val="center"/>
            <w:hideMark/>
          </w:tcPr>
          <w:p w14:paraId="75DFC3C3" w14:textId="77777777" w:rsidR="003E5E20" w:rsidRPr="00783035" w:rsidRDefault="003E5E20" w:rsidP="003E5E20">
            <w:pPr>
              <w:jc w:val="left"/>
              <w:rPr>
                <w:rFonts w:ascii="Times New Roman" w:hAnsi="Times New Roman"/>
                <w:color w:val="000000"/>
                <w:sz w:val="18"/>
                <w:szCs w:val="18"/>
                <w:lang w:eastAsia="es-CO"/>
              </w:rPr>
            </w:pPr>
            <w:r w:rsidRPr="00783035">
              <w:rPr>
                <w:rFonts w:ascii="Times New Roman" w:hAnsi="Times New Roman"/>
                <w:color w:val="000000"/>
                <w:sz w:val="18"/>
                <w:szCs w:val="18"/>
                <w:lang w:eastAsia="es-CO"/>
              </w:rPr>
              <w:t>Apoyo jurídico para un correcto direccionamiento de las acciones en cumplimiento de lo ordenado en la sentencia en beneficio de la comunidad.</w:t>
            </w:r>
          </w:p>
        </w:tc>
      </w:tr>
      <w:tr w:rsidR="003E5E20" w:rsidRPr="00783035" w14:paraId="518DE317" w14:textId="77777777" w:rsidTr="00AB5F7B">
        <w:trPr>
          <w:trHeight w:val="730"/>
        </w:trPr>
        <w:tc>
          <w:tcPr>
            <w:tcW w:w="0" w:type="auto"/>
            <w:tcBorders>
              <w:top w:val="nil"/>
              <w:left w:val="single" w:sz="8" w:space="0" w:color="auto"/>
              <w:bottom w:val="single" w:sz="8" w:space="0" w:color="auto"/>
              <w:right w:val="single" w:sz="8" w:space="0" w:color="auto"/>
            </w:tcBorders>
            <w:shd w:val="clear" w:color="auto" w:fill="auto"/>
            <w:vAlign w:val="center"/>
            <w:hideMark/>
          </w:tcPr>
          <w:p w14:paraId="78743F55" w14:textId="77777777" w:rsidR="003E5E20" w:rsidRPr="00783035" w:rsidRDefault="003E5E20" w:rsidP="003E5E20">
            <w:pPr>
              <w:jc w:val="left"/>
              <w:rPr>
                <w:rFonts w:ascii="Times New Roman" w:hAnsi="Times New Roman"/>
                <w:color w:val="000000"/>
                <w:sz w:val="18"/>
                <w:szCs w:val="18"/>
                <w:lang w:eastAsia="es-CO"/>
              </w:rPr>
            </w:pPr>
            <w:r w:rsidRPr="00783035">
              <w:rPr>
                <w:rFonts w:ascii="Times New Roman" w:hAnsi="Times New Roman"/>
                <w:color w:val="000000"/>
                <w:sz w:val="18"/>
                <w:szCs w:val="18"/>
                <w:lang w:eastAsia="es-CO"/>
              </w:rPr>
              <w:t>Departamental, Gobernación</w:t>
            </w:r>
          </w:p>
        </w:tc>
        <w:tc>
          <w:tcPr>
            <w:tcW w:w="0" w:type="auto"/>
            <w:tcBorders>
              <w:top w:val="nil"/>
              <w:left w:val="nil"/>
              <w:bottom w:val="single" w:sz="8" w:space="0" w:color="auto"/>
              <w:right w:val="single" w:sz="8" w:space="0" w:color="auto"/>
            </w:tcBorders>
            <w:shd w:val="clear" w:color="auto" w:fill="auto"/>
            <w:vAlign w:val="center"/>
            <w:hideMark/>
          </w:tcPr>
          <w:p w14:paraId="1EAE9286" w14:textId="77777777" w:rsidR="003E5E20" w:rsidRPr="00783035" w:rsidRDefault="003E5E20" w:rsidP="003E5E20">
            <w:pPr>
              <w:jc w:val="left"/>
              <w:rPr>
                <w:rFonts w:ascii="Times New Roman" w:hAnsi="Times New Roman"/>
                <w:color w:val="000000"/>
                <w:sz w:val="18"/>
                <w:szCs w:val="18"/>
                <w:lang w:eastAsia="es-CO"/>
              </w:rPr>
            </w:pPr>
            <w:r w:rsidRPr="00783035">
              <w:rPr>
                <w:rFonts w:ascii="Times New Roman" w:hAnsi="Times New Roman"/>
                <w:color w:val="000000"/>
                <w:sz w:val="18"/>
                <w:szCs w:val="18"/>
                <w:lang w:eastAsia="es-CO"/>
              </w:rPr>
              <w:t>Cooperante</w:t>
            </w:r>
          </w:p>
        </w:tc>
        <w:tc>
          <w:tcPr>
            <w:tcW w:w="0" w:type="auto"/>
            <w:tcBorders>
              <w:top w:val="nil"/>
              <w:left w:val="nil"/>
              <w:bottom w:val="single" w:sz="8" w:space="0" w:color="auto"/>
              <w:right w:val="single" w:sz="8" w:space="0" w:color="auto"/>
            </w:tcBorders>
            <w:shd w:val="clear" w:color="auto" w:fill="auto"/>
            <w:vAlign w:val="center"/>
            <w:hideMark/>
          </w:tcPr>
          <w:p w14:paraId="2A37CEDC" w14:textId="77777777" w:rsidR="003E5E20" w:rsidRPr="00783035" w:rsidRDefault="003E5E20" w:rsidP="003E5E20">
            <w:pPr>
              <w:jc w:val="left"/>
              <w:rPr>
                <w:rFonts w:ascii="Times New Roman" w:hAnsi="Times New Roman"/>
                <w:color w:val="000000"/>
                <w:sz w:val="18"/>
                <w:szCs w:val="18"/>
                <w:lang w:eastAsia="es-CO"/>
              </w:rPr>
            </w:pPr>
            <w:r w:rsidRPr="00783035">
              <w:rPr>
                <w:rFonts w:ascii="Times New Roman" w:hAnsi="Times New Roman"/>
                <w:color w:val="000000"/>
                <w:sz w:val="18"/>
                <w:szCs w:val="18"/>
                <w:lang w:eastAsia="es-CO"/>
              </w:rPr>
              <w:t>Cumplimiento de la política ambiental, en pro del mejoramiento de la calidad de vida de la población.</w:t>
            </w:r>
          </w:p>
        </w:tc>
        <w:tc>
          <w:tcPr>
            <w:tcW w:w="0" w:type="auto"/>
            <w:tcBorders>
              <w:top w:val="nil"/>
              <w:left w:val="nil"/>
              <w:bottom w:val="single" w:sz="8" w:space="0" w:color="auto"/>
              <w:right w:val="single" w:sz="8" w:space="0" w:color="auto"/>
            </w:tcBorders>
            <w:shd w:val="clear" w:color="auto" w:fill="auto"/>
            <w:vAlign w:val="center"/>
            <w:hideMark/>
          </w:tcPr>
          <w:p w14:paraId="3A079FE5" w14:textId="77777777" w:rsidR="003E5E20" w:rsidRPr="00783035" w:rsidRDefault="003E5E20" w:rsidP="003E5E20">
            <w:pPr>
              <w:jc w:val="left"/>
              <w:rPr>
                <w:rFonts w:ascii="Times New Roman" w:hAnsi="Times New Roman"/>
                <w:color w:val="000000"/>
                <w:sz w:val="18"/>
                <w:szCs w:val="18"/>
                <w:lang w:eastAsia="es-CO"/>
              </w:rPr>
            </w:pPr>
            <w:r w:rsidRPr="00783035">
              <w:rPr>
                <w:rFonts w:ascii="Times New Roman" w:hAnsi="Times New Roman"/>
                <w:color w:val="000000"/>
                <w:sz w:val="18"/>
                <w:szCs w:val="18"/>
                <w:lang w:eastAsia="es-CO"/>
              </w:rPr>
              <w:t>Técnica y financiera pueden vincularse a través de convenios o acciones conjuntas para la intervención de áreas límites.</w:t>
            </w:r>
          </w:p>
        </w:tc>
      </w:tr>
      <w:tr w:rsidR="003E5E20" w:rsidRPr="00783035" w14:paraId="1FAD2113" w14:textId="77777777" w:rsidTr="00AB5F7B">
        <w:trPr>
          <w:trHeight w:val="730"/>
        </w:trPr>
        <w:tc>
          <w:tcPr>
            <w:tcW w:w="0" w:type="auto"/>
            <w:tcBorders>
              <w:top w:val="nil"/>
              <w:left w:val="single" w:sz="8" w:space="0" w:color="auto"/>
              <w:bottom w:val="single" w:sz="8" w:space="0" w:color="auto"/>
              <w:right w:val="single" w:sz="8" w:space="0" w:color="auto"/>
            </w:tcBorders>
            <w:shd w:val="clear" w:color="auto" w:fill="auto"/>
            <w:vAlign w:val="center"/>
            <w:hideMark/>
          </w:tcPr>
          <w:p w14:paraId="4B4DCD76" w14:textId="77777777" w:rsidR="003E5E20" w:rsidRPr="00783035" w:rsidRDefault="003E5E20" w:rsidP="003E5E20">
            <w:pPr>
              <w:jc w:val="left"/>
              <w:rPr>
                <w:rFonts w:ascii="Times New Roman" w:hAnsi="Times New Roman"/>
                <w:color w:val="000000"/>
                <w:sz w:val="18"/>
                <w:szCs w:val="18"/>
                <w:lang w:eastAsia="es-CO"/>
              </w:rPr>
            </w:pPr>
            <w:r w:rsidRPr="00783035">
              <w:rPr>
                <w:rFonts w:ascii="Times New Roman" w:hAnsi="Times New Roman"/>
                <w:color w:val="000000"/>
                <w:sz w:val="18"/>
                <w:szCs w:val="18"/>
                <w:lang w:eastAsia="es-CO"/>
              </w:rPr>
              <w:t>Municipal, Otros municipios del área de sabana centro, sabana occidente y sabana norte.</w:t>
            </w:r>
          </w:p>
        </w:tc>
        <w:tc>
          <w:tcPr>
            <w:tcW w:w="0" w:type="auto"/>
            <w:tcBorders>
              <w:top w:val="nil"/>
              <w:left w:val="nil"/>
              <w:bottom w:val="single" w:sz="8" w:space="0" w:color="auto"/>
              <w:right w:val="single" w:sz="8" w:space="0" w:color="auto"/>
            </w:tcBorders>
            <w:shd w:val="clear" w:color="auto" w:fill="auto"/>
            <w:vAlign w:val="center"/>
            <w:hideMark/>
          </w:tcPr>
          <w:p w14:paraId="02CFF51F" w14:textId="77777777" w:rsidR="003E5E20" w:rsidRPr="00783035" w:rsidRDefault="003E5E20" w:rsidP="003E5E20">
            <w:pPr>
              <w:jc w:val="left"/>
              <w:rPr>
                <w:rFonts w:ascii="Times New Roman" w:hAnsi="Times New Roman"/>
                <w:color w:val="000000"/>
                <w:sz w:val="18"/>
                <w:szCs w:val="18"/>
                <w:lang w:eastAsia="es-CO"/>
              </w:rPr>
            </w:pPr>
            <w:r w:rsidRPr="00783035">
              <w:rPr>
                <w:rFonts w:ascii="Times New Roman" w:hAnsi="Times New Roman"/>
                <w:color w:val="000000"/>
                <w:sz w:val="18"/>
                <w:szCs w:val="18"/>
                <w:lang w:eastAsia="es-CO"/>
              </w:rPr>
              <w:t>Cooperante</w:t>
            </w:r>
          </w:p>
        </w:tc>
        <w:tc>
          <w:tcPr>
            <w:tcW w:w="0" w:type="auto"/>
            <w:tcBorders>
              <w:top w:val="nil"/>
              <w:left w:val="nil"/>
              <w:bottom w:val="single" w:sz="8" w:space="0" w:color="auto"/>
              <w:right w:val="single" w:sz="8" w:space="0" w:color="auto"/>
            </w:tcBorders>
            <w:shd w:val="clear" w:color="auto" w:fill="auto"/>
            <w:vAlign w:val="center"/>
            <w:hideMark/>
          </w:tcPr>
          <w:p w14:paraId="7EFB6426" w14:textId="77777777" w:rsidR="003E5E20" w:rsidRPr="00783035" w:rsidRDefault="003E5E20" w:rsidP="003E5E20">
            <w:pPr>
              <w:jc w:val="left"/>
              <w:rPr>
                <w:rFonts w:ascii="Times New Roman" w:hAnsi="Times New Roman"/>
                <w:color w:val="000000"/>
                <w:sz w:val="18"/>
                <w:szCs w:val="18"/>
                <w:lang w:eastAsia="es-CO"/>
              </w:rPr>
            </w:pPr>
            <w:r w:rsidRPr="00783035">
              <w:rPr>
                <w:rFonts w:ascii="Times New Roman" w:hAnsi="Times New Roman"/>
                <w:color w:val="000000"/>
                <w:sz w:val="18"/>
                <w:szCs w:val="18"/>
                <w:lang w:eastAsia="es-CO"/>
              </w:rPr>
              <w:t>Cumplimiento de la política ambiental, en pro del mejoramiento de la calidad de vida de la población.</w:t>
            </w:r>
          </w:p>
        </w:tc>
        <w:tc>
          <w:tcPr>
            <w:tcW w:w="0" w:type="auto"/>
            <w:tcBorders>
              <w:top w:val="nil"/>
              <w:left w:val="nil"/>
              <w:bottom w:val="single" w:sz="8" w:space="0" w:color="auto"/>
              <w:right w:val="single" w:sz="8" w:space="0" w:color="auto"/>
            </w:tcBorders>
            <w:shd w:val="clear" w:color="auto" w:fill="auto"/>
            <w:vAlign w:val="center"/>
            <w:hideMark/>
          </w:tcPr>
          <w:p w14:paraId="0D3E075D" w14:textId="77777777" w:rsidR="003E5E20" w:rsidRPr="00783035" w:rsidRDefault="003E5E20" w:rsidP="003E5E20">
            <w:pPr>
              <w:jc w:val="left"/>
              <w:rPr>
                <w:rFonts w:ascii="Times New Roman" w:hAnsi="Times New Roman"/>
                <w:color w:val="000000"/>
                <w:sz w:val="18"/>
                <w:szCs w:val="18"/>
                <w:lang w:eastAsia="es-CO"/>
              </w:rPr>
            </w:pPr>
            <w:r w:rsidRPr="00783035">
              <w:rPr>
                <w:rFonts w:ascii="Times New Roman" w:hAnsi="Times New Roman"/>
                <w:color w:val="000000"/>
                <w:sz w:val="18"/>
                <w:szCs w:val="18"/>
                <w:lang w:eastAsia="es-CO"/>
              </w:rPr>
              <w:t>Técnica y financiera pueden vincularse a través de convenios o acciones conjuntas para la intervención de áreas límites.</w:t>
            </w:r>
          </w:p>
        </w:tc>
      </w:tr>
      <w:tr w:rsidR="003E5E20" w:rsidRPr="00783035" w14:paraId="0CE4FD80" w14:textId="77777777" w:rsidTr="00AB5F7B">
        <w:trPr>
          <w:trHeight w:val="360"/>
        </w:trPr>
        <w:tc>
          <w:tcPr>
            <w:tcW w:w="0" w:type="auto"/>
            <w:vMerge w:val="restart"/>
            <w:tcBorders>
              <w:top w:val="nil"/>
              <w:left w:val="single" w:sz="8" w:space="0" w:color="auto"/>
              <w:bottom w:val="single" w:sz="8" w:space="0" w:color="000000"/>
              <w:right w:val="single" w:sz="8" w:space="0" w:color="auto"/>
            </w:tcBorders>
            <w:shd w:val="clear" w:color="auto" w:fill="auto"/>
            <w:vAlign w:val="center"/>
            <w:hideMark/>
          </w:tcPr>
          <w:p w14:paraId="4FDAA8C6" w14:textId="77777777" w:rsidR="003E5E20" w:rsidRPr="00783035" w:rsidRDefault="003E5E20" w:rsidP="003E5E20">
            <w:pPr>
              <w:jc w:val="left"/>
              <w:rPr>
                <w:rFonts w:ascii="Times New Roman" w:hAnsi="Times New Roman"/>
                <w:color w:val="000000"/>
                <w:sz w:val="18"/>
                <w:szCs w:val="18"/>
                <w:lang w:eastAsia="es-CO"/>
              </w:rPr>
            </w:pPr>
            <w:r w:rsidRPr="00783035">
              <w:rPr>
                <w:rFonts w:ascii="Times New Roman" w:hAnsi="Times New Roman"/>
                <w:color w:val="000000"/>
                <w:sz w:val="18"/>
                <w:szCs w:val="18"/>
                <w:lang w:eastAsia="es-CO"/>
              </w:rPr>
              <w:t>Distrital, Empresa Acueducto de Bogotá</w:t>
            </w:r>
          </w:p>
        </w:tc>
        <w:tc>
          <w:tcPr>
            <w:tcW w:w="0" w:type="auto"/>
            <w:vMerge w:val="restart"/>
            <w:tcBorders>
              <w:top w:val="nil"/>
              <w:left w:val="single" w:sz="8" w:space="0" w:color="auto"/>
              <w:bottom w:val="single" w:sz="8" w:space="0" w:color="000000"/>
              <w:right w:val="single" w:sz="8" w:space="0" w:color="auto"/>
            </w:tcBorders>
            <w:shd w:val="clear" w:color="auto" w:fill="auto"/>
            <w:vAlign w:val="center"/>
            <w:hideMark/>
          </w:tcPr>
          <w:p w14:paraId="128989BA" w14:textId="77777777" w:rsidR="003E5E20" w:rsidRPr="00783035" w:rsidRDefault="003E5E20" w:rsidP="003E5E20">
            <w:pPr>
              <w:jc w:val="left"/>
              <w:rPr>
                <w:rFonts w:ascii="Times New Roman" w:hAnsi="Times New Roman"/>
                <w:color w:val="000000"/>
                <w:sz w:val="18"/>
                <w:szCs w:val="18"/>
                <w:lang w:eastAsia="es-CO"/>
              </w:rPr>
            </w:pPr>
            <w:r w:rsidRPr="00783035">
              <w:rPr>
                <w:rFonts w:ascii="Times New Roman" w:hAnsi="Times New Roman"/>
                <w:color w:val="000000"/>
                <w:sz w:val="18"/>
                <w:szCs w:val="18"/>
                <w:lang w:eastAsia="es-CO"/>
              </w:rPr>
              <w:t>Cooperante</w:t>
            </w:r>
          </w:p>
        </w:tc>
        <w:tc>
          <w:tcPr>
            <w:tcW w:w="0" w:type="auto"/>
            <w:vMerge w:val="restart"/>
            <w:tcBorders>
              <w:top w:val="nil"/>
              <w:left w:val="single" w:sz="8" w:space="0" w:color="auto"/>
              <w:bottom w:val="single" w:sz="8" w:space="0" w:color="000000"/>
              <w:right w:val="single" w:sz="8" w:space="0" w:color="auto"/>
            </w:tcBorders>
            <w:shd w:val="clear" w:color="auto" w:fill="auto"/>
            <w:vAlign w:val="center"/>
            <w:hideMark/>
          </w:tcPr>
          <w:p w14:paraId="41755739" w14:textId="77777777" w:rsidR="003E5E20" w:rsidRPr="00783035" w:rsidRDefault="003E5E20" w:rsidP="003E5E20">
            <w:pPr>
              <w:jc w:val="left"/>
              <w:rPr>
                <w:rFonts w:ascii="Times New Roman" w:hAnsi="Times New Roman"/>
                <w:color w:val="000000"/>
                <w:sz w:val="18"/>
                <w:szCs w:val="18"/>
                <w:lang w:eastAsia="es-CO"/>
              </w:rPr>
            </w:pPr>
            <w:r w:rsidRPr="00783035">
              <w:rPr>
                <w:rFonts w:ascii="Times New Roman" w:hAnsi="Times New Roman"/>
                <w:color w:val="000000"/>
                <w:sz w:val="18"/>
                <w:szCs w:val="18"/>
                <w:lang w:eastAsia="es-CO"/>
              </w:rPr>
              <w:t>Cumplimiento de las metas de sus componentes ambientales, misionalidades y sus políticas ambientales, en pro del mejoramiento de la calidad de vida de la población.</w:t>
            </w:r>
          </w:p>
        </w:tc>
        <w:tc>
          <w:tcPr>
            <w:tcW w:w="0" w:type="auto"/>
            <w:tcBorders>
              <w:top w:val="nil"/>
              <w:left w:val="nil"/>
              <w:bottom w:val="nil"/>
              <w:right w:val="single" w:sz="8" w:space="0" w:color="auto"/>
            </w:tcBorders>
            <w:shd w:val="clear" w:color="auto" w:fill="auto"/>
            <w:vAlign w:val="center"/>
            <w:hideMark/>
          </w:tcPr>
          <w:p w14:paraId="4D9FF774" w14:textId="77777777" w:rsidR="003E5E20" w:rsidRPr="00783035" w:rsidRDefault="003E5E20" w:rsidP="003E5E20">
            <w:pPr>
              <w:jc w:val="left"/>
              <w:rPr>
                <w:rFonts w:ascii="Times New Roman" w:hAnsi="Times New Roman"/>
                <w:color w:val="000000"/>
                <w:sz w:val="18"/>
                <w:szCs w:val="18"/>
                <w:lang w:eastAsia="es-CO"/>
              </w:rPr>
            </w:pPr>
            <w:r w:rsidRPr="00783035">
              <w:rPr>
                <w:rFonts w:ascii="Times New Roman" w:hAnsi="Times New Roman"/>
                <w:color w:val="000000"/>
                <w:sz w:val="18"/>
                <w:szCs w:val="18"/>
                <w:lang w:eastAsia="es-CO"/>
              </w:rPr>
              <w:t>Apoyo técnico, financiero y logístico para intervenciones en áreas de su jurisdicción.</w:t>
            </w:r>
          </w:p>
        </w:tc>
      </w:tr>
      <w:tr w:rsidR="003E5E20" w:rsidRPr="00783035" w14:paraId="270FAC63" w14:textId="77777777" w:rsidTr="00AB5F7B">
        <w:trPr>
          <w:trHeight w:val="150"/>
        </w:trPr>
        <w:tc>
          <w:tcPr>
            <w:tcW w:w="0" w:type="auto"/>
            <w:vMerge/>
            <w:tcBorders>
              <w:top w:val="nil"/>
              <w:left w:val="single" w:sz="8" w:space="0" w:color="auto"/>
              <w:bottom w:val="single" w:sz="8" w:space="0" w:color="000000"/>
              <w:right w:val="single" w:sz="8" w:space="0" w:color="auto"/>
            </w:tcBorders>
            <w:vAlign w:val="center"/>
            <w:hideMark/>
          </w:tcPr>
          <w:p w14:paraId="47DDE19B" w14:textId="77777777" w:rsidR="003E5E20" w:rsidRPr="00783035" w:rsidRDefault="003E5E20" w:rsidP="003E5E20">
            <w:pPr>
              <w:jc w:val="left"/>
              <w:rPr>
                <w:rFonts w:ascii="Times New Roman" w:hAnsi="Times New Roman"/>
                <w:color w:val="000000"/>
                <w:sz w:val="18"/>
                <w:szCs w:val="18"/>
                <w:lang w:eastAsia="es-CO"/>
              </w:rPr>
            </w:pPr>
          </w:p>
        </w:tc>
        <w:tc>
          <w:tcPr>
            <w:tcW w:w="0" w:type="auto"/>
            <w:vMerge/>
            <w:tcBorders>
              <w:top w:val="nil"/>
              <w:left w:val="single" w:sz="8" w:space="0" w:color="auto"/>
              <w:bottom w:val="single" w:sz="8" w:space="0" w:color="000000"/>
              <w:right w:val="single" w:sz="8" w:space="0" w:color="auto"/>
            </w:tcBorders>
            <w:vAlign w:val="center"/>
            <w:hideMark/>
          </w:tcPr>
          <w:p w14:paraId="2624C370" w14:textId="77777777" w:rsidR="003E5E20" w:rsidRPr="00783035" w:rsidRDefault="003E5E20" w:rsidP="003E5E20">
            <w:pPr>
              <w:jc w:val="left"/>
              <w:rPr>
                <w:rFonts w:ascii="Times New Roman" w:hAnsi="Times New Roman"/>
                <w:color w:val="000000"/>
                <w:sz w:val="18"/>
                <w:szCs w:val="18"/>
                <w:lang w:eastAsia="es-CO"/>
              </w:rPr>
            </w:pPr>
          </w:p>
        </w:tc>
        <w:tc>
          <w:tcPr>
            <w:tcW w:w="0" w:type="auto"/>
            <w:vMerge/>
            <w:tcBorders>
              <w:top w:val="nil"/>
              <w:left w:val="single" w:sz="8" w:space="0" w:color="auto"/>
              <w:bottom w:val="single" w:sz="8" w:space="0" w:color="000000"/>
              <w:right w:val="single" w:sz="8" w:space="0" w:color="auto"/>
            </w:tcBorders>
            <w:vAlign w:val="center"/>
            <w:hideMark/>
          </w:tcPr>
          <w:p w14:paraId="6B6A6824" w14:textId="77777777" w:rsidR="003E5E20" w:rsidRPr="00783035" w:rsidRDefault="003E5E20" w:rsidP="003E5E20">
            <w:pPr>
              <w:jc w:val="left"/>
              <w:rPr>
                <w:rFonts w:ascii="Times New Roman" w:hAnsi="Times New Roman"/>
                <w:color w:val="000000"/>
                <w:sz w:val="18"/>
                <w:szCs w:val="18"/>
                <w:lang w:eastAsia="es-CO"/>
              </w:rPr>
            </w:pPr>
          </w:p>
        </w:tc>
        <w:tc>
          <w:tcPr>
            <w:tcW w:w="0" w:type="auto"/>
            <w:tcBorders>
              <w:top w:val="nil"/>
              <w:left w:val="nil"/>
              <w:bottom w:val="nil"/>
              <w:right w:val="single" w:sz="8" w:space="0" w:color="auto"/>
            </w:tcBorders>
            <w:shd w:val="clear" w:color="auto" w:fill="auto"/>
            <w:vAlign w:val="center"/>
            <w:hideMark/>
          </w:tcPr>
          <w:p w14:paraId="6C2A1FB7" w14:textId="77777777" w:rsidR="003E5E20" w:rsidRPr="00783035" w:rsidRDefault="003E5E20" w:rsidP="003E5E20">
            <w:pPr>
              <w:jc w:val="left"/>
              <w:rPr>
                <w:rFonts w:ascii="Times New Roman" w:hAnsi="Times New Roman"/>
                <w:color w:val="000000"/>
                <w:sz w:val="22"/>
                <w:szCs w:val="22"/>
                <w:lang w:eastAsia="es-CO"/>
              </w:rPr>
            </w:pPr>
            <w:r w:rsidRPr="00783035">
              <w:rPr>
                <w:rFonts w:ascii="Times New Roman" w:hAnsi="Times New Roman"/>
                <w:color w:val="000000"/>
                <w:sz w:val="22"/>
                <w:szCs w:val="22"/>
                <w:lang w:eastAsia="es-CO"/>
              </w:rPr>
              <w:t> </w:t>
            </w:r>
          </w:p>
        </w:tc>
      </w:tr>
      <w:tr w:rsidR="003E5E20" w:rsidRPr="00783035" w14:paraId="78E57580" w14:textId="77777777" w:rsidTr="00AB5F7B">
        <w:trPr>
          <w:trHeight w:val="1092"/>
        </w:trPr>
        <w:tc>
          <w:tcPr>
            <w:tcW w:w="0" w:type="auto"/>
            <w:vMerge/>
            <w:tcBorders>
              <w:top w:val="nil"/>
              <w:left w:val="single" w:sz="8" w:space="0" w:color="auto"/>
              <w:bottom w:val="single" w:sz="8" w:space="0" w:color="000000"/>
              <w:right w:val="single" w:sz="8" w:space="0" w:color="auto"/>
            </w:tcBorders>
            <w:vAlign w:val="center"/>
            <w:hideMark/>
          </w:tcPr>
          <w:p w14:paraId="1F552403" w14:textId="77777777" w:rsidR="003E5E20" w:rsidRPr="00783035" w:rsidRDefault="003E5E20" w:rsidP="003E5E20">
            <w:pPr>
              <w:jc w:val="left"/>
              <w:rPr>
                <w:rFonts w:ascii="Times New Roman" w:hAnsi="Times New Roman"/>
                <w:color w:val="000000"/>
                <w:sz w:val="18"/>
                <w:szCs w:val="18"/>
                <w:lang w:eastAsia="es-CO"/>
              </w:rPr>
            </w:pPr>
          </w:p>
        </w:tc>
        <w:tc>
          <w:tcPr>
            <w:tcW w:w="0" w:type="auto"/>
            <w:vMerge/>
            <w:tcBorders>
              <w:top w:val="nil"/>
              <w:left w:val="single" w:sz="8" w:space="0" w:color="auto"/>
              <w:bottom w:val="single" w:sz="8" w:space="0" w:color="000000"/>
              <w:right w:val="single" w:sz="8" w:space="0" w:color="auto"/>
            </w:tcBorders>
            <w:vAlign w:val="center"/>
            <w:hideMark/>
          </w:tcPr>
          <w:p w14:paraId="20535CF6" w14:textId="77777777" w:rsidR="003E5E20" w:rsidRPr="00783035" w:rsidRDefault="003E5E20" w:rsidP="003E5E20">
            <w:pPr>
              <w:jc w:val="left"/>
              <w:rPr>
                <w:rFonts w:ascii="Times New Roman" w:hAnsi="Times New Roman"/>
                <w:color w:val="000000"/>
                <w:sz w:val="18"/>
                <w:szCs w:val="18"/>
                <w:lang w:eastAsia="es-CO"/>
              </w:rPr>
            </w:pPr>
          </w:p>
        </w:tc>
        <w:tc>
          <w:tcPr>
            <w:tcW w:w="0" w:type="auto"/>
            <w:vMerge/>
            <w:tcBorders>
              <w:top w:val="nil"/>
              <w:left w:val="single" w:sz="8" w:space="0" w:color="auto"/>
              <w:bottom w:val="single" w:sz="8" w:space="0" w:color="000000"/>
              <w:right w:val="single" w:sz="8" w:space="0" w:color="auto"/>
            </w:tcBorders>
            <w:vAlign w:val="center"/>
            <w:hideMark/>
          </w:tcPr>
          <w:p w14:paraId="392202FD" w14:textId="77777777" w:rsidR="003E5E20" w:rsidRPr="00783035" w:rsidRDefault="003E5E20" w:rsidP="003E5E20">
            <w:pPr>
              <w:jc w:val="left"/>
              <w:rPr>
                <w:rFonts w:ascii="Times New Roman" w:hAnsi="Times New Roman"/>
                <w:color w:val="000000"/>
                <w:sz w:val="18"/>
                <w:szCs w:val="18"/>
                <w:lang w:eastAsia="es-CO"/>
              </w:rPr>
            </w:pPr>
          </w:p>
        </w:tc>
        <w:tc>
          <w:tcPr>
            <w:tcW w:w="0" w:type="auto"/>
            <w:tcBorders>
              <w:top w:val="nil"/>
              <w:left w:val="nil"/>
              <w:bottom w:val="single" w:sz="8" w:space="0" w:color="auto"/>
              <w:right w:val="single" w:sz="8" w:space="0" w:color="auto"/>
            </w:tcBorders>
            <w:shd w:val="clear" w:color="auto" w:fill="auto"/>
            <w:vAlign w:val="center"/>
            <w:hideMark/>
          </w:tcPr>
          <w:p w14:paraId="68D97189" w14:textId="77777777" w:rsidR="003E5E20" w:rsidRPr="00783035" w:rsidRDefault="003E5E20" w:rsidP="003E5E20">
            <w:pPr>
              <w:jc w:val="left"/>
              <w:rPr>
                <w:rFonts w:ascii="Times New Roman" w:hAnsi="Times New Roman"/>
                <w:color w:val="000000"/>
                <w:sz w:val="18"/>
                <w:szCs w:val="18"/>
                <w:lang w:eastAsia="es-CO"/>
              </w:rPr>
            </w:pPr>
            <w:r w:rsidRPr="00783035">
              <w:rPr>
                <w:rFonts w:ascii="Times New Roman" w:hAnsi="Times New Roman"/>
                <w:color w:val="000000"/>
                <w:sz w:val="18"/>
                <w:szCs w:val="18"/>
                <w:lang w:eastAsia="es-CO"/>
              </w:rPr>
              <w:t>Articulación y cooperación: logística, técnica, financiera y jurídica entre entidades distritales para realizar la recuperación de senderos y canteras para el mejoramiento de los ecosistemas estratégicos en Cerros Orientales.</w:t>
            </w:r>
          </w:p>
        </w:tc>
      </w:tr>
      <w:tr w:rsidR="003E5E20" w:rsidRPr="00783035" w14:paraId="1C5E973A" w14:textId="77777777" w:rsidTr="00AB5F7B">
        <w:trPr>
          <w:trHeight w:val="609"/>
        </w:trPr>
        <w:tc>
          <w:tcPr>
            <w:tcW w:w="0" w:type="auto"/>
            <w:tcBorders>
              <w:top w:val="nil"/>
              <w:left w:val="single" w:sz="8" w:space="0" w:color="auto"/>
              <w:bottom w:val="single" w:sz="8" w:space="0" w:color="auto"/>
              <w:right w:val="single" w:sz="8" w:space="0" w:color="auto"/>
            </w:tcBorders>
            <w:shd w:val="clear" w:color="auto" w:fill="auto"/>
            <w:vAlign w:val="center"/>
            <w:hideMark/>
          </w:tcPr>
          <w:p w14:paraId="15D99C73" w14:textId="77777777" w:rsidR="003E5E20" w:rsidRPr="00783035" w:rsidRDefault="003E5E20" w:rsidP="003E5E20">
            <w:pPr>
              <w:jc w:val="left"/>
              <w:rPr>
                <w:rFonts w:ascii="Times New Roman" w:hAnsi="Times New Roman"/>
                <w:color w:val="000000"/>
                <w:sz w:val="18"/>
                <w:szCs w:val="18"/>
                <w:lang w:eastAsia="es-CO"/>
              </w:rPr>
            </w:pPr>
            <w:r w:rsidRPr="00783035">
              <w:rPr>
                <w:rFonts w:ascii="Times New Roman" w:hAnsi="Times New Roman"/>
                <w:color w:val="000000"/>
                <w:sz w:val="18"/>
                <w:szCs w:val="18"/>
                <w:lang w:eastAsia="es-CO"/>
              </w:rPr>
              <w:t>Distrital, Fondos Desarrollo Locales</w:t>
            </w:r>
          </w:p>
        </w:tc>
        <w:tc>
          <w:tcPr>
            <w:tcW w:w="0" w:type="auto"/>
            <w:tcBorders>
              <w:top w:val="nil"/>
              <w:left w:val="nil"/>
              <w:bottom w:val="single" w:sz="8" w:space="0" w:color="auto"/>
              <w:right w:val="single" w:sz="8" w:space="0" w:color="auto"/>
            </w:tcBorders>
            <w:shd w:val="clear" w:color="auto" w:fill="auto"/>
            <w:vAlign w:val="center"/>
            <w:hideMark/>
          </w:tcPr>
          <w:p w14:paraId="58539F73" w14:textId="77777777" w:rsidR="003E5E20" w:rsidRPr="00783035" w:rsidRDefault="003E5E20" w:rsidP="003E5E20">
            <w:pPr>
              <w:jc w:val="left"/>
              <w:rPr>
                <w:rFonts w:ascii="Times New Roman" w:hAnsi="Times New Roman"/>
                <w:color w:val="000000"/>
                <w:sz w:val="18"/>
                <w:szCs w:val="18"/>
                <w:lang w:eastAsia="es-CO"/>
              </w:rPr>
            </w:pPr>
            <w:r w:rsidRPr="00783035">
              <w:rPr>
                <w:rFonts w:ascii="Times New Roman" w:hAnsi="Times New Roman"/>
                <w:color w:val="000000"/>
                <w:sz w:val="18"/>
                <w:szCs w:val="18"/>
                <w:lang w:eastAsia="es-CO"/>
              </w:rPr>
              <w:t>Cooperante</w:t>
            </w:r>
          </w:p>
        </w:tc>
        <w:tc>
          <w:tcPr>
            <w:tcW w:w="0" w:type="auto"/>
            <w:tcBorders>
              <w:top w:val="nil"/>
              <w:left w:val="nil"/>
              <w:bottom w:val="single" w:sz="8" w:space="0" w:color="auto"/>
              <w:right w:val="single" w:sz="8" w:space="0" w:color="auto"/>
            </w:tcBorders>
            <w:shd w:val="clear" w:color="auto" w:fill="auto"/>
            <w:vAlign w:val="center"/>
            <w:hideMark/>
          </w:tcPr>
          <w:p w14:paraId="1B18D70C" w14:textId="77777777" w:rsidR="003E5E20" w:rsidRPr="00783035" w:rsidRDefault="003E5E20" w:rsidP="003E5E20">
            <w:pPr>
              <w:jc w:val="left"/>
              <w:rPr>
                <w:rFonts w:ascii="Times New Roman" w:hAnsi="Times New Roman"/>
                <w:color w:val="000000"/>
                <w:sz w:val="18"/>
                <w:szCs w:val="18"/>
                <w:lang w:eastAsia="es-CO"/>
              </w:rPr>
            </w:pPr>
            <w:r w:rsidRPr="00783035">
              <w:rPr>
                <w:rFonts w:ascii="Times New Roman" w:hAnsi="Times New Roman"/>
                <w:color w:val="000000"/>
                <w:sz w:val="18"/>
                <w:szCs w:val="18"/>
                <w:lang w:eastAsia="es-CO"/>
              </w:rPr>
              <w:t>Cumplimiento de metas del componente ambiental del plan local desarrollo.</w:t>
            </w:r>
          </w:p>
        </w:tc>
        <w:tc>
          <w:tcPr>
            <w:tcW w:w="0" w:type="auto"/>
            <w:tcBorders>
              <w:top w:val="nil"/>
              <w:left w:val="nil"/>
              <w:bottom w:val="single" w:sz="8" w:space="0" w:color="auto"/>
              <w:right w:val="single" w:sz="8" w:space="0" w:color="auto"/>
            </w:tcBorders>
            <w:shd w:val="clear" w:color="auto" w:fill="auto"/>
            <w:vAlign w:val="center"/>
            <w:hideMark/>
          </w:tcPr>
          <w:p w14:paraId="22FE99CA" w14:textId="77777777" w:rsidR="003E5E20" w:rsidRPr="00783035" w:rsidRDefault="003E5E20" w:rsidP="003E5E20">
            <w:pPr>
              <w:jc w:val="left"/>
              <w:rPr>
                <w:rFonts w:ascii="Times New Roman" w:hAnsi="Times New Roman"/>
                <w:color w:val="000000"/>
                <w:sz w:val="18"/>
                <w:szCs w:val="18"/>
                <w:lang w:eastAsia="es-CO"/>
              </w:rPr>
            </w:pPr>
            <w:r w:rsidRPr="00783035">
              <w:rPr>
                <w:rFonts w:ascii="Times New Roman" w:hAnsi="Times New Roman"/>
                <w:color w:val="000000"/>
                <w:sz w:val="18"/>
                <w:szCs w:val="18"/>
                <w:lang w:eastAsia="es-CO"/>
              </w:rPr>
              <w:t>Apoyo técnico, financiero y logístico para intervenciones en áreas de su jurisdicción.</w:t>
            </w:r>
          </w:p>
        </w:tc>
      </w:tr>
      <w:tr w:rsidR="003E5E20" w:rsidRPr="00783035" w14:paraId="0F1658C4" w14:textId="77777777" w:rsidTr="00AB5F7B">
        <w:trPr>
          <w:trHeight w:val="609"/>
        </w:trPr>
        <w:tc>
          <w:tcPr>
            <w:tcW w:w="0" w:type="auto"/>
            <w:tcBorders>
              <w:top w:val="nil"/>
              <w:left w:val="single" w:sz="8" w:space="0" w:color="auto"/>
              <w:bottom w:val="single" w:sz="8" w:space="0" w:color="auto"/>
              <w:right w:val="single" w:sz="8" w:space="0" w:color="auto"/>
            </w:tcBorders>
            <w:shd w:val="clear" w:color="auto" w:fill="auto"/>
            <w:vAlign w:val="center"/>
            <w:hideMark/>
          </w:tcPr>
          <w:p w14:paraId="73DC526D" w14:textId="77777777" w:rsidR="003E5E20" w:rsidRPr="00783035" w:rsidRDefault="003E5E20" w:rsidP="003E5E20">
            <w:pPr>
              <w:jc w:val="left"/>
              <w:rPr>
                <w:rFonts w:ascii="Times New Roman" w:hAnsi="Times New Roman"/>
                <w:color w:val="000000"/>
                <w:sz w:val="18"/>
                <w:szCs w:val="18"/>
                <w:lang w:eastAsia="es-CO"/>
              </w:rPr>
            </w:pPr>
            <w:r w:rsidRPr="00783035">
              <w:rPr>
                <w:rFonts w:ascii="Times New Roman" w:hAnsi="Times New Roman"/>
                <w:color w:val="000000"/>
                <w:sz w:val="18"/>
                <w:szCs w:val="18"/>
                <w:lang w:eastAsia="es-CO"/>
              </w:rPr>
              <w:t>Distrital, Otras entidades del Distrito</w:t>
            </w:r>
          </w:p>
        </w:tc>
        <w:tc>
          <w:tcPr>
            <w:tcW w:w="0" w:type="auto"/>
            <w:tcBorders>
              <w:top w:val="nil"/>
              <w:left w:val="nil"/>
              <w:bottom w:val="single" w:sz="8" w:space="0" w:color="auto"/>
              <w:right w:val="single" w:sz="8" w:space="0" w:color="auto"/>
            </w:tcBorders>
            <w:shd w:val="clear" w:color="auto" w:fill="auto"/>
            <w:vAlign w:val="center"/>
            <w:hideMark/>
          </w:tcPr>
          <w:p w14:paraId="66530EF0" w14:textId="77777777" w:rsidR="003E5E20" w:rsidRPr="00783035" w:rsidRDefault="003E5E20" w:rsidP="003E5E20">
            <w:pPr>
              <w:jc w:val="left"/>
              <w:rPr>
                <w:rFonts w:ascii="Times New Roman" w:hAnsi="Times New Roman"/>
                <w:color w:val="000000"/>
                <w:sz w:val="18"/>
                <w:szCs w:val="18"/>
                <w:lang w:eastAsia="es-CO"/>
              </w:rPr>
            </w:pPr>
            <w:r w:rsidRPr="00783035">
              <w:rPr>
                <w:rFonts w:ascii="Times New Roman" w:hAnsi="Times New Roman"/>
                <w:color w:val="000000"/>
                <w:sz w:val="18"/>
                <w:szCs w:val="18"/>
                <w:lang w:eastAsia="es-CO"/>
              </w:rPr>
              <w:t>Cooperante</w:t>
            </w:r>
          </w:p>
        </w:tc>
        <w:tc>
          <w:tcPr>
            <w:tcW w:w="0" w:type="auto"/>
            <w:tcBorders>
              <w:top w:val="nil"/>
              <w:left w:val="nil"/>
              <w:bottom w:val="single" w:sz="8" w:space="0" w:color="auto"/>
              <w:right w:val="single" w:sz="8" w:space="0" w:color="auto"/>
            </w:tcBorders>
            <w:shd w:val="clear" w:color="auto" w:fill="auto"/>
            <w:vAlign w:val="center"/>
            <w:hideMark/>
          </w:tcPr>
          <w:p w14:paraId="1B710A65" w14:textId="77777777" w:rsidR="003E5E20" w:rsidRPr="00783035" w:rsidRDefault="003E5E20" w:rsidP="003E5E20">
            <w:pPr>
              <w:jc w:val="left"/>
              <w:rPr>
                <w:rFonts w:ascii="Times New Roman" w:hAnsi="Times New Roman"/>
                <w:color w:val="000000"/>
                <w:sz w:val="18"/>
                <w:szCs w:val="18"/>
                <w:lang w:eastAsia="es-CO"/>
              </w:rPr>
            </w:pPr>
            <w:r w:rsidRPr="00783035">
              <w:rPr>
                <w:rFonts w:ascii="Times New Roman" w:hAnsi="Times New Roman"/>
                <w:color w:val="000000"/>
                <w:sz w:val="18"/>
                <w:szCs w:val="18"/>
                <w:lang w:eastAsia="es-CO"/>
              </w:rPr>
              <w:t>Cumplimiento de metas de sus componentes ambientales y su misionalidad.</w:t>
            </w:r>
          </w:p>
        </w:tc>
        <w:tc>
          <w:tcPr>
            <w:tcW w:w="0" w:type="auto"/>
            <w:tcBorders>
              <w:top w:val="nil"/>
              <w:left w:val="nil"/>
              <w:bottom w:val="single" w:sz="8" w:space="0" w:color="auto"/>
              <w:right w:val="single" w:sz="8" w:space="0" w:color="auto"/>
            </w:tcBorders>
            <w:shd w:val="clear" w:color="auto" w:fill="auto"/>
            <w:vAlign w:val="center"/>
            <w:hideMark/>
          </w:tcPr>
          <w:p w14:paraId="5AA88C2C" w14:textId="77777777" w:rsidR="003E5E20" w:rsidRPr="00783035" w:rsidRDefault="003E5E20" w:rsidP="003E5E20">
            <w:pPr>
              <w:jc w:val="left"/>
              <w:rPr>
                <w:rFonts w:ascii="Times New Roman" w:hAnsi="Times New Roman"/>
                <w:color w:val="000000"/>
                <w:sz w:val="18"/>
                <w:szCs w:val="18"/>
                <w:lang w:eastAsia="es-CO"/>
              </w:rPr>
            </w:pPr>
            <w:r w:rsidRPr="00783035">
              <w:rPr>
                <w:rFonts w:ascii="Times New Roman" w:hAnsi="Times New Roman"/>
                <w:color w:val="000000"/>
                <w:sz w:val="18"/>
                <w:szCs w:val="18"/>
                <w:lang w:eastAsia="es-CO"/>
              </w:rPr>
              <w:t>Apoyo técnico, financiero y logístico para intervenciones en áreas de su jurisdicción.</w:t>
            </w:r>
          </w:p>
        </w:tc>
      </w:tr>
      <w:tr w:rsidR="003E5E20" w:rsidRPr="00783035" w14:paraId="78E51DC2" w14:textId="77777777" w:rsidTr="00AB5F7B">
        <w:trPr>
          <w:trHeight w:val="730"/>
        </w:trPr>
        <w:tc>
          <w:tcPr>
            <w:tcW w:w="0" w:type="auto"/>
            <w:tcBorders>
              <w:top w:val="nil"/>
              <w:left w:val="single" w:sz="8" w:space="0" w:color="auto"/>
              <w:bottom w:val="single" w:sz="8" w:space="0" w:color="auto"/>
              <w:right w:val="single" w:sz="8" w:space="0" w:color="auto"/>
            </w:tcBorders>
            <w:shd w:val="clear" w:color="auto" w:fill="auto"/>
            <w:vAlign w:val="center"/>
            <w:hideMark/>
          </w:tcPr>
          <w:p w14:paraId="67581671" w14:textId="77777777" w:rsidR="003E5E20" w:rsidRPr="00783035" w:rsidRDefault="003E5E20" w:rsidP="003E5E20">
            <w:pPr>
              <w:jc w:val="left"/>
              <w:rPr>
                <w:rFonts w:ascii="Times New Roman" w:hAnsi="Times New Roman"/>
                <w:color w:val="000000"/>
                <w:sz w:val="18"/>
                <w:szCs w:val="18"/>
                <w:lang w:eastAsia="es-CO"/>
              </w:rPr>
            </w:pPr>
            <w:r w:rsidRPr="00783035">
              <w:rPr>
                <w:rFonts w:ascii="Times New Roman" w:hAnsi="Times New Roman"/>
                <w:color w:val="000000"/>
                <w:sz w:val="18"/>
                <w:szCs w:val="18"/>
                <w:lang w:eastAsia="es-CO"/>
              </w:rPr>
              <w:t>Distrital, Instituciones Educativas</w:t>
            </w:r>
          </w:p>
        </w:tc>
        <w:tc>
          <w:tcPr>
            <w:tcW w:w="0" w:type="auto"/>
            <w:tcBorders>
              <w:top w:val="nil"/>
              <w:left w:val="nil"/>
              <w:bottom w:val="single" w:sz="8" w:space="0" w:color="auto"/>
              <w:right w:val="single" w:sz="8" w:space="0" w:color="auto"/>
            </w:tcBorders>
            <w:shd w:val="clear" w:color="auto" w:fill="auto"/>
            <w:vAlign w:val="center"/>
            <w:hideMark/>
          </w:tcPr>
          <w:p w14:paraId="3961D294" w14:textId="77777777" w:rsidR="003E5E20" w:rsidRPr="00783035" w:rsidRDefault="003E5E20" w:rsidP="003E5E20">
            <w:pPr>
              <w:jc w:val="left"/>
              <w:rPr>
                <w:rFonts w:ascii="Times New Roman" w:hAnsi="Times New Roman"/>
                <w:color w:val="000000"/>
                <w:sz w:val="18"/>
                <w:szCs w:val="18"/>
                <w:lang w:eastAsia="es-CO"/>
              </w:rPr>
            </w:pPr>
            <w:r w:rsidRPr="00783035">
              <w:rPr>
                <w:rFonts w:ascii="Times New Roman" w:hAnsi="Times New Roman"/>
                <w:color w:val="000000"/>
                <w:sz w:val="18"/>
                <w:szCs w:val="18"/>
                <w:lang w:eastAsia="es-CO"/>
              </w:rPr>
              <w:t>Cooperantes/ Beneficiario</w:t>
            </w:r>
          </w:p>
        </w:tc>
        <w:tc>
          <w:tcPr>
            <w:tcW w:w="0" w:type="auto"/>
            <w:tcBorders>
              <w:top w:val="nil"/>
              <w:left w:val="nil"/>
              <w:bottom w:val="single" w:sz="8" w:space="0" w:color="auto"/>
              <w:right w:val="single" w:sz="8" w:space="0" w:color="auto"/>
            </w:tcBorders>
            <w:shd w:val="clear" w:color="auto" w:fill="auto"/>
            <w:vAlign w:val="center"/>
            <w:hideMark/>
          </w:tcPr>
          <w:p w14:paraId="78D85652" w14:textId="77777777" w:rsidR="003E5E20" w:rsidRPr="00783035" w:rsidRDefault="003E5E20" w:rsidP="003E5E20">
            <w:pPr>
              <w:jc w:val="left"/>
              <w:rPr>
                <w:rFonts w:ascii="Times New Roman" w:hAnsi="Times New Roman"/>
                <w:color w:val="000000"/>
                <w:sz w:val="18"/>
                <w:szCs w:val="18"/>
                <w:lang w:eastAsia="es-CO"/>
              </w:rPr>
            </w:pPr>
            <w:r w:rsidRPr="00783035">
              <w:rPr>
                <w:rFonts w:ascii="Times New Roman" w:hAnsi="Times New Roman"/>
                <w:color w:val="000000"/>
                <w:sz w:val="18"/>
                <w:szCs w:val="18"/>
                <w:lang w:eastAsia="es-CO"/>
              </w:rPr>
              <w:t>Participar en proyectos ambientales.</w:t>
            </w:r>
          </w:p>
        </w:tc>
        <w:tc>
          <w:tcPr>
            <w:tcW w:w="0" w:type="auto"/>
            <w:tcBorders>
              <w:top w:val="nil"/>
              <w:left w:val="nil"/>
              <w:bottom w:val="single" w:sz="8" w:space="0" w:color="auto"/>
              <w:right w:val="single" w:sz="8" w:space="0" w:color="auto"/>
            </w:tcBorders>
            <w:shd w:val="clear" w:color="auto" w:fill="auto"/>
            <w:vAlign w:val="center"/>
            <w:hideMark/>
          </w:tcPr>
          <w:p w14:paraId="1E7490D6" w14:textId="77777777" w:rsidR="003E5E20" w:rsidRPr="00783035" w:rsidRDefault="003E5E20" w:rsidP="003E5E20">
            <w:pPr>
              <w:jc w:val="left"/>
              <w:rPr>
                <w:rFonts w:ascii="Times New Roman" w:hAnsi="Times New Roman"/>
                <w:color w:val="000000"/>
                <w:sz w:val="18"/>
                <w:szCs w:val="18"/>
                <w:lang w:eastAsia="es-CO"/>
              </w:rPr>
            </w:pPr>
            <w:r w:rsidRPr="00783035">
              <w:rPr>
                <w:rFonts w:ascii="Times New Roman" w:hAnsi="Times New Roman"/>
                <w:color w:val="000000"/>
                <w:sz w:val="18"/>
                <w:szCs w:val="18"/>
                <w:lang w:eastAsia="es-CO"/>
              </w:rPr>
              <w:t>Participar y/o apoyar actividades comprometiéndose con las intervenciones de restauración y mantenimiento ecológico.</w:t>
            </w:r>
          </w:p>
        </w:tc>
      </w:tr>
      <w:tr w:rsidR="003E5E20" w:rsidRPr="00783035" w14:paraId="669F852E" w14:textId="77777777" w:rsidTr="00AB5F7B">
        <w:trPr>
          <w:trHeight w:val="609"/>
        </w:trPr>
        <w:tc>
          <w:tcPr>
            <w:tcW w:w="0" w:type="auto"/>
            <w:tcBorders>
              <w:top w:val="nil"/>
              <w:left w:val="single" w:sz="8" w:space="0" w:color="auto"/>
              <w:bottom w:val="single" w:sz="8" w:space="0" w:color="auto"/>
              <w:right w:val="single" w:sz="8" w:space="0" w:color="auto"/>
            </w:tcBorders>
            <w:shd w:val="clear" w:color="auto" w:fill="auto"/>
            <w:vAlign w:val="center"/>
            <w:hideMark/>
          </w:tcPr>
          <w:p w14:paraId="08B38847" w14:textId="77777777" w:rsidR="003E5E20" w:rsidRPr="00783035" w:rsidRDefault="003E5E20" w:rsidP="003E5E20">
            <w:pPr>
              <w:jc w:val="left"/>
              <w:rPr>
                <w:rFonts w:ascii="Times New Roman" w:hAnsi="Times New Roman"/>
                <w:color w:val="000000"/>
                <w:sz w:val="18"/>
                <w:szCs w:val="18"/>
                <w:lang w:eastAsia="es-CO"/>
              </w:rPr>
            </w:pPr>
            <w:r w:rsidRPr="00783035">
              <w:rPr>
                <w:rFonts w:ascii="Times New Roman" w:hAnsi="Times New Roman"/>
                <w:color w:val="000000"/>
                <w:sz w:val="18"/>
                <w:szCs w:val="18"/>
                <w:lang w:eastAsia="es-CO"/>
              </w:rPr>
              <w:t>Otro, RAPE</w:t>
            </w:r>
          </w:p>
        </w:tc>
        <w:tc>
          <w:tcPr>
            <w:tcW w:w="0" w:type="auto"/>
            <w:tcBorders>
              <w:top w:val="nil"/>
              <w:left w:val="nil"/>
              <w:bottom w:val="single" w:sz="8" w:space="0" w:color="auto"/>
              <w:right w:val="single" w:sz="8" w:space="0" w:color="auto"/>
            </w:tcBorders>
            <w:shd w:val="clear" w:color="auto" w:fill="auto"/>
            <w:vAlign w:val="center"/>
            <w:hideMark/>
          </w:tcPr>
          <w:p w14:paraId="6A7FB560" w14:textId="77777777" w:rsidR="003E5E20" w:rsidRPr="00783035" w:rsidRDefault="003E5E20" w:rsidP="003E5E20">
            <w:pPr>
              <w:jc w:val="left"/>
              <w:rPr>
                <w:rFonts w:ascii="Times New Roman" w:hAnsi="Times New Roman"/>
                <w:color w:val="000000"/>
                <w:sz w:val="18"/>
                <w:szCs w:val="18"/>
                <w:lang w:eastAsia="es-CO"/>
              </w:rPr>
            </w:pPr>
            <w:r w:rsidRPr="00783035">
              <w:rPr>
                <w:rFonts w:ascii="Times New Roman" w:hAnsi="Times New Roman"/>
                <w:color w:val="000000"/>
                <w:sz w:val="18"/>
                <w:szCs w:val="18"/>
                <w:lang w:eastAsia="es-CO"/>
              </w:rPr>
              <w:t>Cooperante</w:t>
            </w:r>
          </w:p>
        </w:tc>
        <w:tc>
          <w:tcPr>
            <w:tcW w:w="0" w:type="auto"/>
            <w:tcBorders>
              <w:top w:val="nil"/>
              <w:left w:val="nil"/>
              <w:bottom w:val="single" w:sz="8" w:space="0" w:color="auto"/>
              <w:right w:val="single" w:sz="8" w:space="0" w:color="auto"/>
            </w:tcBorders>
            <w:shd w:val="clear" w:color="auto" w:fill="auto"/>
            <w:vAlign w:val="center"/>
            <w:hideMark/>
          </w:tcPr>
          <w:p w14:paraId="405E1CCF" w14:textId="77777777" w:rsidR="003E5E20" w:rsidRPr="00783035" w:rsidRDefault="003E5E20" w:rsidP="003E5E20">
            <w:pPr>
              <w:jc w:val="left"/>
              <w:rPr>
                <w:rFonts w:ascii="Times New Roman" w:hAnsi="Times New Roman"/>
                <w:color w:val="000000"/>
                <w:sz w:val="18"/>
                <w:szCs w:val="18"/>
                <w:lang w:eastAsia="es-CO"/>
              </w:rPr>
            </w:pPr>
            <w:r w:rsidRPr="00783035">
              <w:rPr>
                <w:rFonts w:ascii="Times New Roman" w:hAnsi="Times New Roman"/>
                <w:color w:val="000000"/>
                <w:sz w:val="18"/>
                <w:szCs w:val="18"/>
                <w:lang w:eastAsia="es-CO"/>
              </w:rPr>
              <w:t>Cumplimiento de la política ambiental, en pro del mejoramiento de la calidad de vida de la población.</w:t>
            </w:r>
          </w:p>
        </w:tc>
        <w:tc>
          <w:tcPr>
            <w:tcW w:w="0" w:type="auto"/>
            <w:tcBorders>
              <w:top w:val="nil"/>
              <w:left w:val="nil"/>
              <w:bottom w:val="single" w:sz="8" w:space="0" w:color="auto"/>
              <w:right w:val="single" w:sz="8" w:space="0" w:color="auto"/>
            </w:tcBorders>
            <w:shd w:val="clear" w:color="auto" w:fill="auto"/>
            <w:vAlign w:val="center"/>
            <w:hideMark/>
          </w:tcPr>
          <w:p w14:paraId="7584117B" w14:textId="77777777" w:rsidR="003E5E20" w:rsidRPr="00783035" w:rsidRDefault="003E5E20" w:rsidP="003E5E20">
            <w:pPr>
              <w:jc w:val="left"/>
              <w:rPr>
                <w:rFonts w:ascii="Times New Roman" w:hAnsi="Times New Roman"/>
                <w:color w:val="000000"/>
                <w:sz w:val="18"/>
                <w:szCs w:val="18"/>
                <w:lang w:eastAsia="es-CO"/>
              </w:rPr>
            </w:pPr>
            <w:r w:rsidRPr="00783035">
              <w:rPr>
                <w:rFonts w:ascii="Times New Roman" w:hAnsi="Times New Roman"/>
                <w:color w:val="000000"/>
                <w:sz w:val="18"/>
                <w:szCs w:val="18"/>
                <w:lang w:eastAsia="es-CO"/>
              </w:rPr>
              <w:t>Articulación regional de políticas ambientales para el mejoramiento de los ecosistemas estratégicos.</w:t>
            </w:r>
          </w:p>
        </w:tc>
      </w:tr>
      <w:tr w:rsidR="003E5E20" w:rsidRPr="00783035" w14:paraId="7BDDA95F" w14:textId="77777777" w:rsidTr="00AB5F7B">
        <w:trPr>
          <w:trHeight w:val="360"/>
        </w:trPr>
        <w:tc>
          <w:tcPr>
            <w:tcW w:w="0" w:type="auto"/>
            <w:vMerge w:val="restart"/>
            <w:tcBorders>
              <w:top w:val="nil"/>
              <w:left w:val="single" w:sz="8" w:space="0" w:color="auto"/>
              <w:bottom w:val="single" w:sz="8" w:space="0" w:color="000000"/>
              <w:right w:val="single" w:sz="8" w:space="0" w:color="auto"/>
            </w:tcBorders>
            <w:shd w:val="clear" w:color="auto" w:fill="auto"/>
            <w:vAlign w:val="center"/>
            <w:hideMark/>
          </w:tcPr>
          <w:p w14:paraId="10C52C53" w14:textId="77777777" w:rsidR="003E5E20" w:rsidRPr="00783035" w:rsidRDefault="003E5E20" w:rsidP="003E5E20">
            <w:pPr>
              <w:jc w:val="left"/>
              <w:rPr>
                <w:rFonts w:ascii="Times New Roman" w:hAnsi="Times New Roman"/>
                <w:color w:val="000000"/>
                <w:sz w:val="18"/>
                <w:szCs w:val="18"/>
                <w:lang w:eastAsia="es-CO"/>
              </w:rPr>
            </w:pPr>
            <w:r w:rsidRPr="00783035">
              <w:rPr>
                <w:rFonts w:ascii="Times New Roman" w:hAnsi="Times New Roman"/>
                <w:color w:val="000000"/>
                <w:sz w:val="18"/>
                <w:szCs w:val="18"/>
                <w:lang w:eastAsia="es-CO"/>
              </w:rPr>
              <w:t>Otro, CAR</w:t>
            </w:r>
          </w:p>
        </w:tc>
        <w:tc>
          <w:tcPr>
            <w:tcW w:w="0" w:type="auto"/>
            <w:vMerge w:val="restart"/>
            <w:tcBorders>
              <w:top w:val="nil"/>
              <w:left w:val="single" w:sz="8" w:space="0" w:color="auto"/>
              <w:bottom w:val="single" w:sz="8" w:space="0" w:color="000000"/>
              <w:right w:val="single" w:sz="8" w:space="0" w:color="auto"/>
            </w:tcBorders>
            <w:shd w:val="clear" w:color="auto" w:fill="auto"/>
            <w:vAlign w:val="center"/>
            <w:hideMark/>
          </w:tcPr>
          <w:p w14:paraId="7742343B" w14:textId="77777777" w:rsidR="003E5E20" w:rsidRPr="00783035" w:rsidRDefault="003E5E20" w:rsidP="003E5E20">
            <w:pPr>
              <w:jc w:val="left"/>
              <w:rPr>
                <w:rFonts w:ascii="Times New Roman" w:hAnsi="Times New Roman"/>
                <w:color w:val="000000"/>
                <w:sz w:val="18"/>
                <w:szCs w:val="18"/>
                <w:lang w:eastAsia="es-CO"/>
              </w:rPr>
            </w:pPr>
            <w:r w:rsidRPr="00783035">
              <w:rPr>
                <w:rFonts w:ascii="Times New Roman" w:hAnsi="Times New Roman"/>
                <w:color w:val="000000"/>
                <w:sz w:val="18"/>
                <w:szCs w:val="18"/>
                <w:lang w:eastAsia="es-CO"/>
              </w:rPr>
              <w:t>Cooperante</w:t>
            </w:r>
          </w:p>
        </w:tc>
        <w:tc>
          <w:tcPr>
            <w:tcW w:w="0" w:type="auto"/>
            <w:vMerge w:val="restart"/>
            <w:tcBorders>
              <w:top w:val="nil"/>
              <w:left w:val="single" w:sz="8" w:space="0" w:color="auto"/>
              <w:bottom w:val="single" w:sz="8" w:space="0" w:color="000000"/>
              <w:right w:val="single" w:sz="8" w:space="0" w:color="auto"/>
            </w:tcBorders>
            <w:shd w:val="clear" w:color="auto" w:fill="auto"/>
            <w:vAlign w:val="center"/>
            <w:hideMark/>
          </w:tcPr>
          <w:p w14:paraId="41DAB199" w14:textId="77777777" w:rsidR="003E5E20" w:rsidRPr="00783035" w:rsidRDefault="003E5E20" w:rsidP="003E5E20">
            <w:pPr>
              <w:jc w:val="left"/>
              <w:rPr>
                <w:rFonts w:ascii="Times New Roman" w:hAnsi="Times New Roman"/>
                <w:color w:val="000000"/>
                <w:sz w:val="18"/>
                <w:szCs w:val="18"/>
                <w:lang w:eastAsia="es-CO"/>
              </w:rPr>
            </w:pPr>
            <w:r w:rsidRPr="00783035">
              <w:rPr>
                <w:rFonts w:ascii="Times New Roman" w:hAnsi="Times New Roman"/>
                <w:color w:val="000000"/>
                <w:sz w:val="18"/>
                <w:szCs w:val="18"/>
                <w:lang w:eastAsia="es-CO"/>
              </w:rPr>
              <w:t xml:space="preserve">Cumplimiento del político ambiental, es el encargado de expedir licencias y </w:t>
            </w:r>
            <w:r w:rsidRPr="00783035">
              <w:rPr>
                <w:rFonts w:ascii="Times New Roman" w:hAnsi="Times New Roman"/>
                <w:color w:val="000000"/>
                <w:sz w:val="18"/>
                <w:szCs w:val="18"/>
                <w:lang w:eastAsia="es-CO"/>
              </w:rPr>
              <w:lastRenderedPageBreak/>
              <w:t>autorizaciones o permisos que tengan a lugar.</w:t>
            </w:r>
          </w:p>
        </w:tc>
        <w:tc>
          <w:tcPr>
            <w:tcW w:w="0" w:type="auto"/>
            <w:tcBorders>
              <w:top w:val="nil"/>
              <w:left w:val="nil"/>
              <w:bottom w:val="nil"/>
              <w:right w:val="single" w:sz="8" w:space="0" w:color="auto"/>
            </w:tcBorders>
            <w:shd w:val="clear" w:color="auto" w:fill="auto"/>
            <w:vAlign w:val="center"/>
            <w:hideMark/>
          </w:tcPr>
          <w:p w14:paraId="7DDBFF4A" w14:textId="77777777" w:rsidR="003E5E20" w:rsidRPr="00783035" w:rsidRDefault="003E5E20" w:rsidP="003E5E20">
            <w:pPr>
              <w:jc w:val="left"/>
              <w:rPr>
                <w:rFonts w:ascii="Times New Roman" w:hAnsi="Times New Roman"/>
                <w:color w:val="000000"/>
                <w:sz w:val="18"/>
                <w:szCs w:val="18"/>
                <w:lang w:eastAsia="es-CO"/>
              </w:rPr>
            </w:pPr>
            <w:r w:rsidRPr="00783035">
              <w:rPr>
                <w:rFonts w:ascii="Times New Roman" w:hAnsi="Times New Roman"/>
                <w:color w:val="000000"/>
                <w:sz w:val="18"/>
                <w:szCs w:val="18"/>
                <w:lang w:eastAsia="es-CO"/>
              </w:rPr>
              <w:lastRenderedPageBreak/>
              <w:t>Apoyo técnico en temas relacionados con la intervención de ecosistemas.</w:t>
            </w:r>
          </w:p>
        </w:tc>
      </w:tr>
      <w:tr w:rsidR="003E5E20" w:rsidRPr="00783035" w14:paraId="64EAC39B" w14:textId="77777777" w:rsidTr="00AB5F7B">
        <w:trPr>
          <w:trHeight w:val="150"/>
        </w:trPr>
        <w:tc>
          <w:tcPr>
            <w:tcW w:w="0" w:type="auto"/>
            <w:vMerge/>
            <w:tcBorders>
              <w:top w:val="nil"/>
              <w:left w:val="single" w:sz="8" w:space="0" w:color="auto"/>
              <w:bottom w:val="single" w:sz="8" w:space="0" w:color="000000"/>
              <w:right w:val="single" w:sz="8" w:space="0" w:color="auto"/>
            </w:tcBorders>
            <w:vAlign w:val="center"/>
            <w:hideMark/>
          </w:tcPr>
          <w:p w14:paraId="01B7AC82" w14:textId="77777777" w:rsidR="003E5E20" w:rsidRPr="00783035" w:rsidRDefault="003E5E20" w:rsidP="003E5E20">
            <w:pPr>
              <w:jc w:val="left"/>
              <w:rPr>
                <w:rFonts w:ascii="Times New Roman" w:hAnsi="Times New Roman"/>
                <w:color w:val="000000"/>
                <w:sz w:val="18"/>
                <w:szCs w:val="18"/>
                <w:lang w:eastAsia="es-CO"/>
              </w:rPr>
            </w:pPr>
          </w:p>
        </w:tc>
        <w:tc>
          <w:tcPr>
            <w:tcW w:w="0" w:type="auto"/>
            <w:vMerge/>
            <w:tcBorders>
              <w:top w:val="nil"/>
              <w:left w:val="single" w:sz="8" w:space="0" w:color="auto"/>
              <w:bottom w:val="single" w:sz="8" w:space="0" w:color="000000"/>
              <w:right w:val="single" w:sz="8" w:space="0" w:color="auto"/>
            </w:tcBorders>
            <w:vAlign w:val="center"/>
            <w:hideMark/>
          </w:tcPr>
          <w:p w14:paraId="7E61A89A" w14:textId="77777777" w:rsidR="003E5E20" w:rsidRPr="00783035" w:rsidRDefault="003E5E20" w:rsidP="003E5E20">
            <w:pPr>
              <w:jc w:val="left"/>
              <w:rPr>
                <w:rFonts w:ascii="Times New Roman" w:hAnsi="Times New Roman"/>
                <w:color w:val="000000"/>
                <w:sz w:val="18"/>
                <w:szCs w:val="18"/>
                <w:lang w:eastAsia="es-CO"/>
              </w:rPr>
            </w:pPr>
          </w:p>
        </w:tc>
        <w:tc>
          <w:tcPr>
            <w:tcW w:w="0" w:type="auto"/>
            <w:vMerge/>
            <w:tcBorders>
              <w:top w:val="nil"/>
              <w:left w:val="single" w:sz="8" w:space="0" w:color="auto"/>
              <w:bottom w:val="single" w:sz="8" w:space="0" w:color="000000"/>
              <w:right w:val="single" w:sz="8" w:space="0" w:color="auto"/>
            </w:tcBorders>
            <w:vAlign w:val="center"/>
            <w:hideMark/>
          </w:tcPr>
          <w:p w14:paraId="038E10B1" w14:textId="77777777" w:rsidR="003E5E20" w:rsidRPr="00783035" w:rsidRDefault="003E5E20" w:rsidP="003E5E20">
            <w:pPr>
              <w:jc w:val="left"/>
              <w:rPr>
                <w:rFonts w:ascii="Times New Roman" w:hAnsi="Times New Roman"/>
                <w:color w:val="000000"/>
                <w:sz w:val="18"/>
                <w:szCs w:val="18"/>
                <w:lang w:eastAsia="es-CO"/>
              </w:rPr>
            </w:pPr>
          </w:p>
        </w:tc>
        <w:tc>
          <w:tcPr>
            <w:tcW w:w="0" w:type="auto"/>
            <w:tcBorders>
              <w:top w:val="nil"/>
              <w:left w:val="nil"/>
              <w:bottom w:val="nil"/>
              <w:right w:val="single" w:sz="8" w:space="0" w:color="auto"/>
            </w:tcBorders>
            <w:shd w:val="clear" w:color="auto" w:fill="auto"/>
            <w:vAlign w:val="center"/>
            <w:hideMark/>
          </w:tcPr>
          <w:p w14:paraId="7C22FA57" w14:textId="77777777" w:rsidR="003E5E20" w:rsidRPr="00783035" w:rsidRDefault="003E5E20" w:rsidP="003E5E20">
            <w:pPr>
              <w:jc w:val="left"/>
              <w:rPr>
                <w:rFonts w:ascii="Times New Roman" w:hAnsi="Times New Roman"/>
                <w:color w:val="000000"/>
                <w:sz w:val="22"/>
                <w:szCs w:val="22"/>
                <w:lang w:eastAsia="es-CO"/>
              </w:rPr>
            </w:pPr>
            <w:r w:rsidRPr="00783035">
              <w:rPr>
                <w:rFonts w:ascii="Times New Roman" w:hAnsi="Times New Roman"/>
                <w:color w:val="000000"/>
                <w:sz w:val="22"/>
                <w:szCs w:val="22"/>
                <w:lang w:eastAsia="es-CO"/>
              </w:rPr>
              <w:t> </w:t>
            </w:r>
          </w:p>
        </w:tc>
      </w:tr>
      <w:tr w:rsidR="003E5E20" w:rsidRPr="00783035" w14:paraId="60E10CDC" w14:textId="77777777" w:rsidTr="00AB5F7B">
        <w:trPr>
          <w:trHeight w:val="1092"/>
        </w:trPr>
        <w:tc>
          <w:tcPr>
            <w:tcW w:w="0" w:type="auto"/>
            <w:vMerge/>
            <w:tcBorders>
              <w:top w:val="nil"/>
              <w:left w:val="single" w:sz="8" w:space="0" w:color="auto"/>
              <w:bottom w:val="single" w:sz="8" w:space="0" w:color="000000"/>
              <w:right w:val="single" w:sz="8" w:space="0" w:color="auto"/>
            </w:tcBorders>
            <w:vAlign w:val="center"/>
            <w:hideMark/>
          </w:tcPr>
          <w:p w14:paraId="1D5EEFA5" w14:textId="77777777" w:rsidR="003E5E20" w:rsidRPr="00783035" w:rsidRDefault="003E5E20" w:rsidP="003E5E20">
            <w:pPr>
              <w:jc w:val="left"/>
              <w:rPr>
                <w:rFonts w:ascii="Times New Roman" w:hAnsi="Times New Roman"/>
                <w:color w:val="000000"/>
                <w:sz w:val="18"/>
                <w:szCs w:val="18"/>
                <w:lang w:eastAsia="es-CO"/>
              </w:rPr>
            </w:pPr>
          </w:p>
        </w:tc>
        <w:tc>
          <w:tcPr>
            <w:tcW w:w="0" w:type="auto"/>
            <w:vMerge/>
            <w:tcBorders>
              <w:top w:val="nil"/>
              <w:left w:val="single" w:sz="8" w:space="0" w:color="auto"/>
              <w:bottom w:val="single" w:sz="8" w:space="0" w:color="000000"/>
              <w:right w:val="single" w:sz="8" w:space="0" w:color="auto"/>
            </w:tcBorders>
            <w:vAlign w:val="center"/>
            <w:hideMark/>
          </w:tcPr>
          <w:p w14:paraId="5E1C5AB7" w14:textId="77777777" w:rsidR="003E5E20" w:rsidRPr="00783035" w:rsidRDefault="003E5E20" w:rsidP="003E5E20">
            <w:pPr>
              <w:jc w:val="left"/>
              <w:rPr>
                <w:rFonts w:ascii="Times New Roman" w:hAnsi="Times New Roman"/>
                <w:color w:val="000000"/>
                <w:sz w:val="18"/>
                <w:szCs w:val="18"/>
                <w:lang w:eastAsia="es-CO"/>
              </w:rPr>
            </w:pPr>
          </w:p>
        </w:tc>
        <w:tc>
          <w:tcPr>
            <w:tcW w:w="0" w:type="auto"/>
            <w:vMerge/>
            <w:tcBorders>
              <w:top w:val="nil"/>
              <w:left w:val="single" w:sz="8" w:space="0" w:color="auto"/>
              <w:bottom w:val="single" w:sz="8" w:space="0" w:color="000000"/>
              <w:right w:val="single" w:sz="8" w:space="0" w:color="auto"/>
            </w:tcBorders>
            <w:vAlign w:val="center"/>
            <w:hideMark/>
          </w:tcPr>
          <w:p w14:paraId="00D10D27" w14:textId="77777777" w:rsidR="003E5E20" w:rsidRPr="00783035" w:rsidRDefault="003E5E20" w:rsidP="003E5E20">
            <w:pPr>
              <w:jc w:val="left"/>
              <w:rPr>
                <w:rFonts w:ascii="Times New Roman" w:hAnsi="Times New Roman"/>
                <w:color w:val="000000"/>
                <w:sz w:val="18"/>
                <w:szCs w:val="18"/>
                <w:lang w:eastAsia="es-CO"/>
              </w:rPr>
            </w:pPr>
          </w:p>
        </w:tc>
        <w:tc>
          <w:tcPr>
            <w:tcW w:w="0" w:type="auto"/>
            <w:tcBorders>
              <w:top w:val="nil"/>
              <w:left w:val="nil"/>
              <w:bottom w:val="single" w:sz="8" w:space="0" w:color="auto"/>
              <w:right w:val="single" w:sz="8" w:space="0" w:color="auto"/>
            </w:tcBorders>
            <w:shd w:val="clear" w:color="auto" w:fill="auto"/>
            <w:vAlign w:val="center"/>
            <w:hideMark/>
          </w:tcPr>
          <w:p w14:paraId="6EF24F81" w14:textId="77777777" w:rsidR="003E5E20" w:rsidRPr="00783035" w:rsidRDefault="003E5E20" w:rsidP="003E5E20">
            <w:pPr>
              <w:jc w:val="left"/>
              <w:rPr>
                <w:rFonts w:ascii="Times New Roman" w:hAnsi="Times New Roman"/>
                <w:color w:val="000000"/>
                <w:sz w:val="18"/>
                <w:szCs w:val="18"/>
                <w:lang w:eastAsia="es-CO"/>
              </w:rPr>
            </w:pPr>
            <w:r w:rsidRPr="00783035">
              <w:rPr>
                <w:rFonts w:ascii="Times New Roman" w:hAnsi="Times New Roman"/>
                <w:color w:val="000000"/>
                <w:sz w:val="18"/>
                <w:szCs w:val="18"/>
                <w:lang w:eastAsia="es-CO"/>
              </w:rPr>
              <w:t>Apoyo técnico y logístico a través del otorgamiento de la viabilidad técnica para poder recuperar y mantener los senderos en Cerros Orientales así como en la adecuación de canteras como espacio público o equipamentos.</w:t>
            </w:r>
          </w:p>
        </w:tc>
      </w:tr>
      <w:tr w:rsidR="003E5E20" w:rsidRPr="00783035" w14:paraId="3920E8D2" w14:textId="77777777" w:rsidTr="00AB5F7B">
        <w:trPr>
          <w:trHeight w:val="730"/>
        </w:trPr>
        <w:tc>
          <w:tcPr>
            <w:tcW w:w="0" w:type="auto"/>
            <w:tcBorders>
              <w:top w:val="nil"/>
              <w:left w:val="single" w:sz="8" w:space="0" w:color="auto"/>
              <w:bottom w:val="single" w:sz="8" w:space="0" w:color="auto"/>
              <w:right w:val="single" w:sz="8" w:space="0" w:color="auto"/>
            </w:tcBorders>
            <w:shd w:val="clear" w:color="auto" w:fill="auto"/>
            <w:vAlign w:val="center"/>
            <w:hideMark/>
          </w:tcPr>
          <w:p w14:paraId="34B74930" w14:textId="77777777" w:rsidR="003E5E20" w:rsidRPr="00783035" w:rsidRDefault="003E5E20" w:rsidP="003E5E20">
            <w:pPr>
              <w:jc w:val="left"/>
              <w:rPr>
                <w:rFonts w:ascii="Times New Roman" w:hAnsi="Times New Roman"/>
                <w:color w:val="000000"/>
                <w:sz w:val="18"/>
                <w:szCs w:val="18"/>
                <w:lang w:eastAsia="es-CO"/>
              </w:rPr>
            </w:pPr>
            <w:r w:rsidRPr="00783035">
              <w:rPr>
                <w:rFonts w:ascii="Times New Roman" w:hAnsi="Times New Roman"/>
                <w:color w:val="000000"/>
                <w:sz w:val="18"/>
                <w:szCs w:val="18"/>
                <w:lang w:eastAsia="es-CO"/>
              </w:rPr>
              <w:t>Otro, Propietarios de predios con derechos adquiridos</w:t>
            </w:r>
          </w:p>
        </w:tc>
        <w:tc>
          <w:tcPr>
            <w:tcW w:w="0" w:type="auto"/>
            <w:tcBorders>
              <w:top w:val="nil"/>
              <w:left w:val="nil"/>
              <w:bottom w:val="single" w:sz="8" w:space="0" w:color="auto"/>
              <w:right w:val="single" w:sz="8" w:space="0" w:color="auto"/>
            </w:tcBorders>
            <w:shd w:val="clear" w:color="auto" w:fill="auto"/>
            <w:vAlign w:val="center"/>
            <w:hideMark/>
          </w:tcPr>
          <w:p w14:paraId="767F742D" w14:textId="77777777" w:rsidR="003E5E20" w:rsidRPr="00783035" w:rsidRDefault="003E5E20" w:rsidP="003E5E20">
            <w:pPr>
              <w:jc w:val="left"/>
              <w:rPr>
                <w:rFonts w:ascii="Times New Roman" w:hAnsi="Times New Roman"/>
                <w:color w:val="000000"/>
                <w:sz w:val="18"/>
                <w:szCs w:val="18"/>
                <w:lang w:eastAsia="es-CO"/>
              </w:rPr>
            </w:pPr>
            <w:r w:rsidRPr="00783035">
              <w:rPr>
                <w:rFonts w:ascii="Times New Roman" w:hAnsi="Times New Roman"/>
                <w:color w:val="000000"/>
                <w:sz w:val="18"/>
                <w:szCs w:val="18"/>
                <w:lang w:eastAsia="es-CO"/>
              </w:rPr>
              <w:t>Oponente</w:t>
            </w:r>
          </w:p>
        </w:tc>
        <w:tc>
          <w:tcPr>
            <w:tcW w:w="0" w:type="auto"/>
            <w:tcBorders>
              <w:top w:val="nil"/>
              <w:left w:val="nil"/>
              <w:bottom w:val="single" w:sz="8" w:space="0" w:color="auto"/>
              <w:right w:val="single" w:sz="8" w:space="0" w:color="auto"/>
            </w:tcBorders>
            <w:shd w:val="clear" w:color="auto" w:fill="auto"/>
            <w:vAlign w:val="center"/>
            <w:hideMark/>
          </w:tcPr>
          <w:p w14:paraId="1298D5F7" w14:textId="77777777" w:rsidR="003E5E20" w:rsidRPr="00783035" w:rsidRDefault="003E5E20" w:rsidP="003E5E20">
            <w:pPr>
              <w:jc w:val="left"/>
              <w:rPr>
                <w:rFonts w:ascii="Times New Roman" w:hAnsi="Times New Roman"/>
                <w:color w:val="000000"/>
                <w:sz w:val="18"/>
                <w:szCs w:val="18"/>
                <w:lang w:eastAsia="es-CO"/>
              </w:rPr>
            </w:pPr>
            <w:r w:rsidRPr="00783035">
              <w:rPr>
                <w:rFonts w:ascii="Times New Roman" w:hAnsi="Times New Roman"/>
                <w:color w:val="000000"/>
                <w:sz w:val="18"/>
                <w:szCs w:val="18"/>
                <w:lang w:eastAsia="es-CO"/>
              </w:rPr>
              <w:t>Porque el cambio de uso podría restringir y afectar su economía productiva.</w:t>
            </w:r>
          </w:p>
        </w:tc>
        <w:tc>
          <w:tcPr>
            <w:tcW w:w="0" w:type="auto"/>
            <w:tcBorders>
              <w:top w:val="nil"/>
              <w:left w:val="nil"/>
              <w:bottom w:val="single" w:sz="8" w:space="0" w:color="auto"/>
              <w:right w:val="single" w:sz="8" w:space="0" w:color="auto"/>
            </w:tcBorders>
            <w:shd w:val="clear" w:color="auto" w:fill="auto"/>
            <w:vAlign w:val="center"/>
            <w:hideMark/>
          </w:tcPr>
          <w:p w14:paraId="0C5522B3" w14:textId="77777777" w:rsidR="003E5E20" w:rsidRPr="00783035" w:rsidRDefault="003E5E20" w:rsidP="003E5E20">
            <w:pPr>
              <w:jc w:val="left"/>
              <w:rPr>
                <w:rFonts w:ascii="Times New Roman" w:hAnsi="Times New Roman"/>
                <w:color w:val="000000"/>
                <w:sz w:val="18"/>
                <w:szCs w:val="18"/>
                <w:lang w:eastAsia="es-CO"/>
              </w:rPr>
            </w:pPr>
            <w:r w:rsidRPr="00783035">
              <w:rPr>
                <w:rFonts w:ascii="Times New Roman" w:hAnsi="Times New Roman"/>
                <w:color w:val="000000"/>
                <w:sz w:val="18"/>
                <w:szCs w:val="18"/>
                <w:lang w:eastAsia="es-CO"/>
              </w:rPr>
              <w:t>Mediante la implementación de estrategias de incentivos a la conservación, reconversión productiva podría transformarse en beneficiario.</w:t>
            </w:r>
          </w:p>
        </w:tc>
      </w:tr>
      <w:tr w:rsidR="003E5E20" w:rsidRPr="00783035" w14:paraId="22AF8B0C" w14:textId="77777777" w:rsidTr="00AB5F7B">
        <w:trPr>
          <w:trHeight w:val="730"/>
        </w:trPr>
        <w:tc>
          <w:tcPr>
            <w:tcW w:w="0" w:type="auto"/>
            <w:tcBorders>
              <w:top w:val="nil"/>
              <w:left w:val="single" w:sz="8" w:space="0" w:color="auto"/>
              <w:bottom w:val="single" w:sz="8" w:space="0" w:color="auto"/>
              <w:right w:val="single" w:sz="8" w:space="0" w:color="auto"/>
            </w:tcBorders>
            <w:shd w:val="clear" w:color="auto" w:fill="auto"/>
            <w:vAlign w:val="center"/>
            <w:hideMark/>
          </w:tcPr>
          <w:p w14:paraId="3E90982E" w14:textId="77777777" w:rsidR="003E5E20" w:rsidRPr="00783035" w:rsidRDefault="003E5E20" w:rsidP="003E5E20">
            <w:pPr>
              <w:jc w:val="left"/>
              <w:rPr>
                <w:rFonts w:ascii="Times New Roman" w:hAnsi="Times New Roman"/>
                <w:color w:val="000000"/>
                <w:sz w:val="18"/>
                <w:szCs w:val="18"/>
                <w:lang w:eastAsia="es-CO"/>
              </w:rPr>
            </w:pPr>
            <w:r w:rsidRPr="00783035">
              <w:rPr>
                <w:rFonts w:ascii="Times New Roman" w:hAnsi="Times New Roman"/>
                <w:color w:val="000000"/>
                <w:sz w:val="18"/>
                <w:szCs w:val="18"/>
                <w:lang w:eastAsia="es-CO"/>
              </w:rPr>
              <w:t>Otro, Comunidad</w:t>
            </w:r>
          </w:p>
        </w:tc>
        <w:tc>
          <w:tcPr>
            <w:tcW w:w="0" w:type="auto"/>
            <w:tcBorders>
              <w:top w:val="nil"/>
              <w:left w:val="nil"/>
              <w:bottom w:val="single" w:sz="8" w:space="0" w:color="auto"/>
              <w:right w:val="single" w:sz="8" w:space="0" w:color="auto"/>
            </w:tcBorders>
            <w:shd w:val="clear" w:color="auto" w:fill="auto"/>
            <w:vAlign w:val="center"/>
            <w:hideMark/>
          </w:tcPr>
          <w:p w14:paraId="4C2AF906" w14:textId="77777777" w:rsidR="003E5E20" w:rsidRPr="00783035" w:rsidRDefault="003E5E20" w:rsidP="003E5E20">
            <w:pPr>
              <w:jc w:val="left"/>
              <w:rPr>
                <w:rFonts w:ascii="Times New Roman" w:hAnsi="Times New Roman"/>
                <w:color w:val="000000"/>
                <w:sz w:val="18"/>
                <w:szCs w:val="18"/>
                <w:lang w:eastAsia="es-CO"/>
              </w:rPr>
            </w:pPr>
            <w:r w:rsidRPr="00783035">
              <w:rPr>
                <w:rFonts w:ascii="Times New Roman" w:hAnsi="Times New Roman"/>
                <w:color w:val="000000"/>
                <w:sz w:val="18"/>
                <w:szCs w:val="18"/>
                <w:lang w:eastAsia="es-CO"/>
              </w:rPr>
              <w:t>Beneficiario</w:t>
            </w:r>
          </w:p>
        </w:tc>
        <w:tc>
          <w:tcPr>
            <w:tcW w:w="0" w:type="auto"/>
            <w:tcBorders>
              <w:top w:val="nil"/>
              <w:left w:val="nil"/>
              <w:bottom w:val="single" w:sz="8" w:space="0" w:color="auto"/>
              <w:right w:val="single" w:sz="8" w:space="0" w:color="auto"/>
            </w:tcBorders>
            <w:shd w:val="clear" w:color="auto" w:fill="auto"/>
            <w:vAlign w:val="center"/>
            <w:hideMark/>
          </w:tcPr>
          <w:p w14:paraId="27A02CA1" w14:textId="77777777" w:rsidR="003E5E20" w:rsidRPr="00783035" w:rsidRDefault="003E5E20" w:rsidP="003E5E20">
            <w:pPr>
              <w:jc w:val="left"/>
              <w:rPr>
                <w:rFonts w:ascii="Times New Roman" w:hAnsi="Times New Roman"/>
                <w:color w:val="000000"/>
                <w:sz w:val="18"/>
                <w:szCs w:val="18"/>
                <w:lang w:eastAsia="es-CO"/>
              </w:rPr>
            </w:pPr>
            <w:r w:rsidRPr="00783035">
              <w:rPr>
                <w:rFonts w:ascii="Times New Roman" w:hAnsi="Times New Roman"/>
                <w:color w:val="000000"/>
                <w:sz w:val="18"/>
                <w:szCs w:val="18"/>
                <w:lang w:eastAsia="es-CO"/>
              </w:rPr>
              <w:t>Ejecutar el proyecto ofrece beneficios ambientales a los habitantes, mejorando la oferta de servicios ecosistémicos.</w:t>
            </w:r>
          </w:p>
        </w:tc>
        <w:tc>
          <w:tcPr>
            <w:tcW w:w="0" w:type="auto"/>
            <w:tcBorders>
              <w:top w:val="nil"/>
              <w:left w:val="nil"/>
              <w:bottom w:val="single" w:sz="8" w:space="0" w:color="auto"/>
              <w:right w:val="single" w:sz="8" w:space="0" w:color="auto"/>
            </w:tcBorders>
            <w:shd w:val="clear" w:color="auto" w:fill="auto"/>
            <w:vAlign w:val="center"/>
            <w:hideMark/>
          </w:tcPr>
          <w:p w14:paraId="46DCE0F9" w14:textId="77777777" w:rsidR="003E5E20" w:rsidRPr="00783035" w:rsidRDefault="003E5E20" w:rsidP="003E5E20">
            <w:pPr>
              <w:jc w:val="left"/>
              <w:rPr>
                <w:rFonts w:ascii="Times New Roman" w:hAnsi="Times New Roman"/>
                <w:color w:val="000000"/>
                <w:sz w:val="18"/>
                <w:szCs w:val="18"/>
                <w:lang w:eastAsia="es-CO"/>
              </w:rPr>
            </w:pPr>
            <w:r w:rsidRPr="00783035">
              <w:rPr>
                <w:rFonts w:ascii="Times New Roman" w:hAnsi="Times New Roman"/>
                <w:color w:val="000000"/>
                <w:sz w:val="18"/>
                <w:szCs w:val="18"/>
                <w:lang w:eastAsia="es-CO"/>
              </w:rPr>
              <w:t>Mediante la participación de la comunidad en la ejecución del proyecto se fortalecen los procesos de apropiación, cuidado y preservación de las áreas intervenidas.</w:t>
            </w:r>
          </w:p>
        </w:tc>
      </w:tr>
      <w:tr w:rsidR="003E5E20" w:rsidRPr="00783035" w14:paraId="03156A6F" w14:textId="77777777" w:rsidTr="00AB5F7B">
        <w:trPr>
          <w:trHeight w:val="369"/>
        </w:trPr>
        <w:tc>
          <w:tcPr>
            <w:tcW w:w="0" w:type="auto"/>
            <w:tcBorders>
              <w:top w:val="nil"/>
              <w:left w:val="single" w:sz="8" w:space="0" w:color="auto"/>
              <w:bottom w:val="single" w:sz="8" w:space="0" w:color="auto"/>
              <w:right w:val="single" w:sz="8" w:space="0" w:color="auto"/>
            </w:tcBorders>
            <w:shd w:val="clear" w:color="auto" w:fill="auto"/>
            <w:vAlign w:val="center"/>
            <w:hideMark/>
          </w:tcPr>
          <w:p w14:paraId="437615FD" w14:textId="77777777" w:rsidR="003E5E20" w:rsidRPr="00783035" w:rsidRDefault="003E5E20" w:rsidP="003E5E20">
            <w:pPr>
              <w:jc w:val="left"/>
              <w:rPr>
                <w:rFonts w:ascii="Times New Roman" w:hAnsi="Times New Roman"/>
                <w:color w:val="000000"/>
                <w:sz w:val="18"/>
                <w:szCs w:val="18"/>
                <w:lang w:eastAsia="es-CO"/>
              </w:rPr>
            </w:pPr>
            <w:r w:rsidRPr="00783035">
              <w:rPr>
                <w:rFonts w:ascii="Times New Roman" w:hAnsi="Times New Roman"/>
                <w:color w:val="000000"/>
                <w:sz w:val="18"/>
                <w:szCs w:val="18"/>
                <w:lang w:eastAsia="es-CO"/>
              </w:rPr>
              <w:t>Otro, ONG</w:t>
            </w:r>
          </w:p>
        </w:tc>
        <w:tc>
          <w:tcPr>
            <w:tcW w:w="0" w:type="auto"/>
            <w:tcBorders>
              <w:top w:val="nil"/>
              <w:left w:val="nil"/>
              <w:bottom w:val="single" w:sz="8" w:space="0" w:color="auto"/>
              <w:right w:val="single" w:sz="8" w:space="0" w:color="auto"/>
            </w:tcBorders>
            <w:shd w:val="clear" w:color="auto" w:fill="auto"/>
            <w:vAlign w:val="center"/>
            <w:hideMark/>
          </w:tcPr>
          <w:p w14:paraId="24366174" w14:textId="77777777" w:rsidR="003E5E20" w:rsidRPr="00783035" w:rsidRDefault="003E5E20" w:rsidP="003E5E20">
            <w:pPr>
              <w:jc w:val="left"/>
              <w:rPr>
                <w:rFonts w:ascii="Times New Roman" w:hAnsi="Times New Roman"/>
                <w:color w:val="000000"/>
                <w:sz w:val="18"/>
                <w:szCs w:val="18"/>
                <w:lang w:eastAsia="es-CO"/>
              </w:rPr>
            </w:pPr>
            <w:r w:rsidRPr="00783035">
              <w:rPr>
                <w:rFonts w:ascii="Times New Roman" w:hAnsi="Times New Roman"/>
                <w:color w:val="000000"/>
                <w:sz w:val="18"/>
                <w:szCs w:val="18"/>
                <w:lang w:eastAsia="es-CO"/>
              </w:rPr>
              <w:t>Cooperante</w:t>
            </w:r>
          </w:p>
        </w:tc>
        <w:tc>
          <w:tcPr>
            <w:tcW w:w="0" w:type="auto"/>
            <w:tcBorders>
              <w:top w:val="nil"/>
              <w:left w:val="nil"/>
              <w:bottom w:val="single" w:sz="8" w:space="0" w:color="auto"/>
              <w:right w:val="single" w:sz="8" w:space="0" w:color="auto"/>
            </w:tcBorders>
            <w:shd w:val="clear" w:color="auto" w:fill="auto"/>
            <w:vAlign w:val="center"/>
            <w:hideMark/>
          </w:tcPr>
          <w:p w14:paraId="5545711C" w14:textId="77777777" w:rsidR="003E5E20" w:rsidRPr="00783035" w:rsidRDefault="003E5E20" w:rsidP="003E5E20">
            <w:pPr>
              <w:jc w:val="left"/>
              <w:rPr>
                <w:rFonts w:ascii="Times New Roman" w:hAnsi="Times New Roman"/>
                <w:color w:val="000000"/>
                <w:sz w:val="18"/>
                <w:szCs w:val="18"/>
                <w:lang w:eastAsia="es-CO"/>
              </w:rPr>
            </w:pPr>
            <w:r w:rsidRPr="00783035">
              <w:rPr>
                <w:rFonts w:ascii="Times New Roman" w:hAnsi="Times New Roman"/>
                <w:color w:val="000000"/>
                <w:sz w:val="18"/>
                <w:szCs w:val="18"/>
                <w:lang w:eastAsia="es-CO"/>
              </w:rPr>
              <w:t>Cumplimiento de metas y objetivos misionales.</w:t>
            </w:r>
          </w:p>
        </w:tc>
        <w:tc>
          <w:tcPr>
            <w:tcW w:w="0" w:type="auto"/>
            <w:tcBorders>
              <w:top w:val="nil"/>
              <w:left w:val="nil"/>
              <w:bottom w:val="single" w:sz="8" w:space="0" w:color="auto"/>
              <w:right w:val="single" w:sz="8" w:space="0" w:color="auto"/>
            </w:tcBorders>
            <w:shd w:val="clear" w:color="auto" w:fill="auto"/>
            <w:vAlign w:val="center"/>
            <w:hideMark/>
          </w:tcPr>
          <w:p w14:paraId="6411346F" w14:textId="77777777" w:rsidR="003E5E20" w:rsidRPr="00783035" w:rsidRDefault="003E5E20" w:rsidP="003E5E20">
            <w:pPr>
              <w:jc w:val="left"/>
              <w:rPr>
                <w:rFonts w:ascii="Times New Roman" w:hAnsi="Times New Roman"/>
                <w:color w:val="000000"/>
                <w:sz w:val="18"/>
                <w:szCs w:val="18"/>
                <w:lang w:eastAsia="es-CO"/>
              </w:rPr>
            </w:pPr>
            <w:r w:rsidRPr="00783035">
              <w:rPr>
                <w:rFonts w:ascii="Times New Roman" w:hAnsi="Times New Roman"/>
                <w:color w:val="000000"/>
                <w:sz w:val="18"/>
                <w:szCs w:val="18"/>
                <w:lang w:eastAsia="es-CO"/>
              </w:rPr>
              <w:t>Apoyo técnico financiero y logístico para intervenciones en áreas de su jurisdicción.</w:t>
            </w:r>
          </w:p>
        </w:tc>
      </w:tr>
      <w:tr w:rsidR="003E5E20" w:rsidRPr="00783035" w14:paraId="6E7B9E80" w14:textId="77777777" w:rsidTr="00AB5F7B">
        <w:trPr>
          <w:trHeight w:val="609"/>
        </w:trPr>
        <w:tc>
          <w:tcPr>
            <w:tcW w:w="0" w:type="auto"/>
            <w:tcBorders>
              <w:top w:val="nil"/>
              <w:left w:val="single" w:sz="8" w:space="0" w:color="auto"/>
              <w:bottom w:val="single" w:sz="8" w:space="0" w:color="auto"/>
              <w:right w:val="single" w:sz="8" w:space="0" w:color="auto"/>
            </w:tcBorders>
            <w:shd w:val="clear" w:color="auto" w:fill="auto"/>
            <w:vAlign w:val="center"/>
            <w:hideMark/>
          </w:tcPr>
          <w:p w14:paraId="67A0CB36" w14:textId="77777777" w:rsidR="003E5E20" w:rsidRPr="00783035" w:rsidRDefault="003E5E20" w:rsidP="003E5E20">
            <w:pPr>
              <w:jc w:val="left"/>
              <w:rPr>
                <w:rFonts w:ascii="Times New Roman" w:hAnsi="Times New Roman"/>
                <w:color w:val="000000"/>
                <w:sz w:val="18"/>
                <w:szCs w:val="18"/>
                <w:lang w:eastAsia="es-CO"/>
              </w:rPr>
            </w:pPr>
            <w:r w:rsidRPr="00783035">
              <w:rPr>
                <w:rFonts w:ascii="Times New Roman" w:hAnsi="Times New Roman"/>
                <w:color w:val="000000"/>
                <w:sz w:val="18"/>
                <w:szCs w:val="18"/>
                <w:lang w:eastAsia="es-CO"/>
              </w:rPr>
              <w:t xml:space="preserve"> Otro, Comercializadores ilegales de terrenos</w:t>
            </w:r>
          </w:p>
        </w:tc>
        <w:tc>
          <w:tcPr>
            <w:tcW w:w="0" w:type="auto"/>
            <w:tcBorders>
              <w:top w:val="nil"/>
              <w:left w:val="nil"/>
              <w:bottom w:val="single" w:sz="8" w:space="0" w:color="auto"/>
              <w:right w:val="single" w:sz="8" w:space="0" w:color="auto"/>
            </w:tcBorders>
            <w:shd w:val="clear" w:color="auto" w:fill="auto"/>
            <w:vAlign w:val="center"/>
            <w:hideMark/>
          </w:tcPr>
          <w:p w14:paraId="1EA0BAE0" w14:textId="77777777" w:rsidR="003E5E20" w:rsidRPr="00783035" w:rsidRDefault="003E5E20" w:rsidP="003E5E20">
            <w:pPr>
              <w:jc w:val="left"/>
              <w:rPr>
                <w:rFonts w:ascii="Times New Roman" w:hAnsi="Times New Roman"/>
                <w:color w:val="000000"/>
                <w:sz w:val="18"/>
                <w:szCs w:val="18"/>
                <w:lang w:eastAsia="es-CO"/>
              </w:rPr>
            </w:pPr>
            <w:r w:rsidRPr="00783035">
              <w:rPr>
                <w:rFonts w:ascii="Times New Roman" w:hAnsi="Times New Roman"/>
                <w:color w:val="000000"/>
                <w:sz w:val="18"/>
                <w:szCs w:val="18"/>
                <w:lang w:eastAsia="es-CO"/>
              </w:rPr>
              <w:t>Perjudicado</w:t>
            </w:r>
          </w:p>
        </w:tc>
        <w:tc>
          <w:tcPr>
            <w:tcW w:w="0" w:type="auto"/>
            <w:tcBorders>
              <w:top w:val="nil"/>
              <w:left w:val="nil"/>
              <w:bottom w:val="single" w:sz="8" w:space="0" w:color="auto"/>
              <w:right w:val="single" w:sz="8" w:space="0" w:color="auto"/>
            </w:tcBorders>
            <w:shd w:val="clear" w:color="auto" w:fill="auto"/>
            <w:vAlign w:val="center"/>
            <w:hideMark/>
          </w:tcPr>
          <w:p w14:paraId="172DEF35" w14:textId="77777777" w:rsidR="003E5E20" w:rsidRPr="00783035" w:rsidRDefault="003E5E20" w:rsidP="003E5E20">
            <w:pPr>
              <w:jc w:val="left"/>
              <w:rPr>
                <w:rFonts w:ascii="Times New Roman" w:hAnsi="Times New Roman"/>
                <w:color w:val="000000"/>
                <w:sz w:val="18"/>
                <w:szCs w:val="18"/>
                <w:lang w:eastAsia="es-CO"/>
              </w:rPr>
            </w:pPr>
            <w:r w:rsidRPr="00783035">
              <w:rPr>
                <w:rFonts w:ascii="Times New Roman" w:hAnsi="Times New Roman"/>
                <w:color w:val="000000"/>
                <w:sz w:val="18"/>
                <w:szCs w:val="18"/>
                <w:lang w:eastAsia="es-CO"/>
              </w:rPr>
              <w:t>Grupos organizados para promover invasiones y ocupaciones ilegales con fines comerciales</w:t>
            </w:r>
          </w:p>
        </w:tc>
        <w:tc>
          <w:tcPr>
            <w:tcW w:w="0" w:type="auto"/>
            <w:tcBorders>
              <w:top w:val="nil"/>
              <w:left w:val="nil"/>
              <w:bottom w:val="single" w:sz="8" w:space="0" w:color="auto"/>
              <w:right w:val="single" w:sz="8" w:space="0" w:color="auto"/>
            </w:tcBorders>
            <w:shd w:val="clear" w:color="auto" w:fill="auto"/>
            <w:vAlign w:val="center"/>
            <w:hideMark/>
          </w:tcPr>
          <w:p w14:paraId="583E70D6" w14:textId="77777777" w:rsidR="003E5E20" w:rsidRPr="00783035" w:rsidRDefault="003E5E20" w:rsidP="003E5E20">
            <w:pPr>
              <w:jc w:val="left"/>
              <w:rPr>
                <w:rFonts w:ascii="Times New Roman" w:hAnsi="Times New Roman"/>
                <w:color w:val="000000"/>
                <w:sz w:val="18"/>
                <w:szCs w:val="18"/>
                <w:lang w:eastAsia="es-CO"/>
              </w:rPr>
            </w:pPr>
            <w:r w:rsidRPr="00783035">
              <w:rPr>
                <w:rFonts w:ascii="Times New Roman" w:hAnsi="Times New Roman"/>
                <w:color w:val="000000"/>
                <w:sz w:val="18"/>
                <w:szCs w:val="18"/>
                <w:lang w:eastAsia="es-CO"/>
              </w:rPr>
              <w:t>La ejecución del proyecto afecta las prácticas de estos grupos en áreas de intervención del proyecto.</w:t>
            </w:r>
          </w:p>
        </w:tc>
      </w:tr>
      <w:tr w:rsidR="003E5E20" w:rsidRPr="00783035" w14:paraId="0B32EB81" w14:textId="77777777" w:rsidTr="00AB5F7B">
        <w:trPr>
          <w:trHeight w:val="369"/>
        </w:trPr>
        <w:tc>
          <w:tcPr>
            <w:tcW w:w="0" w:type="auto"/>
            <w:tcBorders>
              <w:top w:val="nil"/>
              <w:left w:val="single" w:sz="8" w:space="0" w:color="auto"/>
              <w:bottom w:val="single" w:sz="8" w:space="0" w:color="auto"/>
              <w:right w:val="single" w:sz="8" w:space="0" w:color="auto"/>
            </w:tcBorders>
            <w:shd w:val="clear" w:color="auto" w:fill="auto"/>
            <w:vAlign w:val="center"/>
            <w:hideMark/>
          </w:tcPr>
          <w:p w14:paraId="177C8FC3" w14:textId="77777777" w:rsidR="003E5E20" w:rsidRPr="00783035" w:rsidRDefault="003E5E20" w:rsidP="003E5E20">
            <w:pPr>
              <w:jc w:val="left"/>
              <w:rPr>
                <w:rFonts w:ascii="Times New Roman" w:hAnsi="Times New Roman"/>
                <w:color w:val="000000"/>
                <w:sz w:val="18"/>
                <w:szCs w:val="18"/>
                <w:lang w:eastAsia="es-CO"/>
              </w:rPr>
            </w:pPr>
            <w:r w:rsidRPr="00783035">
              <w:rPr>
                <w:rFonts w:ascii="Times New Roman" w:hAnsi="Times New Roman"/>
                <w:color w:val="000000"/>
                <w:sz w:val="18"/>
                <w:szCs w:val="18"/>
                <w:lang w:eastAsia="es-CO"/>
              </w:rPr>
              <w:t>Otro, Juntas de Acción Comunal –JAC</w:t>
            </w:r>
          </w:p>
        </w:tc>
        <w:tc>
          <w:tcPr>
            <w:tcW w:w="0" w:type="auto"/>
            <w:tcBorders>
              <w:top w:val="nil"/>
              <w:left w:val="nil"/>
              <w:bottom w:val="single" w:sz="8" w:space="0" w:color="auto"/>
              <w:right w:val="single" w:sz="8" w:space="0" w:color="auto"/>
            </w:tcBorders>
            <w:shd w:val="clear" w:color="auto" w:fill="auto"/>
            <w:vAlign w:val="center"/>
            <w:hideMark/>
          </w:tcPr>
          <w:p w14:paraId="20A3D7AD" w14:textId="77777777" w:rsidR="003E5E20" w:rsidRPr="00783035" w:rsidRDefault="003E5E20" w:rsidP="003E5E20">
            <w:pPr>
              <w:jc w:val="left"/>
              <w:rPr>
                <w:rFonts w:ascii="Times New Roman" w:hAnsi="Times New Roman"/>
                <w:color w:val="000000"/>
                <w:sz w:val="18"/>
                <w:szCs w:val="18"/>
                <w:lang w:eastAsia="es-CO"/>
              </w:rPr>
            </w:pPr>
            <w:r w:rsidRPr="00783035">
              <w:rPr>
                <w:rFonts w:ascii="Times New Roman" w:hAnsi="Times New Roman"/>
                <w:color w:val="000000"/>
                <w:sz w:val="18"/>
                <w:szCs w:val="18"/>
                <w:lang w:eastAsia="es-CO"/>
              </w:rPr>
              <w:t>Cooperante / oponente</w:t>
            </w:r>
          </w:p>
        </w:tc>
        <w:tc>
          <w:tcPr>
            <w:tcW w:w="0" w:type="auto"/>
            <w:tcBorders>
              <w:top w:val="nil"/>
              <w:left w:val="nil"/>
              <w:bottom w:val="single" w:sz="8" w:space="0" w:color="auto"/>
              <w:right w:val="single" w:sz="8" w:space="0" w:color="auto"/>
            </w:tcBorders>
            <w:shd w:val="clear" w:color="auto" w:fill="auto"/>
            <w:vAlign w:val="center"/>
            <w:hideMark/>
          </w:tcPr>
          <w:p w14:paraId="4895C54A" w14:textId="77777777" w:rsidR="003E5E20" w:rsidRPr="00783035" w:rsidRDefault="003E5E20" w:rsidP="003E5E20">
            <w:pPr>
              <w:jc w:val="left"/>
              <w:rPr>
                <w:rFonts w:ascii="Times New Roman" w:hAnsi="Times New Roman"/>
                <w:color w:val="000000"/>
                <w:sz w:val="18"/>
                <w:szCs w:val="18"/>
                <w:lang w:eastAsia="es-CO"/>
              </w:rPr>
            </w:pPr>
            <w:r w:rsidRPr="00783035">
              <w:rPr>
                <w:rFonts w:ascii="Times New Roman" w:hAnsi="Times New Roman"/>
                <w:color w:val="000000"/>
                <w:sz w:val="18"/>
                <w:szCs w:val="18"/>
                <w:lang w:eastAsia="es-CO"/>
              </w:rPr>
              <w:t>Apoyar procesos que benefician a sus comunidades.</w:t>
            </w:r>
          </w:p>
        </w:tc>
        <w:tc>
          <w:tcPr>
            <w:tcW w:w="0" w:type="auto"/>
            <w:tcBorders>
              <w:top w:val="nil"/>
              <w:left w:val="nil"/>
              <w:bottom w:val="single" w:sz="8" w:space="0" w:color="auto"/>
              <w:right w:val="single" w:sz="8" w:space="0" w:color="auto"/>
            </w:tcBorders>
            <w:shd w:val="clear" w:color="auto" w:fill="auto"/>
            <w:vAlign w:val="center"/>
            <w:hideMark/>
          </w:tcPr>
          <w:p w14:paraId="34BE7FA0" w14:textId="77777777" w:rsidR="003E5E20" w:rsidRPr="00783035" w:rsidRDefault="003E5E20" w:rsidP="003E5E20">
            <w:pPr>
              <w:jc w:val="left"/>
              <w:rPr>
                <w:rFonts w:ascii="Times New Roman" w:hAnsi="Times New Roman"/>
                <w:color w:val="000000"/>
                <w:sz w:val="18"/>
                <w:szCs w:val="18"/>
                <w:lang w:eastAsia="es-CO"/>
              </w:rPr>
            </w:pPr>
            <w:r w:rsidRPr="00783035">
              <w:rPr>
                <w:rFonts w:ascii="Times New Roman" w:hAnsi="Times New Roman"/>
                <w:color w:val="000000"/>
                <w:sz w:val="18"/>
                <w:szCs w:val="18"/>
                <w:lang w:eastAsia="es-CO"/>
              </w:rPr>
              <w:t>Capacidad de convocatoria e influencia en la comunidad.</w:t>
            </w:r>
          </w:p>
        </w:tc>
      </w:tr>
      <w:tr w:rsidR="003E5E20" w:rsidRPr="00783035" w14:paraId="76AEDEDB" w14:textId="77777777" w:rsidTr="00AB5F7B">
        <w:trPr>
          <w:trHeight w:val="971"/>
        </w:trPr>
        <w:tc>
          <w:tcPr>
            <w:tcW w:w="0" w:type="auto"/>
            <w:tcBorders>
              <w:top w:val="nil"/>
              <w:left w:val="single" w:sz="8" w:space="0" w:color="auto"/>
              <w:bottom w:val="single" w:sz="8" w:space="0" w:color="auto"/>
              <w:right w:val="single" w:sz="8" w:space="0" w:color="auto"/>
            </w:tcBorders>
            <w:shd w:val="clear" w:color="auto" w:fill="auto"/>
            <w:vAlign w:val="center"/>
            <w:hideMark/>
          </w:tcPr>
          <w:p w14:paraId="3B816731" w14:textId="77777777" w:rsidR="003E5E20" w:rsidRPr="00783035" w:rsidRDefault="003E5E20" w:rsidP="003E5E20">
            <w:pPr>
              <w:jc w:val="left"/>
              <w:rPr>
                <w:rFonts w:ascii="Times New Roman" w:hAnsi="Times New Roman"/>
                <w:color w:val="000000"/>
                <w:sz w:val="18"/>
                <w:szCs w:val="18"/>
                <w:lang w:eastAsia="es-CO"/>
              </w:rPr>
            </w:pPr>
            <w:r w:rsidRPr="00783035">
              <w:rPr>
                <w:rFonts w:ascii="Times New Roman" w:hAnsi="Times New Roman"/>
                <w:color w:val="000000"/>
                <w:sz w:val="18"/>
                <w:szCs w:val="18"/>
                <w:lang w:eastAsia="es-CO"/>
              </w:rPr>
              <w:t>Otro, Organizaciones Comunitarias (Redes, Colectivos, entre otros grupos organizados)</w:t>
            </w:r>
          </w:p>
        </w:tc>
        <w:tc>
          <w:tcPr>
            <w:tcW w:w="0" w:type="auto"/>
            <w:tcBorders>
              <w:top w:val="nil"/>
              <w:left w:val="nil"/>
              <w:bottom w:val="single" w:sz="8" w:space="0" w:color="auto"/>
              <w:right w:val="single" w:sz="8" w:space="0" w:color="auto"/>
            </w:tcBorders>
            <w:shd w:val="clear" w:color="auto" w:fill="auto"/>
            <w:vAlign w:val="center"/>
            <w:hideMark/>
          </w:tcPr>
          <w:p w14:paraId="6E608689" w14:textId="77777777" w:rsidR="003E5E20" w:rsidRPr="00783035" w:rsidRDefault="003E5E20" w:rsidP="003E5E20">
            <w:pPr>
              <w:jc w:val="left"/>
              <w:rPr>
                <w:rFonts w:ascii="Times New Roman" w:hAnsi="Times New Roman"/>
                <w:color w:val="000000"/>
                <w:sz w:val="18"/>
                <w:szCs w:val="18"/>
                <w:lang w:eastAsia="es-CO"/>
              </w:rPr>
            </w:pPr>
            <w:r w:rsidRPr="00783035">
              <w:rPr>
                <w:rFonts w:ascii="Times New Roman" w:hAnsi="Times New Roman"/>
                <w:color w:val="000000"/>
                <w:sz w:val="18"/>
                <w:szCs w:val="18"/>
                <w:lang w:eastAsia="es-CO"/>
              </w:rPr>
              <w:t>Beneficiario / oponente</w:t>
            </w:r>
          </w:p>
        </w:tc>
        <w:tc>
          <w:tcPr>
            <w:tcW w:w="0" w:type="auto"/>
            <w:tcBorders>
              <w:top w:val="nil"/>
              <w:left w:val="nil"/>
              <w:bottom w:val="single" w:sz="8" w:space="0" w:color="auto"/>
              <w:right w:val="single" w:sz="8" w:space="0" w:color="auto"/>
            </w:tcBorders>
            <w:shd w:val="clear" w:color="auto" w:fill="auto"/>
            <w:vAlign w:val="center"/>
            <w:hideMark/>
          </w:tcPr>
          <w:p w14:paraId="08161768" w14:textId="77777777" w:rsidR="003E5E20" w:rsidRPr="00783035" w:rsidRDefault="003E5E20" w:rsidP="003E5E20">
            <w:pPr>
              <w:jc w:val="left"/>
              <w:rPr>
                <w:rFonts w:ascii="Times New Roman" w:hAnsi="Times New Roman"/>
                <w:color w:val="000000"/>
                <w:sz w:val="18"/>
                <w:szCs w:val="18"/>
                <w:lang w:eastAsia="es-CO"/>
              </w:rPr>
            </w:pPr>
            <w:r w:rsidRPr="00783035">
              <w:rPr>
                <w:rFonts w:ascii="Times New Roman" w:hAnsi="Times New Roman"/>
                <w:color w:val="000000"/>
                <w:sz w:val="18"/>
                <w:szCs w:val="18"/>
                <w:lang w:eastAsia="es-CO"/>
              </w:rPr>
              <w:t>Recibir una atención integral que garantice sus derechos y una atención especializada que permita abordar sus necesidades ambientales.</w:t>
            </w:r>
          </w:p>
        </w:tc>
        <w:tc>
          <w:tcPr>
            <w:tcW w:w="0" w:type="auto"/>
            <w:tcBorders>
              <w:top w:val="nil"/>
              <w:left w:val="nil"/>
              <w:bottom w:val="single" w:sz="8" w:space="0" w:color="auto"/>
              <w:right w:val="single" w:sz="8" w:space="0" w:color="auto"/>
            </w:tcBorders>
            <w:shd w:val="clear" w:color="auto" w:fill="auto"/>
            <w:vAlign w:val="center"/>
            <w:hideMark/>
          </w:tcPr>
          <w:p w14:paraId="528C97F8" w14:textId="77777777" w:rsidR="003E5E20" w:rsidRPr="00783035" w:rsidRDefault="003E5E20" w:rsidP="003E5E20">
            <w:pPr>
              <w:jc w:val="left"/>
              <w:rPr>
                <w:rFonts w:ascii="Times New Roman" w:hAnsi="Times New Roman"/>
                <w:color w:val="000000"/>
                <w:sz w:val="18"/>
                <w:szCs w:val="18"/>
                <w:lang w:eastAsia="es-CO"/>
              </w:rPr>
            </w:pPr>
            <w:r w:rsidRPr="00783035">
              <w:rPr>
                <w:rFonts w:ascii="Times New Roman" w:hAnsi="Times New Roman"/>
                <w:color w:val="000000"/>
                <w:sz w:val="18"/>
                <w:szCs w:val="18"/>
                <w:lang w:eastAsia="es-CO"/>
              </w:rPr>
              <w:t>La participación  y compromiso en los procesos, generan apropiación social por la acción y las áreas intervenidas</w:t>
            </w:r>
          </w:p>
        </w:tc>
      </w:tr>
      <w:tr w:rsidR="003E5E20" w:rsidRPr="00783035" w14:paraId="194FE991" w14:textId="77777777" w:rsidTr="00AB5F7B">
        <w:trPr>
          <w:trHeight w:val="369"/>
        </w:trPr>
        <w:tc>
          <w:tcPr>
            <w:tcW w:w="0" w:type="auto"/>
            <w:tcBorders>
              <w:top w:val="nil"/>
              <w:left w:val="single" w:sz="8" w:space="0" w:color="auto"/>
              <w:bottom w:val="single" w:sz="8" w:space="0" w:color="auto"/>
              <w:right w:val="single" w:sz="8" w:space="0" w:color="auto"/>
            </w:tcBorders>
            <w:shd w:val="clear" w:color="auto" w:fill="auto"/>
            <w:vAlign w:val="center"/>
            <w:hideMark/>
          </w:tcPr>
          <w:p w14:paraId="2DA868A0" w14:textId="77777777" w:rsidR="003E5E20" w:rsidRPr="00783035" w:rsidRDefault="003E5E20" w:rsidP="003E5E20">
            <w:pPr>
              <w:jc w:val="left"/>
              <w:rPr>
                <w:rFonts w:ascii="Times New Roman" w:hAnsi="Times New Roman"/>
                <w:color w:val="000000"/>
                <w:sz w:val="18"/>
                <w:szCs w:val="18"/>
                <w:lang w:eastAsia="es-CO"/>
              </w:rPr>
            </w:pPr>
            <w:r w:rsidRPr="00783035">
              <w:rPr>
                <w:rFonts w:ascii="Times New Roman" w:hAnsi="Times New Roman"/>
                <w:color w:val="000000"/>
                <w:sz w:val="18"/>
                <w:szCs w:val="18"/>
                <w:lang w:eastAsia="es-CO"/>
              </w:rPr>
              <w:t>Otro, Corporaciones y Fundaciones Ambientales</w:t>
            </w:r>
          </w:p>
        </w:tc>
        <w:tc>
          <w:tcPr>
            <w:tcW w:w="0" w:type="auto"/>
            <w:tcBorders>
              <w:top w:val="nil"/>
              <w:left w:val="nil"/>
              <w:bottom w:val="single" w:sz="8" w:space="0" w:color="auto"/>
              <w:right w:val="single" w:sz="8" w:space="0" w:color="auto"/>
            </w:tcBorders>
            <w:shd w:val="clear" w:color="auto" w:fill="auto"/>
            <w:vAlign w:val="center"/>
            <w:hideMark/>
          </w:tcPr>
          <w:p w14:paraId="30C29FB6" w14:textId="77777777" w:rsidR="003E5E20" w:rsidRPr="00783035" w:rsidRDefault="003E5E20" w:rsidP="003E5E20">
            <w:pPr>
              <w:jc w:val="left"/>
              <w:rPr>
                <w:rFonts w:ascii="Times New Roman" w:hAnsi="Times New Roman"/>
                <w:color w:val="000000"/>
                <w:sz w:val="18"/>
                <w:szCs w:val="18"/>
                <w:lang w:eastAsia="es-CO"/>
              </w:rPr>
            </w:pPr>
            <w:r w:rsidRPr="00783035">
              <w:rPr>
                <w:rFonts w:ascii="Times New Roman" w:hAnsi="Times New Roman"/>
                <w:color w:val="000000"/>
                <w:sz w:val="18"/>
                <w:szCs w:val="18"/>
                <w:lang w:eastAsia="es-CO"/>
              </w:rPr>
              <w:t>Cooperante</w:t>
            </w:r>
          </w:p>
        </w:tc>
        <w:tc>
          <w:tcPr>
            <w:tcW w:w="0" w:type="auto"/>
            <w:tcBorders>
              <w:top w:val="nil"/>
              <w:left w:val="nil"/>
              <w:bottom w:val="single" w:sz="8" w:space="0" w:color="auto"/>
              <w:right w:val="single" w:sz="8" w:space="0" w:color="auto"/>
            </w:tcBorders>
            <w:shd w:val="clear" w:color="auto" w:fill="auto"/>
            <w:vAlign w:val="center"/>
            <w:hideMark/>
          </w:tcPr>
          <w:p w14:paraId="3575DDF0" w14:textId="77777777" w:rsidR="003E5E20" w:rsidRPr="00783035" w:rsidRDefault="003E5E20" w:rsidP="003E5E20">
            <w:pPr>
              <w:jc w:val="left"/>
              <w:rPr>
                <w:rFonts w:ascii="Times New Roman" w:hAnsi="Times New Roman"/>
                <w:color w:val="000000"/>
                <w:sz w:val="18"/>
                <w:szCs w:val="18"/>
                <w:lang w:eastAsia="es-CO"/>
              </w:rPr>
            </w:pPr>
            <w:r w:rsidRPr="00783035">
              <w:rPr>
                <w:rFonts w:ascii="Times New Roman" w:hAnsi="Times New Roman"/>
                <w:color w:val="000000"/>
                <w:sz w:val="18"/>
                <w:szCs w:val="18"/>
                <w:lang w:eastAsia="es-CO"/>
              </w:rPr>
              <w:t>Apoyar procesos que benefician a sus comunidades.</w:t>
            </w:r>
          </w:p>
        </w:tc>
        <w:tc>
          <w:tcPr>
            <w:tcW w:w="0" w:type="auto"/>
            <w:tcBorders>
              <w:top w:val="nil"/>
              <w:left w:val="nil"/>
              <w:bottom w:val="single" w:sz="8" w:space="0" w:color="auto"/>
              <w:right w:val="single" w:sz="8" w:space="0" w:color="auto"/>
            </w:tcBorders>
            <w:shd w:val="clear" w:color="auto" w:fill="auto"/>
            <w:vAlign w:val="center"/>
            <w:hideMark/>
          </w:tcPr>
          <w:p w14:paraId="05D00B58" w14:textId="77777777" w:rsidR="003E5E20" w:rsidRPr="00783035" w:rsidRDefault="003E5E20" w:rsidP="003E5E20">
            <w:pPr>
              <w:jc w:val="left"/>
              <w:rPr>
                <w:rFonts w:ascii="Times New Roman" w:hAnsi="Times New Roman"/>
                <w:color w:val="000000"/>
                <w:sz w:val="18"/>
                <w:szCs w:val="18"/>
                <w:lang w:eastAsia="es-CO"/>
              </w:rPr>
            </w:pPr>
            <w:r w:rsidRPr="00783035">
              <w:rPr>
                <w:rFonts w:ascii="Times New Roman" w:hAnsi="Times New Roman"/>
                <w:color w:val="000000"/>
                <w:sz w:val="18"/>
                <w:szCs w:val="18"/>
                <w:lang w:eastAsia="es-CO"/>
              </w:rPr>
              <w:t>Capacidad de convocatoria e influencia en la comunidad</w:t>
            </w:r>
          </w:p>
        </w:tc>
      </w:tr>
      <w:tr w:rsidR="003E5E20" w:rsidRPr="00783035" w14:paraId="300B24CF" w14:textId="77777777" w:rsidTr="00AB5F7B">
        <w:trPr>
          <w:trHeight w:val="730"/>
        </w:trPr>
        <w:tc>
          <w:tcPr>
            <w:tcW w:w="0" w:type="auto"/>
            <w:tcBorders>
              <w:top w:val="nil"/>
              <w:left w:val="single" w:sz="8" w:space="0" w:color="auto"/>
              <w:bottom w:val="single" w:sz="8" w:space="0" w:color="auto"/>
              <w:right w:val="single" w:sz="8" w:space="0" w:color="auto"/>
            </w:tcBorders>
            <w:shd w:val="clear" w:color="auto" w:fill="auto"/>
            <w:vAlign w:val="center"/>
            <w:hideMark/>
          </w:tcPr>
          <w:p w14:paraId="29C014CD" w14:textId="77777777" w:rsidR="003E5E20" w:rsidRPr="00783035" w:rsidRDefault="003E5E20" w:rsidP="003E5E20">
            <w:pPr>
              <w:jc w:val="left"/>
              <w:rPr>
                <w:rFonts w:ascii="Times New Roman" w:hAnsi="Times New Roman"/>
                <w:color w:val="000000"/>
                <w:sz w:val="18"/>
                <w:szCs w:val="18"/>
                <w:lang w:eastAsia="es-CO"/>
              </w:rPr>
            </w:pPr>
            <w:r w:rsidRPr="00783035">
              <w:rPr>
                <w:rFonts w:ascii="Times New Roman" w:hAnsi="Times New Roman"/>
                <w:color w:val="000000"/>
                <w:sz w:val="18"/>
                <w:szCs w:val="18"/>
                <w:lang w:eastAsia="es-CO"/>
              </w:rPr>
              <w:t>Otro, Propietarios de predios privados</w:t>
            </w:r>
          </w:p>
        </w:tc>
        <w:tc>
          <w:tcPr>
            <w:tcW w:w="0" w:type="auto"/>
            <w:tcBorders>
              <w:top w:val="nil"/>
              <w:left w:val="nil"/>
              <w:bottom w:val="single" w:sz="8" w:space="0" w:color="auto"/>
              <w:right w:val="single" w:sz="8" w:space="0" w:color="auto"/>
            </w:tcBorders>
            <w:shd w:val="clear" w:color="auto" w:fill="auto"/>
            <w:vAlign w:val="center"/>
            <w:hideMark/>
          </w:tcPr>
          <w:p w14:paraId="48EACDFF" w14:textId="77777777" w:rsidR="003E5E20" w:rsidRPr="00783035" w:rsidRDefault="003E5E20" w:rsidP="003E5E20">
            <w:pPr>
              <w:jc w:val="left"/>
              <w:rPr>
                <w:rFonts w:ascii="Times New Roman" w:hAnsi="Times New Roman"/>
                <w:color w:val="000000"/>
                <w:sz w:val="18"/>
                <w:szCs w:val="18"/>
                <w:lang w:eastAsia="es-CO"/>
              </w:rPr>
            </w:pPr>
            <w:r w:rsidRPr="00783035">
              <w:rPr>
                <w:rFonts w:ascii="Times New Roman" w:hAnsi="Times New Roman"/>
                <w:color w:val="000000"/>
                <w:sz w:val="18"/>
                <w:szCs w:val="18"/>
                <w:lang w:eastAsia="es-CO"/>
              </w:rPr>
              <w:t>Oponente</w:t>
            </w:r>
          </w:p>
        </w:tc>
        <w:tc>
          <w:tcPr>
            <w:tcW w:w="0" w:type="auto"/>
            <w:tcBorders>
              <w:top w:val="nil"/>
              <w:left w:val="nil"/>
              <w:bottom w:val="single" w:sz="8" w:space="0" w:color="auto"/>
              <w:right w:val="single" w:sz="8" w:space="0" w:color="auto"/>
            </w:tcBorders>
            <w:shd w:val="clear" w:color="auto" w:fill="auto"/>
            <w:vAlign w:val="center"/>
            <w:hideMark/>
          </w:tcPr>
          <w:p w14:paraId="72ED7B16" w14:textId="77777777" w:rsidR="003E5E20" w:rsidRPr="00783035" w:rsidRDefault="003E5E20" w:rsidP="003E5E20">
            <w:pPr>
              <w:jc w:val="left"/>
              <w:rPr>
                <w:rFonts w:ascii="Times New Roman" w:hAnsi="Times New Roman"/>
                <w:color w:val="000000"/>
                <w:sz w:val="18"/>
                <w:szCs w:val="18"/>
                <w:lang w:eastAsia="es-CO"/>
              </w:rPr>
            </w:pPr>
            <w:r w:rsidRPr="00783035">
              <w:rPr>
                <w:rFonts w:ascii="Times New Roman" w:hAnsi="Times New Roman"/>
                <w:color w:val="000000"/>
                <w:sz w:val="18"/>
                <w:szCs w:val="18"/>
                <w:lang w:eastAsia="es-CO"/>
              </w:rPr>
              <w:t>Porque el cambio de uso podría restringir y afectar su economía productiva.</w:t>
            </w:r>
          </w:p>
        </w:tc>
        <w:tc>
          <w:tcPr>
            <w:tcW w:w="0" w:type="auto"/>
            <w:tcBorders>
              <w:top w:val="nil"/>
              <w:left w:val="nil"/>
              <w:bottom w:val="single" w:sz="8" w:space="0" w:color="auto"/>
              <w:right w:val="single" w:sz="8" w:space="0" w:color="auto"/>
            </w:tcBorders>
            <w:shd w:val="clear" w:color="auto" w:fill="auto"/>
            <w:vAlign w:val="center"/>
            <w:hideMark/>
          </w:tcPr>
          <w:p w14:paraId="1B97F7D3" w14:textId="77777777" w:rsidR="003E5E20" w:rsidRPr="00783035" w:rsidRDefault="003E5E20" w:rsidP="003E5E20">
            <w:pPr>
              <w:jc w:val="left"/>
              <w:rPr>
                <w:rFonts w:ascii="Times New Roman" w:hAnsi="Times New Roman"/>
                <w:color w:val="000000"/>
                <w:sz w:val="18"/>
                <w:szCs w:val="18"/>
                <w:lang w:eastAsia="es-CO"/>
              </w:rPr>
            </w:pPr>
            <w:r w:rsidRPr="00783035">
              <w:rPr>
                <w:rFonts w:ascii="Times New Roman" w:hAnsi="Times New Roman"/>
                <w:color w:val="000000"/>
                <w:sz w:val="18"/>
                <w:szCs w:val="18"/>
                <w:lang w:eastAsia="es-CO"/>
              </w:rPr>
              <w:t>Mediante la implementación de estrategias de incentivos a la conservación, reconversión productiva podría transformarse en beneficiario.</w:t>
            </w:r>
          </w:p>
        </w:tc>
      </w:tr>
      <w:tr w:rsidR="003E5E20" w:rsidRPr="00783035" w14:paraId="20E3EEFE" w14:textId="77777777" w:rsidTr="00AB5F7B">
        <w:trPr>
          <w:trHeight w:val="730"/>
        </w:trPr>
        <w:tc>
          <w:tcPr>
            <w:tcW w:w="0" w:type="auto"/>
            <w:tcBorders>
              <w:top w:val="nil"/>
              <w:left w:val="single" w:sz="8" w:space="0" w:color="auto"/>
              <w:bottom w:val="single" w:sz="8" w:space="0" w:color="auto"/>
              <w:right w:val="single" w:sz="8" w:space="0" w:color="auto"/>
            </w:tcBorders>
            <w:shd w:val="clear" w:color="auto" w:fill="auto"/>
            <w:vAlign w:val="center"/>
            <w:hideMark/>
          </w:tcPr>
          <w:p w14:paraId="368FD3CB" w14:textId="77777777" w:rsidR="003E5E20" w:rsidRPr="00783035" w:rsidRDefault="003E5E20" w:rsidP="003E5E20">
            <w:pPr>
              <w:jc w:val="left"/>
              <w:rPr>
                <w:rFonts w:ascii="Times New Roman" w:hAnsi="Times New Roman"/>
                <w:color w:val="000000"/>
                <w:sz w:val="18"/>
                <w:szCs w:val="18"/>
                <w:lang w:eastAsia="es-CO"/>
              </w:rPr>
            </w:pPr>
            <w:r w:rsidRPr="00783035">
              <w:rPr>
                <w:rFonts w:ascii="Times New Roman" w:hAnsi="Times New Roman"/>
                <w:color w:val="000000"/>
                <w:sz w:val="18"/>
                <w:szCs w:val="18"/>
                <w:lang w:eastAsia="es-CO"/>
              </w:rPr>
              <w:t>Otro, Comunidad</w:t>
            </w:r>
          </w:p>
        </w:tc>
        <w:tc>
          <w:tcPr>
            <w:tcW w:w="0" w:type="auto"/>
            <w:tcBorders>
              <w:top w:val="nil"/>
              <w:left w:val="nil"/>
              <w:bottom w:val="single" w:sz="8" w:space="0" w:color="auto"/>
              <w:right w:val="single" w:sz="8" w:space="0" w:color="auto"/>
            </w:tcBorders>
            <w:shd w:val="clear" w:color="auto" w:fill="auto"/>
            <w:vAlign w:val="center"/>
            <w:hideMark/>
          </w:tcPr>
          <w:p w14:paraId="46BCEE3C" w14:textId="77777777" w:rsidR="003E5E20" w:rsidRPr="00783035" w:rsidRDefault="003E5E20" w:rsidP="003E5E20">
            <w:pPr>
              <w:jc w:val="left"/>
              <w:rPr>
                <w:rFonts w:ascii="Times New Roman" w:hAnsi="Times New Roman"/>
                <w:color w:val="000000"/>
                <w:sz w:val="18"/>
                <w:szCs w:val="18"/>
                <w:lang w:eastAsia="es-CO"/>
              </w:rPr>
            </w:pPr>
            <w:r w:rsidRPr="00783035">
              <w:rPr>
                <w:rFonts w:ascii="Times New Roman" w:hAnsi="Times New Roman"/>
                <w:color w:val="000000"/>
                <w:sz w:val="18"/>
                <w:szCs w:val="18"/>
                <w:lang w:eastAsia="es-CO"/>
              </w:rPr>
              <w:t>Beneficiario</w:t>
            </w:r>
          </w:p>
        </w:tc>
        <w:tc>
          <w:tcPr>
            <w:tcW w:w="0" w:type="auto"/>
            <w:tcBorders>
              <w:top w:val="nil"/>
              <w:left w:val="nil"/>
              <w:bottom w:val="single" w:sz="8" w:space="0" w:color="auto"/>
              <w:right w:val="single" w:sz="8" w:space="0" w:color="auto"/>
            </w:tcBorders>
            <w:shd w:val="clear" w:color="auto" w:fill="auto"/>
            <w:vAlign w:val="center"/>
            <w:hideMark/>
          </w:tcPr>
          <w:p w14:paraId="590C4551" w14:textId="77777777" w:rsidR="003E5E20" w:rsidRPr="00783035" w:rsidRDefault="003E5E20" w:rsidP="003E5E20">
            <w:pPr>
              <w:jc w:val="left"/>
              <w:rPr>
                <w:rFonts w:ascii="Times New Roman" w:hAnsi="Times New Roman"/>
                <w:color w:val="000000"/>
                <w:sz w:val="18"/>
                <w:szCs w:val="18"/>
                <w:lang w:eastAsia="es-CO"/>
              </w:rPr>
            </w:pPr>
            <w:r w:rsidRPr="00783035">
              <w:rPr>
                <w:rFonts w:ascii="Times New Roman" w:hAnsi="Times New Roman"/>
                <w:color w:val="000000"/>
                <w:sz w:val="18"/>
                <w:szCs w:val="18"/>
                <w:lang w:eastAsia="es-CO"/>
              </w:rPr>
              <w:t>Ejecuta proyectos que vallan encaminado al mejoramiento del medio ambiente en su comunidad.</w:t>
            </w:r>
          </w:p>
        </w:tc>
        <w:tc>
          <w:tcPr>
            <w:tcW w:w="0" w:type="auto"/>
            <w:tcBorders>
              <w:top w:val="nil"/>
              <w:left w:val="nil"/>
              <w:bottom w:val="single" w:sz="8" w:space="0" w:color="auto"/>
              <w:right w:val="single" w:sz="8" w:space="0" w:color="auto"/>
            </w:tcBorders>
            <w:shd w:val="clear" w:color="auto" w:fill="auto"/>
            <w:vAlign w:val="center"/>
            <w:hideMark/>
          </w:tcPr>
          <w:p w14:paraId="46CC263E" w14:textId="77777777" w:rsidR="003E5E20" w:rsidRPr="00783035" w:rsidRDefault="003E5E20" w:rsidP="003E5E20">
            <w:pPr>
              <w:jc w:val="left"/>
              <w:rPr>
                <w:rFonts w:ascii="Times New Roman" w:hAnsi="Times New Roman"/>
                <w:color w:val="000000"/>
                <w:sz w:val="18"/>
                <w:szCs w:val="18"/>
                <w:lang w:eastAsia="es-CO"/>
              </w:rPr>
            </w:pPr>
            <w:r w:rsidRPr="00783035">
              <w:rPr>
                <w:rFonts w:ascii="Times New Roman" w:hAnsi="Times New Roman"/>
                <w:color w:val="000000"/>
                <w:sz w:val="18"/>
                <w:szCs w:val="18"/>
                <w:lang w:eastAsia="es-CO"/>
              </w:rPr>
              <w:t>Participación de la comunidad para llevar a cabo los proyectos que vayan encaminados a la protección del medio ambiente y las áreas de intervención.</w:t>
            </w:r>
          </w:p>
        </w:tc>
      </w:tr>
      <w:tr w:rsidR="003E5E20" w:rsidRPr="00783035" w14:paraId="549BDE50" w14:textId="77777777" w:rsidTr="00AB5F7B">
        <w:trPr>
          <w:trHeight w:val="730"/>
        </w:trPr>
        <w:tc>
          <w:tcPr>
            <w:tcW w:w="0" w:type="auto"/>
            <w:tcBorders>
              <w:top w:val="nil"/>
              <w:left w:val="single" w:sz="8" w:space="0" w:color="auto"/>
              <w:bottom w:val="single" w:sz="8" w:space="0" w:color="auto"/>
              <w:right w:val="single" w:sz="8" w:space="0" w:color="auto"/>
            </w:tcBorders>
            <w:shd w:val="clear" w:color="auto" w:fill="auto"/>
            <w:vAlign w:val="center"/>
            <w:hideMark/>
          </w:tcPr>
          <w:p w14:paraId="63545146" w14:textId="77777777" w:rsidR="003E5E20" w:rsidRPr="00783035" w:rsidRDefault="003E5E20" w:rsidP="003E5E20">
            <w:pPr>
              <w:jc w:val="left"/>
              <w:rPr>
                <w:rFonts w:ascii="Times New Roman" w:hAnsi="Times New Roman"/>
                <w:color w:val="000000"/>
                <w:sz w:val="18"/>
                <w:szCs w:val="18"/>
                <w:lang w:eastAsia="es-CO"/>
              </w:rPr>
            </w:pPr>
            <w:r w:rsidRPr="00783035">
              <w:rPr>
                <w:rFonts w:ascii="Times New Roman" w:hAnsi="Times New Roman"/>
                <w:color w:val="000000"/>
                <w:sz w:val="18"/>
                <w:szCs w:val="18"/>
                <w:lang w:eastAsia="es-CO"/>
              </w:rPr>
              <w:t>Otro, Empresas de consultoría</w:t>
            </w:r>
          </w:p>
        </w:tc>
        <w:tc>
          <w:tcPr>
            <w:tcW w:w="0" w:type="auto"/>
            <w:tcBorders>
              <w:top w:val="nil"/>
              <w:left w:val="nil"/>
              <w:bottom w:val="single" w:sz="8" w:space="0" w:color="auto"/>
              <w:right w:val="single" w:sz="8" w:space="0" w:color="auto"/>
            </w:tcBorders>
            <w:shd w:val="clear" w:color="auto" w:fill="auto"/>
            <w:vAlign w:val="center"/>
            <w:hideMark/>
          </w:tcPr>
          <w:p w14:paraId="34BEE3D1" w14:textId="77777777" w:rsidR="003E5E20" w:rsidRPr="00783035" w:rsidRDefault="003E5E20" w:rsidP="003E5E20">
            <w:pPr>
              <w:jc w:val="left"/>
              <w:rPr>
                <w:rFonts w:ascii="Times New Roman" w:hAnsi="Times New Roman"/>
                <w:color w:val="000000"/>
                <w:sz w:val="18"/>
                <w:szCs w:val="18"/>
                <w:lang w:eastAsia="es-CO"/>
              </w:rPr>
            </w:pPr>
            <w:r w:rsidRPr="00783035">
              <w:rPr>
                <w:rFonts w:ascii="Times New Roman" w:hAnsi="Times New Roman"/>
                <w:color w:val="000000"/>
                <w:sz w:val="18"/>
                <w:szCs w:val="18"/>
                <w:lang w:eastAsia="es-CO"/>
              </w:rPr>
              <w:t>Cooperante</w:t>
            </w:r>
          </w:p>
        </w:tc>
        <w:tc>
          <w:tcPr>
            <w:tcW w:w="0" w:type="auto"/>
            <w:tcBorders>
              <w:top w:val="nil"/>
              <w:left w:val="nil"/>
              <w:bottom w:val="single" w:sz="8" w:space="0" w:color="auto"/>
              <w:right w:val="single" w:sz="8" w:space="0" w:color="auto"/>
            </w:tcBorders>
            <w:shd w:val="clear" w:color="auto" w:fill="auto"/>
            <w:vAlign w:val="center"/>
            <w:hideMark/>
          </w:tcPr>
          <w:p w14:paraId="1A36864B" w14:textId="77777777" w:rsidR="003E5E20" w:rsidRPr="00783035" w:rsidRDefault="003E5E20" w:rsidP="003E5E20">
            <w:pPr>
              <w:jc w:val="left"/>
              <w:rPr>
                <w:rFonts w:ascii="Times New Roman" w:hAnsi="Times New Roman"/>
                <w:color w:val="000000"/>
                <w:sz w:val="18"/>
                <w:szCs w:val="18"/>
                <w:lang w:eastAsia="es-CO"/>
              </w:rPr>
            </w:pPr>
            <w:r w:rsidRPr="00783035">
              <w:rPr>
                <w:rFonts w:ascii="Times New Roman" w:hAnsi="Times New Roman"/>
                <w:color w:val="000000"/>
                <w:sz w:val="18"/>
                <w:szCs w:val="18"/>
                <w:lang w:eastAsia="es-CO"/>
              </w:rPr>
              <w:t>Cumplimiento de actividades o servicios contratados.</w:t>
            </w:r>
          </w:p>
        </w:tc>
        <w:tc>
          <w:tcPr>
            <w:tcW w:w="0" w:type="auto"/>
            <w:tcBorders>
              <w:top w:val="nil"/>
              <w:left w:val="nil"/>
              <w:bottom w:val="single" w:sz="8" w:space="0" w:color="auto"/>
              <w:right w:val="single" w:sz="8" w:space="0" w:color="auto"/>
            </w:tcBorders>
            <w:shd w:val="clear" w:color="auto" w:fill="auto"/>
            <w:vAlign w:val="center"/>
            <w:hideMark/>
          </w:tcPr>
          <w:p w14:paraId="38CABC05" w14:textId="77777777" w:rsidR="003E5E20" w:rsidRPr="00783035" w:rsidRDefault="003E5E20" w:rsidP="003E5E20">
            <w:pPr>
              <w:jc w:val="left"/>
              <w:rPr>
                <w:rFonts w:ascii="Times New Roman" w:hAnsi="Times New Roman"/>
                <w:color w:val="000000"/>
                <w:sz w:val="18"/>
                <w:szCs w:val="18"/>
                <w:lang w:eastAsia="es-CO"/>
              </w:rPr>
            </w:pPr>
            <w:r w:rsidRPr="00783035">
              <w:rPr>
                <w:rFonts w:ascii="Times New Roman" w:hAnsi="Times New Roman"/>
                <w:color w:val="000000"/>
                <w:sz w:val="18"/>
                <w:szCs w:val="18"/>
                <w:lang w:eastAsia="es-CO"/>
              </w:rPr>
              <w:t>Apoyo en las actividades previas al proceso de adquisición predial (avalúos comerciales, levantamientos topográficos, estudios de títulos).</w:t>
            </w:r>
          </w:p>
        </w:tc>
      </w:tr>
    </w:tbl>
    <w:p w14:paraId="4F094978" w14:textId="32545BDC" w:rsidR="002F2B40" w:rsidRPr="00783035" w:rsidRDefault="002F2B40" w:rsidP="002F2B40">
      <w:pPr>
        <w:contextualSpacing/>
        <w:jc w:val="left"/>
        <w:rPr>
          <w:rFonts w:ascii="Times New Roman" w:hAnsi="Times New Roman"/>
          <w:szCs w:val="24"/>
          <w:lang w:eastAsia="es-CO"/>
        </w:rPr>
      </w:pPr>
    </w:p>
    <w:p w14:paraId="6954C389" w14:textId="77777777" w:rsidR="002F2B40" w:rsidRPr="00783035" w:rsidRDefault="002F2B40" w:rsidP="002F2B40">
      <w:pPr>
        <w:contextualSpacing/>
        <w:jc w:val="left"/>
        <w:rPr>
          <w:rFonts w:ascii="Times New Roman" w:hAnsi="Times New Roman"/>
          <w:szCs w:val="24"/>
          <w:lang w:eastAsia="es-CO"/>
        </w:rPr>
      </w:pPr>
    </w:p>
    <w:p w14:paraId="5D4E753D" w14:textId="21AEBF68" w:rsidR="00F550E3" w:rsidRPr="00A058A8" w:rsidRDefault="0018003D" w:rsidP="00A910D6">
      <w:pPr>
        <w:pStyle w:val="Prrafodelista"/>
        <w:numPr>
          <w:ilvl w:val="0"/>
          <w:numId w:val="7"/>
        </w:numPr>
        <w:contextualSpacing/>
        <w:jc w:val="left"/>
        <w:rPr>
          <w:rFonts w:ascii="Times New Roman" w:hAnsi="Times New Roman"/>
          <w:b/>
          <w:bCs/>
          <w:szCs w:val="24"/>
        </w:rPr>
      </w:pPr>
      <w:r w:rsidRPr="00A058A8">
        <w:rPr>
          <w:rFonts w:ascii="Times New Roman" w:hAnsi="Times New Roman"/>
          <w:b/>
          <w:bCs/>
          <w:color w:val="000000"/>
          <w:szCs w:val="24"/>
        </w:rPr>
        <w:lastRenderedPageBreak/>
        <w:t xml:space="preserve">Análisis de Participantes. </w:t>
      </w:r>
      <w:r w:rsidR="0071369E" w:rsidRPr="00A058A8">
        <w:rPr>
          <w:rFonts w:ascii="Times New Roman" w:hAnsi="Times New Roman"/>
          <w:szCs w:val="24"/>
          <w:lang w:eastAsia="es-CO"/>
        </w:rPr>
        <w:t xml:space="preserve">(ámbito geográfico, rol, intereses, expectativas, posición, tipo de contribución.  debilidades, fuerzas, oportunidades, </w:t>
      </w:r>
      <w:r w:rsidR="0015408D" w:rsidRPr="00A058A8">
        <w:rPr>
          <w:rFonts w:ascii="Times New Roman" w:hAnsi="Times New Roman"/>
          <w:szCs w:val="24"/>
          <w:lang w:eastAsia="es-CO"/>
        </w:rPr>
        <w:t>etc.</w:t>
      </w:r>
      <w:r w:rsidR="0071369E" w:rsidRPr="00A058A8">
        <w:rPr>
          <w:rFonts w:ascii="Times New Roman" w:hAnsi="Times New Roman"/>
          <w:szCs w:val="24"/>
          <w:lang w:eastAsia="es-CO"/>
        </w:rPr>
        <w:t>)</w:t>
      </w:r>
    </w:p>
    <w:p w14:paraId="47F1B03A" w14:textId="1FF842E1" w:rsidR="003E5E20" w:rsidRPr="00A058A8" w:rsidRDefault="003E5E20" w:rsidP="003E5E20">
      <w:pPr>
        <w:contextualSpacing/>
        <w:jc w:val="left"/>
        <w:rPr>
          <w:rFonts w:ascii="Times New Roman" w:hAnsi="Times New Roman"/>
          <w:b/>
          <w:bCs/>
          <w:szCs w:val="24"/>
        </w:rPr>
      </w:pPr>
    </w:p>
    <w:p w14:paraId="55F620BA" w14:textId="77777777" w:rsidR="003E5E20" w:rsidRPr="00A058A8" w:rsidRDefault="003E5E20" w:rsidP="003E5E20">
      <w:pPr>
        <w:contextualSpacing/>
        <w:rPr>
          <w:rFonts w:ascii="Times New Roman" w:hAnsi="Times New Roman"/>
          <w:bCs/>
          <w:szCs w:val="24"/>
        </w:rPr>
      </w:pPr>
      <w:r w:rsidRPr="00A058A8">
        <w:rPr>
          <w:rFonts w:ascii="Times New Roman" w:hAnsi="Times New Roman"/>
          <w:bCs/>
          <w:szCs w:val="24"/>
        </w:rPr>
        <w:t>Con los organismos de los distintos niveles desde el Nacional hasta organizaciones sociales catalogadas como otros actores y que presentan la posición de cooperantes  desarrollan relaciones de articulación para la ejecución de proyectos que tengan interés común aunando esfuerzos técnicos y financieros para una óptima eficiencia, eficacia y efectividad en la ejecución de planes,  programas y proyectos.</w:t>
      </w:r>
    </w:p>
    <w:p w14:paraId="5E526014" w14:textId="77777777" w:rsidR="003E5E20" w:rsidRPr="00A058A8" w:rsidRDefault="003E5E20" w:rsidP="003E5E20">
      <w:pPr>
        <w:contextualSpacing/>
        <w:rPr>
          <w:rFonts w:ascii="Times New Roman" w:hAnsi="Times New Roman"/>
          <w:bCs/>
          <w:szCs w:val="24"/>
        </w:rPr>
      </w:pPr>
    </w:p>
    <w:p w14:paraId="193CB74F" w14:textId="77777777" w:rsidR="003E5E20" w:rsidRPr="00A058A8" w:rsidRDefault="003E5E20" w:rsidP="003E5E20">
      <w:pPr>
        <w:contextualSpacing/>
        <w:rPr>
          <w:rFonts w:ascii="Times New Roman" w:hAnsi="Times New Roman"/>
          <w:bCs/>
          <w:szCs w:val="24"/>
        </w:rPr>
      </w:pPr>
      <w:r w:rsidRPr="00A058A8">
        <w:rPr>
          <w:rFonts w:ascii="Times New Roman" w:hAnsi="Times New Roman"/>
          <w:bCs/>
          <w:szCs w:val="24"/>
        </w:rPr>
        <w:t>Con actores como  Corporaciones y/o ONG o del tercer sector,  grupos comunitarios organizados, JAC, Acueductos veredales, Instituciones de educación superior y comunidad en general asentada en las áreas de intervención y demás grupos interesados en la conservación ambiental  se desarrollan procesos iniciativas socio-ambientales tales como: acciones de restauración, talleres de formación, implementación de huertas agroecológicas, señalización de zonas de interés ambiental, entre otros; su vinculación a lo largo del desarrollo de los proyectos es estructural para garantizar la sostenibilidad de los procesos en el territorio lo que se logra integrándolos a los procesos desde la fase de formulación hasta su ejecución, mantenimiento y seguimiento mediante:  reuniones, talleres, diagnósticos participativos, realización de jornadas de siembra de árboles nativos, entre otras actividades lo que permite propender por el adecuado uso, manejo, aprovechamiento, conservación, restauración y recuperación de los recursos naturales.</w:t>
      </w:r>
    </w:p>
    <w:p w14:paraId="49511596" w14:textId="77777777" w:rsidR="003E5E20" w:rsidRPr="00A058A8" w:rsidRDefault="003E5E20" w:rsidP="003E5E20">
      <w:pPr>
        <w:contextualSpacing/>
        <w:rPr>
          <w:rFonts w:ascii="Times New Roman" w:hAnsi="Times New Roman"/>
          <w:bCs/>
          <w:szCs w:val="24"/>
          <w:highlight w:val="yellow"/>
        </w:rPr>
      </w:pPr>
    </w:p>
    <w:p w14:paraId="46B5E4B2" w14:textId="77777777" w:rsidR="003E5E20" w:rsidRPr="00A058A8" w:rsidRDefault="003E5E20" w:rsidP="003E5E20">
      <w:pPr>
        <w:contextualSpacing/>
        <w:rPr>
          <w:rFonts w:ascii="Times New Roman" w:hAnsi="Times New Roman"/>
          <w:bCs/>
          <w:szCs w:val="24"/>
        </w:rPr>
      </w:pPr>
      <w:r w:rsidRPr="00A058A8">
        <w:rPr>
          <w:rFonts w:ascii="Times New Roman" w:hAnsi="Times New Roman"/>
          <w:bCs/>
          <w:szCs w:val="24"/>
        </w:rPr>
        <w:t>El relacionamiento con todos los actores y participantes citados garantizan a corto, mediano y largo plazo la apropiación social de las acciones desarrolladas en los territorios y su sostenibilidad para la preservación y conservación de las zonas de interés ambiental intervenidas; la participación de los actores en el territorio y su nivel de aceptación les concede la condición de: cooperante, beneficiarios u oponentes.</w:t>
      </w:r>
    </w:p>
    <w:p w14:paraId="4B136C43" w14:textId="77777777" w:rsidR="003E5E20" w:rsidRPr="00A058A8" w:rsidRDefault="003E5E20" w:rsidP="003E5E20">
      <w:pPr>
        <w:contextualSpacing/>
        <w:rPr>
          <w:rFonts w:ascii="Times New Roman" w:hAnsi="Times New Roman"/>
          <w:bCs/>
          <w:szCs w:val="24"/>
        </w:rPr>
      </w:pPr>
    </w:p>
    <w:p w14:paraId="122A79BF" w14:textId="432D19E3" w:rsidR="003E5E20" w:rsidRPr="00783035" w:rsidRDefault="003E5E20" w:rsidP="003E5E20">
      <w:pPr>
        <w:contextualSpacing/>
        <w:rPr>
          <w:rFonts w:ascii="Times New Roman" w:hAnsi="Times New Roman"/>
          <w:bCs/>
          <w:szCs w:val="24"/>
        </w:rPr>
      </w:pPr>
      <w:r w:rsidRPr="00A058A8">
        <w:rPr>
          <w:rFonts w:ascii="Times New Roman" w:hAnsi="Times New Roman"/>
          <w:bCs/>
          <w:szCs w:val="24"/>
        </w:rPr>
        <w:t>Existe igualmente un pequeño grupo de oponentes y perjudicados que centran su preocupación en la afectación particular que manifiesten ya sea en su calidad de poseedores de derechos sobre predios o en casos extremos como el de los delincuentes que comercian ilegalmente precios engañando a comunidades menos favorecidas; con este grupo se debe actuar aplicando todo el rigor de la Ley y el cumplimiento del ordenamiento jurídico en lo penal y administrativo.</w:t>
      </w:r>
    </w:p>
    <w:p w14:paraId="6D398117" w14:textId="77777777" w:rsidR="003E5E20" w:rsidRPr="00783035" w:rsidRDefault="003E5E20" w:rsidP="003E5E20">
      <w:pPr>
        <w:contextualSpacing/>
        <w:jc w:val="left"/>
        <w:rPr>
          <w:rFonts w:ascii="Times New Roman" w:hAnsi="Times New Roman"/>
          <w:b/>
          <w:bCs/>
          <w:szCs w:val="24"/>
        </w:rPr>
      </w:pPr>
    </w:p>
    <w:p w14:paraId="25F49CF9" w14:textId="77777777" w:rsidR="004D66BC" w:rsidRPr="00783035" w:rsidRDefault="004D66BC" w:rsidP="004D66BC">
      <w:pPr>
        <w:pBdr>
          <w:top w:val="nil"/>
          <w:left w:val="nil"/>
          <w:bottom w:val="nil"/>
          <w:right w:val="nil"/>
          <w:between w:val="nil"/>
        </w:pBdr>
        <w:ind w:left="284"/>
        <w:jc w:val="left"/>
        <w:rPr>
          <w:rFonts w:ascii="Times New Roman" w:hAnsi="Times New Roman"/>
          <w:sz w:val="22"/>
          <w:szCs w:val="22"/>
        </w:rPr>
      </w:pPr>
      <w:bookmarkStart w:id="0" w:name="bookmark=kix.k31bfpkkijeb" w:colFirst="0" w:colLast="0"/>
      <w:bookmarkStart w:id="1" w:name="_heading=h.30j0zll" w:colFirst="0" w:colLast="0"/>
      <w:bookmarkEnd w:id="0"/>
      <w:bookmarkEnd w:id="1"/>
    </w:p>
    <w:p w14:paraId="5F3F3260" w14:textId="401A26B5" w:rsidR="00F550E3" w:rsidRPr="00783035" w:rsidRDefault="00122682" w:rsidP="00A910D6">
      <w:pPr>
        <w:pStyle w:val="Prrafodelista"/>
        <w:numPr>
          <w:ilvl w:val="1"/>
          <w:numId w:val="5"/>
        </w:numPr>
        <w:pBdr>
          <w:top w:val="nil"/>
          <w:left w:val="nil"/>
          <w:bottom w:val="nil"/>
          <w:right w:val="nil"/>
          <w:between w:val="nil"/>
        </w:pBdr>
        <w:ind w:left="709"/>
        <w:contextualSpacing/>
        <w:jc w:val="left"/>
        <w:rPr>
          <w:rFonts w:ascii="Times New Roman" w:hAnsi="Times New Roman"/>
          <w:b/>
          <w:color w:val="000000"/>
          <w:sz w:val="28"/>
          <w:szCs w:val="22"/>
        </w:rPr>
      </w:pPr>
      <w:hyperlink r:id="rId19">
        <w:r w:rsidR="0018003D" w:rsidRPr="00783035">
          <w:rPr>
            <w:rFonts w:ascii="Times New Roman" w:hAnsi="Times New Roman"/>
            <w:b/>
            <w:color w:val="000000"/>
            <w:sz w:val="28"/>
            <w:szCs w:val="22"/>
          </w:rPr>
          <w:t xml:space="preserve">Población </w:t>
        </w:r>
      </w:hyperlink>
    </w:p>
    <w:p w14:paraId="167C728E" w14:textId="77777777" w:rsidR="00B87A8C" w:rsidRPr="00783035" w:rsidRDefault="00B87A8C" w:rsidP="00B87A8C">
      <w:pPr>
        <w:pStyle w:val="Prrafodelista"/>
        <w:pBdr>
          <w:top w:val="nil"/>
          <w:left w:val="nil"/>
          <w:bottom w:val="nil"/>
          <w:right w:val="nil"/>
          <w:between w:val="nil"/>
        </w:pBdr>
        <w:ind w:left="284"/>
        <w:jc w:val="left"/>
        <w:rPr>
          <w:rFonts w:ascii="Times New Roman" w:hAnsi="Times New Roman"/>
          <w:b/>
          <w:bCs/>
          <w:color w:val="000000"/>
          <w:sz w:val="22"/>
          <w:szCs w:val="22"/>
        </w:rPr>
      </w:pPr>
    </w:p>
    <w:p w14:paraId="149D6F62" w14:textId="77777777" w:rsidR="008E7044" w:rsidRPr="00783035" w:rsidRDefault="008E7044" w:rsidP="00A910D6">
      <w:pPr>
        <w:pStyle w:val="Prrafodelista"/>
        <w:numPr>
          <w:ilvl w:val="2"/>
          <w:numId w:val="5"/>
        </w:numPr>
        <w:pBdr>
          <w:top w:val="nil"/>
          <w:left w:val="nil"/>
          <w:bottom w:val="nil"/>
          <w:right w:val="nil"/>
          <w:between w:val="nil"/>
        </w:pBdr>
        <w:ind w:left="709"/>
        <w:contextualSpacing/>
        <w:jc w:val="left"/>
        <w:rPr>
          <w:rFonts w:ascii="Times New Roman" w:hAnsi="Times New Roman"/>
          <w:b/>
          <w:bCs/>
          <w:color w:val="000000"/>
          <w:sz w:val="28"/>
          <w:szCs w:val="22"/>
        </w:rPr>
      </w:pPr>
      <w:r w:rsidRPr="00783035">
        <w:rPr>
          <w:rFonts w:ascii="Times New Roman" w:hAnsi="Times New Roman"/>
          <w:b/>
          <w:bCs/>
          <w:color w:val="000000"/>
          <w:sz w:val="28"/>
          <w:szCs w:val="22"/>
        </w:rPr>
        <w:t>Caracterización de la población.</w:t>
      </w:r>
    </w:p>
    <w:p w14:paraId="17EA5A78" w14:textId="77777777" w:rsidR="008E7044" w:rsidRPr="00783035" w:rsidRDefault="008E7044" w:rsidP="008E7044">
      <w:pPr>
        <w:pStyle w:val="Prrafodelista"/>
        <w:pBdr>
          <w:top w:val="nil"/>
          <w:left w:val="nil"/>
          <w:bottom w:val="nil"/>
          <w:right w:val="nil"/>
          <w:between w:val="nil"/>
        </w:pBdr>
        <w:ind w:left="709"/>
        <w:contextualSpacing/>
        <w:jc w:val="left"/>
        <w:rPr>
          <w:rFonts w:ascii="Times New Roman" w:hAnsi="Times New Roman"/>
          <w:b/>
          <w:bCs/>
          <w:color w:val="000000"/>
          <w:sz w:val="28"/>
          <w:szCs w:val="22"/>
        </w:rPr>
      </w:pPr>
    </w:p>
    <w:tbl>
      <w:tblPr>
        <w:tblW w:w="0" w:type="auto"/>
        <w:tblInd w:w="-10" w:type="dxa"/>
        <w:tblCellMar>
          <w:left w:w="70" w:type="dxa"/>
          <w:right w:w="70" w:type="dxa"/>
        </w:tblCellMar>
        <w:tblLook w:val="04A0" w:firstRow="1" w:lastRow="0" w:firstColumn="1" w:lastColumn="0" w:noHBand="0" w:noVBand="1"/>
      </w:tblPr>
      <w:tblGrid>
        <w:gridCol w:w="600"/>
        <w:gridCol w:w="1140"/>
        <w:gridCol w:w="600"/>
        <w:gridCol w:w="3579"/>
        <w:gridCol w:w="2859"/>
      </w:tblGrid>
      <w:tr w:rsidR="00560508" w:rsidRPr="00783035" w14:paraId="33F70DE6" w14:textId="77777777" w:rsidTr="00AB5F7B">
        <w:trPr>
          <w:trHeight w:val="317"/>
          <w:tblHeader/>
        </w:trPr>
        <w:tc>
          <w:tcPr>
            <w:tcW w:w="0" w:type="auto"/>
            <w:gridSpan w:val="2"/>
            <w:tcBorders>
              <w:top w:val="single" w:sz="8" w:space="0" w:color="auto"/>
              <w:left w:val="single" w:sz="8" w:space="0" w:color="auto"/>
              <w:bottom w:val="single" w:sz="8" w:space="0" w:color="auto"/>
              <w:right w:val="single" w:sz="8" w:space="0" w:color="000000"/>
            </w:tcBorders>
            <w:shd w:val="clear" w:color="000000" w:fill="548235"/>
            <w:vAlign w:val="center"/>
            <w:hideMark/>
          </w:tcPr>
          <w:p w14:paraId="46C28638" w14:textId="77777777" w:rsidR="00560508" w:rsidRPr="00783035" w:rsidRDefault="00560508" w:rsidP="00560508">
            <w:pPr>
              <w:jc w:val="center"/>
              <w:rPr>
                <w:rFonts w:ascii="Times New Roman" w:hAnsi="Times New Roman"/>
                <w:b/>
                <w:bCs/>
                <w:color w:val="FFFFFF"/>
                <w:szCs w:val="24"/>
                <w:lang w:eastAsia="es-CO"/>
              </w:rPr>
            </w:pPr>
            <w:r w:rsidRPr="00783035">
              <w:rPr>
                <w:rFonts w:ascii="Times New Roman" w:hAnsi="Times New Roman"/>
                <w:b/>
                <w:bCs/>
                <w:color w:val="FFFFFF" w:themeColor="background1"/>
                <w:szCs w:val="24"/>
                <w:lang w:eastAsia="es-CO"/>
              </w:rPr>
              <w:lastRenderedPageBreak/>
              <w:t>LOCALIDAD</w:t>
            </w:r>
          </w:p>
        </w:tc>
        <w:tc>
          <w:tcPr>
            <w:tcW w:w="0" w:type="auto"/>
            <w:gridSpan w:val="2"/>
            <w:tcBorders>
              <w:top w:val="single" w:sz="8" w:space="0" w:color="auto"/>
              <w:left w:val="nil"/>
              <w:bottom w:val="single" w:sz="8" w:space="0" w:color="auto"/>
              <w:right w:val="single" w:sz="8" w:space="0" w:color="000000"/>
            </w:tcBorders>
            <w:shd w:val="clear" w:color="000000" w:fill="548235"/>
            <w:vAlign w:val="center"/>
            <w:hideMark/>
          </w:tcPr>
          <w:p w14:paraId="2FA3E331" w14:textId="77777777" w:rsidR="00560508" w:rsidRPr="00783035" w:rsidRDefault="00560508" w:rsidP="00560508">
            <w:pPr>
              <w:jc w:val="center"/>
              <w:rPr>
                <w:rFonts w:ascii="Times New Roman" w:hAnsi="Times New Roman"/>
                <w:b/>
                <w:bCs/>
                <w:color w:val="FFFFFF"/>
                <w:szCs w:val="24"/>
                <w:lang w:eastAsia="es-CO"/>
              </w:rPr>
            </w:pPr>
            <w:r w:rsidRPr="00783035">
              <w:rPr>
                <w:rFonts w:ascii="Times New Roman" w:hAnsi="Times New Roman"/>
                <w:b/>
                <w:bCs/>
                <w:color w:val="FFFFFF" w:themeColor="background1"/>
                <w:szCs w:val="24"/>
                <w:lang w:eastAsia="es-CO"/>
              </w:rPr>
              <w:t>UPZ</w:t>
            </w:r>
          </w:p>
        </w:tc>
        <w:tc>
          <w:tcPr>
            <w:tcW w:w="0" w:type="auto"/>
            <w:vMerge w:val="restart"/>
            <w:tcBorders>
              <w:top w:val="single" w:sz="8" w:space="0" w:color="auto"/>
              <w:left w:val="single" w:sz="8" w:space="0" w:color="auto"/>
              <w:bottom w:val="single" w:sz="8" w:space="0" w:color="000000"/>
              <w:right w:val="single" w:sz="8" w:space="0" w:color="auto"/>
            </w:tcBorders>
            <w:shd w:val="clear" w:color="000000" w:fill="548235"/>
            <w:vAlign w:val="center"/>
            <w:hideMark/>
          </w:tcPr>
          <w:p w14:paraId="3D4FA844" w14:textId="77777777" w:rsidR="00560508" w:rsidRPr="00783035" w:rsidRDefault="00560508" w:rsidP="00560508">
            <w:pPr>
              <w:jc w:val="center"/>
              <w:rPr>
                <w:rFonts w:ascii="Times New Roman" w:hAnsi="Times New Roman"/>
                <w:b/>
                <w:bCs/>
                <w:color w:val="FFFFFF"/>
                <w:szCs w:val="24"/>
                <w:lang w:eastAsia="es-CO"/>
              </w:rPr>
            </w:pPr>
            <w:r w:rsidRPr="00783035">
              <w:rPr>
                <w:rFonts w:ascii="Times New Roman" w:hAnsi="Times New Roman"/>
                <w:b/>
                <w:bCs/>
                <w:color w:val="FFFFFF" w:themeColor="background1"/>
                <w:szCs w:val="24"/>
                <w:lang w:eastAsia="es-CO"/>
              </w:rPr>
              <w:t>BARRIO</w:t>
            </w:r>
          </w:p>
        </w:tc>
      </w:tr>
      <w:tr w:rsidR="00560508" w:rsidRPr="00783035" w14:paraId="15353E3F" w14:textId="77777777" w:rsidTr="00AB5F7B">
        <w:trPr>
          <w:trHeight w:val="317"/>
          <w:tblHeader/>
        </w:trPr>
        <w:tc>
          <w:tcPr>
            <w:tcW w:w="0" w:type="auto"/>
            <w:tcBorders>
              <w:top w:val="nil"/>
              <w:left w:val="single" w:sz="8" w:space="0" w:color="auto"/>
              <w:bottom w:val="single" w:sz="8" w:space="0" w:color="auto"/>
              <w:right w:val="single" w:sz="8" w:space="0" w:color="auto"/>
            </w:tcBorders>
            <w:shd w:val="clear" w:color="000000" w:fill="548235"/>
            <w:vAlign w:val="center"/>
            <w:hideMark/>
          </w:tcPr>
          <w:p w14:paraId="27DCF830" w14:textId="77777777" w:rsidR="00560508" w:rsidRPr="00783035" w:rsidRDefault="00560508" w:rsidP="00560508">
            <w:pPr>
              <w:jc w:val="center"/>
              <w:rPr>
                <w:rFonts w:ascii="Times New Roman" w:hAnsi="Times New Roman"/>
                <w:b/>
                <w:bCs/>
                <w:color w:val="FFFFFF"/>
                <w:szCs w:val="24"/>
                <w:lang w:eastAsia="es-CO"/>
              </w:rPr>
            </w:pPr>
            <w:r w:rsidRPr="00783035">
              <w:rPr>
                <w:rFonts w:ascii="Times New Roman" w:hAnsi="Times New Roman"/>
                <w:b/>
                <w:bCs/>
                <w:color w:val="FFFFFF" w:themeColor="background1"/>
                <w:szCs w:val="24"/>
                <w:lang w:eastAsia="es-CO"/>
              </w:rPr>
              <w:t>Nro.</w:t>
            </w:r>
          </w:p>
        </w:tc>
        <w:tc>
          <w:tcPr>
            <w:tcW w:w="0" w:type="auto"/>
            <w:tcBorders>
              <w:top w:val="nil"/>
              <w:left w:val="nil"/>
              <w:bottom w:val="single" w:sz="8" w:space="0" w:color="auto"/>
              <w:right w:val="single" w:sz="8" w:space="0" w:color="auto"/>
            </w:tcBorders>
            <w:shd w:val="clear" w:color="000000" w:fill="548235"/>
            <w:vAlign w:val="center"/>
            <w:hideMark/>
          </w:tcPr>
          <w:p w14:paraId="632A15CA" w14:textId="77777777" w:rsidR="00560508" w:rsidRPr="00783035" w:rsidRDefault="00560508" w:rsidP="00560508">
            <w:pPr>
              <w:jc w:val="center"/>
              <w:rPr>
                <w:rFonts w:ascii="Times New Roman" w:hAnsi="Times New Roman"/>
                <w:b/>
                <w:bCs/>
                <w:color w:val="FFFFFF"/>
                <w:szCs w:val="24"/>
                <w:lang w:eastAsia="es-CO"/>
              </w:rPr>
            </w:pPr>
            <w:r w:rsidRPr="00783035">
              <w:rPr>
                <w:rFonts w:ascii="Times New Roman" w:hAnsi="Times New Roman"/>
                <w:b/>
                <w:bCs/>
                <w:color w:val="FFFFFF" w:themeColor="background1"/>
                <w:szCs w:val="24"/>
                <w:lang w:eastAsia="es-CO"/>
              </w:rPr>
              <w:t>Nombre</w:t>
            </w:r>
          </w:p>
        </w:tc>
        <w:tc>
          <w:tcPr>
            <w:tcW w:w="0" w:type="auto"/>
            <w:tcBorders>
              <w:top w:val="nil"/>
              <w:left w:val="nil"/>
              <w:bottom w:val="single" w:sz="8" w:space="0" w:color="auto"/>
              <w:right w:val="single" w:sz="8" w:space="0" w:color="auto"/>
            </w:tcBorders>
            <w:shd w:val="clear" w:color="000000" w:fill="548235"/>
            <w:vAlign w:val="center"/>
            <w:hideMark/>
          </w:tcPr>
          <w:p w14:paraId="6092C3BE" w14:textId="77777777" w:rsidR="00560508" w:rsidRPr="00783035" w:rsidRDefault="00560508" w:rsidP="00560508">
            <w:pPr>
              <w:jc w:val="center"/>
              <w:rPr>
                <w:rFonts w:ascii="Times New Roman" w:hAnsi="Times New Roman"/>
                <w:b/>
                <w:bCs/>
                <w:color w:val="FFFFFF"/>
                <w:szCs w:val="24"/>
                <w:lang w:eastAsia="es-CO"/>
              </w:rPr>
            </w:pPr>
            <w:r w:rsidRPr="00783035">
              <w:rPr>
                <w:rFonts w:ascii="Times New Roman" w:hAnsi="Times New Roman"/>
                <w:b/>
                <w:bCs/>
                <w:color w:val="FFFFFF" w:themeColor="background1"/>
                <w:szCs w:val="24"/>
                <w:lang w:eastAsia="es-CO"/>
              </w:rPr>
              <w:t>Nro.</w:t>
            </w:r>
          </w:p>
        </w:tc>
        <w:tc>
          <w:tcPr>
            <w:tcW w:w="0" w:type="auto"/>
            <w:tcBorders>
              <w:top w:val="nil"/>
              <w:left w:val="nil"/>
              <w:bottom w:val="single" w:sz="8" w:space="0" w:color="auto"/>
              <w:right w:val="single" w:sz="8" w:space="0" w:color="auto"/>
            </w:tcBorders>
            <w:shd w:val="clear" w:color="000000" w:fill="548235"/>
            <w:vAlign w:val="center"/>
            <w:hideMark/>
          </w:tcPr>
          <w:p w14:paraId="796C364C" w14:textId="77777777" w:rsidR="00560508" w:rsidRPr="00783035" w:rsidRDefault="00560508" w:rsidP="00560508">
            <w:pPr>
              <w:jc w:val="center"/>
              <w:rPr>
                <w:rFonts w:ascii="Times New Roman" w:hAnsi="Times New Roman"/>
                <w:b/>
                <w:bCs/>
                <w:color w:val="FFFFFF"/>
                <w:szCs w:val="24"/>
                <w:lang w:eastAsia="es-CO"/>
              </w:rPr>
            </w:pPr>
            <w:r w:rsidRPr="00783035">
              <w:rPr>
                <w:rFonts w:ascii="Times New Roman" w:hAnsi="Times New Roman"/>
                <w:b/>
                <w:bCs/>
                <w:color w:val="FFFFFF" w:themeColor="background1"/>
                <w:szCs w:val="24"/>
                <w:lang w:eastAsia="es-CO"/>
              </w:rPr>
              <w:t>Nombre</w:t>
            </w:r>
          </w:p>
        </w:tc>
        <w:tc>
          <w:tcPr>
            <w:tcW w:w="0" w:type="auto"/>
            <w:vMerge/>
            <w:tcBorders>
              <w:top w:val="single" w:sz="8" w:space="0" w:color="auto"/>
              <w:left w:val="single" w:sz="8" w:space="0" w:color="auto"/>
              <w:bottom w:val="single" w:sz="8" w:space="0" w:color="000000"/>
              <w:right w:val="single" w:sz="8" w:space="0" w:color="auto"/>
            </w:tcBorders>
            <w:vAlign w:val="center"/>
            <w:hideMark/>
          </w:tcPr>
          <w:p w14:paraId="476BFF7D" w14:textId="77777777" w:rsidR="00560508" w:rsidRPr="00783035" w:rsidRDefault="00560508" w:rsidP="00560508">
            <w:pPr>
              <w:jc w:val="left"/>
              <w:rPr>
                <w:rFonts w:ascii="Times New Roman" w:hAnsi="Times New Roman"/>
                <w:b/>
                <w:bCs/>
                <w:color w:val="FFFFFF"/>
                <w:szCs w:val="24"/>
                <w:lang w:eastAsia="es-CO"/>
              </w:rPr>
            </w:pPr>
          </w:p>
        </w:tc>
      </w:tr>
      <w:tr w:rsidR="00560508" w:rsidRPr="00783035" w14:paraId="2B7592DB" w14:textId="77777777" w:rsidTr="00AB5F7B">
        <w:trPr>
          <w:trHeight w:val="620"/>
        </w:trPr>
        <w:tc>
          <w:tcPr>
            <w:tcW w:w="0" w:type="auto"/>
            <w:vMerge w:val="restart"/>
            <w:tcBorders>
              <w:top w:val="nil"/>
              <w:left w:val="single" w:sz="8" w:space="0" w:color="auto"/>
              <w:bottom w:val="single" w:sz="8" w:space="0" w:color="000000"/>
              <w:right w:val="single" w:sz="8" w:space="0" w:color="auto"/>
            </w:tcBorders>
            <w:shd w:val="clear" w:color="auto" w:fill="auto"/>
            <w:vAlign w:val="center"/>
            <w:hideMark/>
          </w:tcPr>
          <w:p w14:paraId="36A1B694" w14:textId="77777777" w:rsidR="00560508" w:rsidRPr="00783035" w:rsidRDefault="00560508" w:rsidP="00560508">
            <w:pPr>
              <w:jc w:val="center"/>
              <w:rPr>
                <w:rFonts w:ascii="Times New Roman" w:hAnsi="Times New Roman"/>
                <w:color w:val="000000"/>
                <w:szCs w:val="24"/>
                <w:lang w:eastAsia="es-CO"/>
              </w:rPr>
            </w:pPr>
            <w:r w:rsidRPr="00783035">
              <w:rPr>
                <w:rFonts w:ascii="Times New Roman" w:hAnsi="Times New Roman"/>
                <w:color w:val="000000"/>
                <w:szCs w:val="24"/>
                <w:lang w:eastAsia="es-CO"/>
              </w:rPr>
              <w:t>1</w:t>
            </w:r>
          </w:p>
        </w:tc>
        <w:tc>
          <w:tcPr>
            <w:tcW w:w="0" w:type="auto"/>
            <w:vMerge w:val="restart"/>
            <w:tcBorders>
              <w:top w:val="nil"/>
              <w:left w:val="single" w:sz="8" w:space="0" w:color="auto"/>
              <w:bottom w:val="single" w:sz="8" w:space="0" w:color="000000"/>
              <w:right w:val="single" w:sz="8" w:space="0" w:color="auto"/>
            </w:tcBorders>
            <w:shd w:val="clear" w:color="auto" w:fill="auto"/>
            <w:vAlign w:val="center"/>
            <w:hideMark/>
          </w:tcPr>
          <w:p w14:paraId="74E60E60" w14:textId="77777777" w:rsidR="00560508" w:rsidRPr="00783035" w:rsidRDefault="00560508" w:rsidP="00560508">
            <w:pPr>
              <w:jc w:val="center"/>
              <w:rPr>
                <w:rFonts w:ascii="Times New Roman" w:hAnsi="Times New Roman"/>
                <w:color w:val="000000"/>
                <w:szCs w:val="24"/>
                <w:lang w:eastAsia="es-CO"/>
              </w:rPr>
            </w:pPr>
            <w:r w:rsidRPr="00783035">
              <w:rPr>
                <w:rFonts w:ascii="Times New Roman" w:hAnsi="Times New Roman"/>
                <w:color w:val="000000"/>
                <w:szCs w:val="24"/>
                <w:lang w:eastAsia="es-CO"/>
              </w:rPr>
              <w:t>Usaquén</w:t>
            </w:r>
          </w:p>
        </w:tc>
        <w:tc>
          <w:tcPr>
            <w:tcW w:w="0" w:type="auto"/>
            <w:vMerge w:val="restart"/>
            <w:tcBorders>
              <w:top w:val="nil"/>
              <w:left w:val="single" w:sz="8" w:space="0" w:color="auto"/>
              <w:bottom w:val="single" w:sz="8" w:space="0" w:color="000000"/>
              <w:right w:val="single" w:sz="8" w:space="0" w:color="auto"/>
            </w:tcBorders>
            <w:shd w:val="clear" w:color="auto" w:fill="auto"/>
            <w:vAlign w:val="center"/>
            <w:hideMark/>
          </w:tcPr>
          <w:p w14:paraId="38C26512" w14:textId="77777777" w:rsidR="00560508" w:rsidRPr="00783035" w:rsidRDefault="00560508" w:rsidP="00560508">
            <w:pPr>
              <w:jc w:val="center"/>
              <w:rPr>
                <w:rFonts w:ascii="Times New Roman" w:hAnsi="Times New Roman"/>
                <w:color w:val="000000"/>
                <w:szCs w:val="24"/>
                <w:lang w:eastAsia="es-CO"/>
              </w:rPr>
            </w:pPr>
            <w:r w:rsidRPr="00783035">
              <w:rPr>
                <w:rFonts w:ascii="Times New Roman" w:hAnsi="Times New Roman"/>
                <w:color w:val="000000"/>
                <w:szCs w:val="24"/>
                <w:lang w:eastAsia="es-CO"/>
              </w:rPr>
              <w:t>9</w:t>
            </w:r>
          </w:p>
        </w:tc>
        <w:tc>
          <w:tcPr>
            <w:tcW w:w="0" w:type="auto"/>
            <w:vMerge w:val="restart"/>
            <w:tcBorders>
              <w:top w:val="nil"/>
              <w:left w:val="single" w:sz="8" w:space="0" w:color="auto"/>
              <w:bottom w:val="single" w:sz="8" w:space="0" w:color="000000"/>
              <w:right w:val="single" w:sz="8" w:space="0" w:color="auto"/>
            </w:tcBorders>
            <w:shd w:val="clear" w:color="auto" w:fill="auto"/>
            <w:vAlign w:val="center"/>
            <w:hideMark/>
          </w:tcPr>
          <w:p w14:paraId="14AC4878" w14:textId="77777777" w:rsidR="00560508" w:rsidRPr="00783035" w:rsidRDefault="00560508" w:rsidP="00560508">
            <w:pPr>
              <w:jc w:val="center"/>
              <w:rPr>
                <w:rFonts w:ascii="Times New Roman" w:hAnsi="Times New Roman"/>
                <w:color w:val="000000"/>
                <w:szCs w:val="24"/>
                <w:lang w:eastAsia="es-CO"/>
              </w:rPr>
            </w:pPr>
            <w:r w:rsidRPr="00783035">
              <w:rPr>
                <w:rFonts w:ascii="Times New Roman" w:hAnsi="Times New Roman"/>
                <w:color w:val="000000"/>
                <w:szCs w:val="24"/>
                <w:lang w:eastAsia="es-CO"/>
              </w:rPr>
              <w:t>VERBENAL</w:t>
            </w:r>
          </w:p>
        </w:tc>
        <w:tc>
          <w:tcPr>
            <w:tcW w:w="0" w:type="auto"/>
            <w:tcBorders>
              <w:top w:val="nil"/>
              <w:left w:val="nil"/>
              <w:bottom w:val="single" w:sz="8" w:space="0" w:color="auto"/>
              <w:right w:val="single" w:sz="8" w:space="0" w:color="auto"/>
            </w:tcBorders>
            <w:shd w:val="clear" w:color="auto" w:fill="auto"/>
            <w:vAlign w:val="center"/>
            <w:hideMark/>
          </w:tcPr>
          <w:p w14:paraId="3064F0C5" w14:textId="77777777" w:rsidR="00560508" w:rsidRPr="00783035" w:rsidRDefault="00560508" w:rsidP="00560508">
            <w:pPr>
              <w:jc w:val="center"/>
              <w:rPr>
                <w:rFonts w:ascii="Times New Roman" w:hAnsi="Times New Roman"/>
                <w:color w:val="000000"/>
                <w:szCs w:val="24"/>
                <w:lang w:eastAsia="es-CO"/>
              </w:rPr>
            </w:pPr>
            <w:r w:rsidRPr="00783035">
              <w:rPr>
                <w:rFonts w:ascii="Times New Roman" w:hAnsi="Times New Roman"/>
                <w:color w:val="000000"/>
                <w:szCs w:val="24"/>
                <w:lang w:eastAsia="es-CO"/>
              </w:rPr>
              <w:t>Alto de Serrezuela</w:t>
            </w:r>
          </w:p>
        </w:tc>
      </w:tr>
      <w:tr w:rsidR="00560508" w:rsidRPr="00783035" w14:paraId="6D951081" w14:textId="77777777" w:rsidTr="00AB5F7B">
        <w:trPr>
          <w:trHeight w:val="620"/>
        </w:trPr>
        <w:tc>
          <w:tcPr>
            <w:tcW w:w="0" w:type="auto"/>
            <w:vMerge/>
            <w:tcBorders>
              <w:top w:val="nil"/>
              <w:left w:val="single" w:sz="8" w:space="0" w:color="auto"/>
              <w:bottom w:val="single" w:sz="8" w:space="0" w:color="000000"/>
              <w:right w:val="single" w:sz="8" w:space="0" w:color="auto"/>
            </w:tcBorders>
            <w:vAlign w:val="center"/>
            <w:hideMark/>
          </w:tcPr>
          <w:p w14:paraId="588F9481" w14:textId="77777777" w:rsidR="00560508" w:rsidRPr="00783035" w:rsidRDefault="00560508" w:rsidP="00560508">
            <w:pPr>
              <w:jc w:val="left"/>
              <w:rPr>
                <w:rFonts w:ascii="Times New Roman" w:hAnsi="Times New Roman"/>
                <w:color w:val="000000"/>
                <w:szCs w:val="24"/>
                <w:lang w:eastAsia="es-CO"/>
              </w:rPr>
            </w:pPr>
          </w:p>
        </w:tc>
        <w:tc>
          <w:tcPr>
            <w:tcW w:w="0" w:type="auto"/>
            <w:vMerge/>
            <w:tcBorders>
              <w:top w:val="nil"/>
              <w:left w:val="single" w:sz="8" w:space="0" w:color="auto"/>
              <w:bottom w:val="single" w:sz="8" w:space="0" w:color="000000"/>
              <w:right w:val="single" w:sz="8" w:space="0" w:color="auto"/>
            </w:tcBorders>
            <w:vAlign w:val="center"/>
            <w:hideMark/>
          </w:tcPr>
          <w:p w14:paraId="1740F481" w14:textId="77777777" w:rsidR="00560508" w:rsidRPr="00783035" w:rsidRDefault="00560508" w:rsidP="00560508">
            <w:pPr>
              <w:jc w:val="left"/>
              <w:rPr>
                <w:rFonts w:ascii="Times New Roman" w:hAnsi="Times New Roman"/>
                <w:color w:val="000000"/>
                <w:szCs w:val="24"/>
                <w:lang w:eastAsia="es-CO"/>
              </w:rPr>
            </w:pPr>
          </w:p>
        </w:tc>
        <w:tc>
          <w:tcPr>
            <w:tcW w:w="0" w:type="auto"/>
            <w:vMerge/>
            <w:tcBorders>
              <w:top w:val="nil"/>
              <w:left w:val="single" w:sz="8" w:space="0" w:color="auto"/>
              <w:bottom w:val="single" w:sz="8" w:space="0" w:color="000000"/>
              <w:right w:val="single" w:sz="8" w:space="0" w:color="auto"/>
            </w:tcBorders>
            <w:vAlign w:val="center"/>
            <w:hideMark/>
          </w:tcPr>
          <w:p w14:paraId="31F0B1F6" w14:textId="77777777" w:rsidR="00560508" w:rsidRPr="00783035" w:rsidRDefault="00560508" w:rsidP="00560508">
            <w:pPr>
              <w:jc w:val="left"/>
              <w:rPr>
                <w:rFonts w:ascii="Times New Roman" w:hAnsi="Times New Roman"/>
                <w:color w:val="000000"/>
                <w:szCs w:val="24"/>
                <w:lang w:eastAsia="es-CO"/>
              </w:rPr>
            </w:pPr>
          </w:p>
        </w:tc>
        <w:tc>
          <w:tcPr>
            <w:tcW w:w="0" w:type="auto"/>
            <w:vMerge/>
            <w:tcBorders>
              <w:top w:val="nil"/>
              <w:left w:val="single" w:sz="8" w:space="0" w:color="auto"/>
              <w:bottom w:val="single" w:sz="8" w:space="0" w:color="000000"/>
              <w:right w:val="single" w:sz="8" w:space="0" w:color="auto"/>
            </w:tcBorders>
            <w:vAlign w:val="center"/>
            <w:hideMark/>
          </w:tcPr>
          <w:p w14:paraId="79E7ED93" w14:textId="77777777" w:rsidR="00560508" w:rsidRPr="00783035" w:rsidRDefault="00560508" w:rsidP="00560508">
            <w:pPr>
              <w:jc w:val="left"/>
              <w:rPr>
                <w:rFonts w:ascii="Times New Roman" w:hAnsi="Times New Roman"/>
                <w:color w:val="000000"/>
                <w:szCs w:val="24"/>
                <w:lang w:eastAsia="es-CO"/>
              </w:rPr>
            </w:pPr>
          </w:p>
        </w:tc>
        <w:tc>
          <w:tcPr>
            <w:tcW w:w="0" w:type="auto"/>
            <w:tcBorders>
              <w:top w:val="nil"/>
              <w:left w:val="nil"/>
              <w:bottom w:val="single" w:sz="8" w:space="0" w:color="auto"/>
              <w:right w:val="single" w:sz="8" w:space="0" w:color="auto"/>
            </w:tcBorders>
            <w:shd w:val="clear" w:color="auto" w:fill="auto"/>
            <w:vAlign w:val="center"/>
            <w:hideMark/>
          </w:tcPr>
          <w:p w14:paraId="51921DFB" w14:textId="77777777" w:rsidR="00560508" w:rsidRPr="00783035" w:rsidRDefault="00560508" w:rsidP="00560508">
            <w:pPr>
              <w:jc w:val="center"/>
              <w:rPr>
                <w:rFonts w:ascii="Times New Roman" w:hAnsi="Times New Roman"/>
                <w:color w:val="000000"/>
                <w:szCs w:val="24"/>
                <w:lang w:eastAsia="es-CO"/>
              </w:rPr>
            </w:pPr>
            <w:r w:rsidRPr="00783035">
              <w:rPr>
                <w:rFonts w:ascii="Times New Roman" w:hAnsi="Times New Roman"/>
                <w:color w:val="000000"/>
                <w:szCs w:val="24"/>
                <w:lang w:eastAsia="es-CO"/>
              </w:rPr>
              <w:t>Villas de la Capilla</w:t>
            </w:r>
          </w:p>
        </w:tc>
      </w:tr>
      <w:tr w:rsidR="00560508" w:rsidRPr="00783035" w14:paraId="0D99B98E" w14:textId="77777777" w:rsidTr="00AB5F7B">
        <w:trPr>
          <w:trHeight w:val="1225"/>
        </w:trPr>
        <w:tc>
          <w:tcPr>
            <w:tcW w:w="0" w:type="auto"/>
            <w:vMerge/>
            <w:tcBorders>
              <w:top w:val="nil"/>
              <w:left w:val="single" w:sz="8" w:space="0" w:color="auto"/>
              <w:bottom w:val="single" w:sz="8" w:space="0" w:color="000000"/>
              <w:right w:val="single" w:sz="8" w:space="0" w:color="auto"/>
            </w:tcBorders>
            <w:vAlign w:val="center"/>
            <w:hideMark/>
          </w:tcPr>
          <w:p w14:paraId="0AA71B67" w14:textId="77777777" w:rsidR="00560508" w:rsidRPr="00783035" w:rsidRDefault="00560508" w:rsidP="00560508">
            <w:pPr>
              <w:jc w:val="left"/>
              <w:rPr>
                <w:rFonts w:ascii="Times New Roman" w:hAnsi="Times New Roman"/>
                <w:color w:val="000000"/>
                <w:szCs w:val="24"/>
                <w:lang w:eastAsia="es-CO"/>
              </w:rPr>
            </w:pPr>
          </w:p>
        </w:tc>
        <w:tc>
          <w:tcPr>
            <w:tcW w:w="0" w:type="auto"/>
            <w:vMerge/>
            <w:tcBorders>
              <w:top w:val="nil"/>
              <w:left w:val="single" w:sz="8" w:space="0" w:color="auto"/>
              <w:bottom w:val="single" w:sz="8" w:space="0" w:color="000000"/>
              <w:right w:val="single" w:sz="8" w:space="0" w:color="auto"/>
            </w:tcBorders>
            <w:vAlign w:val="center"/>
            <w:hideMark/>
          </w:tcPr>
          <w:p w14:paraId="47D2FFAE" w14:textId="77777777" w:rsidR="00560508" w:rsidRPr="00783035" w:rsidRDefault="00560508" w:rsidP="00560508">
            <w:pPr>
              <w:jc w:val="left"/>
              <w:rPr>
                <w:rFonts w:ascii="Times New Roman" w:hAnsi="Times New Roman"/>
                <w:color w:val="000000"/>
                <w:szCs w:val="24"/>
                <w:lang w:eastAsia="es-CO"/>
              </w:rPr>
            </w:pPr>
          </w:p>
        </w:tc>
        <w:tc>
          <w:tcPr>
            <w:tcW w:w="0" w:type="auto"/>
            <w:vMerge w:val="restart"/>
            <w:tcBorders>
              <w:top w:val="nil"/>
              <w:left w:val="single" w:sz="8" w:space="0" w:color="auto"/>
              <w:bottom w:val="single" w:sz="8" w:space="0" w:color="000000"/>
              <w:right w:val="single" w:sz="8" w:space="0" w:color="auto"/>
            </w:tcBorders>
            <w:shd w:val="clear" w:color="auto" w:fill="auto"/>
            <w:vAlign w:val="center"/>
            <w:hideMark/>
          </w:tcPr>
          <w:p w14:paraId="04A79812" w14:textId="77777777" w:rsidR="00560508" w:rsidRPr="00783035" w:rsidRDefault="00560508" w:rsidP="00560508">
            <w:pPr>
              <w:jc w:val="center"/>
              <w:rPr>
                <w:rFonts w:ascii="Times New Roman" w:hAnsi="Times New Roman"/>
                <w:color w:val="000000"/>
                <w:szCs w:val="24"/>
                <w:lang w:eastAsia="es-CO"/>
              </w:rPr>
            </w:pPr>
            <w:r w:rsidRPr="00783035">
              <w:rPr>
                <w:rFonts w:ascii="Times New Roman" w:hAnsi="Times New Roman"/>
                <w:color w:val="000000"/>
                <w:szCs w:val="24"/>
                <w:lang w:eastAsia="es-CO"/>
              </w:rPr>
              <w:t>1</w:t>
            </w:r>
          </w:p>
        </w:tc>
        <w:tc>
          <w:tcPr>
            <w:tcW w:w="0" w:type="auto"/>
            <w:vMerge w:val="restart"/>
            <w:tcBorders>
              <w:top w:val="nil"/>
              <w:left w:val="single" w:sz="8" w:space="0" w:color="auto"/>
              <w:bottom w:val="single" w:sz="8" w:space="0" w:color="000000"/>
              <w:right w:val="single" w:sz="8" w:space="0" w:color="auto"/>
            </w:tcBorders>
            <w:shd w:val="clear" w:color="auto" w:fill="auto"/>
            <w:vAlign w:val="center"/>
            <w:hideMark/>
          </w:tcPr>
          <w:p w14:paraId="2C81A68F" w14:textId="77777777" w:rsidR="00560508" w:rsidRPr="00783035" w:rsidRDefault="00560508" w:rsidP="00560508">
            <w:pPr>
              <w:jc w:val="center"/>
              <w:rPr>
                <w:rFonts w:ascii="Times New Roman" w:hAnsi="Times New Roman"/>
                <w:color w:val="000000"/>
                <w:szCs w:val="24"/>
                <w:lang w:eastAsia="es-CO"/>
              </w:rPr>
            </w:pPr>
            <w:r w:rsidRPr="00783035">
              <w:rPr>
                <w:rFonts w:ascii="Times New Roman" w:hAnsi="Times New Roman"/>
                <w:color w:val="000000"/>
                <w:szCs w:val="24"/>
                <w:lang w:eastAsia="es-CO"/>
              </w:rPr>
              <w:t>PASEO DE LOS LIBERTADORES</w:t>
            </w:r>
          </w:p>
        </w:tc>
        <w:tc>
          <w:tcPr>
            <w:tcW w:w="0" w:type="auto"/>
            <w:tcBorders>
              <w:top w:val="nil"/>
              <w:left w:val="nil"/>
              <w:bottom w:val="single" w:sz="8" w:space="0" w:color="auto"/>
              <w:right w:val="single" w:sz="8" w:space="0" w:color="auto"/>
            </w:tcBorders>
            <w:shd w:val="clear" w:color="auto" w:fill="auto"/>
            <w:vAlign w:val="center"/>
            <w:hideMark/>
          </w:tcPr>
          <w:p w14:paraId="04DF8263" w14:textId="77777777" w:rsidR="00560508" w:rsidRPr="00783035" w:rsidRDefault="00560508" w:rsidP="00560508">
            <w:pPr>
              <w:jc w:val="center"/>
              <w:rPr>
                <w:rFonts w:ascii="Times New Roman" w:hAnsi="Times New Roman"/>
                <w:color w:val="000000"/>
                <w:szCs w:val="24"/>
                <w:lang w:eastAsia="es-CO"/>
              </w:rPr>
            </w:pPr>
            <w:r w:rsidRPr="00783035">
              <w:rPr>
                <w:rFonts w:ascii="Times New Roman" w:hAnsi="Times New Roman"/>
                <w:color w:val="000000"/>
                <w:szCs w:val="24"/>
                <w:lang w:eastAsia="es-CO"/>
              </w:rPr>
              <w:t>Floresta de la Sabana</w:t>
            </w:r>
          </w:p>
        </w:tc>
      </w:tr>
      <w:tr w:rsidR="00560508" w:rsidRPr="00783035" w14:paraId="0DA4DA0C" w14:textId="77777777" w:rsidTr="00AB5F7B">
        <w:trPr>
          <w:trHeight w:val="317"/>
        </w:trPr>
        <w:tc>
          <w:tcPr>
            <w:tcW w:w="0" w:type="auto"/>
            <w:vMerge/>
            <w:tcBorders>
              <w:top w:val="nil"/>
              <w:left w:val="single" w:sz="8" w:space="0" w:color="auto"/>
              <w:bottom w:val="single" w:sz="8" w:space="0" w:color="000000"/>
              <w:right w:val="single" w:sz="8" w:space="0" w:color="auto"/>
            </w:tcBorders>
            <w:vAlign w:val="center"/>
            <w:hideMark/>
          </w:tcPr>
          <w:p w14:paraId="5D7028CB" w14:textId="77777777" w:rsidR="00560508" w:rsidRPr="00783035" w:rsidRDefault="00560508" w:rsidP="00560508">
            <w:pPr>
              <w:jc w:val="left"/>
              <w:rPr>
                <w:rFonts w:ascii="Times New Roman" w:hAnsi="Times New Roman"/>
                <w:color w:val="000000"/>
                <w:szCs w:val="24"/>
                <w:lang w:eastAsia="es-CO"/>
              </w:rPr>
            </w:pPr>
          </w:p>
        </w:tc>
        <w:tc>
          <w:tcPr>
            <w:tcW w:w="0" w:type="auto"/>
            <w:vMerge/>
            <w:tcBorders>
              <w:top w:val="nil"/>
              <w:left w:val="single" w:sz="8" w:space="0" w:color="auto"/>
              <w:bottom w:val="single" w:sz="8" w:space="0" w:color="000000"/>
              <w:right w:val="single" w:sz="8" w:space="0" w:color="auto"/>
            </w:tcBorders>
            <w:vAlign w:val="center"/>
            <w:hideMark/>
          </w:tcPr>
          <w:p w14:paraId="32D9D408" w14:textId="77777777" w:rsidR="00560508" w:rsidRPr="00783035" w:rsidRDefault="00560508" w:rsidP="00560508">
            <w:pPr>
              <w:jc w:val="left"/>
              <w:rPr>
                <w:rFonts w:ascii="Times New Roman" w:hAnsi="Times New Roman"/>
                <w:color w:val="000000"/>
                <w:szCs w:val="24"/>
                <w:lang w:eastAsia="es-CO"/>
              </w:rPr>
            </w:pPr>
          </w:p>
        </w:tc>
        <w:tc>
          <w:tcPr>
            <w:tcW w:w="0" w:type="auto"/>
            <w:vMerge/>
            <w:tcBorders>
              <w:top w:val="nil"/>
              <w:left w:val="single" w:sz="8" w:space="0" w:color="auto"/>
              <w:bottom w:val="single" w:sz="8" w:space="0" w:color="000000"/>
              <w:right w:val="single" w:sz="8" w:space="0" w:color="auto"/>
            </w:tcBorders>
            <w:vAlign w:val="center"/>
            <w:hideMark/>
          </w:tcPr>
          <w:p w14:paraId="69A7FA0A" w14:textId="77777777" w:rsidR="00560508" w:rsidRPr="00783035" w:rsidRDefault="00560508" w:rsidP="00560508">
            <w:pPr>
              <w:jc w:val="left"/>
              <w:rPr>
                <w:rFonts w:ascii="Times New Roman" w:hAnsi="Times New Roman"/>
                <w:color w:val="000000"/>
                <w:szCs w:val="24"/>
                <w:lang w:eastAsia="es-CO"/>
              </w:rPr>
            </w:pPr>
          </w:p>
        </w:tc>
        <w:tc>
          <w:tcPr>
            <w:tcW w:w="0" w:type="auto"/>
            <w:vMerge/>
            <w:tcBorders>
              <w:top w:val="nil"/>
              <w:left w:val="single" w:sz="8" w:space="0" w:color="auto"/>
              <w:bottom w:val="single" w:sz="8" w:space="0" w:color="000000"/>
              <w:right w:val="single" w:sz="8" w:space="0" w:color="auto"/>
            </w:tcBorders>
            <w:vAlign w:val="center"/>
            <w:hideMark/>
          </w:tcPr>
          <w:p w14:paraId="6C30483E" w14:textId="77777777" w:rsidR="00560508" w:rsidRPr="00783035" w:rsidRDefault="00560508" w:rsidP="00560508">
            <w:pPr>
              <w:jc w:val="left"/>
              <w:rPr>
                <w:rFonts w:ascii="Times New Roman" w:hAnsi="Times New Roman"/>
                <w:color w:val="000000"/>
                <w:szCs w:val="24"/>
                <w:lang w:eastAsia="es-CO"/>
              </w:rPr>
            </w:pPr>
          </w:p>
        </w:tc>
        <w:tc>
          <w:tcPr>
            <w:tcW w:w="0" w:type="auto"/>
            <w:tcBorders>
              <w:top w:val="nil"/>
              <w:left w:val="nil"/>
              <w:bottom w:val="single" w:sz="8" w:space="0" w:color="auto"/>
              <w:right w:val="single" w:sz="8" w:space="0" w:color="auto"/>
            </w:tcBorders>
            <w:shd w:val="clear" w:color="auto" w:fill="auto"/>
            <w:vAlign w:val="center"/>
            <w:hideMark/>
          </w:tcPr>
          <w:p w14:paraId="135060F9" w14:textId="77777777" w:rsidR="00560508" w:rsidRPr="00783035" w:rsidRDefault="00560508" w:rsidP="00560508">
            <w:pPr>
              <w:jc w:val="center"/>
              <w:rPr>
                <w:rFonts w:ascii="Times New Roman" w:hAnsi="Times New Roman"/>
                <w:color w:val="000000"/>
                <w:szCs w:val="24"/>
                <w:lang w:eastAsia="es-CO"/>
              </w:rPr>
            </w:pPr>
            <w:r w:rsidRPr="00783035">
              <w:rPr>
                <w:rFonts w:ascii="Times New Roman" w:hAnsi="Times New Roman"/>
                <w:color w:val="000000"/>
                <w:szCs w:val="24"/>
                <w:lang w:eastAsia="es-CO"/>
              </w:rPr>
              <w:t>Lomitas</w:t>
            </w:r>
          </w:p>
        </w:tc>
      </w:tr>
      <w:tr w:rsidR="00560508" w:rsidRPr="00783035" w14:paraId="62976632" w14:textId="77777777" w:rsidTr="00AB5F7B">
        <w:trPr>
          <w:trHeight w:val="620"/>
        </w:trPr>
        <w:tc>
          <w:tcPr>
            <w:tcW w:w="0" w:type="auto"/>
            <w:tcBorders>
              <w:top w:val="nil"/>
              <w:left w:val="single" w:sz="8" w:space="0" w:color="auto"/>
              <w:bottom w:val="single" w:sz="8" w:space="0" w:color="auto"/>
              <w:right w:val="single" w:sz="8" w:space="0" w:color="auto"/>
            </w:tcBorders>
            <w:shd w:val="clear" w:color="auto" w:fill="auto"/>
            <w:vAlign w:val="center"/>
            <w:hideMark/>
          </w:tcPr>
          <w:p w14:paraId="084DAA92" w14:textId="77777777" w:rsidR="00560508" w:rsidRPr="00783035" w:rsidRDefault="00560508" w:rsidP="00560508">
            <w:pPr>
              <w:jc w:val="center"/>
              <w:rPr>
                <w:rFonts w:ascii="Times New Roman" w:hAnsi="Times New Roman"/>
                <w:color w:val="000000"/>
                <w:szCs w:val="24"/>
                <w:lang w:eastAsia="es-CO"/>
              </w:rPr>
            </w:pPr>
            <w:r w:rsidRPr="00783035">
              <w:rPr>
                <w:rFonts w:ascii="Times New Roman" w:hAnsi="Times New Roman"/>
                <w:color w:val="000000"/>
                <w:szCs w:val="24"/>
                <w:lang w:eastAsia="es-CO"/>
              </w:rPr>
              <w:t>2</w:t>
            </w:r>
          </w:p>
        </w:tc>
        <w:tc>
          <w:tcPr>
            <w:tcW w:w="0" w:type="auto"/>
            <w:tcBorders>
              <w:top w:val="nil"/>
              <w:left w:val="nil"/>
              <w:bottom w:val="single" w:sz="8" w:space="0" w:color="auto"/>
              <w:right w:val="single" w:sz="8" w:space="0" w:color="auto"/>
            </w:tcBorders>
            <w:shd w:val="clear" w:color="auto" w:fill="auto"/>
            <w:vAlign w:val="center"/>
            <w:hideMark/>
          </w:tcPr>
          <w:p w14:paraId="26955CF6" w14:textId="77777777" w:rsidR="00560508" w:rsidRPr="00783035" w:rsidRDefault="00560508" w:rsidP="00560508">
            <w:pPr>
              <w:jc w:val="center"/>
              <w:rPr>
                <w:rFonts w:ascii="Times New Roman" w:hAnsi="Times New Roman"/>
                <w:color w:val="000000"/>
                <w:szCs w:val="24"/>
                <w:lang w:eastAsia="es-CO"/>
              </w:rPr>
            </w:pPr>
            <w:r w:rsidRPr="00783035">
              <w:rPr>
                <w:rFonts w:ascii="Times New Roman" w:hAnsi="Times New Roman"/>
                <w:color w:val="000000"/>
                <w:szCs w:val="24"/>
                <w:lang w:eastAsia="es-CO"/>
              </w:rPr>
              <w:t>Chapinero</w:t>
            </w:r>
          </w:p>
        </w:tc>
        <w:tc>
          <w:tcPr>
            <w:tcW w:w="0" w:type="auto"/>
            <w:tcBorders>
              <w:top w:val="nil"/>
              <w:left w:val="nil"/>
              <w:bottom w:val="single" w:sz="8" w:space="0" w:color="auto"/>
              <w:right w:val="single" w:sz="8" w:space="0" w:color="auto"/>
            </w:tcBorders>
            <w:shd w:val="clear" w:color="auto" w:fill="auto"/>
            <w:vAlign w:val="center"/>
            <w:hideMark/>
          </w:tcPr>
          <w:p w14:paraId="4B1C0C81" w14:textId="77777777" w:rsidR="00560508" w:rsidRPr="00783035" w:rsidRDefault="00560508" w:rsidP="00560508">
            <w:pPr>
              <w:jc w:val="center"/>
              <w:rPr>
                <w:rFonts w:ascii="Times New Roman" w:hAnsi="Times New Roman"/>
                <w:color w:val="000000"/>
                <w:szCs w:val="24"/>
                <w:lang w:eastAsia="es-CO"/>
              </w:rPr>
            </w:pPr>
            <w:r w:rsidRPr="00783035">
              <w:rPr>
                <w:rFonts w:ascii="Times New Roman" w:hAnsi="Times New Roman"/>
                <w:color w:val="000000"/>
                <w:szCs w:val="24"/>
                <w:lang w:eastAsia="es-CO"/>
              </w:rPr>
              <w:t>89</w:t>
            </w:r>
          </w:p>
        </w:tc>
        <w:tc>
          <w:tcPr>
            <w:tcW w:w="0" w:type="auto"/>
            <w:tcBorders>
              <w:top w:val="nil"/>
              <w:left w:val="nil"/>
              <w:bottom w:val="single" w:sz="8" w:space="0" w:color="auto"/>
              <w:right w:val="single" w:sz="8" w:space="0" w:color="auto"/>
            </w:tcBorders>
            <w:shd w:val="clear" w:color="auto" w:fill="auto"/>
            <w:vAlign w:val="center"/>
            <w:hideMark/>
          </w:tcPr>
          <w:p w14:paraId="0E18811D" w14:textId="77777777" w:rsidR="00560508" w:rsidRPr="00783035" w:rsidRDefault="00560508" w:rsidP="00560508">
            <w:pPr>
              <w:jc w:val="center"/>
              <w:rPr>
                <w:rFonts w:ascii="Times New Roman" w:hAnsi="Times New Roman"/>
                <w:color w:val="000000"/>
                <w:szCs w:val="24"/>
                <w:lang w:eastAsia="es-CO"/>
              </w:rPr>
            </w:pPr>
            <w:r w:rsidRPr="00783035">
              <w:rPr>
                <w:rFonts w:ascii="Times New Roman" w:hAnsi="Times New Roman"/>
                <w:color w:val="000000"/>
                <w:szCs w:val="24"/>
                <w:lang w:eastAsia="es-CO"/>
              </w:rPr>
              <w:t>SAN ISIDRO PATIOS</w:t>
            </w:r>
          </w:p>
        </w:tc>
        <w:tc>
          <w:tcPr>
            <w:tcW w:w="0" w:type="auto"/>
            <w:tcBorders>
              <w:top w:val="nil"/>
              <w:left w:val="nil"/>
              <w:bottom w:val="single" w:sz="8" w:space="0" w:color="auto"/>
              <w:right w:val="single" w:sz="8" w:space="0" w:color="auto"/>
            </w:tcBorders>
            <w:shd w:val="clear" w:color="auto" w:fill="auto"/>
            <w:vAlign w:val="center"/>
            <w:hideMark/>
          </w:tcPr>
          <w:p w14:paraId="5D1DFD9D" w14:textId="77777777" w:rsidR="00560508" w:rsidRPr="00783035" w:rsidRDefault="00560508" w:rsidP="00560508">
            <w:pPr>
              <w:jc w:val="center"/>
              <w:rPr>
                <w:rFonts w:ascii="Times New Roman" w:hAnsi="Times New Roman"/>
                <w:color w:val="000000"/>
                <w:szCs w:val="24"/>
                <w:lang w:eastAsia="es-CO"/>
              </w:rPr>
            </w:pPr>
            <w:r w:rsidRPr="00783035">
              <w:rPr>
                <w:rFonts w:ascii="Times New Roman" w:hAnsi="Times New Roman"/>
                <w:color w:val="000000"/>
                <w:szCs w:val="24"/>
                <w:lang w:eastAsia="es-CO"/>
              </w:rPr>
              <w:t>La Capilla San Isidro</w:t>
            </w:r>
          </w:p>
        </w:tc>
      </w:tr>
      <w:tr w:rsidR="00560508" w:rsidRPr="00783035" w14:paraId="56A2F981" w14:textId="77777777" w:rsidTr="00AB5F7B">
        <w:trPr>
          <w:trHeight w:val="620"/>
        </w:trPr>
        <w:tc>
          <w:tcPr>
            <w:tcW w:w="0" w:type="auto"/>
            <w:vMerge w:val="restart"/>
            <w:tcBorders>
              <w:top w:val="nil"/>
              <w:left w:val="single" w:sz="8" w:space="0" w:color="auto"/>
              <w:bottom w:val="single" w:sz="8" w:space="0" w:color="000000"/>
              <w:right w:val="single" w:sz="8" w:space="0" w:color="auto"/>
            </w:tcBorders>
            <w:shd w:val="clear" w:color="auto" w:fill="auto"/>
            <w:vAlign w:val="center"/>
            <w:hideMark/>
          </w:tcPr>
          <w:p w14:paraId="65387729" w14:textId="77777777" w:rsidR="00560508" w:rsidRPr="00783035" w:rsidRDefault="00560508" w:rsidP="00560508">
            <w:pPr>
              <w:jc w:val="center"/>
              <w:rPr>
                <w:rFonts w:ascii="Times New Roman" w:hAnsi="Times New Roman"/>
                <w:color w:val="000000"/>
                <w:szCs w:val="24"/>
                <w:lang w:eastAsia="es-CO"/>
              </w:rPr>
            </w:pPr>
            <w:r w:rsidRPr="00783035">
              <w:rPr>
                <w:rFonts w:ascii="Times New Roman" w:hAnsi="Times New Roman"/>
                <w:color w:val="000000"/>
                <w:szCs w:val="24"/>
                <w:lang w:eastAsia="es-CO"/>
              </w:rPr>
              <w:t>3</w:t>
            </w:r>
          </w:p>
        </w:tc>
        <w:tc>
          <w:tcPr>
            <w:tcW w:w="0" w:type="auto"/>
            <w:vMerge w:val="restart"/>
            <w:tcBorders>
              <w:top w:val="nil"/>
              <w:left w:val="single" w:sz="8" w:space="0" w:color="auto"/>
              <w:bottom w:val="single" w:sz="8" w:space="0" w:color="000000"/>
              <w:right w:val="single" w:sz="8" w:space="0" w:color="auto"/>
            </w:tcBorders>
            <w:shd w:val="clear" w:color="auto" w:fill="auto"/>
            <w:vAlign w:val="center"/>
            <w:hideMark/>
          </w:tcPr>
          <w:p w14:paraId="4240486B" w14:textId="77777777" w:rsidR="00560508" w:rsidRPr="00783035" w:rsidRDefault="00560508" w:rsidP="00560508">
            <w:pPr>
              <w:jc w:val="center"/>
              <w:rPr>
                <w:rFonts w:ascii="Times New Roman" w:hAnsi="Times New Roman"/>
                <w:color w:val="000000"/>
                <w:szCs w:val="24"/>
                <w:lang w:eastAsia="es-CO"/>
              </w:rPr>
            </w:pPr>
            <w:r w:rsidRPr="00783035">
              <w:rPr>
                <w:rFonts w:ascii="Times New Roman" w:hAnsi="Times New Roman"/>
                <w:color w:val="000000"/>
                <w:szCs w:val="24"/>
                <w:lang w:eastAsia="es-CO"/>
              </w:rPr>
              <w:t>Santa Fe</w:t>
            </w:r>
          </w:p>
        </w:tc>
        <w:tc>
          <w:tcPr>
            <w:tcW w:w="0" w:type="auto"/>
            <w:vMerge w:val="restart"/>
            <w:tcBorders>
              <w:top w:val="nil"/>
              <w:left w:val="single" w:sz="8" w:space="0" w:color="auto"/>
              <w:bottom w:val="single" w:sz="8" w:space="0" w:color="000000"/>
              <w:right w:val="single" w:sz="8" w:space="0" w:color="auto"/>
            </w:tcBorders>
            <w:shd w:val="clear" w:color="auto" w:fill="auto"/>
            <w:vAlign w:val="center"/>
            <w:hideMark/>
          </w:tcPr>
          <w:p w14:paraId="3727199F" w14:textId="77777777" w:rsidR="00560508" w:rsidRPr="00783035" w:rsidRDefault="00560508" w:rsidP="00560508">
            <w:pPr>
              <w:jc w:val="center"/>
              <w:rPr>
                <w:rFonts w:ascii="Times New Roman" w:hAnsi="Times New Roman"/>
                <w:color w:val="000000"/>
                <w:szCs w:val="24"/>
                <w:lang w:eastAsia="es-CO"/>
              </w:rPr>
            </w:pPr>
            <w:r w:rsidRPr="00783035">
              <w:rPr>
                <w:rFonts w:ascii="Times New Roman" w:hAnsi="Times New Roman"/>
                <w:color w:val="000000"/>
                <w:szCs w:val="24"/>
                <w:lang w:eastAsia="es-CO"/>
              </w:rPr>
              <w:t>NA</w:t>
            </w:r>
          </w:p>
        </w:tc>
        <w:tc>
          <w:tcPr>
            <w:tcW w:w="0" w:type="auto"/>
            <w:vMerge w:val="restart"/>
            <w:tcBorders>
              <w:top w:val="nil"/>
              <w:left w:val="single" w:sz="8" w:space="0" w:color="auto"/>
              <w:bottom w:val="single" w:sz="8" w:space="0" w:color="000000"/>
              <w:right w:val="single" w:sz="8" w:space="0" w:color="auto"/>
            </w:tcBorders>
            <w:shd w:val="clear" w:color="auto" w:fill="auto"/>
            <w:vAlign w:val="center"/>
            <w:hideMark/>
          </w:tcPr>
          <w:p w14:paraId="720EC00D" w14:textId="77777777" w:rsidR="00560508" w:rsidRPr="00783035" w:rsidRDefault="00560508" w:rsidP="00560508">
            <w:pPr>
              <w:jc w:val="center"/>
              <w:rPr>
                <w:rFonts w:ascii="Times New Roman" w:hAnsi="Times New Roman"/>
                <w:color w:val="000000"/>
                <w:szCs w:val="24"/>
                <w:lang w:eastAsia="es-CO"/>
              </w:rPr>
            </w:pPr>
            <w:r w:rsidRPr="00783035">
              <w:rPr>
                <w:rFonts w:ascii="Times New Roman" w:hAnsi="Times New Roman"/>
                <w:color w:val="000000"/>
                <w:szCs w:val="24"/>
                <w:lang w:eastAsia="es-CO"/>
              </w:rPr>
              <w:t> </w:t>
            </w:r>
          </w:p>
        </w:tc>
        <w:tc>
          <w:tcPr>
            <w:tcW w:w="0" w:type="auto"/>
            <w:tcBorders>
              <w:top w:val="nil"/>
              <w:left w:val="nil"/>
              <w:bottom w:val="single" w:sz="8" w:space="0" w:color="auto"/>
              <w:right w:val="single" w:sz="8" w:space="0" w:color="auto"/>
            </w:tcBorders>
            <w:shd w:val="clear" w:color="auto" w:fill="auto"/>
            <w:vAlign w:val="center"/>
            <w:hideMark/>
          </w:tcPr>
          <w:p w14:paraId="3AEAA404" w14:textId="77777777" w:rsidR="00560508" w:rsidRPr="00783035" w:rsidRDefault="00560508" w:rsidP="00560508">
            <w:pPr>
              <w:jc w:val="center"/>
              <w:rPr>
                <w:rFonts w:ascii="Times New Roman" w:hAnsi="Times New Roman"/>
                <w:color w:val="000000"/>
                <w:szCs w:val="24"/>
                <w:lang w:eastAsia="es-CO"/>
              </w:rPr>
            </w:pPr>
            <w:r w:rsidRPr="00783035">
              <w:rPr>
                <w:rFonts w:ascii="Times New Roman" w:hAnsi="Times New Roman"/>
                <w:color w:val="000000"/>
                <w:szCs w:val="24"/>
                <w:lang w:eastAsia="es-CO"/>
              </w:rPr>
              <w:t>Vereda Verjon Bajo</w:t>
            </w:r>
          </w:p>
        </w:tc>
      </w:tr>
      <w:tr w:rsidR="00560508" w:rsidRPr="00783035" w14:paraId="2EB89227" w14:textId="77777777" w:rsidTr="00AB5F7B">
        <w:trPr>
          <w:trHeight w:val="620"/>
        </w:trPr>
        <w:tc>
          <w:tcPr>
            <w:tcW w:w="0" w:type="auto"/>
            <w:vMerge/>
            <w:tcBorders>
              <w:top w:val="nil"/>
              <w:left w:val="single" w:sz="8" w:space="0" w:color="auto"/>
              <w:bottom w:val="single" w:sz="8" w:space="0" w:color="000000"/>
              <w:right w:val="single" w:sz="8" w:space="0" w:color="auto"/>
            </w:tcBorders>
            <w:vAlign w:val="center"/>
            <w:hideMark/>
          </w:tcPr>
          <w:p w14:paraId="454AB1B7" w14:textId="77777777" w:rsidR="00560508" w:rsidRPr="00783035" w:rsidRDefault="00560508" w:rsidP="00560508">
            <w:pPr>
              <w:jc w:val="left"/>
              <w:rPr>
                <w:rFonts w:ascii="Times New Roman" w:hAnsi="Times New Roman"/>
                <w:color w:val="000000"/>
                <w:szCs w:val="24"/>
                <w:lang w:eastAsia="es-CO"/>
              </w:rPr>
            </w:pPr>
          </w:p>
        </w:tc>
        <w:tc>
          <w:tcPr>
            <w:tcW w:w="0" w:type="auto"/>
            <w:vMerge/>
            <w:tcBorders>
              <w:top w:val="nil"/>
              <w:left w:val="single" w:sz="8" w:space="0" w:color="auto"/>
              <w:bottom w:val="single" w:sz="8" w:space="0" w:color="000000"/>
              <w:right w:val="single" w:sz="8" w:space="0" w:color="auto"/>
            </w:tcBorders>
            <w:vAlign w:val="center"/>
            <w:hideMark/>
          </w:tcPr>
          <w:p w14:paraId="5D9089E1" w14:textId="77777777" w:rsidR="00560508" w:rsidRPr="00783035" w:rsidRDefault="00560508" w:rsidP="00560508">
            <w:pPr>
              <w:jc w:val="left"/>
              <w:rPr>
                <w:rFonts w:ascii="Times New Roman" w:hAnsi="Times New Roman"/>
                <w:color w:val="000000"/>
                <w:szCs w:val="24"/>
                <w:lang w:eastAsia="es-CO"/>
              </w:rPr>
            </w:pPr>
          </w:p>
        </w:tc>
        <w:tc>
          <w:tcPr>
            <w:tcW w:w="0" w:type="auto"/>
            <w:vMerge/>
            <w:tcBorders>
              <w:top w:val="nil"/>
              <w:left w:val="single" w:sz="8" w:space="0" w:color="auto"/>
              <w:bottom w:val="single" w:sz="8" w:space="0" w:color="000000"/>
              <w:right w:val="single" w:sz="8" w:space="0" w:color="auto"/>
            </w:tcBorders>
            <w:vAlign w:val="center"/>
            <w:hideMark/>
          </w:tcPr>
          <w:p w14:paraId="0D0652C2" w14:textId="77777777" w:rsidR="00560508" w:rsidRPr="00783035" w:rsidRDefault="00560508" w:rsidP="00560508">
            <w:pPr>
              <w:jc w:val="left"/>
              <w:rPr>
                <w:rFonts w:ascii="Times New Roman" w:hAnsi="Times New Roman"/>
                <w:color w:val="000000"/>
                <w:szCs w:val="24"/>
                <w:lang w:eastAsia="es-CO"/>
              </w:rPr>
            </w:pPr>
          </w:p>
        </w:tc>
        <w:tc>
          <w:tcPr>
            <w:tcW w:w="0" w:type="auto"/>
            <w:vMerge/>
            <w:tcBorders>
              <w:top w:val="nil"/>
              <w:left w:val="single" w:sz="8" w:space="0" w:color="auto"/>
              <w:bottom w:val="single" w:sz="8" w:space="0" w:color="000000"/>
              <w:right w:val="single" w:sz="8" w:space="0" w:color="auto"/>
            </w:tcBorders>
            <w:vAlign w:val="center"/>
            <w:hideMark/>
          </w:tcPr>
          <w:p w14:paraId="46A1A408" w14:textId="77777777" w:rsidR="00560508" w:rsidRPr="00783035" w:rsidRDefault="00560508" w:rsidP="00560508">
            <w:pPr>
              <w:jc w:val="left"/>
              <w:rPr>
                <w:rFonts w:ascii="Times New Roman" w:hAnsi="Times New Roman"/>
                <w:color w:val="000000"/>
                <w:szCs w:val="24"/>
                <w:lang w:eastAsia="es-CO"/>
              </w:rPr>
            </w:pPr>
          </w:p>
        </w:tc>
        <w:tc>
          <w:tcPr>
            <w:tcW w:w="0" w:type="auto"/>
            <w:tcBorders>
              <w:top w:val="nil"/>
              <w:left w:val="nil"/>
              <w:bottom w:val="single" w:sz="8" w:space="0" w:color="auto"/>
              <w:right w:val="single" w:sz="8" w:space="0" w:color="auto"/>
            </w:tcBorders>
            <w:shd w:val="clear" w:color="auto" w:fill="auto"/>
            <w:vAlign w:val="center"/>
            <w:hideMark/>
          </w:tcPr>
          <w:p w14:paraId="421EB2A7" w14:textId="77777777" w:rsidR="00560508" w:rsidRPr="00783035" w:rsidRDefault="00560508" w:rsidP="00560508">
            <w:pPr>
              <w:jc w:val="center"/>
              <w:rPr>
                <w:rFonts w:ascii="Times New Roman" w:hAnsi="Times New Roman"/>
                <w:color w:val="000000"/>
                <w:szCs w:val="24"/>
                <w:lang w:eastAsia="es-CO"/>
              </w:rPr>
            </w:pPr>
            <w:r w:rsidRPr="00783035">
              <w:rPr>
                <w:rFonts w:ascii="Times New Roman" w:hAnsi="Times New Roman"/>
                <w:color w:val="000000"/>
                <w:szCs w:val="24"/>
                <w:lang w:eastAsia="es-CO"/>
              </w:rPr>
              <w:t>Vereda Verjón Alto</w:t>
            </w:r>
          </w:p>
        </w:tc>
      </w:tr>
      <w:tr w:rsidR="00560508" w:rsidRPr="00783035" w14:paraId="4782CEA4" w14:textId="77777777" w:rsidTr="00AB5F7B">
        <w:trPr>
          <w:trHeight w:val="620"/>
        </w:trPr>
        <w:tc>
          <w:tcPr>
            <w:tcW w:w="0" w:type="auto"/>
            <w:vMerge/>
            <w:tcBorders>
              <w:top w:val="nil"/>
              <w:left w:val="single" w:sz="8" w:space="0" w:color="auto"/>
              <w:bottom w:val="single" w:sz="8" w:space="0" w:color="000000"/>
              <w:right w:val="single" w:sz="8" w:space="0" w:color="auto"/>
            </w:tcBorders>
            <w:vAlign w:val="center"/>
            <w:hideMark/>
          </w:tcPr>
          <w:p w14:paraId="79CBA1B4" w14:textId="77777777" w:rsidR="00560508" w:rsidRPr="00783035" w:rsidRDefault="00560508" w:rsidP="00560508">
            <w:pPr>
              <w:jc w:val="left"/>
              <w:rPr>
                <w:rFonts w:ascii="Times New Roman" w:hAnsi="Times New Roman"/>
                <w:color w:val="000000"/>
                <w:szCs w:val="24"/>
                <w:lang w:eastAsia="es-CO"/>
              </w:rPr>
            </w:pPr>
          </w:p>
        </w:tc>
        <w:tc>
          <w:tcPr>
            <w:tcW w:w="0" w:type="auto"/>
            <w:vMerge/>
            <w:tcBorders>
              <w:top w:val="nil"/>
              <w:left w:val="single" w:sz="8" w:space="0" w:color="auto"/>
              <w:bottom w:val="single" w:sz="8" w:space="0" w:color="000000"/>
              <w:right w:val="single" w:sz="8" w:space="0" w:color="auto"/>
            </w:tcBorders>
            <w:vAlign w:val="center"/>
            <w:hideMark/>
          </w:tcPr>
          <w:p w14:paraId="140777CB" w14:textId="77777777" w:rsidR="00560508" w:rsidRPr="00783035" w:rsidRDefault="00560508" w:rsidP="00560508">
            <w:pPr>
              <w:jc w:val="left"/>
              <w:rPr>
                <w:rFonts w:ascii="Times New Roman" w:hAnsi="Times New Roman"/>
                <w:color w:val="000000"/>
                <w:szCs w:val="24"/>
                <w:lang w:eastAsia="es-CO"/>
              </w:rPr>
            </w:pPr>
          </w:p>
        </w:tc>
        <w:tc>
          <w:tcPr>
            <w:tcW w:w="0" w:type="auto"/>
            <w:vMerge/>
            <w:tcBorders>
              <w:top w:val="nil"/>
              <w:left w:val="single" w:sz="8" w:space="0" w:color="auto"/>
              <w:bottom w:val="single" w:sz="8" w:space="0" w:color="000000"/>
              <w:right w:val="single" w:sz="8" w:space="0" w:color="auto"/>
            </w:tcBorders>
            <w:vAlign w:val="center"/>
            <w:hideMark/>
          </w:tcPr>
          <w:p w14:paraId="7D8B74E5" w14:textId="77777777" w:rsidR="00560508" w:rsidRPr="00783035" w:rsidRDefault="00560508" w:rsidP="00560508">
            <w:pPr>
              <w:jc w:val="left"/>
              <w:rPr>
                <w:rFonts w:ascii="Times New Roman" w:hAnsi="Times New Roman"/>
                <w:color w:val="000000"/>
                <w:szCs w:val="24"/>
                <w:lang w:eastAsia="es-CO"/>
              </w:rPr>
            </w:pPr>
          </w:p>
        </w:tc>
        <w:tc>
          <w:tcPr>
            <w:tcW w:w="0" w:type="auto"/>
            <w:vMerge/>
            <w:tcBorders>
              <w:top w:val="nil"/>
              <w:left w:val="single" w:sz="8" w:space="0" w:color="auto"/>
              <w:bottom w:val="single" w:sz="8" w:space="0" w:color="000000"/>
              <w:right w:val="single" w:sz="8" w:space="0" w:color="auto"/>
            </w:tcBorders>
            <w:vAlign w:val="center"/>
            <w:hideMark/>
          </w:tcPr>
          <w:p w14:paraId="6A106056" w14:textId="77777777" w:rsidR="00560508" w:rsidRPr="00783035" w:rsidRDefault="00560508" w:rsidP="00560508">
            <w:pPr>
              <w:jc w:val="left"/>
              <w:rPr>
                <w:rFonts w:ascii="Times New Roman" w:hAnsi="Times New Roman"/>
                <w:color w:val="000000"/>
                <w:szCs w:val="24"/>
                <w:lang w:eastAsia="es-CO"/>
              </w:rPr>
            </w:pPr>
          </w:p>
        </w:tc>
        <w:tc>
          <w:tcPr>
            <w:tcW w:w="0" w:type="auto"/>
            <w:tcBorders>
              <w:top w:val="nil"/>
              <w:left w:val="nil"/>
              <w:bottom w:val="single" w:sz="8" w:space="0" w:color="auto"/>
              <w:right w:val="single" w:sz="8" w:space="0" w:color="auto"/>
            </w:tcBorders>
            <w:shd w:val="clear" w:color="auto" w:fill="auto"/>
            <w:vAlign w:val="center"/>
            <w:hideMark/>
          </w:tcPr>
          <w:p w14:paraId="114CB9DB" w14:textId="77777777" w:rsidR="00560508" w:rsidRPr="00783035" w:rsidRDefault="00560508" w:rsidP="00560508">
            <w:pPr>
              <w:jc w:val="center"/>
              <w:rPr>
                <w:rFonts w:ascii="Times New Roman" w:hAnsi="Times New Roman"/>
                <w:color w:val="000000"/>
                <w:szCs w:val="24"/>
                <w:lang w:eastAsia="es-CO"/>
              </w:rPr>
            </w:pPr>
            <w:r w:rsidRPr="00783035">
              <w:rPr>
                <w:rFonts w:ascii="Times New Roman" w:hAnsi="Times New Roman"/>
                <w:color w:val="000000"/>
                <w:szCs w:val="24"/>
                <w:lang w:eastAsia="es-CO"/>
              </w:rPr>
              <w:t>Vereda Minas de Monserrate</w:t>
            </w:r>
          </w:p>
        </w:tc>
      </w:tr>
      <w:tr w:rsidR="00560508" w:rsidRPr="00783035" w14:paraId="0BCBC280" w14:textId="77777777" w:rsidTr="00AB5F7B">
        <w:trPr>
          <w:trHeight w:val="317"/>
        </w:trPr>
        <w:tc>
          <w:tcPr>
            <w:tcW w:w="0" w:type="auto"/>
            <w:vMerge/>
            <w:tcBorders>
              <w:top w:val="nil"/>
              <w:left w:val="single" w:sz="8" w:space="0" w:color="auto"/>
              <w:bottom w:val="single" w:sz="8" w:space="0" w:color="000000"/>
              <w:right w:val="single" w:sz="8" w:space="0" w:color="auto"/>
            </w:tcBorders>
            <w:vAlign w:val="center"/>
            <w:hideMark/>
          </w:tcPr>
          <w:p w14:paraId="003E3962" w14:textId="77777777" w:rsidR="00560508" w:rsidRPr="00783035" w:rsidRDefault="00560508" w:rsidP="00560508">
            <w:pPr>
              <w:jc w:val="left"/>
              <w:rPr>
                <w:rFonts w:ascii="Times New Roman" w:hAnsi="Times New Roman"/>
                <w:color w:val="000000"/>
                <w:szCs w:val="24"/>
                <w:lang w:eastAsia="es-CO"/>
              </w:rPr>
            </w:pPr>
          </w:p>
        </w:tc>
        <w:tc>
          <w:tcPr>
            <w:tcW w:w="0" w:type="auto"/>
            <w:vMerge/>
            <w:tcBorders>
              <w:top w:val="nil"/>
              <w:left w:val="single" w:sz="8" w:space="0" w:color="auto"/>
              <w:bottom w:val="single" w:sz="8" w:space="0" w:color="000000"/>
              <w:right w:val="single" w:sz="8" w:space="0" w:color="auto"/>
            </w:tcBorders>
            <w:vAlign w:val="center"/>
            <w:hideMark/>
          </w:tcPr>
          <w:p w14:paraId="6E2C02DF" w14:textId="77777777" w:rsidR="00560508" w:rsidRPr="00783035" w:rsidRDefault="00560508" w:rsidP="00560508">
            <w:pPr>
              <w:jc w:val="left"/>
              <w:rPr>
                <w:rFonts w:ascii="Times New Roman" w:hAnsi="Times New Roman"/>
                <w:color w:val="000000"/>
                <w:szCs w:val="24"/>
                <w:lang w:eastAsia="es-CO"/>
              </w:rPr>
            </w:pPr>
          </w:p>
        </w:tc>
        <w:tc>
          <w:tcPr>
            <w:tcW w:w="0" w:type="auto"/>
            <w:vMerge/>
            <w:tcBorders>
              <w:top w:val="nil"/>
              <w:left w:val="single" w:sz="8" w:space="0" w:color="auto"/>
              <w:bottom w:val="single" w:sz="8" w:space="0" w:color="000000"/>
              <w:right w:val="single" w:sz="8" w:space="0" w:color="auto"/>
            </w:tcBorders>
            <w:vAlign w:val="center"/>
            <w:hideMark/>
          </w:tcPr>
          <w:p w14:paraId="29770D8A" w14:textId="77777777" w:rsidR="00560508" w:rsidRPr="00783035" w:rsidRDefault="00560508" w:rsidP="00560508">
            <w:pPr>
              <w:jc w:val="left"/>
              <w:rPr>
                <w:rFonts w:ascii="Times New Roman" w:hAnsi="Times New Roman"/>
                <w:color w:val="000000"/>
                <w:szCs w:val="24"/>
                <w:lang w:eastAsia="es-CO"/>
              </w:rPr>
            </w:pPr>
          </w:p>
        </w:tc>
        <w:tc>
          <w:tcPr>
            <w:tcW w:w="0" w:type="auto"/>
            <w:vMerge/>
            <w:tcBorders>
              <w:top w:val="nil"/>
              <w:left w:val="single" w:sz="8" w:space="0" w:color="auto"/>
              <w:bottom w:val="single" w:sz="8" w:space="0" w:color="000000"/>
              <w:right w:val="single" w:sz="8" w:space="0" w:color="auto"/>
            </w:tcBorders>
            <w:vAlign w:val="center"/>
            <w:hideMark/>
          </w:tcPr>
          <w:p w14:paraId="574F37FB" w14:textId="77777777" w:rsidR="00560508" w:rsidRPr="00783035" w:rsidRDefault="00560508" w:rsidP="00560508">
            <w:pPr>
              <w:jc w:val="left"/>
              <w:rPr>
                <w:rFonts w:ascii="Times New Roman" w:hAnsi="Times New Roman"/>
                <w:color w:val="000000"/>
                <w:szCs w:val="24"/>
                <w:lang w:eastAsia="es-CO"/>
              </w:rPr>
            </w:pPr>
          </w:p>
        </w:tc>
        <w:tc>
          <w:tcPr>
            <w:tcW w:w="0" w:type="auto"/>
            <w:tcBorders>
              <w:top w:val="nil"/>
              <w:left w:val="nil"/>
              <w:bottom w:val="single" w:sz="8" w:space="0" w:color="auto"/>
              <w:right w:val="single" w:sz="8" w:space="0" w:color="auto"/>
            </w:tcBorders>
            <w:shd w:val="clear" w:color="auto" w:fill="auto"/>
            <w:vAlign w:val="center"/>
            <w:hideMark/>
          </w:tcPr>
          <w:p w14:paraId="152371A7" w14:textId="77777777" w:rsidR="00560508" w:rsidRPr="00783035" w:rsidRDefault="00560508" w:rsidP="00560508">
            <w:pPr>
              <w:jc w:val="center"/>
              <w:rPr>
                <w:rFonts w:ascii="Times New Roman" w:hAnsi="Times New Roman"/>
                <w:color w:val="000000"/>
                <w:szCs w:val="24"/>
                <w:lang w:eastAsia="es-CO"/>
              </w:rPr>
            </w:pPr>
            <w:r w:rsidRPr="00783035">
              <w:rPr>
                <w:rFonts w:ascii="Times New Roman" w:hAnsi="Times New Roman"/>
                <w:color w:val="000000"/>
                <w:szCs w:val="24"/>
                <w:lang w:eastAsia="es-CO"/>
              </w:rPr>
              <w:t>Vereda Fátima</w:t>
            </w:r>
          </w:p>
        </w:tc>
      </w:tr>
      <w:tr w:rsidR="00560508" w:rsidRPr="00783035" w14:paraId="07BA0149" w14:textId="77777777" w:rsidTr="00AB5F7B">
        <w:trPr>
          <w:trHeight w:val="620"/>
        </w:trPr>
        <w:tc>
          <w:tcPr>
            <w:tcW w:w="0" w:type="auto"/>
            <w:vMerge/>
            <w:tcBorders>
              <w:top w:val="nil"/>
              <w:left w:val="single" w:sz="8" w:space="0" w:color="auto"/>
              <w:bottom w:val="single" w:sz="8" w:space="0" w:color="000000"/>
              <w:right w:val="single" w:sz="8" w:space="0" w:color="auto"/>
            </w:tcBorders>
            <w:vAlign w:val="center"/>
            <w:hideMark/>
          </w:tcPr>
          <w:p w14:paraId="22F17022" w14:textId="77777777" w:rsidR="00560508" w:rsidRPr="00783035" w:rsidRDefault="00560508" w:rsidP="00560508">
            <w:pPr>
              <w:jc w:val="left"/>
              <w:rPr>
                <w:rFonts w:ascii="Times New Roman" w:hAnsi="Times New Roman"/>
                <w:color w:val="000000"/>
                <w:szCs w:val="24"/>
                <w:lang w:eastAsia="es-CO"/>
              </w:rPr>
            </w:pPr>
          </w:p>
        </w:tc>
        <w:tc>
          <w:tcPr>
            <w:tcW w:w="0" w:type="auto"/>
            <w:vMerge/>
            <w:tcBorders>
              <w:top w:val="nil"/>
              <w:left w:val="single" w:sz="8" w:space="0" w:color="auto"/>
              <w:bottom w:val="single" w:sz="8" w:space="0" w:color="000000"/>
              <w:right w:val="single" w:sz="8" w:space="0" w:color="auto"/>
            </w:tcBorders>
            <w:vAlign w:val="center"/>
            <w:hideMark/>
          </w:tcPr>
          <w:p w14:paraId="236794B5" w14:textId="77777777" w:rsidR="00560508" w:rsidRPr="00783035" w:rsidRDefault="00560508" w:rsidP="00560508">
            <w:pPr>
              <w:jc w:val="left"/>
              <w:rPr>
                <w:rFonts w:ascii="Times New Roman" w:hAnsi="Times New Roman"/>
                <w:color w:val="000000"/>
                <w:szCs w:val="24"/>
                <w:lang w:eastAsia="es-CO"/>
              </w:rPr>
            </w:pPr>
          </w:p>
        </w:tc>
        <w:tc>
          <w:tcPr>
            <w:tcW w:w="0" w:type="auto"/>
            <w:vMerge/>
            <w:tcBorders>
              <w:top w:val="nil"/>
              <w:left w:val="single" w:sz="8" w:space="0" w:color="auto"/>
              <w:bottom w:val="single" w:sz="8" w:space="0" w:color="000000"/>
              <w:right w:val="single" w:sz="8" w:space="0" w:color="auto"/>
            </w:tcBorders>
            <w:vAlign w:val="center"/>
            <w:hideMark/>
          </w:tcPr>
          <w:p w14:paraId="57C09AC0" w14:textId="77777777" w:rsidR="00560508" w:rsidRPr="00783035" w:rsidRDefault="00560508" w:rsidP="00560508">
            <w:pPr>
              <w:jc w:val="left"/>
              <w:rPr>
                <w:rFonts w:ascii="Times New Roman" w:hAnsi="Times New Roman"/>
                <w:color w:val="000000"/>
                <w:szCs w:val="24"/>
                <w:lang w:eastAsia="es-CO"/>
              </w:rPr>
            </w:pPr>
          </w:p>
        </w:tc>
        <w:tc>
          <w:tcPr>
            <w:tcW w:w="0" w:type="auto"/>
            <w:vMerge/>
            <w:tcBorders>
              <w:top w:val="nil"/>
              <w:left w:val="single" w:sz="8" w:space="0" w:color="auto"/>
              <w:bottom w:val="single" w:sz="8" w:space="0" w:color="000000"/>
              <w:right w:val="single" w:sz="8" w:space="0" w:color="auto"/>
            </w:tcBorders>
            <w:vAlign w:val="center"/>
            <w:hideMark/>
          </w:tcPr>
          <w:p w14:paraId="12FD9E08" w14:textId="77777777" w:rsidR="00560508" w:rsidRPr="00783035" w:rsidRDefault="00560508" w:rsidP="00560508">
            <w:pPr>
              <w:jc w:val="left"/>
              <w:rPr>
                <w:rFonts w:ascii="Times New Roman" w:hAnsi="Times New Roman"/>
                <w:color w:val="000000"/>
                <w:szCs w:val="24"/>
                <w:lang w:eastAsia="es-CO"/>
              </w:rPr>
            </w:pPr>
          </w:p>
        </w:tc>
        <w:tc>
          <w:tcPr>
            <w:tcW w:w="0" w:type="auto"/>
            <w:tcBorders>
              <w:top w:val="nil"/>
              <w:left w:val="nil"/>
              <w:bottom w:val="single" w:sz="8" w:space="0" w:color="auto"/>
              <w:right w:val="single" w:sz="8" w:space="0" w:color="auto"/>
            </w:tcBorders>
            <w:shd w:val="clear" w:color="auto" w:fill="auto"/>
            <w:vAlign w:val="center"/>
            <w:hideMark/>
          </w:tcPr>
          <w:p w14:paraId="26A44A10" w14:textId="77777777" w:rsidR="00560508" w:rsidRPr="00783035" w:rsidRDefault="00560508" w:rsidP="00560508">
            <w:pPr>
              <w:jc w:val="center"/>
              <w:rPr>
                <w:rFonts w:ascii="Times New Roman" w:hAnsi="Times New Roman"/>
                <w:color w:val="000000"/>
                <w:szCs w:val="24"/>
                <w:lang w:eastAsia="es-CO"/>
              </w:rPr>
            </w:pPr>
            <w:r w:rsidRPr="00783035">
              <w:rPr>
                <w:rFonts w:ascii="Times New Roman" w:hAnsi="Times New Roman"/>
                <w:color w:val="000000"/>
                <w:szCs w:val="24"/>
                <w:lang w:eastAsia="es-CO"/>
              </w:rPr>
              <w:t>Vereda Los Cerezos</w:t>
            </w:r>
          </w:p>
        </w:tc>
      </w:tr>
      <w:tr w:rsidR="00560508" w:rsidRPr="00783035" w14:paraId="0516BED5" w14:textId="77777777" w:rsidTr="00AB5F7B">
        <w:trPr>
          <w:trHeight w:val="317"/>
        </w:trPr>
        <w:tc>
          <w:tcPr>
            <w:tcW w:w="0" w:type="auto"/>
            <w:tcBorders>
              <w:top w:val="nil"/>
              <w:left w:val="single" w:sz="8" w:space="0" w:color="auto"/>
              <w:bottom w:val="single" w:sz="8" w:space="0" w:color="auto"/>
              <w:right w:val="single" w:sz="8" w:space="0" w:color="auto"/>
            </w:tcBorders>
            <w:shd w:val="clear" w:color="auto" w:fill="auto"/>
            <w:vAlign w:val="center"/>
            <w:hideMark/>
          </w:tcPr>
          <w:p w14:paraId="05D00D36" w14:textId="77777777" w:rsidR="00560508" w:rsidRPr="00783035" w:rsidRDefault="00560508" w:rsidP="00560508">
            <w:pPr>
              <w:jc w:val="center"/>
              <w:rPr>
                <w:rFonts w:ascii="Times New Roman" w:hAnsi="Times New Roman"/>
                <w:color w:val="000000"/>
                <w:szCs w:val="24"/>
                <w:lang w:eastAsia="es-CO"/>
              </w:rPr>
            </w:pPr>
            <w:r w:rsidRPr="00783035">
              <w:rPr>
                <w:rFonts w:ascii="Times New Roman" w:hAnsi="Times New Roman"/>
                <w:color w:val="000000"/>
                <w:szCs w:val="24"/>
                <w:lang w:eastAsia="es-CO"/>
              </w:rPr>
              <w:t>1</w:t>
            </w:r>
          </w:p>
        </w:tc>
        <w:tc>
          <w:tcPr>
            <w:tcW w:w="0" w:type="auto"/>
            <w:tcBorders>
              <w:top w:val="nil"/>
              <w:left w:val="nil"/>
              <w:bottom w:val="single" w:sz="8" w:space="0" w:color="auto"/>
              <w:right w:val="single" w:sz="8" w:space="0" w:color="auto"/>
            </w:tcBorders>
            <w:shd w:val="clear" w:color="auto" w:fill="auto"/>
            <w:vAlign w:val="center"/>
            <w:hideMark/>
          </w:tcPr>
          <w:p w14:paraId="1997933B" w14:textId="77777777" w:rsidR="00560508" w:rsidRPr="00783035" w:rsidRDefault="00560508" w:rsidP="00560508">
            <w:pPr>
              <w:jc w:val="center"/>
              <w:rPr>
                <w:rFonts w:ascii="Times New Roman" w:hAnsi="Times New Roman"/>
                <w:color w:val="000000"/>
                <w:szCs w:val="24"/>
                <w:lang w:eastAsia="es-CO"/>
              </w:rPr>
            </w:pPr>
            <w:r w:rsidRPr="00783035">
              <w:rPr>
                <w:rFonts w:ascii="Times New Roman" w:hAnsi="Times New Roman"/>
                <w:color w:val="000000"/>
                <w:szCs w:val="24"/>
                <w:lang w:eastAsia="es-CO"/>
              </w:rPr>
              <w:t>Usaquén</w:t>
            </w:r>
          </w:p>
        </w:tc>
        <w:tc>
          <w:tcPr>
            <w:tcW w:w="0" w:type="auto"/>
            <w:tcBorders>
              <w:top w:val="nil"/>
              <w:left w:val="nil"/>
              <w:bottom w:val="single" w:sz="8" w:space="0" w:color="auto"/>
              <w:right w:val="single" w:sz="8" w:space="0" w:color="auto"/>
            </w:tcBorders>
            <w:shd w:val="clear" w:color="auto" w:fill="auto"/>
            <w:vAlign w:val="center"/>
            <w:hideMark/>
          </w:tcPr>
          <w:p w14:paraId="66F80444" w14:textId="77777777" w:rsidR="00560508" w:rsidRPr="00783035" w:rsidRDefault="00560508" w:rsidP="00560508">
            <w:pPr>
              <w:jc w:val="left"/>
              <w:rPr>
                <w:rFonts w:ascii="Times New Roman" w:hAnsi="Times New Roman"/>
                <w:color w:val="000000"/>
                <w:szCs w:val="24"/>
                <w:lang w:eastAsia="es-CO"/>
              </w:rPr>
            </w:pPr>
            <w:r w:rsidRPr="00783035">
              <w:rPr>
                <w:rFonts w:ascii="Times New Roman" w:hAnsi="Times New Roman"/>
                <w:color w:val="000000"/>
                <w:szCs w:val="24"/>
                <w:lang w:eastAsia="es-CO"/>
              </w:rPr>
              <w:t> </w:t>
            </w:r>
          </w:p>
        </w:tc>
        <w:tc>
          <w:tcPr>
            <w:tcW w:w="0" w:type="auto"/>
            <w:tcBorders>
              <w:top w:val="nil"/>
              <w:left w:val="nil"/>
              <w:bottom w:val="single" w:sz="8" w:space="0" w:color="auto"/>
              <w:right w:val="single" w:sz="8" w:space="0" w:color="auto"/>
            </w:tcBorders>
            <w:shd w:val="clear" w:color="auto" w:fill="auto"/>
            <w:vAlign w:val="center"/>
            <w:hideMark/>
          </w:tcPr>
          <w:p w14:paraId="53C889A1" w14:textId="77777777" w:rsidR="00560508" w:rsidRPr="00783035" w:rsidRDefault="00560508" w:rsidP="00560508">
            <w:pPr>
              <w:jc w:val="center"/>
              <w:rPr>
                <w:rFonts w:ascii="Times New Roman" w:hAnsi="Times New Roman"/>
                <w:color w:val="000000"/>
                <w:szCs w:val="24"/>
                <w:lang w:eastAsia="es-CO"/>
              </w:rPr>
            </w:pPr>
            <w:r w:rsidRPr="00783035">
              <w:rPr>
                <w:rFonts w:ascii="Times New Roman" w:hAnsi="Times New Roman"/>
                <w:color w:val="000000"/>
                <w:szCs w:val="24"/>
                <w:lang w:eastAsia="es-CO"/>
              </w:rPr>
              <w:t> </w:t>
            </w:r>
          </w:p>
        </w:tc>
        <w:tc>
          <w:tcPr>
            <w:tcW w:w="0" w:type="auto"/>
            <w:tcBorders>
              <w:top w:val="nil"/>
              <w:left w:val="nil"/>
              <w:bottom w:val="single" w:sz="8" w:space="0" w:color="auto"/>
              <w:right w:val="single" w:sz="8" w:space="0" w:color="auto"/>
            </w:tcBorders>
            <w:shd w:val="clear" w:color="auto" w:fill="auto"/>
            <w:vAlign w:val="center"/>
            <w:hideMark/>
          </w:tcPr>
          <w:p w14:paraId="4F54D907" w14:textId="77777777" w:rsidR="00560508" w:rsidRPr="00783035" w:rsidRDefault="00560508" w:rsidP="00560508">
            <w:pPr>
              <w:jc w:val="center"/>
              <w:rPr>
                <w:rFonts w:ascii="Times New Roman" w:hAnsi="Times New Roman"/>
                <w:color w:val="000000"/>
                <w:szCs w:val="24"/>
                <w:lang w:eastAsia="es-CO"/>
              </w:rPr>
            </w:pPr>
            <w:r w:rsidRPr="00783035">
              <w:rPr>
                <w:rFonts w:ascii="Times New Roman" w:hAnsi="Times New Roman"/>
                <w:color w:val="000000"/>
                <w:szCs w:val="24"/>
                <w:lang w:eastAsia="es-CO"/>
              </w:rPr>
              <w:t>Vereda de Torca</w:t>
            </w:r>
          </w:p>
        </w:tc>
      </w:tr>
      <w:tr w:rsidR="00560508" w:rsidRPr="00783035" w14:paraId="32EF7BEC" w14:textId="77777777" w:rsidTr="00AB5F7B">
        <w:trPr>
          <w:trHeight w:val="620"/>
        </w:trPr>
        <w:tc>
          <w:tcPr>
            <w:tcW w:w="0" w:type="auto"/>
            <w:tcBorders>
              <w:top w:val="nil"/>
              <w:left w:val="single" w:sz="8" w:space="0" w:color="auto"/>
              <w:bottom w:val="single" w:sz="8" w:space="0" w:color="auto"/>
              <w:right w:val="single" w:sz="8" w:space="0" w:color="auto"/>
            </w:tcBorders>
            <w:shd w:val="clear" w:color="auto" w:fill="auto"/>
            <w:vAlign w:val="center"/>
            <w:hideMark/>
          </w:tcPr>
          <w:p w14:paraId="54A3AA53" w14:textId="77777777" w:rsidR="00560508" w:rsidRPr="00783035" w:rsidRDefault="00560508" w:rsidP="00560508">
            <w:pPr>
              <w:jc w:val="center"/>
              <w:rPr>
                <w:rFonts w:ascii="Times New Roman" w:hAnsi="Times New Roman"/>
                <w:color w:val="000000"/>
                <w:szCs w:val="24"/>
                <w:lang w:eastAsia="es-CO"/>
              </w:rPr>
            </w:pPr>
            <w:r w:rsidRPr="00783035">
              <w:rPr>
                <w:rFonts w:ascii="Times New Roman" w:hAnsi="Times New Roman"/>
                <w:color w:val="000000"/>
                <w:szCs w:val="24"/>
                <w:lang w:eastAsia="es-CO"/>
              </w:rPr>
              <w:t>2</w:t>
            </w:r>
          </w:p>
        </w:tc>
        <w:tc>
          <w:tcPr>
            <w:tcW w:w="0" w:type="auto"/>
            <w:tcBorders>
              <w:top w:val="nil"/>
              <w:left w:val="nil"/>
              <w:bottom w:val="single" w:sz="8" w:space="0" w:color="auto"/>
              <w:right w:val="single" w:sz="8" w:space="0" w:color="auto"/>
            </w:tcBorders>
            <w:shd w:val="clear" w:color="auto" w:fill="auto"/>
            <w:vAlign w:val="center"/>
            <w:hideMark/>
          </w:tcPr>
          <w:p w14:paraId="25CA0DCB" w14:textId="77777777" w:rsidR="00560508" w:rsidRPr="00783035" w:rsidRDefault="00560508" w:rsidP="00560508">
            <w:pPr>
              <w:jc w:val="center"/>
              <w:rPr>
                <w:rFonts w:ascii="Times New Roman" w:hAnsi="Times New Roman"/>
                <w:color w:val="000000"/>
                <w:szCs w:val="24"/>
                <w:lang w:eastAsia="es-CO"/>
              </w:rPr>
            </w:pPr>
            <w:r w:rsidRPr="00783035">
              <w:rPr>
                <w:rFonts w:ascii="Times New Roman" w:hAnsi="Times New Roman"/>
                <w:color w:val="000000"/>
                <w:szCs w:val="24"/>
                <w:lang w:eastAsia="es-CO"/>
              </w:rPr>
              <w:t>Chapinero</w:t>
            </w:r>
          </w:p>
        </w:tc>
        <w:tc>
          <w:tcPr>
            <w:tcW w:w="0" w:type="auto"/>
            <w:tcBorders>
              <w:top w:val="nil"/>
              <w:left w:val="nil"/>
              <w:bottom w:val="single" w:sz="8" w:space="0" w:color="auto"/>
              <w:right w:val="single" w:sz="8" w:space="0" w:color="auto"/>
            </w:tcBorders>
            <w:shd w:val="clear" w:color="auto" w:fill="auto"/>
            <w:vAlign w:val="center"/>
            <w:hideMark/>
          </w:tcPr>
          <w:p w14:paraId="537FDDD7" w14:textId="77777777" w:rsidR="00560508" w:rsidRPr="00783035" w:rsidRDefault="00560508" w:rsidP="00560508">
            <w:pPr>
              <w:jc w:val="center"/>
              <w:rPr>
                <w:rFonts w:ascii="Times New Roman" w:hAnsi="Times New Roman"/>
                <w:color w:val="000000"/>
                <w:szCs w:val="24"/>
                <w:lang w:eastAsia="es-CO"/>
              </w:rPr>
            </w:pPr>
            <w:r w:rsidRPr="00783035">
              <w:rPr>
                <w:rFonts w:ascii="Times New Roman" w:hAnsi="Times New Roman"/>
                <w:color w:val="000000"/>
                <w:szCs w:val="24"/>
                <w:lang w:eastAsia="es-CO"/>
              </w:rPr>
              <w:t> </w:t>
            </w:r>
          </w:p>
        </w:tc>
        <w:tc>
          <w:tcPr>
            <w:tcW w:w="0" w:type="auto"/>
            <w:tcBorders>
              <w:top w:val="nil"/>
              <w:left w:val="nil"/>
              <w:bottom w:val="single" w:sz="8" w:space="0" w:color="auto"/>
              <w:right w:val="single" w:sz="8" w:space="0" w:color="auto"/>
            </w:tcBorders>
            <w:shd w:val="clear" w:color="auto" w:fill="auto"/>
            <w:vAlign w:val="center"/>
            <w:hideMark/>
          </w:tcPr>
          <w:p w14:paraId="6B6E6AAD" w14:textId="77777777" w:rsidR="00560508" w:rsidRPr="00783035" w:rsidRDefault="00560508" w:rsidP="00560508">
            <w:pPr>
              <w:jc w:val="center"/>
              <w:rPr>
                <w:rFonts w:ascii="Times New Roman" w:hAnsi="Times New Roman"/>
                <w:color w:val="000000"/>
                <w:szCs w:val="24"/>
                <w:lang w:eastAsia="es-CO"/>
              </w:rPr>
            </w:pPr>
            <w:r w:rsidRPr="00783035">
              <w:rPr>
                <w:rFonts w:ascii="Times New Roman" w:hAnsi="Times New Roman"/>
                <w:color w:val="000000"/>
                <w:szCs w:val="24"/>
                <w:lang w:eastAsia="es-CO"/>
              </w:rPr>
              <w:t> </w:t>
            </w:r>
          </w:p>
        </w:tc>
        <w:tc>
          <w:tcPr>
            <w:tcW w:w="0" w:type="auto"/>
            <w:tcBorders>
              <w:top w:val="nil"/>
              <w:left w:val="nil"/>
              <w:bottom w:val="single" w:sz="8" w:space="0" w:color="auto"/>
              <w:right w:val="single" w:sz="8" w:space="0" w:color="auto"/>
            </w:tcBorders>
            <w:shd w:val="clear" w:color="auto" w:fill="auto"/>
            <w:vAlign w:val="center"/>
            <w:hideMark/>
          </w:tcPr>
          <w:p w14:paraId="05FF6C6E" w14:textId="77777777" w:rsidR="00560508" w:rsidRPr="00783035" w:rsidRDefault="00560508" w:rsidP="00560508">
            <w:pPr>
              <w:jc w:val="center"/>
              <w:rPr>
                <w:rFonts w:ascii="Times New Roman" w:hAnsi="Times New Roman"/>
                <w:color w:val="000000"/>
                <w:szCs w:val="24"/>
                <w:lang w:eastAsia="es-CO"/>
              </w:rPr>
            </w:pPr>
            <w:r w:rsidRPr="00783035">
              <w:rPr>
                <w:rFonts w:ascii="Times New Roman" w:hAnsi="Times New Roman"/>
                <w:color w:val="000000"/>
                <w:szCs w:val="24"/>
                <w:lang w:eastAsia="es-CO"/>
              </w:rPr>
              <w:t>Vereda Verjón Bajo</w:t>
            </w:r>
          </w:p>
        </w:tc>
      </w:tr>
    </w:tbl>
    <w:p w14:paraId="34DEE1F7" w14:textId="6E870FC8" w:rsidR="008E7044" w:rsidRPr="00783035" w:rsidRDefault="008E7044" w:rsidP="008E7044">
      <w:pPr>
        <w:pStyle w:val="Prrafodelista"/>
        <w:pBdr>
          <w:top w:val="nil"/>
          <w:left w:val="nil"/>
          <w:bottom w:val="nil"/>
          <w:right w:val="nil"/>
          <w:between w:val="nil"/>
        </w:pBdr>
        <w:ind w:left="709"/>
        <w:contextualSpacing/>
        <w:jc w:val="left"/>
        <w:rPr>
          <w:rFonts w:ascii="Times New Roman" w:hAnsi="Times New Roman"/>
          <w:b/>
          <w:bCs/>
          <w:color w:val="000000"/>
          <w:sz w:val="28"/>
          <w:szCs w:val="22"/>
        </w:rPr>
      </w:pPr>
    </w:p>
    <w:p w14:paraId="5EC2CA41" w14:textId="77777777" w:rsidR="00560508" w:rsidRPr="00A058A8" w:rsidRDefault="00560508" w:rsidP="00560508">
      <w:pPr>
        <w:rPr>
          <w:rFonts w:ascii="Times New Roman" w:hAnsi="Times New Roman"/>
          <w:sz w:val="22"/>
          <w:szCs w:val="18"/>
        </w:rPr>
      </w:pPr>
      <w:r w:rsidRPr="00A058A8">
        <w:rPr>
          <w:rFonts w:ascii="Times New Roman" w:hAnsi="Times New Roman"/>
          <w:sz w:val="22"/>
          <w:szCs w:val="18"/>
        </w:rPr>
        <w:t>La siguiente es la población que habita la franja de adecuación:</w:t>
      </w:r>
    </w:p>
    <w:p w14:paraId="71D6000B" w14:textId="77777777" w:rsidR="00560508" w:rsidRPr="00A058A8" w:rsidRDefault="00560508" w:rsidP="00560508">
      <w:pPr>
        <w:rPr>
          <w:rFonts w:ascii="Times New Roman" w:hAnsi="Times New Roman"/>
          <w:sz w:val="22"/>
          <w:szCs w:val="18"/>
        </w:rPr>
      </w:pPr>
      <w:r w:rsidRPr="00A058A8">
        <w:rPr>
          <w:rFonts w:ascii="Times New Roman" w:hAnsi="Times New Roman"/>
          <w:b/>
          <w:sz w:val="22"/>
          <w:szCs w:val="18"/>
        </w:rPr>
        <w:t>Localidad de Usaquén:</w:t>
      </w:r>
      <w:r w:rsidRPr="00A058A8">
        <w:rPr>
          <w:rFonts w:ascii="Times New Roman" w:hAnsi="Times New Roman"/>
          <w:sz w:val="22"/>
          <w:szCs w:val="18"/>
        </w:rPr>
        <w:t xml:space="preserve"> En la localidad de Usaquén la franja tiene un área de 280.7 Has, que corresponde al 9,83 % del total de la reserva en la localidad de Usaquén (2855.78 Has).</w:t>
      </w:r>
    </w:p>
    <w:p w14:paraId="39CC9D6F" w14:textId="77777777" w:rsidR="00560508" w:rsidRPr="00A058A8" w:rsidRDefault="00560508" w:rsidP="00560508">
      <w:pPr>
        <w:rPr>
          <w:rFonts w:ascii="Times New Roman" w:hAnsi="Times New Roman"/>
          <w:sz w:val="22"/>
          <w:szCs w:val="18"/>
        </w:rPr>
      </w:pPr>
      <w:r w:rsidRPr="00A058A8">
        <w:rPr>
          <w:rFonts w:ascii="Times New Roman" w:hAnsi="Times New Roman"/>
          <w:b/>
          <w:sz w:val="22"/>
          <w:szCs w:val="18"/>
        </w:rPr>
        <w:t>Localidad de Chapinero</w:t>
      </w:r>
      <w:r w:rsidRPr="00A058A8">
        <w:rPr>
          <w:rFonts w:ascii="Times New Roman" w:hAnsi="Times New Roman"/>
          <w:sz w:val="22"/>
          <w:szCs w:val="18"/>
        </w:rPr>
        <w:t>: En la localidad de Chapinero la franja tiene un área de 273.6 Has, que corresponde al 10,10% del total de la reserva en la localidad de Chapinero (2707.09 Has).</w:t>
      </w:r>
    </w:p>
    <w:p w14:paraId="79C0737A" w14:textId="77777777" w:rsidR="00560508" w:rsidRPr="00A058A8" w:rsidRDefault="00560508" w:rsidP="00560508">
      <w:pPr>
        <w:rPr>
          <w:rFonts w:ascii="Times New Roman" w:hAnsi="Times New Roman"/>
          <w:sz w:val="22"/>
          <w:szCs w:val="18"/>
        </w:rPr>
      </w:pPr>
      <w:r w:rsidRPr="00A058A8">
        <w:rPr>
          <w:rFonts w:ascii="Times New Roman" w:hAnsi="Times New Roman"/>
          <w:b/>
          <w:sz w:val="22"/>
          <w:szCs w:val="18"/>
        </w:rPr>
        <w:t>Localidad de Santa Fe y Candelaria</w:t>
      </w:r>
      <w:r w:rsidRPr="00A058A8">
        <w:rPr>
          <w:rFonts w:ascii="Times New Roman" w:hAnsi="Times New Roman"/>
          <w:sz w:val="22"/>
          <w:szCs w:val="18"/>
        </w:rPr>
        <w:t>: En la localidad de Santa Fe la franja tiene un área de 58.87 Has, que corresponde al 1,5 % del total de la reserva en la localidad de Santa Fe (3866.52 Has).</w:t>
      </w:r>
    </w:p>
    <w:p w14:paraId="671B0C73" w14:textId="77777777" w:rsidR="00560508" w:rsidRPr="00A058A8" w:rsidRDefault="00560508" w:rsidP="00560508">
      <w:pPr>
        <w:rPr>
          <w:rFonts w:ascii="Times New Roman" w:hAnsi="Times New Roman"/>
          <w:sz w:val="22"/>
          <w:szCs w:val="18"/>
        </w:rPr>
      </w:pPr>
      <w:r w:rsidRPr="00A058A8">
        <w:rPr>
          <w:rFonts w:ascii="Times New Roman" w:hAnsi="Times New Roman"/>
          <w:sz w:val="22"/>
          <w:szCs w:val="18"/>
        </w:rPr>
        <w:t>En la localidad de La Candelaria la franja tiene un área de 0,28 Has, que corresponde al 100 % del total de la reserva en la localidad de La Candelaria (0.28 Has).</w:t>
      </w:r>
    </w:p>
    <w:p w14:paraId="13B97ECF" w14:textId="77777777" w:rsidR="00560508" w:rsidRPr="00A058A8" w:rsidRDefault="00560508" w:rsidP="00560508">
      <w:pPr>
        <w:rPr>
          <w:rFonts w:ascii="Times New Roman" w:hAnsi="Times New Roman"/>
          <w:sz w:val="22"/>
          <w:szCs w:val="18"/>
        </w:rPr>
      </w:pPr>
      <w:r w:rsidRPr="00A058A8">
        <w:rPr>
          <w:rFonts w:ascii="Times New Roman" w:hAnsi="Times New Roman"/>
          <w:b/>
          <w:sz w:val="22"/>
          <w:szCs w:val="18"/>
        </w:rPr>
        <w:t>Localidad de San Cristóbal</w:t>
      </w:r>
      <w:r w:rsidRPr="00A058A8">
        <w:rPr>
          <w:rFonts w:ascii="Times New Roman" w:hAnsi="Times New Roman"/>
          <w:sz w:val="22"/>
          <w:szCs w:val="18"/>
        </w:rPr>
        <w:t>: En la localidad de San Cristóbal la franja tiene un área de 180.82 Has, que corresponde al 5,5 % del total de la reserva en la localidad de San Cristóbal (3285.76 Has).</w:t>
      </w:r>
    </w:p>
    <w:p w14:paraId="4E42754F" w14:textId="5CAA2D54" w:rsidR="00560508" w:rsidRPr="00C503B7" w:rsidRDefault="00560508" w:rsidP="00560508">
      <w:pPr>
        <w:rPr>
          <w:rFonts w:ascii="Times New Roman" w:hAnsi="Times New Roman"/>
          <w:sz w:val="22"/>
          <w:szCs w:val="18"/>
        </w:rPr>
      </w:pPr>
      <w:r w:rsidRPr="00A058A8">
        <w:rPr>
          <w:rFonts w:ascii="Times New Roman" w:hAnsi="Times New Roman"/>
          <w:b/>
          <w:sz w:val="22"/>
          <w:szCs w:val="18"/>
        </w:rPr>
        <w:t>Localidad de Usme:</w:t>
      </w:r>
      <w:r w:rsidRPr="00A058A8">
        <w:rPr>
          <w:rFonts w:ascii="Times New Roman" w:hAnsi="Times New Roman"/>
          <w:sz w:val="22"/>
          <w:szCs w:val="18"/>
        </w:rPr>
        <w:t xml:space="preserve"> En la localidad de Usme la franja tiene un área de 179.15 Has, que corresponde al 12,69 % del total de la reserva en la localidad de Usme (1412.04 Has).</w:t>
      </w:r>
    </w:p>
    <w:p w14:paraId="11BE0776" w14:textId="0ADB428E" w:rsidR="00560508" w:rsidRPr="00C503B7" w:rsidRDefault="00560508" w:rsidP="00560508">
      <w:pPr>
        <w:rPr>
          <w:rFonts w:ascii="Times New Roman" w:hAnsi="Times New Roman"/>
          <w:sz w:val="22"/>
          <w:szCs w:val="18"/>
        </w:rPr>
      </w:pPr>
      <w:r w:rsidRPr="00A058A8">
        <w:rPr>
          <w:rFonts w:ascii="Times New Roman" w:hAnsi="Times New Roman"/>
          <w:sz w:val="22"/>
          <w:szCs w:val="18"/>
        </w:rPr>
        <w:lastRenderedPageBreak/>
        <w:t>Dentro de la franja de adecuación, la información socioeconómica disponible es la siguiente.</w:t>
      </w:r>
    </w:p>
    <w:p w14:paraId="1894E94D" w14:textId="23C6ECCA" w:rsidR="00560508" w:rsidRPr="00783035" w:rsidRDefault="00560508" w:rsidP="00560508">
      <w:pPr>
        <w:rPr>
          <w:rFonts w:ascii="Times New Roman" w:hAnsi="Times New Roman"/>
          <w:sz w:val="18"/>
          <w:szCs w:val="18"/>
        </w:rPr>
      </w:pPr>
    </w:p>
    <w:tbl>
      <w:tblPr>
        <w:tblW w:w="0" w:type="auto"/>
        <w:jc w:val="center"/>
        <w:tblCellMar>
          <w:left w:w="70" w:type="dxa"/>
          <w:right w:w="70" w:type="dxa"/>
        </w:tblCellMar>
        <w:tblLook w:val="04A0" w:firstRow="1" w:lastRow="0" w:firstColumn="1" w:lastColumn="0" w:noHBand="0" w:noVBand="1"/>
      </w:tblPr>
      <w:tblGrid>
        <w:gridCol w:w="1947"/>
        <w:gridCol w:w="731"/>
        <w:gridCol w:w="1908"/>
        <w:gridCol w:w="1347"/>
      </w:tblGrid>
      <w:tr w:rsidR="00560508" w:rsidRPr="00783035" w14:paraId="6C54531A" w14:textId="77777777" w:rsidTr="00AB5F7B">
        <w:trPr>
          <w:trHeight w:val="564"/>
          <w:tblHeader/>
          <w:jc w:val="center"/>
        </w:trPr>
        <w:tc>
          <w:tcPr>
            <w:tcW w:w="0" w:type="auto"/>
            <w:gridSpan w:val="4"/>
            <w:tcBorders>
              <w:top w:val="single" w:sz="8" w:space="0" w:color="auto"/>
              <w:left w:val="single" w:sz="8" w:space="0" w:color="auto"/>
              <w:bottom w:val="single" w:sz="8" w:space="0" w:color="auto"/>
              <w:right w:val="single" w:sz="8" w:space="0" w:color="000000"/>
            </w:tcBorders>
            <w:shd w:val="clear" w:color="000000" w:fill="548235"/>
            <w:vAlign w:val="center"/>
            <w:hideMark/>
          </w:tcPr>
          <w:p w14:paraId="114A5966" w14:textId="77777777" w:rsidR="00560508" w:rsidRPr="00783035" w:rsidRDefault="00560508" w:rsidP="00560508">
            <w:pPr>
              <w:jc w:val="center"/>
              <w:rPr>
                <w:rFonts w:ascii="Times New Roman" w:hAnsi="Times New Roman"/>
                <w:b/>
                <w:bCs/>
                <w:color w:val="FFFFFF"/>
                <w:sz w:val="22"/>
                <w:szCs w:val="22"/>
                <w:lang w:eastAsia="es-CO"/>
              </w:rPr>
            </w:pPr>
            <w:r w:rsidRPr="00783035">
              <w:rPr>
                <w:rFonts w:ascii="Times New Roman" w:hAnsi="Times New Roman"/>
                <w:b/>
                <w:bCs/>
                <w:color w:val="FFFFFF" w:themeColor="background1"/>
                <w:sz w:val="22"/>
                <w:szCs w:val="22"/>
                <w:lang w:eastAsia="es-CO"/>
              </w:rPr>
              <w:t>Población por UPZ de la meta de Plan de Manejo de la AOPP</w:t>
            </w:r>
          </w:p>
        </w:tc>
      </w:tr>
      <w:tr w:rsidR="00560508" w:rsidRPr="00783035" w14:paraId="67B1870A" w14:textId="77777777" w:rsidTr="00AB5F7B">
        <w:trPr>
          <w:trHeight w:val="289"/>
          <w:tblHeader/>
          <w:jc w:val="center"/>
        </w:trPr>
        <w:tc>
          <w:tcPr>
            <w:tcW w:w="0" w:type="auto"/>
            <w:vMerge w:val="restart"/>
            <w:tcBorders>
              <w:top w:val="nil"/>
              <w:left w:val="single" w:sz="8" w:space="0" w:color="auto"/>
              <w:bottom w:val="single" w:sz="8" w:space="0" w:color="000000"/>
              <w:right w:val="single" w:sz="8" w:space="0" w:color="auto"/>
            </w:tcBorders>
            <w:shd w:val="clear" w:color="000000" w:fill="548235"/>
            <w:vAlign w:val="center"/>
            <w:hideMark/>
          </w:tcPr>
          <w:p w14:paraId="7A04FD5C" w14:textId="77777777" w:rsidR="00560508" w:rsidRPr="00783035" w:rsidRDefault="00560508" w:rsidP="00560508">
            <w:pPr>
              <w:jc w:val="center"/>
              <w:rPr>
                <w:rFonts w:ascii="Times New Roman" w:hAnsi="Times New Roman"/>
                <w:b/>
                <w:bCs/>
                <w:color w:val="FFFFFF"/>
                <w:sz w:val="22"/>
                <w:szCs w:val="22"/>
                <w:lang w:eastAsia="es-CO"/>
              </w:rPr>
            </w:pPr>
            <w:r w:rsidRPr="00783035">
              <w:rPr>
                <w:rFonts w:ascii="Times New Roman" w:hAnsi="Times New Roman"/>
                <w:b/>
                <w:bCs/>
                <w:color w:val="FFFFFF" w:themeColor="background1"/>
                <w:sz w:val="22"/>
                <w:szCs w:val="22"/>
                <w:lang w:eastAsia="es-CO"/>
              </w:rPr>
              <w:t>Localización</w:t>
            </w:r>
          </w:p>
        </w:tc>
        <w:tc>
          <w:tcPr>
            <w:tcW w:w="0" w:type="auto"/>
            <w:vMerge w:val="restart"/>
            <w:tcBorders>
              <w:top w:val="nil"/>
              <w:left w:val="single" w:sz="8" w:space="0" w:color="auto"/>
              <w:bottom w:val="single" w:sz="8" w:space="0" w:color="000000"/>
              <w:right w:val="single" w:sz="8" w:space="0" w:color="auto"/>
            </w:tcBorders>
            <w:shd w:val="clear" w:color="000000" w:fill="548235"/>
            <w:vAlign w:val="center"/>
            <w:hideMark/>
          </w:tcPr>
          <w:p w14:paraId="2C78A86F" w14:textId="77777777" w:rsidR="00560508" w:rsidRPr="00783035" w:rsidRDefault="00560508" w:rsidP="00560508">
            <w:pPr>
              <w:jc w:val="left"/>
              <w:rPr>
                <w:rFonts w:ascii="Times New Roman" w:hAnsi="Times New Roman"/>
                <w:b/>
                <w:bCs/>
                <w:color w:val="FFFFFF"/>
                <w:sz w:val="22"/>
                <w:szCs w:val="22"/>
                <w:lang w:eastAsia="es-CO"/>
              </w:rPr>
            </w:pPr>
            <w:r w:rsidRPr="00783035">
              <w:rPr>
                <w:rFonts w:ascii="Times New Roman" w:hAnsi="Times New Roman"/>
                <w:b/>
                <w:bCs/>
                <w:color w:val="FFFFFF" w:themeColor="background1"/>
                <w:sz w:val="22"/>
                <w:szCs w:val="22"/>
                <w:lang w:eastAsia="es-CO"/>
              </w:rPr>
              <w:t>UPZ</w:t>
            </w:r>
          </w:p>
        </w:tc>
        <w:tc>
          <w:tcPr>
            <w:tcW w:w="0" w:type="auto"/>
            <w:vMerge w:val="restart"/>
            <w:tcBorders>
              <w:top w:val="nil"/>
              <w:left w:val="single" w:sz="8" w:space="0" w:color="auto"/>
              <w:bottom w:val="single" w:sz="8" w:space="0" w:color="000000"/>
              <w:right w:val="single" w:sz="8" w:space="0" w:color="auto"/>
            </w:tcBorders>
            <w:shd w:val="clear" w:color="000000" w:fill="548235"/>
            <w:vAlign w:val="center"/>
            <w:hideMark/>
          </w:tcPr>
          <w:p w14:paraId="2BE28776" w14:textId="77777777" w:rsidR="00560508" w:rsidRPr="00783035" w:rsidRDefault="00560508" w:rsidP="00560508">
            <w:pPr>
              <w:jc w:val="left"/>
              <w:rPr>
                <w:rFonts w:ascii="Times New Roman" w:hAnsi="Times New Roman"/>
                <w:b/>
                <w:bCs/>
                <w:color w:val="FFFFFF"/>
                <w:sz w:val="22"/>
                <w:szCs w:val="22"/>
                <w:lang w:eastAsia="es-CO"/>
              </w:rPr>
            </w:pPr>
            <w:r w:rsidRPr="00783035">
              <w:rPr>
                <w:rFonts w:ascii="Times New Roman" w:hAnsi="Times New Roman"/>
                <w:b/>
                <w:bCs/>
                <w:color w:val="FFFFFF" w:themeColor="background1"/>
                <w:sz w:val="22"/>
                <w:szCs w:val="22"/>
                <w:lang w:eastAsia="es-CO"/>
              </w:rPr>
              <w:t xml:space="preserve">      UPZ</w:t>
            </w:r>
          </w:p>
        </w:tc>
        <w:tc>
          <w:tcPr>
            <w:tcW w:w="0" w:type="auto"/>
            <w:tcBorders>
              <w:top w:val="nil"/>
              <w:left w:val="nil"/>
              <w:bottom w:val="nil"/>
              <w:right w:val="single" w:sz="8" w:space="0" w:color="auto"/>
            </w:tcBorders>
            <w:shd w:val="clear" w:color="000000" w:fill="548235"/>
            <w:vAlign w:val="center"/>
            <w:hideMark/>
          </w:tcPr>
          <w:p w14:paraId="2C738B3E" w14:textId="77777777" w:rsidR="00560508" w:rsidRPr="00783035" w:rsidRDefault="00560508" w:rsidP="00560508">
            <w:pPr>
              <w:jc w:val="left"/>
              <w:rPr>
                <w:rFonts w:ascii="Times New Roman" w:hAnsi="Times New Roman"/>
                <w:b/>
                <w:bCs/>
                <w:color w:val="FFFFFF"/>
                <w:sz w:val="22"/>
                <w:szCs w:val="22"/>
                <w:lang w:eastAsia="es-CO"/>
              </w:rPr>
            </w:pPr>
            <w:r w:rsidRPr="00783035">
              <w:rPr>
                <w:rFonts w:ascii="Times New Roman" w:hAnsi="Times New Roman"/>
                <w:b/>
                <w:bCs/>
                <w:color w:val="FFFFFF" w:themeColor="background1"/>
                <w:sz w:val="22"/>
                <w:szCs w:val="22"/>
                <w:lang w:eastAsia="es-CO"/>
              </w:rPr>
              <w:t xml:space="preserve"> </w:t>
            </w:r>
          </w:p>
        </w:tc>
      </w:tr>
      <w:tr w:rsidR="00560508" w:rsidRPr="00783035" w14:paraId="0FFFB379" w14:textId="77777777" w:rsidTr="00AB5F7B">
        <w:trPr>
          <w:trHeight w:val="303"/>
          <w:tblHeader/>
          <w:jc w:val="center"/>
        </w:trPr>
        <w:tc>
          <w:tcPr>
            <w:tcW w:w="0" w:type="auto"/>
            <w:vMerge/>
            <w:tcBorders>
              <w:top w:val="nil"/>
              <w:left w:val="single" w:sz="8" w:space="0" w:color="auto"/>
              <w:bottom w:val="single" w:sz="8" w:space="0" w:color="000000"/>
              <w:right w:val="single" w:sz="8" w:space="0" w:color="auto"/>
            </w:tcBorders>
            <w:vAlign w:val="center"/>
            <w:hideMark/>
          </w:tcPr>
          <w:p w14:paraId="20966958" w14:textId="77777777" w:rsidR="00560508" w:rsidRPr="00783035" w:rsidRDefault="00560508" w:rsidP="00560508">
            <w:pPr>
              <w:jc w:val="left"/>
              <w:rPr>
                <w:rFonts w:ascii="Times New Roman" w:hAnsi="Times New Roman"/>
                <w:b/>
                <w:bCs/>
                <w:color w:val="FFFFFF"/>
                <w:sz w:val="22"/>
                <w:szCs w:val="22"/>
                <w:lang w:eastAsia="es-CO"/>
              </w:rPr>
            </w:pPr>
          </w:p>
        </w:tc>
        <w:tc>
          <w:tcPr>
            <w:tcW w:w="0" w:type="auto"/>
            <w:vMerge/>
            <w:tcBorders>
              <w:top w:val="nil"/>
              <w:left w:val="single" w:sz="8" w:space="0" w:color="auto"/>
              <w:bottom w:val="single" w:sz="8" w:space="0" w:color="000000"/>
              <w:right w:val="single" w:sz="8" w:space="0" w:color="auto"/>
            </w:tcBorders>
            <w:vAlign w:val="center"/>
            <w:hideMark/>
          </w:tcPr>
          <w:p w14:paraId="45541F39" w14:textId="77777777" w:rsidR="00560508" w:rsidRPr="00783035" w:rsidRDefault="00560508" w:rsidP="00560508">
            <w:pPr>
              <w:jc w:val="left"/>
              <w:rPr>
                <w:rFonts w:ascii="Times New Roman" w:hAnsi="Times New Roman"/>
                <w:b/>
                <w:bCs/>
                <w:color w:val="FFFFFF"/>
                <w:sz w:val="22"/>
                <w:szCs w:val="22"/>
                <w:lang w:eastAsia="es-CO"/>
              </w:rPr>
            </w:pPr>
          </w:p>
        </w:tc>
        <w:tc>
          <w:tcPr>
            <w:tcW w:w="0" w:type="auto"/>
            <w:vMerge/>
            <w:tcBorders>
              <w:top w:val="nil"/>
              <w:left w:val="single" w:sz="8" w:space="0" w:color="auto"/>
              <w:bottom w:val="single" w:sz="8" w:space="0" w:color="000000"/>
              <w:right w:val="single" w:sz="8" w:space="0" w:color="auto"/>
            </w:tcBorders>
            <w:vAlign w:val="center"/>
            <w:hideMark/>
          </w:tcPr>
          <w:p w14:paraId="473EA7C5" w14:textId="77777777" w:rsidR="00560508" w:rsidRPr="00783035" w:rsidRDefault="00560508" w:rsidP="00560508">
            <w:pPr>
              <w:jc w:val="left"/>
              <w:rPr>
                <w:rFonts w:ascii="Times New Roman" w:hAnsi="Times New Roman"/>
                <w:b/>
                <w:bCs/>
                <w:color w:val="FFFFFF"/>
                <w:sz w:val="22"/>
                <w:szCs w:val="22"/>
                <w:lang w:eastAsia="es-CO"/>
              </w:rPr>
            </w:pPr>
          </w:p>
        </w:tc>
        <w:tc>
          <w:tcPr>
            <w:tcW w:w="0" w:type="auto"/>
            <w:tcBorders>
              <w:top w:val="nil"/>
              <w:left w:val="nil"/>
              <w:bottom w:val="single" w:sz="8" w:space="0" w:color="auto"/>
              <w:right w:val="single" w:sz="8" w:space="0" w:color="auto"/>
            </w:tcBorders>
            <w:shd w:val="clear" w:color="000000" w:fill="548235"/>
            <w:vAlign w:val="center"/>
            <w:hideMark/>
          </w:tcPr>
          <w:p w14:paraId="49B71725" w14:textId="77777777" w:rsidR="00560508" w:rsidRPr="00783035" w:rsidRDefault="00560508" w:rsidP="00560508">
            <w:pPr>
              <w:jc w:val="left"/>
              <w:rPr>
                <w:rFonts w:ascii="Times New Roman" w:hAnsi="Times New Roman"/>
                <w:b/>
                <w:bCs/>
                <w:color w:val="FFFFFF"/>
                <w:sz w:val="22"/>
                <w:szCs w:val="22"/>
                <w:lang w:eastAsia="es-CO"/>
              </w:rPr>
            </w:pPr>
            <w:r w:rsidRPr="00783035">
              <w:rPr>
                <w:rFonts w:ascii="Times New Roman" w:hAnsi="Times New Roman"/>
                <w:b/>
                <w:bCs/>
                <w:color w:val="FFFFFF" w:themeColor="background1"/>
                <w:sz w:val="22"/>
                <w:szCs w:val="22"/>
                <w:lang w:eastAsia="es-CO"/>
              </w:rPr>
              <w:t>Población</w:t>
            </w:r>
          </w:p>
        </w:tc>
      </w:tr>
      <w:tr w:rsidR="00560508" w:rsidRPr="00783035" w14:paraId="1AFA0688" w14:textId="77777777" w:rsidTr="00AB5F7B">
        <w:trPr>
          <w:trHeight w:val="303"/>
          <w:jc w:val="center"/>
        </w:trPr>
        <w:tc>
          <w:tcPr>
            <w:tcW w:w="0" w:type="auto"/>
            <w:vMerge w:val="restart"/>
            <w:tcBorders>
              <w:top w:val="nil"/>
              <w:left w:val="single" w:sz="8" w:space="0" w:color="auto"/>
              <w:bottom w:val="single" w:sz="8" w:space="0" w:color="000000"/>
              <w:right w:val="single" w:sz="8" w:space="0" w:color="auto"/>
            </w:tcBorders>
            <w:shd w:val="clear" w:color="auto" w:fill="auto"/>
            <w:noWrap/>
            <w:vAlign w:val="center"/>
            <w:hideMark/>
          </w:tcPr>
          <w:p w14:paraId="5F94D1F1" w14:textId="77777777" w:rsidR="00560508" w:rsidRPr="00783035" w:rsidRDefault="00560508" w:rsidP="00560508">
            <w:pPr>
              <w:jc w:val="left"/>
              <w:rPr>
                <w:rFonts w:ascii="Times New Roman" w:hAnsi="Times New Roman"/>
                <w:color w:val="000000"/>
                <w:sz w:val="18"/>
                <w:szCs w:val="18"/>
                <w:lang w:eastAsia="es-CO"/>
              </w:rPr>
            </w:pPr>
            <w:r w:rsidRPr="00783035">
              <w:rPr>
                <w:rFonts w:ascii="Times New Roman" w:hAnsi="Times New Roman"/>
                <w:color w:val="000000"/>
                <w:sz w:val="18"/>
                <w:szCs w:val="18"/>
                <w:lang w:eastAsia="es-CO"/>
              </w:rPr>
              <w:t>USAQUÉN</w:t>
            </w:r>
          </w:p>
        </w:tc>
        <w:tc>
          <w:tcPr>
            <w:tcW w:w="0" w:type="auto"/>
            <w:tcBorders>
              <w:top w:val="nil"/>
              <w:left w:val="nil"/>
              <w:bottom w:val="single" w:sz="8" w:space="0" w:color="auto"/>
              <w:right w:val="single" w:sz="8" w:space="0" w:color="auto"/>
            </w:tcBorders>
            <w:shd w:val="clear" w:color="auto" w:fill="auto"/>
            <w:noWrap/>
            <w:vAlign w:val="center"/>
            <w:hideMark/>
          </w:tcPr>
          <w:p w14:paraId="6B46F219" w14:textId="77777777" w:rsidR="00560508" w:rsidRPr="00783035" w:rsidRDefault="00560508" w:rsidP="00560508">
            <w:pPr>
              <w:jc w:val="right"/>
              <w:rPr>
                <w:rFonts w:ascii="Times New Roman" w:hAnsi="Times New Roman"/>
                <w:color w:val="000000"/>
                <w:sz w:val="18"/>
                <w:szCs w:val="18"/>
                <w:lang w:eastAsia="es-CO"/>
              </w:rPr>
            </w:pPr>
            <w:r w:rsidRPr="00783035">
              <w:rPr>
                <w:rFonts w:ascii="Times New Roman" w:hAnsi="Times New Roman"/>
                <w:color w:val="000000"/>
                <w:sz w:val="18"/>
                <w:szCs w:val="18"/>
                <w:lang w:eastAsia="es-CO"/>
              </w:rPr>
              <w:t>1</w:t>
            </w:r>
          </w:p>
        </w:tc>
        <w:tc>
          <w:tcPr>
            <w:tcW w:w="0" w:type="auto"/>
            <w:tcBorders>
              <w:top w:val="nil"/>
              <w:left w:val="nil"/>
              <w:bottom w:val="single" w:sz="8" w:space="0" w:color="auto"/>
              <w:right w:val="single" w:sz="8" w:space="0" w:color="auto"/>
            </w:tcBorders>
            <w:shd w:val="clear" w:color="auto" w:fill="auto"/>
            <w:noWrap/>
            <w:vAlign w:val="center"/>
            <w:hideMark/>
          </w:tcPr>
          <w:p w14:paraId="1BC2AA56" w14:textId="77777777" w:rsidR="00560508" w:rsidRPr="00783035" w:rsidRDefault="00560508" w:rsidP="00560508">
            <w:pPr>
              <w:jc w:val="center"/>
              <w:rPr>
                <w:rFonts w:ascii="Times New Roman" w:hAnsi="Times New Roman"/>
                <w:color w:val="000000"/>
                <w:sz w:val="18"/>
                <w:szCs w:val="18"/>
                <w:lang w:eastAsia="es-CO"/>
              </w:rPr>
            </w:pPr>
            <w:r w:rsidRPr="00783035">
              <w:rPr>
                <w:rFonts w:ascii="Times New Roman" w:hAnsi="Times New Roman"/>
                <w:color w:val="000000"/>
                <w:sz w:val="18"/>
                <w:szCs w:val="18"/>
                <w:lang w:eastAsia="es-CO"/>
              </w:rPr>
              <w:t>Paseo Libertadores</w:t>
            </w:r>
          </w:p>
        </w:tc>
        <w:tc>
          <w:tcPr>
            <w:tcW w:w="0" w:type="auto"/>
            <w:tcBorders>
              <w:top w:val="nil"/>
              <w:left w:val="nil"/>
              <w:bottom w:val="single" w:sz="8" w:space="0" w:color="auto"/>
              <w:right w:val="single" w:sz="8" w:space="0" w:color="auto"/>
            </w:tcBorders>
            <w:shd w:val="clear" w:color="auto" w:fill="auto"/>
            <w:noWrap/>
            <w:vAlign w:val="center"/>
            <w:hideMark/>
          </w:tcPr>
          <w:p w14:paraId="160D6575" w14:textId="77777777" w:rsidR="00560508" w:rsidRPr="00783035" w:rsidRDefault="00560508" w:rsidP="00560508">
            <w:pPr>
              <w:jc w:val="right"/>
              <w:rPr>
                <w:rFonts w:ascii="Times New Roman" w:hAnsi="Times New Roman"/>
                <w:color w:val="000000"/>
                <w:sz w:val="18"/>
                <w:szCs w:val="18"/>
                <w:lang w:eastAsia="es-CO"/>
              </w:rPr>
            </w:pPr>
            <w:r w:rsidRPr="00783035">
              <w:rPr>
                <w:rFonts w:ascii="Times New Roman" w:hAnsi="Times New Roman"/>
                <w:color w:val="000000"/>
                <w:sz w:val="18"/>
                <w:szCs w:val="18"/>
                <w:lang w:eastAsia="es-CO"/>
              </w:rPr>
              <w:t>3.365</w:t>
            </w:r>
          </w:p>
        </w:tc>
      </w:tr>
      <w:tr w:rsidR="00560508" w:rsidRPr="00783035" w14:paraId="1E95CC79" w14:textId="77777777" w:rsidTr="00AB5F7B">
        <w:trPr>
          <w:trHeight w:val="303"/>
          <w:jc w:val="center"/>
        </w:trPr>
        <w:tc>
          <w:tcPr>
            <w:tcW w:w="0" w:type="auto"/>
            <w:vMerge/>
            <w:tcBorders>
              <w:top w:val="nil"/>
              <w:left w:val="single" w:sz="8" w:space="0" w:color="auto"/>
              <w:bottom w:val="single" w:sz="8" w:space="0" w:color="000000"/>
              <w:right w:val="single" w:sz="8" w:space="0" w:color="auto"/>
            </w:tcBorders>
            <w:vAlign w:val="center"/>
            <w:hideMark/>
          </w:tcPr>
          <w:p w14:paraId="04D95EC2" w14:textId="77777777" w:rsidR="00560508" w:rsidRPr="00783035" w:rsidRDefault="00560508" w:rsidP="00560508">
            <w:pPr>
              <w:jc w:val="left"/>
              <w:rPr>
                <w:rFonts w:ascii="Times New Roman" w:hAnsi="Times New Roman"/>
                <w:color w:val="000000"/>
                <w:sz w:val="18"/>
                <w:szCs w:val="18"/>
                <w:lang w:eastAsia="es-CO"/>
              </w:rPr>
            </w:pPr>
          </w:p>
        </w:tc>
        <w:tc>
          <w:tcPr>
            <w:tcW w:w="0" w:type="auto"/>
            <w:tcBorders>
              <w:top w:val="nil"/>
              <w:left w:val="nil"/>
              <w:bottom w:val="single" w:sz="8" w:space="0" w:color="auto"/>
              <w:right w:val="single" w:sz="8" w:space="0" w:color="auto"/>
            </w:tcBorders>
            <w:shd w:val="clear" w:color="auto" w:fill="auto"/>
            <w:noWrap/>
            <w:vAlign w:val="center"/>
            <w:hideMark/>
          </w:tcPr>
          <w:p w14:paraId="2214F9AB" w14:textId="77777777" w:rsidR="00560508" w:rsidRPr="00783035" w:rsidRDefault="00560508" w:rsidP="00560508">
            <w:pPr>
              <w:jc w:val="right"/>
              <w:rPr>
                <w:rFonts w:ascii="Times New Roman" w:hAnsi="Times New Roman"/>
                <w:color w:val="000000"/>
                <w:sz w:val="18"/>
                <w:szCs w:val="18"/>
                <w:lang w:eastAsia="es-CO"/>
              </w:rPr>
            </w:pPr>
            <w:r w:rsidRPr="00783035">
              <w:rPr>
                <w:rFonts w:ascii="Times New Roman" w:hAnsi="Times New Roman"/>
                <w:color w:val="000000"/>
                <w:sz w:val="18"/>
                <w:szCs w:val="18"/>
                <w:lang w:eastAsia="es-CO"/>
              </w:rPr>
              <w:t>9</w:t>
            </w:r>
          </w:p>
        </w:tc>
        <w:tc>
          <w:tcPr>
            <w:tcW w:w="0" w:type="auto"/>
            <w:tcBorders>
              <w:top w:val="nil"/>
              <w:left w:val="nil"/>
              <w:bottom w:val="single" w:sz="8" w:space="0" w:color="auto"/>
              <w:right w:val="single" w:sz="8" w:space="0" w:color="auto"/>
            </w:tcBorders>
            <w:shd w:val="clear" w:color="auto" w:fill="auto"/>
            <w:noWrap/>
            <w:vAlign w:val="center"/>
            <w:hideMark/>
          </w:tcPr>
          <w:p w14:paraId="19BAC9A6" w14:textId="77777777" w:rsidR="00560508" w:rsidRPr="00783035" w:rsidRDefault="00560508" w:rsidP="00560508">
            <w:pPr>
              <w:jc w:val="left"/>
              <w:rPr>
                <w:rFonts w:ascii="Times New Roman" w:hAnsi="Times New Roman"/>
                <w:color w:val="000000"/>
                <w:sz w:val="18"/>
                <w:szCs w:val="18"/>
                <w:lang w:eastAsia="es-CO"/>
              </w:rPr>
            </w:pPr>
            <w:r w:rsidRPr="00783035">
              <w:rPr>
                <w:rFonts w:ascii="Times New Roman" w:hAnsi="Times New Roman"/>
                <w:color w:val="000000"/>
                <w:sz w:val="18"/>
                <w:szCs w:val="18"/>
                <w:lang w:eastAsia="es-CO"/>
              </w:rPr>
              <w:t>Verbenal</w:t>
            </w:r>
          </w:p>
        </w:tc>
        <w:tc>
          <w:tcPr>
            <w:tcW w:w="0" w:type="auto"/>
            <w:tcBorders>
              <w:top w:val="nil"/>
              <w:left w:val="nil"/>
              <w:bottom w:val="single" w:sz="8" w:space="0" w:color="auto"/>
              <w:right w:val="single" w:sz="8" w:space="0" w:color="auto"/>
            </w:tcBorders>
            <w:shd w:val="clear" w:color="auto" w:fill="auto"/>
            <w:noWrap/>
            <w:vAlign w:val="center"/>
            <w:hideMark/>
          </w:tcPr>
          <w:p w14:paraId="2DD6A572" w14:textId="77777777" w:rsidR="00560508" w:rsidRPr="00783035" w:rsidRDefault="00560508" w:rsidP="00560508">
            <w:pPr>
              <w:jc w:val="right"/>
              <w:rPr>
                <w:rFonts w:ascii="Times New Roman" w:hAnsi="Times New Roman"/>
                <w:color w:val="000000"/>
                <w:sz w:val="18"/>
                <w:szCs w:val="18"/>
                <w:lang w:eastAsia="es-CO"/>
              </w:rPr>
            </w:pPr>
            <w:r w:rsidRPr="00783035">
              <w:rPr>
                <w:rFonts w:ascii="Times New Roman" w:hAnsi="Times New Roman"/>
                <w:color w:val="000000"/>
                <w:sz w:val="18"/>
                <w:szCs w:val="18"/>
                <w:lang w:eastAsia="es-CO"/>
              </w:rPr>
              <w:t>114.506</w:t>
            </w:r>
          </w:p>
        </w:tc>
      </w:tr>
      <w:tr w:rsidR="00560508" w:rsidRPr="00783035" w14:paraId="70CBB7C5" w14:textId="77777777" w:rsidTr="00AB5F7B">
        <w:trPr>
          <w:trHeight w:val="303"/>
          <w:jc w:val="center"/>
        </w:trPr>
        <w:tc>
          <w:tcPr>
            <w:tcW w:w="0" w:type="auto"/>
            <w:vMerge/>
            <w:tcBorders>
              <w:top w:val="nil"/>
              <w:left w:val="single" w:sz="8" w:space="0" w:color="auto"/>
              <w:bottom w:val="single" w:sz="8" w:space="0" w:color="000000"/>
              <w:right w:val="single" w:sz="8" w:space="0" w:color="auto"/>
            </w:tcBorders>
            <w:vAlign w:val="center"/>
            <w:hideMark/>
          </w:tcPr>
          <w:p w14:paraId="73D2116D" w14:textId="77777777" w:rsidR="00560508" w:rsidRPr="00783035" w:rsidRDefault="00560508" w:rsidP="00560508">
            <w:pPr>
              <w:jc w:val="left"/>
              <w:rPr>
                <w:rFonts w:ascii="Times New Roman" w:hAnsi="Times New Roman"/>
                <w:color w:val="000000"/>
                <w:sz w:val="18"/>
                <w:szCs w:val="18"/>
                <w:lang w:eastAsia="es-CO"/>
              </w:rPr>
            </w:pPr>
          </w:p>
        </w:tc>
        <w:tc>
          <w:tcPr>
            <w:tcW w:w="0" w:type="auto"/>
            <w:tcBorders>
              <w:top w:val="nil"/>
              <w:left w:val="nil"/>
              <w:bottom w:val="single" w:sz="8" w:space="0" w:color="auto"/>
              <w:right w:val="single" w:sz="8" w:space="0" w:color="auto"/>
            </w:tcBorders>
            <w:shd w:val="clear" w:color="auto" w:fill="auto"/>
            <w:noWrap/>
            <w:vAlign w:val="center"/>
            <w:hideMark/>
          </w:tcPr>
          <w:p w14:paraId="5CF369C6" w14:textId="77777777" w:rsidR="00560508" w:rsidRPr="00783035" w:rsidRDefault="00560508" w:rsidP="00560508">
            <w:pPr>
              <w:jc w:val="right"/>
              <w:rPr>
                <w:rFonts w:ascii="Times New Roman" w:hAnsi="Times New Roman"/>
                <w:color w:val="000000"/>
                <w:sz w:val="18"/>
                <w:szCs w:val="18"/>
                <w:lang w:eastAsia="es-CO"/>
              </w:rPr>
            </w:pPr>
            <w:r w:rsidRPr="00783035">
              <w:rPr>
                <w:rFonts w:ascii="Times New Roman" w:hAnsi="Times New Roman"/>
                <w:color w:val="000000"/>
                <w:sz w:val="18"/>
                <w:szCs w:val="18"/>
                <w:lang w:eastAsia="es-CO"/>
              </w:rPr>
              <w:t>10</w:t>
            </w:r>
          </w:p>
        </w:tc>
        <w:tc>
          <w:tcPr>
            <w:tcW w:w="0" w:type="auto"/>
            <w:tcBorders>
              <w:top w:val="nil"/>
              <w:left w:val="nil"/>
              <w:bottom w:val="single" w:sz="8" w:space="0" w:color="auto"/>
              <w:right w:val="single" w:sz="8" w:space="0" w:color="auto"/>
            </w:tcBorders>
            <w:shd w:val="clear" w:color="auto" w:fill="auto"/>
            <w:noWrap/>
            <w:vAlign w:val="center"/>
            <w:hideMark/>
          </w:tcPr>
          <w:p w14:paraId="012DAF6B" w14:textId="77777777" w:rsidR="00560508" w:rsidRPr="00783035" w:rsidRDefault="00560508" w:rsidP="00560508">
            <w:pPr>
              <w:jc w:val="left"/>
              <w:rPr>
                <w:rFonts w:ascii="Times New Roman" w:hAnsi="Times New Roman"/>
                <w:color w:val="000000"/>
                <w:sz w:val="18"/>
                <w:szCs w:val="18"/>
                <w:lang w:eastAsia="es-CO"/>
              </w:rPr>
            </w:pPr>
            <w:r w:rsidRPr="00783035">
              <w:rPr>
                <w:rFonts w:ascii="Times New Roman" w:hAnsi="Times New Roman"/>
                <w:color w:val="000000"/>
                <w:sz w:val="18"/>
                <w:szCs w:val="18"/>
                <w:lang w:eastAsia="es-CO"/>
              </w:rPr>
              <w:t>Uribe</w:t>
            </w:r>
          </w:p>
        </w:tc>
        <w:tc>
          <w:tcPr>
            <w:tcW w:w="0" w:type="auto"/>
            <w:tcBorders>
              <w:top w:val="nil"/>
              <w:left w:val="nil"/>
              <w:bottom w:val="single" w:sz="8" w:space="0" w:color="auto"/>
              <w:right w:val="single" w:sz="8" w:space="0" w:color="auto"/>
            </w:tcBorders>
            <w:shd w:val="clear" w:color="auto" w:fill="auto"/>
            <w:noWrap/>
            <w:vAlign w:val="center"/>
            <w:hideMark/>
          </w:tcPr>
          <w:p w14:paraId="50AF5138" w14:textId="77777777" w:rsidR="00560508" w:rsidRPr="00783035" w:rsidRDefault="00560508" w:rsidP="00560508">
            <w:pPr>
              <w:jc w:val="right"/>
              <w:rPr>
                <w:rFonts w:ascii="Times New Roman" w:hAnsi="Times New Roman"/>
                <w:color w:val="000000"/>
                <w:sz w:val="18"/>
                <w:szCs w:val="18"/>
                <w:lang w:eastAsia="es-CO"/>
              </w:rPr>
            </w:pPr>
            <w:r w:rsidRPr="00783035">
              <w:rPr>
                <w:rFonts w:ascii="Times New Roman" w:hAnsi="Times New Roman"/>
                <w:color w:val="000000"/>
                <w:sz w:val="18"/>
                <w:szCs w:val="18"/>
                <w:lang w:eastAsia="es-CO"/>
              </w:rPr>
              <w:t>36.400</w:t>
            </w:r>
          </w:p>
        </w:tc>
      </w:tr>
      <w:tr w:rsidR="00560508" w:rsidRPr="00783035" w14:paraId="211AE376" w14:textId="77777777" w:rsidTr="00AB5F7B">
        <w:trPr>
          <w:trHeight w:val="303"/>
          <w:jc w:val="center"/>
        </w:trPr>
        <w:tc>
          <w:tcPr>
            <w:tcW w:w="0" w:type="auto"/>
            <w:vMerge/>
            <w:tcBorders>
              <w:top w:val="nil"/>
              <w:left w:val="single" w:sz="8" w:space="0" w:color="auto"/>
              <w:bottom w:val="single" w:sz="8" w:space="0" w:color="000000"/>
              <w:right w:val="single" w:sz="8" w:space="0" w:color="auto"/>
            </w:tcBorders>
            <w:vAlign w:val="center"/>
            <w:hideMark/>
          </w:tcPr>
          <w:p w14:paraId="5255F17C" w14:textId="77777777" w:rsidR="00560508" w:rsidRPr="00783035" w:rsidRDefault="00560508" w:rsidP="00560508">
            <w:pPr>
              <w:jc w:val="left"/>
              <w:rPr>
                <w:rFonts w:ascii="Times New Roman" w:hAnsi="Times New Roman"/>
                <w:color w:val="000000"/>
                <w:sz w:val="18"/>
                <w:szCs w:val="18"/>
                <w:lang w:eastAsia="es-CO"/>
              </w:rPr>
            </w:pPr>
          </w:p>
        </w:tc>
        <w:tc>
          <w:tcPr>
            <w:tcW w:w="0" w:type="auto"/>
            <w:tcBorders>
              <w:top w:val="nil"/>
              <w:left w:val="nil"/>
              <w:bottom w:val="single" w:sz="8" w:space="0" w:color="auto"/>
              <w:right w:val="single" w:sz="8" w:space="0" w:color="auto"/>
            </w:tcBorders>
            <w:shd w:val="clear" w:color="auto" w:fill="auto"/>
            <w:noWrap/>
            <w:vAlign w:val="center"/>
            <w:hideMark/>
          </w:tcPr>
          <w:p w14:paraId="461DF1B2" w14:textId="77777777" w:rsidR="00560508" w:rsidRPr="00783035" w:rsidRDefault="00560508" w:rsidP="00560508">
            <w:pPr>
              <w:jc w:val="right"/>
              <w:rPr>
                <w:rFonts w:ascii="Times New Roman" w:hAnsi="Times New Roman"/>
                <w:color w:val="000000"/>
                <w:sz w:val="18"/>
                <w:szCs w:val="18"/>
                <w:lang w:eastAsia="es-CO"/>
              </w:rPr>
            </w:pPr>
            <w:r w:rsidRPr="00783035">
              <w:rPr>
                <w:rFonts w:ascii="Times New Roman" w:hAnsi="Times New Roman"/>
                <w:color w:val="000000"/>
                <w:sz w:val="18"/>
                <w:szCs w:val="18"/>
                <w:lang w:eastAsia="es-CO"/>
              </w:rPr>
              <w:t>11</w:t>
            </w:r>
          </w:p>
        </w:tc>
        <w:tc>
          <w:tcPr>
            <w:tcW w:w="0" w:type="auto"/>
            <w:tcBorders>
              <w:top w:val="nil"/>
              <w:left w:val="nil"/>
              <w:bottom w:val="single" w:sz="8" w:space="0" w:color="auto"/>
              <w:right w:val="single" w:sz="8" w:space="0" w:color="auto"/>
            </w:tcBorders>
            <w:shd w:val="clear" w:color="auto" w:fill="auto"/>
            <w:noWrap/>
            <w:vAlign w:val="center"/>
            <w:hideMark/>
          </w:tcPr>
          <w:p w14:paraId="05CE16BB" w14:textId="77777777" w:rsidR="00560508" w:rsidRPr="00783035" w:rsidRDefault="00560508" w:rsidP="00560508">
            <w:pPr>
              <w:jc w:val="left"/>
              <w:rPr>
                <w:rFonts w:ascii="Times New Roman" w:hAnsi="Times New Roman"/>
                <w:color w:val="000000"/>
                <w:sz w:val="18"/>
                <w:szCs w:val="18"/>
                <w:lang w:eastAsia="es-CO"/>
              </w:rPr>
            </w:pPr>
            <w:r w:rsidRPr="00783035">
              <w:rPr>
                <w:rFonts w:ascii="Times New Roman" w:hAnsi="Times New Roman"/>
                <w:color w:val="000000"/>
                <w:sz w:val="18"/>
                <w:szCs w:val="18"/>
                <w:lang w:eastAsia="es-CO"/>
              </w:rPr>
              <w:t>San Cristóbal</w:t>
            </w:r>
          </w:p>
        </w:tc>
        <w:tc>
          <w:tcPr>
            <w:tcW w:w="0" w:type="auto"/>
            <w:tcBorders>
              <w:top w:val="nil"/>
              <w:left w:val="nil"/>
              <w:bottom w:val="single" w:sz="8" w:space="0" w:color="auto"/>
              <w:right w:val="single" w:sz="8" w:space="0" w:color="auto"/>
            </w:tcBorders>
            <w:shd w:val="clear" w:color="auto" w:fill="auto"/>
            <w:noWrap/>
            <w:vAlign w:val="center"/>
            <w:hideMark/>
          </w:tcPr>
          <w:p w14:paraId="4E4AA7F9" w14:textId="77777777" w:rsidR="00560508" w:rsidRPr="00783035" w:rsidRDefault="00560508" w:rsidP="00560508">
            <w:pPr>
              <w:jc w:val="right"/>
              <w:rPr>
                <w:rFonts w:ascii="Times New Roman" w:hAnsi="Times New Roman"/>
                <w:color w:val="000000"/>
                <w:sz w:val="18"/>
                <w:szCs w:val="18"/>
                <w:lang w:eastAsia="es-CO"/>
              </w:rPr>
            </w:pPr>
            <w:r w:rsidRPr="00783035">
              <w:rPr>
                <w:rFonts w:ascii="Times New Roman" w:hAnsi="Times New Roman"/>
                <w:color w:val="000000"/>
                <w:sz w:val="18"/>
                <w:szCs w:val="18"/>
                <w:lang w:eastAsia="es-CO"/>
              </w:rPr>
              <w:t>69.359</w:t>
            </w:r>
          </w:p>
        </w:tc>
      </w:tr>
      <w:tr w:rsidR="00560508" w:rsidRPr="00783035" w14:paraId="70FEA1AE" w14:textId="77777777" w:rsidTr="00AB5F7B">
        <w:trPr>
          <w:trHeight w:val="303"/>
          <w:jc w:val="center"/>
        </w:trPr>
        <w:tc>
          <w:tcPr>
            <w:tcW w:w="0" w:type="auto"/>
            <w:vMerge/>
            <w:tcBorders>
              <w:top w:val="nil"/>
              <w:left w:val="single" w:sz="8" w:space="0" w:color="auto"/>
              <w:bottom w:val="single" w:sz="8" w:space="0" w:color="000000"/>
              <w:right w:val="single" w:sz="8" w:space="0" w:color="auto"/>
            </w:tcBorders>
            <w:vAlign w:val="center"/>
            <w:hideMark/>
          </w:tcPr>
          <w:p w14:paraId="1F94DDD7" w14:textId="77777777" w:rsidR="00560508" w:rsidRPr="00783035" w:rsidRDefault="00560508" w:rsidP="00560508">
            <w:pPr>
              <w:jc w:val="left"/>
              <w:rPr>
                <w:rFonts w:ascii="Times New Roman" w:hAnsi="Times New Roman"/>
                <w:color w:val="000000"/>
                <w:sz w:val="18"/>
                <w:szCs w:val="18"/>
                <w:lang w:eastAsia="es-CO"/>
              </w:rPr>
            </w:pPr>
          </w:p>
        </w:tc>
        <w:tc>
          <w:tcPr>
            <w:tcW w:w="0" w:type="auto"/>
            <w:tcBorders>
              <w:top w:val="nil"/>
              <w:left w:val="nil"/>
              <w:bottom w:val="single" w:sz="8" w:space="0" w:color="auto"/>
              <w:right w:val="single" w:sz="8" w:space="0" w:color="auto"/>
            </w:tcBorders>
            <w:shd w:val="clear" w:color="auto" w:fill="auto"/>
            <w:noWrap/>
            <w:vAlign w:val="center"/>
            <w:hideMark/>
          </w:tcPr>
          <w:p w14:paraId="2D0F4EE2" w14:textId="77777777" w:rsidR="00560508" w:rsidRPr="00783035" w:rsidRDefault="00560508" w:rsidP="00560508">
            <w:pPr>
              <w:jc w:val="right"/>
              <w:rPr>
                <w:rFonts w:ascii="Times New Roman" w:hAnsi="Times New Roman"/>
                <w:color w:val="000000"/>
                <w:sz w:val="18"/>
                <w:szCs w:val="18"/>
                <w:lang w:eastAsia="es-CO"/>
              </w:rPr>
            </w:pPr>
            <w:r w:rsidRPr="00783035">
              <w:rPr>
                <w:rFonts w:ascii="Times New Roman" w:hAnsi="Times New Roman"/>
                <w:color w:val="000000"/>
                <w:sz w:val="18"/>
                <w:szCs w:val="18"/>
                <w:lang w:eastAsia="es-CO"/>
              </w:rPr>
              <w:t>13</w:t>
            </w:r>
          </w:p>
        </w:tc>
        <w:tc>
          <w:tcPr>
            <w:tcW w:w="0" w:type="auto"/>
            <w:tcBorders>
              <w:top w:val="nil"/>
              <w:left w:val="nil"/>
              <w:bottom w:val="single" w:sz="8" w:space="0" w:color="auto"/>
              <w:right w:val="single" w:sz="8" w:space="0" w:color="auto"/>
            </w:tcBorders>
            <w:shd w:val="clear" w:color="auto" w:fill="auto"/>
            <w:noWrap/>
            <w:vAlign w:val="center"/>
            <w:hideMark/>
          </w:tcPr>
          <w:p w14:paraId="3F51FC68" w14:textId="77777777" w:rsidR="00560508" w:rsidRPr="00783035" w:rsidRDefault="00560508" w:rsidP="00560508">
            <w:pPr>
              <w:jc w:val="left"/>
              <w:rPr>
                <w:rFonts w:ascii="Times New Roman" w:hAnsi="Times New Roman"/>
                <w:color w:val="000000"/>
                <w:sz w:val="18"/>
                <w:szCs w:val="18"/>
                <w:lang w:eastAsia="es-CO"/>
              </w:rPr>
            </w:pPr>
            <w:r w:rsidRPr="00783035">
              <w:rPr>
                <w:rFonts w:ascii="Times New Roman" w:hAnsi="Times New Roman"/>
                <w:color w:val="000000"/>
                <w:sz w:val="18"/>
                <w:szCs w:val="18"/>
                <w:lang w:eastAsia="es-CO"/>
              </w:rPr>
              <w:t>Cedros</w:t>
            </w:r>
          </w:p>
        </w:tc>
        <w:tc>
          <w:tcPr>
            <w:tcW w:w="0" w:type="auto"/>
            <w:tcBorders>
              <w:top w:val="nil"/>
              <w:left w:val="nil"/>
              <w:bottom w:val="single" w:sz="8" w:space="0" w:color="auto"/>
              <w:right w:val="single" w:sz="8" w:space="0" w:color="auto"/>
            </w:tcBorders>
            <w:shd w:val="clear" w:color="auto" w:fill="auto"/>
            <w:noWrap/>
            <w:vAlign w:val="center"/>
            <w:hideMark/>
          </w:tcPr>
          <w:p w14:paraId="474D067C" w14:textId="77777777" w:rsidR="00560508" w:rsidRPr="00783035" w:rsidRDefault="00560508" w:rsidP="00560508">
            <w:pPr>
              <w:jc w:val="right"/>
              <w:rPr>
                <w:rFonts w:ascii="Times New Roman" w:hAnsi="Times New Roman"/>
                <w:color w:val="000000"/>
                <w:sz w:val="18"/>
                <w:szCs w:val="18"/>
                <w:lang w:eastAsia="es-CO"/>
              </w:rPr>
            </w:pPr>
            <w:r w:rsidRPr="00783035">
              <w:rPr>
                <w:rFonts w:ascii="Times New Roman" w:hAnsi="Times New Roman"/>
                <w:color w:val="000000"/>
                <w:sz w:val="18"/>
                <w:szCs w:val="18"/>
                <w:lang w:eastAsia="es-CO"/>
              </w:rPr>
              <w:t>126.820</w:t>
            </w:r>
          </w:p>
        </w:tc>
      </w:tr>
      <w:tr w:rsidR="00560508" w:rsidRPr="00783035" w14:paraId="4803AB77" w14:textId="77777777" w:rsidTr="00AB5F7B">
        <w:trPr>
          <w:trHeight w:val="303"/>
          <w:jc w:val="center"/>
        </w:trPr>
        <w:tc>
          <w:tcPr>
            <w:tcW w:w="0" w:type="auto"/>
            <w:vMerge/>
            <w:tcBorders>
              <w:top w:val="nil"/>
              <w:left w:val="single" w:sz="8" w:space="0" w:color="auto"/>
              <w:bottom w:val="single" w:sz="8" w:space="0" w:color="000000"/>
              <w:right w:val="single" w:sz="8" w:space="0" w:color="auto"/>
            </w:tcBorders>
            <w:vAlign w:val="center"/>
            <w:hideMark/>
          </w:tcPr>
          <w:p w14:paraId="738D79DB" w14:textId="77777777" w:rsidR="00560508" w:rsidRPr="00783035" w:rsidRDefault="00560508" w:rsidP="00560508">
            <w:pPr>
              <w:jc w:val="left"/>
              <w:rPr>
                <w:rFonts w:ascii="Times New Roman" w:hAnsi="Times New Roman"/>
                <w:color w:val="000000"/>
                <w:sz w:val="18"/>
                <w:szCs w:val="18"/>
                <w:lang w:eastAsia="es-CO"/>
              </w:rPr>
            </w:pPr>
          </w:p>
        </w:tc>
        <w:tc>
          <w:tcPr>
            <w:tcW w:w="0" w:type="auto"/>
            <w:tcBorders>
              <w:top w:val="nil"/>
              <w:left w:val="nil"/>
              <w:bottom w:val="single" w:sz="8" w:space="0" w:color="auto"/>
              <w:right w:val="single" w:sz="8" w:space="0" w:color="auto"/>
            </w:tcBorders>
            <w:shd w:val="clear" w:color="auto" w:fill="auto"/>
            <w:noWrap/>
            <w:vAlign w:val="center"/>
            <w:hideMark/>
          </w:tcPr>
          <w:p w14:paraId="1588CB42" w14:textId="77777777" w:rsidR="00560508" w:rsidRPr="00783035" w:rsidRDefault="00560508" w:rsidP="00560508">
            <w:pPr>
              <w:jc w:val="right"/>
              <w:rPr>
                <w:rFonts w:ascii="Times New Roman" w:hAnsi="Times New Roman"/>
                <w:color w:val="000000"/>
                <w:sz w:val="18"/>
                <w:szCs w:val="18"/>
                <w:lang w:eastAsia="es-CO"/>
              </w:rPr>
            </w:pPr>
            <w:r w:rsidRPr="00783035">
              <w:rPr>
                <w:rFonts w:ascii="Times New Roman" w:hAnsi="Times New Roman"/>
                <w:color w:val="000000"/>
                <w:sz w:val="18"/>
                <w:szCs w:val="18"/>
                <w:lang w:eastAsia="es-CO"/>
              </w:rPr>
              <w:t>14</w:t>
            </w:r>
          </w:p>
        </w:tc>
        <w:tc>
          <w:tcPr>
            <w:tcW w:w="0" w:type="auto"/>
            <w:tcBorders>
              <w:top w:val="nil"/>
              <w:left w:val="nil"/>
              <w:bottom w:val="single" w:sz="8" w:space="0" w:color="auto"/>
              <w:right w:val="single" w:sz="8" w:space="0" w:color="auto"/>
            </w:tcBorders>
            <w:shd w:val="clear" w:color="auto" w:fill="auto"/>
            <w:noWrap/>
            <w:vAlign w:val="center"/>
            <w:hideMark/>
          </w:tcPr>
          <w:p w14:paraId="3BEA70D4" w14:textId="77777777" w:rsidR="00560508" w:rsidRPr="00783035" w:rsidRDefault="00560508" w:rsidP="00560508">
            <w:pPr>
              <w:jc w:val="left"/>
              <w:rPr>
                <w:rFonts w:ascii="Times New Roman" w:hAnsi="Times New Roman"/>
                <w:color w:val="000000"/>
                <w:sz w:val="18"/>
                <w:szCs w:val="18"/>
                <w:lang w:eastAsia="es-CO"/>
              </w:rPr>
            </w:pPr>
            <w:r w:rsidRPr="00783035">
              <w:rPr>
                <w:rFonts w:ascii="Times New Roman" w:hAnsi="Times New Roman"/>
                <w:color w:val="000000"/>
                <w:sz w:val="18"/>
                <w:szCs w:val="18"/>
                <w:lang w:eastAsia="es-CO"/>
              </w:rPr>
              <w:t>Usaquén</w:t>
            </w:r>
          </w:p>
        </w:tc>
        <w:tc>
          <w:tcPr>
            <w:tcW w:w="0" w:type="auto"/>
            <w:tcBorders>
              <w:top w:val="nil"/>
              <w:left w:val="nil"/>
              <w:bottom w:val="single" w:sz="8" w:space="0" w:color="auto"/>
              <w:right w:val="single" w:sz="8" w:space="0" w:color="auto"/>
            </w:tcBorders>
            <w:shd w:val="clear" w:color="auto" w:fill="auto"/>
            <w:noWrap/>
            <w:vAlign w:val="center"/>
            <w:hideMark/>
          </w:tcPr>
          <w:p w14:paraId="2BF7444B" w14:textId="77777777" w:rsidR="00560508" w:rsidRPr="00783035" w:rsidRDefault="00560508" w:rsidP="00560508">
            <w:pPr>
              <w:jc w:val="right"/>
              <w:rPr>
                <w:rFonts w:ascii="Times New Roman" w:hAnsi="Times New Roman"/>
                <w:color w:val="000000"/>
                <w:sz w:val="18"/>
                <w:szCs w:val="18"/>
                <w:lang w:eastAsia="es-CO"/>
              </w:rPr>
            </w:pPr>
            <w:r w:rsidRPr="00783035">
              <w:rPr>
                <w:rFonts w:ascii="Times New Roman" w:hAnsi="Times New Roman"/>
                <w:color w:val="000000"/>
                <w:sz w:val="18"/>
                <w:szCs w:val="18"/>
                <w:lang w:eastAsia="es-CO"/>
              </w:rPr>
              <w:t>39.530</w:t>
            </w:r>
          </w:p>
        </w:tc>
      </w:tr>
      <w:tr w:rsidR="00560508" w:rsidRPr="00783035" w14:paraId="1864D5DB" w14:textId="77777777" w:rsidTr="00AB5F7B">
        <w:trPr>
          <w:trHeight w:val="303"/>
          <w:jc w:val="center"/>
        </w:trPr>
        <w:tc>
          <w:tcPr>
            <w:tcW w:w="0" w:type="auto"/>
            <w:vMerge w:val="restart"/>
            <w:tcBorders>
              <w:top w:val="nil"/>
              <w:left w:val="single" w:sz="8" w:space="0" w:color="auto"/>
              <w:bottom w:val="single" w:sz="8" w:space="0" w:color="000000"/>
              <w:right w:val="single" w:sz="8" w:space="0" w:color="auto"/>
            </w:tcBorders>
            <w:shd w:val="clear" w:color="auto" w:fill="auto"/>
            <w:noWrap/>
            <w:vAlign w:val="center"/>
            <w:hideMark/>
          </w:tcPr>
          <w:p w14:paraId="4FD5D33D" w14:textId="77777777" w:rsidR="00560508" w:rsidRPr="00783035" w:rsidRDefault="00560508" w:rsidP="00560508">
            <w:pPr>
              <w:jc w:val="left"/>
              <w:rPr>
                <w:rFonts w:ascii="Times New Roman" w:hAnsi="Times New Roman"/>
                <w:color w:val="000000"/>
                <w:sz w:val="18"/>
                <w:szCs w:val="18"/>
                <w:lang w:eastAsia="es-CO"/>
              </w:rPr>
            </w:pPr>
            <w:r w:rsidRPr="00783035">
              <w:rPr>
                <w:rFonts w:ascii="Times New Roman" w:hAnsi="Times New Roman"/>
                <w:color w:val="000000"/>
                <w:sz w:val="18"/>
                <w:szCs w:val="18"/>
                <w:lang w:eastAsia="es-CO"/>
              </w:rPr>
              <w:t>SAN CRISTÓBAL</w:t>
            </w:r>
          </w:p>
        </w:tc>
        <w:tc>
          <w:tcPr>
            <w:tcW w:w="0" w:type="auto"/>
            <w:tcBorders>
              <w:top w:val="nil"/>
              <w:left w:val="nil"/>
              <w:bottom w:val="single" w:sz="8" w:space="0" w:color="auto"/>
              <w:right w:val="single" w:sz="8" w:space="0" w:color="auto"/>
            </w:tcBorders>
            <w:shd w:val="clear" w:color="auto" w:fill="auto"/>
            <w:noWrap/>
            <w:vAlign w:val="center"/>
            <w:hideMark/>
          </w:tcPr>
          <w:p w14:paraId="5915B149" w14:textId="77777777" w:rsidR="00560508" w:rsidRPr="00783035" w:rsidRDefault="00560508" w:rsidP="00560508">
            <w:pPr>
              <w:jc w:val="right"/>
              <w:rPr>
                <w:rFonts w:ascii="Times New Roman" w:hAnsi="Times New Roman"/>
                <w:color w:val="000000"/>
                <w:sz w:val="18"/>
                <w:szCs w:val="18"/>
                <w:lang w:eastAsia="es-CO"/>
              </w:rPr>
            </w:pPr>
            <w:r w:rsidRPr="00783035">
              <w:rPr>
                <w:rFonts w:ascii="Times New Roman" w:hAnsi="Times New Roman"/>
                <w:color w:val="000000"/>
                <w:sz w:val="18"/>
                <w:szCs w:val="18"/>
                <w:lang w:eastAsia="es-CO"/>
              </w:rPr>
              <w:t>32</w:t>
            </w:r>
          </w:p>
        </w:tc>
        <w:tc>
          <w:tcPr>
            <w:tcW w:w="0" w:type="auto"/>
            <w:tcBorders>
              <w:top w:val="nil"/>
              <w:left w:val="nil"/>
              <w:bottom w:val="single" w:sz="8" w:space="0" w:color="auto"/>
              <w:right w:val="single" w:sz="8" w:space="0" w:color="auto"/>
            </w:tcBorders>
            <w:shd w:val="clear" w:color="auto" w:fill="auto"/>
            <w:noWrap/>
            <w:vAlign w:val="center"/>
            <w:hideMark/>
          </w:tcPr>
          <w:p w14:paraId="303F2D77" w14:textId="77777777" w:rsidR="00560508" w:rsidRPr="00783035" w:rsidRDefault="00560508" w:rsidP="00560508">
            <w:pPr>
              <w:jc w:val="left"/>
              <w:rPr>
                <w:rFonts w:ascii="Times New Roman" w:hAnsi="Times New Roman"/>
                <w:color w:val="000000"/>
                <w:sz w:val="18"/>
                <w:szCs w:val="18"/>
                <w:lang w:eastAsia="es-CO"/>
              </w:rPr>
            </w:pPr>
            <w:r w:rsidRPr="00783035">
              <w:rPr>
                <w:rFonts w:ascii="Times New Roman" w:hAnsi="Times New Roman"/>
                <w:color w:val="000000"/>
                <w:sz w:val="18"/>
                <w:szCs w:val="18"/>
                <w:lang w:eastAsia="es-CO"/>
              </w:rPr>
              <w:t>San Blas</w:t>
            </w:r>
          </w:p>
        </w:tc>
        <w:tc>
          <w:tcPr>
            <w:tcW w:w="0" w:type="auto"/>
            <w:tcBorders>
              <w:top w:val="nil"/>
              <w:left w:val="nil"/>
              <w:bottom w:val="single" w:sz="8" w:space="0" w:color="auto"/>
              <w:right w:val="single" w:sz="8" w:space="0" w:color="auto"/>
            </w:tcBorders>
            <w:shd w:val="clear" w:color="auto" w:fill="auto"/>
            <w:noWrap/>
            <w:vAlign w:val="center"/>
            <w:hideMark/>
          </w:tcPr>
          <w:p w14:paraId="02BFEFF2" w14:textId="77777777" w:rsidR="00560508" w:rsidRPr="00783035" w:rsidRDefault="00560508" w:rsidP="00560508">
            <w:pPr>
              <w:jc w:val="right"/>
              <w:rPr>
                <w:rFonts w:ascii="Times New Roman" w:hAnsi="Times New Roman"/>
                <w:color w:val="000000"/>
                <w:sz w:val="18"/>
                <w:szCs w:val="18"/>
                <w:lang w:eastAsia="es-CO"/>
              </w:rPr>
            </w:pPr>
            <w:r w:rsidRPr="00783035">
              <w:rPr>
                <w:rFonts w:ascii="Times New Roman" w:hAnsi="Times New Roman"/>
                <w:color w:val="000000"/>
                <w:sz w:val="18"/>
                <w:szCs w:val="18"/>
                <w:lang w:eastAsia="es-CO"/>
              </w:rPr>
              <w:t>101.231</w:t>
            </w:r>
          </w:p>
        </w:tc>
      </w:tr>
      <w:tr w:rsidR="00560508" w:rsidRPr="00783035" w14:paraId="132D5869" w14:textId="77777777" w:rsidTr="00AB5F7B">
        <w:trPr>
          <w:trHeight w:val="303"/>
          <w:jc w:val="center"/>
        </w:trPr>
        <w:tc>
          <w:tcPr>
            <w:tcW w:w="0" w:type="auto"/>
            <w:vMerge/>
            <w:tcBorders>
              <w:top w:val="nil"/>
              <w:left w:val="single" w:sz="8" w:space="0" w:color="auto"/>
              <w:bottom w:val="single" w:sz="8" w:space="0" w:color="000000"/>
              <w:right w:val="single" w:sz="8" w:space="0" w:color="auto"/>
            </w:tcBorders>
            <w:vAlign w:val="center"/>
            <w:hideMark/>
          </w:tcPr>
          <w:p w14:paraId="6F6CFC36" w14:textId="77777777" w:rsidR="00560508" w:rsidRPr="00783035" w:rsidRDefault="00560508" w:rsidP="00560508">
            <w:pPr>
              <w:jc w:val="left"/>
              <w:rPr>
                <w:rFonts w:ascii="Times New Roman" w:hAnsi="Times New Roman"/>
                <w:color w:val="000000"/>
                <w:sz w:val="18"/>
                <w:szCs w:val="18"/>
                <w:lang w:eastAsia="es-CO"/>
              </w:rPr>
            </w:pPr>
          </w:p>
        </w:tc>
        <w:tc>
          <w:tcPr>
            <w:tcW w:w="0" w:type="auto"/>
            <w:tcBorders>
              <w:top w:val="nil"/>
              <w:left w:val="nil"/>
              <w:bottom w:val="single" w:sz="8" w:space="0" w:color="auto"/>
              <w:right w:val="single" w:sz="8" w:space="0" w:color="auto"/>
            </w:tcBorders>
            <w:shd w:val="clear" w:color="auto" w:fill="auto"/>
            <w:noWrap/>
            <w:vAlign w:val="center"/>
            <w:hideMark/>
          </w:tcPr>
          <w:p w14:paraId="4314A9AA" w14:textId="77777777" w:rsidR="00560508" w:rsidRPr="00783035" w:rsidRDefault="00560508" w:rsidP="00560508">
            <w:pPr>
              <w:jc w:val="right"/>
              <w:rPr>
                <w:rFonts w:ascii="Times New Roman" w:hAnsi="Times New Roman"/>
                <w:color w:val="000000"/>
                <w:sz w:val="18"/>
                <w:szCs w:val="18"/>
                <w:lang w:eastAsia="es-CO"/>
              </w:rPr>
            </w:pPr>
            <w:r w:rsidRPr="00783035">
              <w:rPr>
                <w:rFonts w:ascii="Times New Roman" w:hAnsi="Times New Roman"/>
                <w:color w:val="000000"/>
                <w:sz w:val="18"/>
                <w:szCs w:val="18"/>
                <w:lang w:eastAsia="es-CO"/>
              </w:rPr>
              <w:t>50</w:t>
            </w:r>
          </w:p>
        </w:tc>
        <w:tc>
          <w:tcPr>
            <w:tcW w:w="0" w:type="auto"/>
            <w:tcBorders>
              <w:top w:val="nil"/>
              <w:left w:val="nil"/>
              <w:bottom w:val="single" w:sz="8" w:space="0" w:color="auto"/>
              <w:right w:val="single" w:sz="8" w:space="0" w:color="auto"/>
            </w:tcBorders>
            <w:shd w:val="clear" w:color="auto" w:fill="auto"/>
            <w:noWrap/>
            <w:vAlign w:val="center"/>
            <w:hideMark/>
          </w:tcPr>
          <w:p w14:paraId="0ABDB6F4" w14:textId="77777777" w:rsidR="00560508" w:rsidRPr="00783035" w:rsidRDefault="00560508" w:rsidP="00560508">
            <w:pPr>
              <w:jc w:val="left"/>
              <w:rPr>
                <w:rFonts w:ascii="Times New Roman" w:hAnsi="Times New Roman"/>
                <w:color w:val="000000"/>
                <w:sz w:val="18"/>
                <w:szCs w:val="18"/>
                <w:lang w:eastAsia="es-CO"/>
              </w:rPr>
            </w:pPr>
            <w:r w:rsidRPr="00783035">
              <w:rPr>
                <w:rFonts w:ascii="Times New Roman" w:hAnsi="Times New Roman"/>
                <w:color w:val="000000"/>
                <w:sz w:val="18"/>
                <w:szCs w:val="18"/>
                <w:lang w:eastAsia="es-CO"/>
              </w:rPr>
              <w:t>Gloria</w:t>
            </w:r>
          </w:p>
        </w:tc>
        <w:tc>
          <w:tcPr>
            <w:tcW w:w="0" w:type="auto"/>
            <w:tcBorders>
              <w:top w:val="nil"/>
              <w:left w:val="nil"/>
              <w:bottom w:val="single" w:sz="8" w:space="0" w:color="auto"/>
              <w:right w:val="single" w:sz="8" w:space="0" w:color="auto"/>
            </w:tcBorders>
            <w:shd w:val="clear" w:color="auto" w:fill="auto"/>
            <w:noWrap/>
            <w:vAlign w:val="center"/>
            <w:hideMark/>
          </w:tcPr>
          <w:p w14:paraId="2B205A1A" w14:textId="77777777" w:rsidR="00560508" w:rsidRPr="00783035" w:rsidRDefault="00560508" w:rsidP="00560508">
            <w:pPr>
              <w:jc w:val="right"/>
              <w:rPr>
                <w:rFonts w:ascii="Times New Roman" w:hAnsi="Times New Roman"/>
                <w:color w:val="000000"/>
                <w:sz w:val="18"/>
                <w:szCs w:val="18"/>
                <w:lang w:eastAsia="es-CO"/>
              </w:rPr>
            </w:pPr>
            <w:r w:rsidRPr="00783035">
              <w:rPr>
                <w:rFonts w:ascii="Times New Roman" w:hAnsi="Times New Roman"/>
                <w:color w:val="000000"/>
                <w:sz w:val="18"/>
                <w:szCs w:val="18"/>
                <w:lang w:eastAsia="es-CO"/>
              </w:rPr>
              <w:t>93.123</w:t>
            </w:r>
          </w:p>
        </w:tc>
      </w:tr>
      <w:tr w:rsidR="00560508" w:rsidRPr="00783035" w14:paraId="219EACA7" w14:textId="77777777" w:rsidTr="00AB5F7B">
        <w:trPr>
          <w:trHeight w:val="303"/>
          <w:jc w:val="center"/>
        </w:trPr>
        <w:tc>
          <w:tcPr>
            <w:tcW w:w="0" w:type="auto"/>
            <w:vMerge/>
            <w:tcBorders>
              <w:top w:val="nil"/>
              <w:left w:val="single" w:sz="8" w:space="0" w:color="auto"/>
              <w:bottom w:val="single" w:sz="8" w:space="0" w:color="000000"/>
              <w:right w:val="single" w:sz="8" w:space="0" w:color="auto"/>
            </w:tcBorders>
            <w:vAlign w:val="center"/>
            <w:hideMark/>
          </w:tcPr>
          <w:p w14:paraId="4DA57A21" w14:textId="77777777" w:rsidR="00560508" w:rsidRPr="00783035" w:rsidRDefault="00560508" w:rsidP="00560508">
            <w:pPr>
              <w:jc w:val="left"/>
              <w:rPr>
                <w:rFonts w:ascii="Times New Roman" w:hAnsi="Times New Roman"/>
                <w:color w:val="000000"/>
                <w:sz w:val="18"/>
                <w:szCs w:val="18"/>
                <w:lang w:eastAsia="es-CO"/>
              </w:rPr>
            </w:pPr>
          </w:p>
        </w:tc>
        <w:tc>
          <w:tcPr>
            <w:tcW w:w="0" w:type="auto"/>
            <w:tcBorders>
              <w:top w:val="nil"/>
              <w:left w:val="nil"/>
              <w:bottom w:val="single" w:sz="8" w:space="0" w:color="auto"/>
              <w:right w:val="single" w:sz="8" w:space="0" w:color="auto"/>
            </w:tcBorders>
            <w:shd w:val="clear" w:color="auto" w:fill="auto"/>
            <w:noWrap/>
            <w:vAlign w:val="center"/>
            <w:hideMark/>
          </w:tcPr>
          <w:p w14:paraId="604B107D" w14:textId="77777777" w:rsidR="00560508" w:rsidRPr="00783035" w:rsidRDefault="00560508" w:rsidP="00560508">
            <w:pPr>
              <w:jc w:val="right"/>
              <w:rPr>
                <w:rFonts w:ascii="Times New Roman" w:hAnsi="Times New Roman"/>
                <w:color w:val="000000"/>
                <w:sz w:val="18"/>
                <w:szCs w:val="18"/>
                <w:lang w:eastAsia="es-CO"/>
              </w:rPr>
            </w:pPr>
            <w:r w:rsidRPr="00783035">
              <w:rPr>
                <w:rFonts w:ascii="Times New Roman" w:hAnsi="Times New Roman"/>
                <w:color w:val="000000"/>
                <w:sz w:val="18"/>
                <w:szCs w:val="18"/>
                <w:lang w:eastAsia="es-CO"/>
              </w:rPr>
              <w:t>51</w:t>
            </w:r>
          </w:p>
        </w:tc>
        <w:tc>
          <w:tcPr>
            <w:tcW w:w="0" w:type="auto"/>
            <w:tcBorders>
              <w:top w:val="nil"/>
              <w:left w:val="nil"/>
              <w:bottom w:val="single" w:sz="8" w:space="0" w:color="auto"/>
              <w:right w:val="single" w:sz="8" w:space="0" w:color="auto"/>
            </w:tcBorders>
            <w:shd w:val="clear" w:color="auto" w:fill="auto"/>
            <w:noWrap/>
            <w:vAlign w:val="center"/>
            <w:hideMark/>
          </w:tcPr>
          <w:p w14:paraId="3AC476B5" w14:textId="77777777" w:rsidR="00560508" w:rsidRPr="00783035" w:rsidRDefault="00560508" w:rsidP="00560508">
            <w:pPr>
              <w:jc w:val="left"/>
              <w:rPr>
                <w:rFonts w:ascii="Times New Roman" w:hAnsi="Times New Roman"/>
                <w:color w:val="000000"/>
                <w:sz w:val="18"/>
                <w:szCs w:val="18"/>
                <w:lang w:eastAsia="es-CO"/>
              </w:rPr>
            </w:pPr>
            <w:r w:rsidRPr="00783035">
              <w:rPr>
                <w:rFonts w:ascii="Times New Roman" w:hAnsi="Times New Roman"/>
                <w:color w:val="000000"/>
                <w:sz w:val="18"/>
                <w:szCs w:val="18"/>
                <w:lang w:eastAsia="es-CO"/>
              </w:rPr>
              <w:t>Libertadores</w:t>
            </w:r>
          </w:p>
        </w:tc>
        <w:tc>
          <w:tcPr>
            <w:tcW w:w="0" w:type="auto"/>
            <w:tcBorders>
              <w:top w:val="nil"/>
              <w:left w:val="nil"/>
              <w:bottom w:val="single" w:sz="8" w:space="0" w:color="auto"/>
              <w:right w:val="single" w:sz="8" w:space="0" w:color="auto"/>
            </w:tcBorders>
            <w:shd w:val="clear" w:color="auto" w:fill="auto"/>
            <w:noWrap/>
            <w:vAlign w:val="center"/>
            <w:hideMark/>
          </w:tcPr>
          <w:p w14:paraId="1E0ADBCB" w14:textId="77777777" w:rsidR="00560508" w:rsidRPr="00783035" w:rsidRDefault="00560508" w:rsidP="00560508">
            <w:pPr>
              <w:jc w:val="right"/>
              <w:rPr>
                <w:rFonts w:ascii="Times New Roman" w:hAnsi="Times New Roman"/>
                <w:color w:val="000000"/>
                <w:sz w:val="18"/>
                <w:szCs w:val="18"/>
                <w:lang w:eastAsia="es-CO"/>
              </w:rPr>
            </w:pPr>
            <w:r w:rsidRPr="00783035">
              <w:rPr>
                <w:rFonts w:ascii="Times New Roman" w:hAnsi="Times New Roman"/>
                <w:color w:val="000000"/>
                <w:sz w:val="18"/>
                <w:szCs w:val="18"/>
                <w:lang w:eastAsia="es-CO"/>
              </w:rPr>
              <w:t>75.372</w:t>
            </w:r>
          </w:p>
        </w:tc>
      </w:tr>
      <w:tr w:rsidR="00560508" w:rsidRPr="00783035" w14:paraId="78927EAE" w14:textId="77777777" w:rsidTr="00AB5F7B">
        <w:trPr>
          <w:trHeight w:val="303"/>
          <w:jc w:val="center"/>
        </w:trPr>
        <w:tc>
          <w:tcPr>
            <w:tcW w:w="0" w:type="auto"/>
            <w:vMerge w:val="restart"/>
            <w:tcBorders>
              <w:top w:val="nil"/>
              <w:left w:val="single" w:sz="8" w:space="0" w:color="auto"/>
              <w:bottom w:val="single" w:sz="8" w:space="0" w:color="000000"/>
              <w:right w:val="single" w:sz="8" w:space="0" w:color="auto"/>
            </w:tcBorders>
            <w:shd w:val="clear" w:color="auto" w:fill="auto"/>
            <w:noWrap/>
            <w:vAlign w:val="center"/>
            <w:hideMark/>
          </w:tcPr>
          <w:p w14:paraId="5F523518" w14:textId="77777777" w:rsidR="00560508" w:rsidRPr="00783035" w:rsidRDefault="00560508" w:rsidP="00560508">
            <w:pPr>
              <w:jc w:val="left"/>
              <w:rPr>
                <w:rFonts w:ascii="Times New Roman" w:hAnsi="Times New Roman"/>
                <w:color w:val="000000"/>
                <w:sz w:val="18"/>
                <w:szCs w:val="18"/>
                <w:lang w:eastAsia="es-CO"/>
              </w:rPr>
            </w:pPr>
            <w:r w:rsidRPr="00783035">
              <w:rPr>
                <w:rFonts w:ascii="Times New Roman" w:hAnsi="Times New Roman"/>
                <w:color w:val="000000"/>
                <w:sz w:val="18"/>
                <w:szCs w:val="18"/>
                <w:lang w:eastAsia="es-CO"/>
              </w:rPr>
              <w:t>USME</w:t>
            </w:r>
          </w:p>
        </w:tc>
        <w:tc>
          <w:tcPr>
            <w:tcW w:w="0" w:type="auto"/>
            <w:tcBorders>
              <w:top w:val="nil"/>
              <w:left w:val="nil"/>
              <w:bottom w:val="single" w:sz="8" w:space="0" w:color="auto"/>
              <w:right w:val="single" w:sz="8" w:space="0" w:color="auto"/>
            </w:tcBorders>
            <w:shd w:val="clear" w:color="auto" w:fill="auto"/>
            <w:noWrap/>
            <w:vAlign w:val="center"/>
            <w:hideMark/>
          </w:tcPr>
          <w:p w14:paraId="6FCBBCEC" w14:textId="77777777" w:rsidR="00560508" w:rsidRPr="00783035" w:rsidRDefault="00560508" w:rsidP="00560508">
            <w:pPr>
              <w:jc w:val="right"/>
              <w:rPr>
                <w:rFonts w:ascii="Times New Roman" w:hAnsi="Times New Roman"/>
                <w:color w:val="000000"/>
                <w:sz w:val="18"/>
                <w:szCs w:val="18"/>
                <w:lang w:eastAsia="es-CO"/>
              </w:rPr>
            </w:pPr>
            <w:r w:rsidRPr="00783035">
              <w:rPr>
                <w:rFonts w:ascii="Times New Roman" w:hAnsi="Times New Roman"/>
                <w:color w:val="000000"/>
                <w:sz w:val="18"/>
                <w:szCs w:val="18"/>
                <w:lang w:eastAsia="es-CO"/>
              </w:rPr>
              <w:t>52</w:t>
            </w:r>
          </w:p>
        </w:tc>
        <w:tc>
          <w:tcPr>
            <w:tcW w:w="0" w:type="auto"/>
            <w:tcBorders>
              <w:top w:val="nil"/>
              <w:left w:val="nil"/>
              <w:bottom w:val="single" w:sz="8" w:space="0" w:color="auto"/>
              <w:right w:val="single" w:sz="8" w:space="0" w:color="auto"/>
            </w:tcBorders>
            <w:shd w:val="clear" w:color="auto" w:fill="auto"/>
            <w:noWrap/>
            <w:vAlign w:val="center"/>
            <w:hideMark/>
          </w:tcPr>
          <w:p w14:paraId="761B9674" w14:textId="77777777" w:rsidR="00560508" w:rsidRPr="00783035" w:rsidRDefault="00560508" w:rsidP="00560508">
            <w:pPr>
              <w:jc w:val="left"/>
              <w:rPr>
                <w:rFonts w:ascii="Times New Roman" w:hAnsi="Times New Roman"/>
                <w:color w:val="000000"/>
                <w:sz w:val="18"/>
                <w:szCs w:val="18"/>
                <w:lang w:eastAsia="es-CO"/>
              </w:rPr>
            </w:pPr>
            <w:r w:rsidRPr="00783035">
              <w:rPr>
                <w:rFonts w:ascii="Times New Roman" w:hAnsi="Times New Roman"/>
                <w:color w:val="000000"/>
                <w:sz w:val="18"/>
                <w:szCs w:val="18"/>
                <w:lang w:eastAsia="es-CO"/>
              </w:rPr>
              <w:t>Flora</w:t>
            </w:r>
          </w:p>
        </w:tc>
        <w:tc>
          <w:tcPr>
            <w:tcW w:w="0" w:type="auto"/>
            <w:tcBorders>
              <w:top w:val="nil"/>
              <w:left w:val="nil"/>
              <w:bottom w:val="single" w:sz="8" w:space="0" w:color="auto"/>
              <w:right w:val="single" w:sz="8" w:space="0" w:color="auto"/>
            </w:tcBorders>
            <w:shd w:val="clear" w:color="auto" w:fill="auto"/>
            <w:noWrap/>
            <w:vAlign w:val="center"/>
            <w:hideMark/>
          </w:tcPr>
          <w:p w14:paraId="1B67CF90" w14:textId="77777777" w:rsidR="00560508" w:rsidRPr="00783035" w:rsidRDefault="00560508" w:rsidP="00560508">
            <w:pPr>
              <w:jc w:val="right"/>
              <w:rPr>
                <w:rFonts w:ascii="Times New Roman" w:hAnsi="Times New Roman"/>
                <w:color w:val="000000"/>
                <w:sz w:val="18"/>
                <w:szCs w:val="18"/>
                <w:lang w:eastAsia="es-CO"/>
              </w:rPr>
            </w:pPr>
            <w:r w:rsidRPr="00783035">
              <w:rPr>
                <w:rFonts w:ascii="Times New Roman" w:hAnsi="Times New Roman"/>
                <w:color w:val="000000"/>
                <w:sz w:val="18"/>
                <w:szCs w:val="18"/>
                <w:lang w:eastAsia="es-CO"/>
              </w:rPr>
              <w:t>18.942</w:t>
            </w:r>
          </w:p>
        </w:tc>
      </w:tr>
      <w:tr w:rsidR="00560508" w:rsidRPr="00783035" w14:paraId="09CE31A2" w14:textId="77777777" w:rsidTr="00AB5F7B">
        <w:trPr>
          <w:trHeight w:val="303"/>
          <w:jc w:val="center"/>
        </w:trPr>
        <w:tc>
          <w:tcPr>
            <w:tcW w:w="0" w:type="auto"/>
            <w:vMerge/>
            <w:tcBorders>
              <w:top w:val="nil"/>
              <w:left w:val="single" w:sz="8" w:space="0" w:color="auto"/>
              <w:bottom w:val="single" w:sz="8" w:space="0" w:color="000000"/>
              <w:right w:val="single" w:sz="8" w:space="0" w:color="auto"/>
            </w:tcBorders>
            <w:vAlign w:val="center"/>
            <w:hideMark/>
          </w:tcPr>
          <w:p w14:paraId="2712E255" w14:textId="77777777" w:rsidR="00560508" w:rsidRPr="00783035" w:rsidRDefault="00560508" w:rsidP="00560508">
            <w:pPr>
              <w:jc w:val="left"/>
              <w:rPr>
                <w:rFonts w:ascii="Times New Roman" w:hAnsi="Times New Roman"/>
                <w:color w:val="000000"/>
                <w:sz w:val="18"/>
                <w:szCs w:val="18"/>
                <w:lang w:eastAsia="es-CO"/>
              </w:rPr>
            </w:pPr>
          </w:p>
        </w:tc>
        <w:tc>
          <w:tcPr>
            <w:tcW w:w="0" w:type="auto"/>
            <w:tcBorders>
              <w:top w:val="nil"/>
              <w:left w:val="nil"/>
              <w:bottom w:val="single" w:sz="8" w:space="0" w:color="auto"/>
              <w:right w:val="single" w:sz="8" w:space="0" w:color="auto"/>
            </w:tcBorders>
            <w:shd w:val="clear" w:color="auto" w:fill="auto"/>
            <w:noWrap/>
            <w:vAlign w:val="center"/>
            <w:hideMark/>
          </w:tcPr>
          <w:p w14:paraId="1A8199F1" w14:textId="77777777" w:rsidR="00560508" w:rsidRPr="00783035" w:rsidRDefault="00560508" w:rsidP="00560508">
            <w:pPr>
              <w:jc w:val="right"/>
              <w:rPr>
                <w:rFonts w:ascii="Times New Roman" w:hAnsi="Times New Roman"/>
                <w:color w:val="000000"/>
                <w:sz w:val="18"/>
                <w:szCs w:val="18"/>
                <w:lang w:eastAsia="es-CO"/>
              </w:rPr>
            </w:pPr>
            <w:r w:rsidRPr="00783035">
              <w:rPr>
                <w:rFonts w:ascii="Times New Roman" w:hAnsi="Times New Roman"/>
                <w:color w:val="000000"/>
                <w:sz w:val="18"/>
                <w:szCs w:val="18"/>
                <w:lang w:eastAsia="es-CO"/>
              </w:rPr>
              <w:t>56</w:t>
            </w:r>
          </w:p>
        </w:tc>
        <w:tc>
          <w:tcPr>
            <w:tcW w:w="0" w:type="auto"/>
            <w:tcBorders>
              <w:top w:val="nil"/>
              <w:left w:val="nil"/>
              <w:bottom w:val="single" w:sz="8" w:space="0" w:color="auto"/>
              <w:right w:val="single" w:sz="8" w:space="0" w:color="auto"/>
            </w:tcBorders>
            <w:shd w:val="clear" w:color="auto" w:fill="auto"/>
            <w:noWrap/>
            <w:vAlign w:val="center"/>
            <w:hideMark/>
          </w:tcPr>
          <w:p w14:paraId="78FB7BD4" w14:textId="77777777" w:rsidR="00560508" w:rsidRPr="00783035" w:rsidRDefault="00560508" w:rsidP="00560508">
            <w:pPr>
              <w:jc w:val="left"/>
              <w:rPr>
                <w:rFonts w:ascii="Times New Roman" w:hAnsi="Times New Roman"/>
                <w:color w:val="000000"/>
                <w:sz w:val="18"/>
                <w:szCs w:val="18"/>
                <w:lang w:eastAsia="es-CO"/>
              </w:rPr>
            </w:pPr>
            <w:r w:rsidRPr="00783035">
              <w:rPr>
                <w:rFonts w:ascii="Times New Roman" w:hAnsi="Times New Roman"/>
                <w:color w:val="000000"/>
                <w:sz w:val="18"/>
                <w:szCs w:val="18"/>
                <w:lang w:eastAsia="es-CO"/>
              </w:rPr>
              <w:t>Danubio</w:t>
            </w:r>
          </w:p>
        </w:tc>
        <w:tc>
          <w:tcPr>
            <w:tcW w:w="0" w:type="auto"/>
            <w:tcBorders>
              <w:top w:val="nil"/>
              <w:left w:val="nil"/>
              <w:bottom w:val="single" w:sz="8" w:space="0" w:color="auto"/>
              <w:right w:val="single" w:sz="8" w:space="0" w:color="auto"/>
            </w:tcBorders>
            <w:shd w:val="clear" w:color="auto" w:fill="auto"/>
            <w:noWrap/>
            <w:vAlign w:val="center"/>
            <w:hideMark/>
          </w:tcPr>
          <w:p w14:paraId="62CA6694" w14:textId="77777777" w:rsidR="00560508" w:rsidRPr="00783035" w:rsidRDefault="00560508" w:rsidP="00560508">
            <w:pPr>
              <w:jc w:val="right"/>
              <w:rPr>
                <w:rFonts w:ascii="Times New Roman" w:hAnsi="Times New Roman"/>
                <w:color w:val="000000"/>
                <w:sz w:val="18"/>
                <w:szCs w:val="18"/>
                <w:lang w:eastAsia="es-CO"/>
              </w:rPr>
            </w:pPr>
            <w:r w:rsidRPr="00783035">
              <w:rPr>
                <w:rFonts w:ascii="Times New Roman" w:hAnsi="Times New Roman"/>
                <w:color w:val="000000"/>
                <w:sz w:val="18"/>
                <w:szCs w:val="18"/>
                <w:lang w:eastAsia="es-CO"/>
              </w:rPr>
              <w:t>49.472</w:t>
            </w:r>
          </w:p>
        </w:tc>
      </w:tr>
      <w:tr w:rsidR="00560508" w:rsidRPr="00783035" w14:paraId="18C94854" w14:textId="77777777" w:rsidTr="00AB5F7B">
        <w:trPr>
          <w:trHeight w:val="303"/>
          <w:jc w:val="center"/>
        </w:trPr>
        <w:tc>
          <w:tcPr>
            <w:tcW w:w="0" w:type="auto"/>
            <w:vMerge/>
            <w:tcBorders>
              <w:top w:val="nil"/>
              <w:left w:val="single" w:sz="8" w:space="0" w:color="auto"/>
              <w:bottom w:val="single" w:sz="8" w:space="0" w:color="000000"/>
              <w:right w:val="single" w:sz="8" w:space="0" w:color="auto"/>
            </w:tcBorders>
            <w:vAlign w:val="center"/>
            <w:hideMark/>
          </w:tcPr>
          <w:p w14:paraId="4652BC9D" w14:textId="77777777" w:rsidR="00560508" w:rsidRPr="00783035" w:rsidRDefault="00560508" w:rsidP="00560508">
            <w:pPr>
              <w:jc w:val="left"/>
              <w:rPr>
                <w:rFonts w:ascii="Times New Roman" w:hAnsi="Times New Roman"/>
                <w:color w:val="000000"/>
                <w:sz w:val="18"/>
                <w:szCs w:val="18"/>
                <w:lang w:eastAsia="es-CO"/>
              </w:rPr>
            </w:pPr>
          </w:p>
        </w:tc>
        <w:tc>
          <w:tcPr>
            <w:tcW w:w="0" w:type="auto"/>
            <w:tcBorders>
              <w:top w:val="nil"/>
              <w:left w:val="nil"/>
              <w:bottom w:val="single" w:sz="8" w:space="0" w:color="auto"/>
              <w:right w:val="single" w:sz="8" w:space="0" w:color="auto"/>
            </w:tcBorders>
            <w:shd w:val="clear" w:color="auto" w:fill="auto"/>
            <w:noWrap/>
            <w:vAlign w:val="center"/>
            <w:hideMark/>
          </w:tcPr>
          <w:p w14:paraId="6F1AA5AE" w14:textId="77777777" w:rsidR="00560508" w:rsidRPr="00783035" w:rsidRDefault="00560508" w:rsidP="00560508">
            <w:pPr>
              <w:jc w:val="right"/>
              <w:rPr>
                <w:rFonts w:ascii="Times New Roman" w:hAnsi="Times New Roman"/>
                <w:color w:val="000000"/>
                <w:sz w:val="18"/>
                <w:szCs w:val="18"/>
                <w:lang w:eastAsia="es-CO"/>
              </w:rPr>
            </w:pPr>
            <w:r w:rsidRPr="00783035">
              <w:rPr>
                <w:rFonts w:ascii="Times New Roman" w:hAnsi="Times New Roman"/>
                <w:color w:val="000000"/>
                <w:sz w:val="18"/>
                <w:szCs w:val="18"/>
                <w:lang w:eastAsia="es-CO"/>
              </w:rPr>
              <w:t>57</w:t>
            </w:r>
          </w:p>
        </w:tc>
        <w:tc>
          <w:tcPr>
            <w:tcW w:w="0" w:type="auto"/>
            <w:tcBorders>
              <w:top w:val="nil"/>
              <w:left w:val="nil"/>
              <w:bottom w:val="single" w:sz="8" w:space="0" w:color="auto"/>
              <w:right w:val="single" w:sz="8" w:space="0" w:color="auto"/>
            </w:tcBorders>
            <w:shd w:val="clear" w:color="auto" w:fill="auto"/>
            <w:noWrap/>
            <w:vAlign w:val="center"/>
            <w:hideMark/>
          </w:tcPr>
          <w:p w14:paraId="6C52EB76" w14:textId="77777777" w:rsidR="00560508" w:rsidRPr="00783035" w:rsidRDefault="00560508" w:rsidP="00560508">
            <w:pPr>
              <w:jc w:val="left"/>
              <w:rPr>
                <w:rFonts w:ascii="Times New Roman" w:hAnsi="Times New Roman"/>
                <w:color w:val="000000"/>
                <w:sz w:val="18"/>
                <w:szCs w:val="18"/>
                <w:lang w:eastAsia="es-CO"/>
              </w:rPr>
            </w:pPr>
            <w:r w:rsidRPr="00783035">
              <w:rPr>
                <w:rFonts w:ascii="Times New Roman" w:hAnsi="Times New Roman"/>
                <w:color w:val="000000"/>
                <w:sz w:val="18"/>
                <w:szCs w:val="18"/>
                <w:lang w:eastAsia="es-CO"/>
              </w:rPr>
              <w:t>Yomasa</w:t>
            </w:r>
          </w:p>
        </w:tc>
        <w:tc>
          <w:tcPr>
            <w:tcW w:w="0" w:type="auto"/>
            <w:tcBorders>
              <w:top w:val="nil"/>
              <w:left w:val="nil"/>
              <w:bottom w:val="single" w:sz="8" w:space="0" w:color="auto"/>
              <w:right w:val="single" w:sz="8" w:space="0" w:color="auto"/>
            </w:tcBorders>
            <w:shd w:val="clear" w:color="auto" w:fill="auto"/>
            <w:noWrap/>
            <w:vAlign w:val="center"/>
            <w:hideMark/>
          </w:tcPr>
          <w:p w14:paraId="441FF365" w14:textId="77777777" w:rsidR="00560508" w:rsidRPr="00783035" w:rsidRDefault="00560508" w:rsidP="00560508">
            <w:pPr>
              <w:jc w:val="right"/>
              <w:rPr>
                <w:rFonts w:ascii="Times New Roman" w:hAnsi="Times New Roman"/>
                <w:color w:val="000000"/>
                <w:sz w:val="18"/>
                <w:szCs w:val="18"/>
                <w:lang w:eastAsia="es-CO"/>
              </w:rPr>
            </w:pPr>
            <w:r w:rsidRPr="00783035">
              <w:rPr>
                <w:rFonts w:ascii="Times New Roman" w:hAnsi="Times New Roman"/>
                <w:color w:val="000000"/>
                <w:sz w:val="18"/>
                <w:szCs w:val="18"/>
                <w:lang w:eastAsia="es-CO"/>
              </w:rPr>
              <w:t>130.196</w:t>
            </w:r>
          </w:p>
        </w:tc>
      </w:tr>
      <w:tr w:rsidR="00560508" w:rsidRPr="00783035" w14:paraId="13915DC3" w14:textId="77777777" w:rsidTr="00AB5F7B">
        <w:trPr>
          <w:trHeight w:val="303"/>
          <w:jc w:val="center"/>
        </w:trPr>
        <w:tc>
          <w:tcPr>
            <w:tcW w:w="0" w:type="auto"/>
            <w:vMerge/>
            <w:tcBorders>
              <w:top w:val="nil"/>
              <w:left w:val="single" w:sz="8" w:space="0" w:color="auto"/>
              <w:bottom w:val="single" w:sz="8" w:space="0" w:color="000000"/>
              <w:right w:val="single" w:sz="8" w:space="0" w:color="auto"/>
            </w:tcBorders>
            <w:vAlign w:val="center"/>
            <w:hideMark/>
          </w:tcPr>
          <w:p w14:paraId="7CE881CC" w14:textId="77777777" w:rsidR="00560508" w:rsidRPr="00783035" w:rsidRDefault="00560508" w:rsidP="00560508">
            <w:pPr>
              <w:jc w:val="left"/>
              <w:rPr>
                <w:rFonts w:ascii="Times New Roman" w:hAnsi="Times New Roman"/>
                <w:color w:val="000000"/>
                <w:sz w:val="18"/>
                <w:szCs w:val="18"/>
                <w:lang w:eastAsia="es-CO"/>
              </w:rPr>
            </w:pPr>
          </w:p>
        </w:tc>
        <w:tc>
          <w:tcPr>
            <w:tcW w:w="0" w:type="auto"/>
            <w:tcBorders>
              <w:top w:val="nil"/>
              <w:left w:val="nil"/>
              <w:bottom w:val="single" w:sz="8" w:space="0" w:color="auto"/>
              <w:right w:val="single" w:sz="8" w:space="0" w:color="auto"/>
            </w:tcBorders>
            <w:shd w:val="clear" w:color="auto" w:fill="auto"/>
            <w:noWrap/>
            <w:vAlign w:val="center"/>
            <w:hideMark/>
          </w:tcPr>
          <w:p w14:paraId="7EC873A7" w14:textId="77777777" w:rsidR="00560508" w:rsidRPr="00783035" w:rsidRDefault="00560508" w:rsidP="00560508">
            <w:pPr>
              <w:jc w:val="right"/>
              <w:rPr>
                <w:rFonts w:ascii="Times New Roman" w:hAnsi="Times New Roman"/>
                <w:color w:val="000000"/>
                <w:sz w:val="18"/>
                <w:szCs w:val="18"/>
                <w:lang w:eastAsia="es-CO"/>
              </w:rPr>
            </w:pPr>
            <w:r w:rsidRPr="00783035">
              <w:rPr>
                <w:rFonts w:ascii="Times New Roman" w:hAnsi="Times New Roman"/>
                <w:color w:val="000000"/>
                <w:sz w:val="18"/>
                <w:szCs w:val="18"/>
                <w:lang w:eastAsia="es-CO"/>
              </w:rPr>
              <w:t>58</w:t>
            </w:r>
          </w:p>
        </w:tc>
        <w:tc>
          <w:tcPr>
            <w:tcW w:w="0" w:type="auto"/>
            <w:tcBorders>
              <w:top w:val="nil"/>
              <w:left w:val="nil"/>
              <w:bottom w:val="single" w:sz="8" w:space="0" w:color="auto"/>
              <w:right w:val="single" w:sz="8" w:space="0" w:color="auto"/>
            </w:tcBorders>
            <w:shd w:val="clear" w:color="auto" w:fill="auto"/>
            <w:noWrap/>
            <w:vAlign w:val="center"/>
            <w:hideMark/>
          </w:tcPr>
          <w:p w14:paraId="6B09DA4E" w14:textId="77777777" w:rsidR="00560508" w:rsidRPr="00783035" w:rsidRDefault="00560508" w:rsidP="00560508">
            <w:pPr>
              <w:jc w:val="left"/>
              <w:rPr>
                <w:rFonts w:ascii="Times New Roman" w:hAnsi="Times New Roman"/>
                <w:color w:val="000000"/>
                <w:sz w:val="18"/>
                <w:szCs w:val="18"/>
                <w:lang w:eastAsia="es-CO"/>
              </w:rPr>
            </w:pPr>
            <w:r w:rsidRPr="00783035">
              <w:rPr>
                <w:rFonts w:ascii="Times New Roman" w:hAnsi="Times New Roman"/>
                <w:color w:val="000000"/>
                <w:sz w:val="18"/>
                <w:szCs w:val="18"/>
                <w:lang w:eastAsia="es-CO"/>
              </w:rPr>
              <w:t>Comuneros</w:t>
            </w:r>
          </w:p>
        </w:tc>
        <w:tc>
          <w:tcPr>
            <w:tcW w:w="0" w:type="auto"/>
            <w:tcBorders>
              <w:top w:val="nil"/>
              <w:left w:val="nil"/>
              <w:bottom w:val="single" w:sz="8" w:space="0" w:color="auto"/>
              <w:right w:val="single" w:sz="8" w:space="0" w:color="auto"/>
            </w:tcBorders>
            <w:shd w:val="clear" w:color="auto" w:fill="auto"/>
            <w:noWrap/>
            <w:vAlign w:val="center"/>
            <w:hideMark/>
          </w:tcPr>
          <w:p w14:paraId="7408E04A" w14:textId="77777777" w:rsidR="00560508" w:rsidRPr="00783035" w:rsidRDefault="00560508" w:rsidP="00560508">
            <w:pPr>
              <w:jc w:val="right"/>
              <w:rPr>
                <w:rFonts w:ascii="Times New Roman" w:hAnsi="Times New Roman"/>
                <w:color w:val="000000"/>
                <w:sz w:val="18"/>
                <w:szCs w:val="18"/>
                <w:lang w:eastAsia="es-CO"/>
              </w:rPr>
            </w:pPr>
            <w:r w:rsidRPr="00783035">
              <w:rPr>
                <w:rFonts w:ascii="Times New Roman" w:hAnsi="Times New Roman"/>
                <w:color w:val="000000"/>
                <w:sz w:val="18"/>
                <w:szCs w:val="18"/>
                <w:lang w:eastAsia="es-CO"/>
              </w:rPr>
              <w:t>94.036</w:t>
            </w:r>
          </w:p>
        </w:tc>
      </w:tr>
      <w:tr w:rsidR="00560508" w:rsidRPr="00783035" w14:paraId="450BDD5D" w14:textId="77777777" w:rsidTr="00AB5F7B">
        <w:trPr>
          <w:trHeight w:val="303"/>
          <w:jc w:val="center"/>
        </w:trPr>
        <w:tc>
          <w:tcPr>
            <w:tcW w:w="0" w:type="auto"/>
            <w:vMerge/>
            <w:tcBorders>
              <w:top w:val="nil"/>
              <w:left w:val="single" w:sz="8" w:space="0" w:color="auto"/>
              <w:bottom w:val="single" w:sz="8" w:space="0" w:color="000000"/>
              <w:right w:val="single" w:sz="8" w:space="0" w:color="auto"/>
            </w:tcBorders>
            <w:vAlign w:val="center"/>
            <w:hideMark/>
          </w:tcPr>
          <w:p w14:paraId="4AC6C473" w14:textId="77777777" w:rsidR="00560508" w:rsidRPr="00783035" w:rsidRDefault="00560508" w:rsidP="00560508">
            <w:pPr>
              <w:jc w:val="left"/>
              <w:rPr>
                <w:rFonts w:ascii="Times New Roman" w:hAnsi="Times New Roman"/>
                <w:color w:val="000000"/>
                <w:sz w:val="18"/>
                <w:szCs w:val="18"/>
                <w:lang w:eastAsia="es-CO"/>
              </w:rPr>
            </w:pPr>
          </w:p>
        </w:tc>
        <w:tc>
          <w:tcPr>
            <w:tcW w:w="0" w:type="auto"/>
            <w:tcBorders>
              <w:top w:val="nil"/>
              <w:left w:val="nil"/>
              <w:bottom w:val="single" w:sz="8" w:space="0" w:color="auto"/>
              <w:right w:val="single" w:sz="8" w:space="0" w:color="auto"/>
            </w:tcBorders>
            <w:shd w:val="clear" w:color="auto" w:fill="auto"/>
            <w:noWrap/>
            <w:vAlign w:val="center"/>
            <w:hideMark/>
          </w:tcPr>
          <w:p w14:paraId="466B5BF9" w14:textId="77777777" w:rsidR="00560508" w:rsidRPr="00783035" w:rsidRDefault="00560508" w:rsidP="00560508">
            <w:pPr>
              <w:jc w:val="right"/>
              <w:rPr>
                <w:rFonts w:ascii="Times New Roman" w:hAnsi="Times New Roman"/>
                <w:color w:val="000000"/>
                <w:sz w:val="18"/>
                <w:szCs w:val="18"/>
                <w:lang w:eastAsia="es-CO"/>
              </w:rPr>
            </w:pPr>
            <w:r w:rsidRPr="00783035">
              <w:rPr>
                <w:rFonts w:ascii="Times New Roman" w:hAnsi="Times New Roman"/>
                <w:color w:val="000000"/>
                <w:sz w:val="18"/>
                <w:szCs w:val="18"/>
                <w:lang w:eastAsia="es-CO"/>
              </w:rPr>
              <w:t>59</w:t>
            </w:r>
          </w:p>
        </w:tc>
        <w:tc>
          <w:tcPr>
            <w:tcW w:w="0" w:type="auto"/>
            <w:tcBorders>
              <w:top w:val="nil"/>
              <w:left w:val="nil"/>
              <w:bottom w:val="single" w:sz="8" w:space="0" w:color="auto"/>
              <w:right w:val="single" w:sz="8" w:space="0" w:color="auto"/>
            </w:tcBorders>
            <w:shd w:val="clear" w:color="auto" w:fill="auto"/>
            <w:noWrap/>
            <w:vAlign w:val="center"/>
            <w:hideMark/>
          </w:tcPr>
          <w:p w14:paraId="1FB44463" w14:textId="77777777" w:rsidR="00560508" w:rsidRPr="00783035" w:rsidRDefault="00560508" w:rsidP="00560508">
            <w:pPr>
              <w:jc w:val="left"/>
              <w:rPr>
                <w:rFonts w:ascii="Times New Roman" w:hAnsi="Times New Roman"/>
                <w:color w:val="000000"/>
                <w:sz w:val="18"/>
                <w:szCs w:val="18"/>
                <w:lang w:eastAsia="es-CO"/>
              </w:rPr>
            </w:pPr>
            <w:r w:rsidRPr="00783035">
              <w:rPr>
                <w:rFonts w:ascii="Times New Roman" w:hAnsi="Times New Roman"/>
                <w:color w:val="000000"/>
                <w:sz w:val="18"/>
                <w:szCs w:val="18"/>
                <w:lang w:eastAsia="es-CO"/>
              </w:rPr>
              <w:t>Alfonso López</w:t>
            </w:r>
          </w:p>
        </w:tc>
        <w:tc>
          <w:tcPr>
            <w:tcW w:w="0" w:type="auto"/>
            <w:tcBorders>
              <w:top w:val="nil"/>
              <w:left w:val="nil"/>
              <w:bottom w:val="single" w:sz="8" w:space="0" w:color="auto"/>
              <w:right w:val="single" w:sz="8" w:space="0" w:color="auto"/>
            </w:tcBorders>
            <w:shd w:val="clear" w:color="auto" w:fill="auto"/>
            <w:noWrap/>
            <w:vAlign w:val="center"/>
            <w:hideMark/>
          </w:tcPr>
          <w:p w14:paraId="61B05724" w14:textId="77777777" w:rsidR="00560508" w:rsidRPr="00783035" w:rsidRDefault="00560508" w:rsidP="00560508">
            <w:pPr>
              <w:jc w:val="right"/>
              <w:rPr>
                <w:rFonts w:ascii="Times New Roman" w:hAnsi="Times New Roman"/>
                <w:color w:val="000000"/>
                <w:sz w:val="18"/>
                <w:szCs w:val="18"/>
                <w:lang w:eastAsia="es-CO"/>
              </w:rPr>
            </w:pPr>
            <w:r w:rsidRPr="00783035">
              <w:rPr>
                <w:rFonts w:ascii="Times New Roman" w:hAnsi="Times New Roman"/>
                <w:color w:val="000000"/>
                <w:sz w:val="18"/>
                <w:szCs w:val="18"/>
                <w:lang w:eastAsia="es-CO"/>
              </w:rPr>
              <w:t>50.221</w:t>
            </w:r>
          </w:p>
        </w:tc>
      </w:tr>
      <w:tr w:rsidR="00560508" w:rsidRPr="00783035" w14:paraId="36BDB727" w14:textId="77777777" w:rsidTr="00AB5F7B">
        <w:trPr>
          <w:trHeight w:val="303"/>
          <w:jc w:val="center"/>
        </w:trPr>
        <w:tc>
          <w:tcPr>
            <w:tcW w:w="0" w:type="auto"/>
            <w:vMerge/>
            <w:tcBorders>
              <w:top w:val="nil"/>
              <w:left w:val="single" w:sz="8" w:space="0" w:color="auto"/>
              <w:bottom w:val="single" w:sz="8" w:space="0" w:color="000000"/>
              <w:right w:val="single" w:sz="8" w:space="0" w:color="auto"/>
            </w:tcBorders>
            <w:vAlign w:val="center"/>
            <w:hideMark/>
          </w:tcPr>
          <w:p w14:paraId="73381817" w14:textId="77777777" w:rsidR="00560508" w:rsidRPr="00783035" w:rsidRDefault="00560508" w:rsidP="00560508">
            <w:pPr>
              <w:jc w:val="left"/>
              <w:rPr>
                <w:rFonts w:ascii="Times New Roman" w:hAnsi="Times New Roman"/>
                <w:color w:val="000000"/>
                <w:sz w:val="18"/>
                <w:szCs w:val="18"/>
                <w:lang w:eastAsia="es-CO"/>
              </w:rPr>
            </w:pPr>
          </w:p>
        </w:tc>
        <w:tc>
          <w:tcPr>
            <w:tcW w:w="0" w:type="auto"/>
            <w:tcBorders>
              <w:top w:val="nil"/>
              <w:left w:val="nil"/>
              <w:bottom w:val="single" w:sz="8" w:space="0" w:color="auto"/>
              <w:right w:val="single" w:sz="8" w:space="0" w:color="auto"/>
            </w:tcBorders>
            <w:shd w:val="clear" w:color="auto" w:fill="auto"/>
            <w:noWrap/>
            <w:vAlign w:val="center"/>
            <w:hideMark/>
          </w:tcPr>
          <w:p w14:paraId="4A012C5B" w14:textId="77777777" w:rsidR="00560508" w:rsidRPr="00783035" w:rsidRDefault="00560508" w:rsidP="00560508">
            <w:pPr>
              <w:jc w:val="right"/>
              <w:rPr>
                <w:rFonts w:ascii="Times New Roman" w:hAnsi="Times New Roman"/>
                <w:color w:val="000000"/>
                <w:sz w:val="18"/>
                <w:szCs w:val="18"/>
                <w:lang w:eastAsia="es-CO"/>
              </w:rPr>
            </w:pPr>
            <w:r w:rsidRPr="00783035">
              <w:rPr>
                <w:rFonts w:ascii="Times New Roman" w:hAnsi="Times New Roman"/>
                <w:color w:val="000000"/>
                <w:sz w:val="18"/>
                <w:szCs w:val="18"/>
                <w:lang w:eastAsia="es-CO"/>
              </w:rPr>
              <w:t>61</w:t>
            </w:r>
          </w:p>
        </w:tc>
        <w:tc>
          <w:tcPr>
            <w:tcW w:w="0" w:type="auto"/>
            <w:tcBorders>
              <w:top w:val="nil"/>
              <w:left w:val="nil"/>
              <w:bottom w:val="single" w:sz="8" w:space="0" w:color="auto"/>
              <w:right w:val="single" w:sz="8" w:space="0" w:color="auto"/>
            </w:tcBorders>
            <w:shd w:val="clear" w:color="auto" w:fill="auto"/>
            <w:noWrap/>
            <w:vAlign w:val="center"/>
            <w:hideMark/>
          </w:tcPr>
          <w:p w14:paraId="2A0F7E98" w14:textId="77777777" w:rsidR="00560508" w:rsidRPr="00783035" w:rsidRDefault="00560508" w:rsidP="00560508">
            <w:pPr>
              <w:jc w:val="left"/>
              <w:rPr>
                <w:rFonts w:ascii="Times New Roman" w:hAnsi="Times New Roman"/>
                <w:color w:val="000000"/>
                <w:sz w:val="18"/>
                <w:szCs w:val="18"/>
                <w:lang w:eastAsia="es-CO"/>
              </w:rPr>
            </w:pPr>
            <w:r w:rsidRPr="00783035">
              <w:rPr>
                <w:rFonts w:ascii="Times New Roman" w:hAnsi="Times New Roman"/>
                <w:color w:val="000000"/>
                <w:sz w:val="18"/>
                <w:szCs w:val="18"/>
                <w:lang w:eastAsia="es-CO"/>
              </w:rPr>
              <w:t>Usme</w:t>
            </w:r>
          </w:p>
        </w:tc>
        <w:tc>
          <w:tcPr>
            <w:tcW w:w="0" w:type="auto"/>
            <w:tcBorders>
              <w:top w:val="nil"/>
              <w:left w:val="nil"/>
              <w:bottom w:val="single" w:sz="8" w:space="0" w:color="auto"/>
              <w:right w:val="single" w:sz="8" w:space="0" w:color="auto"/>
            </w:tcBorders>
            <w:shd w:val="clear" w:color="auto" w:fill="auto"/>
            <w:noWrap/>
            <w:vAlign w:val="center"/>
            <w:hideMark/>
          </w:tcPr>
          <w:p w14:paraId="2F785766" w14:textId="77777777" w:rsidR="00560508" w:rsidRPr="00783035" w:rsidRDefault="00560508" w:rsidP="00560508">
            <w:pPr>
              <w:jc w:val="right"/>
              <w:rPr>
                <w:rFonts w:ascii="Times New Roman" w:hAnsi="Times New Roman"/>
                <w:color w:val="000000"/>
                <w:sz w:val="18"/>
                <w:szCs w:val="18"/>
                <w:lang w:eastAsia="es-CO"/>
              </w:rPr>
            </w:pPr>
            <w:r w:rsidRPr="00783035">
              <w:rPr>
                <w:rFonts w:ascii="Times New Roman" w:hAnsi="Times New Roman"/>
                <w:color w:val="000000"/>
                <w:sz w:val="18"/>
                <w:szCs w:val="18"/>
                <w:lang w:eastAsia="es-CO"/>
              </w:rPr>
              <w:t>21.616</w:t>
            </w:r>
          </w:p>
        </w:tc>
      </w:tr>
      <w:tr w:rsidR="00560508" w:rsidRPr="00783035" w14:paraId="252B686E" w14:textId="77777777" w:rsidTr="00AB5F7B">
        <w:trPr>
          <w:trHeight w:val="303"/>
          <w:jc w:val="center"/>
        </w:trPr>
        <w:tc>
          <w:tcPr>
            <w:tcW w:w="0" w:type="auto"/>
            <w:vMerge w:val="restart"/>
            <w:tcBorders>
              <w:top w:val="nil"/>
              <w:left w:val="single" w:sz="8" w:space="0" w:color="auto"/>
              <w:bottom w:val="single" w:sz="8" w:space="0" w:color="000000"/>
              <w:right w:val="single" w:sz="8" w:space="0" w:color="auto"/>
            </w:tcBorders>
            <w:shd w:val="clear" w:color="auto" w:fill="auto"/>
            <w:noWrap/>
            <w:vAlign w:val="center"/>
            <w:hideMark/>
          </w:tcPr>
          <w:p w14:paraId="27281781" w14:textId="77777777" w:rsidR="00560508" w:rsidRPr="00783035" w:rsidRDefault="00560508" w:rsidP="00560508">
            <w:pPr>
              <w:jc w:val="left"/>
              <w:rPr>
                <w:rFonts w:ascii="Times New Roman" w:hAnsi="Times New Roman"/>
                <w:color w:val="000000"/>
                <w:sz w:val="18"/>
                <w:szCs w:val="18"/>
                <w:lang w:eastAsia="es-CO"/>
              </w:rPr>
            </w:pPr>
            <w:r w:rsidRPr="00783035">
              <w:rPr>
                <w:rFonts w:ascii="Times New Roman" w:hAnsi="Times New Roman"/>
                <w:color w:val="000000"/>
                <w:sz w:val="18"/>
                <w:szCs w:val="18"/>
                <w:lang w:eastAsia="es-CO"/>
              </w:rPr>
              <w:t>CHAPINERO</w:t>
            </w:r>
          </w:p>
        </w:tc>
        <w:tc>
          <w:tcPr>
            <w:tcW w:w="0" w:type="auto"/>
            <w:tcBorders>
              <w:top w:val="nil"/>
              <w:left w:val="nil"/>
              <w:bottom w:val="single" w:sz="8" w:space="0" w:color="auto"/>
              <w:right w:val="single" w:sz="8" w:space="0" w:color="auto"/>
            </w:tcBorders>
            <w:shd w:val="clear" w:color="auto" w:fill="auto"/>
            <w:noWrap/>
            <w:vAlign w:val="center"/>
            <w:hideMark/>
          </w:tcPr>
          <w:p w14:paraId="481A7C84" w14:textId="77777777" w:rsidR="00560508" w:rsidRPr="00783035" w:rsidRDefault="00560508" w:rsidP="00560508">
            <w:pPr>
              <w:jc w:val="right"/>
              <w:rPr>
                <w:rFonts w:ascii="Times New Roman" w:hAnsi="Times New Roman"/>
                <w:color w:val="000000"/>
                <w:sz w:val="18"/>
                <w:szCs w:val="18"/>
                <w:lang w:eastAsia="es-CO"/>
              </w:rPr>
            </w:pPr>
            <w:r w:rsidRPr="00783035">
              <w:rPr>
                <w:rFonts w:ascii="Times New Roman" w:hAnsi="Times New Roman"/>
                <w:color w:val="000000"/>
                <w:sz w:val="18"/>
                <w:szCs w:val="18"/>
                <w:lang w:eastAsia="es-CO"/>
              </w:rPr>
              <w:t>88</w:t>
            </w:r>
          </w:p>
        </w:tc>
        <w:tc>
          <w:tcPr>
            <w:tcW w:w="0" w:type="auto"/>
            <w:tcBorders>
              <w:top w:val="nil"/>
              <w:left w:val="nil"/>
              <w:bottom w:val="single" w:sz="8" w:space="0" w:color="auto"/>
              <w:right w:val="single" w:sz="8" w:space="0" w:color="auto"/>
            </w:tcBorders>
            <w:shd w:val="clear" w:color="auto" w:fill="auto"/>
            <w:noWrap/>
            <w:vAlign w:val="center"/>
            <w:hideMark/>
          </w:tcPr>
          <w:p w14:paraId="3B27A6D3" w14:textId="77777777" w:rsidR="00560508" w:rsidRPr="00783035" w:rsidRDefault="00560508" w:rsidP="00560508">
            <w:pPr>
              <w:jc w:val="left"/>
              <w:rPr>
                <w:rFonts w:ascii="Times New Roman" w:hAnsi="Times New Roman"/>
                <w:color w:val="000000"/>
                <w:sz w:val="18"/>
                <w:szCs w:val="18"/>
                <w:lang w:eastAsia="es-CO"/>
              </w:rPr>
            </w:pPr>
            <w:r w:rsidRPr="00783035">
              <w:rPr>
                <w:rFonts w:ascii="Times New Roman" w:hAnsi="Times New Roman"/>
                <w:color w:val="000000"/>
                <w:sz w:val="18"/>
                <w:szCs w:val="18"/>
                <w:lang w:eastAsia="es-CO"/>
              </w:rPr>
              <w:t>Refugio</w:t>
            </w:r>
          </w:p>
        </w:tc>
        <w:tc>
          <w:tcPr>
            <w:tcW w:w="0" w:type="auto"/>
            <w:tcBorders>
              <w:top w:val="nil"/>
              <w:left w:val="nil"/>
              <w:bottom w:val="single" w:sz="8" w:space="0" w:color="auto"/>
              <w:right w:val="single" w:sz="8" w:space="0" w:color="auto"/>
            </w:tcBorders>
            <w:shd w:val="clear" w:color="auto" w:fill="auto"/>
            <w:noWrap/>
            <w:vAlign w:val="center"/>
            <w:hideMark/>
          </w:tcPr>
          <w:p w14:paraId="7B37C271" w14:textId="77777777" w:rsidR="00560508" w:rsidRPr="00783035" w:rsidRDefault="00560508" w:rsidP="00560508">
            <w:pPr>
              <w:jc w:val="right"/>
              <w:rPr>
                <w:rFonts w:ascii="Times New Roman" w:hAnsi="Times New Roman"/>
                <w:color w:val="000000"/>
                <w:sz w:val="18"/>
                <w:szCs w:val="18"/>
                <w:lang w:eastAsia="es-CO"/>
              </w:rPr>
            </w:pPr>
            <w:r w:rsidRPr="00783035">
              <w:rPr>
                <w:rFonts w:ascii="Times New Roman" w:hAnsi="Times New Roman"/>
                <w:color w:val="000000"/>
                <w:sz w:val="18"/>
                <w:szCs w:val="18"/>
                <w:lang w:eastAsia="es-CO"/>
              </w:rPr>
              <w:t>39.860</w:t>
            </w:r>
          </w:p>
        </w:tc>
      </w:tr>
      <w:tr w:rsidR="00560508" w:rsidRPr="00783035" w14:paraId="16A14236" w14:textId="77777777" w:rsidTr="00AB5F7B">
        <w:trPr>
          <w:trHeight w:val="303"/>
          <w:jc w:val="center"/>
        </w:trPr>
        <w:tc>
          <w:tcPr>
            <w:tcW w:w="0" w:type="auto"/>
            <w:vMerge/>
            <w:tcBorders>
              <w:top w:val="nil"/>
              <w:left w:val="single" w:sz="8" w:space="0" w:color="auto"/>
              <w:bottom w:val="single" w:sz="8" w:space="0" w:color="000000"/>
              <w:right w:val="single" w:sz="8" w:space="0" w:color="auto"/>
            </w:tcBorders>
            <w:vAlign w:val="center"/>
            <w:hideMark/>
          </w:tcPr>
          <w:p w14:paraId="0D5215B6" w14:textId="77777777" w:rsidR="00560508" w:rsidRPr="00783035" w:rsidRDefault="00560508" w:rsidP="00560508">
            <w:pPr>
              <w:jc w:val="left"/>
              <w:rPr>
                <w:rFonts w:ascii="Times New Roman" w:hAnsi="Times New Roman"/>
                <w:color w:val="000000"/>
                <w:sz w:val="18"/>
                <w:szCs w:val="18"/>
                <w:lang w:eastAsia="es-CO"/>
              </w:rPr>
            </w:pPr>
          </w:p>
        </w:tc>
        <w:tc>
          <w:tcPr>
            <w:tcW w:w="0" w:type="auto"/>
            <w:tcBorders>
              <w:top w:val="nil"/>
              <w:left w:val="nil"/>
              <w:bottom w:val="single" w:sz="8" w:space="0" w:color="auto"/>
              <w:right w:val="single" w:sz="8" w:space="0" w:color="auto"/>
            </w:tcBorders>
            <w:shd w:val="clear" w:color="auto" w:fill="auto"/>
            <w:noWrap/>
            <w:vAlign w:val="center"/>
            <w:hideMark/>
          </w:tcPr>
          <w:p w14:paraId="2117A11D" w14:textId="77777777" w:rsidR="00560508" w:rsidRPr="00783035" w:rsidRDefault="00560508" w:rsidP="00560508">
            <w:pPr>
              <w:jc w:val="right"/>
              <w:rPr>
                <w:rFonts w:ascii="Times New Roman" w:hAnsi="Times New Roman"/>
                <w:color w:val="000000"/>
                <w:sz w:val="18"/>
                <w:szCs w:val="18"/>
                <w:lang w:eastAsia="es-CO"/>
              </w:rPr>
            </w:pPr>
            <w:r w:rsidRPr="00783035">
              <w:rPr>
                <w:rFonts w:ascii="Times New Roman" w:hAnsi="Times New Roman"/>
                <w:color w:val="000000"/>
                <w:sz w:val="18"/>
                <w:szCs w:val="18"/>
                <w:lang w:eastAsia="es-CO"/>
              </w:rPr>
              <w:t>89</w:t>
            </w:r>
          </w:p>
        </w:tc>
        <w:tc>
          <w:tcPr>
            <w:tcW w:w="0" w:type="auto"/>
            <w:tcBorders>
              <w:top w:val="nil"/>
              <w:left w:val="nil"/>
              <w:bottom w:val="single" w:sz="8" w:space="0" w:color="auto"/>
              <w:right w:val="single" w:sz="8" w:space="0" w:color="auto"/>
            </w:tcBorders>
            <w:shd w:val="clear" w:color="auto" w:fill="auto"/>
            <w:noWrap/>
            <w:vAlign w:val="center"/>
            <w:hideMark/>
          </w:tcPr>
          <w:p w14:paraId="228C9FA4" w14:textId="77777777" w:rsidR="00560508" w:rsidRPr="00783035" w:rsidRDefault="00560508" w:rsidP="00560508">
            <w:pPr>
              <w:jc w:val="left"/>
              <w:rPr>
                <w:rFonts w:ascii="Times New Roman" w:hAnsi="Times New Roman"/>
                <w:color w:val="000000"/>
                <w:sz w:val="18"/>
                <w:szCs w:val="18"/>
                <w:lang w:eastAsia="es-CO"/>
              </w:rPr>
            </w:pPr>
            <w:r w:rsidRPr="00783035">
              <w:rPr>
                <w:rFonts w:ascii="Times New Roman" w:hAnsi="Times New Roman"/>
                <w:color w:val="000000"/>
                <w:sz w:val="18"/>
                <w:szCs w:val="18"/>
                <w:lang w:eastAsia="es-CO"/>
              </w:rPr>
              <w:t>San Isidro</w:t>
            </w:r>
          </w:p>
        </w:tc>
        <w:tc>
          <w:tcPr>
            <w:tcW w:w="0" w:type="auto"/>
            <w:tcBorders>
              <w:top w:val="nil"/>
              <w:left w:val="nil"/>
              <w:bottom w:val="single" w:sz="8" w:space="0" w:color="auto"/>
              <w:right w:val="single" w:sz="8" w:space="0" w:color="auto"/>
            </w:tcBorders>
            <w:shd w:val="clear" w:color="auto" w:fill="auto"/>
            <w:noWrap/>
            <w:vAlign w:val="center"/>
            <w:hideMark/>
          </w:tcPr>
          <w:p w14:paraId="07D522B6" w14:textId="77777777" w:rsidR="00560508" w:rsidRPr="00783035" w:rsidRDefault="00560508" w:rsidP="00560508">
            <w:pPr>
              <w:jc w:val="right"/>
              <w:rPr>
                <w:rFonts w:ascii="Times New Roman" w:hAnsi="Times New Roman"/>
                <w:color w:val="000000"/>
                <w:sz w:val="18"/>
                <w:szCs w:val="18"/>
                <w:lang w:eastAsia="es-CO"/>
              </w:rPr>
            </w:pPr>
            <w:r w:rsidRPr="00783035">
              <w:rPr>
                <w:rFonts w:ascii="Times New Roman" w:hAnsi="Times New Roman"/>
                <w:color w:val="000000"/>
                <w:sz w:val="18"/>
                <w:szCs w:val="18"/>
                <w:lang w:eastAsia="es-CO"/>
              </w:rPr>
              <w:t>15.739</w:t>
            </w:r>
          </w:p>
        </w:tc>
      </w:tr>
      <w:tr w:rsidR="00560508" w:rsidRPr="00783035" w14:paraId="16BD566F" w14:textId="77777777" w:rsidTr="00AB5F7B">
        <w:trPr>
          <w:trHeight w:val="303"/>
          <w:jc w:val="center"/>
        </w:trPr>
        <w:tc>
          <w:tcPr>
            <w:tcW w:w="0" w:type="auto"/>
            <w:vMerge/>
            <w:tcBorders>
              <w:top w:val="nil"/>
              <w:left w:val="single" w:sz="8" w:space="0" w:color="auto"/>
              <w:bottom w:val="single" w:sz="8" w:space="0" w:color="000000"/>
              <w:right w:val="single" w:sz="8" w:space="0" w:color="auto"/>
            </w:tcBorders>
            <w:vAlign w:val="center"/>
            <w:hideMark/>
          </w:tcPr>
          <w:p w14:paraId="4375DDE5" w14:textId="77777777" w:rsidR="00560508" w:rsidRPr="00783035" w:rsidRDefault="00560508" w:rsidP="00560508">
            <w:pPr>
              <w:jc w:val="left"/>
              <w:rPr>
                <w:rFonts w:ascii="Times New Roman" w:hAnsi="Times New Roman"/>
                <w:color w:val="000000"/>
                <w:sz w:val="18"/>
                <w:szCs w:val="18"/>
                <w:lang w:eastAsia="es-CO"/>
              </w:rPr>
            </w:pPr>
          </w:p>
        </w:tc>
        <w:tc>
          <w:tcPr>
            <w:tcW w:w="0" w:type="auto"/>
            <w:tcBorders>
              <w:top w:val="nil"/>
              <w:left w:val="nil"/>
              <w:bottom w:val="single" w:sz="8" w:space="0" w:color="auto"/>
              <w:right w:val="single" w:sz="8" w:space="0" w:color="auto"/>
            </w:tcBorders>
            <w:shd w:val="clear" w:color="auto" w:fill="auto"/>
            <w:noWrap/>
            <w:vAlign w:val="center"/>
            <w:hideMark/>
          </w:tcPr>
          <w:p w14:paraId="1BCE7096" w14:textId="77777777" w:rsidR="00560508" w:rsidRPr="00783035" w:rsidRDefault="00560508" w:rsidP="00560508">
            <w:pPr>
              <w:jc w:val="right"/>
              <w:rPr>
                <w:rFonts w:ascii="Times New Roman" w:hAnsi="Times New Roman"/>
                <w:color w:val="000000"/>
                <w:sz w:val="18"/>
                <w:szCs w:val="18"/>
                <w:lang w:eastAsia="es-CO"/>
              </w:rPr>
            </w:pPr>
            <w:r w:rsidRPr="00783035">
              <w:rPr>
                <w:rFonts w:ascii="Times New Roman" w:hAnsi="Times New Roman"/>
                <w:color w:val="000000"/>
                <w:sz w:val="18"/>
                <w:szCs w:val="18"/>
                <w:lang w:eastAsia="es-CO"/>
              </w:rPr>
              <w:t>90</w:t>
            </w:r>
          </w:p>
        </w:tc>
        <w:tc>
          <w:tcPr>
            <w:tcW w:w="0" w:type="auto"/>
            <w:tcBorders>
              <w:top w:val="nil"/>
              <w:left w:val="nil"/>
              <w:bottom w:val="single" w:sz="8" w:space="0" w:color="auto"/>
              <w:right w:val="single" w:sz="8" w:space="0" w:color="auto"/>
            </w:tcBorders>
            <w:shd w:val="clear" w:color="auto" w:fill="auto"/>
            <w:noWrap/>
            <w:vAlign w:val="center"/>
            <w:hideMark/>
          </w:tcPr>
          <w:p w14:paraId="59C1EE87" w14:textId="77777777" w:rsidR="00560508" w:rsidRPr="00783035" w:rsidRDefault="00560508" w:rsidP="00560508">
            <w:pPr>
              <w:jc w:val="left"/>
              <w:rPr>
                <w:rFonts w:ascii="Times New Roman" w:hAnsi="Times New Roman"/>
                <w:color w:val="000000"/>
                <w:sz w:val="18"/>
                <w:szCs w:val="18"/>
                <w:lang w:eastAsia="es-CO"/>
              </w:rPr>
            </w:pPr>
            <w:r w:rsidRPr="00783035">
              <w:rPr>
                <w:rFonts w:ascii="Times New Roman" w:hAnsi="Times New Roman"/>
                <w:color w:val="000000"/>
                <w:sz w:val="18"/>
                <w:szCs w:val="18"/>
                <w:lang w:eastAsia="es-CO"/>
              </w:rPr>
              <w:t>Pardo Rubio</w:t>
            </w:r>
          </w:p>
        </w:tc>
        <w:tc>
          <w:tcPr>
            <w:tcW w:w="0" w:type="auto"/>
            <w:tcBorders>
              <w:top w:val="nil"/>
              <w:left w:val="nil"/>
              <w:bottom w:val="single" w:sz="8" w:space="0" w:color="auto"/>
              <w:right w:val="single" w:sz="8" w:space="0" w:color="auto"/>
            </w:tcBorders>
            <w:shd w:val="clear" w:color="auto" w:fill="auto"/>
            <w:noWrap/>
            <w:vAlign w:val="center"/>
            <w:hideMark/>
          </w:tcPr>
          <w:p w14:paraId="7FE8882E" w14:textId="77777777" w:rsidR="00560508" w:rsidRPr="00783035" w:rsidRDefault="00560508" w:rsidP="00560508">
            <w:pPr>
              <w:jc w:val="right"/>
              <w:rPr>
                <w:rFonts w:ascii="Times New Roman" w:hAnsi="Times New Roman"/>
                <w:color w:val="000000"/>
                <w:sz w:val="18"/>
                <w:szCs w:val="18"/>
                <w:lang w:eastAsia="es-CO"/>
              </w:rPr>
            </w:pPr>
            <w:r w:rsidRPr="00783035">
              <w:rPr>
                <w:rFonts w:ascii="Times New Roman" w:hAnsi="Times New Roman"/>
                <w:color w:val="000000"/>
                <w:sz w:val="18"/>
                <w:szCs w:val="18"/>
                <w:lang w:eastAsia="es-CO"/>
              </w:rPr>
              <w:t>45.433</w:t>
            </w:r>
          </w:p>
        </w:tc>
      </w:tr>
      <w:tr w:rsidR="00560508" w:rsidRPr="00783035" w14:paraId="74ADB546" w14:textId="77777777" w:rsidTr="00AB5F7B">
        <w:trPr>
          <w:trHeight w:val="303"/>
          <w:jc w:val="center"/>
        </w:trPr>
        <w:tc>
          <w:tcPr>
            <w:tcW w:w="0" w:type="auto"/>
            <w:vMerge w:val="restart"/>
            <w:tcBorders>
              <w:top w:val="nil"/>
              <w:left w:val="single" w:sz="8" w:space="0" w:color="auto"/>
              <w:bottom w:val="single" w:sz="8" w:space="0" w:color="000000"/>
              <w:right w:val="single" w:sz="8" w:space="0" w:color="auto"/>
            </w:tcBorders>
            <w:shd w:val="clear" w:color="auto" w:fill="auto"/>
            <w:noWrap/>
            <w:vAlign w:val="center"/>
            <w:hideMark/>
          </w:tcPr>
          <w:p w14:paraId="78A98E67" w14:textId="77777777" w:rsidR="00560508" w:rsidRPr="00783035" w:rsidRDefault="00560508" w:rsidP="00560508">
            <w:pPr>
              <w:jc w:val="left"/>
              <w:rPr>
                <w:rFonts w:ascii="Times New Roman" w:hAnsi="Times New Roman"/>
                <w:color w:val="000000"/>
                <w:sz w:val="18"/>
                <w:szCs w:val="18"/>
                <w:lang w:eastAsia="es-CO"/>
              </w:rPr>
            </w:pPr>
            <w:r w:rsidRPr="00783035">
              <w:rPr>
                <w:rFonts w:ascii="Times New Roman" w:hAnsi="Times New Roman"/>
                <w:color w:val="000000"/>
                <w:sz w:val="18"/>
                <w:szCs w:val="18"/>
                <w:lang w:eastAsia="es-CO"/>
              </w:rPr>
              <w:t>SANTA FE</w:t>
            </w:r>
          </w:p>
        </w:tc>
        <w:tc>
          <w:tcPr>
            <w:tcW w:w="0" w:type="auto"/>
            <w:tcBorders>
              <w:top w:val="nil"/>
              <w:left w:val="nil"/>
              <w:bottom w:val="single" w:sz="8" w:space="0" w:color="auto"/>
              <w:right w:val="single" w:sz="8" w:space="0" w:color="auto"/>
            </w:tcBorders>
            <w:shd w:val="clear" w:color="auto" w:fill="auto"/>
            <w:noWrap/>
            <w:vAlign w:val="center"/>
            <w:hideMark/>
          </w:tcPr>
          <w:p w14:paraId="1BC8FA75" w14:textId="77777777" w:rsidR="00560508" w:rsidRPr="00783035" w:rsidRDefault="00560508" w:rsidP="00560508">
            <w:pPr>
              <w:jc w:val="right"/>
              <w:rPr>
                <w:rFonts w:ascii="Times New Roman" w:hAnsi="Times New Roman"/>
                <w:color w:val="000000"/>
                <w:sz w:val="18"/>
                <w:szCs w:val="18"/>
                <w:lang w:eastAsia="es-CO"/>
              </w:rPr>
            </w:pPr>
            <w:r w:rsidRPr="00783035">
              <w:rPr>
                <w:rFonts w:ascii="Times New Roman" w:hAnsi="Times New Roman"/>
                <w:color w:val="000000"/>
                <w:sz w:val="18"/>
                <w:szCs w:val="18"/>
                <w:lang w:eastAsia="es-CO"/>
              </w:rPr>
              <w:t>92</w:t>
            </w:r>
          </w:p>
        </w:tc>
        <w:tc>
          <w:tcPr>
            <w:tcW w:w="0" w:type="auto"/>
            <w:tcBorders>
              <w:top w:val="nil"/>
              <w:left w:val="nil"/>
              <w:bottom w:val="single" w:sz="8" w:space="0" w:color="auto"/>
              <w:right w:val="single" w:sz="8" w:space="0" w:color="auto"/>
            </w:tcBorders>
            <w:shd w:val="clear" w:color="auto" w:fill="auto"/>
            <w:noWrap/>
            <w:vAlign w:val="center"/>
            <w:hideMark/>
          </w:tcPr>
          <w:p w14:paraId="083D29DB" w14:textId="77777777" w:rsidR="00560508" w:rsidRPr="00783035" w:rsidRDefault="00560508" w:rsidP="00560508">
            <w:pPr>
              <w:jc w:val="left"/>
              <w:rPr>
                <w:rFonts w:ascii="Times New Roman" w:hAnsi="Times New Roman"/>
                <w:color w:val="000000"/>
                <w:sz w:val="18"/>
                <w:szCs w:val="18"/>
                <w:lang w:eastAsia="es-CO"/>
              </w:rPr>
            </w:pPr>
            <w:r w:rsidRPr="00783035">
              <w:rPr>
                <w:rFonts w:ascii="Times New Roman" w:hAnsi="Times New Roman"/>
                <w:color w:val="000000"/>
                <w:sz w:val="18"/>
                <w:szCs w:val="18"/>
                <w:lang w:eastAsia="es-CO"/>
              </w:rPr>
              <w:t>Macarena</w:t>
            </w:r>
          </w:p>
        </w:tc>
        <w:tc>
          <w:tcPr>
            <w:tcW w:w="0" w:type="auto"/>
            <w:tcBorders>
              <w:top w:val="nil"/>
              <w:left w:val="nil"/>
              <w:bottom w:val="single" w:sz="8" w:space="0" w:color="auto"/>
              <w:right w:val="single" w:sz="8" w:space="0" w:color="auto"/>
            </w:tcBorders>
            <w:shd w:val="clear" w:color="auto" w:fill="auto"/>
            <w:noWrap/>
            <w:vAlign w:val="center"/>
            <w:hideMark/>
          </w:tcPr>
          <w:p w14:paraId="2D7B77BF" w14:textId="77777777" w:rsidR="00560508" w:rsidRPr="00783035" w:rsidRDefault="00560508" w:rsidP="00560508">
            <w:pPr>
              <w:jc w:val="right"/>
              <w:rPr>
                <w:rFonts w:ascii="Times New Roman" w:hAnsi="Times New Roman"/>
                <w:color w:val="000000"/>
                <w:sz w:val="18"/>
                <w:szCs w:val="18"/>
                <w:lang w:eastAsia="es-CO"/>
              </w:rPr>
            </w:pPr>
            <w:r w:rsidRPr="00783035">
              <w:rPr>
                <w:rFonts w:ascii="Times New Roman" w:hAnsi="Times New Roman"/>
                <w:color w:val="000000"/>
                <w:sz w:val="18"/>
                <w:szCs w:val="18"/>
                <w:lang w:eastAsia="es-CO"/>
              </w:rPr>
              <w:t>12.493</w:t>
            </w:r>
          </w:p>
        </w:tc>
      </w:tr>
      <w:tr w:rsidR="00560508" w:rsidRPr="00783035" w14:paraId="218A0F64" w14:textId="77777777" w:rsidTr="00AB5F7B">
        <w:trPr>
          <w:trHeight w:val="303"/>
          <w:jc w:val="center"/>
        </w:trPr>
        <w:tc>
          <w:tcPr>
            <w:tcW w:w="0" w:type="auto"/>
            <w:vMerge/>
            <w:tcBorders>
              <w:top w:val="nil"/>
              <w:left w:val="single" w:sz="8" w:space="0" w:color="auto"/>
              <w:bottom w:val="single" w:sz="8" w:space="0" w:color="000000"/>
              <w:right w:val="single" w:sz="8" w:space="0" w:color="auto"/>
            </w:tcBorders>
            <w:vAlign w:val="center"/>
            <w:hideMark/>
          </w:tcPr>
          <w:p w14:paraId="471024EE" w14:textId="77777777" w:rsidR="00560508" w:rsidRPr="00783035" w:rsidRDefault="00560508" w:rsidP="00560508">
            <w:pPr>
              <w:jc w:val="left"/>
              <w:rPr>
                <w:rFonts w:ascii="Times New Roman" w:hAnsi="Times New Roman"/>
                <w:color w:val="000000"/>
                <w:sz w:val="18"/>
                <w:szCs w:val="18"/>
                <w:lang w:eastAsia="es-CO"/>
              </w:rPr>
            </w:pPr>
          </w:p>
        </w:tc>
        <w:tc>
          <w:tcPr>
            <w:tcW w:w="0" w:type="auto"/>
            <w:tcBorders>
              <w:top w:val="nil"/>
              <w:left w:val="nil"/>
              <w:bottom w:val="single" w:sz="8" w:space="0" w:color="auto"/>
              <w:right w:val="single" w:sz="8" w:space="0" w:color="auto"/>
            </w:tcBorders>
            <w:shd w:val="clear" w:color="auto" w:fill="auto"/>
            <w:noWrap/>
            <w:vAlign w:val="center"/>
            <w:hideMark/>
          </w:tcPr>
          <w:p w14:paraId="5165AAE2" w14:textId="77777777" w:rsidR="00560508" w:rsidRPr="00783035" w:rsidRDefault="00560508" w:rsidP="00560508">
            <w:pPr>
              <w:jc w:val="right"/>
              <w:rPr>
                <w:rFonts w:ascii="Times New Roman" w:hAnsi="Times New Roman"/>
                <w:color w:val="000000"/>
                <w:sz w:val="18"/>
                <w:szCs w:val="18"/>
                <w:lang w:eastAsia="es-CO"/>
              </w:rPr>
            </w:pPr>
            <w:r w:rsidRPr="00783035">
              <w:rPr>
                <w:rFonts w:ascii="Times New Roman" w:hAnsi="Times New Roman"/>
                <w:color w:val="000000"/>
                <w:sz w:val="18"/>
                <w:szCs w:val="18"/>
                <w:lang w:eastAsia="es-CO"/>
              </w:rPr>
              <w:t>96</w:t>
            </w:r>
          </w:p>
        </w:tc>
        <w:tc>
          <w:tcPr>
            <w:tcW w:w="0" w:type="auto"/>
            <w:tcBorders>
              <w:top w:val="nil"/>
              <w:left w:val="nil"/>
              <w:bottom w:val="single" w:sz="8" w:space="0" w:color="auto"/>
              <w:right w:val="single" w:sz="8" w:space="0" w:color="auto"/>
            </w:tcBorders>
            <w:shd w:val="clear" w:color="auto" w:fill="auto"/>
            <w:noWrap/>
            <w:vAlign w:val="center"/>
            <w:hideMark/>
          </w:tcPr>
          <w:p w14:paraId="44597392" w14:textId="77777777" w:rsidR="00560508" w:rsidRPr="00783035" w:rsidRDefault="00560508" w:rsidP="00560508">
            <w:pPr>
              <w:jc w:val="left"/>
              <w:rPr>
                <w:rFonts w:ascii="Times New Roman" w:hAnsi="Times New Roman"/>
                <w:color w:val="000000"/>
                <w:sz w:val="18"/>
                <w:szCs w:val="18"/>
                <w:lang w:eastAsia="es-CO"/>
              </w:rPr>
            </w:pPr>
            <w:r w:rsidRPr="00783035">
              <w:rPr>
                <w:rFonts w:ascii="Times New Roman" w:hAnsi="Times New Roman"/>
                <w:color w:val="000000"/>
                <w:sz w:val="18"/>
                <w:szCs w:val="18"/>
                <w:lang w:eastAsia="es-CO"/>
              </w:rPr>
              <w:t>Lourdes</w:t>
            </w:r>
          </w:p>
        </w:tc>
        <w:tc>
          <w:tcPr>
            <w:tcW w:w="0" w:type="auto"/>
            <w:tcBorders>
              <w:top w:val="nil"/>
              <w:left w:val="nil"/>
              <w:bottom w:val="single" w:sz="8" w:space="0" w:color="auto"/>
              <w:right w:val="single" w:sz="8" w:space="0" w:color="auto"/>
            </w:tcBorders>
            <w:shd w:val="clear" w:color="auto" w:fill="auto"/>
            <w:noWrap/>
            <w:vAlign w:val="center"/>
            <w:hideMark/>
          </w:tcPr>
          <w:p w14:paraId="36B38F37" w14:textId="77777777" w:rsidR="00560508" w:rsidRPr="00783035" w:rsidRDefault="00560508" w:rsidP="00560508">
            <w:pPr>
              <w:jc w:val="right"/>
              <w:rPr>
                <w:rFonts w:ascii="Times New Roman" w:hAnsi="Times New Roman"/>
                <w:color w:val="000000"/>
                <w:sz w:val="18"/>
                <w:szCs w:val="18"/>
                <w:lang w:eastAsia="es-CO"/>
              </w:rPr>
            </w:pPr>
            <w:r w:rsidRPr="00783035">
              <w:rPr>
                <w:rFonts w:ascii="Times New Roman" w:hAnsi="Times New Roman"/>
                <w:color w:val="000000"/>
                <w:sz w:val="18"/>
                <w:szCs w:val="18"/>
                <w:lang w:eastAsia="es-CO"/>
              </w:rPr>
              <w:t>43.995</w:t>
            </w:r>
          </w:p>
        </w:tc>
      </w:tr>
      <w:tr w:rsidR="00560508" w:rsidRPr="00783035" w14:paraId="373422B6" w14:textId="77777777" w:rsidTr="00AB5F7B">
        <w:trPr>
          <w:trHeight w:val="303"/>
          <w:jc w:val="center"/>
        </w:trPr>
        <w:tc>
          <w:tcPr>
            <w:tcW w:w="0" w:type="auto"/>
            <w:vMerge/>
            <w:tcBorders>
              <w:top w:val="nil"/>
              <w:left w:val="single" w:sz="8" w:space="0" w:color="auto"/>
              <w:bottom w:val="single" w:sz="8" w:space="0" w:color="000000"/>
              <w:right w:val="single" w:sz="8" w:space="0" w:color="auto"/>
            </w:tcBorders>
            <w:vAlign w:val="center"/>
            <w:hideMark/>
          </w:tcPr>
          <w:p w14:paraId="487D4412" w14:textId="77777777" w:rsidR="00560508" w:rsidRPr="00783035" w:rsidRDefault="00560508" w:rsidP="00560508">
            <w:pPr>
              <w:jc w:val="left"/>
              <w:rPr>
                <w:rFonts w:ascii="Times New Roman" w:hAnsi="Times New Roman"/>
                <w:color w:val="000000"/>
                <w:sz w:val="18"/>
                <w:szCs w:val="18"/>
                <w:lang w:eastAsia="es-CO"/>
              </w:rPr>
            </w:pPr>
          </w:p>
        </w:tc>
        <w:tc>
          <w:tcPr>
            <w:tcW w:w="0" w:type="auto"/>
            <w:tcBorders>
              <w:top w:val="nil"/>
              <w:left w:val="nil"/>
              <w:bottom w:val="single" w:sz="8" w:space="0" w:color="auto"/>
              <w:right w:val="single" w:sz="8" w:space="0" w:color="auto"/>
            </w:tcBorders>
            <w:shd w:val="clear" w:color="auto" w:fill="auto"/>
            <w:noWrap/>
            <w:vAlign w:val="center"/>
            <w:hideMark/>
          </w:tcPr>
          <w:p w14:paraId="08A95117" w14:textId="77777777" w:rsidR="00560508" w:rsidRPr="00783035" w:rsidRDefault="00560508" w:rsidP="00560508">
            <w:pPr>
              <w:jc w:val="left"/>
              <w:rPr>
                <w:rFonts w:ascii="Times New Roman" w:hAnsi="Times New Roman"/>
                <w:color w:val="000000"/>
                <w:sz w:val="18"/>
                <w:szCs w:val="18"/>
                <w:lang w:eastAsia="es-CO"/>
              </w:rPr>
            </w:pPr>
            <w:r w:rsidRPr="00783035">
              <w:rPr>
                <w:rFonts w:ascii="Times New Roman" w:hAnsi="Times New Roman"/>
                <w:color w:val="000000"/>
                <w:sz w:val="18"/>
                <w:szCs w:val="18"/>
                <w:lang w:eastAsia="es-CO"/>
              </w:rPr>
              <w:t> </w:t>
            </w:r>
          </w:p>
        </w:tc>
        <w:tc>
          <w:tcPr>
            <w:tcW w:w="0" w:type="auto"/>
            <w:tcBorders>
              <w:top w:val="nil"/>
              <w:left w:val="nil"/>
              <w:bottom w:val="single" w:sz="8" w:space="0" w:color="auto"/>
              <w:right w:val="single" w:sz="8" w:space="0" w:color="auto"/>
            </w:tcBorders>
            <w:shd w:val="clear" w:color="auto" w:fill="auto"/>
            <w:noWrap/>
            <w:vAlign w:val="center"/>
            <w:hideMark/>
          </w:tcPr>
          <w:p w14:paraId="62989E12" w14:textId="77777777" w:rsidR="00560508" w:rsidRPr="00783035" w:rsidRDefault="00560508" w:rsidP="00560508">
            <w:pPr>
              <w:jc w:val="left"/>
              <w:rPr>
                <w:rFonts w:ascii="Times New Roman" w:hAnsi="Times New Roman"/>
                <w:color w:val="000000"/>
                <w:sz w:val="18"/>
                <w:szCs w:val="18"/>
                <w:lang w:eastAsia="es-CO"/>
              </w:rPr>
            </w:pPr>
            <w:r w:rsidRPr="00783035">
              <w:rPr>
                <w:rFonts w:ascii="Times New Roman" w:hAnsi="Times New Roman"/>
                <w:color w:val="000000"/>
                <w:sz w:val="18"/>
                <w:szCs w:val="18"/>
                <w:lang w:eastAsia="es-CO"/>
              </w:rPr>
              <w:t>Verjon</w:t>
            </w:r>
          </w:p>
        </w:tc>
        <w:tc>
          <w:tcPr>
            <w:tcW w:w="0" w:type="auto"/>
            <w:tcBorders>
              <w:top w:val="nil"/>
              <w:left w:val="nil"/>
              <w:bottom w:val="single" w:sz="8" w:space="0" w:color="auto"/>
              <w:right w:val="single" w:sz="8" w:space="0" w:color="auto"/>
            </w:tcBorders>
            <w:shd w:val="clear" w:color="auto" w:fill="auto"/>
            <w:noWrap/>
            <w:vAlign w:val="center"/>
            <w:hideMark/>
          </w:tcPr>
          <w:p w14:paraId="13F4F3A8" w14:textId="77777777" w:rsidR="00560508" w:rsidRPr="00783035" w:rsidRDefault="00560508" w:rsidP="00560508">
            <w:pPr>
              <w:jc w:val="right"/>
              <w:rPr>
                <w:rFonts w:ascii="Times New Roman" w:hAnsi="Times New Roman"/>
                <w:color w:val="000000"/>
                <w:sz w:val="18"/>
                <w:szCs w:val="18"/>
                <w:lang w:eastAsia="es-CO"/>
              </w:rPr>
            </w:pPr>
            <w:r w:rsidRPr="00783035">
              <w:rPr>
                <w:rFonts w:ascii="Times New Roman" w:hAnsi="Times New Roman"/>
                <w:color w:val="000000"/>
                <w:sz w:val="18"/>
                <w:szCs w:val="18"/>
                <w:lang w:eastAsia="es-CO"/>
              </w:rPr>
              <w:t>106.560</w:t>
            </w:r>
          </w:p>
        </w:tc>
      </w:tr>
      <w:tr w:rsidR="00560508" w:rsidRPr="00783035" w14:paraId="0873466C" w14:textId="77777777" w:rsidTr="00AB5F7B">
        <w:trPr>
          <w:trHeight w:val="303"/>
          <w:jc w:val="center"/>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14:paraId="6624802C" w14:textId="77777777" w:rsidR="00560508" w:rsidRPr="00783035" w:rsidRDefault="00560508" w:rsidP="00560508">
            <w:pPr>
              <w:jc w:val="left"/>
              <w:rPr>
                <w:rFonts w:ascii="Times New Roman" w:hAnsi="Times New Roman"/>
                <w:color w:val="000000"/>
                <w:sz w:val="18"/>
                <w:szCs w:val="18"/>
                <w:lang w:eastAsia="es-CO"/>
              </w:rPr>
            </w:pPr>
            <w:r w:rsidRPr="00783035">
              <w:rPr>
                <w:rFonts w:ascii="Times New Roman" w:hAnsi="Times New Roman"/>
                <w:color w:val="000000"/>
                <w:sz w:val="18"/>
                <w:szCs w:val="18"/>
                <w:lang w:eastAsia="es-CO"/>
              </w:rPr>
              <w:t>Total</w:t>
            </w:r>
          </w:p>
        </w:tc>
        <w:tc>
          <w:tcPr>
            <w:tcW w:w="0" w:type="auto"/>
            <w:tcBorders>
              <w:top w:val="nil"/>
              <w:left w:val="nil"/>
              <w:bottom w:val="single" w:sz="8" w:space="0" w:color="auto"/>
              <w:right w:val="single" w:sz="8" w:space="0" w:color="auto"/>
            </w:tcBorders>
            <w:shd w:val="clear" w:color="auto" w:fill="auto"/>
            <w:noWrap/>
            <w:vAlign w:val="center"/>
            <w:hideMark/>
          </w:tcPr>
          <w:p w14:paraId="215612F2" w14:textId="77777777" w:rsidR="00560508" w:rsidRPr="00783035" w:rsidRDefault="00560508" w:rsidP="00560508">
            <w:pPr>
              <w:jc w:val="left"/>
              <w:rPr>
                <w:rFonts w:ascii="Times New Roman" w:hAnsi="Times New Roman"/>
                <w:color w:val="000000"/>
                <w:sz w:val="18"/>
                <w:szCs w:val="18"/>
                <w:lang w:eastAsia="es-CO"/>
              </w:rPr>
            </w:pPr>
            <w:r w:rsidRPr="00783035">
              <w:rPr>
                <w:rFonts w:ascii="Times New Roman" w:hAnsi="Times New Roman"/>
                <w:color w:val="000000"/>
                <w:sz w:val="18"/>
                <w:szCs w:val="18"/>
                <w:lang w:eastAsia="es-CO"/>
              </w:rPr>
              <w:t> </w:t>
            </w:r>
          </w:p>
        </w:tc>
        <w:tc>
          <w:tcPr>
            <w:tcW w:w="0" w:type="auto"/>
            <w:tcBorders>
              <w:top w:val="nil"/>
              <w:left w:val="nil"/>
              <w:bottom w:val="single" w:sz="8" w:space="0" w:color="auto"/>
              <w:right w:val="single" w:sz="8" w:space="0" w:color="auto"/>
            </w:tcBorders>
            <w:shd w:val="clear" w:color="auto" w:fill="auto"/>
            <w:noWrap/>
            <w:vAlign w:val="center"/>
            <w:hideMark/>
          </w:tcPr>
          <w:p w14:paraId="7E218429" w14:textId="77777777" w:rsidR="00560508" w:rsidRPr="00783035" w:rsidRDefault="00560508" w:rsidP="00560508">
            <w:pPr>
              <w:jc w:val="left"/>
              <w:rPr>
                <w:rFonts w:ascii="Times New Roman" w:hAnsi="Times New Roman"/>
                <w:color w:val="000000"/>
                <w:sz w:val="18"/>
                <w:szCs w:val="18"/>
                <w:lang w:eastAsia="es-CO"/>
              </w:rPr>
            </w:pPr>
            <w:r w:rsidRPr="00783035">
              <w:rPr>
                <w:rFonts w:ascii="Times New Roman" w:hAnsi="Times New Roman"/>
                <w:color w:val="000000"/>
                <w:sz w:val="18"/>
                <w:szCs w:val="18"/>
                <w:lang w:eastAsia="es-CO"/>
              </w:rPr>
              <w:t> </w:t>
            </w:r>
          </w:p>
        </w:tc>
        <w:tc>
          <w:tcPr>
            <w:tcW w:w="0" w:type="auto"/>
            <w:tcBorders>
              <w:top w:val="nil"/>
              <w:left w:val="nil"/>
              <w:bottom w:val="single" w:sz="8" w:space="0" w:color="auto"/>
              <w:right w:val="single" w:sz="8" w:space="0" w:color="auto"/>
            </w:tcBorders>
            <w:shd w:val="clear" w:color="auto" w:fill="auto"/>
            <w:noWrap/>
            <w:vAlign w:val="center"/>
            <w:hideMark/>
          </w:tcPr>
          <w:p w14:paraId="66D80636" w14:textId="77777777" w:rsidR="00560508" w:rsidRPr="00783035" w:rsidRDefault="00560508" w:rsidP="00560508">
            <w:pPr>
              <w:jc w:val="right"/>
              <w:rPr>
                <w:rFonts w:ascii="Times New Roman" w:hAnsi="Times New Roman"/>
                <w:color w:val="000000"/>
                <w:sz w:val="18"/>
                <w:szCs w:val="18"/>
                <w:lang w:eastAsia="es-CO"/>
              </w:rPr>
            </w:pPr>
            <w:r w:rsidRPr="00783035">
              <w:rPr>
                <w:rFonts w:ascii="Times New Roman" w:hAnsi="Times New Roman"/>
                <w:color w:val="000000"/>
                <w:sz w:val="18"/>
                <w:szCs w:val="18"/>
                <w:lang w:eastAsia="es-CO"/>
              </w:rPr>
              <w:t>1.288.269</w:t>
            </w:r>
          </w:p>
        </w:tc>
      </w:tr>
      <w:tr w:rsidR="00560508" w:rsidRPr="00783035" w14:paraId="36C3B7E2" w14:textId="77777777" w:rsidTr="00AB5F7B">
        <w:trPr>
          <w:trHeight w:val="303"/>
          <w:jc w:val="center"/>
        </w:trPr>
        <w:tc>
          <w:tcPr>
            <w:tcW w:w="0" w:type="auto"/>
            <w:gridSpan w:val="4"/>
            <w:tcBorders>
              <w:top w:val="single" w:sz="8" w:space="0" w:color="auto"/>
              <w:left w:val="single" w:sz="8" w:space="0" w:color="auto"/>
              <w:bottom w:val="single" w:sz="8" w:space="0" w:color="auto"/>
              <w:right w:val="single" w:sz="8" w:space="0" w:color="000000"/>
            </w:tcBorders>
            <w:shd w:val="clear" w:color="000000" w:fill="548235"/>
            <w:noWrap/>
            <w:vAlign w:val="center"/>
            <w:hideMark/>
          </w:tcPr>
          <w:p w14:paraId="496159ED" w14:textId="77777777" w:rsidR="00560508" w:rsidRPr="00783035" w:rsidRDefault="00560508" w:rsidP="00560508">
            <w:pPr>
              <w:jc w:val="center"/>
              <w:rPr>
                <w:rFonts w:ascii="Times New Roman" w:hAnsi="Times New Roman"/>
                <w:color w:val="FFFFFF"/>
                <w:sz w:val="16"/>
                <w:szCs w:val="16"/>
                <w:lang w:eastAsia="es-CO"/>
              </w:rPr>
            </w:pPr>
            <w:r w:rsidRPr="00783035">
              <w:rPr>
                <w:rFonts w:ascii="Times New Roman" w:hAnsi="Times New Roman"/>
                <w:color w:val="FFFFFF" w:themeColor="background1"/>
                <w:sz w:val="16"/>
                <w:szCs w:val="16"/>
                <w:lang w:eastAsia="es-CO"/>
              </w:rPr>
              <w:t>Fuente: Proyección Población DANE 2019</w:t>
            </w:r>
          </w:p>
        </w:tc>
      </w:tr>
    </w:tbl>
    <w:p w14:paraId="2176D59B" w14:textId="77777777" w:rsidR="00560508" w:rsidRPr="00783035" w:rsidRDefault="00560508" w:rsidP="00560508">
      <w:pPr>
        <w:rPr>
          <w:rFonts w:ascii="Times New Roman" w:hAnsi="Times New Roman"/>
          <w:sz w:val="18"/>
          <w:szCs w:val="18"/>
        </w:rPr>
      </w:pPr>
    </w:p>
    <w:p w14:paraId="4E754E56" w14:textId="77777777" w:rsidR="00560508" w:rsidRPr="00783035" w:rsidRDefault="00560508" w:rsidP="00560508">
      <w:pPr>
        <w:pStyle w:val="Prrafodelista"/>
        <w:pBdr>
          <w:top w:val="nil"/>
          <w:left w:val="nil"/>
          <w:bottom w:val="nil"/>
          <w:right w:val="nil"/>
          <w:between w:val="nil"/>
        </w:pBdr>
        <w:ind w:left="0"/>
        <w:contextualSpacing/>
        <w:rPr>
          <w:rFonts w:ascii="Times New Roman" w:hAnsi="Times New Roman"/>
          <w:b/>
          <w:bCs/>
          <w:color w:val="000000"/>
          <w:sz w:val="28"/>
          <w:szCs w:val="22"/>
        </w:rPr>
      </w:pPr>
    </w:p>
    <w:p w14:paraId="0CD8A0A9" w14:textId="79D0C9F1" w:rsidR="00560508" w:rsidRPr="00783035" w:rsidRDefault="00AB5F7B" w:rsidP="00560508">
      <w:pPr>
        <w:outlineLvl w:val="0"/>
        <w:rPr>
          <w:rFonts w:ascii="Times New Roman" w:hAnsi="Times New Roman"/>
        </w:rPr>
      </w:pPr>
      <w:r>
        <w:rPr>
          <w:rFonts w:ascii="Times New Roman" w:hAnsi="Times New Roman"/>
          <w:b/>
          <w:bCs/>
        </w:rPr>
        <w:t>Restauración y Mantenimiento</w:t>
      </w:r>
    </w:p>
    <w:p w14:paraId="6D982332" w14:textId="77777777" w:rsidR="00560508" w:rsidRPr="00783035" w:rsidRDefault="00560508" w:rsidP="00560508">
      <w:pPr>
        <w:shd w:val="clear" w:color="auto" w:fill="FFFFFF" w:themeFill="background1"/>
        <w:ind w:left="993" w:hanging="284"/>
        <w:rPr>
          <w:rFonts w:ascii="Times New Roman" w:hAnsi="Times New Roman"/>
          <w:b/>
          <w:bCs/>
        </w:rPr>
      </w:pPr>
    </w:p>
    <w:p w14:paraId="008B3106" w14:textId="77777777" w:rsidR="00560508" w:rsidRPr="00783035" w:rsidRDefault="00560508" w:rsidP="00560508">
      <w:pPr>
        <w:spacing w:after="160" w:line="259" w:lineRule="auto"/>
        <w:contextualSpacing/>
        <w:outlineLvl w:val="0"/>
        <w:rPr>
          <w:rFonts w:ascii="Times New Roman" w:hAnsi="Times New Roman"/>
          <w:b/>
          <w:sz w:val="22"/>
          <w:szCs w:val="22"/>
        </w:rPr>
      </w:pPr>
      <w:r w:rsidRPr="00783035">
        <w:rPr>
          <w:rFonts w:ascii="Times New Roman" w:hAnsi="Times New Roman"/>
          <w:b/>
        </w:rPr>
        <w:t xml:space="preserve">Parques de Montaña </w:t>
      </w:r>
    </w:p>
    <w:tbl>
      <w:tblPr>
        <w:tblW w:w="0" w:type="auto"/>
        <w:jc w:val="center"/>
        <w:tblCellMar>
          <w:left w:w="70" w:type="dxa"/>
          <w:right w:w="70" w:type="dxa"/>
        </w:tblCellMar>
        <w:tblLook w:val="04A0" w:firstRow="1" w:lastRow="0" w:firstColumn="1" w:lastColumn="0" w:noHBand="0" w:noVBand="1"/>
      </w:tblPr>
      <w:tblGrid>
        <w:gridCol w:w="3317"/>
        <w:gridCol w:w="1883"/>
        <w:gridCol w:w="1227"/>
        <w:gridCol w:w="1222"/>
        <w:gridCol w:w="1119"/>
      </w:tblGrid>
      <w:tr w:rsidR="00560508" w:rsidRPr="00783035" w14:paraId="29054F61" w14:textId="77777777" w:rsidTr="00AB5F7B">
        <w:trPr>
          <w:trHeight w:val="585"/>
          <w:tblHeader/>
          <w:jc w:val="center"/>
        </w:trPr>
        <w:tc>
          <w:tcPr>
            <w:tcW w:w="0" w:type="auto"/>
            <w:tcBorders>
              <w:top w:val="single" w:sz="8" w:space="0" w:color="auto"/>
              <w:left w:val="single" w:sz="8" w:space="0" w:color="auto"/>
              <w:bottom w:val="single" w:sz="8" w:space="0" w:color="auto"/>
              <w:right w:val="single" w:sz="8" w:space="0" w:color="000000"/>
            </w:tcBorders>
            <w:shd w:val="clear" w:color="000000" w:fill="548235"/>
            <w:vAlign w:val="center"/>
            <w:hideMark/>
          </w:tcPr>
          <w:p w14:paraId="2F6C7308" w14:textId="77777777" w:rsidR="00560508" w:rsidRPr="00783035" w:rsidRDefault="00560508" w:rsidP="00560508">
            <w:pPr>
              <w:jc w:val="center"/>
              <w:rPr>
                <w:rFonts w:ascii="Times New Roman" w:hAnsi="Times New Roman"/>
                <w:b/>
                <w:bCs/>
                <w:color w:val="FFFFFF"/>
                <w:sz w:val="22"/>
                <w:szCs w:val="22"/>
                <w:lang w:eastAsia="es-CO"/>
              </w:rPr>
            </w:pPr>
            <w:r w:rsidRPr="00783035">
              <w:rPr>
                <w:rFonts w:ascii="Times New Roman" w:hAnsi="Times New Roman"/>
                <w:b/>
                <w:bCs/>
                <w:color w:val="FFFFFF" w:themeColor="background1"/>
                <w:sz w:val="22"/>
                <w:szCs w:val="22"/>
                <w:lang w:eastAsia="es-CO"/>
              </w:rPr>
              <w:t>Categoría EEP u otra denominación</w:t>
            </w:r>
          </w:p>
        </w:tc>
        <w:tc>
          <w:tcPr>
            <w:tcW w:w="0" w:type="auto"/>
            <w:tcBorders>
              <w:top w:val="single" w:sz="8" w:space="0" w:color="auto"/>
              <w:left w:val="nil"/>
              <w:bottom w:val="single" w:sz="8" w:space="0" w:color="auto"/>
              <w:right w:val="single" w:sz="8" w:space="0" w:color="auto"/>
            </w:tcBorders>
            <w:shd w:val="clear" w:color="000000" w:fill="548235"/>
            <w:vAlign w:val="center"/>
            <w:hideMark/>
          </w:tcPr>
          <w:p w14:paraId="6E85C788" w14:textId="77777777" w:rsidR="00560508" w:rsidRPr="00783035" w:rsidRDefault="00560508" w:rsidP="00560508">
            <w:pPr>
              <w:jc w:val="center"/>
              <w:rPr>
                <w:rFonts w:ascii="Times New Roman" w:hAnsi="Times New Roman"/>
                <w:b/>
                <w:bCs/>
                <w:color w:val="FFFFFF"/>
                <w:sz w:val="22"/>
                <w:szCs w:val="22"/>
                <w:lang w:eastAsia="es-CO"/>
              </w:rPr>
            </w:pPr>
            <w:r w:rsidRPr="00783035">
              <w:rPr>
                <w:rFonts w:ascii="Times New Roman" w:hAnsi="Times New Roman"/>
                <w:b/>
                <w:bCs/>
                <w:color w:val="FFFFFF" w:themeColor="background1"/>
                <w:sz w:val="22"/>
                <w:szCs w:val="22"/>
                <w:lang w:eastAsia="es-CO"/>
              </w:rPr>
              <w:t>Nombre del área</w:t>
            </w:r>
          </w:p>
        </w:tc>
        <w:tc>
          <w:tcPr>
            <w:tcW w:w="0" w:type="auto"/>
            <w:tcBorders>
              <w:top w:val="single" w:sz="8" w:space="0" w:color="auto"/>
              <w:left w:val="nil"/>
              <w:bottom w:val="single" w:sz="8" w:space="0" w:color="auto"/>
              <w:right w:val="single" w:sz="8" w:space="0" w:color="auto"/>
            </w:tcBorders>
            <w:shd w:val="clear" w:color="000000" w:fill="548235"/>
            <w:vAlign w:val="center"/>
            <w:hideMark/>
          </w:tcPr>
          <w:p w14:paraId="1D448D24" w14:textId="77777777" w:rsidR="00560508" w:rsidRPr="00783035" w:rsidRDefault="00560508" w:rsidP="00560508">
            <w:pPr>
              <w:jc w:val="center"/>
              <w:rPr>
                <w:rFonts w:ascii="Times New Roman" w:hAnsi="Times New Roman"/>
                <w:b/>
                <w:bCs/>
                <w:color w:val="FFFFFF"/>
                <w:sz w:val="22"/>
                <w:szCs w:val="22"/>
                <w:lang w:eastAsia="es-CO"/>
              </w:rPr>
            </w:pPr>
            <w:r w:rsidRPr="00783035">
              <w:rPr>
                <w:rFonts w:ascii="Times New Roman" w:hAnsi="Times New Roman"/>
                <w:b/>
                <w:bCs/>
                <w:color w:val="FFFFFF" w:themeColor="background1"/>
                <w:sz w:val="22"/>
                <w:szCs w:val="22"/>
                <w:lang w:eastAsia="es-CO"/>
              </w:rPr>
              <w:t>Localidad</w:t>
            </w:r>
          </w:p>
        </w:tc>
        <w:tc>
          <w:tcPr>
            <w:tcW w:w="0" w:type="auto"/>
            <w:tcBorders>
              <w:top w:val="single" w:sz="8" w:space="0" w:color="auto"/>
              <w:left w:val="nil"/>
              <w:bottom w:val="single" w:sz="8" w:space="0" w:color="auto"/>
              <w:right w:val="single" w:sz="8" w:space="0" w:color="auto"/>
            </w:tcBorders>
            <w:shd w:val="clear" w:color="000000" w:fill="548235"/>
            <w:vAlign w:val="center"/>
            <w:hideMark/>
          </w:tcPr>
          <w:p w14:paraId="69E764BC" w14:textId="77777777" w:rsidR="00560508" w:rsidRPr="00783035" w:rsidRDefault="00560508" w:rsidP="00560508">
            <w:pPr>
              <w:jc w:val="center"/>
              <w:rPr>
                <w:rFonts w:ascii="Times New Roman" w:hAnsi="Times New Roman"/>
                <w:b/>
                <w:bCs/>
                <w:color w:val="FFFFFF"/>
                <w:sz w:val="22"/>
                <w:szCs w:val="22"/>
                <w:lang w:eastAsia="es-CO"/>
              </w:rPr>
            </w:pPr>
            <w:r w:rsidRPr="00783035">
              <w:rPr>
                <w:rFonts w:ascii="Times New Roman" w:hAnsi="Times New Roman"/>
                <w:b/>
                <w:bCs/>
                <w:color w:val="FFFFFF" w:themeColor="background1"/>
                <w:sz w:val="22"/>
                <w:szCs w:val="22"/>
                <w:lang w:eastAsia="es-CO"/>
              </w:rPr>
              <w:t>UPZ</w:t>
            </w:r>
          </w:p>
        </w:tc>
        <w:tc>
          <w:tcPr>
            <w:tcW w:w="0" w:type="auto"/>
            <w:tcBorders>
              <w:top w:val="single" w:sz="8" w:space="0" w:color="auto"/>
              <w:left w:val="nil"/>
              <w:bottom w:val="single" w:sz="8" w:space="0" w:color="auto"/>
              <w:right w:val="single" w:sz="8" w:space="0" w:color="auto"/>
            </w:tcBorders>
            <w:shd w:val="clear" w:color="000000" w:fill="548235"/>
            <w:vAlign w:val="center"/>
            <w:hideMark/>
          </w:tcPr>
          <w:p w14:paraId="6D106526" w14:textId="77777777" w:rsidR="00560508" w:rsidRPr="00783035" w:rsidRDefault="00560508" w:rsidP="00560508">
            <w:pPr>
              <w:jc w:val="center"/>
              <w:rPr>
                <w:rFonts w:ascii="Times New Roman" w:hAnsi="Times New Roman"/>
                <w:b/>
                <w:bCs/>
                <w:color w:val="FFFFFF"/>
                <w:sz w:val="22"/>
                <w:szCs w:val="22"/>
                <w:lang w:eastAsia="es-CO"/>
              </w:rPr>
            </w:pPr>
            <w:r w:rsidRPr="00783035">
              <w:rPr>
                <w:rFonts w:ascii="Times New Roman" w:hAnsi="Times New Roman"/>
                <w:b/>
                <w:bCs/>
                <w:color w:val="FFFFFF" w:themeColor="background1"/>
                <w:sz w:val="22"/>
                <w:szCs w:val="22"/>
                <w:lang w:eastAsia="es-CO"/>
              </w:rPr>
              <w:t>Población</w:t>
            </w:r>
          </w:p>
        </w:tc>
      </w:tr>
      <w:tr w:rsidR="00560508" w:rsidRPr="00783035" w14:paraId="66FEEDE1" w14:textId="77777777" w:rsidTr="00AB5F7B">
        <w:trPr>
          <w:trHeight w:val="315"/>
          <w:jc w:val="center"/>
        </w:trPr>
        <w:tc>
          <w:tcPr>
            <w:tcW w:w="0" w:type="auto"/>
            <w:vMerge w:val="restart"/>
            <w:tcBorders>
              <w:top w:val="single" w:sz="8" w:space="0" w:color="auto"/>
              <w:left w:val="single" w:sz="8" w:space="0" w:color="auto"/>
              <w:bottom w:val="single" w:sz="8" w:space="0" w:color="000000"/>
              <w:right w:val="single" w:sz="8" w:space="0" w:color="000000"/>
            </w:tcBorders>
            <w:shd w:val="clear" w:color="auto" w:fill="auto"/>
            <w:vAlign w:val="center"/>
            <w:hideMark/>
          </w:tcPr>
          <w:p w14:paraId="4BC2F75B" w14:textId="77777777" w:rsidR="00560508" w:rsidRPr="00783035" w:rsidRDefault="00560508" w:rsidP="00560508">
            <w:pPr>
              <w:jc w:val="center"/>
              <w:rPr>
                <w:rFonts w:ascii="Times New Roman" w:hAnsi="Times New Roman"/>
                <w:b/>
                <w:bCs/>
                <w:color w:val="000000"/>
                <w:sz w:val="18"/>
                <w:szCs w:val="18"/>
                <w:lang w:eastAsia="es-CO"/>
              </w:rPr>
            </w:pPr>
            <w:r w:rsidRPr="00783035">
              <w:rPr>
                <w:rFonts w:ascii="Times New Roman" w:hAnsi="Times New Roman"/>
                <w:b/>
                <w:bCs/>
                <w:color w:val="000000"/>
                <w:sz w:val="18"/>
                <w:szCs w:val="18"/>
                <w:lang w:eastAsia="es-CO"/>
              </w:rPr>
              <w:t>PEDM</w:t>
            </w:r>
          </w:p>
        </w:tc>
        <w:tc>
          <w:tcPr>
            <w:tcW w:w="0" w:type="auto"/>
            <w:vMerge w:val="restart"/>
            <w:tcBorders>
              <w:top w:val="nil"/>
              <w:left w:val="single" w:sz="8" w:space="0" w:color="auto"/>
              <w:bottom w:val="single" w:sz="8" w:space="0" w:color="000000"/>
              <w:right w:val="single" w:sz="8" w:space="0" w:color="auto"/>
            </w:tcBorders>
            <w:shd w:val="clear" w:color="auto" w:fill="auto"/>
            <w:vAlign w:val="center"/>
            <w:hideMark/>
          </w:tcPr>
          <w:p w14:paraId="119843F7" w14:textId="77777777" w:rsidR="00560508" w:rsidRPr="00783035" w:rsidRDefault="00560508" w:rsidP="00560508">
            <w:pPr>
              <w:jc w:val="left"/>
              <w:rPr>
                <w:rFonts w:ascii="Times New Roman" w:hAnsi="Times New Roman"/>
                <w:color w:val="000000"/>
                <w:sz w:val="18"/>
                <w:szCs w:val="18"/>
                <w:lang w:eastAsia="es-CO"/>
              </w:rPr>
            </w:pPr>
            <w:r w:rsidRPr="00783035">
              <w:rPr>
                <w:rFonts w:ascii="Times New Roman" w:hAnsi="Times New Roman"/>
                <w:color w:val="000000"/>
                <w:sz w:val="18"/>
                <w:szCs w:val="18"/>
                <w:lang w:eastAsia="es-CO"/>
              </w:rPr>
              <w:t>Parque Ecológico Distrital de Montaña Entre nubes</w:t>
            </w:r>
          </w:p>
        </w:tc>
        <w:tc>
          <w:tcPr>
            <w:tcW w:w="0" w:type="auto"/>
            <w:vMerge w:val="restart"/>
            <w:tcBorders>
              <w:top w:val="nil"/>
              <w:left w:val="single" w:sz="8" w:space="0" w:color="auto"/>
              <w:bottom w:val="single" w:sz="8" w:space="0" w:color="000000"/>
              <w:right w:val="single" w:sz="8" w:space="0" w:color="auto"/>
            </w:tcBorders>
            <w:shd w:val="clear" w:color="auto" w:fill="auto"/>
            <w:vAlign w:val="center"/>
            <w:hideMark/>
          </w:tcPr>
          <w:p w14:paraId="19740F68" w14:textId="77777777" w:rsidR="00560508" w:rsidRPr="00783035" w:rsidRDefault="00560508" w:rsidP="00560508">
            <w:pPr>
              <w:jc w:val="left"/>
              <w:rPr>
                <w:rFonts w:ascii="Times New Roman" w:hAnsi="Times New Roman"/>
                <w:color w:val="000000"/>
                <w:sz w:val="18"/>
                <w:szCs w:val="18"/>
                <w:lang w:eastAsia="es-CO"/>
              </w:rPr>
            </w:pPr>
            <w:r w:rsidRPr="00783035">
              <w:rPr>
                <w:rFonts w:ascii="Times New Roman" w:hAnsi="Times New Roman"/>
                <w:color w:val="000000"/>
                <w:sz w:val="18"/>
                <w:szCs w:val="18"/>
                <w:lang w:eastAsia="es-CO"/>
              </w:rPr>
              <w:t>Rafael Uribe Uribe</w:t>
            </w:r>
          </w:p>
        </w:tc>
        <w:tc>
          <w:tcPr>
            <w:tcW w:w="0" w:type="auto"/>
            <w:tcBorders>
              <w:top w:val="nil"/>
              <w:left w:val="nil"/>
              <w:bottom w:val="single" w:sz="8" w:space="0" w:color="auto"/>
              <w:right w:val="single" w:sz="8" w:space="0" w:color="auto"/>
            </w:tcBorders>
            <w:shd w:val="clear" w:color="auto" w:fill="auto"/>
            <w:vAlign w:val="center"/>
            <w:hideMark/>
          </w:tcPr>
          <w:p w14:paraId="147FD6DC" w14:textId="77777777" w:rsidR="00560508" w:rsidRPr="00783035" w:rsidRDefault="00560508" w:rsidP="00560508">
            <w:pPr>
              <w:jc w:val="left"/>
              <w:rPr>
                <w:rFonts w:ascii="Times New Roman" w:hAnsi="Times New Roman"/>
                <w:color w:val="000000"/>
                <w:sz w:val="18"/>
                <w:szCs w:val="18"/>
                <w:lang w:eastAsia="es-CO"/>
              </w:rPr>
            </w:pPr>
            <w:r w:rsidRPr="00783035">
              <w:rPr>
                <w:rFonts w:ascii="Times New Roman" w:hAnsi="Times New Roman"/>
                <w:color w:val="000000"/>
                <w:sz w:val="18"/>
                <w:szCs w:val="18"/>
                <w:lang w:eastAsia="es-CO"/>
              </w:rPr>
              <w:t>Diana Turbay</w:t>
            </w:r>
          </w:p>
        </w:tc>
        <w:tc>
          <w:tcPr>
            <w:tcW w:w="0" w:type="auto"/>
            <w:tcBorders>
              <w:top w:val="nil"/>
              <w:left w:val="nil"/>
              <w:bottom w:val="single" w:sz="8" w:space="0" w:color="auto"/>
              <w:right w:val="single" w:sz="8" w:space="0" w:color="auto"/>
            </w:tcBorders>
            <w:shd w:val="clear" w:color="auto" w:fill="auto"/>
            <w:vAlign w:val="center"/>
            <w:hideMark/>
          </w:tcPr>
          <w:p w14:paraId="076273BE" w14:textId="77777777" w:rsidR="00560508" w:rsidRPr="00783035" w:rsidRDefault="00560508" w:rsidP="00560508">
            <w:pPr>
              <w:jc w:val="left"/>
              <w:rPr>
                <w:rFonts w:ascii="Times New Roman" w:hAnsi="Times New Roman"/>
                <w:color w:val="000000"/>
                <w:sz w:val="18"/>
                <w:szCs w:val="18"/>
                <w:lang w:eastAsia="es-CO"/>
              </w:rPr>
            </w:pPr>
            <w:r w:rsidRPr="00783035">
              <w:rPr>
                <w:rFonts w:ascii="Times New Roman" w:hAnsi="Times New Roman"/>
                <w:color w:val="000000"/>
                <w:sz w:val="18"/>
                <w:szCs w:val="18"/>
                <w:lang w:eastAsia="es-CO"/>
              </w:rPr>
              <w:t xml:space="preserve">             72.616 </w:t>
            </w:r>
          </w:p>
        </w:tc>
      </w:tr>
      <w:tr w:rsidR="00560508" w:rsidRPr="00783035" w14:paraId="52FC8429" w14:textId="77777777" w:rsidTr="00AB5F7B">
        <w:trPr>
          <w:trHeight w:val="315"/>
          <w:jc w:val="center"/>
        </w:trPr>
        <w:tc>
          <w:tcPr>
            <w:tcW w:w="0" w:type="auto"/>
            <w:vMerge/>
            <w:tcBorders>
              <w:top w:val="single" w:sz="8" w:space="0" w:color="auto"/>
              <w:left w:val="single" w:sz="8" w:space="0" w:color="auto"/>
              <w:bottom w:val="single" w:sz="8" w:space="0" w:color="000000"/>
              <w:right w:val="single" w:sz="8" w:space="0" w:color="000000"/>
            </w:tcBorders>
            <w:vAlign w:val="center"/>
            <w:hideMark/>
          </w:tcPr>
          <w:p w14:paraId="5CF8B0DF" w14:textId="77777777" w:rsidR="00560508" w:rsidRPr="00783035" w:rsidRDefault="00560508" w:rsidP="00560508">
            <w:pPr>
              <w:jc w:val="left"/>
              <w:rPr>
                <w:rFonts w:ascii="Times New Roman" w:hAnsi="Times New Roman"/>
                <w:b/>
                <w:bCs/>
                <w:color w:val="000000"/>
                <w:sz w:val="18"/>
                <w:szCs w:val="18"/>
                <w:lang w:eastAsia="es-CO"/>
              </w:rPr>
            </w:pPr>
          </w:p>
        </w:tc>
        <w:tc>
          <w:tcPr>
            <w:tcW w:w="0" w:type="auto"/>
            <w:vMerge/>
            <w:tcBorders>
              <w:top w:val="nil"/>
              <w:left w:val="single" w:sz="8" w:space="0" w:color="auto"/>
              <w:bottom w:val="single" w:sz="8" w:space="0" w:color="000000"/>
              <w:right w:val="single" w:sz="8" w:space="0" w:color="auto"/>
            </w:tcBorders>
            <w:vAlign w:val="center"/>
            <w:hideMark/>
          </w:tcPr>
          <w:p w14:paraId="4BA63693" w14:textId="77777777" w:rsidR="00560508" w:rsidRPr="00783035" w:rsidRDefault="00560508" w:rsidP="00560508">
            <w:pPr>
              <w:jc w:val="left"/>
              <w:rPr>
                <w:rFonts w:ascii="Times New Roman" w:hAnsi="Times New Roman"/>
                <w:color w:val="000000"/>
                <w:sz w:val="18"/>
                <w:szCs w:val="18"/>
                <w:lang w:eastAsia="es-CO"/>
              </w:rPr>
            </w:pPr>
          </w:p>
        </w:tc>
        <w:tc>
          <w:tcPr>
            <w:tcW w:w="0" w:type="auto"/>
            <w:vMerge/>
            <w:tcBorders>
              <w:top w:val="nil"/>
              <w:left w:val="single" w:sz="8" w:space="0" w:color="auto"/>
              <w:bottom w:val="single" w:sz="8" w:space="0" w:color="000000"/>
              <w:right w:val="single" w:sz="8" w:space="0" w:color="auto"/>
            </w:tcBorders>
            <w:vAlign w:val="center"/>
            <w:hideMark/>
          </w:tcPr>
          <w:p w14:paraId="42887DE5" w14:textId="77777777" w:rsidR="00560508" w:rsidRPr="00783035" w:rsidRDefault="00560508" w:rsidP="00560508">
            <w:pPr>
              <w:jc w:val="left"/>
              <w:rPr>
                <w:rFonts w:ascii="Times New Roman" w:hAnsi="Times New Roman"/>
                <w:color w:val="000000"/>
                <w:sz w:val="18"/>
                <w:szCs w:val="18"/>
                <w:lang w:eastAsia="es-CO"/>
              </w:rPr>
            </w:pPr>
          </w:p>
        </w:tc>
        <w:tc>
          <w:tcPr>
            <w:tcW w:w="0" w:type="auto"/>
            <w:tcBorders>
              <w:top w:val="nil"/>
              <w:left w:val="nil"/>
              <w:bottom w:val="single" w:sz="8" w:space="0" w:color="auto"/>
              <w:right w:val="single" w:sz="8" w:space="0" w:color="auto"/>
            </w:tcBorders>
            <w:shd w:val="clear" w:color="auto" w:fill="auto"/>
            <w:vAlign w:val="center"/>
            <w:hideMark/>
          </w:tcPr>
          <w:p w14:paraId="09528187" w14:textId="77777777" w:rsidR="00560508" w:rsidRPr="00783035" w:rsidRDefault="00560508" w:rsidP="00560508">
            <w:pPr>
              <w:jc w:val="left"/>
              <w:rPr>
                <w:rFonts w:ascii="Times New Roman" w:hAnsi="Times New Roman"/>
                <w:color w:val="000000"/>
                <w:sz w:val="18"/>
                <w:szCs w:val="18"/>
                <w:lang w:eastAsia="es-CO"/>
              </w:rPr>
            </w:pPr>
            <w:r w:rsidRPr="00783035">
              <w:rPr>
                <w:rFonts w:ascii="Times New Roman" w:hAnsi="Times New Roman"/>
                <w:color w:val="000000"/>
                <w:sz w:val="18"/>
                <w:szCs w:val="18"/>
                <w:lang w:eastAsia="es-CO"/>
              </w:rPr>
              <w:t>Marruecos</w:t>
            </w:r>
          </w:p>
        </w:tc>
        <w:tc>
          <w:tcPr>
            <w:tcW w:w="0" w:type="auto"/>
            <w:tcBorders>
              <w:top w:val="nil"/>
              <w:left w:val="nil"/>
              <w:bottom w:val="single" w:sz="8" w:space="0" w:color="auto"/>
              <w:right w:val="single" w:sz="8" w:space="0" w:color="auto"/>
            </w:tcBorders>
            <w:shd w:val="clear" w:color="auto" w:fill="auto"/>
            <w:vAlign w:val="center"/>
            <w:hideMark/>
          </w:tcPr>
          <w:p w14:paraId="3D3FC886" w14:textId="77777777" w:rsidR="00560508" w:rsidRPr="00783035" w:rsidRDefault="00560508" w:rsidP="00560508">
            <w:pPr>
              <w:jc w:val="left"/>
              <w:rPr>
                <w:rFonts w:ascii="Times New Roman" w:hAnsi="Times New Roman"/>
                <w:color w:val="000000"/>
                <w:sz w:val="18"/>
                <w:szCs w:val="18"/>
                <w:lang w:eastAsia="es-CO"/>
              </w:rPr>
            </w:pPr>
            <w:r w:rsidRPr="00783035">
              <w:rPr>
                <w:rFonts w:ascii="Times New Roman" w:hAnsi="Times New Roman"/>
                <w:color w:val="000000"/>
                <w:sz w:val="18"/>
                <w:szCs w:val="18"/>
                <w:lang w:eastAsia="es-CO"/>
              </w:rPr>
              <w:t xml:space="preserve">             99.199 </w:t>
            </w:r>
          </w:p>
        </w:tc>
      </w:tr>
      <w:tr w:rsidR="00560508" w:rsidRPr="00783035" w14:paraId="650CA522" w14:textId="77777777" w:rsidTr="00AB5F7B">
        <w:trPr>
          <w:trHeight w:val="315"/>
          <w:jc w:val="center"/>
        </w:trPr>
        <w:tc>
          <w:tcPr>
            <w:tcW w:w="0" w:type="auto"/>
            <w:vMerge/>
            <w:tcBorders>
              <w:top w:val="single" w:sz="8" w:space="0" w:color="auto"/>
              <w:left w:val="single" w:sz="8" w:space="0" w:color="auto"/>
              <w:bottom w:val="single" w:sz="8" w:space="0" w:color="000000"/>
              <w:right w:val="single" w:sz="8" w:space="0" w:color="000000"/>
            </w:tcBorders>
            <w:vAlign w:val="center"/>
            <w:hideMark/>
          </w:tcPr>
          <w:p w14:paraId="3C66FDAC" w14:textId="77777777" w:rsidR="00560508" w:rsidRPr="00783035" w:rsidRDefault="00560508" w:rsidP="00560508">
            <w:pPr>
              <w:jc w:val="left"/>
              <w:rPr>
                <w:rFonts w:ascii="Times New Roman" w:hAnsi="Times New Roman"/>
                <w:b/>
                <w:bCs/>
                <w:color w:val="000000"/>
                <w:sz w:val="18"/>
                <w:szCs w:val="18"/>
                <w:lang w:eastAsia="es-CO"/>
              </w:rPr>
            </w:pPr>
          </w:p>
        </w:tc>
        <w:tc>
          <w:tcPr>
            <w:tcW w:w="0" w:type="auto"/>
            <w:vMerge/>
            <w:tcBorders>
              <w:top w:val="nil"/>
              <w:left w:val="single" w:sz="8" w:space="0" w:color="auto"/>
              <w:bottom w:val="single" w:sz="8" w:space="0" w:color="000000"/>
              <w:right w:val="single" w:sz="8" w:space="0" w:color="auto"/>
            </w:tcBorders>
            <w:vAlign w:val="center"/>
            <w:hideMark/>
          </w:tcPr>
          <w:p w14:paraId="561E9516" w14:textId="77777777" w:rsidR="00560508" w:rsidRPr="00783035" w:rsidRDefault="00560508" w:rsidP="00560508">
            <w:pPr>
              <w:jc w:val="left"/>
              <w:rPr>
                <w:rFonts w:ascii="Times New Roman" w:hAnsi="Times New Roman"/>
                <w:color w:val="000000"/>
                <w:sz w:val="18"/>
                <w:szCs w:val="18"/>
                <w:lang w:eastAsia="es-CO"/>
              </w:rPr>
            </w:pPr>
          </w:p>
        </w:tc>
        <w:tc>
          <w:tcPr>
            <w:tcW w:w="0" w:type="auto"/>
            <w:vMerge w:val="restart"/>
            <w:tcBorders>
              <w:top w:val="nil"/>
              <w:left w:val="single" w:sz="8" w:space="0" w:color="auto"/>
              <w:bottom w:val="single" w:sz="8" w:space="0" w:color="000000"/>
              <w:right w:val="single" w:sz="8" w:space="0" w:color="auto"/>
            </w:tcBorders>
            <w:shd w:val="clear" w:color="auto" w:fill="auto"/>
            <w:vAlign w:val="center"/>
            <w:hideMark/>
          </w:tcPr>
          <w:p w14:paraId="6E4A5284" w14:textId="77777777" w:rsidR="00560508" w:rsidRPr="00783035" w:rsidRDefault="00560508" w:rsidP="00560508">
            <w:pPr>
              <w:jc w:val="left"/>
              <w:rPr>
                <w:rFonts w:ascii="Times New Roman" w:hAnsi="Times New Roman"/>
                <w:color w:val="000000"/>
                <w:sz w:val="18"/>
                <w:szCs w:val="18"/>
                <w:lang w:eastAsia="es-CO"/>
              </w:rPr>
            </w:pPr>
            <w:r w:rsidRPr="00783035">
              <w:rPr>
                <w:rFonts w:ascii="Times New Roman" w:hAnsi="Times New Roman"/>
                <w:color w:val="000000"/>
                <w:sz w:val="18"/>
                <w:szCs w:val="18"/>
                <w:lang w:eastAsia="es-CO"/>
              </w:rPr>
              <w:t>San Cristóbal</w:t>
            </w:r>
          </w:p>
        </w:tc>
        <w:tc>
          <w:tcPr>
            <w:tcW w:w="0" w:type="auto"/>
            <w:tcBorders>
              <w:top w:val="nil"/>
              <w:left w:val="nil"/>
              <w:bottom w:val="single" w:sz="8" w:space="0" w:color="auto"/>
              <w:right w:val="single" w:sz="8" w:space="0" w:color="auto"/>
            </w:tcBorders>
            <w:shd w:val="clear" w:color="auto" w:fill="auto"/>
            <w:vAlign w:val="center"/>
            <w:hideMark/>
          </w:tcPr>
          <w:p w14:paraId="344C96E1" w14:textId="77777777" w:rsidR="00560508" w:rsidRPr="00783035" w:rsidRDefault="00560508" w:rsidP="00560508">
            <w:pPr>
              <w:jc w:val="left"/>
              <w:rPr>
                <w:rFonts w:ascii="Times New Roman" w:hAnsi="Times New Roman"/>
                <w:color w:val="000000"/>
                <w:sz w:val="18"/>
                <w:szCs w:val="18"/>
                <w:lang w:eastAsia="es-CO"/>
              </w:rPr>
            </w:pPr>
            <w:r w:rsidRPr="00783035">
              <w:rPr>
                <w:rFonts w:ascii="Times New Roman" w:hAnsi="Times New Roman"/>
                <w:color w:val="000000"/>
                <w:sz w:val="18"/>
                <w:szCs w:val="18"/>
                <w:lang w:eastAsia="es-CO"/>
              </w:rPr>
              <w:t xml:space="preserve">20 de julio </w:t>
            </w:r>
          </w:p>
        </w:tc>
        <w:tc>
          <w:tcPr>
            <w:tcW w:w="0" w:type="auto"/>
            <w:tcBorders>
              <w:top w:val="nil"/>
              <w:left w:val="nil"/>
              <w:bottom w:val="single" w:sz="8" w:space="0" w:color="auto"/>
              <w:right w:val="single" w:sz="8" w:space="0" w:color="auto"/>
            </w:tcBorders>
            <w:shd w:val="clear" w:color="auto" w:fill="auto"/>
            <w:vAlign w:val="center"/>
            <w:hideMark/>
          </w:tcPr>
          <w:p w14:paraId="7944F234" w14:textId="77777777" w:rsidR="00560508" w:rsidRPr="00783035" w:rsidRDefault="00560508" w:rsidP="00560508">
            <w:pPr>
              <w:jc w:val="left"/>
              <w:rPr>
                <w:rFonts w:ascii="Times New Roman" w:hAnsi="Times New Roman"/>
                <w:color w:val="000000"/>
                <w:sz w:val="18"/>
                <w:szCs w:val="18"/>
                <w:lang w:eastAsia="es-CO"/>
              </w:rPr>
            </w:pPr>
            <w:r w:rsidRPr="00783035">
              <w:rPr>
                <w:rFonts w:ascii="Times New Roman" w:hAnsi="Times New Roman"/>
                <w:color w:val="000000"/>
                <w:sz w:val="18"/>
                <w:szCs w:val="18"/>
                <w:lang w:eastAsia="es-CO"/>
              </w:rPr>
              <w:t xml:space="preserve">             82.895 </w:t>
            </w:r>
          </w:p>
        </w:tc>
      </w:tr>
      <w:tr w:rsidR="00560508" w:rsidRPr="00783035" w14:paraId="3B34DC81" w14:textId="77777777" w:rsidTr="00AB5F7B">
        <w:trPr>
          <w:trHeight w:val="315"/>
          <w:jc w:val="center"/>
        </w:trPr>
        <w:tc>
          <w:tcPr>
            <w:tcW w:w="0" w:type="auto"/>
            <w:vMerge/>
            <w:tcBorders>
              <w:top w:val="single" w:sz="8" w:space="0" w:color="auto"/>
              <w:left w:val="single" w:sz="8" w:space="0" w:color="auto"/>
              <w:bottom w:val="single" w:sz="8" w:space="0" w:color="000000"/>
              <w:right w:val="single" w:sz="8" w:space="0" w:color="000000"/>
            </w:tcBorders>
            <w:vAlign w:val="center"/>
            <w:hideMark/>
          </w:tcPr>
          <w:p w14:paraId="3127E717" w14:textId="77777777" w:rsidR="00560508" w:rsidRPr="00783035" w:rsidRDefault="00560508" w:rsidP="00560508">
            <w:pPr>
              <w:jc w:val="left"/>
              <w:rPr>
                <w:rFonts w:ascii="Times New Roman" w:hAnsi="Times New Roman"/>
                <w:b/>
                <w:bCs/>
                <w:color w:val="000000"/>
                <w:sz w:val="18"/>
                <w:szCs w:val="18"/>
                <w:lang w:eastAsia="es-CO"/>
              </w:rPr>
            </w:pPr>
          </w:p>
        </w:tc>
        <w:tc>
          <w:tcPr>
            <w:tcW w:w="0" w:type="auto"/>
            <w:vMerge/>
            <w:tcBorders>
              <w:top w:val="nil"/>
              <w:left w:val="single" w:sz="8" w:space="0" w:color="auto"/>
              <w:bottom w:val="single" w:sz="8" w:space="0" w:color="000000"/>
              <w:right w:val="single" w:sz="8" w:space="0" w:color="auto"/>
            </w:tcBorders>
            <w:vAlign w:val="center"/>
            <w:hideMark/>
          </w:tcPr>
          <w:p w14:paraId="62D919BF" w14:textId="77777777" w:rsidR="00560508" w:rsidRPr="00783035" w:rsidRDefault="00560508" w:rsidP="00560508">
            <w:pPr>
              <w:jc w:val="left"/>
              <w:rPr>
                <w:rFonts w:ascii="Times New Roman" w:hAnsi="Times New Roman"/>
                <w:color w:val="000000"/>
                <w:sz w:val="18"/>
                <w:szCs w:val="18"/>
                <w:lang w:eastAsia="es-CO"/>
              </w:rPr>
            </w:pPr>
          </w:p>
        </w:tc>
        <w:tc>
          <w:tcPr>
            <w:tcW w:w="0" w:type="auto"/>
            <w:vMerge/>
            <w:tcBorders>
              <w:top w:val="nil"/>
              <w:left w:val="single" w:sz="8" w:space="0" w:color="auto"/>
              <w:bottom w:val="single" w:sz="8" w:space="0" w:color="000000"/>
              <w:right w:val="single" w:sz="8" w:space="0" w:color="auto"/>
            </w:tcBorders>
            <w:vAlign w:val="center"/>
            <w:hideMark/>
          </w:tcPr>
          <w:p w14:paraId="3DBD9DA9" w14:textId="77777777" w:rsidR="00560508" w:rsidRPr="00783035" w:rsidRDefault="00560508" w:rsidP="00560508">
            <w:pPr>
              <w:jc w:val="left"/>
              <w:rPr>
                <w:rFonts w:ascii="Times New Roman" w:hAnsi="Times New Roman"/>
                <w:color w:val="000000"/>
                <w:sz w:val="18"/>
                <w:szCs w:val="18"/>
                <w:lang w:eastAsia="es-CO"/>
              </w:rPr>
            </w:pPr>
          </w:p>
        </w:tc>
        <w:tc>
          <w:tcPr>
            <w:tcW w:w="0" w:type="auto"/>
            <w:tcBorders>
              <w:top w:val="nil"/>
              <w:left w:val="nil"/>
              <w:bottom w:val="single" w:sz="8" w:space="0" w:color="auto"/>
              <w:right w:val="single" w:sz="8" w:space="0" w:color="auto"/>
            </w:tcBorders>
            <w:shd w:val="clear" w:color="auto" w:fill="auto"/>
            <w:vAlign w:val="center"/>
            <w:hideMark/>
          </w:tcPr>
          <w:p w14:paraId="2E563E1A" w14:textId="77777777" w:rsidR="00560508" w:rsidRPr="00783035" w:rsidRDefault="00560508" w:rsidP="00560508">
            <w:pPr>
              <w:jc w:val="left"/>
              <w:rPr>
                <w:rFonts w:ascii="Times New Roman" w:hAnsi="Times New Roman"/>
                <w:color w:val="000000"/>
                <w:sz w:val="18"/>
                <w:szCs w:val="18"/>
                <w:lang w:eastAsia="es-CO"/>
              </w:rPr>
            </w:pPr>
            <w:r w:rsidRPr="00783035">
              <w:rPr>
                <w:rFonts w:ascii="Times New Roman" w:hAnsi="Times New Roman"/>
                <w:color w:val="000000"/>
                <w:sz w:val="18"/>
                <w:szCs w:val="18"/>
                <w:lang w:eastAsia="es-CO"/>
              </w:rPr>
              <w:t>La Gloria</w:t>
            </w:r>
          </w:p>
        </w:tc>
        <w:tc>
          <w:tcPr>
            <w:tcW w:w="0" w:type="auto"/>
            <w:tcBorders>
              <w:top w:val="nil"/>
              <w:left w:val="nil"/>
              <w:bottom w:val="single" w:sz="8" w:space="0" w:color="auto"/>
              <w:right w:val="single" w:sz="8" w:space="0" w:color="auto"/>
            </w:tcBorders>
            <w:shd w:val="clear" w:color="auto" w:fill="auto"/>
            <w:vAlign w:val="center"/>
            <w:hideMark/>
          </w:tcPr>
          <w:p w14:paraId="3D993FE4" w14:textId="77777777" w:rsidR="00560508" w:rsidRPr="00783035" w:rsidRDefault="00560508" w:rsidP="00560508">
            <w:pPr>
              <w:jc w:val="left"/>
              <w:rPr>
                <w:rFonts w:ascii="Times New Roman" w:hAnsi="Times New Roman"/>
                <w:color w:val="000000"/>
                <w:sz w:val="18"/>
                <w:szCs w:val="18"/>
                <w:lang w:eastAsia="es-CO"/>
              </w:rPr>
            </w:pPr>
            <w:r w:rsidRPr="00783035">
              <w:rPr>
                <w:rFonts w:ascii="Times New Roman" w:hAnsi="Times New Roman"/>
                <w:color w:val="000000"/>
                <w:sz w:val="18"/>
                <w:szCs w:val="18"/>
                <w:lang w:eastAsia="es-CO"/>
              </w:rPr>
              <w:t xml:space="preserve">             93.123 </w:t>
            </w:r>
          </w:p>
        </w:tc>
      </w:tr>
      <w:tr w:rsidR="00560508" w:rsidRPr="00783035" w14:paraId="6CFBC0EE" w14:textId="77777777" w:rsidTr="00AB5F7B">
        <w:trPr>
          <w:trHeight w:val="495"/>
          <w:jc w:val="center"/>
        </w:trPr>
        <w:tc>
          <w:tcPr>
            <w:tcW w:w="0" w:type="auto"/>
            <w:vMerge/>
            <w:tcBorders>
              <w:top w:val="single" w:sz="8" w:space="0" w:color="auto"/>
              <w:left w:val="single" w:sz="8" w:space="0" w:color="auto"/>
              <w:bottom w:val="single" w:sz="8" w:space="0" w:color="000000"/>
              <w:right w:val="single" w:sz="8" w:space="0" w:color="000000"/>
            </w:tcBorders>
            <w:vAlign w:val="center"/>
            <w:hideMark/>
          </w:tcPr>
          <w:p w14:paraId="75FC100F" w14:textId="77777777" w:rsidR="00560508" w:rsidRPr="00783035" w:rsidRDefault="00560508" w:rsidP="00560508">
            <w:pPr>
              <w:jc w:val="left"/>
              <w:rPr>
                <w:rFonts w:ascii="Times New Roman" w:hAnsi="Times New Roman"/>
                <w:b/>
                <w:bCs/>
                <w:color w:val="000000"/>
                <w:sz w:val="18"/>
                <w:szCs w:val="18"/>
                <w:lang w:eastAsia="es-CO"/>
              </w:rPr>
            </w:pPr>
          </w:p>
        </w:tc>
        <w:tc>
          <w:tcPr>
            <w:tcW w:w="0" w:type="auto"/>
            <w:vMerge/>
            <w:tcBorders>
              <w:top w:val="nil"/>
              <w:left w:val="single" w:sz="8" w:space="0" w:color="auto"/>
              <w:bottom w:val="single" w:sz="8" w:space="0" w:color="000000"/>
              <w:right w:val="single" w:sz="8" w:space="0" w:color="auto"/>
            </w:tcBorders>
            <w:vAlign w:val="center"/>
            <w:hideMark/>
          </w:tcPr>
          <w:p w14:paraId="62010F6D" w14:textId="77777777" w:rsidR="00560508" w:rsidRPr="00783035" w:rsidRDefault="00560508" w:rsidP="00560508">
            <w:pPr>
              <w:jc w:val="left"/>
              <w:rPr>
                <w:rFonts w:ascii="Times New Roman" w:hAnsi="Times New Roman"/>
                <w:color w:val="000000"/>
                <w:sz w:val="18"/>
                <w:szCs w:val="18"/>
                <w:lang w:eastAsia="es-CO"/>
              </w:rPr>
            </w:pPr>
          </w:p>
        </w:tc>
        <w:tc>
          <w:tcPr>
            <w:tcW w:w="0" w:type="auto"/>
            <w:vMerge/>
            <w:tcBorders>
              <w:top w:val="nil"/>
              <w:left w:val="single" w:sz="8" w:space="0" w:color="auto"/>
              <w:bottom w:val="single" w:sz="8" w:space="0" w:color="000000"/>
              <w:right w:val="single" w:sz="8" w:space="0" w:color="auto"/>
            </w:tcBorders>
            <w:vAlign w:val="center"/>
            <w:hideMark/>
          </w:tcPr>
          <w:p w14:paraId="5DB9ABBA" w14:textId="77777777" w:rsidR="00560508" w:rsidRPr="00783035" w:rsidRDefault="00560508" w:rsidP="00560508">
            <w:pPr>
              <w:jc w:val="left"/>
              <w:rPr>
                <w:rFonts w:ascii="Times New Roman" w:hAnsi="Times New Roman"/>
                <w:color w:val="000000"/>
                <w:sz w:val="18"/>
                <w:szCs w:val="18"/>
                <w:lang w:eastAsia="es-CO"/>
              </w:rPr>
            </w:pPr>
          </w:p>
        </w:tc>
        <w:tc>
          <w:tcPr>
            <w:tcW w:w="0" w:type="auto"/>
            <w:tcBorders>
              <w:top w:val="nil"/>
              <w:left w:val="nil"/>
              <w:bottom w:val="single" w:sz="8" w:space="0" w:color="auto"/>
              <w:right w:val="single" w:sz="8" w:space="0" w:color="auto"/>
            </w:tcBorders>
            <w:shd w:val="clear" w:color="auto" w:fill="auto"/>
            <w:vAlign w:val="center"/>
            <w:hideMark/>
          </w:tcPr>
          <w:p w14:paraId="36FDE453" w14:textId="77777777" w:rsidR="00560508" w:rsidRPr="00783035" w:rsidRDefault="00560508" w:rsidP="00560508">
            <w:pPr>
              <w:jc w:val="left"/>
              <w:rPr>
                <w:rFonts w:ascii="Times New Roman" w:hAnsi="Times New Roman"/>
                <w:color w:val="000000"/>
                <w:sz w:val="18"/>
                <w:szCs w:val="18"/>
                <w:lang w:eastAsia="es-CO"/>
              </w:rPr>
            </w:pPr>
            <w:r w:rsidRPr="00783035">
              <w:rPr>
                <w:rFonts w:ascii="Times New Roman" w:hAnsi="Times New Roman"/>
                <w:color w:val="000000"/>
                <w:sz w:val="18"/>
                <w:szCs w:val="18"/>
                <w:lang w:eastAsia="es-CO"/>
              </w:rPr>
              <w:t>Los Libertadores</w:t>
            </w:r>
          </w:p>
        </w:tc>
        <w:tc>
          <w:tcPr>
            <w:tcW w:w="0" w:type="auto"/>
            <w:tcBorders>
              <w:top w:val="nil"/>
              <w:left w:val="nil"/>
              <w:bottom w:val="single" w:sz="8" w:space="0" w:color="auto"/>
              <w:right w:val="single" w:sz="8" w:space="0" w:color="auto"/>
            </w:tcBorders>
            <w:shd w:val="clear" w:color="auto" w:fill="auto"/>
            <w:vAlign w:val="center"/>
            <w:hideMark/>
          </w:tcPr>
          <w:p w14:paraId="452D1141" w14:textId="77777777" w:rsidR="00560508" w:rsidRPr="00783035" w:rsidRDefault="00560508" w:rsidP="00560508">
            <w:pPr>
              <w:jc w:val="left"/>
              <w:rPr>
                <w:rFonts w:ascii="Times New Roman" w:hAnsi="Times New Roman"/>
                <w:color w:val="000000"/>
                <w:sz w:val="18"/>
                <w:szCs w:val="18"/>
                <w:lang w:eastAsia="es-CO"/>
              </w:rPr>
            </w:pPr>
            <w:r w:rsidRPr="00783035">
              <w:rPr>
                <w:rFonts w:ascii="Times New Roman" w:hAnsi="Times New Roman"/>
                <w:color w:val="000000"/>
                <w:sz w:val="18"/>
                <w:szCs w:val="18"/>
                <w:lang w:eastAsia="es-CO"/>
              </w:rPr>
              <w:t xml:space="preserve">             75.372 </w:t>
            </w:r>
          </w:p>
        </w:tc>
      </w:tr>
      <w:tr w:rsidR="00560508" w:rsidRPr="00783035" w14:paraId="4E1D07AF" w14:textId="77777777" w:rsidTr="00AB5F7B">
        <w:trPr>
          <w:trHeight w:val="315"/>
          <w:jc w:val="center"/>
        </w:trPr>
        <w:tc>
          <w:tcPr>
            <w:tcW w:w="0" w:type="auto"/>
            <w:vMerge/>
            <w:tcBorders>
              <w:top w:val="single" w:sz="8" w:space="0" w:color="auto"/>
              <w:left w:val="single" w:sz="8" w:space="0" w:color="auto"/>
              <w:bottom w:val="single" w:sz="8" w:space="0" w:color="000000"/>
              <w:right w:val="single" w:sz="8" w:space="0" w:color="000000"/>
            </w:tcBorders>
            <w:vAlign w:val="center"/>
            <w:hideMark/>
          </w:tcPr>
          <w:p w14:paraId="11254DE5" w14:textId="77777777" w:rsidR="00560508" w:rsidRPr="00783035" w:rsidRDefault="00560508" w:rsidP="00560508">
            <w:pPr>
              <w:jc w:val="left"/>
              <w:rPr>
                <w:rFonts w:ascii="Times New Roman" w:hAnsi="Times New Roman"/>
                <w:b/>
                <w:bCs/>
                <w:color w:val="000000"/>
                <w:sz w:val="18"/>
                <w:szCs w:val="18"/>
                <w:lang w:eastAsia="es-CO"/>
              </w:rPr>
            </w:pPr>
          </w:p>
        </w:tc>
        <w:tc>
          <w:tcPr>
            <w:tcW w:w="0" w:type="auto"/>
            <w:vMerge/>
            <w:tcBorders>
              <w:top w:val="nil"/>
              <w:left w:val="single" w:sz="8" w:space="0" w:color="auto"/>
              <w:bottom w:val="single" w:sz="8" w:space="0" w:color="000000"/>
              <w:right w:val="single" w:sz="8" w:space="0" w:color="auto"/>
            </w:tcBorders>
            <w:vAlign w:val="center"/>
            <w:hideMark/>
          </w:tcPr>
          <w:p w14:paraId="5F29FF2A" w14:textId="77777777" w:rsidR="00560508" w:rsidRPr="00783035" w:rsidRDefault="00560508" w:rsidP="00560508">
            <w:pPr>
              <w:jc w:val="left"/>
              <w:rPr>
                <w:rFonts w:ascii="Times New Roman" w:hAnsi="Times New Roman"/>
                <w:color w:val="000000"/>
                <w:sz w:val="18"/>
                <w:szCs w:val="18"/>
                <w:lang w:eastAsia="es-CO"/>
              </w:rPr>
            </w:pPr>
          </w:p>
        </w:tc>
        <w:tc>
          <w:tcPr>
            <w:tcW w:w="0" w:type="auto"/>
            <w:vMerge w:val="restart"/>
            <w:tcBorders>
              <w:top w:val="nil"/>
              <w:left w:val="single" w:sz="8" w:space="0" w:color="auto"/>
              <w:bottom w:val="single" w:sz="8" w:space="0" w:color="000000"/>
              <w:right w:val="single" w:sz="8" w:space="0" w:color="auto"/>
            </w:tcBorders>
            <w:shd w:val="clear" w:color="auto" w:fill="auto"/>
            <w:vAlign w:val="center"/>
            <w:hideMark/>
          </w:tcPr>
          <w:p w14:paraId="692ED834" w14:textId="77777777" w:rsidR="00560508" w:rsidRPr="00783035" w:rsidRDefault="00560508" w:rsidP="00560508">
            <w:pPr>
              <w:jc w:val="left"/>
              <w:rPr>
                <w:rFonts w:ascii="Times New Roman" w:hAnsi="Times New Roman"/>
                <w:color w:val="000000"/>
                <w:sz w:val="18"/>
                <w:szCs w:val="18"/>
                <w:lang w:eastAsia="es-CO"/>
              </w:rPr>
            </w:pPr>
            <w:r w:rsidRPr="00783035">
              <w:rPr>
                <w:rFonts w:ascii="Times New Roman" w:hAnsi="Times New Roman"/>
                <w:color w:val="000000"/>
                <w:sz w:val="18"/>
                <w:szCs w:val="18"/>
                <w:lang w:eastAsia="es-CO"/>
              </w:rPr>
              <w:t>Usme</w:t>
            </w:r>
          </w:p>
        </w:tc>
        <w:tc>
          <w:tcPr>
            <w:tcW w:w="0" w:type="auto"/>
            <w:tcBorders>
              <w:top w:val="nil"/>
              <w:left w:val="nil"/>
              <w:bottom w:val="single" w:sz="8" w:space="0" w:color="auto"/>
              <w:right w:val="single" w:sz="8" w:space="0" w:color="auto"/>
            </w:tcBorders>
            <w:shd w:val="clear" w:color="auto" w:fill="auto"/>
            <w:vAlign w:val="center"/>
            <w:hideMark/>
          </w:tcPr>
          <w:p w14:paraId="45293CF3" w14:textId="77777777" w:rsidR="00560508" w:rsidRPr="00783035" w:rsidRDefault="00560508" w:rsidP="00560508">
            <w:pPr>
              <w:jc w:val="left"/>
              <w:rPr>
                <w:rFonts w:ascii="Times New Roman" w:hAnsi="Times New Roman"/>
                <w:color w:val="000000"/>
                <w:sz w:val="18"/>
                <w:szCs w:val="18"/>
                <w:lang w:eastAsia="es-CO"/>
              </w:rPr>
            </w:pPr>
            <w:r w:rsidRPr="00783035">
              <w:rPr>
                <w:rFonts w:ascii="Times New Roman" w:hAnsi="Times New Roman"/>
                <w:color w:val="000000"/>
                <w:sz w:val="18"/>
                <w:szCs w:val="18"/>
                <w:lang w:eastAsia="es-CO"/>
              </w:rPr>
              <w:t>Danubio</w:t>
            </w:r>
          </w:p>
        </w:tc>
        <w:tc>
          <w:tcPr>
            <w:tcW w:w="0" w:type="auto"/>
            <w:tcBorders>
              <w:top w:val="nil"/>
              <w:left w:val="nil"/>
              <w:bottom w:val="single" w:sz="8" w:space="0" w:color="auto"/>
              <w:right w:val="single" w:sz="8" w:space="0" w:color="auto"/>
            </w:tcBorders>
            <w:shd w:val="clear" w:color="auto" w:fill="auto"/>
            <w:vAlign w:val="center"/>
            <w:hideMark/>
          </w:tcPr>
          <w:p w14:paraId="5A140BFE" w14:textId="77777777" w:rsidR="00560508" w:rsidRPr="00783035" w:rsidRDefault="00560508" w:rsidP="00560508">
            <w:pPr>
              <w:jc w:val="left"/>
              <w:rPr>
                <w:rFonts w:ascii="Times New Roman" w:hAnsi="Times New Roman"/>
                <w:color w:val="000000"/>
                <w:sz w:val="18"/>
                <w:szCs w:val="18"/>
                <w:lang w:eastAsia="es-CO"/>
              </w:rPr>
            </w:pPr>
            <w:r w:rsidRPr="00783035">
              <w:rPr>
                <w:rFonts w:ascii="Times New Roman" w:hAnsi="Times New Roman"/>
                <w:color w:val="000000"/>
                <w:sz w:val="18"/>
                <w:szCs w:val="18"/>
                <w:lang w:eastAsia="es-CO"/>
              </w:rPr>
              <w:t xml:space="preserve">             49.472 </w:t>
            </w:r>
          </w:p>
        </w:tc>
      </w:tr>
      <w:tr w:rsidR="00560508" w:rsidRPr="00783035" w14:paraId="2B309B1A" w14:textId="77777777" w:rsidTr="00AB5F7B">
        <w:trPr>
          <w:trHeight w:val="315"/>
          <w:jc w:val="center"/>
        </w:trPr>
        <w:tc>
          <w:tcPr>
            <w:tcW w:w="0" w:type="auto"/>
            <w:vMerge/>
            <w:tcBorders>
              <w:top w:val="single" w:sz="8" w:space="0" w:color="auto"/>
              <w:left w:val="single" w:sz="8" w:space="0" w:color="auto"/>
              <w:bottom w:val="single" w:sz="8" w:space="0" w:color="000000"/>
              <w:right w:val="single" w:sz="8" w:space="0" w:color="000000"/>
            </w:tcBorders>
            <w:vAlign w:val="center"/>
            <w:hideMark/>
          </w:tcPr>
          <w:p w14:paraId="4ABC9A71" w14:textId="77777777" w:rsidR="00560508" w:rsidRPr="00783035" w:rsidRDefault="00560508" w:rsidP="00560508">
            <w:pPr>
              <w:jc w:val="left"/>
              <w:rPr>
                <w:rFonts w:ascii="Times New Roman" w:hAnsi="Times New Roman"/>
                <w:b/>
                <w:bCs/>
                <w:color w:val="000000"/>
                <w:sz w:val="18"/>
                <w:szCs w:val="18"/>
                <w:lang w:eastAsia="es-CO"/>
              </w:rPr>
            </w:pPr>
          </w:p>
        </w:tc>
        <w:tc>
          <w:tcPr>
            <w:tcW w:w="0" w:type="auto"/>
            <w:vMerge/>
            <w:tcBorders>
              <w:top w:val="nil"/>
              <w:left w:val="single" w:sz="8" w:space="0" w:color="auto"/>
              <w:bottom w:val="single" w:sz="8" w:space="0" w:color="000000"/>
              <w:right w:val="single" w:sz="8" w:space="0" w:color="auto"/>
            </w:tcBorders>
            <w:vAlign w:val="center"/>
            <w:hideMark/>
          </w:tcPr>
          <w:p w14:paraId="407DC109" w14:textId="77777777" w:rsidR="00560508" w:rsidRPr="00783035" w:rsidRDefault="00560508" w:rsidP="00560508">
            <w:pPr>
              <w:jc w:val="left"/>
              <w:rPr>
                <w:rFonts w:ascii="Times New Roman" w:hAnsi="Times New Roman"/>
                <w:color w:val="000000"/>
                <w:sz w:val="18"/>
                <w:szCs w:val="18"/>
                <w:lang w:eastAsia="es-CO"/>
              </w:rPr>
            </w:pPr>
          </w:p>
        </w:tc>
        <w:tc>
          <w:tcPr>
            <w:tcW w:w="0" w:type="auto"/>
            <w:vMerge/>
            <w:tcBorders>
              <w:top w:val="nil"/>
              <w:left w:val="single" w:sz="8" w:space="0" w:color="auto"/>
              <w:bottom w:val="single" w:sz="8" w:space="0" w:color="000000"/>
              <w:right w:val="single" w:sz="8" w:space="0" w:color="auto"/>
            </w:tcBorders>
            <w:vAlign w:val="center"/>
            <w:hideMark/>
          </w:tcPr>
          <w:p w14:paraId="336343E5" w14:textId="77777777" w:rsidR="00560508" w:rsidRPr="00783035" w:rsidRDefault="00560508" w:rsidP="00560508">
            <w:pPr>
              <w:jc w:val="left"/>
              <w:rPr>
                <w:rFonts w:ascii="Times New Roman" w:hAnsi="Times New Roman"/>
                <w:color w:val="000000"/>
                <w:sz w:val="18"/>
                <w:szCs w:val="18"/>
                <w:lang w:eastAsia="es-CO"/>
              </w:rPr>
            </w:pPr>
          </w:p>
        </w:tc>
        <w:tc>
          <w:tcPr>
            <w:tcW w:w="0" w:type="auto"/>
            <w:tcBorders>
              <w:top w:val="nil"/>
              <w:left w:val="nil"/>
              <w:bottom w:val="single" w:sz="8" w:space="0" w:color="auto"/>
              <w:right w:val="single" w:sz="8" w:space="0" w:color="auto"/>
            </w:tcBorders>
            <w:shd w:val="clear" w:color="auto" w:fill="auto"/>
            <w:vAlign w:val="center"/>
            <w:hideMark/>
          </w:tcPr>
          <w:p w14:paraId="023088EE" w14:textId="77777777" w:rsidR="00560508" w:rsidRPr="00783035" w:rsidRDefault="00560508" w:rsidP="00560508">
            <w:pPr>
              <w:jc w:val="left"/>
              <w:rPr>
                <w:rFonts w:ascii="Times New Roman" w:hAnsi="Times New Roman"/>
                <w:color w:val="000000"/>
                <w:sz w:val="18"/>
                <w:szCs w:val="18"/>
                <w:lang w:eastAsia="es-CO"/>
              </w:rPr>
            </w:pPr>
            <w:r w:rsidRPr="00783035">
              <w:rPr>
                <w:rFonts w:ascii="Times New Roman" w:hAnsi="Times New Roman"/>
                <w:color w:val="000000"/>
                <w:sz w:val="18"/>
                <w:szCs w:val="18"/>
                <w:lang w:eastAsia="es-CO"/>
              </w:rPr>
              <w:t>Gran Yomasa</w:t>
            </w:r>
          </w:p>
        </w:tc>
        <w:tc>
          <w:tcPr>
            <w:tcW w:w="0" w:type="auto"/>
            <w:tcBorders>
              <w:top w:val="nil"/>
              <w:left w:val="nil"/>
              <w:bottom w:val="single" w:sz="8" w:space="0" w:color="auto"/>
              <w:right w:val="single" w:sz="8" w:space="0" w:color="auto"/>
            </w:tcBorders>
            <w:shd w:val="clear" w:color="auto" w:fill="auto"/>
            <w:vAlign w:val="center"/>
            <w:hideMark/>
          </w:tcPr>
          <w:p w14:paraId="1B01B2AF" w14:textId="77777777" w:rsidR="00560508" w:rsidRPr="00783035" w:rsidRDefault="00560508" w:rsidP="00560508">
            <w:pPr>
              <w:jc w:val="left"/>
              <w:rPr>
                <w:rFonts w:ascii="Times New Roman" w:hAnsi="Times New Roman"/>
                <w:color w:val="000000"/>
                <w:sz w:val="18"/>
                <w:szCs w:val="18"/>
                <w:lang w:eastAsia="es-CO"/>
              </w:rPr>
            </w:pPr>
            <w:r w:rsidRPr="00783035">
              <w:rPr>
                <w:rFonts w:ascii="Times New Roman" w:hAnsi="Times New Roman"/>
                <w:color w:val="000000"/>
                <w:sz w:val="18"/>
                <w:szCs w:val="18"/>
                <w:lang w:eastAsia="es-CO"/>
              </w:rPr>
              <w:t xml:space="preserve">           130.196 </w:t>
            </w:r>
          </w:p>
        </w:tc>
      </w:tr>
      <w:tr w:rsidR="00560508" w:rsidRPr="00783035" w14:paraId="3B811991" w14:textId="77777777" w:rsidTr="00AB5F7B">
        <w:trPr>
          <w:trHeight w:val="315"/>
          <w:jc w:val="center"/>
        </w:trPr>
        <w:tc>
          <w:tcPr>
            <w:tcW w:w="0" w:type="auto"/>
            <w:vMerge/>
            <w:tcBorders>
              <w:top w:val="single" w:sz="8" w:space="0" w:color="auto"/>
              <w:left w:val="single" w:sz="8" w:space="0" w:color="auto"/>
              <w:bottom w:val="single" w:sz="8" w:space="0" w:color="000000"/>
              <w:right w:val="single" w:sz="8" w:space="0" w:color="000000"/>
            </w:tcBorders>
            <w:vAlign w:val="center"/>
            <w:hideMark/>
          </w:tcPr>
          <w:p w14:paraId="02BAEF6B" w14:textId="77777777" w:rsidR="00560508" w:rsidRPr="00783035" w:rsidRDefault="00560508" w:rsidP="00560508">
            <w:pPr>
              <w:jc w:val="left"/>
              <w:rPr>
                <w:rFonts w:ascii="Times New Roman" w:hAnsi="Times New Roman"/>
                <w:b/>
                <w:bCs/>
                <w:color w:val="000000"/>
                <w:sz w:val="18"/>
                <w:szCs w:val="18"/>
                <w:lang w:eastAsia="es-CO"/>
              </w:rPr>
            </w:pPr>
          </w:p>
        </w:tc>
        <w:tc>
          <w:tcPr>
            <w:tcW w:w="0" w:type="auto"/>
            <w:vMerge/>
            <w:tcBorders>
              <w:top w:val="nil"/>
              <w:left w:val="single" w:sz="8" w:space="0" w:color="auto"/>
              <w:bottom w:val="single" w:sz="8" w:space="0" w:color="000000"/>
              <w:right w:val="single" w:sz="8" w:space="0" w:color="auto"/>
            </w:tcBorders>
            <w:vAlign w:val="center"/>
            <w:hideMark/>
          </w:tcPr>
          <w:p w14:paraId="587F8D79" w14:textId="77777777" w:rsidR="00560508" w:rsidRPr="00783035" w:rsidRDefault="00560508" w:rsidP="00560508">
            <w:pPr>
              <w:jc w:val="left"/>
              <w:rPr>
                <w:rFonts w:ascii="Times New Roman" w:hAnsi="Times New Roman"/>
                <w:color w:val="000000"/>
                <w:sz w:val="18"/>
                <w:szCs w:val="18"/>
                <w:lang w:eastAsia="es-CO"/>
              </w:rPr>
            </w:pPr>
          </w:p>
        </w:tc>
        <w:tc>
          <w:tcPr>
            <w:tcW w:w="0" w:type="auto"/>
            <w:vMerge/>
            <w:tcBorders>
              <w:top w:val="nil"/>
              <w:left w:val="single" w:sz="8" w:space="0" w:color="auto"/>
              <w:bottom w:val="single" w:sz="8" w:space="0" w:color="000000"/>
              <w:right w:val="single" w:sz="8" w:space="0" w:color="auto"/>
            </w:tcBorders>
            <w:vAlign w:val="center"/>
            <w:hideMark/>
          </w:tcPr>
          <w:p w14:paraId="30633E3E" w14:textId="77777777" w:rsidR="00560508" w:rsidRPr="00783035" w:rsidRDefault="00560508" w:rsidP="00560508">
            <w:pPr>
              <w:jc w:val="left"/>
              <w:rPr>
                <w:rFonts w:ascii="Times New Roman" w:hAnsi="Times New Roman"/>
                <w:color w:val="000000"/>
                <w:sz w:val="18"/>
                <w:szCs w:val="18"/>
                <w:lang w:eastAsia="es-CO"/>
              </w:rPr>
            </w:pPr>
          </w:p>
        </w:tc>
        <w:tc>
          <w:tcPr>
            <w:tcW w:w="0" w:type="auto"/>
            <w:tcBorders>
              <w:top w:val="nil"/>
              <w:left w:val="nil"/>
              <w:bottom w:val="single" w:sz="8" w:space="0" w:color="auto"/>
              <w:right w:val="single" w:sz="8" w:space="0" w:color="auto"/>
            </w:tcBorders>
            <w:shd w:val="clear" w:color="auto" w:fill="auto"/>
            <w:vAlign w:val="center"/>
            <w:hideMark/>
          </w:tcPr>
          <w:p w14:paraId="6A578E7D" w14:textId="77777777" w:rsidR="00560508" w:rsidRPr="00783035" w:rsidRDefault="00560508" w:rsidP="00560508">
            <w:pPr>
              <w:jc w:val="left"/>
              <w:rPr>
                <w:rFonts w:ascii="Times New Roman" w:hAnsi="Times New Roman"/>
                <w:color w:val="000000"/>
                <w:sz w:val="18"/>
                <w:szCs w:val="18"/>
                <w:lang w:eastAsia="es-CO"/>
              </w:rPr>
            </w:pPr>
            <w:r w:rsidRPr="00783035">
              <w:rPr>
                <w:rFonts w:ascii="Times New Roman" w:hAnsi="Times New Roman"/>
                <w:color w:val="000000"/>
                <w:sz w:val="18"/>
                <w:szCs w:val="18"/>
                <w:lang w:eastAsia="es-CO"/>
              </w:rPr>
              <w:t>Alfonso López</w:t>
            </w:r>
          </w:p>
        </w:tc>
        <w:tc>
          <w:tcPr>
            <w:tcW w:w="0" w:type="auto"/>
            <w:tcBorders>
              <w:top w:val="nil"/>
              <w:left w:val="nil"/>
              <w:bottom w:val="single" w:sz="8" w:space="0" w:color="auto"/>
              <w:right w:val="single" w:sz="8" w:space="0" w:color="auto"/>
            </w:tcBorders>
            <w:shd w:val="clear" w:color="auto" w:fill="auto"/>
            <w:vAlign w:val="center"/>
            <w:hideMark/>
          </w:tcPr>
          <w:p w14:paraId="3C023391" w14:textId="77777777" w:rsidR="00560508" w:rsidRPr="00783035" w:rsidRDefault="00560508" w:rsidP="00560508">
            <w:pPr>
              <w:jc w:val="left"/>
              <w:rPr>
                <w:rFonts w:ascii="Times New Roman" w:hAnsi="Times New Roman"/>
                <w:color w:val="000000"/>
                <w:sz w:val="18"/>
                <w:szCs w:val="18"/>
                <w:lang w:eastAsia="es-CO"/>
              </w:rPr>
            </w:pPr>
            <w:r w:rsidRPr="00783035">
              <w:rPr>
                <w:rFonts w:ascii="Times New Roman" w:hAnsi="Times New Roman"/>
                <w:color w:val="000000"/>
                <w:sz w:val="18"/>
                <w:szCs w:val="18"/>
                <w:lang w:eastAsia="es-CO"/>
              </w:rPr>
              <w:t xml:space="preserve">             50.221 </w:t>
            </w:r>
          </w:p>
        </w:tc>
      </w:tr>
      <w:tr w:rsidR="00560508" w:rsidRPr="00783035" w14:paraId="5D42741E" w14:textId="77777777" w:rsidTr="00AB5F7B">
        <w:trPr>
          <w:trHeight w:val="315"/>
          <w:jc w:val="center"/>
        </w:trPr>
        <w:tc>
          <w:tcPr>
            <w:tcW w:w="0" w:type="auto"/>
            <w:vMerge/>
            <w:tcBorders>
              <w:top w:val="single" w:sz="8" w:space="0" w:color="auto"/>
              <w:left w:val="single" w:sz="8" w:space="0" w:color="auto"/>
              <w:bottom w:val="single" w:sz="8" w:space="0" w:color="000000"/>
              <w:right w:val="single" w:sz="8" w:space="0" w:color="000000"/>
            </w:tcBorders>
            <w:vAlign w:val="center"/>
            <w:hideMark/>
          </w:tcPr>
          <w:p w14:paraId="62BEABFC" w14:textId="77777777" w:rsidR="00560508" w:rsidRPr="00783035" w:rsidRDefault="00560508" w:rsidP="00560508">
            <w:pPr>
              <w:jc w:val="left"/>
              <w:rPr>
                <w:rFonts w:ascii="Times New Roman" w:hAnsi="Times New Roman"/>
                <w:b/>
                <w:bCs/>
                <w:color w:val="000000"/>
                <w:sz w:val="18"/>
                <w:szCs w:val="18"/>
                <w:lang w:eastAsia="es-CO"/>
              </w:rPr>
            </w:pPr>
          </w:p>
        </w:tc>
        <w:tc>
          <w:tcPr>
            <w:tcW w:w="0" w:type="auto"/>
            <w:vMerge/>
            <w:tcBorders>
              <w:top w:val="nil"/>
              <w:left w:val="single" w:sz="8" w:space="0" w:color="auto"/>
              <w:bottom w:val="single" w:sz="8" w:space="0" w:color="000000"/>
              <w:right w:val="single" w:sz="8" w:space="0" w:color="auto"/>
            </w:tcBorders>
            <w:vAlign w:val="center"/>
            <w:hideMark/>
          </w:tcPr>
          <w:p w14:paraId="47D8DA5B" w14:textId="77777777" w:rsidR="00560508" w:rsidRPr="00783035" w:rsidRDefault="00560508" w:rsidP="00560508">
            <w:pPr>
              <w:jc w:val="left"/>
              <w:rPr>
                <w:rFonts w:ascii="Times New Roman" w:hAnsi="Times New Roman"/>
                <w:color w:val="000000"/>
                <w:sz w:val="18"/>
                <w:szCs w:val="18"/>
                <w:lang w:eastAsia="es-CO"/>
              </w:rPr>
            </w:pPr>
          </w:p>
        </w:tc>
        <w:tc>
          <w:tcPr>
            <w:tcW w:w="0" w:type="auto"/>
            <w:vMerge/>
            <w:tcBorders>
              <w:top w:val="nil"/>
              <w:left w:val="single" w:sz="8" w:space="0" w:color="auto"/>
              <w:bottom w:val="single" w:sz="8" w:space="0" w:color="000000"/>
              <w:right w:val="single" w:sz="8" w:space="0" w:color="auto"/>
            </w:tcBorders>
            <w:vAlign w:val="center"/>
            <w:hideMark/>
          </w:tcPr>
          <w:p w14:paraId="653DBFE8" w14:textId="77777777" w:rsidR="00560508" w:rsidRPr="00783035" w:rsidRDefault="00560508" w:rsidP="00560508">
            <w:pPr>
              <w:jc w:val="left"/>
              <w:rPr>
                <w:rFonts w:ascii="Times New Roman" w:hAnsi="Times New Roman"/>
                <w:color w:val="000000"/>
                <w:sz w:val="18"/>
                <w:szCs w:val="18"/>
                <w:lang w:eastAsia="es-CO"/>
              </w:rPr>
            </w:pPr>
          </w:p>
        </w:tc>
        <w:tc>
          <w:tcPr>
            <w:tcW w:w="0" w:type="auto"/>
            <w:tcBorders>
              <w:top w:val="nil"/>
              <w:left w:val="nil"/>
              <w:bottom w:val="single" w:sz="8" w:space="0" w:color="auto"/>
              <w:right w:val="single" w:sz="8" w:space="0" w:color="auto"/>
            </w:tcBorders>
            <w:shd w:val="clear" w:color="auto" w:fill="auto"/>
            <w:vAlign w:val="center"/>
            <w:hideMark/>
          </w:tcPr>
          <w:p w14:paraId="0CF801DF" w14:textId="77777777" w:rsidR="00560508" w:rsidRPr="00783035" w:rsidRDefault="00560508" w:rsidP="00560508">
            <w:pPr>
              <w:jc w:val="left"/>
              <w:rPr>
                <w:rFonts w:ascii="Times New Roman" w:hAnsi="Times New Roman"/>
                <w:color w:val="000000"/>
                <w:sz w:val="18"/>
                <w:szCs w:val="18"/>
                <w:lang w:eastAsia="es-CO"/>
              </w:rPr>
            </w:pPr>
            <w:r w:rsidRPr="00783035">
              <w:rPr>
                <w:rFonts w:ascii="Times New Roman" w:hAnsi="Times New Roman"/>
                <w:color w:val="000000"/>
                <w:sz w:val="18"/>
                <w:szCs w:val="18"/>
                <w:lang w:eastAsia="es-CO"/>
              </w:rPr>
              <w:t>Ciudad Usme</w:t>
            </w:r>
          </w:p>
        </w:tc>
        <w:tc>
          <w:tcPr>
            <w:tcW w:w="0" w:type="auto"/>
            <w:tcBorders>
              <w:top w:val="nil"/>
              <w:left w:val="nil"/>
              <w:bottom w:val="single" w:sz="8" w:space="0" w:color="auto"/>
              <w:right w:val="single" w:sz="8" w:space="0" w:color="auto"/>
            </w:tcBorders>
            <w:shd w:val="clear" w:color="auto" w:fill="auto"/>
            <w:vAlign w:val="center"/>
            <w:hideMark/>
          </w:tcPr>
          <w:p w14:paraId="216C92A4" w14:textId="77777777" w:rsidR="00560508" w:rsidRPr="00783035" w:rsidRDefault="00560508" w:rsidP="00560508">
            <w:pPr>
              <w:jc w:val="left"/>
              <w:rPr>
                <w:rFonts w:ascii="Times New Roman" w:hAnsi="Times New Roman"/>
                <w:color w:val="000000"/>
                <w:sz w:val="18"/>
                <w:szCs w:val="18"/>
                <w:lang w:eastAsia="es-CO"/>
              </w:rPr>
            </w:pPr>
            <w:r w:rsidRPr="00783035">
              <w:rPr>
                <w:rFonts w:ascii="Times New Roman" w:hAnsi="Times New Roman"/>
                <w:color w:val="000000"/>
                <w:sz w:val="18"/>
                <w:szCs w:val="18"/>
                <w:lang w:eastAsia="es-CO"/>
              </w:rPr>
              <w:t xml:space="preserve">             21.616 </w:t>
            </w:r>
          </w:p>
        </w:tc>
      </w:tr>
      <w:tr w:rsidR="00560508" w:rsidRPr="00783035" w14:paraId="6F607AC4" w14:textId="77777777" w:rsidTr="00AB5F7B">
        <w:trPr>
          <w:trHeight w:val="735"/>
          <w:jc w:val="center"/>
        </w:trPr>
        <w:tc>
          <w:tcPr>
            <w:tcW w:w="0" w:type="auto"/>
            <w:tcBorders>
              <w:top w:val="single" w:sz="8" w:space="0" w:color="000000"/>
              <w:left w:val="single" w:sz="8" w:space="0" w:color="auto"/>
              <w:bottom w:val="single" w:sz="8" w:space="0" w:color="auto"/>
              <w:right w:val="single" w:sz="8" w:space="0" w:color="000000"/>
            </w:tcBorders>
            <w:shd w:val="clear" w:color="auto" w:fill="auto"/>
            <w:vAlign w:val="center"/>
            <w:hideMark/>
          </w:tcPr>
          <w:p w14:paraId="596D9B3B" w14:textId="77777777" w:rsidR="00560508" w:rsidRPr="00783035" w:rsidRDefault="00560508" w:rsidP="00560508">
            <w:pPr>
              <w:jc w:val="left"/>
              <w:rPr>
                <w:rFonts w:ascii="Times New Roman" w:hAnsi="Times New Roman"/>
                <w:b/>
                <w:bCs/>
                <w:color w:val="000000"/>
                <w:sz w:val="18"/>
                <w:szCs w:val="18"/>
                <w:lang w:eastAsia="es-CO"/>
              </w:rPr>
            </w:pPr>
            <w:r w:rsidRPr="00783035">
              <w:rPr>
                <w:rFonts w:ascii="Times New Roman" w:hAnsi="Times New Roman"/>
                <w:b/>
                <w:bCs/>
                <w:color w:val="000000"/>
                <w:sz w:val="18"/>
                <w:szCs w:val="18"/>
                <w:lang w:eastAsia="es-CO"/>
              </w:rPr>
              <w:t xml:space="preserve">Área de Interés Ambiental </w:t>
            </w:r>
          </w:p>
        </w:tc>
        <w:tc>
          <w:tcPr>
            <w:tcW w:w="0" w:type="auto"/>
            <w:tcBorders>
              <w:top w:val="nil"/>
              <w:left w:val="nil"/>
              <w:bottom w:val="single" w:sz="8" w:space="0" w:color="auto"/>
              <w:right w:val="single" w:sz="8" w:space="0" w:color="auto"/>
            </w:tcBorders>
            <w:shd w:val="clear" w:color="auto" w:fill="auto"/>
            <w:vAlign w:val="center"/>
            <w:hideMark/>
          </w:tcPr>
          <w:p w14:paraId="5CE91BB2" w14:textId="77777777" w:rsidR="00560508" w:rsidRPr="00783035" w:rsidRDefault="00560508" w:rsidP="00560508">
            <w:pPr>
              <w:jc w:val="left"/>
              <w:rPr>
                <w:rFonts w:ascii="Times New Roman" w:hAnsi="Times New Roman"/>
                <w:color w:val="000000"/>
                <w:sz w:val="18"/>
                <w:szCs w:val="18"/>
                <w:lang w:eastAsia="es-CO"/>
              </w:rPr>
            </w:pPr>
            <w:r w:rsidRPr="00783035">
              <w:rPr>
                <w:rFonts w:ascii="Times New Roman" w:hAnsi="Times New Roman"/>
                <w:color w:val="000000"/>
                <w:sz w:val="18"/>
                <w:szCs w:val="18"/>
                <w:lang w:eastAsia="es-CO"/>
              </w:rPr>
              <w:t>Parque Mirador de los Nevados</w:t>
            </w:r>
          </w:p>
        </w:tc>
        <w:tc>
          <w:tcPr>
            <w:tcW w:w="0" w:type="auto"/>
            <w:tcBorders>
              <w:top w:val="nil"/>
              <w:left w:val="nil"/>
              <w:bottom w:val="single" w:sz="8" w:space="0" w:color="auto"/>
              <w:right w:val="single" w:sz="8" w:space="0" w:color="auto"/>
            </w:tcBorders>
            <w:shd w:val="clear" w:color="auto" w:fill="auto"/>
            <w:vAlign w:val="center"/>
            <w:hideMark/>
          </w:tcPr>
          <w:p w14:paraId="75D85FC4" w14:textId="77777777" w:rsidR="00560508" w:rsidRPr="00783035" w:rsidRDefault="00560508" w:rsidP="00560508">
            <w:pPr>
              <w:jc w:val="left"/>
              <w:rPr>
                <w:rFonts w:ascii="Times New Roman" w:hAnsi="Times New Roman"/>
                <w:color w:val="000000"/>
                <w:sz w:val="18"/>
                <w:szCs w:val="18"/>
                <w:lang w:eastAsia="es-CO"/>
              </w:rPr>
            </w:pPr>
            <w:r w:rsidRPr="00783035">
              <w:rPr>
                <w:rFonts w:ascii="Times New Roman" w:hAnsi="Times New Roman"/>
                <w:color w:val="000000"/>
                <w:sz w:val="18"/>
                <w:szCs w:val="18"/>
                <w:lang w:eastAsia="es-CO"/>
              </w:rPr>
              <w:t>Suba</w:t>
            </w:r>
          </w:p>
        </w:tc>
        <w:tc>
          <w:tcPr>
            <w:tcW w:w="0" w:type="auto"/>
            <w:tcBorders>
              <w:top w:val="nil"/>
              <w:left w:val="nil"/>
              <w:bottom w:val="single" w:sz="8" w:space="0" w:color="auto"/>
              <w:right w:val="single" w:sz="8" w:space="0" w:color="auto"/>
            </w:tcBorders>
            <w:shd w:val="clear" w:color="auto" w:fill="auto"/>
            <w:vAlign w:val="center"/>
            <w:hideMark/>
          </w:tcPr>
          <w:p w14:paraId="08DED5D2" w14:textId="77777777" w:rsidR="00560508" w:rsidRPr="00783035" w:rsidRDefault="00560508" w:rsidP="00560508">
            <w:pPr>
              <w:jc w:val="left"/>
              <w:rPr>
                <w:rFonts w:ascii="Times New Roman" w:hAnsi="Times New Roman"/>
                <w:color w:val="000000"/>
                <w:sz w:val="18"/>
                <w:szCs w:val="18"/>
                <w:lang w:eastAsia="es-CO"/>
              </w:rPr>
            </w:pPr>
            <w:r w:rsidRPr="00783035">
              <w:rPr>
                <w:rFonts w:ascii="Times New Roman" w:hAnsi="Times New Roman"/>
                <w:color w:val="000000"/>
                <w:sz w:val="18"/>
                <w:szCs w:val="18"/>
                <w:lang w:eastAsia="es-CO"/>
              </w:rPr>
              <w:t>Suba</w:t>
            </w:r>
          </w:p>
        </w:tc>
        <w:tc>
          <w:tcPr>
            <w:tcW w:w="0" w:type="auto"/>
            <w:tcBorders>
              <w:top w:val="nil"/>
              <w:left w:val="nil"/>
              <w:bottom w:val="single" w:sz="8" w:space="0" w:color="auto"/>
              <w:right w:val="single" w:sz="8" w:space="0" w:color="auto"/>
            </w:tcBorders>
            <w:shd w:val="clear" w:color="auto" w:fill="auto"/>
            <w:vAlign w:val="center"/>
            <w:hideMark/>
          </w:tcPr>
          <w:p w14:paraId="67BD9741" w14:textId="77777777" w:rsidR="00560508" w:rsidRPr="00783035" w:rsidRDefault="00560508" w:rsidP="00560508">
            <w:pPr>
              <w:jc w:val="left"/>
              <w:rPr>
                <w:rFonts w:ascii="Times New Roman" w:hAnsi="Times New Roman"/>
                <w:color w:val="000000"/>
                <w:sz w:val="18"/>
                <w:szCs w:val="18"/>
                <w:lang w:eastAsia="es-CO"/>
              </w:rPr>
            </w:pPr>
            <w:r w:rsidRPr="00783035">
              <w:rPr>
                <w:rFonts w:ascii="Times New Roman" w:hAnsi="Times New Roman"/>
                <w:color w:val="000000"/>
                <w:sz w:val="18"/>
                <w:szCs w:val="18"/>
                <w:lang w:eastAsia="es-CO"/>
              </w:rPr>
              <w:t xml:space="preserve">           168.979 </w:t>
            </w:r>
          </w:p>
        </w:tc>
      </w:tr>
      <w:tr w:rsidR="00560508" w:rsidRPr="00783035" w14:paraId="34209E17" w14:textId="77777777" w:rsidTr="00AB5F7B">
        <w:trPr>
          <w:trHeight w:val="1170"/>
          <w:jc w:val="center"/>
        </w:trPr>
        <w:tc>
          <w:tcPr>
            <w:tcW w:w="0" w:type="auto"/>
            <w:tcBorders>
              <w:top w:val="single" w:sz="8" w:space="0" w:color="auto"/>
              <w:left w:val="single" w:sz="8" w:space="0" w:color="auto"/>
              <w:bottom w:val="single" w:sz="8" w:space="0" w:color="auto"/>
              <w:right w:val="single" w:sz="8" w:space="0" w:color="000000"/>
            </w:tcBorders>
            <w:shd w:val="clear" w:color="auto" w:fill="auto"/>
            <w:vAlign w:val="center"/>
            <w:hideMark/>
          </w:tcPr>
          <w:p w14:paraId="6352AF75" w14:textId="77777777" w:rsidR="00560508" w:rsidRPr="00783035" w:rsidRDefault="00560508" w:rsidP="00560508">
            <w:pPr>
              <w:jc w:val="left"/>
              <w:rPr>
                <w:rFonts w:ascii="Times New Roman" w:hAnsi="Times New Roman"/>
                <w:b/>
                <w:bCs/>
                <w:color w:val="000000"/>
                <w:sz w:val="18"/>
                <w:szCs w:val="18"/>
                <w:lang w:eastAsia="es-CO"/>
              </w:rPr>
            </w:pPr>
            <w:r w:rsidRPr="00783035">
              <w:rPr>
                <w:rFonts w:ascii="Times New Roman" w:hAnsi="Times New Roman"/>
                <w:b/>
                <w:bCs/>
                <w:color w:val="000000"/>
                <w:sz w:val="18"/>
                <w:szCs w:val="18"/>
                <w:lang w:eastAsia="es-CO"/>
              </w:rPr>
              <w:t>Área de Interés Ambiental (Zona de Reserva Forestal Protectora Bosque Oriental Bogotá)</w:t>
            </w:r>
          </w:p>
        </w:tc>
        <w:tc>
          <w:tcPr>
            <w:tcW w:w="0" w:type="auto"/>
            <w:tcBorders>
              <w:top w:val="nil"/>
              <w:left w:val="nil"/>
              <w:bottom w:val="single" w:sz="8" w:space="0" w:color="auto"/>
              <w:right w:val="single" w:sz="8" w:space="0" w:color="auto"/>
            </w:tcBorders>
            <w:shd w:val="clear" w:color="auto" w:fill="auto"/>
            <w:vAlign w:val="center"/>
            <w:hideMark/>
          </w:tcPr>
          <w:p w14:paraId="7621F7E3" w14:textId="77777777" w:rsidR="00560508" w:rsidRPr="00783035" w:rsidRDefault="00560508" w:rsidP="00560508">
            <w:pPr>
              <w:jc w:val="left"/>
              <w:rPr>
                <w:rFonts w:ascii="Times New Roman" w:hAnsi="Times New Roman"/>
                <w:color w:val="000000"/>
                <w:sz w:val="18"/>
                <w:szCs w:val="18"/>
                <w:lang w:eastAsia="es-CO"/>
              </w:rPr>
            </w:pPr>
            <w:r w:rsidRPr="00783035">
              <w:rPr>
                <w:rFonts w:ascii="Times New Roman" w:hAnsi="Times New Roman"/>
                <w:color w:val="000000"/>
                <w:sz w:val="18"/>
                <w:szCs w:val="18"/>
                <w:lang w:eastAsia="es-CO"/>
              </w:rPr>
              <w:t>Soratama</w:t>
            </w:r>
          </w:p>
        </w:tc>
        <w:tc>
          <w:tcPr>
            <w:tcW w:w="0" w:type="auto"/>
            <w:tcBorders>
              <w:top w:val="nil"/>
              <w:left w:val="nil"/>
              <w:bottom w:val="single" w:sz="8" w:space="0" w:color="auto"/>
              <w:right w:val="single" w:sz="8" w:space="0" w:color="auto"/>
            </w:tcBorders>
            <w:shd w:val="clear" w:color="auto" w:fill="auto"/>
            <w:vAlign w:val="center"/>
            <w:hideMark/>
          </w:tcPr>
          <w:p w14:paraId="102FBE3F" w14:textId="77777777" w:rsidR="00560508" w:rsidRPr="00783035" w:rsidRDefault="00560508" w:rsidP="00560508">
            <w:pPr>
              <w:jc w:val="left"/>
              <w:rPr>
                <w:rFonts w:ascii="Times New Roman" w:hAnsi="Times New Roman"/>
                <w:color w:val="000000"/>
                <w:sz w:val="18"/>
                <w:szCs w:val="18"/>
                <w:lang w:eastAsia="es-CO"/>
              </w:rPr>
            </w:pPr>
            <w:r w:rsidRPr="00783035">
              <w:rPr>
                <w:rFonts w:ascii="Times New Roman" w:hAnsi="Times New Roman"/>
                <w:color w:val="000000"/>
                <w:sz w:val="18"/>
                <w:szCs w:val="18"/>
                <w:lang w:eastAsia="es-CO"/>
              </w:rPr>
              <w:t>Usaquén</w:t>
            </w:r>
          </w:p>
        </w:tc>
        <w:tc>
          <w:tcPr>
            <w:tcW w:w="0" w:type="auto"/>
            <w:tcBorders>
              <w:top w:val="nil"/>
              <w:left w:val="nil"/>
              <w:bottom w:val="single" w:sz="8" w:space="0" w:color="auto"/>
              <w:right w:val="single" w:sz="8" w:space="0" w:color="auto"/>
            </w:tcBorders>
            <w:shd w:val="clear" w:color="auto" w:fill="auto"/>
            <w:vAlign w:val="center"/>
            <w:hideMark/>
          </w:tcPr>
          <w:p w14:paraId="12A23741" w14:textId="77777777" w:rsidR="00560508" w:rsidRPr="00783035" w:rsidRDefault="00560508" w:rsidP="00560508">
            <w:pPr>
              <w:jc w:val="left"/>
              <w:rPr>
                <w:rFonts w:ascii="Times New Roman" w:hAnsi="Times New Roman"/>
                <w:color w:val="000000"/>
                <w:sz w:val="18"/>
                <w:szCs w:val="18"/>
                <w:lang w:eastAsia="es-CO"/>
              </w:rPr>
            </w:pPr>
            <w:r w:rsidRPr="00783035">
              <w:rPr>
                <w:rFonts w:ascii="Times New Roman" w:hAnsi="Times New Roman"/>
                <w:color w:val="000000"/>
                <w:sz w:val="18"/>
                <w:szCs w:val="18"/>
                <w:lang w:eastAsia="es-CO"/>
              </w:rPr>
              <w:t>San Cristóbal Norte</w:t>
            </w:r>
          </w:p>
        </w:tc>
        <w:tc>
          <w:tcPr>
            <w:tcW w:w="0" w:type="auto"/>
            <w:tcBorders>
              <w:top w:val="nil"/>
              <w:left w:val="nil"/>
              <w:bottom w:val="single" w:sz="8" w:space="0" w:color="auto"/>
              <w:right w:val="single" w:sz="8" w:space="0" w:color="auto"/>
            </w:tcBorders>
            <w:shd w:val="clear" w:color="auto" w:fill="auto"/>
            <w:vAlign w:val="center"/>
            <w:hideMark/>
          </w:tcPr>
          <w:p w14:paraId="742E6D36" w14:textId="77777777" w:rsidR="00560508" w:rsidRPr="00783035" w:rsidRDefault="00560508" w:rsidP="00560508">
            <w:pPr>
              <w:jc w:val="left"/>
              <w:rPr>
                <w:rFonts w:ascii="Times New Roman" w:hAnsi="Times New Roman"/>
                <w:color w:val="000000"/>
                <w:sz w:val="18"/>
                <w:szCs w:val="18"/>
                <w:lang w:eastAsia="es-CO"/>
              </w:rPr>
            </w:pPr>
            <w:r w:rsidRPr="00783035">
              <w:rPr>
                <w:rFonts w:ascii="Times New Roman" w:hAnsi="Times New Roman"/>
                <w:color w:val="000000"/>
                <w:sz w:val="18"/>
                <w:szCs w:val="18"/>
                <w:lang w:eastAsia="es-CO"/>
              </w:rPr>
              <w:t xml:space="preserve">             69.359 </w:t>
            </w:r>
          </w:p>
        </w:tc>
      </w:tr>
      <w:tr w:rsidR="00560508" w:rsidRPr="00783035" w14:paraId="1DEB890C" w14:textId="77777777" w:rsidTr="00AB5F7B">
        <w:trPr>
          <w:trHeight w:val="1230"/>
          <w:jc w:val="center"/>
        </w:trPr>
        <w:tc>
          <w:tcPr>
            <w:tcW w:w="0" w:type="auto"/>
            <w:tcBorders>
              <w:top w:val="single" w:sz="8" w:space="0" w:color="auto"/>
              <w:left w:val="single" w:sz="8" w:space="0" w:color="auto"/>
              <w:bottom w:val="single" w:sz="8" w:space="0" w:color="auto"/>
              <w:right w:val="single" w:sz="8" w:space="0" w:color="000000"/>
            </w:tcBorders>
            <w:shd w:val="clear" w:color="auto" w:fill="auto"/>
            <w:vAlign w:val="center"/>
            <w:hideMark/>
          </w:tcPr>
          <w:p w14:paraId="625D9A5E" w14:textId="77777777" w:rsidR="00560508" w:rsidRPr="00783035" w:rsidRDefault="00560508" w:rsidP="00560508">
            <w:pPr>
              <w:jc w:val="left"/>
              <w:rPr>
                <w:rFonts w:ascii="Times New Roman" w:hAnsi="Times New Roman"/>
                <w:b/>
                <w:bCs/>
                <w:color w:val="000000"/>
                <w:sz w:val="18"/>
                <w:szCs w:val="18"/>
                <w:lang w:eastAsia="es-CO"/>
              </w:rPr>
            </w:pPr>
            <w:r w:rsidRPr="00783035">
              <w:rPr>
                <w:rFonts w:ascii="Times New Roman" w:hAnsi="Times New Roman"/>
                <w:b/>
                <w:bCs/>
                <w:color w:val="000000"/>
                <w:sz w:val="18"/>
                <w:szCs w:val="18"/>
                <w:lang w:eastAsia="es-CO"/>
              </w:rPr>
              <w:t>Área de Interés Ambiental (Zona de Reserva Forestal Protectora Bosque Oriental Bogotá)</w:t>
            </w:r>
          </w:p>
        </w:tc>
        <w:tc>
          <w:tcPr>
            <w:tcW w:w="0" w:type="auto"/>
            <w:tcBorders>
              <w:top w:val="nil"/>
              <w:left w:val="nil"/>
              <w:bottom w:val="single" w:sz="8" w:space="0" w:color="auto"/>
              <w:right w:val="single" w:sz="8" w:space="0" w:color="auto"/>
            </w:tcBorders>
            <w:shd w:val="clear" w:color="auto" w:fill="auto"/>
            <w:vAlign w:val="center"/>
            <w:hideMark/>
          </w:tcPr>
          <w:p w14:paraId="3BF7E2F6" w14:textId="77777777" w:rsidR="00560508" w:rsidRPr="00783035" w:rsidRDefault="00560508" w:rsidP="00560508">
            <w:pPr>
              <w:jc w:val="left"/>
              <w:rPr>
                <w:rFonts w:ascii="Times New Roman" w:hAnsi="Times New Roman"/>
                <w:color w:val="000000"/>
                <w:sz w:val="18"/>
                <w:szCs w:val="18"/>
                <w:lang w:eastAsia="es-CO"/>
              </w:rPr>
            </w:pPr>
            <w:r w:rsidRPr="00783035">
              <w:rPr>
                <w:rFonts w:ascii="Times New Roman" w:hAnsi="Times New Roman"/>
                <w:color w:val="000000"/>
                <w:sz w:val="18"/>
                <w:szCs w:val="18"/>
                <w:lang w:eastAsia="es-CO"/>
              </w:rPr>
              <w:t>Serranía del Zuque</w:t>
            </w:r>
          </w:p>
        </w:tc>
        <w:tc>
          <w:tcPr>
            <w:tcW w:w="0" w:type="auto"/>
            <w:tcBorders>
              <w:top w:val="nil"/>
              <w:left w:val="nil"/>
              <w:bottom w:val="single" w:sz="8" w:space="0" w:color="auto"/>
              <w:right w:val="single" w:sz="8" w:space="0" w:color="auto"/>
            </w:tcBorders>
            <w:shd w:val="clear" w:color="auto" w:fill="auto"/>
            <w:vAlign w:val="center"/>
            <w:hideMark/>
          </w:tcPr>
          <w:p w14:paraId="2FCAD6E7" w14:textId="77777777" w:rsidR="00560508" w:rsidRPr="00783035" w:rsidRDefault="00560508" w:rsidP="00560508">
            <w:pPr>
              <w:jc w:val="left"/>
              <w:rPr>
                <w:rFonts w:ascii="Times New Roman" w:hAnsi="Times New Roman"/>
                <w:color w:val="000000"/>
                <w:sz w:val="18"/>
                <w:szCs w:val="18"/>
                <w:lang w:eastAsia="es-CO"/>
              </w:rPr>
            </w:pPr>
            <w:r w:rsidRPr="00783035">
              <w:rPr>
                <w:rFonts w:ascii="Times New Roman" w:hAnsi="Times New Roman"/>
                <w:color w:val="000000"/>
                <w:sz w:val="18"/>
                <w:szCs w:val="18"/>
                <w:lang w:eastAsia="es-CO"/>
              </w:rPr>
              <w:t>San Cristóbal</w:t>
            </w:r>
          </w:p>
        </w:tc>
        <w:tc>
          <w:tcPr>
            <w:tcW w:w="0" w:type="auto"/>
            <w:tcBorders>
              <w:top w:val="nil"/>
              <w:left w:val="nil"/>
              <w:bottom w:val="single" w:sz="8" w:space="0" w:color="auto"/>
              <w:right w:val="single" w:sz="8" w:space="0" w:color="auto"/>
            </w:tcBorders>
            <w:shd w:val="clear" w:color="auto" w:fill="auto"/>
            <w:vAlign w:val="center"/>
            <w:hideMark/>
          </w:tcPr>
          <w:p w14:paraId="13A3261A" w14:textId="77777777" w:rsidR="00560508" w:rsidRPr="00783035" w:rsidRDefault="00560508" w:rsidP="00560508">
            <w:pPr>
              <w:jc w:val="left"/>
              <w:rPr>
                <w:rFonts w:ascii="Times New Roman" w:hAnsi="Times New Roman"/>
                <w:color w:val="000000"/>
                <w:sz w:val="18"/>
                <w:szCs w:val="18"/>
                <w:lang w:eastAsia="es-CO"/>
              </w:rPr>
            </w:pPr>
            <w:r w:rsidRPr="00783035">
              <w:rPr>
                <w:rFonts w:ascii="Times New Roman" w:hAnsi="Times New Roman"/>
                <w:color w:val="000000"/>
                <w:sz w:val="18"/>
                <w:szCs w:val="18"/>
                <w:lang w:eastAsia="es-CO"/>
              </w:rPr>
              <w:t>La Gloria</w:t>
            </w:r>
          </w:p>
        </w:tc>
        <w:tc>
          <w:tcPr>
            <w:tcW w:w="0" w:type="auto"/>
            <w:tcBorders>
              <w:top w:val="nil"/>
              <w:left w:val="nil"/>
              <w:bottom w:val="single" w:sz="8" w:space="0" w:color="auto"/>
              <w:right w:val="single" w:sz="8" w:space="0" w:color="auto"/>
            </w:tcBorders>
            <w:shd w:val="clear" w:color="auto" w:fill="auto"/>
            <w:vAlign w:val="center"/>
            <w:hideMark/>
          </w:tcPr>
          <w:p w14:paraId="74F9602D" w14:textId="77777777" w:rsidR="00560508" w:rsidRPr="00783035" w:rsidRDefault="00560508" w:rsidP="00560508">
            <w:pPr>
              <w:jc w:val="left"/>
              <w:rPr>
                <w:rFonts w:ascii="Times New Roman" w:hAnsi="Times New Roman"/>
                <w:color w:val="000000"/>
                <w:sz w:val="18"/>
                <w:szCs w:val="18"/>
                <w:lang w:eastAsia="es-CO"/>
              </w:rPr>
            </w:pPr>
            <w:r w:rsidRPr="00783035">
              <w:rPr>
                <w:rFonts w:ascii="Times New Roman" w:hAnsi="Times New Roman"/>
                <w:color w:val="000000"/>
                <w:sz w:val="18"/>
                <w:szCs w:val="18"/>
                <w:lang w:eastAsia="es-CO"/>
              </w:rPr>
              <w:t xml:space="preserve">             93.123 </w:t>
            </w:r>
          </w:p>
        </w:tc>
      </w:tr>
    </w:tbl>
    <w:p w14:paraId="51A1633F" w14:textId="3F8A3B9E" w:rsidR="00560508" w:rsidRPr="00783035" w:rsidRDefault="00560508" w:rsidP="00560508">
      <w:pPr>
        <w:pStyle w:val="Prrafodelista"/>
        <w:pBdr>
          <w:top w:val="nil"/>
          <w:left w:val="nil"/>
          <w:bottom w:val="nil"/>
          <w:right w:val="nil"/>
          <w:between w:val="nil"/>
        </w:pBdr>
        <w:ind w:left="0"/>
        <w:contextualSpacing/>
        <w:jc w:val="left"/>
        <w:rPr>
          <w:rFonts w:ascii="Times New Roman" w:hAnsi="Times New Roman"/>
          <w:b/>
          <w:bCs/>
          <w:color w:val="000000"/>
          <w:sz w:val="28"/>
          <w:szCs w:val="22"/>
        </w:rPr>
      </w:pPr>
    </w:p>
    <w:p w14:paraId="351E006E" w14:textId="5B03423E" w:rsidR="00560508" w:rsidRPr="00783035" w:rsidRDefault="00560508" w:rsidP="00560508">
      <w:pPr>
        <w:pStyle w:val="Prrafodelista"/>
        <w:pBdr>
          <w:top w:val="nil"/>
          <w:left w:val="nil"/>
          <w:bottom w:val="nil"/>
          <w:right w:val="nil"/>
          <w:between w:val="nil"/>
        </w:pBdr>
        <w:ind w:left="0"/>
        <w:contextualSpacing/>
        <w:jc w:val="left"/>
        <w:rPr>
          <w:rFonts w:ascii="Times New Roman" w:hAnsi="Times New Roman"/>
          <w:b/>
          <w:bCs/>
          <w:color w:val="000000"/>
          <w:sz w:val="28"/>
          <w:szCs w:val="22"/>
        </w:rPr>
      </w:pPr>
    </w:p>
    <w:tbl>
      <w:tblPr>
        <w:tblW w:w="0" w:type="auto"/>
        <w:tblInd w:w="-10" w:type="dxa"/>
        <w:tblCellMar>
          <w:left w:w="70" w:type="dxa"/>
          <w:right w:w="70" w:type="dxa"/>
        </w:tblCellMar>
        <w:tblLook w:val="04A0" w:firstRow="1" w:lastRow="0" w:firstColumn="1" w:lastColumn="0" w:noHBand="0" w:noVBand="1"/>
      </w:tblPr>
      <w:tblGrid>
        <w:gridCol w:w="2835"/>
        <w:gridCol w:w="1441"/>
        <w:gridCol w:w="464"/>
        <w:gridCol w:w="1370"/>
        <w:gridCol w:w="464"/>
        <w:gridCol w:w="1135"/>
        <w:gridCol w:w="1069"/>
      </w:tblGrid>
      <w:tr w:rsidR="00560508" w:rsidRPr="00783035" w14:paraId="4736D4A7" w14:textId="77777777" w:rsidTr="00AB5F7B">
        <w:trPr>
          <w:trHeight w:val="552"/>
        </w:trPr>
        <w:tc>
          <w:tcPr>
            <w:tcW w:w="0" w:type="auto"/>
            <w:tcBorders>
              <w:top w:val="single" w:sz="8" w:space="0" w:color="auto"/>
              <w:left w:val="single" w:sz="8" w:space="0" w:color="auto"/>
              <w:bottom w:val="single" w:sz="8" w:space="0" w:color="auto"/>
              <w:right w:val="single" w:sz="8" w:space="0" w:color="auto"/>
            </w:tcBorders>
            <w:shd w:val="clear" w:color="000000" w:fill="548235"/>
            <w:vAlign w:val="center"/>
            <w:hideMark/>
          </w:tcPr>
          <w:p w14:paraId="59687B51" w14:textId="77777777" w:rsidR="00560508" w:rsidRPr="00783035" w:rsidRDefault="00560508" w:rsidP="00560508">
            <w:pPr>
              <w:jc w:val="center"/>
              <w:rPr>
                <w:rFonts w:ascii="Times New Roman" w:hAnsi="Times New Roman"/>
                <w:b/>
                <w:bCs/>
                <w:color w:val="FFFFFF"/>
                <w:sz w:val="22"/>
                <w:szCs w:val="22"/>
                <w:lang w:eastAsia="es-CO"/>
              </w:rPr>
            </w:pPr>
            <w:r w:rsidRPr="00783035">
              <w:rPr>
                <w:rFonts w:ascii="Times New Roman" w:hAnsi="Times New Roman"/>
                <w:b/>
                <w:bCs/>
                <w:color w:val="FFFFFF" w:themeColor="background1"/>
                <w:sz w:val="22"/>
                <w:szCs w:val="22"/>
                <w:lang w:eastAsia="es-CO"/>
              </w:rPr>
              <w:t>Categoría EEP u otra denominación</w:t>
            </w:r>
          </w:p>
        </w:tc>
        <w:tc>
          <w:tcPr>
            <w:tcW w:w="0" w:type="auto"/>
            <w:tcBorders>
              <w:top w:val="single" w:sz="8" w:space="0" w:color="auto"/>
              <w:left w:val="nil"/>
              <w:bottom w:val="single" w:sz="8" w:space="0" w:color="auto"/>
              <w:right w:val="single" w:sz="8" w:space="0" w:color="auto"/>
            </w:tcBorders>
            <w:shd w:val="clear" w:color="000000" w:fill="548235"/>
            <w:vAlign w:val="center"/>
            <w:hideMark/>
          </w:tcPr>
          <w:p w14:paraId="184FC84A" w14:textId="77777777" w:rsidR="00560508" w:rsidRPr="00783035" w:rsidRDefault="00560508" w:rsidP="00560508">
            <w:pPr>
              <w:jc w:val="center"/>
              <w:rPr>
                <w:rFonts w:ascii="Times New Roman" w:hAnsi="Times New Roman"/>
                <w:b/>
                <w:bCs/>
                <w:color w:val="FFFFFF"/>
                <w:sz w:val="22"/>
                <w:szCs w:val="22"/>
                <w:lang w:eastAsia="es-CO"/>
              </w:rPr>
            </w:pPr>
            <w:r w:rsidRPr="00783035">
              <w:rPr>
                <w:rFonts w:ascii="Times New Roman" w:hAnsi="Times New Roman"/>
                <w:b/>
                <w:bCs/>
                <w:color w:val="FFFFFF" w:themeColor="background1"/>
                <w:sz w:val="22"/>
                <w:szCs w:val="22"/>
                <w:lang w:eastAsia="es-CO"/>
              </w:rPr>
              <w:t>Nombre del área</w:t>
            </w:r>
          </w:p>
        </w:tc>
        <w:tc>
          <w:tcPr>
            <w:tcW w:w="0" w:type="auto"/>
            <w:tcBorders>
              <w:top w:val="single" w:sz="8" w:space="0" w:color="auto"/>
              <w:left w:val="nil"/>
              <w:bottom w:val="single" w:sz="8" w:space="0" w:color="auto"/>
              <w:right w:val="single" w:sz="8" w:space="0" w:color="auto"/>
            </w:tcBorders>
            <w:shd w:val="clear" w:color="000000" w:fill="548235"/>
            <w:vAlign w:val="center"/>
            <w:hideMark/>
          </w:tcPr>
          <w:p w14:paraId="47C38E02" w14:textId="77777777" w:rsidR="00560508" w:rsidRPr="00783035" w:rsidRDefault="00560508" w:rsidP="00560508">
            <w:pPr>
              <w:jc w:val="center"/>
              <w:rPr>
                <w:rFonts w:ascii="Times New Roman" w:hAnsi="Times New Roman"/>
                <w:b/>
                <w:bCs/>
                <w:color w:val="FFFFFF"/>
                <w:sz w:val="22"/>
                <w:szCs w:val="22"/>
                <w:lang w:eastAsia="es-CO"/>
              </w:rPr>
            </w:pPr>
            <w:r w:rsidRPr="00783035">
              <w:rPr>
                <w:rFonts w:ascii="Times New Roman" w:hAnsi="Times New Roman"/>
                <w:b/>
                <w:bCs/>
                <w:color w:val="FFFFFF" w:themeColor="background1"/>
                <w:sz w:val="22"/>
                <w:szCs w:val="22"/>
                <w:lang w:eastAsia="es-CO"/>
              </w:rPr>
              <w:t xml:space="preserve">No. </w:t>
            </w:r>
          </w:p>
        </w:tc>
        <w:tc>
          <w:tcPr>
            <w:tcW w:w="0" w:type="auto"/>
            <w:tcBorders>
              <w:top w:val="single" w:sz="8" w:space="0" w:color="auto"/>
              <w:left w:val="nil"/>
              <w:bottom w:val="single" w:sz="8" w:space="0" w:color="auto"/>
              <w:right w:val="single" w:sz="8" w:space="0" w:color="auto"/>
            </w:tcBorders>
            <w:shd w:val="clear" w:color="000000" w:fill="548235"/>
            <w:vAlign w:val="center"/>
            <w:hideMark/>
          </w:tcPr>
          <w:p w14:paraId="342BB560" w14:textId="77777777" w:rsidR="00560508" w:rsidRPr="00783035" w:rsidRDefault="00560508" w:rsidP="00560508">
            <w:pPr>
              <w:jc w:val="center"/>
              <w:rPr>
                <w:rFonts w:ascii="Times New Roman" w:hAnsi="Times New Roman"/>
                <w:b/>
                <w:bCs/>
                <w:color w:val="FFFFFF"/>
                <w:sz w:val="22"/>
                <w:szCs w:val="22"/>
                <w:lang w:eastAsia="es-CO"/>
              </w:rPr>
            </w:pPr>
            <w:r w:rsidRPr="00783035">
              <w:rPr>
                <w:rFonts w:ascii="Times New Roman" w:hAnsi="Times New Roman"/>
                <w:b/>
                <w:bCs/>
                <w:color w:val="FFFFFF" w:themeColor="background1"/>
                <w:sz w:val="22"/>
                <w:szCs w:val="22"/>
                <w:lang w:eastAsia="es-CO"/>
              </w:rPr>
              <w:t>Localidad</w:t>
            </w:r>
          </w:p>
        </w:tc>
        <w:tc>
          <w:tcPr>
            <w:tcW w:w="0" w:type="auto"/>
            <w:tcBorders>
              <w:top w:val="single" w:sz="8" w:space="0" w:color="auto"/>
              <w:left w:val="nil"/>
              <w:bottom w:val="single" w:sz="8" w:space="0" w:color="auto"/>
              <w:right w:val="single" w:sz="8" w:space="0" w:color="auto"/>
            </w:tcBorders>
            <w:shd w:val="clear" w:color="000000" w:fill="548235"/>
            <w:vAlign w:val="center"/>
            <w:hideMark/>
          </w:tcPr>
          <w:p w14:paraId="0BD9E4C4" w14:textId="77777777" w:rsidR="00560508" w:rsidRPr="00783035" w:rsidRDefault="00560508" w:rsidP="00560508">
            <w:pPr>
              <w:jc w:val="center"/>
              <w:rPr>
                <w:rFonts w:ascii="Times New Roman" w:hAnsi="Times New Roman"/>
                <w:b/>
                <w:bCs/>
                <w:color w:val="FFFFFF"/>
                <w:sz w:val="22"/>
                <w:szCs w:val="22"/>
                <w:lang w:eastAsia="es-CO"/>
              </w:rPr>
            </w:pPr>
            <w:r w:rsidRPr="00783035">
              <w:rPr>
                <w:rFonts w:ascii="Times New Roman" w:hAnsi="Times New Roman"/>
                <w:b/>
                <w:bCs/>
                <w:color w:val="FFFFFF" w:themeColor="background1"/>
                <w:sz w:val="22"/>
                <w:szCs w:val="22"/>
                <w:lang w:eastAsia="es-CO"/>
              </w:rPr>
              <w:t>No.</w:t>
            </w:r>
          </w:p>
        </w:tc>
        <w:tc>
          <w:tcPr>
            <w:tcW w:w="0" w:type="auto"/>
            <w:tcBorders>
              <w:top w:val="single" w:sz="8" w:space="0" w:color="auto"/>
              <w:left w:val="nil"/>
              <w:bottom w:val="single" w:sz="8" w:space="0" w:color="auto"/>
              <w:right w:val="single" w:sz="8" w:space="0" w:color="auto"/>
            </w:tcBorders>
            <w:shd w:val="clear" w:color="000000" w:fill="548235"/>
            <w:vAlign w:val="center"/>
            <w:hideMark/>
          </w:tcPr>
          <w:p w14:paraId="4129F238" w14:textId="77777777" w:rsidR="00560508" w:rsidRPr="00783035" w:rsidRDefault="00560508" w:rsidP="00560508">
            <w:pPr>
              <w:jc w:val="center"/>
              <w:rPr>
                <w:rFonts w:ascii="Times New Roman" w:hAnsi="Times New Roman"/>
                <w:b/>
                <w:bCs/>
                <w:color w:val="FFFFFF"/>
                <w:sz w:val="22"/>
                <w:szCs w:val="22"/>
                <w:lang w:eastAsia="es-CO"/>
              </w:rPr>
            </w:pPr>
            <w:r w:rsidRPr="00783035">
              <w:rPr>
                <w:rFonts w:ascii="Times New Roman" w:hAnsi="Times New Roman"/>
                <w:b/>
                <w:bCs/>
                <w:color w:val="FFFFFF" w:themeColor="background1"/>
                <w:sz w:val="22"/>
                <w:szCs w:val="22"/>
                <w:lang w:eastAsia="es-CO"/>
              </w:rPr>
              <w:t>UPZ</w:t>
            </w:r>
          </w:p>
        </w:tc>
        <w:tc>
          <w:tcPr>
            <w:tcW w:w="0" w:type="auto"/>
            <w:tcBorders>
              <w:top w:val="single" w:sz="8" w:space="0" w:color="auto"/>
              <w:left w:val="nil"/>
              <w:bottom w:val="single" w:sz="8" w:space="0" w:color="auto"/>
              <w:right w:val="single" w:sz="8" w:space="0" w:color="auto"/>
            </w:tcBorders>
            <w:shd w:val="clear" w:color="000000" w:fill="548235"/>
            <w:vAlign w:val="center"/>
            <w:hideMark/>
          </w:tcPr>
          <w:p w14:paraId="013E1EF9" w14:textId="77777777" w:rsidR="00560508" w:rsidRPr="00783035" w:rsidRDefault="00560508" w:rsidP="00560508">
            <w:pPr>
              <w:jc w:val="center"/>
              <w:rPr>
                <w:rFonts w:ascii="Times New Roman" w:hAnsi="Times New Roman"/>
                <w:b/>
                <w:bCs/>
                <w:color w:val="FFFFFF"/>
                <w:sz w:val="22"/>
                <w:szCs w:val="22"/>
                <w:lang w:eastAsia="es-CO"/>
              </w:rPr>
            </w:pPr>
            <w:r w:rsidRPr="00783035">
              <w:rPr>
                <w:rFonts w:ascii="Times New Roman" w:hAnsi="Times New Roman"/>
                <w:b/>
                <w:bCs/>
                <w:color w:val="FFFFFF" w:themeColor="background1"/>
                <w:sz w:val="22"/>
                <w:szCs w:val="22"/>
                <w:lang w:eastAsia="es-CO"/>
              </w:rPr>
              <w:t>Población</w:t>
            </w:r>
          </w:p>
        </w:tc>
      </w:tr>
      <w:tr w:rsidR="00560508" w:rsidRPr="00783035" w14:paraId="5A6A3486" w14:textId="77777777" w:rsidTr="00AB5F7B">
        <w:trPr>
          <w:trHeight w:val="533"/>
        </w:trPr>
        <w:tc>
          <w:tcPr>
            <w:tcW w:w="0" w:type="auto"/>
            <w:tcBorders>
              <w:top w:val="nil"/>
              <w:left w:val="single" w:sz="8" w:space="0" w:color="auto"/>
              <w:bottom w:val="single" w:sz="8" w:space="0" w:color="auto"/>
              <w:right w:val="single" w:sz="8" w:space="0" w:color="auto"/>
            </w:tcBorders>
            <w:shd w:val="clear" w:color="auto" w:fill="auto"/>
            <w:vAlign w:val="center"/>
            <w:hideMark/>
          </w:tcPr>
          <w:p w14:paraId="1D88EC3A" w14:textId="77777777" w:rsidR="00560508" w:rsidRPr="00783035" w:rsidRDefault="00560508" w:rsidP="00560508">
            <w:pPr>
              <w:jc w:val="center"/>
              <w:rPr>
                <w:rFonts w:ascii="Times New Roman" w:hAnsi="Times New Roman"/>
                <w:b/>
                <w:bCs/>
                <w:color w:val="000000"/>
                <w:sz w:val="18"/>
                <w:szCs w:val="18"/>
                <w:lang w:eastAsia="es-CO"/>
              </w:rPr>
            </w:pPr>
            <w:r w:rsidRPr="00783035">
              <w:rPr>
                <w:rFonts w:ascii="Times New Roman" w:hAnsi="Times New Roman"/>
                <w:b/>
                <w:bCs/>
                <w:color w:val="000000"/>
                <w:sz w:val="18"/>
                <w:szCs w:val="24"/>
                <w:lang w:eastAsia="es-CO"/>
              </w:rPr>
              <w:t>Zonas de alto riesgo no mitigable</w:t>
            </w:r>
          </w:p>
        </w:tc>
        <w:tc>
          <w:tcPr>
            <w:tcW w:w="0" w:type="auto"/>
            <w:tcBorders>
              <w:top w:val="nil"/>
              <w:left w:val="nil"/>
              <w:bottom w:val="single" w:sz="8" w:space="0" w:color="auto"/>
              <w:right w:val="single" w:sz="8" w:space="0" w:color="auto"/>
            </w:tcBorders>
            <w:shd w:val="clear" w:color="auto" w:fill="auto"/>
            <w:vAlign w:val="center"/>
            <w:hideMark/>
          </w:tcPr>
          <w:p w14:paraId="28DB3F0B" w14:textId="77777777" w:rsidR="00560508" w:rsidRPr="00783035" w:rsidRDefault="00560508" w:rsidP="00560508">
            <w:pPr>
              <w:jc w:val="center"/>
              <w:rPr>
                <w:rFonts w:ascii="Times New Roman" w:hAnsi="Times New Roman"/>
                <w:color w:val="000000"/>
                <w:sz w:val="18"/>
                <w:szCs w:val="18"/>
                <w:lang w:eastAsia="es-CO"/>
              </w:rPr>
            </w:pPr>
            <w:r w:rsidRPr="00783035">
              <w:rPr>
                <w:rFonts w:ascii="Times New Roman" w:hAnsi="Times New Roman"/>
                <w:color w:val="000000"/>
                <w:sz w:val="18"/>
                <w:szCs w:val="24"/>
                <w:lang w:eastAsia="es-CO"/>
              </w:rPr>
              <w:t>Altos de la Estancia</w:t>
            </w:r>
          </w:p>
        </w:tc>
        <w:tc>
          <w:tcPr>
            <w:tcW w:w="0" w:type="auto"/>
            <w:tcBorders>
              <w:top w:val="nil"/>
              <w:left w:val="nil"/>
              <w:bottom w:val="single" w:sz="8" w:space="0" w:color="auto"/>
              <w:right w:val="single" w:sz="8" w:space="0" w:color="auto"/>
            </w:tcBorders>
            <w:shd w:val="clear" w:color="auto" w:fill="auto"/>
            <w:vAlign w:val="center"/>
            <w:hideMark/>
          </w:tcPr>
          <w:p w14:paraId="7E0E57E4" w14:textId="77777777" w:rsidR="00560508" w:rsidRPr="00783035" w:rsidRDefault="00560508" w:rsidP="00560508">
            <w:pPr>
              <w:jc w:val="center"/>
              <w:rPr>
                <w:rFonts w:ascii="Times New Roman" w:hAnsi="Times New Roman"/>
                <w:color w:val="000000"/>
                <w:sz w:val="18"/>
                <w:szCs w:val="18"/>
                <w:lang w:eastAsia="es-CO"/>
              </w:rPr>
            </w:pPr>
            <w:r w:rsidRPr="00783035">
              <w:rPr>
                <w:rFonts w:ascii="Times New Roman" w:hAnsi="Times New Roman"/>
                <w:color w:val="000000"/>
                <w:sz w:val="18"/>
                <w:szCs w:val="24"/>
                <w:lang w:eastAsia="es-CO"/>
              </w:rPr>
              <w:t>19</w:t>
            </w:r>
          </w:p>
        </w:tc>
        <w:tc>
          <w:tcPr>
            <w:tcW w:w="0" w:type="auto"/>
            <w:tcBorders>
              <w:top w:val="nil"/>
              <w:left w:val="nil"/>
              <w:bottom w:val="single" w:sz="8" w:space="0" w:color="auto"/>
              <w:right w:val="single" w:sz="8" w:space="0" w:color="auto"/>
            </w:tcBorders>
            <w:shd w:val="clear" w:color="auto" w:fill="auto"/>
            <w:vAlign w:val="center"/>
            <w:hideMark/>
          </w:tcPr>
          <w:p w14:paraId="074ED04D" w14:textId="77777777" w:rsidR="00560508" w:rsidRPr="00783035" w:rsidRDefault="00560508" w:rsidP="00560508">
            <w:pPr>
              <w:jc w:val="center"/>
              <w:rPr>
                <w:rFonts w:ascii="Times New Roman" w:hAnsi="Times New Roman"/>
                <w:color w:val="000000"/>
                <w:sz w:val="18"/>
                <w:szCs w:val="18"/>
                <w:lang w:eastAsia="es-CO"/>
              </w:rPr>
            </w:pPr>
            <w:r w:rsidRPr="00783035">
              <w:rPr>
                <w:rFonts w:ascii="Times New Roman" w:hAnsi="Times New Roman"/>
                <w:color w:val="000000"/>
                <w:sz w:val="18"/>
                <w:szCs w:val="24"/>
                <w:lang w:eastAsia="es-CO"/>
              </w:rPr>
              <w:t>Ciudad Bolívar</w:t>
            </w:r>
          </w:p>
        </w:tc>
        <w:tc>
          <w:tcPr>
            <w:tcW w:w="0" w:type="auto"/>
            <w:tcBorders>
              <w:top w:val="nil"/>
              <w:left w:val="nil"/>
              <w:bottom w:val="single" w:sz="8" w:space="0" w:color="auto"/>
              <w:right w:val="single" w:sz="8" w:space="0" w:color="auto"/>
            </w:tcBorders>
            <w:shd w:val="clear" w:color="auto" w:fill="auto"/>
            <w:vAlign w:val="center"/>
            <w:hideMark/>
          </w:tcPr>
          <w:p w14:paraId="7599C0DC" w14:textId="77777777" w:rsidR="00560508" w:rsidRPr="00783035" w:rsidRDefault="00560508" w:rsidP="00560508">
            <w:pPr>
              <w:jc w:val="center"/>
              <w:rPr>
                <w:rFonts w:ascii="Times New Roman" w:hAnsi="Times New Roman"/>
                <w:color w:val="000000"/>
                <w:sz w:val="18"/>
                <w:szCs w:val="18"/>
                <w:lang w:eastAsia="es-CO"/>
              </w:rPr>
            </w:pPr>
            <w:r w:rsidRPr="00783035">
              <w:rPr>
                <w:rFonts w:ascii="Times New Roman" w:hAnsi="Times New Roman"/>
                <w:color w:val="000000"/>
                <w:sz w:val="18"/>
                <w:szCs w:val="24"/>
                <w:lang w:eastAsia="es-CO"/>
              </w:rPr>
              <w:t>69</w:t>
            </w:r>
          </w:p>
        </w:tc>
        <w:tc>
          <w:tcPr>
            <w:tcW w:w="0" w:type="auto"/>
            <w:tcBorders>
              <w:top w:val="nil"/>
              <w:left w:val="nil"/>
              <w:bottom w:val="single" w:sz="8" w:space="0" w:color="auto"/>
              <w:right w:val="single" w:sz="8" w:space="0" w:color="auto"/>
            </w:tcBorders>
            <w:shd w:val="clear" w:color="auto" w:fill="auto"/>
            <w:vAlign w:val="center"/>
            <w:hideMark/>
          </w:tcPr>
          <w:p w14:paraId="26889C2E" w14:textId="77777777" w:rsidR="00560508" w:rsidRPr="00783035" w:rsidRDefault="00560508" w:rsidP="00560508">
            <w:pPr>
              <w:jc w:val="center"/>
              <w:rPr>
                <w:rFonts w:ascii="Times New Roman" w:hAnsi="Times New Roman"/>
                <w:color w:val="000000"/>
                <w:sz w:val="18"/>
                <w:szCs w:val="18"/>
                <w:lang w:eastAsia="es-CO"/>
              </w:rPr>
            </w:pPr>
            <w:r w:rsidRPr="00783035">
              <w:rPr>
                <w:rFonts w:ascii="Times New Roman" w:hAnsi="Times New Roman"/>
                <w:color w:val="000000"/>
                <w:sz w:val="18"/>
                <w:szCs w:val="24"/>
                <w:lang w:eastAsia="es-CO"/>
              </w:rPr>
              <w:t>Ismael Perdomo</w:t>
            </w:r>
          </w:p>
        </w:tc>
        <w:tc>
          <w:tcPr>
            <w:tcW w:w="0" w:type="auto"/>
            <w:tcBorders>
              <w:top w:val="nil"/>
              <w:left w:val="nil"/>
              <w:bottom w:val="single" w:sz="8" w:space="0" w:color="auto"/>
              <w:right w:val="single" w:sz="8" w:space="0" w:color="auto"/>
            </w:tcBorders>
            <w:shd w:val="clear" w:color="auto" w:fill="auto"/>
            <w:vAlign w:val="center"/>
            <w:hideMark/>
          </w:tcPr>
          <w:p w14:paraId="61DC45AF" w14:textId="77777777" w:rsidR="00560508" w:rsidRPr="00783035" w:rsidRDefault="00560508" w:rsidP="00560508">
            <w:pPr>
              <w:jc w:val="center"/>
              <w:rPr>
                <w:rFonts w:ascii="Times New Roman" w:hAnsi="Times New Roman"/>
                <w:color w:val="000000"/>
                <w:sz w:val="18"/>
                <w:szCs w:val="18"/>
                <w:lang w:eastAsia="es-CO"/>
              </w:rPr>
            </w:pPr>
            <w:r w:rsidRPr="00783035">
              <w:rPr>
                <w:rFonts w:ascii="Times New Roman" w:hAnsi="Times New Roman"/>
                <w:color w:val="000000"/>
                <w:sz w:val="18"/>
                <w:szCs w:val="24"/>
                <w:lang w:eastAsia="es-CO"/>
              </w:rPr>
              <w:t>159.451</w:t>
            </w:r>
          </w:p>
        </w:tc>
      </w:tr>
      <w:tr w:rsidR="00560508" w:rsidRPr="00783035" w14:paraId="4E6419B2" w14:textId="77777777" w:rsidTr="00AB5F7B">
        <w:trPr>
          <w:trHeight w:val="476"/>
        </w:trPr>
        <w:tc>
          <w:tcPr>
            <w:tcW w:w="0" w:type="auto"/>
            <w:tcBorders>
              <w:top w:val="nil"/>
              <w:left w:val="single" w:sz="8" w:space="0" w:color="auto"/>
              <w:bottom w:val="single" w:sz="8" w:space="0" w:color="auto"/>
              <w:right w:val="single" w:sz="8" w:space="0" w:color="auto"/>
            </w:tcBorders>
            <w:shd w:val="clear" w:color="auto" w:fill="auto"/>
            <w:vAlign w:val="center"/>
            <w:hideMark/>
          </w:tcPr>
          <w:p w14:paraId="376DCC60" w14:textId="77777777" w:rsidR="00560508" w:rsidRPr="00783035" w:rsidRDefault="00560508" w:rsidP="00560508">
            <w:pPr>
              <w:jc w:val="center"/>
              <w:rPr>
                <w:rFonts w:ascii="Times New Roman" w:hAnsi="Times New Roman"/>
                <w:b/>
                <w:bCs/>
                <w:color w:val="FFFFFF"/>
                <w:sz w:val="18"/>
                <w:szCs w:val="18"/>
                <w:lang w:eastAsia="es-CO"/>
              </w:rPr>
            </w:pPr>
            <w:r w:rsidRPr="00783035">
              <w:rPr>
                <w:rFonts w:ascii="Times New Roman" w:hAnsi="Times New Roman"/>
                <w:b/>
                <w:bCs/>
                <w:color w:val="FFFFFF"/>
                <w:sz w:val="18"/>
                <w:szCs w:val="24"/>
                <w:lang w:eastAsia="es-CO"/>
              </w:rPr>
              <w:t> </w:t>
            </w:r>
          </w:p>
        </w:tc>
        <w:tc>
          <w:tcPr>
            <w:tcW w:w="0" w:type="auto"/>
            <w:tcBorders>
              <w:top w:val="nil"/>
              <w:left w:val="nil"/>
              <w:bottom w:val="single" w:sz="8" w:space="0" w:color="auto"/>
              <w:right w:val="single" w:sz="8" w:space="0" w:color="auto"/>
            </w:tcBorders>
            <w:shd w:val="clear" w:color="auto" w:fill="auto"/>
            <w:vAlign w:val="center"/>
            <w:hideMark/>
          </w:tcPr>
          <w:p w14:paraId="0A465499" w14:textId="77777777" w:rsidR="00560508" w:rsidRPr="00783035" w:rsidRDefault="00560508" w:rsidP="00560508">
            <w:pPr>
              <w:jc w:val="center"/>
              <w:rPr>
                <w:rFonts w:ascii="Times New Roman" w:hAnsi="Times New Roman"/>
                <w:color w:val="000000"/>
                <w:sz w:val="18"/>
                <w:szCs w:val="18"/>
                <w:lang w:eastAsia="es-CO"/>
              </w:rPr>
            </w:pPr>
            <w:r w:rsidRPr="00783035">
              <w:rPr>
                <w:rFonts w:ascii="Times New Roman" w:hAnsi="Times New Roman"/>
                <w:color w:val="000000"/>
                <w:sz w:val="18"/>
                <w:szCs w:val="24"/>
                <w:lang w:eastAsia="es-CO"/>
              </w:rPr>
              <w:t>Nueva Esperanza</w:t>
            </w:r>
          </w:p>
        </w:tc>
        <w:tc>
          <w:tcPr>
            <w:tcW w:w="0" w:type="auto"/>
            <w:tcBorders>
              <w:top w:val="nil"/>
              <w:left w:val="nil"/>
              <w:bottom w:val="single" w:sz="8" w:space="0" w:color="auto"/>
              <w:right w:val="single" w:sz="8" w:space="0" w:color="auto"/>
            </w:tcBorders>
            <w:shd w:val="clear" w:color="auto" w:fill="auto"/>
            <w:vAlign w:val="center"/>
            <w:hideMark/>
          </w:tcPr>
          <w:p w14:paraId="47281D44" w14:textId="77777777" w:rsidR="00560508" w:rsidRPr="00783035" w:rsidRDefault="00560508" w:rsidP="00560508">
            <w:pPr>
              <w:jc w:val="center"/>
              <w:rPr>
                <w:rFonts w:ascii="Times New Roman" w:hAnsi="Times New Roman"/>
                <w:color w:val="000000"/>
                <w:sz w:val="18"/>
                <w:szCs w:val="18"/>
                <w:lang w:eastAsia="es-CO"/>
              </w:rPr>
            </w:pPr>
            <w:r w:rsidRPr="00783035">
              <w:rPr>
                <w:rFonts w:ascii="Times New Roman" w:hAnsi="Times New Roman"/>
                <w:color w:val="000000"/>
                <w:sz w:val="18"/>
                <w:szCs w:val="24"/>
                <w:lang w:eastAsia="es-CO"/>
              </w:rPr>
              <w:t>18</w:t>
            </w:r>
          </w:p>
        </w:tc>
        <w:tc>
          <w:tcPr>
            <w:tcW w:w="0" w:type="auto"/>
            <w:tcBorders>
              <w:top w:val="nil"/>
              <w:left w:val="nil"/>
              <w:bottom w:val="single" w:sz="8" w:space="0" w:color="auto"/>
              <w:right w:val="single" w:sz="8" w:space="0" w:color="auto"/>
            </w:tcBorders>
            <w:shd w:val="clear" w:color="auto" w:fill="auto"/>
            <w:vAlign w:val="center"/>
            <w:hideMark/>
          </w:tcPr>
          <w:p w14:paraId="68F78F92" w14:textId="77777777" w:rsidR="00560508" w:rsidRPr="00783035" w:rsidRDefault="00560508" w:rsidP="00560508">
            <w:pPr>
              <w:jc w:val="center"/>
              <w:rPr>
                <w:rFonts w:ascii="Times New Roman" w:hAnsi="Times New Roman"/>
                <w:color w:val="000000"/>
                <w:sz w:val="18"/>
                <w:szCs w:val="18"/>
                <w:lang w:eastAsia="es-CO"/>
              </w:rPr>
            </w:pPr>
            <w:r w:rsidRPr="00783035">
              <w:rPr>
                <w:rFonts w:ascii="Times New Roman" w:hAnsi="Times New Roman"/>
                <w:color w:val="000000"/>
                <w:sz w:val="18"/>
                <w:szCs w:val="24"/>
                <w:lang w:eastAsia="es-CO"/>
              </w:rPr>
              <w:t>Rafael Uribe Uribe</w:t>
            </w:r>
          </w:p>
        </w:tc>
        <w:tc>
          <w:tcPr>
            <w:tcW w:w="0" w:type="auto"/>
            <w:tcBorders>
              <w:top w:val="nil"/>
              <w:left w:val="nil"/>
              <w:bottom w:val="single" w:sz="8" w:space="0" w:color="auto"/>
              <w:right w:val="single" w:sz="8" w:space="0" w:color="auto"/>
            </w:tcBorders>
            <w:shd w:val="clear" w:color="auto" w:fill="auto"/>
            <w:vAlign w:val="center"/>
            <w:hideMark/>
          </w:tcPr>
          <w:p w14:paraId="7C4BB405" w14:textId="77777777" w:rsidR="00560508" w:rsidRPr="00783035" w:rsidRDefault="00560508" w:rsidP="00560508">
            <w:pPr>
              <w:jc w:val="center"/>
              <w:rPr>
                <w:rFonts w:ascii="Times New Roman" w:hAnsi="Times New Roman"/>
                <w:color w:val="000000"/>
                <w:sz w:val="18"/>
                <w:szCs w:val="18"/>
                <w:lang w:eastAsia="es-CO"/>
              </w:rPr>
            </w:pPr>
            <w:r w:rsidRPr="00783035">
              <w:rPr>
                <w:rFonts w:ascii="Times New Roman" w:hAnsi="Times New Roman"/>
                <w:color w:val="000000"/>
                <w:sz w:val="18"/>
                <w:szCs w:val="24"/>
                <w:lang w:eastAsia="es-CO"/>
              </w:rPr>
              <w:t>55</w:t>
            </w:r>
          </w:p>
        </w:tc>
        <w:tc>
          <w:tcPr>
            <w:tcW w:w="0" w:type="auto"/>
            <w:tcBorders>
              <w:top w:val="nil"/>
              <w:left w:val="nil"/>
              <w:bottom w:val="single" w:sz="8" w:space="0" w:color="auto"/>
              <w:right w:val="single" w:sz="8" w:space="0" w:color="auto"/>
            </w:tcBorders>
            <w:shd w:val="clear" w:color="auto" w:fill="auto"/>
            <w:vAlign w:val="center"/>
            <w:hideMark/>
          </w:tcPr>
          <w:p w14:paraId="7F4617CD" w14:textId="77777777" w:rsidR="00560508" w:rsidRPr="00783035" w:rsidRDefault="00560508" w:rsidP="00560508">
            <w:pPr>
              <w:jc w:val="center"/>
              <w:rPr>
                <w:rFonts w:ascii="Times New Roman" w:hAnsi="Times New Roman"/>
                <w:color w:val="000000"/>
                <w:sz w:val="18"/>
                <w:szCs w:val="18"/>
                <w:lang w:eastAsia="es-CO"/>
              </w:rPr>
            </w:pPr>
            <w:r w:rsidRPr="00783035">
              <w:rPr>
                <w:rFonts w:ascii="Times New Roman" w:hAnsi="Times New Roman"/>
                <w:color w:val="000000"/>
                <w:sz w:val="18"/>
                <w:szCs w:val="24"/>
                <w:lang w:eastAsia="es-CO"/>
              </w:rPr>
              <w:t>Diana Turbay</w:t>
            </w:r>
          </w:p>
        </w:tc>
        <w:tc>
          <w:tcPr>
            <w:tcW w:w="0" w:type="auto"/>
            <w:tcBorders>
              <w:top w:val="nil"/>
              <w:left w:val="nil"/>
              <w:bottom w:val="single" w:sz="8" w:space="0" w:color="auto"/>
              <w:right w:val="single" w:sz="8" w:space="0" w:color="auto"/>
            </w:tcBorders>
            <w:shd w:val="clear" w:color="auto" w:fill="auto"/>
            <w:vAlign w:val="center"/>
            <w:hideMark/>
          </w:tcPr>
          <w:p w14:paraId="3F0C1A92" w14:textId="77777777" w:rsidR="00560508" w:rsidRPr="00783035" w:rsidRDefault="00560508" w:rsidP="00560508">
            <w:pPr>
              <w:jc w:val="center"/>
              <w:rPr>
                <w:rFonts w:ascii="Times New Roman" w:hAnsi="Times New Roman"/>
                <w:color w:val="000000"/>
                <w:sz w:val="18"/>
                <w:szCs w:val="18"/>
                <w:lang w:eastAsia="es-CO"/>
              </w:rPr>
            </w:pPr>
            <w:r w:rsidRPr="00783035">
              <w:rPr>
                <w:rFonts w:ascii="Times New Roman" w:hAnsi="Times New Roman"/>
                <w:color w:val="000000"/>
                <w:sz w:val="18"/>
                <w:szCs w:val="24"/>
                <w:lang w:eastAsia="es-CO"/>
              </w:rPr>
              <w:t>72.616</w:t>
            </w:r>
          </w:p>
        </w:tc>
      </w:tr>
      <w:tr w:rsidR="00560508" w:rsidRPr="00783035" w14:paraId="5E54B029" w14:textId="77777777" w:rsidTr="00AB5F7B">
        <w:trPr>
          <w:trHeight w:val="200"/>
        </w:trPr>
        <w:tc>
          <w:tcPr>
            <w:tcW w:w="0" w:type="auto"/>
            <w:gridSpan w:val="6"/>
            <w:tcBorders>
              <w:top w:val="single" w:sz="8" w:space="0" w:color="auto"/>
              <w:left w:val="single" w:sz="8" w:space="0" w:color="auto"/>
              <w:bottom w:val="single" w:sz="8" w:space="0" w:color="auto"/>
              <w:right w:val="single" w:sz="8" w:space="0" w:color="000000"/>
            </w:tcBorders>
            <w:shd w:val="clear" w:color="000000" w:fill="FFFFFF"/>
            <w:vAlign w:val="center"/>
            <w:hideMark/>
          </w:tcPr>
          <w:p w14:paraId="713AA684" w14:textId="77777777" w:rsidR="00560508" w:rsidRPr="00783035" w:rsidRDefault="00560508" w:rsidP="00560508">
            <w:pPr>
              <w:jc w:val="left"/>
              <w:rPr>
                <w:rFonts w:ascii="Times New Roman" w:hAnsi="Times New Roman"/>
                <w:b/>
                <w:bCs/>
                <w:color w:val="FFFFFF"/>
                <w:sz w:val="18"/>
                <w:szCs w:val="18"/>
                <w:lang w:eastAsia="es-CO"/>
              </w:rPr>
            </w:pPr>
            <w:r w:rsidRPr="00783035">
              <w:rPr>
                <w:rFonts w:ascii="Times New Roman" w:hAnsi="Times New Roman"/>
                <w:b/>
                <w:bCs/>
                <w:color w:val="FFFFFF"/>
                <w:sz w:val="18"/>
                <w:szCs w:val="18"/>
                <w:lang w:eastAsia="es-CO"/>
              </w:rPr>
              <w:t>total</w:t>
            </w:r>
            <w:r w:rsidRPr="00783035">
              <w:rPr>
                <w:rFonts w:ascii="Times New Roman" w:hAnsi="Times New Roman"/>
                <w:b/>
                <w:bCs/>
                <w:color w:val="000000"/>
                <w:sz w:val="18"/>
                <w:szCs w:val="18"/>
                <w:lang w:eastAsia="es-CO"/>
              </w:rPr>
              <w:t xml:space="preserve"> Total</w:t>
            </w:r>
          </w:p>
        </w:tc>
        <w:tc>
          <w:tcPr>
            <w:tcW w:w="0" w:type="auto"/>
            <w:tcBorders>
              <w:top w:val="nil"/>
              <w:left w:val="nil"/>
              <w:bottom w:val="single" w:sz="8" w:space="0" w:color="auto"/>
              <w:right w:val="single" w:sz="8" w:space="0" w:color="auto"/>
            </w:tcBorders>
            <w:shd w:val="clear" w:color="auto" w:fill="auto"/>
            <w:vAlign w:val="center"/>
            <w:hideMark/>
          </w:tcPr>
          <w:p w14:paraId="72130286" w14:textId="77777777" w:rsidR="00560508" w:rsidRPr="00783035" w:rsidRDefault="00560508" w:rsidP="00560508">
            <w:pPr>
              <w:jc w:val="center"/>
              <w:rPr>
                <w:rFonts w:ascii="Times New Roman" w:hAnsi="Times New Roman"/>
                <w:color w:val="000000"/>
                <w:sz w:val="18"/>
                <w:szCs w:val="18"/>
                <w:lang w:eastAsia="es-CO"/>
              </w:rPr>
            </w:pPr>
            <w:r w:rsidRPr="00783035">
              <w:rPr>
                <w:rFonts w:ascii="Times New Roman" w:hAnsi="Times New Roman"/>
                <w:color w:val="000000"/>
                <w:sz w:val="18"/>
                <w:szCs w:val="18"/>
                <w:lang w:eastAsia="es-CO"/>
              </w:rPr>
              <w:t>232.067</w:t>
            </w:r>
          </w:p>
        </w:tc>
      </w:tr>
      <w:tr w:rsidR="00560508" w:rsidRPr="00783035" w14:paraId="2B031F05" w14:textId="77777777" w:rsidTr="00AB5F7B">
        <w:trPr>
          <w:trHeight w:val="200"/>
        </w:trPr>
        <w:tc>
          <w:tcPr>
            <w:tcW w:w="0" w:type="auto"/>
            <w:gridSpan w:val="7"/>
            <w:tcBorders>
              <w:top w:val="single" w:sz="8" w:space="0" w:color="auto"/>
              <w:left w:val="single" w:sz="8" w:space="0" w:color="auto"/>
              <w:bottom w:val="single" w:sz="8" w:space="0" w:color="auto"/>
              <w:right w:val="single" w:sz="8" w:space="0" w:color="000000"/>
            </w:tcBorders>
            <w:shd w:val="clear" w:color="000000" w:fill="548235"/>
            <w:noWrap/>
            <w:vAlign w:val="center"/>
            <w:hideMark/>
          </w:tcPr>
          <w:p w14:paraId="71F6FADF" w14:textId="77777777" w:rsidR="00560508" w:rsidRPr="00783035" w:rsidRDefault="00560508" w:rsidP="00560508">
            <w:pPr>
              <w:jc w:val="center"/>
              <w:rPr>
                <w:rFonts w:ascii="Times New Roman" w:hAnsi="Times New Roman"/>
                <w:color w:val="FFFFFF"/>
                <w:sz w:val="18"/>
                <w:szCs w:val="18"/>
                <w:lang w:eastAsia="es-CO"/>
              </w:rPr>
            </w:pPr>
            <w:r w:rsidRPr="00783035">
              <w:rPr>
                <w:rFonts w:ascii="Times New Roman" w:hAnsi="Times New Roman"/>
                <w:color w:val="FFFFFF" w:themeColor="background1"/>
                <w:sz w:val="18"/>
                <w:szCs w:val="18"/>
                <w:lang w:eastAsia="es-CO"/>
              </w:rPr>
              <w:t>Fuente: Proyección Población DANE 2019</w:t>
            </w:r>
          </w:p>
        </w:tc>
      </w:tr>
    </w:tbl>
    <w:p w14:paraId="27112CE7" w14:textId="7DD1AE5E" w:rsidR="00560508" w:rsidRPr="00783035" w:rsidRDefault="00560508" w:rsidP="00560508">
      <w:pPr>
        <w:pStyle w:val="Prrafodelista"/>
        <w:pBdr>
          <w:top w:val="nil"/>
          <w:left w:val="nil"/>
          <w:bottom w:val="nil"/>
          <w:right w:val="nil"/>
          <w:between w:val="nil"/>
        </w:pBdr>
        <w:ind w:left="0"/>
        <w:contextualSpacing/>
        <w:jc w:val="left"/>
        <w:rPr>
          <w:rFonts w:ascii="Times New Roman" w:hAnsi="Times New Roman"/>
          <w:b/>
          <w:bCs/>
          <w:color w:val="000000"/>
          <w:sz w:val="28"/>
          <w:szCs w:val="22"/>
        </w:rPr>
      </w:pPr>
    </w:p>
    <w:p w14:paraId="701B412F" w14:textId="60A09DC9" w:rsidR="00560508" w:rsidRPr="00783035" w:rsidRDefault="00560508" w:rsidP="00560508">
      <w:pPr>
        <w:pStyle w:val="Prrafodelista"/>
        <w:pBdr>
          <w:top w:val="nil"/>
          <w:left w:val="nil"/>
          <w:bottom w:val="nil"/>
          <w:right w:val="nil"/>
          <w:between w:val="nil"/>
        </w:pBdr>
        <w:ind w:left="0"/>
        <w:contextualSpacing/>
        <w:jc w:val="left"/>
        <w:rPr>
          <w:rFonts w:ascii="Times New Roman" w:hAnsi="Times New Roman"/>
          <w:b/>
          <w:bCs/>
          <w:color w:val="000000"/>
          <w:sz w:val="28"/>
          <w:szCs w:val="22"/>
        </w:rPr>
      </w:pPr>
    </w:p>
    <w:p w14:paraId="0CD20FA6" w14:textId="77777777" w:rsidR="00560508" w:rsidRPr="00783035" w:rsidRDefault="00560508" w:rsidP="00560508">
      <w:pPr>
        <w:pStyle w:val="Prrafodelista"/>
        <w:pBdr>
          <w:top w:val="nil"/>
          <w:left w:val="nil"/>
          <w:bottom w:val="nil"/>
          <w:right w:val="nil"/>
          <w:between w:val="nil"/>
        </w:pBdr>
        <w:ind w:left="0"/>
        <w:contextualSpacing/>
        <w:jc w:val="left"/>
        <w:rPr>
          <w:rFonts w:ascii="Times New Roman" w:hAnsi="Times New Roman"/>
          <w:b/>
          <w:bCs/>
          <w:color w:val="000000"/>
          <w:sz w:val="28"/>
          <w:szCs w:val="22"/>
        </w:rPr>
      </w:pPr>
    </w:p>
    <w:p w14:paraId="56D328D1" w14:textId="77777777" w:rsidR="00560508" w:rsidRPr="00783035" w:rsidRDefault="00560508" w:rsidP="00560508">
      <w:pPr>
        <w:spacing w:after="160" w:line="259" w:lineRule="auto"/>
        <w:contextualSpacing/>
        <w:outlineLvl w:val="0"/>
        <w:rPr>
          <w:rFonts w:ascii="Times New Roman" w:hAnsi="Times New Roman"/>
          <w:b/>
        </w:rPr>
      </w:pPr>
      <w:r w:rsidRPr="00783035">
        <w:rPr>
          <w:rFonts w:ascii="Times New Roman" w:hAnsi="Times New Roman"/>
          <w:b/>
        </w:rPr>
        <w:t>Parques Ecológicos Distritales de Humedal (PEDH)</w:t>
      </w:r>
    </w:p>
    <w:tbl>
      <w:tblPr>
        <w:tblW w:w="0" w:type="auto"/>
        <w:tblInd w:w="-10" w:type="dxa"/>
        <w:tblCellMar>
          <w:left w:w="70" w:type="dxa"/>
          <w:right w:w="70" w:type="dxa"/>
        </w:tblCellMar>
        <w:tblLook w:val="04A0" w:firstRow="1" w:lastRow="0" w:firstColumn="1" w:lastColumn="0" w:noHBand="0" w:noVBand="1"/>
      </w:tblPr>
      <w:tblGrid>
        <w:gridCol w:w="2532"/>
        <w:gridCol w:w="1531"/>
        <w:gridCol w:w="464"/>
        <w:gridCol w:w="1165"/>
        <w:gridCol w:w="464"/>
        <w:gridCol w:w="1553"/>
        <w:gridCol w:w="1069"/>
      </w:tblGrid>
      <w:tr w:rsidR="00560508" w:rsidRPr="00783035" w14:paraId="4C217BD1" w14:textId="77777777" w:rsidTr="00AB5F7B">
        <w:trPr>
          <w:trHeight w:val="825"/>
          <w:tblHeader/>
        </w:trPr>
        <w:tc>
          <w:tcPr>
            <w:tcW w:w="0" w:type="auto"/>
            <w:vMerge w:val="restart"/>
            <w:tcBorders>
              <w:top w:val="single" w:sz="8" w:space="0" w:color="auto"/>
              <w:left w:val="single" w:sz="8" w:space="0" w:color="auto"/>
              <w:bottom w:val="single" w:sz="8" w:space="0" w:color="000000"/>
              <w:right w:val="single" w:sz="8" w:space="0" w:color="auto"/>
            </w:tcBorders>
            <w:shd w:val="clear" w:color="000000" w:fill="548235"/>
            <w:vAlign w:val="center"/>
            <w:hideMark/>
          </w:tcPr>
          <w:p w14:paraId="3A824FE5" w14:textId="77777777" w:rsidR="00560508" w:rsidRPr="00783035" w:rsidRDefault="00560508" w:rsidP="00560508">
            <w:pPr>
              <w:jc w:val="center"/>
              <w:rPr>
                <w:rFonts w:ascii="Times New Roman" w:hAnsi="Times New Roman"/>
                <w:b/>
                <w:bCs/>
                <w:color w:val="FFFFFF"/>
                <w:sz w:val="22"/>
                <w:szCs w:val="22"/>
                <w:lang w:eastAsia="es-CO"/>
              </w:rPr>
            </w:pPr>
            <w:r w:rsidRPr="00783035">
              <w:rPr>
                <w:rFonts w:ascii="Times New Roman" w:hAnsi="Times New Roman"/>
                <w:b/>
                <w:bCs/>
                <w:color w:val="FFFFFF" w:themeColor="background1"/>
                <w:sz w:val="22"/>
                <w:szCs w:val="22"/>
                <w:lang w:eastAsia="es-CO"/>
              </w:rPr>
              <w:lastRenderedPageBreak/>
              <w:t>Categoría EEP u otra denominación</w:t>
            </w:r>
          </w:p>
        </w:tc>
        <w:tc>
          <w:tcPr>
            <w:tcW w:w="0" w:type="auto"/>
            <w:vMerge w:val="restart"/>
            <w:tcBorders>
              <w:top w:val="single" w:sz="8" w:space="0" w:color="auto"/>
              <w:left w:val="single" w:sz="8" w:space="0" w:color="auto"/>
              <w:bottom w:val="single" w:sz="8" w:space="0" w:color="000000"/>
              <w:right w:val="single" w:sz="8" w:space="0" w:color="auto"/>
            </w:tcBorders>
            <w:shd w:val="clear" w:color="000000" w:fill="548235"/>
            <w:vAlign w:val="center"/>
            <w:hideMark/>
          </w:tcPr>
          <w:p w14:paraId="343FE05B" w14:textId="77777777" w:rsidR="00560508" w:rsidRPr="00783035" w:rsidRDefault="00560508" w:rsidP="00560508">
            <w:pPr>
              <w:jc w:val="center"/>
              <w:rPr>
                <w:rFonts w:ascii="Times New Roman" w:hAnsi="Times New Roman"/>
                <w:b/>
                <w:bCs/>
                <w:color w:val="FFFFFF"/>
                <w:sz w:val="22"/>
                <w:szCs w:val="22"/>
                <w:lang w:eastAsia="es-CO"/>
              </w:rPr>
            </w:pPr>
            <w:r w:rsidRPr="00783035">
              <w:rPr>
                <w:rFonts w:ascii="Times New Roman" w:hAnsi="Times New Roman"/>
                <w:b/>
                <w:bCs/>
                <w:color w:val="FFFFFF" w:themeColor="background1"/>
                <w:sz w:val="22"/>
                <w:szCs w:val="22"/>
                <w:lang w:eastAsia="es-CO"/>
              </w:rPr>
              <w:t>Nombre Área</w:t>
            </w:r>
          </w:p>
        </w:tc>
        <w:tc>
          <w:tcPr>
            <w:tcW w:w="0" w:type="auto"/>
            <w:vMerge w:val="restart"/>
            <w:tcBorders>
              <w:top w:val="single" w:sz="8" w:space="0" w:color="auto"/>
              <w:left w:val="single" w:sz="8" w:space="0" w:color="auto"/>
              <w:bottom w:val="single" w:sz="8" w:space="0" w:color="000000"/>
              <w:right w:val="single" w:sz="8" w:space="0" w:color="auto"/>
            </w:tcBorders>
            <w:shd w:val="clear" w:color="000000" w:fill="548235"/>
            <w:vAlign w:val="center"/>
            <w:hideMark/>
          </w:tcPr>
          <w:p w14:paraId="118EC692" w14:textId="77777777" w:rsidR="00560508" w:rsidRPr="00783035" w:rsidRDefault="00560508" w:rsidP="00560508">
            <w:pPr>
              <w:jc w:val="center"/>
              <w:rPr>
                <w:rFonts w:ascii="Times New Roman" w:hAnsi="Times New Roman"/>
                <w:b/>
                <w:bCs/>
                <w:color w:val="FFFFFF"/>
                <w:sz w:val="22"/>
                <w:szCs w:val="22"/>
                <w:lang w:eastAsia="es-CO"/>
              </w:rPr>
            </w:pPr>
            <w:r w:rsidRPr="00783035">
              <w:rPr>
                <w:rFonts w:ascii="Times New Roman" w:hAnsi="Times New Roman"/>
                <w:b/>
                <w:bCs/>
                <w:color w:val="FFFFFF" w:themeColor="background1"/>
                <w:sz w:val="22"/>
                <w:szCs w:val="22"/>
                <w:lang w:eastAsia="es-CO"/>
              </w:rPr>
              <w:t>No.</w:t>
            </w:r>
          </w:p>
        </w:tc>
        <w:tc>
          <w:tcPr>
            <w:tcW w:w="0" w:type="auto"/>
            <w:vMerge w:val="restart"/>
            <w:tcBorders>
              <w:top w:val="single" w:sz="8" w:space="0" w:color="auto"/>
              <w:left w:val="single" w:sz="8" w:space="0" w:color="auto"/>
              <w:bottom w:val="single" w:sz="8" w:space="0" w:color="000000"/>
              <w:right w:val="single" w:sz="8" w:space="0" w:color="auto"/>
            </w:tcBorders>
            <w:shd w:val="clear" w:color="000000" w:fill="548235"/>
            <w:vAlign w:val="center"/>
            <w:hideMark/>
          </w:tcPr>
          <w:p w14:paraId="2D649BC4" w14:textId="77777777" w:rsidR="00560508" w:rsidRPr="00783035" w:rsidRDefault="00560508" w:rsidP="00560508">
            <w:pPr>
              <w:jc w:val="center"/>
              <w:rPr>
                <w:rFonts w:ascii="Times New Roman" w:hAnsi="Times New Roman"/>
                <w:b/>
                <w:bCs/>
                <w:color w:val="FFFFFF"/>
                <w:sz w:val="22"/>
                <w:szCs w:val="22"/>
                <w:lang w:eastAsia="es-CO"/>
              </w:rPr>
            </w:pPr>
            <w:r w:rsidRPr="00783035">
              <w:rPr>
                <w:rFonts w:ascii="Times New Roman" w:hAnsi="Times New Roman"/>
                <w:b/>
                <w:bCs/>
                <w:color w:val="FFFFFF" w:themeColor="background1"/>
                <w:sz w:val="22"/>
                <w:szCs w:val="22"/>
                <w:lang w:eastAsia="es-CO"/>
              </w:rPr>
              <w:t>Localidad</w:t>
            </w:r>
          </w:p>
        </w:tc>
        <w:tc>
          <w:tcPr>
            <w:tcW w:w="0" w:type="auto"/>
            <w:vMerge w:val="restart"/>
            <w:tcBorders>
              <w:top w:val="single" w:sz="8" w:space="0" w:color="auto"/>
              <w:left w:val="single" w:sz="8" w:space="0" w:color="auto"/>
              <w:bottom w:val="single" w:sz="8" w:space="0" w:color="000000"/>
              <w:right w:val="single" w:sz="8" w:space="0" w:color="auto"/>
            </w:tcBorders>
            <w:shd w:val="clear" w:color="000000" w:fill="548235"/>
            <w:vAlign w:val="center"/>
            <w:hideMark/>
          </w:tcPr>
          <w:p w14:paraId="07B8880C" w14:textId="77777777" w:rsidR="00560508" w:rsidRPr="00783035" w:rsidRDefault="00560508" w:rsidP="00560508">
            <w:pPr>
              <w:jc w:val="center"/>
              <w:rPr>
                <w:rFonts w:ascii="Times New Roman" w:hAnsi="Times New Roman"/>
                <w:b/>
                <w:bCs/>
                <w:color w:val="FFFFFF"/>
                <w:sz w:val="22"/>
                <w:szCs w:val="22"/>
                <w:lang w:eastAsia="es-CO"/>
              </w:rPr>
            </w:pPr>
            <w:r w:rsidRPr="00783035">
              <w:rPr>
                <w:rFonts w:ascii="Times New Roman" w:hAnsi="Times New Roman"/>
                <w:b/>
                <w:bCs/>
                <w:color w:val="FFFFFF" w:themeColor="background1"/>
                <w:sz w:val="22"/>
                <w:szCs w:val="22"/>
                <w:lang w:eastAsia="es-CO"/>
              </w:rPr>
              <w:t>No.</w:t>
            </w:r>
          </w:p>
        </w:tc>
        <w:tc>
          <w:tcPr>
            <w:tcW w:w="0" w:type="auto"/>
            <w:vMerge w:val="restart"/>
            <w:tcBorders>
              <w:top w:val="single" w:sz="8" w:space="0" w:color="auto"/>
              <w:left w:val="single" w:sz="8" w:space="0" w:color="auto"/>
              <w:bottom w:val="single" w:sz="8" w:space="0" w:color="000000"/>
              <w:right w:val="single" w:sz="8" w:space="0" w:color="auto"/>
            </w:tcBorders>
            <w:shd w:val="clear" w:color="000000" w:fill="548235"/>
            <w:vAlign w:val="center"/>
            <w:hideMark/>
          </w:tcPr>
          <w:p w14:paraId="4D47DFAB" w14:textId="77777777" w:rsidR="00560508" w:rsidRPr="00783035" w:rsidRDefault="00560508" w:rsidP="00560508">
            <w:pPr>
              <w:jc w:val="center"/>
              <w:rPr>
                <w:rFonts w:ascii="Times New Roman" w:hAnsi="Times New Roman"/>
                <w:b/>
                <w:bCs/>
                <w:color w:val="FFFFFF"/>
                <w:sz w:val="22"/>
                <w:szCs w:val="22"/>
                <w:lang w:eastAsia="es-CO"/>
              </w:rPr>
            </w:pPr>
            <w:r w:rsidRPr="00783035">
              <w:rPr>
                <w:rFonts w:ascii="Times New Roman" w:hAnsi="Times New Roman"/>
                <w:b/>
                <w:bCs/>
                <w:color w:val="FFFFFF" w:themeColor="background1"/>
                <w:sz w:val="22"/>
                <w:szCs w:val="22"/>
                <w:lang w:eastAsia="es-CO"/>
              </w:rPr>
              <w:t>UPZ</w:t>
            </w:r>
          </w:p>
        </w:tc>
        <w:tc>
          <w:tcPr>
            <w:tcW w:w="0" w:type="auto"/>
            <w:vMerge w:val="restart"/>
            <w:tcBorders>
              <w:top w:val="single" w:sz="8" w:space="0" w:color="auto"/>
              <w:left w:val="single" w:sz="8" w:space="0" w:color="auto"/>
              <w:bottom w:val="single" w:sz="8" w:space="0" w:color="000000"/>
              <w:right w:val="single" w:sz="8" w:space="0" w:color="auto"/>
            </w:tcBorders>
            <w:shd w:val="clear" w:color="000000" w:fill="548235"/>
            <w:vAlign w:val="center"/>
            <w:hideMark/>
          </w:tcPr>
          <w:p w14:paraId="595C7C82" w14:textId="77777777" w:rsidR="00560508" w:rsidRPr="00783035" w:rsidRDefault="00560508" w:rsidP="00560508">
            <w:pPr>
              <w:jc w:val="center"/>
              <w:rPr>
                <w:rFonts w:ascii="Times New Roman" w:hAnsi="Times New Roman"/>
                <w:b/>
                <w:bCs/>
                <w:color w:val="FFFFFF"/>
                <w:sz w:val="22"/>
                <w:szCs w:val="22"/>
                <w:lang w:eastAsia="es-CO"/>
              </w:rPr>
            </w:pPr>
            <w:r w:rsidRPr="00783035">
              <w:rPr>
                <w:rFonts w:ascii="Times New Roman" w:hAnsi="Times New Roman"/>
                <w:b/>
                <w:bCs/>
                <w:color w:val="FFFFFF" w:themeColor="background1"/>
                <w:sz w:val="22"/>
                <w:szCs w:val="22"/>
                <w:lang w:eastAsia="es-CO"/>
              </w:rPr>
              <w:t xml:space="preserve">Población </w:t>
            </w:r>
          </w:p>
        </w:tc>
      </w:tr>
      <w:tr w:rsidR="00560508" w:rsidRPr="00783035" w14:paraId="40649DF1" w14:textId="77777777" w:rsidTr="00AB5F7B">
        <w:trPr>
          <w:trHeight w:val="315"/>
          <w:tblHeader/>
        </w:trPr>
        <w:tc>
          <w:tcPr>
            <w:tcW w:w="0" w:type="auto"/>
            <w:vMerge/>
            <w:tcBorders>
              <w:top w:val="single" w:sz="8" w:space="0" w:color="auto"/>
              <w:left w:val="single" w:sz="8" w:space="0" w:color="auto"/>
              <w:bottom w:val="single" w:sz="8" w:space="0" w:color="000000"/>
              <w:right w:val="single" w:sz="8" w:space="0" w:color="auto"/>
            </w:tcBorders>
            <w:vAlign w:val="center"/>
            <w:hideMark/>
          </w:tcPr>
          <w:p w14:paraId="3B97CCAE" w14:textId="77777777" w:rsidR="00560508" w:rsidRPr="00783035" w:rsidRDefault="00560508" w:rsidP="00560508">
            <w:pPr>
              <w:jc w:val="left"/>
              <w:rPr>
                <w:rFonts w:ascii="Times New Roman" w:hAnsi="Times New Roman"/>
                <w:b/>
                <w:bCs/>
                <w:color w:val="FFFFFF"/>
                <w:sz w:val="22"/>
                <w:szCs w:val="22"/>
                <w:lang w:eastAsia="es-CO"/>
              </w:rPr>
            </w:pPr>
          </w:p>
        </w:tc>
        <w:tc>
          <w:tcPr>
            <w:tcW w:w="0" w:type="auto"/>
            <w:vMerge/>
            <w:tcBorders>
              <w:top w:val="single" w:sz="8" w:space="0" w:color="auto"/>
              <w:left w:val="single" w:sz="8" w:space="0" w:color="auto"/>
              <w:bottom w:val="single" w:sz="8" w:space="0" w:color="000000"/>
              <w:right w:val="single" w:sz="8" w:space="0" w:color="auto"/>
            </w:tcBorders>
            <w:vAlign w:val="center"/>
            <w:hideMark/>
          </w:tcPr>
          <w:p w14:paraId="4993FB30" w14:textId="77777777" w:rsidR="00560508" w:rsidRPr="00783035" w:rsidRDefault="00560508" w:rsidP="00560508">
            <w:pPr>
              <w:jc w:val="left"/>
              <w:rPr>
                <w:rFonts w:ascii="Times New Roman" w:hAnsi="Times New Roman"/>
                <w:b/>
                <w:bCs/>
                <w:color w:val="FFFFFF"/>
                <w:sz w:val="22"/>
                <w:szCs w:val="22"/>
                <w:lang w:eastAsia="es-CO"/>
              </w:rPr>
            </w:pPr>
          </w:p>
        </w:tc>
        <w:tc>
          <w:tcPr>
            <w:tcW w:w="0" w:type="auto"/>
            <w:vMerge/>
            <w:tcBorders>
              <w:top w:val="single" w:sz="8" w:space="0" w:color="auto"/>
              <w:left w:val="single" w:sz="8" w:space="0" w:color="auto"/>
              <w:bottom w:val="single" w:sz="8" w:space="0" w:color="000000"/>
              <w:right w:val="single" w:sz="8" w:space="0" w:color="auto"/>
            </w:tcBorders>
            <w:vAlign w:val="center"/>
            <w:hideMark/>
          </w:tcPr>
          <w:p w14:paraId="4D184152" w14:textId="77777777" w:rsidR="00560508" w:rsidRPr="00783035" w:rsidRDefault="00560508" w:rsidP="00560508">
            <w:pPr>
              <w:jc w:val="left"/>
              <w:rPr>
                <w:rFonts w:ascii="Times New Roman" w:hAnsi="Times New Roman"/>
                <w:b/>
                <w:bCs/>
                <w:color w:val="FFFFFF"/>
                <w:sz w:val="22"/>
                <w:szCs w:val="22"/>
                <w:lang w:eastAsia="es-CO"/>
              </w:rPr>
            </w:pPr>
          </w:p>
        </w:tc>
        <w:tc>
          <w:tcPr>
            <w:tcW w:w="0" w:type="auto"/>
            <w:vMerge/>
            <w:tcBorders>
              <w:top w:val="single" w:sz="8" w:space="0" w:color="auto"/>
              <w:left w:val="single" w:sz="8" w:space="0" w:color="auto"/>
              <w:bottom w:val="single" w:sz="8" w:space="0" w:color="000000"/>
              <w:right w:val="single" w:sz="8" w:space="0" w:color="auto"/>
            </w:tcBorders>
            <w:vAlign w:val="center"/>
            <w:hideMark/>
          </w:tcPr>
          <w:p w14:paraId="368EBB4F" w14:textId="77777777" w:rsidR="00560508" w:rsidRPr="00783035" w:rsidRDefault="00560508" w:rsidP="00560508">
            <w:pPr>
              <w:jc w:val="left"/>
              <w:rPr>
                <w:rFonts w:ascii="Times New Roman" w:hAnsi="Times New Roman"/>
                <w:b/>
                <w:bCs/>
                <w:color w:val="FFFFFF"/>
                <w:sz w:val="22"/>
                <w:szCs w:val="22"/>
                <w:lang w:eastAsia="es-CO"/>
              </w:rPr>
            </w:pPr>
          </w:p>
        </w:tc>
        <w:tc>
          <w:tcPr>
            <w:tcW w:w="0" w:type="auto"/>
            <w:vMerge/>
            <w:tcBorders>
              <w:top w:val="single" w:sz="8" w:space="0" w:color="auto"/>
              <w:left w:val="single" w:sz="8" w:space="0" w:color="auto"/>
              <w:bottom w:val="single" w:sz="8" w:space="0" w:color="000000"/>
              <w:right w:val="single" w:sz="8" w:space="0" w:color="auto"/>
            </w:tcBorders>
            <w:vAlign w:val="center"/>
            <w:hideMark/>
          </w:tcPr>
          <w:p w14:paraId="1CB49B58" w14:textId="77777777" w:rsidR="00560508" w:rsidRPr="00783035" w:rsidRDefault="00560508" w:rsidP="00560508">
            <w:pPr>
              <w:jc w:val="left"/>
              <w:rPr>
                <w:rFonts w:ascii="Times New Roman" w:hAnsi="Times New Roman"/>
                <w:b/>
                <w:bCs/>
                <w:color w:val="FFFFFF"/>
                <w:sz w:val="22"/>
                <w:szCs w:val="22"/>
                <w:lang w:eastAsia="es-CO"/>
              </w:rPr>
            </w:pPr>
          </w:p>
        </w:tc>
        <w:tc>
          <w:tcPr>
            <w:tcW w:w="0" w:type="auto"/>
            <w:vMerge/>
            <w:tcBorders>
              <w:top w:val="single" w:sz="8" w:space="0" w:color="auto"/>
              <w:left w:val="single" w:sz="8" w:space="0" w:color="auto"/>
              <w:bottom w:val="single" w:sz="8" w:space="0" w:color="000000"/>
              <w:right w:val="single" w:sz="8" w:space="0" w:color="auto"/>
            </w:tcBorders>
            <w:vAlign w:val="center"/>
            <w:hideMark/>
          </w:tcPr>
          <w:p w14:paraId="57B84A0C" w14:textId="77777777" w:rsidR="00560508" w:rsidRPr="00783035" w:rsidRDefault="00560508" w:rsidP="00560508">
            <w:pPr>
              <w:jc w:val="left"/>
              <w:rPr>
                <w:rFonts w:ascii="Times New Roman" w:hAnsi="Times New Roman"/>
                <w:b/>
                <w:bCs/>
                <w:color w:val="FFFFFF"/>
                <w:sz w:val="22"/>
                <w:szCs w:val="22"/>
                <w:lang w:eastAsia="es-CO"/>
              </w:rPr>
            </w:pPr>
          </w:p>
        </w:tc>
        <w:tc>
          <w:tcPr>
            <w:tcW w:w="0" w:type="auto"/>
            <w:vMerge/>
            <w:tcBorders>
              <w:top w:val="single" w:sz="8" w:space="0" w:color="auto"/>
              <w:left w:val="single" w:sz="8" w:space="0" w:color="auto"/>
              <w:bottom w:val="single" w:sz="8" w:space="0" w:color="000000"/>
              <w:right w:val="single" w:sz="8" w:space="0" w:color="auto"/>
            </w:tcBorders>
            <w:vAlign w:val="center"/>
            <w:hideMark/>
          </w:tcPr>
          <w:p w14:paraId="53FD8859" w14:textId="77777777" w:rsidR="00560508" w:rsidRPr="00783035" w:rsidRDefault="00560508" w:rsidP="00560508">
            <w:pPr>
              <w:jc w:val="left"/>
              <w:rPr>
                <w:rFonts w:ascii="Times New Roman" w:hAnsi="Times New Roman"/>
                <w:b/>
                <w:bCs/>
                <w:color w:val="FFFFFF"/>
                <w:sz w:val="22"/>
                <w:szCs w:val="22"/>
                <w:lang w:eastAsia="es-CO"/>
              </w:rPr>
            </w:pPr>
          </w:p>
        </w:tc>
      </w:tr>
      <w:tr w:rsidR="00560508" w:rsidRPr="00783035" w14:paraId="6DBD3C57" w14:textId="77777777" w:rsidTr="00AB5F7B">
        <w:trPr>
          <w:trHeight w:val="315"/>
          <w:tblHeader/>
        </w:trPr>
        <w:tc>
          <w:tcPr>
            <w:tcW w:w="0" w:type="auto"/>
            <w:vMerge w:val="restart"/>
            <w:tcBorders>
              <w:top w:val="nil"/>
              <w:left w:val="single" w:sz="8" w:space="0" w:color="auto"/>
              <w:bottom w:val="single" w:sz="8" w:space="0" w:color="000000"/>
              <w:right w:val="single" w:sz="8" w:space="0" w:color="auto"/>
            </w:tcBorders>
            <w:shd w:val="clear" w:color="auto" w:fill="auto"/>
            <w:vAlign w:val="center"/>
            <w:hideMark/>
          </w:tcPr>
          <w:p w14:paraId="6F0BF7B2" w14:textId="77777777" w:rsidR="00560508" w:rsidRPr="00783035" w:rsidRDefault="00560508" w:rsidP="00560508">
            <w:pPr>
              <w:jc w:val="center"/>
              <w:rPr>
                <w:rFonts w:ascii="Times New Roman" w:hAnsi="Times New Roman"/>
                <w:b/>
                <w:bCs/>
                <w:color w:val="222222"/>
                <w:sz w:val="18"/>
                <w:szCs w:val="18"/>
                <w:lang w:eastAsia="es-CO"/>
              </w:rPr>
            </w:pPr>
            <w:r w:rsidRPr="00783035">
              <w:rPr>
                <w:rFonts w:ascii="Times New Roman" w:hAnsi="Times New Roman"/>
                <w:b/>
                <w:bCs/>
                <w:color w:val="222222"/>
                <w:sz w:val="18"/>
                <w:szCs w:val="18"/>
                <w:lang w:eastAsia="es-CO"/>
              </w:rPr>
              <w:t>PEDH</w:t>
            </w:r>
          </w:p>
        </w:tc>
        <w:tc>
          <w:tcPr>
            <w:tcW w:w="0" w:type="auto"/>
            <w:tcBorders>
              <w:top w:val="nil"/>
              <w:left w:val="nil"/>
              <w:bottom w:val="single" w:sz="8" w:space="0" w:color="auto"/>
              <w:right w:val="single" w:sz="8" w:space="0" w:color="auto"/>
            </w:tcBorders>
            <w:shd w:val="clear" w:color="auto" w:fill="auto"/>
            <w:vAlign w:val="center"/>
            <w:hideMark/>
          </w:tcPr>
          <w:p w14:paraId="392A5D01" w14:textId="77777777" w:rsidR="00560508" w:rsidRPr="00783035" w:rsidRDefault="00560508" w:rsidP="00560508">
            <w:pPr>
              <w:jc w:val="left"/>
              <w:rPr>
                <w:rFonts w:ascii="Times New Roman" w:hAnsi="Times New Roman"/>
                <w:color w:val="222222"/>
                <w:sz w:val="18"/>
                <w:szCs w:val="18"/>
                <w:lang w:eastAsia="es-CO"/>
              </w:rPr>
            </w:pPr>
            <w:r w:rsidRPr="00783035">
              <w:rPr>
                <w:rFonts w:ascii="Times New Roman" w:hAnsi="Times New Roman"/>
                <w:color w:val="222222"/>
                <w:sz w:val="18"/>
                <w:szCs w:val="18"/>
                <w:lang w:eastAsia="es-CO"/>
              </w:rPr>
              <w:t>Salitre</w:t>
            </w:r>
          </w:p>
        </w:tc>
        <w:tc>
          <w:tcPr>
            <w:tcW w:w="0" w:type="auto"/>
            <w:tcBorders>
              <w:top w:val="nil"/>
              <w:left w:val="nil"/>
              <w:bottom w:val="single" w:sz="8" w:space="0" w:color="auto"/>
              <w:right w:val="single" w:sz="8" w:space="0" w:color="auto"/>
            </w:tcBorders>
            <w:shd w:val="clear" w:color="auto" w:fill="auto"/>
            <w:vAlign w:val="center"/>
            <w:hideMark/>
          </w:tcPr>
          <w:p w14:paraId="293EB439" w14:textId="77777777" w:rsidR="00560508" w:rsidRPr="00783035" w:rsidRDefault="00560508" w:rsidP="00560508">
            <w:pPr>
              <w:jc w:val="center"/>
              <w:rPr>
                <w:rFonts w:ascii="Times New Roman" w:hAnsi="Times New Roman"/>
                <w:color w:val="222222"/>
                <w:sz w:val="18"/>
                <w:szCs w:val="18"/>
                <w:lang w:eastAsia="es-CO"/>
              </w:rPr>
            </w:pPr>
            <w:r w:rsidRPr="00783035">
              <w:rPr>
                <w:rFonts w:ascii="Times New Roman" w:hAnsi="Times New Roman"/>
                <w:color w:val="222222"/>
                <w:sz w:val="18"/>
                <w:szCs w:val="18"/>
                <w:lang w:eastAsia="es-CO"/>
              </w:rPr>
              <w:t>12</w:t>
            </w:r>
          </w:p>
        </w:tc>
        <w:tc>
          <w:tcPr>
            <w:tcW w:w="0" w:type="auto"/>
            <w:tcBorders>
              <w:top w:val="nil"/>
              <w:left w:val="nil"/>
              <w:bottom w:val="single" w:sz="8" w:space="0" w:color="auto"/>
              <w:right w:val="single" w:sz="8" w:space="0" w:color="auto"/>
            </w:tcBorders>
            <w:shd w:val="clear" w:color="auto" w:fill="auto"/>
            <w:vAlign w:val="center"/>
            <w:hideMark/>
          </w:tcPr>
          <w:p w14:paraId="6594C5C6" w14:textId="77777777" w:rsidR="00560508" w:rsidRPr="00783035" w:rsidRDefault="00560508" w:rsidP="00560508">
            <w:pPr>
              <w:jc w:val="left"/>
              <w:rPr>
                <w:rFonts w:ascii="Times New Roman" w:hAnsi="Times New Roman"/>
                <w:color w:val="222222"/>
                <w:sz w:val="18"/>
                <w:szCs w:val="18"/>
                <w:lang w:eastAsia="es-CO"/>
              </w:rPr>
            </w:pPr>
            <w:r w:rsidRPr="00783035">
              <w:rPr>
                <w:rFonts w:ascii="Times New Roman" w:hAnsi="Times New Roman"/>
                <w:color w:val="222222"/>
                <w:sz w:val="18"/>
                <w:szCs w:val="18"/>
                <w:lang w:eastAsia="es-CO"/>
              </w:rPr>
              <w:t>Barrios Unidos</w:t>
            </w:r>
          </w:p>
        </w:tc>
        <w:tc>
          <w:tcPr>
            <w:tcW w:w="0" w:type="auto"/>
            <w:tcBorders>
              <w:top w:val="nil"/>
              <w:left w:val="nil"/>
              <w:bottom w:val="single" w:sz="8" w:space="0" w:color="auto"/>
              <w:right w:val="single" w:sz="8" w:space="0" w:color="auto"/>
            </w:tcBorders>
            <w:shd w:val="clear" w:color="auto" w:fill="auto"/>
            <w:vAlign w:val="center"/>
            <w:hideMark/>
          </w:tcPr>
          <w:p w14:paraId="17741952" w14:textId="77777777" w:rsidR="00560508" w:rsidRPr="00783035" w:rsidRDefault="00560508" w:rsidP="00560508">
            <w:pPr>
              <w:jc w:val="center"/>
              <w:rPr>
                <w:rFonts w:ascii="Times New Roman" w:hAnsi="Times New Roman"/>
                <w:color w:val="222222"/>
                <w:sz w:val="18"/>
                <w:szCs w:val="18"/>
                <w:lang w:eastAsia="es-CO"/>
              </w:rPr>
            </w:pPr>
            <w:r w:rsidRPr="00783035">
              <w:rPr>
                <w:rFonts w:ascii="Times New Roman" w:hAnsi="Times New Roman"/>
                <w:color w:val="222222"/>
                <w:sz w:val="18"/>
                <w:szCs w:val="18"/>
                <w:lang w:eastAsia="es-CO"/>
              </w:rPr>
              <w:t> 103</w:t>
            </w:r>
          </w:p>
        </w:tc>
        <w:tc>
          <w:tcPr>
            <w:tcW w:w="0" w:type="auto"/>
            <w:tcBorders>
              <w:top w:val="nil"/>
              <w:left w:val="nil"/>
              <w:bottom w:val="single" w:sz="8" w:space="0" w:color="auto"/>
              <w:right w:val="single" w:sz="8" w:space="0" w:color="auto"/>
            </w:tcBorders>
            <w:shd w:val="clear" w:color="auto" w:fill="auto"/>
            <w:vAlign w:val="center"/>
            <w:hideMark/>
          </w:tcPr>
          <w:p w14:paraId="5BFC10D7" w14:textId="77777777" w:rsidR="00560508" w:rsidRPr="00783035" w:rsidRDefault="00560508" w:rsidP="00560508">
            <w:pPr>
              <w:jc w:val="left"/>
              <w:rPr>
                <w:rFonts w:ascii="Times New Roman" w:hAnsi="Times New Roman"/>
                <w:color w:val="222222"/>
                <w:sz w:val="18"/>
                <w:szCs w:val="18"/>
                <w:lang w:eastAsia="es-CO"/>
              </w:rPr>
            </w:pPr>
            <w:r w:rsidRPr="00783035">
              <w:rPr>
                <w:rFonts w:ascii="Times New Roman" w:hAnsi="Times New Roman"/>
                <w:color w:val="222222"/>
                <w:sz w:val="18"/>
                <w:szCs w:val="18"/>
                <w:lang w:eastAsia="es-CO"/>
              </w:rPr>
              <w:t xml:space="preserve">Parque Salitre </w:t>
            </w:r>
          </w:p>
        </w:tc>
        <w:tc>
          <w:tcPr>
            <w:tcW w:w="0" w:type="auto"/>
            <w:tcBorders>
              <w:top w:val="nil"/>
              <w:left w:val="nil"/>
              <w:bottom w:val="single" w:sz="8" w:space="0" w:color="auto"/>
              <w:right w:val="single" w:sz="8" w:space="0" w:color="auto"/>
            </w:tcBorders>
            <w:shd w:val="clear" w:color="auto" w:fill="auto"/>
            <w:noWrap/>
            <w:vAlign w:val="center"/>
            <w:hideMark/>
          </w:tcPr>
          <w:p w14:paraId="701EEED4" w14:textId="77777777" w:rsidR="00560508" w:rsidRPr="00783035" w:rsidRDefault="00560508" w:rsidP="00560508">
            <w:pPr>
              <w:jc w:val="center"/>
              <w:rPr>
                <w:rFonts w:ascii="Times New Roman" w:hAnsi="Times New Roman"/>
                <w:color w:val="000000"/>
                <w:sz w:val="18"/>
                <w:szCs w:val="18"/>
                <w:lang w:eastAsia="es-CO"/>
              </w:rPr>
            </w:pPr>
            <w:r w:rsidRPr="00783035">
              <w:rPr>
                <w:rFonts w:ascii="Times New Roman" w:hAnsi="Times New Roman"/>
                <w:color w:val="000000"/>
                <w:sz w:val="18"/>
                <w:szCs w:val="18"/>
                <w:lang w:eastAsia="es-CO"/>
              </w:rPr>
              <w:t>1.379</w:t>
            </w:r>
          </w:p>
        </w:tc>
      </w:tr>
      <w:tr w:rsidR="00560508" w:rsidRPr="00783035" w14:paraId="62F05621" w14:textId="77777777" w:rsidTr="00AB5F7B">
        <w:trPr>
          <w:trHeight w:val="315"/>
          <w:tblHeader/>
        </w:trPr>
        <w:tc>
          <w:tcPr>
            <w:tcW w:w="0" w:type="auto"/>
            <w:vMerge/>
            <w:tcBorders>
              <w:top w:val="nil"/>
              <w:left w:val="single" w:sz="8" w:space="0" w:color="auto"/>
              <w:bottom w:val="single" w:sz="8" w:space="0" w:color="000000"/>
              <w:right w:val="single" w:sz="8" w:space="0" w:color="auto"/>
            </w:tcBorders>
            <w:vAlign w:val="center"/>
            <w:hideMark/>
          </w:tcPr>
          <w:p w14:paraId="0FC0C33B" w14:textId="77777777" w:rsidR="00560508" w:rsidRPr="00783035" w:rsidRDefault="00560508" w:rsidP="00560508">
            <w:pPr>
              <w:jc w:val="left"/>
              <w:rPr>
                <w:rFonts w:ascii="Times New Roman" w:hAnsi="Times New Roman"/>
                <w:b/>
                <w:bCs/>
                <w:color w:val="222222"/>
                <w:sz w:val="18"/>
                <w:szCs w:val="18"/>
                <w:lang w:eastAsia="es-CO"/>
              </w:rPr>
            </w:pPr>
          </w:p>
        </w:tc>
        <w:tc>
          <w:tcPr>
            <w:tcW w:w="0" w:type="auto"/>
            <w:tcBorders>
              <w:top w:val="nil"/>
              <w:left w:val="nil"/>
              <w:bottom w:val="single" w:sz="8" w:space="0" w:color="auto"/>
              <w:right w:val="single" w:sz="8" w:space="0" w:color="auto"/>
            </w:tcBorders>
            <w:shd w:val="clear" w:color="auto" w:fill="auto"/>
            <w:vAlign w:val="center"/>
            <w:hideMark/>
          </w:tcPr>
          <w:p w14:paraId="710E5804" w14:textId="77777777" w:rsidR="00560508" w:rsidRPr="00783035" w:rsidRDefault="00560508" w:rsidP="00560508">
            <w:pPr>
              <w:jc w:val="left"/>
              <w:rPr>
                <w:rFonts w:ascii="Times New Roman" w:hAnsi="Times New Roman"/>
                <w:color w:val="222222"/>
                <w:sz w:val="18"/>
                <w:szCs w:val="18"/>
                <w:lang w:eastAsia="es-CO"/>
              </w:rPr>
            </w:pPr>
            <w:r w:rsidRPr="00783035">
              <w:rPr>
                <w:rFonts w:ascii="Times New Roman" w:hAnsi="Times New Roman"/>
                <w:color w:val="222222"/>
                <w:sz w:val="18"/>
                <w:szCs w:val="18"/>
                <w:lang w:eastAsia="es-CO"/>
              </w:rPr>
              <w:t>Tibanica</w:t>
            </w:r>
          </w:p>
        </w:tc>
        <w:tc>
          <w:tcPr>
            <w:tcW w:w="0" w:type="auto"/>
            <w:vMerge w:val="restart"/>
            <w:tcBorders>
              <w:top w:val="nil"/>
              <w:left w:val="single" w:sz="8" w:space="0" w:color="auto"/>
              <w:bottom w:val="single" w:sz="8" w:space="0" w:color="000000"/>
              <w:right w:val="single" w:sz="8" w:space="0" w:color="auto"/>
            </w:tcBorders>
            <w:shd w:val="clear" w:color="auto" w:fill="auto"/>
            <w:vAlign w:val="center"/>
            <w:hideMark/>
          </w:tcPr>
          <w:p w14:paraId="4E538A63" w14:textId="77777777" w:rsidR="00560508" w:rsidRPr="00783035" w:rsidRDefault="00560508" w:rsidP="00560508">
            <w:pPr>
              <w:jc w:val="center"/>
              <w:rPr>
                <w:rFonts w:ascii="Times New Roman" w:hAnsi="Times New Roman"/>
                <w:color w:val="222222"/>
                <w:sz w:val="18"/>
                <w:szCs w:val="18"/>
                <w:lang w:eastAsia="es-CO"/>
              </w:rPr>
            </w:pPr>
            <w:r w:rsidRPr="00783035">
              <w:rPr>
                <w:rFonts w:ascii="Times New Roman" w:hAnsi="Times New Roman"/>
                <w:color w:val="222222"/>
                <w:sz w:val="18"/>
                <w:szCs w:val="18"/>
                <w:lang w:eastAsia="es-CO"/>
              </w:rPr>
              <w:t>7</w:t>
            </w:r>
          </w:p>
        </w:tc>
        <w:tc>
          <w:tcPr>
            <w:tcW w:w="0" w:type="auto"/>
            <w:vMerge w:val="restart"/>
            <w:tcBorders>
              <w:top w:val="nil"/>
              <w:left w:val="single" w:sz="8" w:space="0" w:color="auto"/>
              <w:bottom w:val="single" w:sz="8" w:space="0" w:color="000000"/>
              <w:right w:val="single" w:sz="8" w:space="0" w:color="auto"/>
            </w:tcBorders>
            <w:shd w:val="clear" w:color="auto" w:fill="auto"/>
            <w:vAlign w:val="center"/>
            <w:hideMark/>
          </w:tcPr>
          <w:p w14:paraId="75F0D865" w14:textId="77777777" w:rsidR="00560508" w:rsidRPr="00783035" w:rsidRDefault="00560508" w:rsidP="00560508">
            <w:pPr>
              <w:jc w:val="left"/>
              <w:rPr>
                <w:rFonts w:ascii="Times New Roman" w:hAnsi="Times New Roman"/>
                <w:color w:val="222222"/>
                <w:sz w:val="18"/>
                <w:szCs w:val="18"/>
                <w:lang w:eastAsia="es-CO"/>
              </w:rPr>
            </w:pPr>
            <w:r w:rsidRPr="00783035">
              <w:rPr>
                <w:rFonts w:ascii="Times New Roman" w:hAnsi="Times New Roman"/>
                <w:color w:val="222222"/>
                <w:sz w:val="18"/>
                <w:szCs w:val="18"/>
                <w:lang w:eastAsia="es-CO"/>
              </w:rPr>
              <w:t>Bosa</w:t>
            </w:r>
          </w:p>
        </w:tc>
        <w:tc>
          <w:tcPr>
            <w:tcW w:w="0" w:type="auto"/>
            <w:tcBorders>
              <w:top w:val="nil"/>
              <w:left w:val="nil"/>
              <w:bottom w:val="single" w:sz="8" w:space="0" w:color="auto"/>
              <w:right w:val="single" w:sz="8" w:space="0" w:color="auto"/>
            </w:tcBorders>
            <w:shd w:val="clear" w:color="auto" w:fill="auto"/>
            <w:vAlign w:val="center"/>
            <w:hideMark/>
          </w:tcPr>
          <w:p w14:paraId="33AA9221" w14:textId="77777777" w:rsidR="00560508" w:rsidRPr="00783035" w:rsidRDefault="00560508" w:rsidP="00560508">
            <w:pPr>
              <w:jc w:val="center"/>
              <w:rPr>
                <w:rFonts w:ascii="Times New Roman" w:hAnsi="Times New Roman"/>
                <w:color w:val="222222"/>
                <w:sz w:val="18"/>
                <w:szCs w:val="18"/>
                <w:lang w:eastAsia="es-CO"/>
              </w:rPr>
            </w:pPr>
            <w:r w:rsidRPr="00783035">
              <w:rPr>
                <w:rFonts w:ascii="Times New Roman" w:hAnsi="Times New Roman"/>
                <w:color w:val="222222"/>
                <w:sz w:val="18"/>
                <w:szCs w:val="18"/>
                <w:lang w:eastAsia="es-CO"/>
              </w:rPr>
              <w:t>85</w:t>
            </w:r>
          </w:p>
        </w:tc>
        <w:tc>
          <w:tcPr>
            <w:tcW w:w="0" w:type="auto"/>
            <w:tcBorders>
              <w:top w:val="nil"/>
              <w:left w:val="nil"/>
              <w:bottom w:val="single" w:sz="8" w:space="0" w:color="auto"/>
              <w:right w:val="single" w:sz="8" w:space="0" w:color="auto"/>
            </w:tcBorders>
            <w:shd w:val="clear" w:color="auto" w:fill="auto"/>
            <w:vAlign w:val="center"/>
            <w:hideMark/>
          </w:tcPr>
          <w:p w14:paraId="31B4C425" w14:textId="77777777" w:rsidR="00560508" w:rsidRPr="00783035" w:rsidRDefault="00560508" w:rsidP="00560508">
            <w:pPr>
              <w:jc w:val="left"/>
              <w:rPr>
                <w:rFonts w:ascii="Times New Roman" w:hAnsi="Times New Roman"/>
                <w:color w:val="222222"/>
                <w:sz w:val="18"/>
                <w:szCs w:val="18"/>
                <w:lang w:eastAsia="es-CO"/>
              </w:rPr>
            </w:pPr>
            <w:r w:rsidRPr="00783035">
              <w:rPr>
                <w:rFonts w:ascii="Times New Roman" w:hAnsi="Times New Roman"/>
                <w:color w:val="222222"/>
                <w:sz w:val="18"/>
                <w:szCs w:val="18"/>
                <w:lang w:eastAsia="es-CO"/>
              </w:rPr>
              <w:t>Bosa Central</w:t>
            </w:r>
          </w:p>
        </w:tc>
        <w:tc>
          <w:tcPr>
            <w:tcW w:w="0" w:type="auto"/>
            <w:tcBorders>
              <w:top w:val="nil"/>
              <w:left w:val="nil"/>
              <w:bottom w:val="single" w:sz="8" w:space="0" w:color="auto"/>
              <w:right w:val="single" w:sz="8" w:space="0" w:color="auto"/>
            </w:tcBorders>
            <w:shd w:val="clear" w:color="auto" w:fill="auto"/>
            <w:vAlign w:val="center"/>
            <w:hideMark/>
          </w:tcPr>
          <w:p w14:paraId="7ED59634" w14:textId="77777777" w:rsidR="00560508" w:rsidRPr="00783035" w:rsidRDefault="00560508" w:rsidP="00560508">
            <w:pPr>
              <w:jc w:val="center"/>
              <w:rPr>
                <w:rFonts w:ascii="Times New Roman" w:hAnsi="Times New Roman"/>
                <w:color w:val="222222"/>
                <w:sz w:val="18"/>
                <w:szCs w:val="18"/>
                <w:lang w:eastAsia="es-CO"/>
              </w:rPr>
            </w:pPr>
            <w:r w:rsidRPr="00783035">
              <w:rPr>
                <w:rFonts w:ascii="Times New Roman" w:hAnsi="Times New Roman"/>
                <w:color w:val="222222"/>
                <w:sz w:val="18"/>
                <w:szCs w:val="18"/>
                <w:lang w:eastAsia="es-CO"/>
              </w:rPr>
              <w:t>238695</w:t>
            </w:r>
          </w:p>
        </w:tc>
      </w:tr>
      <w:tr w:rsidR="00560508" w:rsidRPr="00783035" w14:paraId="1060DA44" w14:textId="77777777" w:rsidTr="00AB5F7B">
        <w:trPr>
          <w:trHeight w:val="315"/>
          <w:tblHeader/>
        </w:trPr>
        <w:tc>
          <w:tcPr>
            <w:tcW w:w="0" w:type="auto"/>
            <w:vMerge/>
            <w:tcBorders>
              <w:top w:val="nil"/>
              <w:left w:val="single" w:sz="8" w:space="0" w:color="auto"/>
              <w:bottom w:val="single" w:sz="8" w:space="0" w:color="000000"/>
              <w:right w:val="single" w:sz="8" w:space="0" w:color="auto"/>
            </w:tcBorders>
            <w:vAlign w:val="center"/>
            <w:hideMark/>
          </w:tcPr>
          <w:p w14:paraId="392518F7" w14:textId="77777777" w:rsidR="00560508" w:rsidRPr="00783035" w:rsidRDefault="00560508" w:rsidP="00560508">
            <w:pPr>
              <w:jc w:val="left"/>
              <w:rPr>
                <w:rFonts w:ascii="Times New Roman" w:hAnsi="Times New Roman"/>
                <w:b/>
                <w:bCs/>
                <w:color w:val="222222"/>
                <w:sz w:val="18"/>
                <w:szCs w:val="18"/>
                <w:lang w:eastAsia="es-CO"/>
              </w:rPr>
            </w:pPr>
          </w:p>
        </w:tc>
        <w:tc>
          <w:tcPr>
            <w:tcW w:w="0" w:type="auto"/>
            <w:tcBorders>
              <w:top w:val="nil"/>
              <w:left w:val="nil"/>
              <w:bottom w:val="single" w:sz="8" w:space="0" w:color="auto"/>
              <w:right w:val="single" w:sz="8" w:space="0" w:color="auto"/>
            </w:tcBorders>
            <w:shd w:val="clear" w:color="auto" w:fill="auto"/>
            <w:vAlign w:val="center"/>
            <w:hideMark/>
          </w:tcPr>
          <w:p w14:paraId="5F3B8190" w14:textId="77777777" w:rsidR="00560508" w:rsidRPr="00783035" w:rsidRDefault="00560508" w:rsidP="00560508">
            <w:pPr>
              <w:jc w:val="left"/>
              <w:rPr>
                <w:rFonts w:ascii="Times New Roman" w:hAnsi="Times New Roman"/>
                <w:color w:val="222222"/>
                <w:sz w:val="18"/>
                <w:szCs w:val="18"/>
                <w:lang w:eastAsia="es-CO"/>
              </w:rPr>
            </w:pPr>
            <w:r w:rsidRPr="00783035">
              <w:rPr>
                <w:rFonts w:ascii="Times New Roman" w:hAnsi="Times New Roman"/>
                <w:color w:val="222222"/>
                <w:sz w:val="18"/>
                <w:szCs w:val="18"/>
                <w:lang w:eastAsia="es-CO"/>
              </w:rPr>
              <w:t>La Isla **</w:t>
            </w:r>
          </w:p>
        </w:tc>
        <w:tc>
          <w:tcPr>
            <w:tcW w:w="0" w:type="auto"/>
            <w:vMerge/>
            <w:tcBorders>
              <w:top w:val="nil"/>
              <w:left w:val="single" w:sz="8" w:space="0" w:color="auto"/>
              <w:bottom w:val="single" w:sz="8" w:space="0" w:color="000000"/>
              <w:right w:val="single" w:sz="8" w:space="0" w:color="auto"/>
            </w:tcBorders>
            <w:vAlign w:val="center"/>
            <w:hideMark/>
          </w:tcPr>
          <w:p w14:paraId="08E6563F" w14:textId="77777777" w:rsidR="00560508" w:rsidRPr="00783035" w:rsidRDefault="00560508" w:rsidP="00560508">
            <w:pPr>
              <w:jc w:val="left"/>
              <w:rPr>
                <w:rFonts w:ascii="Times New Roman" w:hAnsi="Times New Roman"/>
                <w:color w:val="222222"/>
                <w:sz w:val="18"/>
                <w:szCs w:val="18"/>
                <w:lang w:eastAsia="es-CO"/>
              </w:rPr>
            </w:pPr>
          </w:p>
        </w:tc>
        <w:tc>
          <w:tcPr>
            <w:tcW w:w="0" w:type="auto"/>
            <w:vMerge/>
            <w:tcBorders>
              <w:top w:val="nil"/>
              <w:left w:val="single" w:sz="8" w:space="0" w:color="auto"/>
              <w:bottom w:val="single" w:sz="8" w:space="0" w:color="000000"/>
              <w:right w:val="single" w:sz="8" w:space="0" w:color="auto"/>
            </w:tcBorders>
            <w:vAlign w:val="center"/>
            <w:hideMark/>
          </w:tcPr>
          <w:p w14:paraId="078755B4" w14:textId="77777777" w:rsidR="00560508" w:rsidRPr="00783035" w:rsidRDefault="00560508" w:rsidP="00560508">
            <w:pPr>
              <w:jc w:val="left"/>
              <w:rPr>
                <w:rFonts w:ascii="Times New Roman" w:hAnsi="Times New Roman"/>
                <w:color w:val="222222"/>
                <w:sz w:val="18"/>
                <w:szCs w:val="18"/>
                <w:lang w:eastAsia="es-CO"/>
              </w:rPr>
            </w:pPr>
          </w:p>
        </w:tc>
        <w:tc>
          <w:tcPr>
            <w:tcW w:w="0" w:type="auto"/>
            <w:tcBorders>
              <w:top w:val="nil"/>
              <w:left w:val="nil"/>
              <w:bottom w:val="single" w:sz="8" w:space="0" w:color="auto"/>
              <w:right w:val="single" w:sz="8" w:space="0" w:color="auto"/>
            </w:tcBorders>
            <w:shd w:val="clear" w:color="auto" w:fill="auto"/>
            <w:vAlign w:val="center"/>
            <w:hideMark/>
          </w:tcPr>
          <w:p w14:paraId="6DEF9150" w14:textId="77777777" w:rsidR="00560508" w:rsidRPr="00783035" w:rsidRDefault="00560508" w:rsidP="00560508">
            <w:pPr>
              <w:jc w:val="center"/>
              <w:rPr>
                <w:rFonts w:ascii="Times New Roman" w:hAnsi="Times New Roman"/>
                <w:color w:val="222222"/>
                <w:sz w:val="18"/>
                <w:szCs w:val="18"/>
                <w:lang w:eastAsia="es-CO"/>
              </w:rPr>
            </w:pPr>
            <w:r w:rsidRPr="00783035">
              <w:rPr>
                <w:rFonts w:ascii="Times New Roman" w:hAnsi="Times New Roman"/>
                <w:color w:val="222222"/>
                <w:sz w:val="18"/>
                <w:szCs w:val="18"/>
                <w:lang w:eastAsia="es-CO"/>
              </w:rPr>
              <w:t>87</w:t>
            </w:r>
          </w:p>
        </w:tc>
        <w:tc>
          <w:tcPr>
            <w:tcW w:w="0" w:type="auto"/>
            <w:tcBorders>
              <w:top w:val="nil"/>
              <w:left w:val="nil"/>
              <w:bottom w:val="single" w:sz="8" w:space="0" w:color="auto"/>
              <w:right w:val="single" w:sz="8" w:space="0" w:color="auto"/>
            </w:tcBorders>
            <w:shd w:val="clear" w:color="auto" w:fill="auto"/>
            <w:vAlign w:val="center"/>
            <w:hideMark/>
          </w:tcPr>
          <w:p w14:paraId="1AA68960" w14:textId="77777777" w:rsidR="00560508" w:rsidRPr="00783035" w:rsidRDefault="00560508" w:rsidP="00560508">
            <w:pPr>
              <w:jc w:val="left"/>
              <w:rPr>
                <w:rFonts w:ascii="Times New Roman" w:hAnsi="Times New Roman"/>
                <w:color w:val="222222"/>
                <w:sz w:val="18"/>
                <w:szCs w:val="18"/>
                <w:lang w:eastAsia="es-CO"/>
              </w:rPr>
            </w:pPr>
            <w:r w:rsidRPr="00783035">
              <w:rPr>
                <w:rFonts w:ascii="Times New Roman" w:hAnsi="Times New Roman"/>
                <w:color w:val="222222"/>
                <w:sz w:val="18"/>
                <w:szCs w:val="18"/>
                <w:lang w:eastAsia="es-CO"/>
              </w:rPr>
              <w:t>Tintal Sur</w:t>
            </w:r>
          </w:p>
        </w:tc>
        <w:tc>
          <w:tcPr>
            <w:tcW w:w="0" w:type="auto"/>
            <w:tcBorders>
              <w:top w:val="nil"/>
              <w:left w:val="nil"/>
              <w:bottom w:val="single" w:sz="8" w:space="0" w:color="auto"/>
              <w:right w:val="single" w:sz="8" w:space="0" w:color="auto"/>
            </w:tcBorders>
            <w:shd w:val="clear" w:color="auto" w:fill="auto"/>
            <w:vAlign w:val="center"/>
            <w:hideMark/>
          </w:tcPr>
          <w:p w14:paraId="01F0DD27" w14:textId="77777777" w:rsidR="00560508" w:rsidRPr="00783035" w:rsidRDefault="00560508" w:rsidP="00560508">
            <w:pPr>
              <w:jc w:val="center"/>
              <w:rPr>
                <w:rFonts w:ascii="Times New Roman" w:hAnsi="Times New Roman"/>
                <w:color w:val="222222"/>
                <w:sz w:val="18"/>
                <w:szCs w:val="18"/>
                <w:lang w:eastAsia="es-CO"/>
              </w:rPr>
            </w:pPr>
            <w:r w:rsidRPr="00783035">
              <w:rPr>
                <w:rFonts w:ascii="Times New Roman" w:hAnsi="Times New Roman"/>
                <w:color w:val="222222"/>
                <w:sz w:val="18"/>
                <w:szCs w:val="18"/>
                <w:lang w:eastAsia="es-CO"/>
              </w:rPr>
              <w:t>95226</w:t>
            </w:r>
          </w:p>
        </w:tc>
      </w:tr>
      <w:tr w:rsidR="00560508" w:rsidRPr="00783035" w14:paraId="5C38BD6E" w14:textId="77777777" w:rsidTr="00AB5F7B">
        <w:trPr>
          <w:trHeight w:val="315"/>
          <w:tblHeader/>
        </w:trPr>
        <w:tc>
          <w:tcPr>
            <w:tcW w:w="0" w:type="auto"/>
            <w:vMerge/>
            <w:tcBorders>
              <w:top w:val="nil"/>
              <w:left w:val="single" w:sz="8" w:space="0" w:color="auto"/>
              <w:bottom w:val="single" w:sz="8" w:space="0" w:color="000000"/>
              <w:right w:val="single" w:sz="8" w:space="0" w:color="auto"/>
            </w:tcBorders>
            <w:vAlign w:val="center"/>
            <w:hideMark/>
          </w:tcPr>
          <w:p w14:paraId="6EA225EA" w14:textId="77777777" w:rsidR="00560508" w:rsidRPr="00783035" w:rsidRDefault="00560508" w:rsidP="00560508">
            <w:pPr>
              <w:jc w:val="left"/>
              <w:rPr>
                <w:rFonts w:ascii="Times New Roman" w:hAnsi="Times New Roman"/>
                <w:b/>
                <w:bCs/>
                <w:color w:val="222222"/>
                <w:sz w:val="18"/>
                <w:szCs w:val="18"/>
                <w:lang w:eastAsia="es-CO"/>
              </w:rPr>
            </w:pPr>
          </w:p>
        </w:tc>
        <w:tc>
          <w:tcPr>
            <w:tcW w:w="0" w:type="auto"/>
            <w:vMerge w:val="restart"/>
            <w:tcBorders>
              <w:top w:val="nil"/>
              <w:left w:val="single" w:sz="8" w:space="0" w:color="auto"/>
              <w:bottom w:val="single" w:sz="8" w:space="0" w:color="000000"/>
              <w:right w:val="single" w:sz="8" w:space="0" w:color="auto"/>
            </w:tcBorders>
            <w:shd w:val="clear" w:color="auto" w:fill="auto"/>
            <w:vAlign w:val="center"/>
            <w:hideMark/>
          </w:tcPr>
          <w:p w14:paraId="5D95703A" w14:textId="77777777" w:rsidR="00560508" w:rsidRPr="00783035" w:rsidRDefault="00560508" w:rsidP="00560508">
            <w:pPr>
              <w:jc w:val="left"/>
              <w:rPr>
                <w:rFonts w:ascii="Times New Roman" w:hAnsi="Times New Roman"/>
                <w:color w:val="222222"/>
                <w:sz w:val="18"/>
                <w:szCs w:val="18"/>
                <w:lang w:eastAsia="es-CO"/>
              </w:rPr>
            </w:pPr>
            <w:r w:rsidRPr="00783035">
              <w:rPr>
                <w:rFonts w:ascii="Times New Roman" w:hAnsi="Times New Roman"/>
                <w:color w:val="222222"/>
                <w:sz w:val="18"/>
                <w:szCs w:val="18"/>
                <w:lang w:eastAsia="es-CO"/>
              </w:rPr>
              <w:t>Capellanía</w:t>
            </w:r>
          </w:p>
        </w:tc>
        <w:tc>
          <w:tcPr>
            <w:tcW w:w="0" w:type="auto"/>
            <w:vMerge w:val="restart"/>
            <w:tcBorders>
              <w:top w:val="nil"/>
              <w:left w:val="single" w:sz="8" w:space="0" w:color="auto"/>
              <w:bottom w:val="single" w:sz="8" w:space="0" w:color="000000"/>
              <w:right w:val="single" w:sz="8" w:space="0" w:color="auto"/>
            </w:tcBorders>
            <w:shd w:val="clear" w:color="auto" w:fill="auto"/>
            <w:vAlign w:val="center"/>
            <w:hideMark/>
          </w:tcPr>
          <w:p w14:paraId="48FF4267" w14:textId="77777777" w:rsidR="00560508" w:rsidRPr="00783035" w:rsidRDefault="00560508" w:rsidP="00560508">
            <w:pPr>
              <w:jc w:val="center"/>
              <w:rPr>
                <w:rFonts w:ascii="Times New Roman" w:hAnsi="Times New Roman"/>
                <w:color w:val="222222"/>
                <w:sz w:val="18"/>
                <w:szCs w:val="18"/>
                <w:lang w:eastAsia="es-CO"/>
              </w:rPr>
            </w:pPr>
            <w:r w:rsidRPr="00783035">
              <w:rPr>
                <w:rFonts w:ascii="Times New Roman" w:hAnsi="Times New Roman"/>
                <w:color w:val="222222"/>
                <w:sz w:val="18"/>
                <w:szCs w:val="18"/>
                <w:lang w:eastAsia="es-CO"/>
              </w:rPr>
              <w:t>9</w:t>
            </w:r>
          </w:p>
        </w:tc>
        <w:tc>
          <w:tcPr>
            <w:tcW w:w="0" w:type="auto"/>
            <w:vMerge w:val="restart"/>
            <w:tcBorders>
              <w:top w:val="nil"/>
              <w:left w:val="single" w:sz="8" w:space="0" w:color="auto"/>
              <w:bottom w:val="single" w:sz="8" w:space="0" w:color="000000"/>
              <w:right w:val="single" w:sz="8" w:space="0" w:color="auto"/>
            </w:tcBorders>
            <w:shd w:val="clear" w:color="auto" w:fill="auto"/>
            <w:vAlign w:val="center"/>
            <w:hideMark/>
          </w:tcPr>
          <w:p w14:paraId="03A34163" w14:textId="77777777" w:rsidR="00560508" w:rsidRPr="00783035" w:rsidRDefault="00560508" w:rsidP="00560508">
            <w:pPr>
              <w:jc w:val="left"/>
              <w:rPr>
                <w:rFonts w:ascii="Times New Roman" w:hAnsi="Times New Roman"/>
                <w:color w:val="222222"/>
                <w:sz w:val="18"/>
                <w:szCs w:val="18"/>
                <w:lang w:eastAsia="es-CO"/>
              </w:rPr>
            </w:pPr>
            <w:r w:rsidRPr="00783035">
              <w:rPr>
                <w:rFonts w:ascii="Times New Roman" w:hAnsi="Times New Roman"/>
                <w:color w:val="222222"/>
                <w:sz w:val="18"/>
                <w:szCs w:val="18"/>
                <w:lang w:eastAsia="es-CO"/>
              </w:rPr>
              <w:t>Fontibón</w:t>
            </w:r>
          </w:p>
        </w:tc>
        <w:tc>
          <w:tcPr>
            <w:tcW w:w="0" w:type="auto"/>
            <w:tcBorders>
              <w:top w:val="nil"/>
              <w:left w:val="nil"/>
              <w:bottom w:val="single" w:sz="8" w:space="0" w:color="auto"/>
              <w:right w:val="single" w:sz="8" w:space="0" w:color="auto"/>
            </w:tcBorders>
            <w:shd w:val="clear" w:color="auto" w:fill="auto"/>
            <w:vAlign w:val="center"/>
            <w:hideMark/>
          </w:tcPr>
          <w:p w14:paraId="29102FE2" w14:textId="77777777" w:rsidR="00560508" w:rsidRPr="00783035" w:rsidRDefault="00560508" w:rsidP="00560508">
            <w:pPr>
              <w:jc w:val="center"/>
              <w:rPr>
                <w:rFonts w:ascii="Times New Roman" w:hAnsi="Times New Roman"/>
                <w:color w:val="222222"/>
                <w:sz w:val="18"/>
                <w:szCs w:val="18"/>
                <w:lang w:eastAsia="es-CO"/>
              </w:rPr>
            </w:pPr>
            <w:r w:rsidRPr="00783035">
              <w:rPr>
                <w:rFonts w:ascii="Times New Roman" w:hAnsi="Times New Roman"/>
                <w:color w:val="222222"/>
                <w:sz w:val="18"/>
                <w:szCs w:val="18"/>
                <w:lang w:eastAsia="es-CO"/>
              </w:rPr>
              <w:t>75</w:t>
            </w:r>
          </w:p>
        </w:tc>
        <w:tc>
          <w:tcPr>
            <w:tcW w:w="0" w:type="auto"/>
            <w:tcBorders>
              <w:top w:val="nil"/>
              <w:left w:val="nil"/>
              <w:bottom w:val="single" w:sz="8" w:space="0" w:color="auto"/>
              <w:right w:val="single" w:sz="8" w:space="0" w:color="auto"/>
            </w:tcBorders>
            <w:shd w:val="clear" w:color="auto" w:fill="auto"/>
            <w:vAlign w:val="center"/>
            <w:hideMark/>
          </w:tcPr>
          <w:p w14:paraId="6D09BE6D" w14:textId="77777777" w:rsidR="00560508" w:rsidRPr="00783035" w:rsidRDefault="00560508" w:rsidP="00560508">
            <w:pPr>
              <w:jc w:val="left"/>
              <w:rPr>
                <w:rFonts w:ascii="Times New Roman" w:hAnsi="Times New Roman"/>
                <w:color w:val="222222"/>
                <w:sz w:val="18"/>
                <w:szCs w:val="18"/>
                <w:lang w:eastAsia="es-CO"/>
              </w:rPr>
            </w:pPr>
            <w:r w:rsidRPr="00783035">
              <w:rPr>
                <w:rFonts w:ascii="Times New Roman" w:hAnsi="Times New Roman"/>
                <w:color w:val="222222"/>
                <w:sz w:val="18"/>
                <w:szCs w:val="18"/>
                <w:lang w:eastAsia="es-CO"/>
              </w:rPr>
              <w:t>Fontibón</w:t>
            </w:r>
          </w:p>
        </w:tc>
        <w:tc>
          <w:tcPr>
            <w:tcW w:w="0" w:type="auto"/>
            <w:tcBorders>
              <w:top w:val="nil"/>
              <w:left w:val="nil"/>
              <w:bottom w:val="single" w:sz="8" w:space="0" w:color="auto"/>
              <w:right w:val="single" w:sz="8" w:space="0" w:color="auto"/>
            </w:tcBorders>
            <w:shd w:val="clear" w:color="auto" w:fill="auto"/>
            <w:vAlign w:val="center"/>
            <w:hideMark/>
          </w:tcPr>
          <w:p w14:paraId="29DB46D2" w14:textId="77777777" w:rsidR="00560508" w:rsidRPr="00783035" w:rsidRDefault="00560508" w:rsidP="00560508">
            <w:pPr>
              <w:jc w:val="center"/>
              <w:rPr>
                <w:rFonts w:ascii="Times New Roman" w:hAnsi="Times New Roman"/>
                <w:color w:val="222222"/>
                <w:sz w:val="18"/>
                <w:szCs w:val="18"/>
                <w:lang w:eastAsia="es-CO"/>
              </w:rPr>
            </w:pPr>
            <w:r w:rsidRPr="00783035">
              <w:rPr>
                <w:rFonts w:ascii="Times New Roman" w:hAnsi="Times New Roman"/>
                <w:color w:val="222222"/>
                <w:sz w:val="18"/>
                <w:szCs w:val="18"/>
                <w:lang w:eastAsia="es-CO"/>
              </w:rPr>
              <w:t>138699</w:t>
            </w:r>
          </w:p>
        </w:tc>
      </w:tr>
      <w:tr w:rsidR="00560508" w:rsidRPr="00783035" w14:paraId="09CCF43E" w14:textId="77777777" w:rsidTr="00AB5F7B">
        <w:trPr>
          <w:trHeight w:val="315"/>
          <w:tblHeader/>
        </w:trPr>
        <w:tc>
          <w:tcPr>
            <w:tcW w:w="0" w:type="auto"/>
            <w:vMerge/>
            <w:tcBorders>
              <w:top w:val="nil"/>
              <w:left w:val="single" w:sz="8" w:space="0" w:color="auto"/>
              <w:bottom w:val="single" w:sz="8" w:space="0" w:color="000000"/>
              <w:right w:val="single" w:sz="8" w:space="0" w:color="auto"/>
            </w:tcBorders>
            <w:vAlign w:val="center"/>
            <w:hideMark/>
          </w:tcPr>
          <w:p w14:paraId="07C80852" w14:textId="77777777" w:rsidR="00560508" w:rsidRPr="00783035" w:rsidRDefault="00560508" w:rsidP="00560508">
            <w:pPr>
              <w:jc w:val="left"/>
              <w:rPr>
                <w:rFonts w:ascii="Times New Roman" w:hAnsi="Times New Roman"/>
                <w:b/>
                <w:bCs/>
                <w:color w:val="222222"/>
                <w:sz w:val="18"/>
                <w:szCs w:val="18"/>
                <w:lang w:eastAsia="es-CO"/>
              </w:rPr>
            </w:pPr>
          </w:p>
        </w:tc>
        <w:tc>
          <w:tcPr>
            <w:tcW w:w="0" w:type="auto"/>
            <w:vMerge/>
            <w:tcBorders>
              <w:top w:val="nil"/>
              <w:left w:val="single" w:sz="8" w:space="0" w:color="auto"/>
              <w:bottom w:val="single" w:sz="8" w:space="0" w:color="000000"/>
              <w:right w:val="single" w:sz="8" w:space="0" w:color="auto"/>
            </w:tcBorders>
            <w:vAlign w:val="center"/>
            <w:hideMark/>
          </w:tcPr>
          <w:p w14:paraId="1FF3DFB9" w14:textId="77777777" w:rsidR="00560508" w:rsidRPr="00783035" w:rsidRDefault="00560508" w:rsidP="00560508">
            <w:pPr>
              <w:jc w:val="left"/>
              <w:rPr>
                <w:rFonts w:ascii="Times New Roman" w:hAnsi="Times New Roman"/>
                <w:color w:val="222222"/>
                <w:sz w:val="18"/>
                <w:szCs w:val="18"/>
                <w:lang w:eastAsia="es-CO"/>
              </w:rPr>
            </w:pPr>
          </w:p>
        </w:tc>
        <w:tc>
          <w:tcPr>
            <w:tcW w:w="0" w:type="auto"/>
            <w:vMerge/>
            <w:tcBorders>
              <w:top w:val="nil"/>
              <w:left w:val="single" w:sz="8" w:space="0" w:color="auto"/>
              <w:bottom w:val="single" w:sz="8" w:space="0" w:color="000000"/>
              <w:right w:val="single" w:sz="8" w:space="0" w:color="auto"/>
            </w:tcBorders>
            <w:vAlign w:val="center"/>
            <w:hideMark/>
          </w:tcPr>
          <w:p w14:paraId="69DA7CF1" w14:textId="77777777" w:rsidR="00560508" w:rsidRPr="00783035" w:rsidRDefault="00560508" w:rsidP="00560508">
            <w:pPr>
              <w:jc w:val="left"/>
              <w:rPr>
                <w:rFonts w:ascii="Times New Roman" w:hAnsi="Times New Roman"/>
                <w:color w:val="222222"/>
                <w:sz w:val="18"/>
                <w:szCs w:val="18"/>
                <w:lang w:eastAsia="es-CO"/>
              </w:rPr>
            </w:pPr>
          </w:p>
        </w:tc>
        <w:tc>
          <w:tcPr>
            <w:tcW w:w="0" w:type="auto"/>
            <w:vMerge/>
            <w:tcBorders>
              <w:top w:val="nil"/>
              <w:left w:val="single" w:sz="8" w:space="0" w:color="auto"/>
              <w:bottom w:val="single" w:sz="8" w:space="0" w:color="000000"/>
              <w:right w:val="single" w:sz="8" w:space="0" w:color="auto"/>
            </w:tcBorders>
            <w:vAlign w:val="center"/>
            <w:hideMark/>
          </w:tcPr>
          <w:p w14:paraId="7DF8275A" w14:textId="77777777" w:rsidR="00560508" w:rsidRPr="00783035" w:rsidRDefault="00560508" w:rsidP="00560508">
            <w:pPr>
              <w:jc w:val="left"/>
              <w:rPr>
                <w:rFonts w:ascii="Times New Roman" w:hAnsi="Times New Roman"/>
                <w:color w:val="222222"/>
                <w:sz w:val="18"/>
                <w:szCs w:val="18"/>
                <w:lang w:eastAsia="es-CO"/>
              </w:rPr>
            </w:pPr>
          </w:p>
        </w:tc>
        <w:tc>
          <w:tcPr>
            <w:tcW w:w="0" w:type="auto"/>
            <w:tcBorders>
              <w:top w:val="nil"/>
              <w:left w:val="nil"/>
              <w:bottom w:val="single" w:sz="8" w:space="0" w:color="auto"/>
              <w:right w:val="single" w:sz="8" w:space="0" w:color="auto"/>
            </w:tcBorders>
            <w:shd w:val="clear" w:color="auto" w:fill="auto"/>
            <w:vAlign w:val="center"/>
            <w:hideMark/>
          </w:tcPr>
          <w:p w14:paraId="340AA6ED" w14:textId="77777777" w:rsidR="00560508" w:rsidRPr="00783035" w:rsidRDefault="00560508" w:rsidP="00560508">
            <w:pPr>
              <w:jc w:val="center"/>
              <w:rPr>
                <w:rFonts w:ascii="Times New Roman" w:hAnsi="Times New Roman"/>
                <w:color w:val="222222"/>
                <w:sz w:val="18"/>
                <w:szCs w:val="18"/>
                <w:lang w:eastAsia="es-CO"/>
              </w:rPr>
            </w:pPr>
            <w:r w:rsidRPr="00783035">
              <w:rPr>
                <w:rFonts w:ascii="Times New Roman" w:hAnsi="Times New Roman"/>
                <w:color w:val="222222"/>
                <w:sz w:val="18"/>
                <w:szCs w:val="18"/>
                <w:lang w:eastAsia="es-CO"/>
              </w:rPr>
              <w:t>114</w:t>
            </w:r>
          </w:p>
        </w:tc>
        <w:tc>
          <w:tcPr>
            <w:tcW w:w="0" w:type="auto"/>
            <w:tcBorders>
              <w:top w:val="nil"/>
              <w:left w:val="nil"/>
              <w:bottom w:val="single" w:sz="8" w:space="0" w:color="auto"/>
              <w:right w:val="single" w:sz="8" w:space="0" w:color="auto"/>
            </w:tcBorders>
            <w:shd w:val="clear" w:color="auto" w:fill="auto"/>
            <w:vAlign w:val="center"/>
            <w:hideMark/>
          </w:tcPr>
          <w:p w14:paraId="17B2960F" w14:textId="77777777" w:rsidR="00560508" w:rsidRPr="00783035" w:rsidRDefault="00560508" w:rsidP="00560508">
            <w:pPr>
              <w:jc w:val="left"/>
              <w:rPr>
                <w:rFonts w:ascii="Times New Roman" w:hAnsi="Times New Roman"/>
                <w:color w:val="222222"/>
                <w:sz w:val="18"/>
                <w:szCs w:val="18"/>
                <w:lang w:eastAsia="es-CO"/>
              </w:rPr>
            </w:pPr>
            <w:r w:rsidRPr="00783035">
              <w:rPr>
                <w:rFonts w:ascii="Times New Roman" w:hAnsi="Times New Roman"/>
                <w:color w:val="222222"/>
                <w:sz w:val="18"/>
                <w:szCs w:val="18"/>
                <w:lang w:eastAsia="es-CO"/>
              </w:rPr>
              <w:t>Modelia</w:t>
            </w:r>
          </w:p>
        </w:tc>
        <w:tc>
          <w:tcPr>
            <w:tcW w:w="0" w:type="auto"/>
            <w:tcBorders>
              <w:top w:val="nil"/>
              <w:left w:val="nil"/>
              <w:bottom w:val="single" w:sz="8" w:space="0" w:color="auto"/>
              <w:right w:val="single" w:sz="8" w:space="0" w:color="auto"/>
            </w:tcBorders>
            <w:shd w:val="clear" w:color="auto" w:fill="auto"/>
            <w:noWrap/>
            <w:vAlign w:val="center"/>
            <w:hideMark/>
          </w:tcPr>
          <w:p w14:paraId="39338DA0" w14:textId="77777777" w:rsidR="00560508" w:rsidRPr="00783035" w:rsidRDefault="00560508" w:rsidP="00560508">
            <w:pPr>
              <w:jc w:val="center"/>
              <w:rPr>
                <w:rFonts w:ascii="Times New Roman" w:hAnsi="Times New Roman"/>
                <w:color w:val="000000"/>
                <w:sz w:val="18"/>
                <w:szCs w:val="18"/>
                <w:lang w:eastAsia="es-CO"/>
              </w:rPr>
            </w:pPr>
            <w:r w:rsidRPr="00783035">
              <w:rPr>
                <w:rFonts w:ascii="Times New Roman" w:hAnsi="Times New Roman"/>
                <w:color w:val="000000"/>
                <w:sz w:val="18"/>
                <w:szCs w:val="18"/>
                <w:lang w:eastAsia="es-CO"/>
              </w:rPr>
              <w:t>44.005</w:t>
            </w:r>
          </w:p>
        </w:tc>
      </w:tr>
      <w:tr w:rsidR="00560508" w:rsidRPr="00783035" w14:paraId="1E0F1A7C" w14:textId="77777777" w:rsidTr="00AB5F7B">
        <w:trPr>
          <w:trHeight w:val="315"/>
          <w:tblHeader/>
        </w:trPr>
        <w:tc>
          <w:tcPr>
            <w:tcW w:w="0" w:type="auto"/>
            <w:vMerge/>
            <w:tcBorders>
              <w:top w:val="nil"/>
              <w:left w:val="single" w:sz="8" w:space="0" w:color="auto"/>
              <w:bottom w:val="single" w:sz="8" w:space="0" w:color="000000"/>
              <w:right w:val="single" w:sz="8" w:space="0" w:color="auto"/>
            </w:tcBorders>
            <w:vAlign w:val="center"/>
            <w:hideMark/>
          </w:tcPr>
          <w:p w14:paraId="16C29C15" w14:textId="77777777" w:rsidR="00560508" w:rsidRPr="00783035" w:rsidRDefault="00560508" w:rsidP="00560508">
            <w:pPr>
              <w:jc w:val="left"/>
              <w:rPr>
                <w:rFonts w:ascii="Times New Roman" w:hAnsi="Times New Roman"/>
                <w:b/>
                <w:bCs/>
                <w:color w:val="222222"/>
                <w:sz w:val="18"/>
                <w:szCs w:val="18"/>
                <w:lang w:eastAsia="es-CO"/>
              </w:rPr>
            </w:pPr>
          </w:p>
        </w:tc>
        <w:tc>
          <w:tcPr>
            <w:tcW w:w="0" w:type="auto"/>
            <w:vMerge/>
            <w:tcBorders>
              <w:top w:val="nil"/>
              <w:left w:val="single" w:sz="8" w:space="0" w:color="auto"/>
              <w:bottom w:val="single" w:sz="8" w:space="0" w:color="000000"/>
              <w:right w:val="single" w:sz="8" w:space="0" w:color="auto"/>
            </w:tcBorders>
            <w:vAlign w:val="center"/>
            <w:hideMark/>
          </w:tcPr>
          <w:p w14:paraId="42EA95E4" w14:textId="77777777" w:rsidR="00560508" w:rsidRPr="00783035" w:rsidRDefault="00560508" w:rsidP="00560508">
            <w:pPr>
              <w:jc w:val="left"/>
              <w:rPr>
                <w:rFonts w:ascii="Times New Roman" w:hAnsi="Times New Roman"/>
                <w:color w:val="222222"/>
                <w:sz w:val="18"/>
                <w:szCs w:val="18"/>
                <w:lang w:eastAsia="es-CO"/>
              </w:rPr>
            </w:pPr>
          </w:p>
        </w:tc>
        <w:tc>
          <w:tcPr>
            <w:tcW w:w="0" w:type="auto"/>
            <w:vMerge/>
            <w:tcBorders>
              <w:top w:val="nil"/>
              <w:left w:val="single" w:sz="8" w:space="0" w:color="auto"/>
              <w:bottom w:val="single" w:sz="8" w:space="0" w:color="000000"/>
              <w:right w:val="single" w:sz="8" w:space="0" w:color="auto"/>
            </w:tcBorders>
            <w:vAlign w:val="center"/>
            <w:hideMark/>
          </w:tcPr>
          <w:p w14:paraId="3C851183" w14:textId="77777777" w:rsidR="00560508" w:rsidRPr="00783035" w:rsidRDefault="00560508" w:rsidP="00560508">
            <w:pPr>
              <w:jc w:val="left"/>
              <w:rPr>
                <w:rFonts w:ascii="Times New Roman" w:hAnsi="Times New Roman"/>
                <w:color w:val="222222"/>
                <w:sz w:val="18"/>
                <w:szCs w:val="18"/>
                <w:lang w:eastAsia="es-CO"/>
              </w:rPr>
            </w:pPr>
          </w:p>
        </w:tc>
        <w:tc>
          <w:tcPr>
            <w:tcW w:w="0" w:type="auto"/>
            <w:vMerge/>
            <w:tcBorders>
              <w:top w:val="nil"/>
              <w:left w:val="single" w:sz="8" w:space="0" w:color="auto"/>
              <w:bottom w:val="single" w:sz="8" w:space="0" w:color="000000"/>
              <w:right w:val="single" w:sz="8" w:space="0" w:color="auto"/>
            </w:tcBorders>
            <w:vAlign w:val="center"/>
            <w:hideMark/>
          </w:tcPr>
          <w:p w14:paraId="57FDA595" w14:textId="77777777" w:rsidR="00560508" w:rsidRPr="00783035" w:rsidRDefault="00560508" w:rsidP="00560508">
            <w:pPr>
              <w:jc w:val="left"/>
              <w:rPr>
                <w:rFonts w:ascii="Times New Roman" w:hAnsi="Times New Roman"/>
                <w:color w:val="222222"/>
                <w:sz w:val="18"/>
                <w:szCs w:val="18"/>
                <w:lang w:eastAsia="es-CO"/>
              </w:rPr>
            </w:pPr>
          </w:p>
        </w:tc>
        <w:tc>
          <w:tcPr>
            <w:tcW w:w="0" w:type="auto"/>
            <w:tcBorders>
              <w:top w:val="nil"/>
              <w:left w:val="nil"/>
              <w:bottom w:val="single" w:sz="8" w:space="0" w:color="auto"/>
              <w:right w:val="single" w:sz="8" w:space="0" w:color="auto"/>
            </w:tcBorders>
            <w:shd w:val="clear" w:color="auto" w:fill="auto"/>
            <w:vAlign w:val="center"/>
            <w:hideMark/>
          </w:tcPr>
          <w:p w14:paraId="38C61A8C" w14:textId="77777777" w:rsidR="00560508" w:rsidRPr="00783035" w:rsidRDefault="00560508" w:rsidP="00560508">
            <w:pPr>
              <w:jc w:val="center"/>
              <w:rPr>
                <w:rFonts w:ascii="Times New Roman" w:hAnsi="Times New Roman"/>
                <w:color w:val="222222"/>
                <w:sz w:val="18"/>
                <w:szCs w:val="18"/>
                <w:lang w:eastAsia="es-CO"/>
              </w:rPr>
            </w:pPr>
            <w:r w:rsidRPr="00783035">
              <w:rPr>
                <w:rFonts w:ascii="Times New Roman" w:hAnsi="Times New Roman"/>
                <w:color w:val="222222"/>
                <w:sz w:val="18"/>
                <w:szCs w:val="18"/>
                <w:lang w:eastAsia="es-CO"/>
              </w:rPr>
              <w:t>115</w:t>
            </w:r>
          </w:p>
        </w:tc>
        <w:tc>
          <w:tcPr>
            <w:tcW w:w="0" w:type="auto"/>
            <w:tcBorders>
              <w:top w:val="nil"/>
              <w:left w:val="nil"/>
              <w:bottom w:val="single" w:sz="8" w:space="0" w:color="auto"/>
              <w:right w:val="single" w:sz="8" w:space="0" w:color="auto"/>
            </w:tcBorders>
            <w:shd w:val="clear" w:color="auto" w:fill="auto"/>
            <w:vAlign w:val="center"/>
            <w:hideMark/>
          </w:tcPr>
          <w:p w14:paraId="22F54966" w14:textId="77777777" w:rsidR="00560508" w:rsidRPr="00783035" w:rsidRDefault="00560508" w:rsidP="00560508">
            <w:pPr>
              <w:jc w:val="left"/>
              <w:rPr>
                <w:rFonts w:ascii="Times New Roman" w:hAnsi="Times New Roman"/>
                <w:color w:val="222222"/>
                <w:sz w:val="18"/>
                <w:szCs w:val="18"/>
                <w:lang w:eastAsia="es-CO"/>
              </w:rPr>
            </w:pPr>
            <w:r w:rsidRPr="00783035">
              <w:rPr>
                <w:rFonts w:ascii="Times New Roman" w:hAnsi="Times New Roman"/>
                <w:color w:val="222222"/>
                <w:sz w:val="18"/>
                <w:szCs w:val="18"/>
                <w:lang w:eastAsia="es-CO"/>
              </w:rPr>
              <w:t>Capellanía</w:t>
            </w:r>
          </w:p>
        </w:tc>
        <w:tc>
          <w:tcPr>
            <w:tcW w:w="0" w:type="auto"/>
            <w:tcBorders>
              <w:top w:val="nil"/>
              <w:left w:val="nil"/>
              <w:bottom w:val="single" w:sz="8" w:space="0" w:color="auto"/>
              <w:right w:val="single" w:sz="8" w:space="0" w:color="auto"/>
            </w:tcBorders>
            <w:shd w:val="clear" w:color="auto" w:fill="auto"/>
            <w:vAlign w:val="center"/>
            <w:hideMark/>
          </w:tcPr>
          <w:p w14:paraId="370D8E0B" w14:textId="77777777" w:rsidR="00560508" w:rsidRPr="00783035" w:rsidRDefault="00560508" w:rsidP="00560508">
            <w:pPr>
              <w:jc w:val="center"/>
              <w:rPr>
                <w:rFonts w:ascii="Times New Roman" w:hAnsi="Times New Roman"/>
                <w:color w:val="222222"/>
                <w:sz w:val="18"/>
                <w:szCs w:val="18"/>
                <w:lang w:eastAsia="es-CO"/>
              </w:rPr>
            </w:pPr>
            <w:r w:rsidRPr="00783035">
              <w:rPr>
                <w:rFonts w:ascii="Times New Roman" w:hAnsi="Times New Roman"/>
                <w:color w:val="222222"/>
                <w:sz w:val="18"/>
                <w:szCs w:val="18"/>
                <w:lang w:eastAsia="es-CO"/>
              </w:rPr>
              <w:t>16307</w:t>
            </w:r>
          </w:p>
        </w:tc>
      </w:tr>
      <w:tr w:rsidR="00560508" w:rsidRPr="00783035" w14:paraId="77DC9758" w14:textId="77777777" w:rsidTr="00AB5F7B">
        <w:trPr>
          <w:trHeight w:val="495"/>
          <w:tblHeader/>
        </w:trPr>
        <w:tc>
          <w:tcPr>
            <w:tcW w:w="0" w:type="auto"/>
            <w:vMerge/>
            <w:tcBorders>
              <w:top w:val="nil"/>
              <w:left w:val="single" w:sz="8" w:space="0" w:color="auto"/>
              <w:bottom w:val="single" w:sz="8" w:space="0" w:color="000000"/>
              <w:right w:val="single" w:sz="8" w:space="0" w:color="auto"/>
            </w:tcBorders>
            <w:vAlign w:val="center"/>
            <w:hideMark/>
          </w:tcPr>
          <w:p w14:paraId="4477BC65" w14:textId="77777777" w:rsidR="00560508" w:rsidRPr="00783035" w:rsidRDefault="00560508" w:rsidP="00560508">
            <w:pPr>
              <w:jc w:val="left"/>
              <w:rPr>
                <w:rFonts w:ascii="Times New Roman" w:hAnsi="Times New Roman"/>
                <w:b/>
                <w:bCs/>
                <w:color w:val="222222"/>
                <w:sz w:val="18"/>
                <w:szCs w:val="18"/>
                <w:lang w:eastAsia="es-CO"/>
              </w:rPr>
            </w:pPr>
          </w:p>
        </w:tc>
        <w:tc>
          <w:tcPr>
            <w:tcW w:w="0" w:type="auto"/>
            <w:tcBorders>
              <w:top w:val="nil"/>
              <w:left w:val="nil"/>
              <w:bottom w:val="single" w:sz="8" w:space="0" w:color="auto"/>
              <w:right w:val="single" w:sz="8" w:space="0" w:color="auto"/>
            </w:tcBorders>
            <w:shd w:val="clear" w:color="auto" w:fill="auto"/>
            <w:vAlign w:val="center"/>
            <w:hideMark/>
          </w:tcPr>
          <w:p w14:paraId="4083551E" w14:textId="77777777" w:rsidR="00560508" w:rsidRPr="00783035" w:rsidRDefault="00560508" w:rsidP="00560508">
            <w:pPr>
              <w:jc w:val="left"/>
              <w:rPr>
                <w:rFonts w:ascii="Times New Roman" w:hAnsi="Times New Roman"/>
                <w:color w:val="222222"/>
                <w:sz w:val="18"/>
                <w:szCs w:val="18"/>
                <w:lang w:eastAsia="es-CO"/>
              </w:rPr>
            </w:pPr>
            <w:r w:rsidRPr="00783035">
              <w:rPr>
                <w:rFonts w:ascii="Times New Roman" w:hAnsi="Times New Roman"/>
                <w:color w:val="222222"/>
                <w:sz w:val="18"/>
                <w:szCs w:val="18"/>
                <w:lang w:eastAsia="es-CO"/>
              </w:rPr>
              <w:t>Meandro del Say</w:t>
            </w:r>
          </w:p>
        </w:tc>
        <w:tc>
          <w:tcPr>
            <w:tcW w:w="0" w:type="auto"/>
            <w:vMerge/>
            <w:tcBorders>
              <w:top w:val="nil"/>
              <w:left w:val="single" w:sz="8" w:space="0" w:color="auto"/>
              <w:bottom w:val="single" w:sz="8" w:space="0" w:color="000000"/>
              <w:right w:val="single" w:sz="8" w:space="0" w:color="auto"/>
            </w:tcBorders>
            <w:vAlign w:val="center"/>
            <w:hideMark/>
          </w:tcPr>
          <w:p w14:paraId="0965455B" w14:textId="77777777" w:rsidR="00560508" w:rsidRPr="00783035" w:rsidRDefault="00560508" w:rsidP="00560508">
            <w:pPr>
              <w:jc w:val="left"/>
              <w:rPr>
                <w:rFonts w:ascii="Times New Roman" w:hAnsi="Times New Roman"/>
                <w:color w:val="222222"/>
                <w:sz w:val="18"/>
                <w:szCs w:val="18"/>
                <w:lang w:eastAsia="es-CO"/>
              </w:rPr>
            </w:pPr>
          </w:p>
        </w:tc>
        <w:tc>
          <w:tcPr>
            <w:tcW w:w="0" w:type="auto"/>
            <w:vMerge/>
            <w:tcBorders>
              <w:top w:val="nil"/>
              <w:left w:val="single" w:sz="8" w:space="0" w:color="auto"/>
              <w:bottom w:val="single" w:sz="8" w:space="0" w:color="000000"/>
              <w:right w:val="single" w:sz="8" w:space="0" w:color="auto"/>
            </w:tcBorders>
            <w:vAlign w:val="center"/>
            <w:hideMark/>
          </w:tcPr>
          <w:p w14:paraId="0D22654A" w14:textId="77777777" w:rsidR="00560508" w:rsidRPr="00783035" w:rsidRDefault="00560508" w:rsidP="00560508">
            <w:pPr>
              <w:jc w:val="left"/>
              <w:rPr>
                <w:rFonts w:ascii="Times New Roman" w:hAnsi="Times New Roman"/>
                <w:color w:val="222222"/>
                <w:sz w:val="18"/>
                <w:szCs w:val="18"/>
                <w:lang w:eastAsia="es-CO"/>
              </w:rPr>
            </w:pPr>
          </w:p>
        </w:tc>
        <w:tc>
          <w:tcPr>
            <w:tcW w:w="0" w:type="auto"/>
            <w:tcBorders>
              <w:top w:val="nil"/>
              <w:left w:val="nil"/>
              <w:bottom w:val="single" w:sz="8" w:space="0" w:color="auto"/>
              <w:right w:val="single" w:sz="8" w:space="0" w:color="auto"/>
            </w:tcBorders>
            <w:shd w:val="clear" w:color="auto" w:fill="auto"/>
            <w:vAlign w:val="center"/>
            <w:hideMark/>
          </w:tcPr>
          <w:p w14:paraId="7B948851" w14:textId="77777777" w:rsidR="00560508" w:rsidRPr="00783035" w:rsidRDefault="00560508" w:rsidP="00560508">
            <w:pPr>
              <w:jc w:val="center"/>
              <w:rPr>
                <w:rFonts w:ascii="Times New Roman" w:hAnsi="Times New Roman"/>
                <w:color w:val="222222"/>
                <w:sz w:val="18"/>
                <w:szCs w:val="18"/>
                <w:lang w:eastAsia="es-CO"/>
              </w:rPr>
            </w:pPr>
            <w:r w:rsidRPr="00783035">
              <w:rPr>
                <w:rFonts w:ascii="Times New Roman" w:hAnsi="Times New Roman"/>
                <w:color w:val="222222"/>
                <w:sz w:val="18"/>
                <w:szCs w:val="18"/>
                <w:lang w:eastAsia="es-CO"/>
              </w:rPr>
              <w:t>77</w:t>
            </w:r>
          </w:p>
        </w:tc>
        <w:tc>
          <w:tcPr>
            <w:tcW w:w="0" w:type="auto"/>
            <w:tcBorders>
              <w:top w:val="nil"/>
              <w:left w:val="nil"/>
              <w:bottom w:val="single" w:sz="8" w:space="0" w:color="auto"/>
              <w:right w:val="single" w:sz="8" w:space="0" w:color="auto"/>
            </w:tcBorders>
            <w:shd w:val="clear" w:color="auto" w:fill="auto"/>
            <w:vAlign w:val="center"/>
            <w:hideMark/>
          </w:tcPr>
          <w:p w14:paraId="0C3E93B9" w14:textId="77777777" w:rsidR="00560508" w:rsidRPr="00783035" w:rsidRDefault="00560508" w:rsidP="00560508">
            <w:pPr>
              <w:jc w:val="left"/>
              <w:rPr>
                <w:rFonts w:ascii="Times New Roman" w:hAnsi="Times New Roman"/>
                <w:color w:val="222222"/>
                <w:sz w:val="18"/>
                <w:szCs w:val="18"/>
                <w:lang w:eastAsia="es-CO"/>
              </w:rPr>
            </w:pPr>
            <w:r w:rsidRPr="00783035">
              <w:rPr>
                <w:rFonts w:ascii="Times New Roman" w:hAnsi="Times New Roman"/>
                <w:color w:val="222222"/>
                <w:sz w:val="18"/>
                <w:szCs w:val="18"/>
                <w:lang w:eastAsia="es-CO"/>
              </w:rPr>
              <w:t>Zona Franca</w:t>
            </w:r>
          </w:p>
        </w:tc>
        <w:tc>
          <w:tcPr>
            <w:tcW w:w="0" w:type="auto"/>
            <w:tcBorders>
              <w:top w:val="nil"/>
              <w:left w:val="nil"/>
              <w:bottom w:val="single" w:sz="8" w:space="0" w:color="auto"/>
              <w:right w:val="single" w:sz="8" w:space="0" w:color="auto"/>
            </w:tcBorders>
            <w:shd w:val="clear" w:color="auto" w:fill="auto"/>
            <w:vAlign w:val="center"/>
            <w:hideMark/>
          </w:tcPr>
          <w:p w14:paraId="57B5E344" w14:textId="77777777" w:rsidR="00560508" w:rsidRPr="00783035" w:rsidRDefault="00560508" w:rsidP="00560508">
            <w:pPr>
              <w:jc w:val="center"/>
              <w:rPr>
                <w:rFonts w:ascii="Times New Roman" w:hAnsi="Times New Roman"/>
                <w:color w:val="222222"/>
                <w:sz w:val="18"/>
                <w:szCs w:val="18"/>
                <w:lang w:eastAsia="es-CO"/>
              </w:rPr>
            </w:pPr>
            <w:r w:rsidRPr="00783035">
              <w:rPr>
                <w:rFonts w:ascii="Times New Roman" w:hAnsi="Times New Roman"/>
                <w:color w:val="222222"/>
                <w:sz w:val="18"/>
                <w:szCs w:val="18"/>
                <w:lang w:eastAsia="es-CO"/>
              </w:rPr>
              <w:t>56046</w:t>
            </w:r>
          </w:p>
        </w:tc>
      </w:tr>
      <w:tr w:rsidR="00560508" w:rsidRPr="00783035" w14:paraId="6B52CC5E" w14:textId="77777777" w:rsidTr="00AB5F7B">
        <w:trPr>
          <w:trHeight w:val="315"/>
          <w:tblHeader/>
        </w:trPr>
        <w:tc>
          <w:tcPr>
            <w:tcW w:w="0" w:type="auto"/>
            <w:vMerge/>
            <w:tcBorders>
              <w:top w:val="nil"/>
              <w:left w:val="single" w:sz="8" w:space="0" w:color="auto"/>
              <w:bottom w:val="single" w:sz="8" w:space="0" w:color="000000"/>
              <w:right w:val="single" w:sz="8" w:space="0" w:color="auto"/>
            </w:tcBorders>
            <w:vAlign w:val="center"/>
            <w:hideMark/>
          </w:tcPr>
          <w:p w14:paraId="64A6FD88" w14:textId="77777777" w:rsidR="00560508" w:rsidRPr="00783035" w:rsidRDefault="00560508" w:rsidP="00560508">
            <w:pPr>
              <w:jc w:val="left"/>
              <w:rPr>
                <w:rFonts w:ascii="Times New Roman" w:hAnsi="Times New Roman"/>
                <w:b/>
                <w:bCs/>
                <w:color w:val="222222"/>
                <w:sz w:val="18"/>
                <w:szCs w:val="18"/>
                <w:lang w:eastAsia="es-CO"/>
              </w:rPr>
            </w:pPr>
          </w:p>
        </w:tc>
        <w:tc>
          <w:tcPr>
            <w:tcW w:w="0" w:type="auto"/>
            <w:vMerge w:val="restart"/>
            <w:tcBorders>
              <w:top w:val="nil"/>
              <w:left w:val="single" w:sz="8" w:space="0" w:color="auto"/>
              <w:bottom w:val="single" w:sz="8" w:space="0" w:color="000000"/>
              <w:right w:val="single" w:sz="8" w:space="0" w:color="auto"/>
            </w:tcBorders>
            <w:shd w:val="clear" w:color="auto" w:fill="auto"/>
            <w:vAlign w:val="center"/>
            <w:hideMark/>
          </w:tcPr>
          <w:p w14:paraId="75594044" w14:textId="77777777" w:rsidR="00560508" w:rsidRPr="00783035" w:rsidRDefault="00560508" w:rsidP="00560508">
            <w:pPr>
              <w:jc w:val="left"/>
              <w:rPr>
                <w:rFonts w:ascii="Times New Roman" w:hAnsi="Times New Roman"/>
                <w:color w:val="222222"/>
                <w:sz w:val="18"/>
                <w:szCs w:val="18"/>
                <w:lang w:eastAsia="es-CO"/>
              </w:rPr>
            </w:pPr>
            <w:r w:rsidRPr="00783035">
              <w:rPr>
                <w:rFonts w:ascii="Times New Roman" w:hAnsi="Times New Roman"/>
                <w:color w:val="222222"/>
                <w:sz w:val="18"/>
                <w:szCs w:val="18"/>
                <w:lang w:eastAsia="es-CO"/>
              </w:rPr>
              <w:t>El Burro</w:t>
            </w:r>
          </w:p>
        </w:tc>
        <w:tc>
          <w:tcPr>
            <w:tcW w:w="0" w:type="auto"/>
            <w:vMerge w:val="restart"/>
            <w:tcBorders>
              <w:top w:val="nil"/>
              <w:left w:val="single" w:sz="8" w:space="0" w:color="auto"/>
              <w:bottom w:val="single" w:sz="8" w:space="0" w:color="000000"/>
              <w:right w:val="single" w:sz="8" w:space="0" w:color="auto"/>
            </w:tcBorders>
            <w:shd w:val="clear" w:color="auto" w:fill="auto"/>
            <w:vAlign w:val="center"/>
            <w:hideMark/>
          </w:tcPr>
          <w:p w14:paraId="7C036630" w14:textId="77777777" w:rsidR="00560508" w:rsidRPr="00783035" w:rsidRDefault="00560508" w:rsidP="00560508">
            <w:pPr>
              <w:jc w:val="center"/>
              <w:rPr>
                <w:rFonts w:ascii="Times New Roman" w:hAnsi="Times New Roman"/>
                <w:color w:val="222222"/>
                <w:sz w:val="18"/>
                <w:szCs w:val="18"/>
                <w:lang w:eastAsia="es-CO"/>
              </w:rPr>
            </w:pPr>
            <w:r w:rsidRPr="00783035">
              <w:rPr>
                <w:rFonts w:ascii="Times New Roman" w:hAnsi="Times New Roman"/>
                <w:color w:val="222222"/>
                <w:sz w:val="18"/>
                <w:szCs w:val="18"/>
                <w:lang w:eastAsia="es-CO"/>
              </w:rPr>
              <w:t>8</w:t>
            </w:r>
          </w:p>
        </w:tc>
        <w:tc>
          <w:tcPr>
            <w:tcW w:w="0" w:type="auto"/>
            <w:vMerge w:val="restart"/>
            <w:tcBorders>
              <w:top w:val="nil"/>
              <w:left w:val="single" w:sz="8" w:space="0" w:color="auto"/>
              <w:bottom w:val="single" w:sz="8" w:space="0" w:color="000000"/>
              <w:right w:val="single" w:sz="8" w:space="0" w:color="auto"/>
            </w:tcBorders>
            <w:shd w:val="clear" w:color="auto" w:fill="auto"/>
            <w:vAlign w:val="center"/>
            <w:hideMark/>
          </w:tcPr>
          <w:p w14:paraId="29743873" w14:textId="77777777" w:rsidR="00560508" w:rsidRPr="00783035" w:rsidRDefault="00560508" w:rsidP="00560508">
            <w:pPr>
              <w:jc w:val="left"/>
              <w:rPr>
                <w:rFonts w:ascii="Times New Roman" w:hAnsi="Times New Roman"/>
                <w:color w:val="222222"/>
                <w:sz w:val="18"/>
                <w:szCs w:val="18"/>
                <w:lang w:eastAsia="es-CO"/>
              </w:rPr>
            </w:pPr>
            <w:r w:rsidRPr="00783035">
              <w:rPr>
                <w:rFonts w:ascii="Times New Roman" w:hAnsi="Times New Roman"/>
                <w:color w:val="222222"/>
                <w:sz w:val="18"/>
                <w:szCs w:val="18"/>
                <w:lang w:eastAsia="es-CO"/>
              </w:rPr>
              <w:t>Kennedy</w:t>
            </w:r>
          </w:p>
        </w:tc>
        <w:tc>
          <w:tcPr>
            <w:tcW w:w="0" w:type="auto"/>
            <w:tcBorders>
              <w:top w:val="nil"/>
              <w:left w:val="nil"/>
              <w:bottom w:val="single" w:sz="8" w:space="0" w:color="auto"/>
              <w:right w:val="single" w:sz="8" w:space="0" w:color="auto"/>
            </w:tcBorders>
            <w:shd w:val="clear" w:color="auto" w:fill="auto"/>
            <w:vAlign w:val="center"/>
            <w:hideMark/>
          </w:tcPr>
          <w:p w14:paraId="6AA654BD" w14:textId="77777777" w:rsidR="00560508" w:rsidRPr="00783035" w:rsidRDefault="00560508" w:rsidP="00560508">
            <w:pPr>
              <w:jc w:val="center"/>
              <w:rPr>
                <w:rFonts w:ascii="Times New Roman" w:hAnsi="Times New Roman"/>
                <w:color w:val="222222"/>
                <w:sz w:val="18"/>
                <w:szCs w:val="18"/>
                <w:lang w:eastAsia="es-CO"/>
              </w:rPr>
            </w:pPr>
            <w:r w:rsidRPr="00783035">
              <w:rPr>
                <w:rFonts w:ascii="Times New Roman" w:hAnsi="Times New Roman"/>
                <w:color w:val="222222"/>
                <w:sz w:val="18"/>
                <w:szCs w:val="18"/>
                <w:lang w:eastAsia="es-CO"/>
              </w:rPr>
              <w:t>79</w:t>
            </w:r>
          </w:p>
        </w:tc>
        <w:tc>
          <w:tcPr>
            <w:tcW w:w="0" w:type="auto"/>
            <w:tcBorders>
              <w:top w:val="nil"/>
              <w:left w:val="nil"/>
              <w:bottom w:val="single" w:sz="8" w:space="0" w:color="auto"/>
              <w:right w:val="single" w:sz="8" w:space="0" w:color="auto"/>
            </w:tcBorders>
            <w:shd w:val="clear" w:color="auto" w:fill="auto"/>
            <w:vAlign w:val="center"/>
            <w:hideMark/>
          </w:tcPr>
          <w:p w14:paraId="0A0DC303" w14:textId="77777777" w:rsidR="00560508" w:rsidRPr="00783035" w:rsidRDefault="00560508" w:rsidP="00560508">
            <w:pPr>
              <w:jc w:val="left"/>
              <w:rPr>
                <w:rFonts w:ascii="Times New Roman" w:hAnsi="Times New Roman"/>
                <w:color w:val="222222"/>
                <w:sz w:val="18"/>
                <w:szCs w:val="18"/>
                <w:lang w:eastAsia="es-CO"/>
              </w:rPr>
            </w:pPr>
            <w:r w:rsidRPr="00783035">
              <w:rPr>
                <w:rFonts w:ascii="Times New Roman" w:hAnsi="Times New Roman"/>
                <w:color w:val="222222"/>
                <w:sz w:val="18"/>
                <w:szCs w:val="18"/>
                <w:lang w:eastAsia="es-CO"/>
              </w:rPr>
              <w:t>Calandaima</w:t>
            </w:r>
          </w:p>
        </w:tc>
        <w:tc>
          <w:tcPr>
            <w:tcW w:w="0" w:type="auto"/>
            <w:tcBorders>
              <w:top w:val="nil"/>
              <w:left w:val="nil"/>
              <w:bottom w:val="single" w:sz="8" w:space="0" w:color="auto"/>
              <w:right w:val="single" w:sz="8" w:space="0" w:color="auto"/>
            </w:tcBorders>
            <w:shd w:val="clear" w:color="auto" w:fill="auto"/>
            <w:vAlign w:val="center"/>
            <w:hideMark/>
          </w:tcPr>
          <w:p w14:paraId="4CFEF03A" w14:textId="77777777" w:rsidR="00560508" w:rsidRPr="00783035" w:rsidRDefault="00560508" w:rsidP="00560508">
            <w:pPr>
              <w:jc w:val="center"/>
              <w:rPr>
                <w:rFonts w:ascii="Times New Roman" w:hAnsi="Times New Roman"/>
                <w:color w:val="222222"/>
                <w:sz w:val="18"/>
                <w:szCs w:val="18"/>
                <w:lang w:eastAsia="es-CO"/>
              </w:rPr>
            </w:pPr>
            <w:r w:rsidRPr="00783035">
              <w:rPr>
                <w:rFonts w:ascii="Times New Roman" w:hAnsi="Times New Roman"/>
                <w:color w:val="222222"/>
                <w:sz w:val="18"/>
                <w:szCs w:val="18"/>
                <w:lang w:eastAsia="es-CO"/>
              </w:rPr>
              <w:t>123676</w:t>
            </w:r>
          </w:p>
        </w:tc>
      </w:tr>
      <w:tr w:rsidR="00560508" w:rsidRPr="00783035" w14:paraId="1469D003" w14:textId="77777777" w:rsidTr="00AB5F7B">
        <w:trPr>
          <w:trHeight w:val="315"/>
          <w:tblHeader/>
        </w:trPr>
        <w:tc>
          <w:tcPr>
            <w:tcW w:w="0" w:type="auto"/>
            <w:vMerge/>
            <w:tcBorders>
              <w:top w:val="nil"/>
              <w:left w:val="single" w:sz="8" w:space="0" w:color="auto"/>
              <w:bottom w:val="single" w:sz="8" w:space="0" w:color="000000"/>
              <w:right w:val="single" w:sz="8" w:space="0" w:color="auto"/>
            </w:tcBorders>
            <w:vAlign w:val="center"/>
            <w:hideMark/>
          </w:tcPr>
          <w:p w14:paraId="6277102F" w14:textId="77777777" w:rsidR="00560508" w:rsidRPr="00783035" w:rsidRDefault="00560508" w:rsidP="00560508">
            <w:pPr>
              <w:jc w:val="left"/>
              <w:rPr>
                <w:rFonts w:ascii="Times New Roman" w:hAnsi="Times New Roman"/>
                <w:b/>
                <w:bCs/>
                <w:color w:val="222222"/>
                <w:sz w:val="18"/>
                <w:szCs w:val="18"/>
                <w:lang w:eastAsia="es-CO"/>
              </w:rPr>
            </w:pPr>
          </w:p>
        </w:tc>
        <w:tc>
          <w:tcPr>
            <w:tcW w:w="0" w:type="auto"/>
            <w:vMerge/>
            <w:tcBorders>
              <w:top w:val="nil"/>
              <w:left w:val="single" w:sz="8" w:space="0" w:color="auto"/>
              <w:bottom w:val="single" w:sz="8" w:space="0" w:color="000000"/>
              <w:right w:val="single" w:sz="8" w:space="0" w:color="auto"/>
            </w:tcBorders>
            <w:vAlign w:val="center"/>
            <w:hideMark/>
          </w:tcPr>
          <w:p w14:paraId="0CB4B36B" w14:textId="77777777" w:rsidR="00560508" w:rsidRPr="00783035" w:rsidRDefault="00560508" w:rsidP="00560508">
            <w:pPr>
              <w:jc w:val="left"/>
              <w:rPr>
                <w:rFonts w:ascii="Times New Roman" w:hAnsi="Times New Roman"/>
                <w:color w:val="222222"/>
                <w:sz w:val="18"/>
                <w:szCs w:val="18"/>
                <w:lang w:eastAsia="es-CO"/>
              </w:rPr>
            </w:pPr>
          </w:p>
        </w:tc>
        <w:tc>
          <w:tcPr>
            <w:tcW w:w="0" w:type="auto"/>
            <w:vMerge/>
            <w:tcBorders>
              <w:top w:val="nil"/>
              <w:left w:val="single" w:sz="8" w:space="0" w:color="auto"/>
              <w:bottom w:val="single" w:sz="8" w:space="0" w:color="000000"/>
              <w:right w:val="single" w:sz="8" w:space="0" w:color="auto"/>
            </w:tcBorders>
            <w:vAlign w:val="center"/>
            <w:hideMark/>
          </w:tcPr>
          <w:p w14:paraId="0B53C945" w14:textId="77777777" w:rsidR="00560508" w:rsidRPr="00783035" w:rsidRDefault="00560508" w:rsidP="00560508">
            <w:pPr>
              <w:jc w:val="left"/>
              <w:rPr>
                <w:rFonts w:ascii="Times New Roman" w:hAnsi="Times New Roman"/>
                <w:color w:val="222222"/>
                <w:sz w:val="18"/>
                <w:szCs w:val="18"/>
                <w:lang w:eastAsia="es-CO"/>
              </w:rPr>
            </w:pPr>
          </w:p>
        </w:tc>
        <w:tc>
          <w:tcPr>
            <w:tcW w:w="0" w:type="auto"/>
            <w:vMerge/>
            <w:tcBorders>
              <w:top w:val="nil"/>
              <w:left w:val="single" w:sz="8" w:space="0" w:color="auto"/>
              <w:bottom w:val="single" w:sz="8" w:space="0" w:color="000000"/>
              <w:right w:val="single" w:sz="8" w:space="0" w:color="auto"/>
            </w:tcBorders>
            <w:vAlign w:val="center"/>
            <w:hideMark/>
          </w:tcPr>
          <w:p w14:paraId="285D14CA" w14:textId="77777777" w:rsidR="00560508" w:rsidRPr="00783035" w:rsidRDefault="00560508" w:rsidP="00560508">
            <w:pPr>
              <w:jc w:val="left"/>
              <w:rPr>
                <w:rFonts w:ascii="Times New Roman" w:hAnsi="Times New Roman"/>
                <w:color w:val="222222"/>
                <w:sz w:val="18"/>
                <w:szCs w:val="18"/>
                <w:lang w:eastAsia="es-CO"/>
              </w:rPr>
            </w:pPr>
          </w:p>
        </w:tc>
        <w:tc>
          <w:tcPr>
            <w:tcW w:w="0" w:type="auto"/>
            <w:tcBorders>
              <w:top w:val="nil"/>
              <w:left w:val="nil"/>
              <w:bottom w:val="single" w:sz="8" w:space="0" w:color="auto"/>
              <w:right w:val="single" w:sz="8" w:space="0" w:color="auto"/>
            </w:tcBorders>
            <w:shd w:val="clear" w:color="auto" w:fill="auto"/>
            <w:vAlign w:val="center"/>
            <w:hideMark/>
          </w:tcPr>
          <w:p w14:paraId="15F3501E" w14:textId="77777777" w:rsidR="00560508" w:rsidRPr="00783035" w:rsidRDefault="00560508" w:rsidP="00560508">
            <w:pPr>
              <w:jc w:val="center"/>
              <w:rPr>
                <w:rFonts w:ascii="Times New Roman" w:hAnsi="Times New Roman"/>
                <w:color w:val="222222"/>
                <w:sz w:val="18"/>
                <w:szCs w:val="18"/>
                <w:lang w:eastAsia="es-CO"/>
              </w:rPr>
            </w:pPr>
            <w:r w:rsidRPr="00783035">
              <w:rPr>
                <w:rFonts w:ascii="Times New Roman" w:hAnsi="Times New Roman"/>
                <w:color w:val="222222"/>
                <w:sz w:val="18"/>
                <w:szCs w:val="18"/>
                <w:lang w:eastAsia="es-CO"/>
              </w:rPr>
              <w:t>46</w:t>
            </w:r>
          </w:p>
        </w:tc>
        <w:tc>
          <w:tcPr>
            <w:tcW w:w="0" w:type="auto"/>
            <w:tcBorders>
              <w:top w:val="nil"/>
              <w:left w:val="nil"/>
              <w:bottom w:val="single" w:sz="8" w:space="0" w:color="auto"/>
              <w:right w:val="single" w:sz="8" w:space="0" w:color="auto"/>
            </w:tcBorders>
            <w:shd w:val="clear" w:color="auto" w:fill="auto"/>
            <w:vAlign w:val="center"/>
            <w:hideMark/>
          </w:tcPr>
          <w:p w14:paraId="3255545C" w14:textId="77777777" w:rsidR="00560508" w:rsidRPr="00783035" w:rsidRDefault="00560508" w:rsidP="00560508">
            <w:pPr>
              <w:jc w:val="left"/>
              <w:rPr>
                <w:rFonts w:ascii="Times New Roman" w:hAnsi="Times New Roman"/>
                <w:color w:val="222222"/>
                <w:sz w:val="18"/>
                <w:szCs w:val="18"/>
                <w:lang w:eastAsia="es-CO"/>
              </w:rPr>
            </w:pPr>
            <w:r w:rsidRPr="00783035">
              <w:rPr>
                <w:rFonts w:ascii="Times New Roman" w:hAnsi="Times New Roman"/>
                <w:color w:val="222222"/>
                <w:sz w:val="18"/>
                <w:szCs w:val="18"/>
                <w:lang w:eastAsia="es-CO"/>
              </w:rPr>
              <w:t>Castilla</w:t>
            </w:r>
          </w:p>
        </w:tc>
        <w:tc>
          <w:tcPr>
            <w:tcW w:w="0" w:type="auto"/>
            <w:tcBorders>
              <w:top w:val="nil"/>
              <w:left w:val="nil"/>
              <w:bottom w:val="single" w:sz="8" w:space="0" w:color="auto"/>
              <w:right w:val="single" w:sz="8" w:space="0" w:color="auto"/>
            </w:tcBorders>
            <w:shd w:val="clear" w:color="auto" w:fill="auto"/>
            <w:vAlign w:val="center"/>
            <w:hideMark/>
          </w:tcPr>
          <w:p w14:paraId="0E920F83" w14:textId="77777777" w:rsidR="00560508" w:rsidRPr="00783035" w:rsidRDefault="00560508" w:rsidP="00560508">
            <w:pPr>
              <w:jc w:val="center"/>
              <w:rPr>
                <w:rFonts w:ascii="Times New Roman" w:hAnsi="Times New Roman"/>
                <w:color w:val="222222"/>
                <w:sz w:val="18"/>
                <w:szCs w:val="18"/>
                <w:lang w:eastAsia="es-CO"/>
              </w:rPr>
            </w:pPr>
            <w:r w:rsidRPr="00783035">
              <w:rPr>
                <w:rFonts w:ascii="Times New Roman" w:hAnsi="Times New Roman"/>
                <w:color w:val="222222"/>
                <w:sz w:val="18"/>
                <w:szCs w:val="18"/>
                <w:lang w:eastAsia="es-CO"/>
              </w:rPr>
              <w:t>142677</w:t>
            </w:r>
          </w:p>
        </w:tc>
      </w:tr>
      <w:tr w:rsidR="00560508" w:rsidRPr="00783035" w14:paraId="3C0C65E4" w14:textId="77777777" w:rsidTr="00AB5F7B">
        <w:trPr>
          <w:trHeight w:val="315"/>
          <w:tblHeader/>
        </w:trPr>
        <w:tc>
          <w:tcPr>
            <w:tcW w:w="0" w:type="auto"/>
            <w:vMerge/>
            <w:tcBorders>
              <w:top w:val="nil"/>
              <w:left w:val="single" w:sz="8" w:space="0" w:color="auto"/>
              <w:bottom w:val="single" w:sz="8" w:space="0" w:color="000000"/>
              <w:right w:val="single" w:sz="8" w:space="0" w:color="auto"/>
            </w:tcBorders>
            <w:vAlign w:val="center"/>
            <w:hideMark/>
          </w:tcPr>
          <w:p w14:paraId="3A5DB824" w14:textId="77777777" w:rsidR="00560508" w:rsidRPr="00783035" w:rsidRDefault="00560508" w:rsidP="00560508">
            <w:pPr>
              <w:jc w:val="left"/>
              <w:rPr>
                <w:rFonts w:ascii="Times New Roman" w:hAnsi="Times New Roman"/>
                <w:b/>
                <w:bCs/>
                <w:color w:val="222222"/>
                <w:sz w:val="18"/>
                <w:szCs w:val="18"/>
                <w:lang w:eastAsia="es-CO"/>
              </w:rPr>
            </w:pPr>
          </w:p>
        </w:tc>
        <w:tc>
          <w:tcPr>
            <w:tcW w:w="0" w:type="auto"/>
            <w:tcBorders>
              <w:top w:val="nil"/>
              <w:left w:val="nil"/>
              <w:bottom w:val="single" w:sz="8" w:space="0" w:color="auto"/>
              <w:right w:val="single" w:sz="8" w:space="0" w:color="auto"/>
            </w:tcBorders>
            <w:shd w:val="clear" w:color="auto" w:fill="auto"/>
            <w:vAlign w:val="center"/>
            <w:hideMark/>
          </w:tcPr>
          <w:p w14:paraId="386E07A2" w14:textId="77777777" w:rsidR="00560508" w:rsidRPr="00783035" w:rsidRDefault="00560508" w:rsidP="00560508">
            <w:pPr>
              <w:jc w:val="left"/>
              <w:rPr>
                <w:rFonts w:ascii="Times New Roman" w:hAnsi="Times New Roman"/>
                <w:color w:val="222222"/>
                <w:sz w:val="18"/>
                <w:szCs w:val="18"/>
                <w:lang w:eastAsia="es-CO"/>
              </w:rPr>
            </w:pPr>
            <w:r w:rsidRPr="00783035">
              <w:rPr>
                <w:rFonts w:ascii="Times New Roman" w:hAnsi="Times New Roman"/>
                <w:color w:val="222222"/>
                <w:sz w:val="18"/>
                <w:szCs w:val="18"/>
                <w:lang w:eastAsia="es-CO"/>
              </w:rPr>
              <w:t>La Vaca</w:t>
            </w:r>
          </w:p>
        </w:tc>
        <w:tc>
          <w:tcPr>
            <w:tcW w:w="0" w:type="auto"/>
            <w:vMerge/>
            <w:tcBorders>
              <w:top w:val="nil"/>
              <w:left w:val="single" w:sz="8" w:space="0" w:color="auto"/>
              <w:bottom w:val="single" w:sz="8" w:space="0" w:color="000000"/>
              <w:right w:val="single" w:sz="8" w:space="0" w:color="auto"/>
            </w:tcBorders>
            <w:vAlign w:val="center"/>
            <w:hideMark/>
          </w:tcPr>
          <w:p w14:paraId="7027A16C" w14:textId="77777777" w:rsidR="00560508" w:rsidRPr="00783035" w:rsidRDefault="00560508" w:rsidP="00560508">
            <w:pPr>
              <w:jc w:val="left"/>
              <w:rPr>
                <w:rFonts w:ascii="Times New Roman" w:hAnsi="Times New Roman"/>
                <w:color w:val="222222"/>
                <w:sz w:val="18"/>
                <w:szCs w:val="18"/>
                <w:lang w:eastAsia="es-CO"/>
              </w:rPr>
            </w:pPr>
          </w:p>
        </w:tc>
        <w:tc>
          <w:tcPr>
            <w:tcW w:w="0" w:type="auto"/>
            <w:vMerge/>
            <w:tcBorders>
              <w:top w:val="nil"/>
              <w:left w:val="single" w:sz="8" w:space="0" w:color="auto"/>
              <w:bottom w:val="single" w:sz="8" w:space="0" w:color="000000"/>
              <w:right w:val="single" w:sz="8" w:space="0" w:color="auto"/>
            </w:tcBorders>
            <w:vAlign w:val="center"/>
            <w:hideMark/>
          </w:tcPr>
          <w:p w14:paraId="3B68A8B1" w14:textId="77777777" w:rsidR="00560508" w:rsidRPr="00783035" w:rsidRDefault="00560508" w:rsidP="00560508">
            <w:pPr>
              <w:jc w:val="left"/>
              <w:rPr>
                <w:rFonts w:ascii="Times New Roman" w:hAnsi="Times New Roman"/>
                <w:color w:val="222222"/>
                <w:sz w:val="18"/>
                <w:szCs w:val="18"/>
                <w:lang w:eastAsia="es-CO"/>
              </w:rPr>
            </w:pPr>
          </w:p>
        </w:tc>
        <w:tc>
          <w:tcPr>
            <w:tcW w:w="0" w:type="auto"/>
            <w:tcBorders>
              <w:top w:val="nil"/>
              <w:left w:val="nil"/>
              <w:bottom w:val="single" w:sz="8" w:space="0" w:color="auto"/>
              <w:right w:val="single" w:sz="8" w:space="0" w:color="auto"/>
            </w:tcBorders>
            <w:shd w:val="clear" w:color="auto" w:fill="auto"/>
            <w:vAlign w:val="center"/>
            <w:hideMark/>
          </w:tcPr>
          <w:p w14:paraId="391C5CE7" w14:textId="77777777" w:rsidR="00560508" w:rsidRPr="00783035" w:rsidRDefault="00560508" w:rsidP="00560508">
            <w:pPr>
              <w:jc w:val="center"/>
              <w:rPr>
                <w:rFonts w:ascii="Times New Roman" w:hAnsi="Times New Roman"/>
                <w:color w:val="222222"/>
                <w:sz w:val="18"/>
                <w:szCs w:val="18"/>
                <w:lang w:eastAsia="es-CO"/>
              </w:rPr>
            </w:pPr>
            <w:r w:rsidRPr="00783035">
              <w:rPr>
                <w:rFonts w:ascii="Times New Roman" w:hAnsi="Times New Roman"/>
                <w:color w:val="222222"/>
                <w:sz w:val="18"/>
                <w:szCs w:val="18"/>
                <w:lang w:eastAsia="es-CO"/>
              </w:rPr>
              <w:t>80</w:t>
            </w:r>
          </w:p>
        </w:tc>
        <w:tc>
          <w:tcPr>
            <w:tcW w:w="0" w:type="auto"/>
            <w:tcBorders>
              <w:top w:val="nil"/>
              <w:left w:val="nil"/>
              <w:bottom w:val="single" w:sz="8" w:space="0" w:color="auto"/>
              <w:right w:val="single" w:sz="8" w:space="0" w:color="auto"/>
            </w:tcBorders>
            <w:shd w:val="clear" w:color="auto" w:fill="auto"/>
            <w:vAlign w:val="center"/>
            <w:hideMark/>
          </w:tcPr>
          <w:p w14:paraId="1024D227" w14:textId="77777777" w:rsidR="00560508" w:rsidRPr="00783035" w:rsidRDefault="00560508" w:rsidP="00560508">
            <w:pPr>
              <w:jc w:val="left"/>
              <w:rPr>
                <w:rFonts w:ascii="Times New Roman" w:hAnsi="Times New Roman"/>
                <w:color w:val="222222"/>
                <w:sz w:val="18"/>
                <w:szCs w:val="18"/>
                <w:lang w:eastAsia="es-CO"/>
              </w:rPr>
            </w:pPr>
            <w:r w:rsidRPr="00783035">
              <w:rPr>
                <w:rFonts w:ascii="Times New Roman" w:hAnsi="Times New Roman"/>
                <w:color w:val="222222"/>
                <w:sz w:val="18"/>
                <w:szCs w:val="18"/>
                <w:lang w:eastAsia="es-CO"/>
              </w:rPr>
              <w:t xml:space="preserve">Corabastos </w:t>
            </w:r>
          </w:p>
        </w:tc>
        <w:tc>
          <w:tcPr>
            <w:tcW w:w="0" w:type="auto"/>
            <w:tcBorders>
              <w:top w:val="nil"/>
              <w:left w:val="nil"/>
              <w:bottom w:val="single" w:sz="8" w:space="0" w:color="auto"/>
              <w:right w:val="single" w:sz="8" w:space="0" w:color="auto"/>
            </w:tcBorders>
            <w:shd w:val="clear" w:color="auto" w:fill="auto"/>
            <w:vAlign w:val="center"/>
            <w:hideMark/>
          </w:tcPr>
          <w:p w14:paraId="6F9ED98A" w14:textId="77777777" w:rsidR="00560508" w:rsidRPr="00783035" w:rsidRDefault="00560508" w:rsidP="00560508">
            <w:pPr>
              <w:jc w:val="center"/>
              <w:rPr>
                <w:rFonts w:ascii="Times New Roman" w:hAnsi="Times New Roman"/>
                <w:color w:val="222222"/>
                <w:sz w:val="18"/>
                <w:szCs w:val="18"/>
                <w:lang w:eastAsia="es-CO"/>
              </w:rPr>
            </w:pPr>
            <w:r w:rsidRPr="00783035">
              <w:rPr>
                <w:rFonts w:ascii="Times New Roman" w:hAnsi="Times New Roman"/>
                <w:color w:val="222222"/>
                <w:sz w:val="18"/>
                <w:szCs w:val="18"/>
                <w:lang w:eastAsia="es-CO"/>
              </w:rPr>
              <w:t>58440</w:t>
            </w:r>
          </w:p>
        </w:tc>
      </w:tr>
      <w:tr w:rsidR="00560508" w:rsidRPr="00783035" w14:paraId="032280D0" w14:textId="77777777" w:rsidTr="00AB5F7B">
        <w:trPr>
          <w:trHeight w:val="315"/>
          <w:tblHeader/>
        </w:trPr>
        <w:tc>
          <w:tcPr>
            <w:tcW w:w="0" w:type="auto"/>
            <w:vMerge/>
            <w:tcBorders>
              <w:top w:val="nil"/>
              <w:left w:val="single" w:sz="8" w:space="0" w:color="auto"/>
              <w:bottom w:val="single" w:sz="8" w:space="0" w:color="000000"/>
              <w:right w:val="single" w:sz="8" w:space="0" w:color="auto"/>
            </w:tcBorders>
            <w:vAlign w:val="center"/>
            <w:hideMark/>
          </w:tcPr>
          <w:p w14:paraId="42AD9EE4" w14:textId="77777777" w:rsidR="00560508" w:rsidRPr="00783035" w:rsidRDefault="00560508" w:rsidP="00560508">
            <w:pPr>
              <w:jc w:val="left"/>
              <w:rPr>
                <w:rFonts w:ascii="Times New Roman" w:hAnsi="Times New Roman"/>
                <w:b/>
                <w:bCs/>
                <w:color w:val="222222"/>
                <w:sz w:val="18"/>
                <w:szCs w:val="18"/>
                <w:lang w:eastAsia="es-CO"/>
              </w:rPr>
            </w:pPr>
          </w:p>
        </w:tc>
        <w:tc>
          <w:tcPr>
            <w:tcW w:w="0" w:type="auto"/>
            <w:tcBorders>
              <w:top w:val="nil"/>
              <w:left w:val="nil"/>
              <w:bottom w:val="single" w:sz="8" w:space="0" w:color="auto"/>
              <w:right w:val="single" w:sz="8" w:space="0" w:color="auto"/>
            </w:tcBorders>
            <w:shd w:val="clear" w:color="auto" w:fill="auto"/>
            <w:vAlign w:val="center"/>
            <w:hideMark/>
          </w:tcPr>
          <w:p w14:paraId="19B55A1C" w14:textId="77777777" w:rsidR="00560508" w:rsidRPr="00783035" w:rsidRDefault="00560508" w:rsidP="00560508">
            <w:pPr>
              <w:jc w:val="left"/>
              <w:rPr>
                <w:rFonts w:ascii="Times New Roman" w:hAnsi="Times New Roman"/>
                <w:color w:val="222222"/>
                <w:sz w:val="18"/>
                <w:szCs w:val="18"/>
                <w:lang w:eastAsia="es-CO"/>
              </w:rPr>
            </w:pPr>
            <w:r w:rsidRPr="00783035">
              <w:rPr>
                <w:rFonts w:ascii="Times New Roman" w:hAnsi="Times New Roman"/>
                <w:color w:val="222222"/>
                <w:sz w:val="18"/>
                <w:szCs w:val="18"/>
                <w:lang w:eastAsia="es-CO"/>
              </w:rPr>
              <w:t>Techo</w:t>
            </w:r>
          </w:p>
        </w:tc>
        <w:tc>
          <w:tcPr>
            <w:tcW w:w="0" w:type="auto"/>
            <w:vMerge/>
            <w:tcBorders>
              <w:top w:val="nil"/>
              <w:left w:val="single" w:sz="8" w:space="0" w:color="auto"/>
              <w:bottom w:val="single" w:sz="8" w:space="0" w:color="000000"/>
              <w:right w:val="single" w:sz="8" w:space="0" w:color="auto"/>
            </w:tcBorders>
            <w:vAlign w:val="center"/>
            <w:hideMark/>
          </w:tcPr>
          <w:p w14:paraId="5D4EB05F" w14:textId="77777777" w:rsidR="00560508" w:rsidRPr="00783035" w:rsidRDefault="00560508" w:rsidP="00560508">
            <w:pPr>
              <w:jc w:val="left"/>
              <w:rPr>
                <w:rFonts w:ascii="Times New Roman" w:hAnsi="Times New Roman"/>
                <w:color w:val="222222"/>
                <w:sz w:val="18"/>
                <w:szCs w:val="18"/>
                <w:lang w:eastAsia="es-CO"/>
              </w:rPr>
            </w:pPr>
          </w:p>
        </w:tc>
        <w:tc>
          <w:tcPr>
            <w:tcW w:w="0" w:type="auto"/>
            <w:vMerge/>
            <w:tcBorders>
              <w:top w:val="nil"/>
              <w:left w:val="single" w:sz="8" w:space="0" w:color="auto"/>
              <w:bottom w:val="single" w:sz="8" w:space="0" w:color="000000"/>
              <w:right w:val="single" w:sz="8" w:space="0" w:color="auto"/>
            </w:tcBorders>
            <w:vAlign w:val="center"/>
            <w:hideMark/>
          </w:tcPr>
          <w:p w14:paraId="2ED1224D" w14:textId="77777777" w:rsidR="00560508" w:rsidRPr="00783035" w:rsidRDefault="00560508" w:rsidP="00560508">
            <w:pPr>
              <w:jc w:val="left"/>
              <w:rPr>
                <w:rFonts w:ascii="Times New Roman" w:hAnsi="Times New Roman"/>
                <w:color w:val="222222"/>
                <w:sz w:val="18"/>
                <w:szCs w:val="18"/>
                <w:lang w:eastAsia="es-CO"/>
              </w:rPr>
            </w:pPr>
          </w:p>
        </w:tc>
        <w:tc>
          <w:tcPr>
            <w:tcW w:w="0" w:type="auto"/>
            <w:tcBorders>
              <w:top w:val="nil"/>
              <w:left w:val="nil"/>
              <w:bottom w:val="single" w:sz="8" w:space="0" w:color="auto"/>
              <w:right w:val="single" w:sz="8" w:space="0" w:color="auto"/>
            </w:tcBorders>
            <w:shd w:val="clear" w:color="auto" w:fill="auto"/>
            <w:vAlign w:val="center"/>
            <w:hideMark/>
          </w:tcPr>
          <w:p w14:paraId="281DAC21" w14:textId="77777777" w:rsidR="00560508" w:rsidRPr="00783035" w:rsidRDefault="00560508" w:rsidP="00560508">
            <w:pPr>
              <w:jc w:val="center"/>
              <w:rPr>
                <w:rFonts w:ascii="Times New Roman" w:hAnsi="Times New Roman"/>
                <w:color w:val="222222"/>
                <w:sz w:val="18"/>
                <w:szCs w:val="18"/>
                <w:lang w:eastAsia="es-CO"/>
              </w:rPr>
            </w:pPr>
            <w:r w:rsidRPr="00783035">
              <w:rPr>
                <w:rFonts w:ascii="Times New Roman" w:hAnsi="Times New Roman"/>
                <w:color w:val="222222"/>
                <w:sz w:val="18"/>
                <w:szCs w:val="18"/>
                <w:lang w:eastAsia="es-CO"/>
              </w:rPr>
              <w:t> </w:t>
            </w:r>
          </w:p>
        </w:tc>
        <w:tc>
          <w:tcPr>
            <w:tcW w:w="0" w:type="auto"/>
            <w:tcBorders>
              <w:top w:val="nil"/>
              <w:left w:val="nil"/>
              <w:bottom w:val="single" w:sz="8" w:space="0" w:color="auto"/>
              <w:right w:val="single" w:sz="8" w:space="0" w:color="auto"/>
            </w:tcBorders>
            <w:shd w:val="clear" w:color="auto" w:fill="auto"/>
            <w:vAlign w:val="center"/>
            <w:hideMark/>
          </w:tcPr>
          <w:p w14:paraId="156144C2" w14:textId="77777777" w:rsidR="00560508" w:rsidRPr="00783035" w:rsidRDefault="00560508" w:rsidP="00560508">
            <w:pPr>
              <w:jc w:val="left"/>
              <w:rPr>
                <w:rFonts w:ascii="Times New Roman" w:hAnsi="Times New Roman"/>
                <w:color w:val="222222"/>
                <w:sz w:val="18"/>
                <w:szCs w:val="18"/>
                <w:lang w:eastAsia="es-CO"/>
              </w:rPr>
            </w:pPr>
            <w:r w:rsidRPr="00783035">
              <w:rPr>
                <w:rFonts w:ascii="Times New Roman" w:hAnsi="Times New Roman"/>
                <w:color w:val="222222"/>
                <w:sz w:val="18"/>
                <w:szCs w:val="18"/>
                <w:lang w:eastAsia="es-CO"/>
              </w:rPr>
              <w:t> </w:t>
            </w:r>
          </w:p>
        </w:tc>
        <w:tc>
          <w:tcPr>
            <w:tcW w:w="0" w:type="auto"/>
            <w:tcBorders>
              <w:top w:val="nil"/>
              <w:left w:val="nil"/>
              <w:bottom w:val="single" w:sz="8" w:space="0" w:color="auto"/>
              <w:right w:val="single" w:sz="8" w:space="0" w:color="auto"/>
            </w:tcBorders>
            <w:shd w:val="clear" w:color="auto" w:fill="auto"/>
            <w:vAlign w:val="center"/>
            <w:hideMark/>
          </w:tcPr>
          <w:p w14:paraId="4F9786FD" w14:textId="77777777" w:rsidR="00560508" w:rsidRPr="00783035" w:rsidRDefault="00560508" w:rsidP="00560508">
            <w:pPr>
              <w:jc w:val="center"/>
              <w:rPr>
                <w:rFonts w:ascii="Times New Roman" w:hAnsi="Times New Roman"/>
                <w:color w:val="222222"/>
                <w:sz w:val="18"/>
                <w:szCs w:val="18"/>
                <w:lang w:eastAsia="es-CO"/>
              </w:rPr>
            </w:pPr>
            <w:r w:rsidRPr="00783035">
              <w:rPr>
                <w:rFonts w:ascii="Times New Roman" w:hAnsi="Times New Roman"/>
                <w:color w:val="222222"/>
                <w:sz w:val="18"/>
                <w:szCs w:val="18"/>
                <w:lang w:eastAsia="es-CO"/>
              </w:rPr>
              <w:t> </w:t>
            </w:r>
          </w:p>
        </w:tc>
      </w:tr>
      <w:tr w:rsidR="00560508" w:rsidRPr="00783035" w14:paraId="3600F7D1" w14:textId="77777777" w:rsidTr="00AB5F7B">
        <w:trPr>
          <w:trHeight w:val="315"/>
          <w:tblHeader/>
        </w:trPr>
        <w:tc>
          <w:tcPr>
            <w:tcW w:w="0" w:type="auto"/>
            <w:vMerge/>
            <w:tcBorders>
              <w:top w:val="nil"/>
              <w:left w:val="single" w:sz="8" w:space="0" w:color="auto"/>
              <w:bottom w:val="single" w:sz="8" w:space="0" w:color="000000"/>
              <w:right w:val="single" w:sz="8" w:space="0" w:color="auto"/>
            </w:tcBorders>
            <w:vAlign w:val="center"/>
            <w:hideMark/>
          </w:tcPr>
          <w:p w14:paraId="5DB46A6D" w14:textId="77777777" w:rsidR="00560508" w:rsidRPr="00783035" w:rsidRDefault="00560508" w:rsidP="00560508">
            <w:pPr>
              <w:jc w:val="left"/>
              <w:rPr>
                <w:rFonts w:ascii="Times New Roman" w:hAnsi="Times New Roman"/>
                <w:b/>
                <w:bCs/>
                <w:color w:val="222222"/>
                <w:sz w:val="18"/>
                <w:szCs w:val="18"/>
                <w:lang w:eastAsia="es-CO"/>
              </w:rPr>
            </w:pPr>
          </w:p>
        </w:tc>
        <w:tc>
          <w:tcPr>
            <w:tcW w:w="0" w:type="auto"/>
            <w:vMerge w:val="restart"/>
            <w:tcBorders>
              <w:top w:val="nil"/>
              <w:left w:val="single" w:sz="8" w:space="0" w:color="auto"/>
              <w:bottom w:val="single" w:sz="8" w:space="0" w:color="000000"/>
              <w:right w:val="single" w:sz="8" w:space="0" w:color="auto"/>
            </w:tcBorders>
            <w:shd w:val="clear" w:color="auto" w:fill="auto"/>
            <w:vAlign w:val="center"/>
            <w:hideMark/>
          </w:tcPr>
          <w:p w14:paraId="6D63C0A6" w14:textId="77777777" w:rsidR="00560508" w:rsidRPr="00783035" w:rsidRDefault="00560508" w:rsidP="00560508">
            <w:pPr>
              <w:jc w:val="left"/>
              <w:rPr>
                <w:rFonts w:ascii="Times New Roman" w:hAnsi="Times New Roman"/>
                <w:color w:val="222222"/>
                <w:sz w:val="18"/>
                <w:szCs w:val="18"/>
                <w:lang w:eastAsia="es-CO"/>
              </w:rPr>
            </w:pPr>
            <w:r w:rsidRPr="00783035">
              <w:rPr>
                <w:rFonts w:ascii="Times New Roman" w:hAnsi="Times New Roman"/>
                <w:color w:val="222222"/>
                <w:sz w:val="18"/>
                <w:szCs w:val="18"/>
                <w:lang w:eastAsia="es-CO"/>
              </w:rPr>
              <w:t>Jaboque</w:t>
            </w:r>
          </w:p>
        </w:tc>
        <w:tc>
          <w:tcPr>
            <w:tcW w:w="0" w:type="auto"/>
            <w:vMerge w:val="restart"/>
            <w:tcBorders>
              <w:top w:val="nil"/>
              <w:left w:val="single" w:sz="8" w:space="0" w:color="auto"/>
              <w:bottom w:val="single" w:sz="8" w:space="0" w:color="000000"/>
              <w:right w:val="single" w:sz="8" w:space="0" w:color="auto"/>
            </w:tcBorders>
            <w:shd w:val="clear" w:color="auto" w:fill="auto"/>
            <w:vAlign w:val="center"/>
            <w:hideMark/>
          </w:tcPr>
          <w:p w14:paraId="26E2841C" w14:textId="77777777" w:rsidR="00560508" w:rsidRPr="00783035" w:rsidRDefault="00560508" w:rsidP="00560508">
            <w:pPr>
              <w:jc w:val="center"/>
              <w:rPr>
                <w:rFonts w:ascii="Times New Roman" w:hAnsi="Times New Roman"/>
                <w:color w:val="222222"/>
                <w:sz w:val="18"/>
                <w:szCs w:val="18"/>
                <w:lang w:eastAsia="es-CO"/>
              </w:rPr>
            </w:pPr>
            <w:r w:rsidRPr="00783035">
              <w:rPr>
                <w:rFonts w:ascii="Times New Roman" w:hAnsi="Times New Roman"/>
                <w:color w:val="222222"/>
                <w:sz w:val="18"/>
                <w:szCs w:val="18"/>
                <w:lang w:eastAsia="es-CO"/>
              </w:rPr>
              <w:t>10</w:t>
            </w:r>
          </w:p>
        </w:tc>
        <w:tc>
          <w:tcPr>
            <w:tcW w:w="0" w:type="auto"/>
            <w:vMerge w:val="restart"/>
            <w:tcBorders>
              <w:top w:val="nil"/>
              <w:left w:val="single" w:sz="8" w:space="0" w:color="auto"/>
              <w:bottom w:val="single" w:sz="8" w:space="0" w:color="000000"/>
              <w:right w:val="single" w:sz="8" w:space="0" w:color="auto"/>
            </w:tcBorders>
            <w:shd w:val="clear" w:color="auto" w:fill="auto"/>
            <w:vAlign w:val="center"/>
            <w:hideMark/>
          </w:tcPr>
          <w:p w14:paraId="5AF2FDE9" w14:textId="77777777" w:rsidR="00560508" w:rsidRPr="00783035" w:rsidRDefault="00560508" w:rsidP="00560508">
            <w:pPr>
              <w:jc w:val="left"/>
              <w:rPr>
                <w:rFonts w:ascii="Times New Roman" w:hAnsi="Times New Roman"/>
                <w:color w:val="222222"/>
                <w:sz w:val="18"/>
                <w:szCs w:val="18"/>
                <w:lang w:eastAsia="es-CO"/>
              </w:rPr>
            </w:pPr>
            <w:r w:rsidRPr="00783035">
              <w:rPr>
                <w:rFonts w:ascii="Times New Roman" w:hAnsi="Times New Roman"/>
                <w:color w:val="222222"/>
                <w:sz w:val="18"/>
                <w:szCs w:val="18"/>
                <w:lang w:eastAsia="es-CO"/>
              </w:rPr>
              <w:t>Engativá</w:t>
            </w:r>
          </w:p>
        </w:tc>
        <w:tc>
          <w:tcPr>
            <w:tcW w:w="0" w:type="auto"/>
            <w:tcBorders>
              <w:top w:val="nil"/>
              <w:left w:val="nil"/>
              <w:bottom w:val="single" w:sz="8" w:space="0" w:color="auto"/>
              <w:right w:val="single" w:sz="8" w:space="0" w:color="auto"/>
            </w:tcBorders>
            <w:shd w:val="clear" w:color="auto" w:fill="auto"/>
            <w:vAlign w:val="center"/>
            <w:hideMark/>
          </w:tcPr>
          <w:p w14:paraId="3703C862" w14:textId="77777777" w:rsidR="00560508" w:rsidRPr="00783035" w:rsidRDefault="00560508" w:rsidP="00560508">
            <w:pPr>
              <w:jc w:val="center"/>
              <w:rPr>
                <w:rFonts w:ascii="Times New Roman" w:hAnsi="Times New Roman"/>
                <w:color w:val="222222"/>
                <w:sz w:val="18"/>
                <w:szCs w:val="18"/>
                <w:lang w:eastAsia="es-CO"/>
              </w:rPr>
            </w:pPr>
            <w:r w:rsidRPr="00783035">
              <w:rPr>
                <w:rFonts w:ascii="Times New Roman" w:hAnsi="Times New Roman"/>
                <w:color w:val="222222"/>
                <w:sz w:val="18"/>
                <w:szCs w:val="18"/>
                <w:lang w:eastAsia="es-CO"/>
              </w:rPr>
              <w:t>74</w:t>
            </w:r>
          </w:p>
        </w:tc>
        <w:tc>
          <w:tcPr>
            <w:tcW w:w="0" w:type="auto"/>
            <w:tcBorders>
              <w:top w:val="nil"/>
              <w:left w:val="nil"/>
              <w:bottom w:val="single" w:sz="8" w:space="0" w:color="auto"/>
              <w:right w:val="single" w:sz="8" w:space="0" w:color="auto"/>
            </w:tcBorders>
            <w:shd w:val="clear" w:color="auto" w:fill="auto"/>
            <w:vAlign w:val="center"/>
            <w:hideMark/>
          </w:tcPr>
          <w:p w14:paraId="272B314B" w14:textId="77777777" w:rsidR="00560508" w:rsidRPr="00783035" w:rsidRDefault="00560508" w:rsidP="00560508">
            <w:pPr>
              <w:jc w:val="left"/>
              <w:rPr>
                <w:rFonts w:ascii="Times New Roman" w:hAnsi="Times New Roman"/>
                <w:color w:val="222222"/>
                <w:sz w:val="18"/>
                <w:szCs w:val="18"/>
                <w:lang w:eastAsia="es-CO"/>
              </w:rPr>
            </w:pPr>
            <w:r w:rsidRPr="00783035">
              <w:rPr>
                <w:rFonts w:ascii="Times New Roman" w:hAnsi="Times New Roman"/>
                <w:color w:val="222222"/>
                <w:sz w:val="18"/>
                <w:szCs w:val="18"/>
                <w:lang w:eastAsia="es-CO"/>
              </w:rPr>
              <w:t>Engativá</w:t>
            </w:r>
          </w:p>
        </w:tc>
        <w:tc>
          <w:tcPr>
            <w:tcW w:w="0" w:type="auto"/>
            <w:tcBorders>
              <w:top w:val="nil"/>
              <w:left w:val="nil"/>
              <w:bottom w:val="single" w:sz="8" w:space="0" w:color="auto"/>
              <w:right w:val="single" w:sz="8" w:space="0" w:color="auto"/>
            </w:tcBorders>
            <w:shd w:val="clear" w:color="auto" w:fill="auto"/>
            <w:vAlign w:val="center"/>
            <w:hideMark/>
          </w:tcPr>
          <w:p w14:paraId="3F0ECDFB" w14:textId="77777777" w:rsidR="00560508" w:rsidRPr="00783035" w:rsidRDefault="00560508" w:rsidP="00560508">
            <w:pPr>
              <w:jc w:val="center"/>
              <w:rPr>
                <w:rFonts w:ascii="Times New Roman" w:hAnsi="Times New Roman"/>
                <w:color w:val="222222"/>
                <w:sz w:val="18"/>
                <w:szCs w:val="18"/>
                <w:lang w:eastAsia="es-CO"/>
              </w:rPr>
            </w:pPr>
            <w:r w:rsidRPr="00783035">
              <w:rPr>
                <w:rFonts w:ascii="Times New Roman" w:hAnsi="Times New Roman"/>
                <w:color w:val="222222"/>
                <w:sz w:val="18"/>
                <w:szCs w:val="18"/>
                <w:lang w:eastAsia="es-CO"/>
              </w:rPr>
              <w:t>138731</w:t>
            </w:r>
          </w:p>
        </w:tc>
      </w:tr>
      <w:tr w:rsidR="00560508" w:rsidRPr="00783035" w14:paraId="40FA232C" w14:textId="77777777" w:rsidTr="00AB5F7B">
        <w:trPr>
          <w:trHeight w:val="315"/>
          <w:tblHeader/>
        </w:trPr>
        <w:tc>
          <w:tcPr>
            <w:tcW w:w="0" w:type="auto"/>
            <w:vMerge/>
            <w:tcBorders>
              <w:top w:val="nil"/>
              <w:left w:val="single" w:sz="8" w:space="0" w:color="auto"/>
              <w:bottom w:val="single" w:sz="8" w:space="0" w:color="000000"/>
              <w:right w:val="single" w:sz="8" w:space="0" w:color="auto"/>
            </w:tcBorders>
            <w:vAlign w:val="center"/>
            <w:hideMark/>
          </w:tcPr>
          <w:p w14:paraId="5E2FDA66" w14:textId="77777777" w:rsidR="00560508" w:rsidRPr="00783035" w:rsidRDefault="00560508" w:rsidP="00560508">
            <w:pPr>
              <w:jc w:val="left"/>
              <w:rPr>
                <w:rFonts w:ascii="Times New Roman" w:hAnsi="Times New Roman"/>
                <w:b/>
                <w:bCs/>
                <w:color w:val="222222"/>
                <w:sz w:val="18"/>
                <w:szCs w:val="18"/>
                <w:lang w:eastAsia="es-CO"/>
              </w:rPr>
            </w:pPr>
          </w:p>
        </w:tc>
        <w:tc>
          <w:tcPr>
            <w:tcW w:w="0" w:type="auto"/>
            <w:vMerge/>
            <w:tcBorders>
              <w:top w:val="nil"/>
              <w:left w:val="single" w:sz="8" w:space="0" w:color="auto"/>
              <w:bottom w:val="single" w:sz="8" w:space="0" w:color="000000"/>
              <w:right w:val="single" w:sz="8" w:space="0" w:color="auto"/>
            </w:tcBorders>
            <w:vAlign w:val="center"/>
            <w:hideMark/>
          </w:tcPr>
          <w:p w14:paraId="6CDA7436" w14:textId="77777777" w:rsidR="00560508" w:rsidRPr="00783035" w:rsidRDefault="00560508" w:rsidP="00560508">
            <w:pPr>
              <w:jc w:val="left"/>
              <w:rPr>
                <w:rFonts w:ascii="Times New Roman" w:hAnsi="Times New Roman"/>
                <w:color w:val="222222"/>
                <w:sz w:val="18"/>
                <w:szCs w:val="18"/>
                <w:lang w:eastAsia="es-CO"/>
              </w:rPr>
            </w:pPr>
          </w:p>
        </w:tc>
        <w:tc>
          <w:tcPr>
            <w:tcW w:w="0" w:type="auto"/>
            <w:vMerge/>
            <w:tcBorders>
              <w:top w:val="nil"/>
              <w:left w:val="single" w:sz="8" w:space="0" w:color="auto"/>
              <w:bottom w:val="single" w:sz="8" w:space="0" w:color="000000"/>
              <w:right w:val="single" w:sz="8" w:space="0" w:color="auto"/>
            </w:tcBorders>
            <w:vAlign w:val="center"/>
            <w:hideMark/>
          </w:tcPr>
          <w:p w14:paraId="13A930CF" w14:textId="77777777" w:rsidR="00560508" w:rsidRPr="00783035" w:rsidRDefault="00560508" w:rsidP="00560508">
            <w:pPr>
              <w:jc w:val="left"/>
              <w:rPr>
                <w:rFonts w:ascii="Times New Roman" w:hAnsi="Times New Roman"/>
                <w:color w:val="222222"/>
                <w:sz w:val="18"/>
                <w:szCs w:val="18"/>
                <w:lang w:eastAsia="es-CO"/>
              </w:rPr>
            </w:pPr>
          </w:p>
        </w:tc>
        <w:tc>
          <w:tcPr>
            <w:tcW w:w="0" w:type="auto"/>
            <w:vMerge/>
            <w:tcBorders>
              <w:top w:val="nil"/>
              <w:left w:val="single" w:sz="8" w:space="0" w:color="auto"/>
              <w:bottom w:val="single" w:sz="8" w:space="0" w:color="000000"/>
              <w:right w:val="single" w:sz="8" w:space="0" w:color="auto"/>
            </w:tcBorders>
            <w:vAlign w:val="center"/>
            <w:hideMark/>
          </w:tcPr>
          <w:p w14:paraId="5CC22BF8" w14:textId="77777777" w:rsidR="00560508" w:rsidRPr="00783035" w:rsidRDefault="00560508" w:rsidP="00560508">
            <w:pPr>
              <w:jc w:val="left"/>
              <w:rPr>
                <w:rFonts w:ascii="Times New Roman" w:hAnsi="Times New Roman"/>
                <w:color w:val="222222"/>
                <w:sz w:val="18"/>
                <w:szCs w:val="18"/>
                <w:lang w:eastAsia="es-CO"/>
              </w:rPr>
            </w:pPr>
          </w:p>
        </w:tc>
        <w:tc>
          <w:tcPr>
            <w:tcW w:w="0" w:type="auto"/>
            <w:tcBorders>
              <w:top w:val="nil"/>
              <w:left w:val="nil"/>
              <w:bottom w:val="single" w:sz="8" w:space="0" w:color="auto"/>
              <w:right w:val="single" w:sz="8" w:space="0" w:color="auto"/>
            </w:tcBorders>
            <w:shd w:val="clear" w:color="auto" w:fill="auto"/>
            <w:vAlign w:val="center"/>
            <w:hideMark/>
          </w:tcPr>
          <w:p w14:paraId="201DC0D5" w14:textId="77777777" w:rsidR="00560508" w:rsidRPr="00783035" w:rsidRDefault="00560508" w:rsidP="00560508">
            <w:pPr>
              <w:jc w:val="center"/>
              <w:rPr>
                <w:rFonts w:ascii="Times New Roman" w:hAnsi="Times New Roman"/>
                <w:color w:val="222222"/>
                <w:sz w:val="18"/>
                <w:szCs w:val="18"/>
                <w:lang w:eastAsia="es-CO"/>
              </w:rPr>
            </w:pPr>
            <w:r w:rsidRPr="00783035">
              <w:rPr>
                <w:rFonts w:ascii="Times New Roman" w:hAnsi="Times New Roman"/>
                <w:color w:val="222222"/>
                <w:sz w:val="18"/>
                <w:szCs w:val="18"/>
                <w:lang w:eastAsia="es-CO"/>
              </w:rPr>
              <w:t>116</w:t>
            </w:r>
          </w:p>
        </w:tc>
        <w:tc>
          <w:tcPr>
            <w:tcW w:w="0" w:type="auto"/>
            <w:tcBorders>
              <w:top w:val="nil"/>
              <w:left w:val="nil"/>
              <w:bottom w:val="single" w:sz="8" w:space="0" w:color="auto"/>
              <w:right w:val="single" w:sz="8" w:space="0" w:color="auto"/>
            </w:tcBorders>
            <w:shd w:val="clear" w:color="auto" w:fill="auto"/>
            <w:vAlign w:val="center"/>
            <w:hideMark/>
          </w:tcPr>
          <w:p w14:paraId="307B68E5" w14:textId="77777777" w:rsidR="00560508" w:rsidRPr="00783035" w:rsidRDefault="00560508" w:rsidP="00560508">
            <w:pPr>
              <w:jc w:val="left"/>
              <w:rPr>
                <w:rFonts w:ascii="Times New Roman" w:hAnsi="Times New Roman"/>
                <w:color w:val="222222"/>
                <w:sz w:val="18"/>
                <w:szCs w:val="18"/>
                <w:lang w:eastAsia="es-CO"/>
              </w:rPr>
            </w:pPr>
            <w:r w:rsidRPr="00783035">
              <w:rPr>
                <w:rFonts w:ascii="Times New Roman" w:hAnsi="Times New Roman"/>
                <w:color w:val="222222"/>
                <w:sz w:val="18"/>
                <w:szCs w:val="18"/>
                <w:lang w:eastAsia="es-CO"/>
              </w:rPr>
              <w:t>Álamos</w:t>
            </w:r>
          </w:p>
        </w:tc>
        <w:tc>
          <w:tcPr>
            <w:tcW w:w="0" w:type="auto"/>
            <w:tcBorders>
              <w:top w:val="nil"/>
              <w:left w:val="nil"/>
              <w:bottom w:val="single" w:sz="8" w:space="0" w:color="auto"/>
              <w:right w:val="single" w:sz="8" w:space="0" w:color="auto"/>
            </w:tcBorders>
            <w:shd w:val="clear" w:color="auto" w:fill="auto"/>
            <w:vAlign w:val="center"/>
            <w:hideMark/>
          </w:tcPr>
          <w:p w14:paraId="0973F7E8" w14:textId="77777777" w:rsidR="00560508" w:rsidRPr="00783035" w:rsidRDefault="00560508" w:rsidP="00560508">
            <w:pPr>
              <w:jc w:val="center"/>
              <w:rPr>
                <w:rFonts w:ascii="Times New Roman" w:hAnsi="Times New Roman"/>
                <w:color w:val="222222"/>
                <w:sz w:val="18"/>
                <w:szCs w:val="18"/>
                <w:lang w:eastAsia="es-CO"/>
              </w:rPr>
            </w:pPr>
            <w:r w:rsidRPr="00783035">
              <w:rPr>
                <w:rFonts w:ascii="Times New Roman" w:hAnsi="Times New Roman"/>
                <w:color w:val="222222"/>
                <w:sz w:val="18"/>
                <w:szCs w:val="18"/>
                <w:lang w:eastAsia="es-CO"/>
              </w:rPr>
              <w:t>13651</w:t>
            </w:r>
          </w:p>
        </w:tc>
      </w:tr>
      <w:tr w:rsidR="00560508" w:rsidRPr="00783035" w14:paraId="3E2FAA7C" w14:textId="77777777" w:rsidTr="00AB5F7B">
        <w:trPr>
          <w:trHeight w:val="315"/>
          <w:tblHeader/>
        </w:trPr>
        <w:tc>
          <w:tcPr>
            <w:tcW w:w="0" w:type="auto"/>
            <w:vMerge/>
            <w:tcBorders>
              <w:top w:val="nil"/>
              <w:left w:val="single" w:sz="8" w:space="0" w:color="auto"/>
              <w:bottom w:val="single" w:sz="8" w:space="0" w:color="000000"/>
              <w:right w:val="single" w:sz="8" w:space="0" w:color="auto"/>
            </w:tcBorders>
            <w:vAlign w:val="center"/>
            <w:hideMark/>
          </w:tcPr>
          <w:p w14:paraId="5724290C" w14:textId="77777777" w:rsidR="00560508" w:rsidRPr="00783035" w:rsidRDefault="00560508" w:rsidP="00560508">
            <w:pPr>
              <w:jc w:val="left"/>
              <w:rPr>
                <w:rFonts w:ascii="Times New Roman" w:hAnsi="Times New Roman"/>
                <w:b/>
                <w:bCs/>
                <w:color w:val="222222"/>
                <w:sz w:val="18"/>
                <w:szCs w:val="18"/>
                <w:lang w:eastAsia="es-CO"/>
              </w:rPr>
            </w:pPr>
          </w:p>
        </w:tc>
        <w:tc>
          <w:tcPr>
            <w:tcW w:w="0" w:type="auto"/>
            <w:vMerge/>
            <w:tcBorders>
              <w:top w:val="nil"/>
              <w:left w:val="single" w:sz="8" w:space="0" w:color="auto"/>
              <w:bottom w:val="single" w:sz="8" w:space="0" w:color="000000"/>
              <w:right w:val="single" w:sz="8" w:space="0" w:color="auto"/>
            </w:tcBorders>
            <w:vAlign w:val="center"/>
            <w:hideMark/>
          </w:tcPr>
          <w:p w14:paraId="214797F0" w14:textId="77777777" w:rsidR="00560508" w:rsidRPr="00783035" w:rsidRDefault="00560508" w:rsidP="00560508">
            <w:pPr>
              <w:jc w:val="left"/>
              <w:rPr>
                <w:rFonts w:ascii="Times New Roman" w:hAnsi="Times New Roman"/>
                <w:color w:val="222222"/>
                <w:sz w:val="18"/>
                <w:szCs w:val="18"/>
                <w:lang w:eastAsia="es-CO"/>
              </w:rPr>
            </w:pPr>
          </w:p>
        </w:tc>
        <w:tc>
          <w:tcPr>
            <w:tcW w:w="0" w:type="auto"/>
            <w:vMerge/>
            <w:tcBorders>
              <w:top w:val="nil"/>
              <w:left w:val="single" w:sz="8" w:space="0" w:color="auto"/>
              <w:bottom w:val="single" w:sz="8" w:space="0" w:color="000000"/>
              <w:right w:val="single" w:sz="8" w:space="0" w:color="auto"/>
            </w:tcBorders>
            <w:vAlign w:val="center"/>
            <w:hideMark/>
          </w:tcPr>
          <w:p w14:paraId="529C9F37" w14:textId="77777777" w:rsidR="00560508" w:rsidRPr="00783035" w:rsidRDefault="00560508" w:rsidP="00560508">
            <w:pPr>
              <w:jc w:val="left"/>
              <w:rPr>
                <w:rFonts w:ascii="Times New Roman" w:hAnsi="Times New Roman"/>
                <w:color w:val="222222"/>
                <w:sz w:val="18"/>
                <w:szCs w:val="18"/>
                <w:lang w:eastAsia="es-CO"/>
              </w:rPr>
            </w:pPr>
          </w:p>
        </w:tc>
        <w:tc>
          <w:tcPr>
            <w:tcW w:w="0" w:type="auto"/>
            <w:vMerge/>
            <w:tcBorders>
              <w:top w:val="nil"/>
              <w:left w:val="single" w:sz="8" w:space="0" w:color="auto"/>
              <w:bottom w:val="single" w:sz="8" w:space="0" w:color="000000"/>
              <w:right w:val="single" w:sz="8" w:space="0" w:color="auto"/>
            </w:tcBorders>
            <w:vAlign w:val="center"/>
            <w:hideMark/>
          </w:tcPr>
          <w:p w14:paraId="5D94D054" w14:textId="77777777" w:rsidR="00560508" w:rsidRPr="00783035" w:rsidRDefault="00560508" w:rsidP="00560508">
            <w:pPr>
              <w:jc w:val="left"/>
              <w:rPr>
                <w:rFonts w:ascii="Times New Roman" w:hAnsi="Times New Roman"/>
                <w:color w:val="222222"/>
                <w:sz w:val="18"/>
                <w:szCs w:val="18"/>
                <w:lang w:eastAsia="es-CO"/>
              </w:rPr>
            </w:pPr>
          </w:p>
        </w:tc>
        <w:tc>
          <w:tcPr>
            <w:tcW w:w="0" w:type="auto"/>
            <w:tcBorders>
              <w:top w:val="nil"/>
              <w:left w:val="nil"/>
              <w:bottom w:val="single" w:sz="8" w:space="0" w:color="auto"/>
              <w:right w:val="single" w:sz="8" w:space="0" w:color="auto"/>
            </w:tcBorders>
            <w:shd w:val="clear" w:color="auto" w:fill="auto"/>
            <w:vAlign w:val="center"/>
            <w:hideMark/>
          </w:tcPr>
          <w:p w14:paraId="31090E11" w14:textId="77777777" w:rsidR="00560508" w:rsidRPr="00783035" w:rsidRDefault="00560508" w:rsidP="00560508">
            <w:pPr>
              <w:jc w:val="center"/>
              <w:rPr>
                <w:rFonts w:ascii="Times New Roman" w:hAnsi="Times New Roman"/>
                <w:color w:val="222222"/>
                <w:sz w:val="18"/>
                <w:szCs w:val="18"/>
                <w:lang w:eastAsia="es-CO"/>
              </w:rPr>
            </w:pPr>
            <w:r w:rsidRPr="00783035">
              <w:rPr>
                <w:rFonts w:ascii="Times New Roman" w:hAnsi="Times New Roman"/>
                <w:color w:val="222222"/>
                <w:sz w:val="18"/>
                <w:szCs w:val="18"/>
                <w:lang w:eastAsia="es-CO"/>
              </w:rPr>
              <w:t>73</w:t>
            </w:r>
          </w:p>
        </w:tc>
        <w:tc>
          <w:tcPr>
            <w:tcW w:w="0" w:type="auto"/>
            <w:tcBorders>
              <w:top w:val="nil"/>
              <w:left w:val="nil"/>
              <w:bottom w:val="single" w:sz="8" w:space="0" w:color="auto"/>
              <w:right w:val="single" w:sz="8" w:space="0" w:color="auto"/>
            </w:tcBorders>
            <w:shd w:val="clear" w:color="auto" w:fill="auto"/>
            <w:vAlign w:val="center"/>
            <w:hideMark/>
          </w:tcPr>
          <w:p w14:paraId="436D7D10" w14:textId="77777777" w:rsidR="00560508" w:rsidRPr="00783035" w:rsidRDefault="00560508" w:rsidP="00560508">
            <w:pPr>
              <w:jc w:val="left"/>
              <w:rPr>
                <w:rFonts w:ascii="Times New Roman" w:hAnsi="Times New Roman"/>
                <w:color w:val="222222"/>
                <w:sz w:val="18"/>
                <w:szCs w:val="18"/>
                <w:lang w:eastAsia="es-CO"/>
              </w:rPr>
            </w:pPr>
            <w:r w:rsidRPr="00783035">
              <w:rPr>
                <w:rFonts w:ascii="Times New Roman" w:hAnsi="Times New Roman"/>
                <w:color w:val="222222"/>
                <w:sz w:val="18"/>
                <w:szCs w:val="18"/>
                <w:lang w:eastAsia="es-CO"/>
              </w:rPr>
              <w:t>Garcés Navas</w:t>
            </w:r>
          </w:p>
        </w:tc>
        <w:tc>
          <w:tcPr>
            <w:tcW w:w="0" w:type="auto"/>
            <w:tcBorders>
              <w:top w:val="nil"/>
              <w:left w:val="nil"/>
              <w:bottom w:val="single" w:sz="8" w:space="0" w:color="auto"/>
              <w:right w:val="single" w:sz="8" w:space="0" w:color="auto"/>
            </w:tcBorders>
            <w:shd w:val="clear" w:color="auto" w:fill="auto"/>
            <w:vAlign w:val="center"/>
            <w:hideMark/>
          </w:tcPr>
          <w:p w14:paraId="5A63B550" w14:textId="77777777" w:rsidR="00560508" w:rsidRPr="00783035" w:rsidRDefault="00560508" w:rsidP="00560508">
            <w:pPr>
              <w:jc w:val="center"/>
              <w:rPr>
                <w:rFonts w:ascii="Times New Roman" w:hAnsi="Times New Roman"/>
                <w:color w:val="222222"/>
                <w:sz w:val="18"/>
                <w:szCs w:val="18"/>
                <w:lang w:eastAsia="es-CO"/>
              </w:rPr>
            </w:pPr>
            <w:r w:rsidRPr="00783035">
              <w:rPr>
                <w:rFonts w:ascii="Times New Roman" w:hAnsi="Times New Roman"/>
                <w:color w:val="222222"/>
                <w:sz w:val="18"/>
                <w:szCs w:val="18"/>
                <w:lang w:eastAsia="es-CO"/>
              </w:rPr>
              <w:t>165510</w:t>
            </w:r>
          </w:p>
        </w:tc>
      </w:tr>
      <w:tr w:rsidR="00560508" w:rsidRPr="00783035" w14:paraId="17C3E283" w14:textId="77777777" w:rsidTr="00AB5F7B">
        <w:trPr>
          <w:trHeight w:val="315"/>
          <w:tblHeader/>
        </w:trPr>
        <w:tc>
          <w:tcPr>
            <w:tcW w:w="0" w:type="auto"/>
            <w:vMerge/>
            <w:tcBorders>
              <w:top w:val="nil"/>
              <w:left w:val="single" w:sz="8" w:space="0" w:color="auto"/>
              <w:bottom w:val="single" w:sz="8" w:space="0" w:color="000000"/>
              <w:right w:val="single" w:sz="8" w:space="0" w:color="auto"/>
            </w:tcBorders>
            <w:vAlign w:val="center"/>
            <w:hideMark/>
          </w:tcPr>
          <w:p w14:paraId="45AC2A84" w14:textId="77777777" w:rsidR="00560508" w:rsidRPr="00783035" w:rsidRDefault="00560508" w:rsidP="00560508">
            <w:pPr>
              <w:jc w:val="left"/>
              <w:rPr>
                <w:rFonts w:ascii="Times New Roman" w:hAnsi="Times New Roman"/>
                <w:b/>
                <w:bCs/>
                <w:color w:val="222222"/>
                <w:sz w:val="18"/>
                <w:szCs w:val="18"/>
                <w:lang w:eastAsia="es-CO"/>
              </w:rPr>
            </w:pPr>
          </w:p>
        </w:tc>
        <w:tc>
          <w:tcPr>
            <w:tcW w:w="0" w:type="auto"/>
            <w:vMerge w:val="restart"/>
            <w:tcBorders>
              <w:top w:val="nil"/>
              <w:left w:val="single" w:sz="8" w:space="0" w:color="auto"/>
              <w:bottom w:val="single" w:sz="8" w:space="0" w:color="000000"/>
              <w:right w:val="single" w:sz="8" w:space="0" w:color="auto"/>
            </w:tcBorders>
            <w:shd w:val="clear" w:color="auto" w:fill="auto"/>
            <w:vAlign w:val="center"/>
            <w:hideMark/>
          </w:tcPr>
          <w:p w14:paraId="78E7F120" w14:textId="77777777" w:rsidR="00560508" w:rsidRPr="00783035" w:rsidRDefault="00560508" w:rsidP="00560508">
            <w:pPr>
              <w:jc w:val="left"/>
              <w:rPr>
                <w:rFonts w:ascii="Times New Roman" w:hAnsi="Times New Roman"/>
                <w:color w:val="222222"/>
                <w:sz w:val="18"/>
                <w:szCs w:val="18"/>
                <w:lang w:eastAsia="es-CO"/>
              </w:rPr>
            </w:pPr>
            <w:r w:rsidRPr="00783035">
              <w:rPr>
                <w:rFonts w:ascii="Times New Roman" w:hAnsi="Times New Roman"/>
                <w:color w:val="222222"/>
                <w:sz w:val="18"/>
                <w:szCs w:val="18"/>
                <w:lang w:eastAsia="es-CO"/>
              </w:rPr>
              <w:t>Santa María del Lago</w:t>
            </w:r>
          </w:p>
        </w:tc>
        <w:tc>
          <w:tcPr>
            <w:tcW w:w="0" w:type="auto"/>
            <w:vMerge/>
            <w:tcBorders>
              <w:top w:val="nil"/>
              <w:left w:val="single" w:sz="8" w:space="0" w:color="auto"/>
              <w:bottom w:val="single" w:sz="8" w:space="0" w:color="000000"/>
              <w:right w:val="single" w:sz="8" w:space="0" w:color="auto"/>
            </w:tcBorders>
            <w:vAlign w:val="center"/>
            <w:hideMark/>
          </w:tcPr>
          <w:p w14:paraId="751A5D65" w14:textId="77777777" w:rsidR="00560508" w:rsidRPr="00783035" w:rsidRDefault="00560508" w:rsidP="00560508">
            <w:pPr>
              <w:jc w:val="left"/>
              <w:rPr>
                <w:rFonts w:ascii="Times New Roman" w:hAnsi="Times New Roman"/>
                <w:color w:val="222222"/>
                <w:sz w:val="18"/>
                <w:szCs w:val="18"/>
                <w:lang w:eastAsia="es-CO"/>
              </w:rPr>
            </w:pPr>
          </w:p>
        </w:tc>
        <w:tc>
          <w:tcPr>
            <w:tcW w:w="0" w:type="auto"/>
            <w:vMerge/>
            <w:tcBorders>
              <w:top w:val="nil"/>
              <w:left w:val="single" w:sz="8" w:space="0" w:color="auto"/>
              <w:bottom w:val="single" w:sz="8" w:space="0" w:color="000000"/>
              <w:right w:val="single" w:sz="8" w:space="0" w:color="auto"/>
            </w:tcBorders>
            <w:vAlign w:val="center"/>
            <w:hideMark/>
          </w:tcPr>
          <w:p w14:paraId="0F7DE6CD" w14:textId="77777777" w:rsidR="00560508" w:rsidRPr="00783035" w:rsidRDefault="00560508" w:rsidP="00560508">
            <w:pPr>
              <w:jc w:val="left"/>
              <w:rPr>
                <w:rFonts w:ascii="Times New Roman" w:hAnsi="Times New Roman"/>
                <w:color w:val="222222"/>
                <w:sz w:val="18"/>
                <w:szCs w:val="18"/>
                <w:lang w:eastAsia="es-CO"/>
              </w:rPr>
            </w:pPr>
          </w:p>
        </w:tc>
        <w:tc>
          <w:tcPr>
            <w:tcW w:w="0" w:type="auto"/>
            <w:tcBorders>
              <w:top w:val="nil"/>
              <w:left w:val="nil"/>
              <w:bottom w:val="single" w:sz="8" w:space="0" w:color="auto"/>
              <w:right w:val="single" w:sz="8" w:space="0" w:color="auto"/>
            </w:tcBorders>
            <w:shd w:val="clear" w:color="auto" w:fill="auto"/>
            <w:vAlign w:val="center"/>
            <w:hideMark/>
          </w:tcPr>
          <w:p w14:paraId="6C0C0ABB" w14:textId="77777777" w:rsidR="00560508" w:rsidRPr="00783035" w:rsidRDefault="00560508" w:rsidP="00560508">
            <w:pPr>
              <w:jc w:val="center"/>
              <w:rPr>
                <w:rFonts w:ascii="Times New Roman" w:hAnsi="Times New Roman"/>
                <w:color w:val="222222"/>
                <w:sz w:val="18"/>
                <w:szCs w:val="18"/>
                <w:lang w:eastAsia="es-CO"/>
              </w:rPr>
            </w:pPr>
            <w:r w:rsidRPr="00783035">
              <w:rPr>
                <w:rFonts w:ascii="Times New Roman" w:hAnsi="Times New Roman"/>
                <w:color w:val="222222"/>
                <w:sz w:val="18"/>
                <w:szCs w:val="18"/>
                <w:lang w:eastAsia="es-CO"/>
              </w:rPr>
              <w:t>30</w:t>
            </w:r>
          </w:p>
        </w:tc>
        <w:tc>
          <w:tcPr>
            <w:tcW w:w="0" w:type="auto"/>
            <w:tcBorders>
              <w:top w:val="nil"/>
              <w:left w:val="nil"/>
              <w:bottom w:val="single" w:sz="8" w:space="0" w:color="auto"/>
              <w:right w:val="single" w:sz="8" w:space="0" w:color="auto"/>
            </w:tcBorders>
            <w:shd w:val="clear" w:color="auto" w:fill="auto"/>
            <w:vAlign w:val="center"/>
            <w:hideMark/>
          </w:tcPr>
          <w:p w14:paraId="250493FB" w14:textId="77777777" w:rsidR="00560508" w:rsidRPr="00783035" w:rsidRDefault="00560508" w:rsidP="00560508">
            <w:pPr>
              <w:jc w:val="left"/>
              <w:rPr>
                <w:rFonts w:ascii="Times New Roman" w:hAnsi="Times New Roman"/>
                <w:color w:val="222222"/>
                <w:sz w:val="18"/>
                <w:szCs w:val="18"/>
                <w:lang w:eastAsia="es-CO"/>
              </w:rPr>
            </w:pPr>
            <w:r w:rsidRPr="00783035">
              <w:rPr>
                <w:rFonts w:ascii="Times New Roman" w:hAnsi="Times New Roman"/>
                <w:color w:val="222222"/>
                <w:sz w:val="18"/>
                <w:szCs w:val="18"/>
                <w:lang w:eastAsia="es-CO"/>
              </w:rPr>
              <w:t>Boyacá Real</w:t>
            </w:r>
          </w:p>
        </w:tc>
        <w:tc>
          <w:tcPr>
            <w:tcW w:w="0" w:type="auto"/>
            <w:tcBorders>
              <w:top w:val="nil"/>
              <w:left w:val="nil"/>
              <w:bottom w:val="single" w:sz="8" w:space="0" w:color="auto"/>
              <w:right w:val="single" w:sz="8" w:space="0" w:color="auto"/>
            </w:tcBorders>
            <w:shd w:val="clear" w:color="auto" w:fill="auto"/>
            <w:vAlign w:val="center"/>
            <w:hideMark/>
          </w:tcPr>
          <w:p w14:paraId="3BADDB53" w14:textId="77777777" w:rsidR="00560508" w:rsidRPr="00783035" w:rsidRDefault="00560508" w:rsidP="00560508">
            <w:pPr>
              <w:jc w:val="center"/>
              <w:rPr>
                <w:rFonts w:ascii="Times New Roman" w:hAnsi="Times New Roman"/>
                <w:color w:val="222222"/>
                <w:sz w:val="18"/>
                <w:szCs w:val="18"/>
                <w:lang w:eastAsia="es-CO"/>
              </w:rPr>
            </w:pPr>
            <w:r w:rsidRPr="00783035">
              <w:rPr>
                <w:rFonts w:ascii="Times New Roman" w:hAnsi="Times New Roman"/>
                <w:color w:val="222222"/>
                <w:sz w:val="18"/>
                <w:szCs w:val="18"/>
                <w:lang w:eastAsia="es-CO"/>
              </w:rPr>
              <w:t>128995</w:t>
            </w:r>
          </w:p>
        </w:tc>
      </w:tr>
      <w:tr w:rsidR="00560508" w:rsidRPr="00783035" w14:paraId="67B08C7D" w14:textId="77777777" w:rsidTr="00AB5F7B">
        <w:trPr>
          <w:trHeight w:val="315"/>
          <w:tblHeader/>
        </w:trPr>
        <w:tc>
          <w:tcPr>
            <w:tcW w:w="0" w:type="auto"/>
            <w:vMerge/>
            <w:tcBorders>
              <w:top w:val="nil"/>
              <w:left w:val="single" w:sz="8" w:space="0" w:color="auto"/>
              <w:bottom w:val="single" w:sz="8" w:space="0" w:color="000000"/>
              <w:right w:val="single" w:sz="8" w:space="0" w:color="auto"/>
            </w:tcBorders>
            <w:vAlign w:val="center"/>
            <w:hideMark/>
          </w:tcPr>
          <w:p w14:paraId="50D56985" w14:textId="77777777" w:rsidR="00560508" w:rsidRPr="00783035" w:rsidRDefault="00560508" w:rsidP="00560508">
            <w:pPr>
              <w:jc w:val="left"/>
              <w:rPr>
                <w:rFonts w:ascii="Times New Roman" w:hAnsi="Times New Roman"/>
                <w:b/>
                <w:bCs/>
                <w:color w:val="222222"/>
                <w:sz w:val="18"/>
                <w:szCs w:val="18"/>
                <w:lang w:eastAsia="es-CO"/>
              </w:rPr>
            </w:pPr>
          </w:p>
        </w:tc>
        <w:tc>
          <w:tcPr>
            <w:tcW w:w="0" w:type="auto"/>
            <w:vMerge/>
            <w:tcBorders>
              <w:top w:val="nil"/>
              <w:left w:val="single" w:sz="8" w:space="0" w:color="auto"/>
              <w:bottom w:val="single" w:sz="8" w:space="0" w:color="000000"/>
              <w:right w:val="single" w:sz="8" w:space="0" w:color="auto"/>
            </w:tcBorders>
            <w:vAlign w:val="center"/>
            <w:hideMark/>
          </w:tcPr>
          <w:p w14:paraId="263DFA6B" w14:textId="77777777" w:rsidR="00560508" w:rsidRPr="00783035" w:rsidRDefault="00560508" w:rsidP="00560508">
            <w:pPr>
              <w:jc w:val="left"/>
              <w:rPr>
                <w:rFonts w:ascii="Times New Roman" w:hAnsi="Times New Roman"/>
                <w:color w:val="222222"/>
                <w:sz w:val="18"/>
                <w:szCs w:val="18"/>
                <w:lang w:eastAsia="es-CO"/>
              </w:rPr>
            </w:pPr>
          </w:p>
        </w:tc>
        <w:tc>
          <w:tcPr>
            <w:tcW w:w="0" w:type="auto"/>
            <w:vMerge/>
            <w:tcBorders>
              <w:top w:val="nil"/>
              <w:left w:val="single" w:sz="8" w:space="0" w:color="auto"/>
              <w:bottom w:val="single" w:sz="8" w:space="0" w:color="000000"/>
              <w:right w:val="single" w:sz="8" w:space="0" w:color="auto"/>
            </w:tcBorders>
            <w:vAlign w:val="center"/>
            <w:hideMark/>
          </w:tcPr>
          <w:p w14:paraId="32BCB250" w14:textId="77777777" w:rsidR="00560508" w:rsidRPr="00783035" w:rsidRDefault="00560508" w:rsidP="00560508">
            <w:pPr>
              <w:jc w:val="left"/>
              <w:rPr>
                <w:rFonts w:ascii="Times New Roman" w:hAnsi="Times New Roman"/>
                <w:color w:val="222222"/>
                <w:sz w:val="18"/>
                <w:szCs w:val="18"/>
                <w:lang w:eastAsia="es-CO"/>
              </w:rPr>
            </w:pPr>
          </w:p>
        </w:tc>
        <w:tc>
          <w:tcPr>
            <w:tcW w:w="0" w:type="auto"/>
            <w:vMerge/>
            <w:tcBorders>
              <w:top w:val="nil"/>
              <w:left w:val="single" w:sz="8" w:space="0" w:color="auto"/>
              <w:bottom w:val="single" w:sz="8" w:space="0" w:color="000000"/>
              <w:right w:val="single" w:sz="8" w:space="0" w:color="auto"/>
            </w:tcBorders>
            <w:vAlign w:val="center"/>
            <w:hideMark/>
          </w:tcPr>
          <w:p w14:paraId="0C117FEE" w14:textId="77777777" w:rsidR="00560508" w:rsidRPr="00783035" w:rsidRDefault="00560508" w:rsidP="00560508">
            <w:pPr>
              <w:jc w:val="left"/>
              <w:rPr>
                <w:rFonts w:ascii="Times New Roman" w:hAnsi="Times New Roman"/>
                <w:color w:val="222222"/>
                <w:sz w:val="18"/>
                <w:szCs w:val="18"/>
                <w:lang w:eastAsia="es-CO"/>
              </w:rPr>
            </w:pPr>
          </w:p>
        </w:tc>
        <w:tc>
          <w:tcPr>
            <w:tcW w:w="0" w:type="auto"/>
            <w:tcBorders>
              <w:top w:val="nil"/>
              <w:left w:val="nil"/>
              <w:bottom w:val="single" w:sz="8" w:space="0" w:color="auto"/>
              <w:right w:val="single" w:sz="8" w:space="0" w:color="auto"/>
            </w:tcBorders>
            <w:shd w:val="clear" w:color="auto" w:fill="auto"/>
            <w:vAlign w:val="center"/>
            <w:hideMark/>
          </w:tcPr>
          <w:p w14:paraId="16659146" w14:textId="77777777" w:rsidR="00560508" w:rsidRPr="00783035" w:rsidRDefault="00560508" w:rsidP="00560508">
            <w:pPr>
              <w:jc w:val="center"/>
              <w:rPr>
                <w:rFonts w:ascii="Times New Roman" w:hAnsi="Times New Roman"/>
                <w:color w:val="222222"/>
                <w:sz w:val="18"/>
                <w:szCs w:val="18"/>
                <w:lang w:eastAsia="es-CO"/>
              </w:rPr>
            </w:pPr>
            <w:r w:rsidRPr="00783035">
              <w:rPr>
                <w:rFonts w:ascii="Times New Roman" w:hAnsi="Times New Roman"/>
                <w:color w:val="222222"/>
                <w:sz w:val="18"/>
                <w:szCs w:val="18"/>
                <w:lang w:eastAsia="es-CO"/>
              </w:rPr>
              <w:t>26</w:t>
            </w:r>
          </w:p>
        </w:tc>
        <w:tc>
          <w:tcPr>
            <w:tcW w:w="0" w:type="auto"/>
            <w:tcBorders>
              <w:top w:val="nil"/>
              <w:left w:val="nil"/>
              <w:bottom w:val="single" w:sz="8" w:space="0" w:color="auto"/>
              <w:right w:val="single" w:sz="8" w:space="0" w:color="auto"/>
            </w:tcBorders>
            <w:shd w:val="clear" w:color="auto" w:fill="auto"/>
            <w:vAlign w:val="center"/>
            <w:hideMark/>
          </w:tcPr>
          <w:p w14:paraId="5182ECAA" w14:textId="77777777" w:rsidR="00560508" w:rsidRPr="00783035" w:rsidRDefault="00560508" w:rsidP="00560508">
            <w:pPr>
              <w:jc w:val="left"/>
              <w:rPr>
                <w:rFonts w:ascii="Times New Roman" w:hAnsi="Times New Roman"/>
                <w:color w:val="222222"/>
                <w:sz w:val="18"/>
                <w:szCs w:val="18"/>
                <w:lang w:eastAsia="es-CO"/>
              </w:rPr>
            </w:pPr>
            <w:r w:rsidRPr="00783035">
              <w:rPr>
                <w:rFonts w:ascii="Times New Roman" w:hAnsi="Times New Roman"/>
                <w:color w:val="222222"/>
                <w:sz w:val="18"/>
                <w:szCs w:val="18"/>
                <w:lang w:eastAsia="es-CO"/>
              </w:rPr>
              <w:t>Las Ferias</w:t>
            </w:r>
          </w:p>
        </w:tc>
        <w:tc>
          <w:tcPr>
            <w:tcW w:w="0" w:type="auto"/>
            <w:tcBorders>
              <w:top w:val="nil"/>
              <w:left w:val="nil"/>
              <w:bottom w:val="single" w:sz="8" w:space="0" w:color="auto"/>
              <w:right w:val="single" w:sz="8" w:space="0" w:color="auto"/>
            </w:tcBorders>
            <w:shd w:val="clear" w:color="auto" w:fill="auto"/>
            <w:noWrap/>
            <w:vAlign w:val="center"/>
            <w:hideMark/>
          </w:tcPr>
          <w:p w14:paraId="26BE257A" w14:textId="77777777" w:rsidR="00560508" w:rsidRPr="00783035" w:rsidRDefault="00560508" w:rsidP="00560508">
            <w:pPr>
              <w:jc w:val="center"/>
              <w:rPr>
                <w:rFonts w:ascii="Times New Roman" w:hAnsi="Times New Roman"/>
                <w:color w:val="000000"/>
                <w:sz w:val="18"/>
                <w:szCs w:val="18"/>
                <w:lang w:eastAsia="es-CO"/>
              </w:rPr>
            </w:pPr>
            <w:r w:rsidRPr="00783035">
              <w:rPr>
                <w:rFonts w:ascii="Times New Roman" w:hAnsi="Times New Roman"/>
                <w:color w:val="000000"/>
                <w:sz w:val="18"/>
                <w:szCs w:val="18"/>
                <w:lang w:eastAsia="es-CO"/>
              </w:rPr>
              <w:t>101.347</w:t>
            </w:r>
          </w:p>
        </w:tc>
      </w:tr>
      <w:tr w:rsidR="00560508" w:rsidRPr="00783035" w14:paraId="48370534" w14:textId="77777777" w:rsidTr="00AB5F7B">
        <w:trPr>
          <w:trHeight w:val="495"/>
          <w:tblHeader/>
        </w:trPr>
        <w:tc>
          <w:tcPr>
            <w:tcW w:w="0" w:type="auto"/>
            <w:vMerge/>
            <w:tcBorders>
              <w:top w:val="nil"/>
              <w:left w:val="single" w:sz="8" w:space="0" w:color="auto"/>
              <w:bottom w:val="single" w:sz="8" w:space="0" w:color="000000"/>
              <w:right w:val="single" w:sz="8" w:space="0" w:color="auto"/>
            </w:tcBorders>
            <w:vAlign w:val="center"/>
            <w:hideMark/>
          </w:tcPr>
          <w:p w14:paraId="7B0A8913" w14:textId="77777777" w:rsidR="00560508" w:rsidRPr="00783035" w:rsidRDefault="00560508" w:rsidP="00560508">
            <w:pPr>
              <w:jc w:val="left"/>
              <w:rPr>
                <w:rFonts w:ascii="Times New Roman" w:hAnsi="Times New Roman"/>
                <w:b/>
                <w:bCs/>
                <w:color w:val="222222"/>
                <w:sz w:val="18"/>
                <w:szCs w:val="18"/>
                <w:lang w:eastAsia="es-CO"/>
              </w:rPr>
            </w:pPr>
          </w:p>
        </w:tc>
        <w:tc>
          <w:tcPr>
            <w:tcW w:w="0" w:type="auto"/>
            <w:vMerge w:val="restart"/>
            <w:tcBorders>
              <w:top w:val="nil"/>
              <w:left w:val="single" w:sz="8" w:space="0" w:color="auto"/>
              <w:bottom w:val="single" w:sz="8" w:space="0" w:color="000000"/>
              <w:right w:val="single" w:sz="8" w:space="0" w:color="auto"/>
            </w:tcBorders>
            <w:shd w:val="clear" w:color="auto" w:fill="auto"/>
            <w:vAlign w:val="center"/>
            <w:hideMark/>
          </w:tcPr>
          <w:p w14:paraId="5E398CCB" w14:textId="77777777" w:rsidR="00560508" w:rsidRPr="00783035" w:rsidRDefault="00560508" w:rsidP="00560508">
            <w:pPr>
              <w:jc w:val="left"/>
              <w:rPr>
                <w:rFonts w:ascii="Times New Roman" w:hAnsi="Times New Roman"/>
                <w:color w:val="222222"/>
                <w:sz w:val="18"/>
                <w:szCs w:val="18"/>
                <w:lang w:eastAsia="es-CO"/>
              </w:rPr>
            </w:pPr>
            <w:r w:rsidRPr="00783035">
              <w:rPr>
                <w:rFonts w:ascii="Times New Roman" w:hAnsi="Times New Roman"/>
                <w:color w:val="222222"/>
                <w:sz w:val="18"/>
                <w:szCs w:val="18"/>
                <w:lang w:eastAsia="es-CO"/>
              </w:rPr>
              <w:t>Juan Amarillo o Tibabuyes</w:t>
            </w:r>
          </w:p>
        </w:tc>
        <w:tc>
          <w:tcPr>
            <w:tcW w:w="0" w:type="auto"/>
            <w:vMerge/>
            <w:tcBorders>
              <w:top w:val="nil"/>
              <w:left w:val="single" w:sz="8" w:space="0" w:color="auto"/>
              <w:bottom w:val="single" w:sz="8" w:space="0" w:color="000000"/>
              <w:right w:val="single" w:sz="8" w:space="0" w:color="auto"/>
            </w:tcBorders>
            <w:vAlign w:val="center"/>
            <w:hideMark/>
          </w:tcPr>
          <w:p w14:paraId="60DB415A" w14:textId="77777777" w:rsidR="00560508" w:rsidRPr="00783035" w:rsidRDefault="00560508" w:rsidP="00560508">
            <w:pPr>
              <w:jc w:val="left"/>
              <w:rPr>
                <w:rFonts w:ascii="Times New Roman" w:hAnsi="Times New Roman"/>
                <w:color w:val="222222"/>
                <w:sz w:val="18"/>
                <w:szCs w:val="18"/>
                <w:lang w:eastAsia="es-CO"/>
              </w:rPr>
            </w:pPr>
          </w:p>
        </w:tc>
        <w:tc>
          <w:tcPr>
            <w:tcW w:w="0" w:type="auto"/>
            <w:vMerge/>
            <w:tcBorders>
              <w:top w:val="nil"/>
              <w:left w:val="single" w:sz="8" w:space="0" w:color="auto"/>
              <w:bottom w:val="single" w:sz="8" w:space="0" w:color="000000"/>
              <w:right w:val="single" w:sz="8" w:space="0" w:color="auto"/>
            </w:tcBorders>
            <w:vAlign w:val="center"/>
            <w:hideMark/>
          </w:tcPr>
          <w:p w14:paraId="56671254" w14:textId="77777777" w:rsidR="00560508" w:rsidRPr="00783035" w:rsidRDefault="00560508" w:rsidP="00560508">
            <w:pPr>
              <w:jc w:val="left"/>
              <w:rPr>
                <w:rFonts w:ascii="Times New Roman" w:hAnsi="Times New Roman"/>
                <w:color w:val="222222"/>
                <w:sz w:val="18"/>
                <w:szCs w:val="18"/>
                <w:lang w:eastAsia="es-CO"/>
              </w:rPr>
            </w:pPr>
          </w:p>
        </w:tc>
        <w:tc>
          <w:tcPr>
            <w:tcW w:w="0" w:type="auto"/>
            <w:tcBorders>
              <w:top w:val="nil"/>
              <w:left w:val="nil"/>
              <w:bottom w:val="single" w:sz="8" w:space="0" w:color="auto"/>
              <w:right w:val="single" w:sz="8" w:space="0" w:color="auto"/>
            </w:tcBorders>
            <w:shd w:val="clear" w:color="auto" w:fill="auto"/>
            <w:vAlign w:val="center"/>
            <w:hideMark/>
          </w:tcPr>
          <w:p w14:paraId="4B370B4A" w14:textId="77777777" w:rsidR="00560508" w:rsidRPr="00783035" w:rsidRDefault="00560508" w:rsidP="00560508">
            <w:pPr>
              <w:jc w:val="center"/>
              <w:rPr>
                <w:rFonts w:ascii="Times New Roman" w:hAnsi="Times New Roman"/>
                <w:color w:val="222222"/>
                <w:sz w:val="18"/>
                <w:szCs w:val="18"/>
                <w:lang w:eastAsia="es-CO"/>
              </w:rPr>
            </w:pPr>
            <w:r w:rsidRPr="00783035">
              <w:rPr>
                <w:rFonts w:ascii="Times New Roman" w:hAnsi="Times New Roman"/>
                <w:color w:val="222222"/>
                <w:sz w:val="18"/>
                <w:szCs w:val="18"/>
                <w:lang w:eastAsia="es-CO"/>
              </w:rPr>
              <w:t>29</w:t>
            </w:r>
          </w:p>
        </w:tc>
        <w:tc>
          <w:tcPr>
            <w:tcW w:w="0" w:type="auto"/>
            <w:tcBorders>
              <w:top w:val="nil"/>
              <w:left w:val="nil"/>
              <w:bottom w:val="single" w:sz="8" w:space="0" w:color="auto"/>
              <w:right w:val="single" w:sz="8" w:space="0" w:color="auto"/>
            </w:tcBorders>
            <w:shd w:val="clear" w:color="auto" w:fill="auto"/>
            <w:vAlign w:val="center"/>
            <w:hideMark/>
          </w:tcPr>
          <w:p w14:paraId="19B8E981" w14:textId="77777777" w:rsidR="00560508" w:rsidRPr="00783035" w:rsidRDefault="00560508" w:rsidP="00560508">
            <w:pPr>
              <w:jc w:val="left"/>
              <w:rPr>
                <w:rFonts w:ascii="Times New Roman" w:hAnsi="Times New Roman"/>
                <w:color w:val="222222"/>
                <w:sz w:val="18"/>
                <w:szCs w:val="18"/>
                <w:lang w:eastAsia="es-CO"/>
              </w:rPr>
            </w:pPr>
            <w:r w:rsidRPr="00783035">
              <w:rPr>
                <w:rFonts w:ascii="Times New Roman" w:hAnsi="Times New Roman"/>
                <w:color w:val="222222"/>
                <w:sz w:val="18"/>
                <w:szCs w:val="18"/>
                <w:lang w:eastAsia="es-CO"/>
              </w:rPr>
              <w:t>Minuto de Dios</w:t>
            </w:r>
          </w:p>
        </w:tc>
        <w:tc>
          <w:tcPr>
            <w:tcW w:w="0" w:type="auto"/>
            <w:tcBorders>
              <w:top w:val="nil"/>
              <w:left w:val="nil"/>
              <w:bottom w:val="single" w:sz="8" w:space="0" w:color="auto"/>
              <w:right w:val="single" w:sz="8" w:space="0" w:color="auto"/>
            </w:tcBorders>
            <w:shd w:val="clear" w:color="auto" w:fill="auto"/>
            <w:vAlign w:val="center"/>
            <w:hideMark/>
          </w:tcPr>
          <w:p w14:paraId="65E2C89C" w14:textId="77777777" w:rsidR="00560508" w:rsidRPr="00783035" w:rsidRDefault="00560508" w:rsidP="00560508">
            <w:pPr>
              <w:jc w:val="center"/>
              <w:rPr>
                <w:rFonts w:ascii="Times New Roman" w:hAnsi="Times New Roman"/>
                <w:color w:val="222222"/>
                <w:sz w:val="18"/>
                <w:szCs w:val="18"/>
                <w:lang w:eastAsia="es-CO"/>
              </w:rPr>
            </w:pPr>
            <w:r w:rsidRPr="00783035">
              <w:rPr>
                <w:rFonts w:ascii="Times New Roman" w:hAnsi="Times New Roman"/>
                <w:color w:val="222222"/>
                <w:sz w:val="18"/>
                <w:szCs w:val="18"/>
                <w:lang w:eastAsia="es-CO"/>
              </w:rPr>
              <w:t>114038</w:t>
            </w:r>
          </w:p>
        </w:tc>
      </w:tr>
      <w:tr w:rsidR="00560508" w:rsidRPr="00783035" w14:paraId="4C242FE0" w14:textId="77777777" w:rsidTr="00AB5F7B">
        <w:trPr>
          <w:trHeight w:val="315"/>
          <w:tblHeader/>
        </w:trPr>
        <w:tc>
          <w:tcPr>
            <w:tcW w:w="0" w:type="auto"/>
            <w:vMerge/>
            <w:tcBorders>
              <w:top w:val="nil"/>
              <w:left w:val="single" w:sz="8" w:space="0" w:color="auto"/>
              <w:bottom w:val="single" w:sz="8" w:space="0" w:color="000000"/>
              <w:right w:val="single" w:sz="8" w:space="0" w:color="auto"/>
            </w:tcBorders>
            <w:vAlign w:val="center"/>
            <w:hideMark/>
          </w:tcPr>
          <w:p w14:paraId="01CF7163" w14:textId="77777777" w:rsidR="00560508" w:rsidRPr="00783035" w:rsidRDefault="00560508" w:rsidP="00560508">
            <w:pPr>
              <w:jc w:val="left"/>
              <w:rPr>
                <w:rFonts w:ascii="Times New Roman" w:hAnsi="Times New Roman"/>
                <w:b/>
                <w:bCs/>
                <w:color w:val="222222"/>
                <w:sz w:val="18"/>
                <w:szCs w:val="18"/>
                <w:lang w:eastAsia="es-CO"/>
              </w:rPr>
            </w:pPr>
          </w:p>
        </w:tc>
        <w:tc>
          <w:tcPr>
            <w:tcW w:w="0" w:type="auto"/>
            <w:vMerge/>
            <w:tcBorders>
              <w:top w:val="nil"/>
              <w:left w:val="single" w:sz="8" w:space="0" w:color="auto"/>
              <w:bottom w:val="single" w:sz="8" w:space="0" w:color="000000"/>
              <w:right w:val="single" w:sz="8" w:space="0" w:color="auto"/>
            </w:tcBorders>
            <w:vAlign w:val="center"/>
            <w:hideMark/>
          </w:tcPr>
          <w:p w14:paraId="0E3DA01C" w14:textId="77777777" w:rsidR="00560508" w:rsidRPr="00783035" w:rsidRDefault="00560508" w:rsidP="00560508">
            <w:pPr>
              <w:jc w:val="left"/>
              <w:rPr>
                <w:rFonts w:ascii="Times New Roman" w:hAnsi="Times New Roman"/>
                <w:color w:val="222222"/>
                <w:sz w:val="18"/>
                <w:szCs w:val="18"/>
                <w:lang w:eastAsia="es-CO"/>
              </w:rPr>
            </w:pPr>
          </w:p>
        </w:tc>
        <w:tc>
          <w:tcPr>
            <w:tcW w:w="0" w:type="auto"/>
            <w:vMerge/>
            <w:tcBorders>
              <w:top w:val="nil"/>
              <w:left w:val="single" w:sz="8" w:space="0" w:color="auto"/>
              <w:bottom w:val="single" w:sz="8" w:space="0" w:color="000000"/>
              <w:right w:val="single" w:sz="8" w:space="0" w:color="auto"/>
            </w:tcBorders>
            <w:vAlign w:val="center"/>
            <w:hideMark/>
          </w:tcPr>
          <w:p w14:paraId="6D340E0A" w14:textId="77777777" w:rsidR="00560508" w:rsidRPr="00783035" w:rsidRDefault="00560508" w:rsidP="00560508">
            <w:pPr>
              <w:jc w:val="left"/>
              <w:rPr>
                <w:rFonts w:ascii="Times New Roman" w:hAnsi="Times New Roman"/>
                <w:color w:val="222222"/>
                <w:sz w:val="18"/>
                <w:szCs w:val="18"/>
                <w:lang w:eastAsia="es-CO"/>
              </w:rPr>
            </w:pPr>
          </w:p>
        </w:tc>
        <w:tc>
          <w:tcPr>
            <w:tcW w:w="0" w:type="auto"/>
            <w:vMerge/>
            <w:tcBorders>
              <w:top w:val="nil"/>
              <w:left w:val="single" w:sz="8" w:space="0" w:color="auto"/>
              <w:bottom w:val="single" w:sz="8" w:space="0" w:color="000000"/>
              <w:right w:val="single" w:sz="8" w:space="0" w:color="auto"/>
            </w:tcBorders>
            <w:vAlign w:val="center"/>
            <w:hideMark/>
          </w:tcPr>
          <w:p w14:paraId="010B8B80" w14:textId="77777777" w:rsidR="00560508" w:rsidRPr="00783035" w:rsidRDefault="00560508" w:rsidP="00560508">
            <w:pPr>
              <w:jc w:val="left"/>
              <w:rPr>
                <w:rFonts w:ascii="Times New Roman" w:hAnsi="Times New Roman"/>
                <w:color w:val="222222"/>
                <w:sz w:val="18"/>
                <w:szCs w:val="18"/>
                <w:lang w:eastAsia="es-CO"/>
              </w:rPr>
            </w:pPr>
          </w:p>
        </w:tc>
        <w:tc>
          <w:tcPr>
            <w:tcW w:w="0" w:type="auto"/>
            <w:tcBorders>
              <w:top w:val="nil"/>
              <w:left w:val="nil"/>
              <w:bottom w:val="single" w:sz="8" w:space="0" w:color="auto"/>
              <w:right w:val="single" w:sz="8" w:space="0" w:color="auto"/>
            </w:tcBorders>
            <w:shd w:val="clear" w:color="auto" w:fill="auto"/>
            <w:vAlign w:val="center"/>
            <w:hideMark/>
          </w:tcPr>
          <w:p w14:paraId="32F35656" w14:textId="77777777" w:rsidR="00560508" w:rsidRPr="00783035" w:rsidRDefault="00560508" w:rsidP="00560508">
            <w:pPr>
              <w:jc w:val="center"/>
              <w:rPr>
                <w:rFonts w:ascii="Times New Roman" w:hAnsi="Times New Roman"/>
                <w:color w:val="222222"/>
                <w:sz w:val="18"/>
                <w:szCs w:val="18"/>
                <w:lang w:eastAsia="es-CO"/>
              </w:rPr>
            </w:pPr>
            <w:r w:rsidRPr="00783035">
              <w:rPr>
                <w:rFonts w:ascii="Times New Roman" w:hAnsi="Times New Roman"/>
                <w:color w:val="222222"/>
                <w:sz w:val="18"/>
                <w:szCs w:val="18"/>
                <w:lang w:eastAsia="es-CO"/>
              </w:rPr>
              <w:t>72</w:t>
            </w:r>
          </w:p>
        </w:tc>
        <w:tc>
          <w:tcPr>
            <w:tcW w:w="0" w:type="auto"/>
            <w:tcBorders>
              <w:top w:val="nil"/>
              <w:left w:val="nil"/>
              <w:bottom w:val="single" w:sz="8" w:space="0" w:color="auto"/>
              <w:right w:val="single" w:sz="8" w:space="0" w:color="auto"/>
            </w:tcBorders>
            <w:shd w:val="clear" w:color="auto" w:fill="auto"/>
            <w:vAlign w:val="center"/>
            <w:hideMark/>
          </w:tcPr>
          <w:p w14:paraId="3C43FADC" w14:textId="77777777" w:rsidR="00560508" w:rsidRPr="00783035" w:rsidRDefault="00560508" w:rsidP="00560508">
            <w:pPr>
              <w:jc w:val="left"/>
              <w:rPr>
                <w:rFonts w:ascii="Times New Roman" w:hAnsi="Times New Roman"/>
                <w:color w:val="222222"/>
                <w:sz w:val="18"/>
                <w:szCs w:val="18"/>
                <w:lang w:eastAsia="es-CO"/>
              </w:rPr>
            </w:pPr>
            <w:r w:rsidRPr="00783035">
              <w:rPr>
                <w:rFonts w:ascii="Times New Roman" w:hAnsi="Times New Roman"/>
                <w:color w:val="222222"/>
                <w:sz w:val="18"/>
                <w:szCs w:val="18"/>
                <w:lang w:eastAsia="es-CO"/>
              </w:rPr>
              <w:t>Bolivia</w:t>
            </w:r>
          </w:p>
        </w:tc>
        <w:tc>
          <w:tcPr>
            <w:tcW w:w="0" w:type="auto"/>
            <w:tcBorders>
              <w:top w:val="nil"/>
              <w:left w:val="nil"/>
              <w:bottom w:val="single" w:sz="8" w:space="0" w:color="auto"/>
              <w:right w:val="single" w:sz="8" w:space="0" w:color="auto"/>
            </w:tcBorders>
            <w:shd w:val="clear" w:color="auto" w:fill="auto"/>
            <w:vAlign w:val="center"/>
            <w:hideMark/>
          </w:tcPr>
          <w:p w14:paraId="16FB9231" w14:textId="77777777" w:rsidR="00560508" w:rsidRPr="00783035" w:rsidRDefault="00560508" w:rsidP="00560508">
            <w:pPr>
              <w:jc w:val="center"/>
              <w:rPr>
                <w:rFonts w:ascii="Times New Roman" w:hAnsi="Times New Roman"/>
                <w:color w:val="222222"/>
                <w:sz w:val="18"/>
                <w:szCs w:val="18"/>
                <w:lang w:eastAsia="es-CO"/>
              </w:rPr>
            </w:pPr>
            <w:r w:rsidRPr="00783035">
              <w:rPr>
                <w:rFonts w:ascii="Times New Roman" w:hAnsi="Times New Roman"/>
                <w:color w:val="222222"/>
                <w:sz w:val="18"/>
                <w:szCs w:val="18"/>
                <w:lang w:eastAsia="es-CO"/>
              </w:rPr>
              <w:t>83144</w:t>
            </w:r>
          </w:p>
        </w:tc>
      </w:tr>
      <w:tr w:rsidR="00560508" w:rsidRPr="00783035" w14:paraId="026549C6" w14:textId="77777777" w:rsidTr="00AB5F7B">
        <w:trPr>
          <w:trHeight w:val="315"/>
          <w:tblHeader/>
        </w:trPr>
        <w:tc>
          <w:tcPr>
            <w:tcW w:w="0" w:type="auto"/>
            <w:vMerge/>
            <w:tcBorders>
              <w:top w:val="nil"/>
              <w:left w:val="single" w:sz="8" w:space="0" w:color="auto"/>
              <w:bottom w:val="single" w:sz="8" w:space="0" w:color="000000"/>
              <w:right w:val="single" w:sz="8" w:space="0" w:color="auto"/>
            </w:tcBorders>
            <w:vAlign w:val="center"/>
            <w:hideMark/>
          </w:tcPr>
          <w:p w14:paraId="234D888E" w14:textId="77777777" w:rsidR="00560508" w:rsidRPr="00783035" w:rsidRDefault="00560508" w:rsidP="00560508">
            <w:pPr>
              <w:jc w:val="left"/>
              <w:rPr>
                <w:rFonts w:ascii="Times New Roman" w:hAnsi="Times New Roman"/>
                <w:b/>
                <w:bCs/>
                <w:color w:val="222222"/>
                <w:sz w:val="18"/>
                <w:szCs w:val="18"/>
                <w:lang w:eastAsia="es-CO"/>
              </w:rPr>
            </w:pPr>
          </w:p>
        </w:tc>
        <w:tc>
          <w:tcPr>
            <w:tcW w:w="0" w:type="auto"/>
            <w:vMerge/>
            <w:tcBorders>
              <w:top w:val="nil"/>
              <w:left w:val="single" w:sz="8" w:space="0" w:color="auto"/>
              <w:bottom w:val="single" w:sz="8" w:space="0" w:color="000000"/>
              <w:right w:val="single" w:sz="8" w:space="0" w:color="auto"/>
            </w:tcBorders>
            <w:vAlign w:val="center"/>
            <w:hideMark/>
          </w:tcPr>
          <w:p w14:paraId="707C83CD" w14:textId="77777777" w:rsidR="00560508" w:rsidRPr="00783035" w:rsidRDefault="00560508" w:rsidP="00560508">
            <w:pPr>
              <w:jc w:val="left"/>
              <w:rPr>
                <w:rFonts w:ascii="Times New Roman" w:hAnsi="Times New Roman"/>
                <w:color w:val="222222"/>
                <w:sz w:val="18"/>
                <w:szCs w:val="18"/>
                <w:lang w:eastAsia="es-CO"/>
              </w:rPr>
            </w:pPr>
          </w:p>
        </w:tc>
        <w:tc>
          <w:tcPr>
            <w:tcW w:w="0" w:type="auto"/>
            <w:vMerge w:val="restart"/>
            <w:tcBorders>
              <w:top w:val="nil"/>
              <w:left w:val="single" w:sz="8" w:space="0" w:color="auto"/>
              <w:bottom w:val="single" w:sz="8" w:space="0" w:color="000000"/>
              <w:right w:val="single" w:sz="8" w:space="0" w:color="auto"/>
            </w:tcBorders>
            <w:shd w:val="clear" w:color="auto" w:fill="auto"/>
            <w:vAlign w:val="center"/>
            <w:hideMark/>
          </w:tcPr>
          <w:p w14:paraId="73D955F7" w14:textId="77777777" w:rsidR="00560508" w:rsidRPr="00783035" w:rsidRDefault="00560508" w:rsidP="00560508">
            <w:pPr>
              <w:jc w:val="center"/>
              <w:rPr>
                <w:rFonts w:ascii="Times New Roman" w:hAnsi="Times New Roman"/>
                <w:color w:val="222222"/>
                <w:sz w:val="18"/>
                <w:szCs w:val="18"/>
                <w:lang w:eastAsia="es-CO"/>
              </w:rPr>
            </w:pPr>
            <w:r w:rsidRPr="00783035">
              <w:rPr>
                <w:rFonts w:ascii="Times New Roman" w:hAnsi="Times New Roman"/>
                <w:color w:val="222222"/>
                <w:sz w:val="18"/>
                <w:szCs w:val="18"/>
                <w:lang w:eastAsia="es-CO"/>
              </w:rPr>
              <w:t>11</w:t>
            </w:r>
          </w:p>
        </w:tc>
        <w:tc>
          <w:tcPr>
            <w:tcW w:w="0" w:type="auto"/>
            <w:vMerge w:val="restart"/>
            <w:tcBorders>
              <w:top w:val="nil"/>
              <w:left w:val="single" w:sz="8" w:space="0" w:color="auto"/>
              <w:bottom w:val="single" w:sz="8" w:space="0" w:color="000000"/>
              <w:right w:val="single" w:sz="8" w:space="0" w:color="auto"/>
            </w:tcBorders>
            <w:shd w:val="clear" w:color="auto" w:fill="auto"/>
            <w:vAlign w:val="center"/>
            <w:hideMark/>
          </w:tcPr>
          <w:p w14:paraId="73C3E6BA" w14:textId="77777777" w:rsidR="00560508" w:rsidRPr="00783035" w:rsidRDefault="00560508" w:rsidP="00560508">
            <w:pPr>
              <w:jc w:val="left"/>
              <w:rPr>
                <w:rFonts w:ascii="Times New Roman" w:hAnsi="Times New Roman"/>
                <w:color w:val="222222"/>
                <w:sz w:val="18"/>
                <w:szCs w:val="18"/>
                <w:lang w:eastAsia="es-CO"/>
              </w:rPr>
            </w:pPr>
            <w:r w:rsidRPr="00783035">
              <w:rPr>
                <w:rFonts w:ascii="Times New Roman" w:hAnsi="Times New Roman"/>
                <w:color w:val="222222"/>
                <w:sz w:val="18"/>
                <w:szCs w:val="18"/>
                <w:lang w:eastAsia="es-CO"/>
              </w:rPr>
              <w:t>Suba</w:t>
            </w:r>
          </w:p>
        </w:tc>
        <w:tc>
          <w:tcPr>
            <w:tcW w:w="0" w:type="auto"/>
            <w:tcBorders>
              <w:top w:val="nil"/>
              <w:left w:val="nil"/>
              <w:bottom w:val="single" w:sz="8" w:space="0" w:color="auto"/>
              <w:right w:val="single" w:sz="8" w:space="0" w:color="auto"/>
            </w:tcBorders>
            <w:shd w:val="clear" w:color="auto" w:fill="auto"/>
            <w:vAlign w:val="center"/>
            <w:hideMark/>
          </w:tcPr>
          <w:p w14:paraId="3D777378" w14:textId="77777777" w:rsidR="00560508" w:rsidRPr="00783035" w:rsidRDefault="00560508" w:rsidP="00560508">
            <w:pPr>
              <w:jc w:val="center"/>
              <w:rPr>
                <w:rFonts w:ascii="Times New Roman" w:hAnsi="Times New Roman"/>
                <w:color w:val="222222"/>
                <w:sz w:val="18"/>
                <w:szCs w:val="18"/>
                <w:lang w:eastAsia="es-CO"/>
              </w:rPr>
            </w:pPr>
            <w:r w:rsidRPr="00783035">
              <w:rPr>
                <w:rFonts w:ascii="Times New Roman" w:hAnsi="Times New Roman"/>
                <w:color w:val="222222"/>
                <w:sz w:val="18"/>
                <w:szCs w:val="18"/>
                <w:lang w:eastAsia="es-CO"/>
              </w:rPr>
              <w:t>28</w:t>
            </w:r>
          </w:p>
        </w:tc>
        <w:tc>
          <w:tcPr>
            <w:tcW w:w="0" w:type="auto"/>
            <w:tcBorders>
              <w:top w:val="nil"/>
              <w:left w:val="nil"/>
              <w:bottom w:val="single" w:sz="8" w:space="0" w:color="auto"/>
              <w:right w:val="single" w:sz="8" w:space="0" w:color="auto"/>
            </w:tcBorders>
            <w:shd w:val="clear" w:color="auto" w:fill="auto"/>
            <w:vAlign w:val="center"/>
            <w:hideMark/>
          </w:tcPr>
          <w:p w14:paraId="2A958CD9" w14:textId="77777777" w:rsidR="00560508" w:rsidRPr="00783035" w:rsidRDefault="00560508" w:rsidP="00560508">
            <w:pPr>
              <w:jc w:val="left"/>
              <w:rPr>
                <w:rFonts w:ascii="Times New Roman" w:hAnsi="Times New Roman"/>
                <w:color w:val="222222"/>
                <w:sz w:val="18"/>
                <w:szCs w:val="18"/>
                <w:lang w:eastAsia="es-CO"/>
              </w:rPr>
            </w:pPr>
            <w:r w:rsidRPr="00783035">
              <w:rPr>
                <w:rFonts w:ascii="Times New Roman" w:hAnsi="Times New Roman"/>
                <w:color w:val="222222"/>
                <w:sz w:val="18"/>
                <w:szCs w:val="18"/>
                <w:lang w:eastAsia="es-CO"/>
              </w:rPr>
              <w:t>El Rincón</w:t>
            </w:r>
          </w:p>
        </w:tc>
        <w:tc>
          <w:tcPr>
            <w:tcW w:w="0" w:type="auto"/>
            <w:tcBorders>
              <w:top w:val="nil"/>
              <w:left w:val="nil"/>
              <w:bottom w:val="single" w:sz="8" w:space="0" w:color="auto"/>
              <w:right w:val="single" w:sz="8" w:space="0" w:color="auto"/>
            </w:tcBorders>
            <w:shd w:val="clear" w:color="auto" w:fill="auto"/>
            <w:noWrap/>
            <w:vAlign w:val="center"/>
            <w:hideMark/>
          </w:tcPr>
          <w:p w14:paraId="46493AE5" w14:textId="77777777" w:rsidR="00560508" w:rsidRPr="00783035" w:rsidRDefault="00560508" w:rsidP="00560508">
            <w:pPr>
              <w:jc w:val="center"/>
              <w:rPr>
                <w:rFonts w:ascii="Times New Roman" w:hAnsi="Times New Roman"/>
                <w:color w:val="000000"/>
                <w:sz w:val="18"/>
                <w:szCs w:val="18"/>
                <w:lang w:eastAsia="es-CO"/>
              </w:rPr>
            </w:pPr>
            <w:r w:rsidRPr="00783035">
              <w:rPr>
                <w:rFonts w:ascii="Times New Roman" w:hAnsi="Times New Roman"/>
                <w:color w:val="000000"/>
                <w:sz w:val="18"/>
                <w:szCs w:val="18"/>
                <w:lang w:eastAsia="es-CO"/>
              </w:rPr>
              <w:t>276.207</w:t>
            </w:r>
          </w:p>
        </w:tc>
      </w:tr>
      <w:tr w:rsidR="00560508" w:rsidRPr="00783035" w14:paraId="258B2FE1" w14:textId="77777777" w:rsidTr="00AB5F7B">
        <w:trPr>
          <w:trHeight w:val="315"/>
          <w:tblHeader/>
        </w:trPr>
        <w:tc>
          <w:tcPr>
            <w:tcW w:w="0" w:type="auto"/>
            <w:vMerge/>
            <w:tcBorders>
              <w:top w:val="nil"/>
              <w:left w:val="single" w:sz="8" w:space="0" w:color="auto"/>
              <w:bottom w:val="single" w:sz="8" w:space="0" w:color="000000"/>
              <w:right w:val="single" w:sz="8" w:space="0" w:color="auto"/>
            </w:tcBorders>
            <w:vAlign w:val="center"/>
            <w:hideMark/>
          </w:tcPr>
          <w:p w14:paraId="02CBD799" w14:textId="77777777" w:rsidR="00560508" w:rsidRPr="00783035" w:rsidRDefault="00560508" w:rsidP="00560508">
            <w:pPr>
              <w:jc w:val="left"/>
              <w:rPr>
                <w:rFonts w:ascii="Times New Roman" w:hAnsi="Times New Roman"/>
                <w:b/>
                <w:bCs/>
                <w:color w:val="222222"/>
                <w:sz w:val="18"/>
                <w:szCs w:val="18"/>
                <w:lang w:eastAsia="es-CO"/>
              </w:rPr>
            </w:pPr>
          </w:p>
        </w:tc>
        <w:tc>
          <w:tcPr>
            <w:tcW w:w="0" w:type="auto"/>
            <w:vMerge/>
            <w:tcBorders>
              <w:top w:val="nil"/>
              <w:left w:val="single" w:sz="8" w:space="0" w:color="auto"/>
              <w:bottom w:val="single" w:sz="8" w:space="0" w:color="000000"/>
              <w:right w:val="single" w:sz="8" w:space="0" w:color="auto"/>
            </w:tcBorders>
            <w:vAlign w:val="center"/>
            <w:hideMark/>
          </w:tcPr>
          <w:p w14:paraId="611AB192" w14:textId="77777777" w:rsidR="00560508" w:rsidRPr="00783035" w:rsidRDefault="00560508" w:rsidP="00560508">
            <w:pPr>
              <w:jc w:val="left"/>
              <w:rPr>
                <w:rFonts w:ascii="Times New Roman" w:hAnsi="Times New Roman"/>
                <w:color w:val="222222"/>
                <w:sz w:val="18"/>
                <w:szCs w:val="18"/>
                <w:lang w:eastAsia="es-CO"/>
              </w:rPr>
            </w:pPr>
          </w:p>
        </w:tc>
        <w:tc>
          <w:tcPr>
            <w:tcW w:w="0" w:type="auto"/>
            <w:vMerge/>
            <w:tcBorders>
              <w:top w:val="nil"/>
              <w:left w:val="single" w:sz="8" w:space="0" w:color="auto"/>
              <w:bottom w:val="single" w:sz="8" w:space="0" w:color="000000"/>
              <w:right w:val="single" w:sz="8" w:space="0" w:color="auto"/>
            </w:tcBorders>
            <w:vAlign w:val="center"/>
            <w:hideMark/>
          </w:tcPr>
          <w:p w14:paraId="581B0639" w14:textId="77777777" w:rsidR="00560508" w:rsidRPr="00783035" w:rsidRDefault="00560508" w:rsidP="00560508">
            <w:pPr>
              <w:jc w:val="left"/>
              <w:rPr>
                <w:rFonts w:ascii="Times New Roman" w:hAnsi="Times New Roman"/>
                <w:color w:val="222222"/>
                <w:sz w:val="18"/>
                <w:szCs w:val="18"/>
                <w:lang w:eastAsia="es-CO"/>
              </w:rPr>
            </w:pPr>
          </w:p>
        </w:tc>
        <w:tc>
          <w:tcPr>
            <w:tcW w:w="0" w:type="auto"/>
            <w:vMerge/>
            <w:tcBorders>
              <w:top w:val="nil"/>
              <w:left w:val="single" w:sz="8" w:space="0" w:color="auto"/>
              <w:bottom w:val="single" w:sz="8" w:space="0" w:color="000000"/>
              <w:right w:val="single" w:sz="8" w:space="0" w:color="auto"/>
            </w:tcBorders>
            <w:vAlign w:val="center"/>
            <w:hideMark/>
          </w:tcPr>
          <w:p w14:paraId="1FCAA940" w14:textId="77777777" w:rsidR="00560508" w:rsidRPr="00783035" w:rsidRDefault="00560508" w:rsidP="00560508">
            <w:pPr>
              <w:jc w:val="left"/>
              <w:rPr>
                <w:rFonts w:ascii="Times New Roman" w:hAnsi="Times New Roman"/>
                <w:color w:val="222222"/>
                <w:sz w:val="18"/>
                <w:szCs w:val="18"/>
                <w:lang w:eastAsia="es-CO"/>
              </w:rPr>
            </w:pPr>
          </w:p>
        </w:tc>
        <w:tc>
          <w:tcPr>
            <w:tcW w:w="0" w:type="auto"/>
            <w:tcBorders>
              <w:top w:val="nil"/>
              <w:left w:val="nil"/>
              <w:bottom w:val="single" w:sz="8" w:space="0" w:color="auto"/>
              <w:right w:val="single" w:sz="8" w:space="0" w:color="auto"/>
            </w:tcBorders>
            <w:shd w:val="clear" w:color="auto" w:fill="auto"/>
            <w:vAlign w:val="center"/>
            <w:hideMark/>
          </w:tcPr>
          <w:p w14:paraId="3CCBCF59" w14:textId="77777777" w:rsidR="00560508" w:rsidRPr="00783035" w:rsidRDefault="00560508" w:rsidP="00560508">
            <w:pPr>
              <w:jc w:val="center"/>
              <w:rPr>
                <w:rFonts w:ascii="Times New Roman" w:hAnsi="Times New Roman"/>
                <w:color w:val="222222"/>
                <w:sz w:val="18"/>
                <w:szCs w:val="18"/>
                <w:lang w:eastAsia="es-CO"/>
              </w:rPr>
            </w:pPr>
            <w:r w:rsidRPr="00783035">
              <w:rPr>
                <w:rFonts w:ascii="Times New Roman" w:hAnsi="Times New Roman"/>
                <w:color w:val="222222"/>
                <w:sz w:val="18"/>
                <w:szCs w:val="18"/>
                <w:lang w:eastAsia="es-CO"/>
              </w:rPr>
              <w:t>71</w:t>
            </w:r>
          </w:p>
        </w:tc>
        <w:tc>
          <w:tcPr>
            <w:tcW w:w="0" w:type="auto"/>
            <w:tcBorders>
              <w:top w:val="nil"/>
              <w:left w:val="nil"/>
              <w:bottom w:val="single" w:sz="8" w:space="0" w:color="auto"/>
              <w:right w:val="single" w:sz="8" w:space="0" w:color="auto"/>
            </w:tcBorders>
            <w:shd w:val="clear" w:color="auto" w:fill="auto"/>
            <w:vAlign w:val="center"/>
            <w:hideMark/>
          </w:tcPr>
          <w:p w14:paraId="71DE4DAA" w14:textId="77777777" w:rsidR="00560508" w:rsidRPr="00783035" w:rsidRDefault="00560508" w:rsidP="00560508">
            <w:pPr>
              <w:jc w:val="left"/>
              <w:rPr>
                <w:rFonts w:ascii="Times New Roman" w:hAnsi="Times New Roman"/>
                <w:color w:val="222222"/>
                <w:sz w:val="18"/>
                <w:szCs w:val="18"/>
                <w:lang w:eastAsia="es-CO"/>
              </w:rPr>
            </w:pPr>
            <w:r w:rsidRPr="00783035">
              <w:rPr>
                <w:rFonts w:ascii="Times New Roman" w:hAnsi="Times New Roman"/>
                <w:color w:val="222222"/>
                <w:sz w:val="18"/>
                <w:szCs w:val="18"/>
                <w:lang w:eastAsia="es-CO"/>
              </w:rPr>
              <w:t>Tibabuyes</w:t>
            </w:r>
          </w:p>
        </w:tc>
        <w:tc>
          <w:tcPr>
            <w:tcW w:w="0" w:type="auto"/>
            <w:tcBorders>
              <w:top w:val="nil"/>
              <w:left w:val="nil"/>
              <w:bottom w:val="single" w:sz="8" w:space="0" w:color="auto"/>
              <w:right w:val="single" w:sz="8" w:space="0" w:color="auto"/>
            </w:tcBorders>
            <w:shd w:val="clear" w:color="auto" w:fill="auto"/>
            <w:vAlign w:val="center"/>
            <w:hideMark/>
          </w:tcPr>
          <w:p w14:paraId="785665C5" w14:textId="77777777" w:rsidR="00560508" w:rsidRPr="00783035" w:rsidRDefault="00560508" w:rsidP="00560508">
            <w:pPr>
              <w:jc w:val="center"/>
              <w:rPr>
                <w:rFonts w:ascii="Times New Roman" w:hAnsi="Times New Roman"/>
                <w:color w:val="222222"/>
                <w:sz w:val="18"/>
                <w:szCs w:val="18"/>
                <w:lang w:eastAsia="es-CO"/>
              </w:rPr>
            </w:pPr>
            <w:r w:rsidRPr="00783035">
              <w:rPr>
                <w:rFonts w:ascii="Times New Roman" w:hAnsi="Times New Roman"/>
                <w:color w:val="222222"/>
                <w:sz w:val="18"/>
                <w:szCs w:val="18"/>
                <w:lang w:eastAsia="es-CO"/>
              </w:rPr>
              <w:t>275443</w:t>
            </w:r>
          </w:p>
        </w:tc>
      </w:tr>
      <w:tr w:rsidR="00560508" w:rsidRPr="00783035" w14:paraId="6FF885EA" w14:textId="77777777" w:rsidTr="00AB5F7B">
        <w:trPr>
          <w:trHeight w:val="315"/>
          <w:tblHeader/>
        </w:trPr>
        <w:tc>
          <w:tcPr>
            <w:tcW w:w="0" w:type="auto"/>
            <w:vMerge/>
            <w:tcBorders>
              <w:top w:val="nil"/>
              <w:left w:val="single" w:sz="8" w:space="0" w:color="auto"/>
              <w:bottom w:val="single" w:sz="8" w:space="0" w:color="000000"/>
              <w:right w:val="single" w:sz="8" w:space="0" w:color="auto"/>
            </w:tcBorders>
            <w:vAlign w:val="center"/>
            <w:hideMark/>
          </w:tcPr>
          <w:p w14:paraId="67B88136" w14:textId="77777777" w:rsidR="00560508" w:rsidRPr="00783035" w:rsidRDefault="00560508" w:rsidP="00560508">
            <w:pPr>
              <w:jc w:val="left"/>
              <w:rPr>
                <w:rFonts w:ascii="Times New Roman" w:hAnsi="Times New Roman"/>
                <w:b/>
                <w:bCs/>
                <w:color w:val="222222"/>
                <w:sz w:val="18"/>
                <w:szCs w:val="18"/>
                <w:lang w:eastAsia="es-CO"/>
              </w:rPr>
            </w:pPr>
          </w:p>
        </w:tc>
        <w:tc>
          <w:tcPr>
            <w:tcW w:w="0" w:type="auto"/>
            <w:vMerge w:val="restart"/>
            <w:tcBorders>
              <w:top w:val="nil"/>
              <w:left w:val="single" w:sz="8" w:space="0" w:color="auto"/>
              <w:bottom w:val="single" w:sz="8" w:space="0" w:color="000000"/>
              <w:right w:val="single" w:sz="8" w:space="0" w:color="auto"/>
            </w:tcBorders>
            <w:shd w:val="clear" w:color="auto" w:fill="auto"/>
            <w:vAlign w:val="center"/>
            <w:hideMark/>
          </w:tcPr>
          <w:p w14:paraId="2C41D07B" w14:textId="77777777" w:rsidR="00560508" w:rsidRPr="00783035" w:rsidRDefault="00560508" w:rsidP="00560508">
            <w:pPr>
              <w:jc w:val="left"/>
              <w:rPr>
                <w:rFonts w:ascii="Times New Roman" w:hAnsi="Times New Roman"/>
                <w:color w:val="222222"/>
                <w:sz w:val="18"/>
                <w:szCs w:val="18"/>
                <w:lang w:eastAsia="es-CO"/>
              </w:rPr>
            </w:pPr>
            <w:r w:rsidRPr="00783035">
              <w:rPr>
                <w:rFonts w:ascii="Times New Roman" w:hAnsi="Times New Roman"/>
                <w:color w:val="222222"/>
                <w:sz w:val="18"/>
                <w:szCs w:val="18"/>
                <w:lang w:eastAsia="es-CO"/>
              </w:rPr>
              <w:t>Córdoba</w:t>
            </w:r>
          </w:p>
        </w:tc>
        <w:tc>
          <w:tcPr>
            <w:tcW w:w="0" w:type="auto"/>
            <w:vMerge/>
            <w:tcBorders>
              <w:top w:val="nil"/>
              <w:left w:val="single" w:sz="8" w:space="0" w:color="auto"/>
              <w:bottom w:val="single" w:sz="8" w:space="0" w:color="000000"/>
              <w:right w:val="single" w:sz="8" w:space="0" w:color="auto"/>
            </w:tcBorders>
            <w:vAlign w:val="center"/>
            <w:hideMark/>
          </w:tcPr>
          <w:p w14:paraId="73E7CCAE" w14:textId="77777777" w:rsidR="00560508" w:rsidRPr="00783035" w:rsidRDefault="00560508" w:rsidP="00560508">
            <w:pPr>
              <w:jc w:val="left"/>
              <w:rPr>
                <w:rFonts w:ascii="Times New Roman" w:hAnsi="Times New Roman"/>
                <w:color w:val="222222"/>
                <w:sz w:val="18"/>
                <w:szCs w:val="18"/>
                <w:lang w:eastAsia="es-CO"/>
              </w:rPr>
            </w:pPr>
          </w:p>
        </w:tc>
        <w:tc>
          <w:tcPr>
            <w:tcW w:w="0" w:type="auto"/>
            <w:vMerge/>
            <w:tcBorders>
              <w:top w:val="nil"/>
              <w:left w:val="single" w:sz="8" w:space="0" w:color="auto"/>
              <w:bottom w:val="single" w:sz="8" w:space="0" w:color="000000"/>
              <w:right w:val="single" w:sz="8" w:space="0" w:color="auto"/>
            </w:tcBorders>
            <w:vAlign w:val="center"/>
            <w:hideMark/>
          </w:tcPr>
          <w:p w14:paraId="1EA432CA" w14:textId="77777777" w:rsidR="00560508" w:rsidRPr="00783035" w:rsidRDefault="00560508" w:rsidP="00560508">
            <w:pPr>
              <w:jc w:val="left"/>
              <w:rPr>
                <w:rFonts w:ascii="Times New Roman" w:hAnsi="Times New Roman"/>
                <w:color w:val="222222"/>
                <w:sz w:val="18"/>
                <w:szCs w:val="18"/>
                <w:lang w:eastAsia="es-CO"/>
              </w:rPr>
            </w:pPr>
          </w:p>
        </w:tc>
        <w:tc>
          <w:tcPr>
            <w:tcW w:w="0" w:type="auto"/>
            <w:tcBorders>
              <w:top w:val="nil"/>
              <w:left w:val="nil"/>
              <w:bottom w:val="single" w:sz="8" w:space="0" w:color="auto"/>
              <w:right w:val="single" w:sz="8" w:space="0" w:color="auto"/>
            </w:tcBorders>
            <w:shd w:val="clear" w:color="auto" w:fill="auto"/>
            <w:vAlign w:val="center"/>
            <w:hideMark/>
          </w:tcPr>
          <w:p w14:paraId="1C3D215D" w14:textId="77777777" w:rsidR="00560508" w:rsidRPr="00783035" w:rsidRDefault="00560508" w:rsidP="00560508">
            <w:pPr>
              <w:jc w:val="center"/>
              <w:rPr>
                <w:rFonts w:ascii="Times New Roman" w:hAnsi="Times New Roman"/>
                <w:color w:val="222222"/>
                <w:sz w:val="18"/>
                <w:szCs w:val="18"/>
                <w:lang w:eastAsia="es-CO"/>
              </w:rPr>
            </w:pPr>
            <w:r w:rsidRPr="00783035">
              <w:rPr>
                <w:rFonts w:ascii="Times New Roman" w:hAnsi="Times New Roman"/>
                <w:color w:val="222222"/>
                <w:sz w:val="18"/>
                <w:szCs w:val="18"/>
                <w:lang w:eastAsia="es-CO"/>
              </w:rPr>
              <w:t>20</w:t>
            </w:r>
          </w:p>
        </w:tc>
        <w:tc>
          <w:tcPr>
            <w:tcW w:w="0" w:type="auto"/>
            <w:tcBorders>
              <w:top w:val="nil"/>
              <w:left w:val="nil"/>
              <w:bottom w:val="single" w:sz="8" w:space="0" w:color="auto"/>
              <w:right w:val="single" w:sz="8" w:space="0" w:color="auto"/>
            </w:tcBorders>
            <w:shd w:val="clear" w:color="auto" w:fill="auto"/>
            <w:vAlign w:val="center"/>
            <w:hideMark/>
          </w:tcPr>
          <w:p w14:paraId="7035A62D" w14:textId="77777777" w:rsidR="00560508" w:rsidRPr="00783035" w:rsidRDefault="00560508" w:rsidP="00560508">
            <w:pPr>
              <w:jc w:val="left"/>
              <w:rPr>
                <w:rFonts w:ascii="Times New Roman" w:hAnsi="Times New Roman"/>
                <w:color w:val="222222"/>
                <w:sz w:val="18"/>
                <w:szCs w:val="18"/>
                <w:lang w:eastAsia="es-CO"/>
              </w:rPr>
            </w:pPr>
            <w:r w:rsidRPr="00783035">
              <w:rPr>
                <w:rFonts w:ascii="Times New Roman" w:hAnsi="Times New Roman"/>
                <w:color w:val="222222"/>
                <w:sz w:val="18"/>
                <w:szCs w:val="18"/>
                <w:lang w:eastAsia="es-CO"/>
              </w:rPr>
              <w:t>La Alhambra</w:t>
            </w:r>
          </w:p>
        </w:tc>
        <w:tc>
          <w:tcPr>
            <w:tcW w:w="0" w:type="auto"/>
            <w:tcBorders>
              <w:top w:val="nil"/>
              <w:left w:val="nil"/>
              <w:bottom w:val="single" w:sz="8" w:space="0" w:color="auto"/>
              <w:right w:val="single" w:sz="8" w:space="0" w:color="auto"/>
            </w:tcBorders>
            <w:shd w:val="clear" w:color="auto" w:fill="auto"/>
            <w:vAlign w:val="center"/>
            <w:hideMark/>
          </w:tcPr>
          <w:p w14:paraId="553511CB" w14:textId="77777777" w:rsidR="00560508" w:rsidRPr="00783035" w:rsidRDefault="00560508" w:rsidP="00560508">
            <w:pPr>
              <w:jc w:val="center"/>
              <w:rPr>
                <w:rFonts w:ascii="Times New Roman" w:hAnsi="Times New Roman"/>
                <w:color w:val="222222"/>
                <w:sz w:val="18"/>
                <w:szCs w:val="18"/>
                <w:lang w:eastAsia="es-CO"/>
              </w:rPr>
            </w:pPr>
            <w:r w:rsidRPr="00783035">
              <w:rPr>
                <w:rFonts w:ascii="Times New Roman" w:hAnsi="Times New Roman"/>
                <w:color w:val="222222"/>
                <w:sz w:val="18"/>
                <w:szCs w:val="18"/>
                <w:lang w:eastAsia="es-CO"/>
              </w:rPr>
              <w:t>42309</w:t>
            </w:r>
          </w:p>
        </w:tc>
      </w:tr>
      <w:tr w:rsidR="00560508" w:rsidRPr="00783035" w14:paraId="0B0B4CCE" w14:textId="77777777" w:rsidTr="00AB5F7B">
        <w:trPr>
          <w:trHeight w:val="315"/>
          <w:tblHeader/>
        </w:trPr>
        <w:tc>
          <w:tcPr>
            <w:tcW w:w="0" w:type="auto"/>
            <w:vMerge/>
            <w:tcBorders>
              <w:top w:val="nil"/>
              <w:left w:val="single" w:sz="8" w:space="0" w:color="auto"/>
              <w:bottom w:val="single" w:sz="8" w:space="0" w:color="000000"/>
              <w:right w:val="single" w:sz="8" w:space="0" w:color="auto"/>
            </w:tcBorders>
            <w:vAlign w:val="center"/>
            <w:hideMark/>
          </w:tcPr>
          <w:p w14:paraId="2C3654CD" w14:textId="77777777" w:rsidR="00560508" w:rsidRPr="00783035" w:rsidRDefault="00560508" w:rsidP="00560508">
            <w:pPr>
              <w:jc w:val="left"/>
              <w:rPr>
                <w:rFonts w:ascii="Times New Roman" w:hAnsi="Times New Roman"/>
                <w:b/>
                <w:bCs/>
                <w:color w:val="222222"/>
                <w:sz w:val="18"/>
                <w:szCs w:val="18"/>
                <w:lang w:eastAsia="es-CO"/>
              </w:rPr>
            </w:pPr>
          </w:p>
        </w:tc>
        <w:tc>
          <w:tcPr>
            <w:tcW w:w="0" w:type="auto"/>
            <w:vMerge/>
            <w:tcBorders>
              <w:top w:val="nil"/>
              <w:left w:val="single" w:sz="8" w:space="0" w:color="auto"/>
              <w:bottom w:val="single" w:sz="8" w:space="0" w:color="000000"/>
              <w:right w:val="single" w:sz="8" w:space="0" w:color="auto"/>
            </w:tcBorders>
            <w:vAlign w:val="center"/>
            <w:hideMark/>
          </w:tcPr>
          <w:p w14:paraId="3B5FFA70" w14:textId="77777777" w:rsidR="00560508" w:rsidRPr="00783035" w:rsidRDefault="00560508" w:rsidP="00560508">
            <w:pPr>
              <w:jc w:val="left"/>
              <w:rPr>
                <w:rFonts w:ascii="Times New Roman" w:hAnsi="Times New Roman"/>
                <w:color w:val="222222"/>
                <w:sz w:val="18"/>
                <w:szCs w:val="18"/>
                <w:lang w:eastAsia="es-CO"/>
              </w:rPr>
            </w:pPr>
          </w:p>
        </w:tc>
        <w:tc>
          <w:tcPr>
            <w:tcW w:w="0" w:type="auto"/>
            <w:vMerge/>
            <w:tcBorders>
              <w:top w:val="nil"/>
              <w:left w:val="single" w:sz="8" w:space="0" w:color="auto"/>
              <w:bottom w:val="single" w:sz="8" w:space="0" w:color="000000"/>
              <w:right w:val="single" w:sz="8" w:space="0" w:color="auto"/>
            </w:tcBorders>
            <w:vAlign w:val="center"/>
            <w:hideMark/>
          </w:tcPr>
          <w:p w14:paraId="6C177CD7" w14:textId="77777777" w:rsidR="00560508" w:rsidRPr="00783035" w:rsidRDefault="00560508" w:rsidP="00560508">
            <w:pPr>
              <w:jc w:val="left"/>
              <w:rPr>
                <w:rFonts w:ascii="Times New Roman" w:hAnsi="Times New Roman"/>
                <w:color w:val="222222"/>
                <w:sz w:val="18"/>
                <w:szCs w:val="18"/>
                <w:lang w:eastAsia="es-CO"/>
              </w:rPr>
            </w:pPr>
          </w:p>
        </w:tc>
        <w:tc>
          <w:tcPr>
            <w:tcW w:w="0" w:type="auto"/>
            <w:vMerge/>
            <w:tcBorders>
              <w:top w:val="nil"/>
              <w:left w:val="single" w:sz="8" w:space="0" w:color="auto"/>
              <w:bottom w:val="single" w:sz="8" w:space="0" w:color="000000"/>
              <w:right w:val="single" w:sz="8" w:space="0" w:color="auto"/>
            </w:tcBorders>
            <w:vAlign w:val="center"/>
            <w:hideMark/>
          </w:tcPr>
          <w:p w14:paraId="5C1D425C" w14:textId="77777777" w:rsidR="00560508" w:rsidRPr="00783035" w:rsidRDefault="00560508" w:rsidP="00560508">
            <w:pPr>
              <w:jc w:val="left"/>
              <w:rPr>
                <w:rFonts w:ascii="Times New Roman" w:hAnsi="Times New Roman"/>
                <w:color w:val="222222"/>
                <w:sz w:val="18"/>
                <w:szCs w:val="18"/>
                <w:lang w:eastAsia="es-CO"/>
              </w:rPr>
            </w:pPr>
          </w:p>
        </w:tc>
        <w:tc>
          <w:tcPr>
            <w:tcW w:w="0" w:type="auto"/>
            <w:tcBorders>
              <w:top w:val="nil"/>
              <w:left w:val="nil"/>
              <w:bottom w:val="single" w:sz="8" w:space="0" w:color="auto"/>
              <w:right w:val="single" w:sz="8" w:space="0" w:color="auto"/>
            </w:tcBorders>
            <w:shd w:val="clear" w:color="auto" w:fill="auto"/>
            <w:vAlign w:val="center"/>
            <w:hideMark/>
          </w:tcPr>
          <w:p w14:paraId="69879FCE" w14:textId="77777777" w:rsidR="00560508" w:rsidRPr="00783035" w:rsidRDefault="00560508" w:rsidP="00560508">
            <w:pPr>
              <w:jc w:val="center"/>
              <w:rPr>
                <w:rFonts w:ascii="Times New Roman" w:hAnsi="Times New Roman"/>
                <w:color w:val="222222"/>
                <w:sz w:val="18"/>
                <w:szCs w:val="18"/>
                <w:lang w:eastAsia="es-CO"/>
              </w:rPr>
            </w:pPr>
            <w:r w:rsidRPr="00783035">
              <w:rPr>
                <w:rFonts w:ascii="Times New Roman" w:hAnsi="Times New Roman"/>
                <w:color w:val="222222"/>
                <w:sz w:val="18"/>
                <w:szCs w:val="18"/>
                <w:lang w:eastAsia="es-CO"/>
              </w:rPr>
              <w:t>25</w:t>
            </w:r>
          </w:p>
        </w:tc>
        <w:tc>
          <w:tcPr>
            <w:tcW w:w="0" w:type="auto"/>
            <w:tcBorders>
              <w:top w:val="nil"/>
              <w:left w:val="nil"/>
              <w:bottom w:val="single" w:sz="8" w:space="0" w:color="auto"/>
              <w:right w:val="single" w:sz="8" w:space="0" w:color="auto"/>
            </w:tcBorders>
            <w:shd w:val="clear" w:color="auto" w:fill="auto"/>
            <w:vAlign w:val="center"/>
            <w:hideMark/>
          </w:tcPr>
          <w:p w14:paraId="130AA09E" w14:textId="77777777" w:rsidR="00560508" w:rsidRPr="00783035" w:rsidRDefault="00560508" w:rsidP="00560508">
            <w:pPr>
              <w:jc w:val="left"/>
              <w:rPr>
                <w:rFonts w:ascii="Times New Roman" w:hAnsi="Times New Roman"/>
                <w:color w:val="222222"/>
                <w:sz w:val="18"/>
                <w:szCs w:val="18"/>
                <w:lang w:eastAsia="es-CO"/>
              </w:rPr>
            </w:pPr>
            <w:r w:rsidRPr="00783035">
              <w:rPr>
                <w:rFonts w:ascii="Times New Roman" w:hAnsi="Times New Roman"/>
                <w:color w:val="222222"/>
                <w:sz w:val="18"/>
                <w:szCs w:val="18"/>
                <w:lang w:eastAsia="es-CO"/>
              </w:rPr>
              <w:t>La Floresta</w:t>
            </w:r>
          </w:p>
        </w:tc>
        <w:tc>
          <w:tcPr>
            <w:tcW w:w="0" w:type="auto"/>
            <w:tcBorders>
              <w:top w:val="nil"/>
              <w:left w:val="nil"/>
              <w:bottom w:val="single" w:sz="8" w:space="0" w:color="auto"/>
              <w:right w:val="single" w:sz="8" w:space="0" w:color="auto"/>
            </w:tcBorders>
            <w:shd w:val="clear" w:color="auto" w:fill="auto"/>
            <w:vAlign w:val="center"/>
            <w:hideMark/>
          </w:tcPr>
          <w:p w14:paraId="19C08DC4" w14:textId="77777777" w:rsidR="00560508" w:rsidRPr="00783035" w:rsidRDefault="00560508" w:rsidP="00560508">
            <w:pPr>
              <w:jc w:val="center"/>
              <w:rPr>
                <w:rFonts w:ascii="Times New Roman" w:hAnsi="Times New Roman"/>
                <w:color w:val="222222"/>
                <w:sz w:val="18"/>
                <w:szCs w:val="18"/>
                <w:lang w:eastAsia="es-CO"/>
              </w:rPr>
            </w:pPr>
            <w:r w:rsidRPr="00783035">
              <w:rPr>
                <w:rFonts w:ascii="Times New Roman" w:hAnsi="Times New Roman"/>
                <w:color w:val="222222"/>
                <w:sz w:val="18"/>
                <w:szCs w:val="18"/>
                <w:lang w:eastAsia="es-CO"/>
              </w:rPr>
              <w:t>39076</w:t>
            </w:r>
          </w:p>
        </w:tc>
      </w:tr>
      <w:tr w:rsidR="00560508" w:rsidRPr="00783035" w14:paraId="36EFA3D3" w14:textId="77777777" w:rsidTr="00AB5F7B">
        <w:trPr>
          <w:trHeight w:val="315"/>
          <w:tblHeader/>
        </w:trPr>
        <w:tc>
          <w:tcPr>
            <w:tcW w:w="0" w:type="auto"/>
            <w:vMerge/>
            <w:tcBorders>
              <w:top w:val="nil"/>
              <w:left w:val="single" w:sz="8" w:space="0" w:color="auto"/>
              <w:bottom w:val="single" w:sz="8" w:space="0" w:color="000000"/>
              <w:right w:val="single" w:sz="8" w:space="0" w:color="auto"/>
            </w:tcBorders>
            <w:vAlign w:val="center"/>
            <w:hideMark/>
          </w:tcPr>
          <w:p w14:paraId="4B8E41F1" w14:textId="77777777" w:rsidR="00560508" w:rsidRPr="00783035" w:rsidRDefault="00560508" w:rsidP="00560508">
            <w:pPr>
              <w:jc w:val="left"/>
              <w:rPr>
                <w:rFonts w:ascii="Times New Roman" w:hAnsi="Times New Roman"/>
                <w:b/>
                <w:bCs/>
                <w:color w:val="222222"/>
                <w:sz w:val="18"/>
                <w:szCs w:val="18"/>
                <w:lang w:eastAsia="es-CO"/>
              </w:rPr>
            </w:pPr>
          </w:p>
        </w:tc>
        <w:tc>
          <w:tcPr>
            <w:tcW w:w="0" w:type="auto"/>
            <w:vMerge/>
            <w:tcBorders>
              <w:top w:val="nil"/>
              <w:left w:val="single" w:sz="8" w:space="0" w:color="auto"/>
              <w:bottom w:val="single" w:sz="8" w:space="0" w:color="000000"/>
              <w:right w:val="single" w:sz="8" w:space="0" w:color="auto"/>
            </w:tcBorders>
            <w:vAlign w:val="center"/>
            <w:hideMark/>
          </w:tcPr>
          <w:p w14:paraId="2B84A2DA" w14:textId="77777777" w:rsidR="00560508" w:rsidRPr="00783035" w:rsidRDefault="00560508" w:rsidP="00560508">
            <w:pPr>
              <w:jc w:val="left"/>
              <w:rPr>
                <w:rFonts w:ascii="Times New Roman" w:hAnsi="Times New Roman"/>
                <w:color w:val="222222"/>
                <w:sz w:val="18"/>
                <w:szCs w:val="18"/>
                <w:lang w:eastAsia="es-CO"/>
              </w:rPr>
            </w:pPr>
          </w:p>
        </w:tc>
        <w:tc>
          <w:tcPr>
            <w:tcW w:w="0" w:type="auto"/>
            <w:vMerge/>
            <w:tcBorders>
              <w:top w:val="nil"/>
              <w:left w:val="single" w:sz="8" w:space="0" w:color="auto"/>
              <w:bottom w:val="single" w:sz="8" w:space="0" w:color="000000"/>
              <w:right w:val="single" w:sz="8" w:space="0" w:color="auto"/>
            </w:tcBorders>
            <w:vAlign w:val="center"/>
            <w:hideMark/>
          </w:tcPr>
          <w:p w14:paraId="1A68590B" w14:textId="77777777" w:rsidR="00560508" w:rsidRPr="00783035" w:rsidRDefault="00560508" w:rsidP="00560508">
            <w:pPr>
              <w:jc w:val="left"/>
              <w:rPr>
                <w:rFonts w:ascii="Times New Roman" w:hAnsi="Times New Roman"/>
                <w:color w:val="222222"/>
                <w:sz w:val="18"/>
                <w:szCs w:val="18"/>
                <w:lang w:eastAsia="es-CO"/>
              </w:rPr>
            </w:pPr>
          </w:p>
        </w:tc>
        <w:tc>
          <w:tcPr>
            <w:tcW w:w="0" w:type="auto"/>
            <w:vMerge/>
            <w:tcBorders>
              <w:top w:val="nil"/>
              <w:left w:val="single" w:sz="8" w:space="0" w:color="auto"/>
              <w:bottom w:val="single" w:sz="8" w:space="0" w:color="000000"/>
              <w:right w:val="single" w:sz="8" w:space="0" w:color="auto"/>
            </w:tcBorders>
            <w:vAlign w:val="center"/>
            <w:hideMark/>
          </w:tcPr>
          <w:p w14:paraId="302CB84A" w14:textId="77777777" w:rsidR="00560508" w:rsidRPr="00783035" w:rsidRDefault="00560508" w:rsidP="00560508">
            <w:pPr>
              <w:jc w:val="left"/>
              <w:rPr>
                <w:rFonts w:ascii="Times New Roman" w:hAnsi="Times New Roman"/>
                <w:color w:val="222222"/>
                <w:sz w:val="18"/>
                <w:szCs w:val="18"/>
                <w:lang w:eastAsia="es-CO"/>
              </w:rPr>
            </w:pPr>
          </w:p>
        </w:tc>
        <w:tc>
          <w:tcPr>
            <w:tcW w:w="0" w:type="auto"/>
            <w:tcBorders>
              <w:top w:val="nil"/>
              <w:left w:val="nil"/>
              <w:bottom w:val="single" w:sz="8" w:space="0" w:color="auto"/>
              <w:right w:val="single" w:sz="8" w:space="0" w:color="auto"/>
            </w:tcBorders>
            <w:shd w:val="clear" w:color="auto" w:fill="auto"/>
            <w:vAlign w:val="center"/>
            <w:hideMark/>
          </w:tcPr>
          <w:p w14:paraId="3EA6B8B0" w14:textId="77777777" w:rsidR="00560508" w:rsidRPr="00783035" w:rsidRDefault="00560508" w:rsidP="00560508">
            <w:pPr>
              <w:jc w:val="center"/>
              <w:rPr>
                <w:rFonts w:ascii="Times New Roman" w:hAnsi="Times New Roman"/>
                <w:color w:val="222222"/>
                <w:sz w:val="18"/>
                <w:szCs w:val="18"/>
                <w:lang w:eastAsia="es-CO"/>
              </w:rPr>
            </w:pPr>
            <w:r w:rsidRPr="00783035">
              <w:rPr>
                <w:rFonts w:ascii="Times New Roman" w:hAnsi="Times New Roman"/>
                <w:color w:val="222222"/>
                <w:sz w:val="18"/>
                <w:szCs w:val="18"/>
                <w:lang w:eastAsia="es-CO"/>
              </w:rPr>
              <w:t>24</w:t>
            </w:r>
          </w:p>
        </w:tc>
        <w:tc>
          <w:tcPr>
            <w:tcW w:w="0" w:type="auto"/>
            <w:tcBorders>
              <w:top w:val="nil"/>
              <w:left w:val="nil"/>
              <w:bottom w:val="single" w:sz="8" w:space="0" w:color="auto"/>
              <w:right w:val="single" w:sz="8" w:space="0" w:color="auto"/>
            </w:tcBorders>
            <w:shd w:val="clear" w:color="auto" w:fill="auto"/>
            <w:vAlign w:val="center"/>
            <w:hideMark/>
          </w:tcPr>
          <w:p w14:paraId="1D080E8F" w14:textId="77777777" w:rsidR="00560508" w:rsidRPr="00783035" w:rsidRDefault="00560508" w:rsidP="00560508">
            <w:pPr>
              <w:jc w:val="left"/>
              <w:rPr>
                <w:rFonts w:ascii="Times New Roman" w:hAnsi="Times New Roman"/>
                <w:color w:val="222222"/>
                <w:sz w:val="18"/>
                <w:szCs w:val="18"/>
                <w:lang w:eastAsia="es-CO"/>
              </w:rPr>
            </w:pPr>
            <w:r w:rsidRPr="00783035">
              <w:rPr>
                <w:rFonts w:ascii="Times New Roman" w:hAnsi="Times New Roman"/>
                <w:color w:val="222222"/>
                <w:sz w:val="18"/>
                <w:szCs w:val="18"/>
                <w:lang w:eastAsia="es-CO"/>
              </w:rPr>
              <w:t>Niza</w:t>
            </w:r>
          </w:p>
        </w:tc>
        <w:tc>
          <w:tcPr>
            <w:tcW w:w="0" w:type="auto"/>
            <w:tcBorders>
              <w:top w:val="nil"/>
              <w:left w:val="nil"/>
              <w:bottom w:val="single" w:sz="8" w:space="0" w:color="auto"/>
              <w:right w:val="single" w:sz="8" w:space="0" w:color="auto"/>
            </w:tcBorders>
            <w:shd w:val="clear" w:color="auto" w:fill="auto"/>
            <w:vAlign w:val="center"/>
            <w:hideMark/>
          </w:tcPr>
          <w:p w14:paraId="59233686" w14:textId="77777777" w:rsidR="00560508" w:rsidRPr="00783035" w:rsidRDefault="00560508" w:rsidP="00560508">
            <w:pPr>
              <w:jc w:val="center"/>
              <w:rPr>
                <w:rFonts w:ascii="Times New Roman" w:hAnsi="Times New Roman"/>
                <w:color w:val="222222"/>
                <w:sz w:val="18"/>
                <w:szCs w:val="18"/>
                <w:lang w:eastAsia="es-CO"/>
              </w:rPr>
            </w:pPr>
            <w:r w:rsidRPr="00783035">
              <w:rPr>
                <w:rFonts w:ascii="Times New Roman" w:hAnsi="Times New Roman"/>
                <w:color w:val="222222"/>
                <w:sz w:val="18"/>
                <w:szCs w:val="18"/>
                <w:lang w:eastAsia="es-CO"/>
              </w:rPr>
              <w:t>97948</w:t>
            </w:r>
          </w:p>
        </w:tc>
      </w:tr>
      <w:tr w:rsidR="00560508" w:rsidRPr="00783035" w14:paraId="275A8732" w14:textId="77777777" w:rsidTr="00AB5F7B">
        <w:trPr>
          <w:trHeight w:val="315"/>
          <w:tblHeader/>
        </w:trPr>
        <w:tc>
          <w:tcPr>
            <w:tcW w:w="0" w:type="auto"/>
            <w:vMerge/>
            <w:tcBorders>
              <w:top w:val="nil"/>
              <w:left w:val="single" w:sz="8" w:space="0" w:color="auto"/>
              <w:bottom w:val="single" w:sz="8" w:space="0" w:color="000000"/>
              <w:right w:val="single" w:sz="8" w:space="0" w:color="auto"/>
            </w:tcBorders>
            <w:vAlign w:val="center"/>
            <w:hideMark/>
          </w:tcPr>
          <w:p w14:paraId="226C93C5" w14:textId="77777777" w:rsidR="00560508" w:rsidRPr="00783035" w:rsidRDefault="00560508" w:rsidP="00560508">
            <w:pPr>
              <w:jc w:val="left"/>
              <w:rPr>
                <w:rFonts w:ascii="Times New Roman" w:hAnsi="Times New Roman"/>
                <w:b/>
                <w:bCs/>
                <w:color w:val="222222"/>
                <w:sz w:val="18"/>
                <w:szCs w:val="18"/>
                <w:lang w:eastAsia="es-CO"/>
              </w:rPr>
            </w:pPr>
          </w:p>
        </w:tc>
        <w:tc>
          <w:tcPr>
            <w:tcW w:w="0" w:type="auto"/>
            <w:tcBorders>
              <w:top w:val="nil"/>
              <w:left w:val="nil"/>
              <w:bottom w:val="single" w:sz="8" w:space="0" w:color="auto"/>
              <w:right w:val="single" w:sz="8" w:space="0" w:color="auto"/>
            </w:tcBorders>
            <w:shd w:val="clear" w:color="auto" w:fill="auto"/>
            <w:vAlign w:val="center"/>
            <w:hideMark/>
          </w:tcPr>
          <w:p w14:paraId="3A6DB64C" w14:textId="77777777" w:rsidR="00560508" w:rsidRPr="00783035" w:rsidRDefault="00560508" w:rsidP="00560508">
            <w:pPr>
              <w:jc w:val="left"/>
              <w:rPr>
                <w:rFonts w:ascii="Times New Roman" w:hAnsi="Times New Roman"/>
                <w:color w:val="222222"/>
                <w:sz w:val="18"/>
                <w:szCs w:val="18"/>
                <w:lang w:eastAsia="es-CO"/>
              </w:rPr>
            </w:pPr>
            <w:r w:rsidRPr="00783035">
              <w:rPr>
                <w:rFonts w:ascii="Times New Roman" w:hAnsi="Times New Roman"/>
                <w:color w:val="222222"/>
                <w:sz w:val="18"/>
                <w:szCs w:val="18"/>
                <w:lang w:eastAsia="es-CO"/>
              </w:rPr>
              <w:t>Conejera</w:t>
            </w:r>
          </w:p>
        </w:tc>
        <w:tc>
          <w:tcPr>
            <w:tcW w:w="0" w:type="auto"/>
            <w:vMerge/>
            <w:tcBorders>
              <w:top w:val="nil"/>
              <w:left w:val="single" w:sz="8" w:space="0" w:color="auto"/>
              <w:bottom w:val="single" w:sz="8" w:space="0" w:color="000000"/>
              <w:right w:val="single" w:sz="8" w:space="0" w:color="auto"/>
            </w:tcBorders>
            <w:vAlign w:val="center"/>
            <w:hideMark/>
          </w:tcPr>
          <w:p w14:paraId="1DF75143" w14:textId="77777777" w:rsidR="00560508" w:rsidRPr="00783035" w:rsidRDefault="00560508" w:rsidP="00560508">
            <w:pPr>
              <w:jc w:val="left"/>
              <w:rPr>
                <w:rFonts w:ascii="Times New Roman" w:hAnsi="Times New Roman"/>
                <w:color w:val="222222"/>
                <w:sz w:val="18"/>
                <w:szCs w:val="18"/>
                <w:lang w:eastAsia="es-CO"/>
              </w:rPr>
            </w:pPr>
          </w:p>
        </w:tc>
        <w:tc>
          <w:tcPr>
            <w:tcW w:w="0" w:type="auto"/>
            <w:vMerge/>
            <w:tcBorders>
              <w:top w:val="nil"/>
              <w:left w:val="single" w:sz="8" w:space="0" w:color="auto"/>
              <w:bottom w:val="single" w:sz="8" w:space="0" w:color="000000"/>
              <w:right w:val="single" w:sz="8" w:space="0" w:color="auto"/>
            </w:tcBorders>
            <w:vAlign w:val="center"/>
            <w:hideMark/>
          </w:tcPr>
          <w:p w14:paraId="33F52E0A" w14:textId="77777777" w:rsidR="00560508" w:rsidRPr="00783035" w:rsidRDefault="00560508" w:rsidP="00560508">
            <w:pPr>
              <w:jc w:val="left"/>
              <w:rPr>
                <w:rFonts w:ascii="Times New Roman" w:hAnsi="Times New Roman"/>
                <w:color w:val="222222"/>
                <w:sz w:val="18"/>
                <w:szCs w:val="18"/>
                <w:lang w:eastAsia="es-CO"/>
              </w:rPr>
            </w:pPr>
          </w:p>
        </w:tc>
        <w:tc>
          <w:tcPr>
            <w:tcW w:w="0" w:type="auto"/>
            <w:tcBorders>
              <w:top w:val="nil"/>
              <w:left w:val="nil"/>
              <w:bottom w:val="single" w:sz="8" w:space="0" w:color="auto"/>
              <w:right w:val="single" w:sz="8" w:space="0" w:color="auto"/>
            </w:tcBorders>
            <w:shd w:val="clear" w:color="auto" w:fill="auto"/>
            <w:vAlign w:val="center"/>
            <w:hideMark/>
          </w:tcPr>
          <w:p w14:paraId="5FF40009" w14:textId="77777777" w:rsidR="00560508" w:rsidRPr="00783035" w:rsidRDefault="00560508" w:rsidP="00560508">
            <w:pPr>
              <w:jc w:val="center"/>
              <w:rPr>
                <w:rFonts w:ascii="Times New Roman" w:hAnsi="Times New Roman"/>
                <w:color w:val="222222"/>
                <w:sz w:val="18"/>
                <w:szCs w:val="18"/>
                <w:lang w:eastAsia="es-CO"/>
              </w:rPr>
            </w:pPr>
            <w:r w:rsidRPr="00783035">
              <w:rPr>
                <w:rFonts w:ascii="Times New Roman" w:hAnsi="Times New Roman"/>
                <w:color w:val="222222"/>
                <w:sz w:val="18"/>
                <w:szCs w:val="18"/>
                <w:lang w:eastAsia="es-CO"/>
              </w:rPr>
              <w:t>19</w:t>
            </w:r>
          </w:p>
        </w:tc>
        <w:tc>
          <w:tcPr>
            <w:tcW w:w="0" w:type="auto"/>
            <w:tcBorders>
              <w:top w:val="nil"/>
              <w:left w:val="nil"/>
              <w:bottom w:val="single" w:sz="8" w:space="0" w:color="auto"/>
              <w:right w:val="single" w:sz="8" w:space="0" w:color="auto"/>
            </w:tcBorders>
            <w:shd w:val="clear" w:color="auto" w:fill="auto"/>
            <w:vAlign w:val="center"/>
            <w:hideMark/>
          </w:tcPr>
          <w:p w14:paraId="2EB24145" w14:textId="77777777" w:rsidR="00560508" w:rsidRPr="00783035" w:rsidRDefault="00560508" w:rsidP="00560508">
            <w:pPr>
              <w:jc w:val="left"/>
              <w:rPr>
                <w:rFonts w:ascii="Times New Roman" w:hAnsi="Times New Roman"/>
                <w:color w:val="222222"/>
                <w:sz w:val="18"/>
                <w:szCs w:val="18"/>
                <w:lang w:eastAsia="es-CO"/>
              </w:rPr>
            </w:pPr>
            <w:r w:rsidRPr="00783035">
              <w:rPr>
                <w:rFonts w:ascii="Times New Roman" w:hAnsi="Times New Roman"/>
                <w:color w:val="222222"/>
                <w:sz w:val="18"/>
                <w:szCs w:val="18"/>
                <w:lang w:eastAsia="es-CO"/>
              </w:rPr>
              <w:t>El Prado</w:t>
            </w:r>
          </w:p>
        </w:tc>
        <w:tc>
          <w:tcPr>
            <w:tcW w:w="0" w:type="auto"/>
            <w:tcBorders>
              <w:top w:val="nil"/>
              <w:left w:val="nil"/>
              <w:bottom w:val="single" w:sz="8" w:space="0" w:color="auto"/>
              <w:right w:val="single" w:sz="8" w:space="0" w:color="auto"/>
            </w:tcBorders>
            <w:shd w:val="clear" w:color="auto" w:fill="auto"/>
            <w:vAlign w:val="center"/>
            <w:hideMark/>
          </w:tcPr>
          <w:p w14:paraId="077ED268" w14:textId="77777777" w:rsidR="00560508" w:rsidRPr="00783035" w:rsidRDefault="00560508" w:rsidP="00560508">
            <w:pPr>
              <w:jc w:val="center"/>
              <w:rPr>
                <w:rFonts w:ascii="Times New Roman" w:hAnsi="Times New Roman"/>
                <w:color w:val="222222"/>
                <w:sz w:val="18"/>
                <w:szCs w:val="18"/>
                <w:lang w:eastAsia="es-CO"/>
              </w:rPr>
            </w:pPr>
            <w:r w:rsidRPr="00783035">
              <w:rPr>
                <w:rFonts w:ascii="Times New Roman" w:hAnsi="Times New Roman"/>
                <w:color w:val="222222"/>
                <w:sz w:val="18"/>
                <w:szCs w:val="18"/>
                <w:lang w:eastAsia="es-CO"/>
              </w:rPr>
              <w:t>99001</w:t>
            </w:r>
          </w:p>
        </w:tc>
      </w:tr>
      <w:tr w:rsidR="00560508" w:rsidRPr="00783035" w14:paraId="77C68B7B" w14:textId="77777777" w:rsidTr="00AB5F7B">
        <w:trPr>
          <w:trHeight w:val="315"/>
          <w:tblHeader/>
        </w:trPr>
        <w:tc>
          <w:tcPr>
            <w:tcW w:w="0" w:type="auto"/>
            <w:vMerge/>
            <w:tcBorders>
              <w:top w:val="nil"/>
              <w:left w:val="single" w:sz="8" w:space="0" w:color="auto"/>
              <w:bottom w:val="single" w:sz="8" w:space="0" w:color="000000"/>
              <w:right w:val="single" w:sz="8" w:space="0" w:color="auto"/>
            </w:tcBorders>
            <w:vAlign w:val="center"/>
            <w:hideMark/>
          </w:tcPr>
          <w:p w14:paraId="57015178" w14:textId="77777777" w:rsidR="00560508" w:rsidRPr="00783035" w:rsidRDefault="00560508" w:rsidP="00560508">
            <w:pPr>
              <w:jc w:val="left"/>
              <w:rPr>
                <w:rFonts w:ascii="Times New Roman" w:hAnsi="Times New Roman"/>
                <w:b/>
                <w:bCs/>
                <w:color w:val="222222"/>
                <w:sz w:val="18"/>
                <w:szCs w:val="18"/>
                <w:lang w:eastAsia="es-CO"/>
              </w:rPr>
            </w:pPr>
          </w:p>
        </w:tc>
        <w:tc>
          <w:tcPr>
            <w:tcW w:w="0" w:type="auto"/>
            <w:vMerge w:val="restart"/>
            <w:tcBorders>
              <w:top w:val="nil"/>
              <w:left w:val="single" w:sz="8" w:space="0" w:color="auto"/>
              <w:bottom w:val="single" w:sz="8" w:space="0" w:color="000000"/>
              <w:right w:val="single" w:sz="8" w:space="0" w:color="auto"/>
            </w:tcBorders>
            <w:shd w:val="clear" w:color="auto" w:fill="auto"/>
            <w:vAlign w:val="center"/>
            <w:hideMark/>
          </w:tcPr>
          <w:p w14:paraId="689F4D4C" w14:textId="77777777" w:rsidR="00560508" w:rsidRPr="00783035" w:rsidRDefault="00560508" w:rsidP="00560508">
            <w:pPr>
              <w:jc w:val="left"/>
              <w:rPr>
                <w:rFonts w:ascii="Times New Roman" w:hAnsi="Times New Roman"/>
                <w:color w:val="222222"/>
                <w:sz w:val="18"/>
                <w:szCs w:val="18"/>
                <w:lang w:eastAsia="es-CO"/>
              </w:rPr>
            </w:pPr>
            <w:r w:rsidRPr="00783035">
              <w:rPr>
                <w:rFonts w:ascii="Times New Roman" w:hAnsi="Times New Roman"/>
                <w:color w:val="222222"/>
                <w:sz w:val="18"/>
                <w:szCs w:val="18"/>
                <w:lang w:eastAsia="es-CO"/>
              </w:rPr>
              <w:t>Torca – Guaymaral</w:t>
            </w:r>
          </w:p>
        </w:tc>
        <w:tc>
          <w:tcPr>
            <w:tcW w:w="0" w:type="auto"/>
            <w:vMerge/>
            <w:tcBorders>
              <w:top w:val="nil"/>
              <w:left w:val="single" w:sz="8" w:space="0" w:color="auto"/>
              <w:bottom w:val="single" w:sz="8" w:space="0" w:color="000000"/>
              <w:right w:val="single" w:sz="8" w:space="0" w:color="auto"/>
            </w:tcBorders>
            <w:vAlign w:val="center"/>
            <w:hideMark/>
          </w:tcPr>
          <w:p w14:paraId="42653B3E" w14:textId="77777777" w:rsidR="00560508" w:rsidRPr="00783035" w:rsidRDefault="00560508" w:rsidP="00560508">
            <w:pPr>
              <w:jc w:val="left"/>
              <w:rPr>
                <w:rFonts w:ascii="Times New Roman" w:hAnsi="Times New Roman"/>
                <w:color w:val="222222"/>
                <w:sz w:val="18"/>
                <w:szCs w:val="18"/>
                <w:lang w:eastAsia="es-CO"/>
              </w:rPr>
            </w:pPr>
          </w:p>
        </w:tc>
        <w:tc>
          <w:tcPr>
            <w:tcW w:w="0" w:type="auto"/>
            <w:vMerge/>
            <w:tcBorders>
              <w:top w:val="nil"/>
              <w:left w:val="single" w:sz="8" w:space="0" w:color="auto"/>
              <w:bottom w:val="single" w:sz="8" w:space="0" w:color="000000"/>
              <w:right w:val="single" w:sz="8" w:space="0" w:color="auto"/>
            </w:tcBorders>
            <w:vAlign w:val="center"/>
            <w:hideMark/>
          </w:tcPr>
          <w:p w14:paraId="409EA32C" w14:textId="77777777" w:rsidR="00560508" w:rsidRPr="00783035" w:rsidRDefault="00560508" w:rsidP="00560508">
            <w:pPr>
              <w:jc w:val="left"/>
              <w:rPr>
                <w:rFonts w:ascii="Times New Roman" w:hAnsi="Times New Roman"/>
                <w:color w:val="222222"/>
                <w:sz w:val="18"/>
                <w:szCs w:val="18"/>
                <w:lang w:eastAsia="es-CO"/>
              </w:rPr>
            </w:pPr>
          </w:p>
        </w:tc>
        <w:tc>
          <w:tcPr>
            <w:tcW w:w="0" w:type="auto"/>
            <w:tcBorders>
              <w:top w:val="nil"/>
              <w:left w:val="nil"/>
              <w:bottom w:val="single" w:sz="8" w:space="0" w:color="auto"/>
              <w:right w:val="single" w:sz="8" w:space="0" w:color="auto"/>
            </w:tcBorders>
            <w:shd w:val="clear" w:color="auto" w:fill="auto"/>
            <w:vAlign w:val="center"/>
            <w:hideMark/>
          </w:tcPr>
          <w:p w14:paraId="20E6AD2C" w14:textId="77777777" w:rsidR="00560508" w:rsidRPr="00783035" w:rsidRDefault="00560508" w:rsidP="00560508">
            <w:pPr>
              <w:jc w:val="center"/>
              <w:rPr>
                <w:rFonts w:ascii="Times New Roman" w:hAnsi="Times New Roman"/>
                <w:color w:val="222222"/>
                <w:sz w:val="18"/>
                <w:szCs w:val="18"/>
                <w:lang w:eastAsia="es-CO"/>
              </w:rPr>
            </w:pPr>
            <w:r w:rsidRPr="00783035">
              <w:rPr>
                <w:rFonts w:ascii="Times New Roman" w:hAnsi="Times New Roman"/>
                <w:color w:val="222222"/>
                <w:sz w:val="18"/>
                <w:szCs w:val="18"/>
                <w:lang w:eastAsia="es-CO"/>
              </w:rPr>
              <w:t>2</w:t>
            </w:r>
          </w:p>
        </w:tc>
        <w:tc>
          <w:tcPr>
            <w:tcW w:w="0" w:type="auto"/>
            <w:tcBorders>
              <w:top w:val="nil"/>
              <w:left w:val="nil"/>
              <w:bottom w:val="single" w:sz="8" w:space="0" w:color="auto"/>
              <w:right w:val="single" w:sz="8" w:space="0" w:color="auto"/>
            </w:tcBorders>
            <w:shd w:val="clear" w:color="auto" w:fill="auto"/>
            <w:vAlign w:val="center"/>
            <w:hideMark/>
          </w:tcPr>
          <w:p w14:paraId="4C8E30D3" w14:textId="77777777" w:rsidR="00560508" w:rsidRPr="00783035" w:rsidRDefault="00560508" w:rsidP="00560508">
            <w:pPr>
              <w:jc w:val="left"/>
              <w:rPr>
                <w:rFonts w:ascii="Times New Roman" w:hAnsi="Times New Roman"/>
                <w:color w:val="222222"/>
                <w:sz w:val="18"/>
                <w:szCs w:val="18"/>
                <w:lang w:eastAsia="es-CO"/>
              </w:rPr>
            </w:pPr>
            <w:r w:rsidRPr="00783035">
              <w:rPr>
                <w:rFonts w:ascii="Times New Roman" w:hAnsi="Times New Roman"/>
                <w:color w:val="222222"/>
                <w:sz w:val="18"/>
                <w:szCs w:val="18"/>
                <w:lang w:eastAsia="es-CO"/>
              </w:rPr>
              <w:t>La Academia</w:t>
            </w:r>
          </w:p>
        </w:tc>
        <w:tc>
          <w:tcPr>
            <w:tcW w:w="0" w:type="auto"/>
            <w:tcBorders>
              <w:top w:val="nil"/>
              <w:left w:val="nil"/>
              <w:bottom w:val="single" w:sz="8" w:space="0" w:color="auto"/>
              <w:right w:val="single" w:sz="8" w:space="0" w:color="auto"/>
            </w:tcBorders>
            <w:shd w:val="clear" w:color="auto" w:fill="auto"/>
            <w:vAlign w:val="center"/>
            <w:hideMark/>
          </w:tcPr>
          <w:p w14:paraId="05F3DF34" w14:textId="77777777" w:rsidR="00560508" w:rsidRPr="00783035" w:rsidRDefault="00560508" w:rsidP="00560508">
            <w:pPr>
              <w:jc w:val="center"/>
              <w:rPr>
                <w:rFonts w:ascii="Times New Roman" w:hAnsi="Times New Roman"/>
                <w:color w:val="222222"/>
                <w:sz w:val="18"/>
                <w:szCs w:val="18"/>
                <w:lang w:eastAsia="es-CO"/>
              </w:rPr>
            </w:pPr>
            <w:r w:rsidRPr="00783035">
              <w:rPr>
                <w:rFonts w:ascii="Times New Roman" w:hAnsi="Times New Roman"/>
                <w:color w:val="222222"/>
                <w:sz w:val="18"/>
                <w:szCs w:val="18"/>
                <w:lang w:eastAsia="es-CO"/>
              </w:rPr>
              <w:t>967</w:t>
            </w:r>
          </w:p>
        </w:tc>
      </w:tr>
      <w:tr w:rsidR="00560508" w:rsidRPr="00783035" w14:paraId="6EC95F66" w14:textId="77777777" w:rsidTr="00AB5F7B">
        <w:trPr>
          <w:trHeight w:val="315"/>
          <w:tblHeader/>
        </w:trPr>
        <w:tc>
          <w:tcPr>
            <w:tcW w:w="0" w:type="auto"/>
            <w:vMerge/>
            <w:tcBorders>
              <w:top w:val="nil"/>
              <w:left w:val="single" w:sz="8" w:space="0" w:color="auto"/>
              <w:bottom w:val="single" w:sz="8" w:space="0" w:color="000000"/>
              <w:right w:val="single" w:sz="8" w:space="0" w:color="auto"/>
            </w:tcBorders>
            <w:vAlign w:val="center"/>
            <w:hideMark/>
          </w:tcPr>
          <w:p w14:paraId="16E1D35D" w14:textId="77777777" w:rsidR="00560508" w:rsidRPr="00783035" w:rsidRDefault="00560508" w:rsidP="00560508">
            <w:pPr>
              <w:jc w:val="left"/>
              <w:rPr>
                <w:rFonts w:ascii="Times New Roman" w:hAnsi="Times New Roman"/>
                <w:b/>
                <w:bCs/>
                <w:color w:val="222222"/>
                <w:sz w:val="18"/>
                <w:szCs w:val="18"/>
                <w:lang w:eastAsia="es-CO"/>
              </w:rPr>
            </w:pPr>
          </w:p>
        </w:tc>
        <w:tc>
          <w:tcPr>
            <w:tcW w:w="0" w:type="auto"/>
            <w:vMerge/>
            <w:tcBorders>
              <w:top w:val="nil"/>
              <w:left w:val="single" w:sz="8" w:space="0" w:color="auto"/>
              <w:bottom w:val="single" w:sz="8" w:space="0" w:color="000000"/>
              <w:right w:val="single" w:sz="8" w:space="0" w:color="auto"/>
            </w:tcBorders>
            <w:vAlign w:val="center"/>
            <w:hideMark/>
          </w:tcPr>
          <w:p w14:paraId="70765CFE" w14:textId="77777777" w:rsidR="00560508" w:rsidRPr="00783035" w:rsidRDefault="00560508" w:rsidP="00560508">
            <w:pPr>
              <w:jc w:val="left"/>
              <w:rPr>
                <w:rFonts w:ascii="Times New Roman" w:hAnsi="Times New Roman"/>
                <w:color w:val="222222"/>
                <w:sz w:val="18"/>
                <w:szCs w:val="18"/>
                <w:lang w:eastAsia="es-CO"/>
              </w:rPr>
            </w:pPr>
          </w:p>
        </w:tc>
        <w:tc>
          <w:tcPr>
            <w:tcW w:w="0" w:type="auto"/>
            <w:vMerge/>
            <w:tcBorders>
              <w:top w:val="nil"/>
              <w:left w:val="single" w:sz="8" w:space="0" w:color="auto"/>
              <w:bottom w:val="single" w:sz="8" w:space="0" w:color="000000"/>
              <w:right w:val="single" w:sz="8" w:space="0" w:color="auto"/>
            </w:tcBorders>
            <w:vAlign w:val="center"/>
            <w:hideMark/>
          </w:tcPr>
          <w:p w14:paraId="07DA5DAF" w14:textId="77777777" w:rsidR="00560508" w:rsidRPr="00783035" w:rsidRDefault="00560508" w:rsidP="00560508">
            <w:pPr>
              <w:jc w:val="left"/>
              <w:rPr>
                <w:rFonts w:ascii="Times New Roman" w:hAnsi="Times New Roman"/>
                <w:color w:val="222222"/>
                <w:sz w:val="18"/>
                <w:szCs w:val="18"/>
                <w:lang w:eastAsia="es-CO"/>
              </w:rPr>
            </w:pPr>
          </w:p>
        </w:tc>
        <w:tc>
          <w:tcPr>
            <w:tcW w:w="0" w:type="auto"/>
            <w:vMerge/>
            <w:tcBorders>
              <w:top w:val="nil"/>
              <w:left w:val="single" w:sz="8" w:space="0" w:color="auto"/>
              <w:bottom w:val="single" w:sz="8" w:space="0" w:color="000000"/>
              <w:right w:val="single" w:sz="8" w:space="0" w:color="auto"/>
            </w:tcBorders>
            <w:vAlign w:val="center"/>
            <w:hideMark/>
          </w:tcPr>
          <w:p w14:paraId="5F48BB25" w14:textId="77777777" w:rsidR="00560508" w:rsidRPr="00783035" w:rsidRDefault="00560508" w:rsidP="00560508">
            <w:pPr>
              <w:jc w:val="left"/>
              <w:rPr>
                <w:rFonts w:ascii="Times New Roman" w:hAnsi="Times New Roman"/>
                <w:color w:val="222222"/>
                <w:sz w:val="18"/>
                <w:szCs w:val="18"/>
                <w:lang w:eastAsia="es-CO"/>
              </w:rPr>
            </w:pPr>
          </w:p>
        </w:tc>
        <w:tc>
          <w:tcPr>
            <w:tcW w:w="0" w:type="auto"/>
            <w:tcBorders>
              <w:top w:val="nil"/>
              <w:left w:val="nil"/>
              <w:bottom w:val="single" w:sz="8" w:space="0" w:color="auto"/>
              <w:right w:val="single" w:sz="8" w:space="0" w:color="auto"/>
            </w:tcBorders>
            <w:shd w:val="clear" w:color="auto" w:fill="auto"/>
            <w:vAlign w:val="center"/>
            <w:hideMark/>
          </w:tcPr>
          <w:p w14:paraId="0440599B" w14:textId="77777777" w:rsidR="00560508" w:rsidRPr="00783035" w:rsidRDefault="00560508" w:rsidP="00560508">
            <w:pPr>
              <w:jc w:val="center"/>
              <w:rPr>
                <w:rFonts w:ascii="Times New Roman" w:hAnsi="Times New Roman"/>
                <w:color w:val="222222"/>
                <w:sz w:val="18"/>
                <w:szCs w:val="18"/>
                <w:lang w:eastAsia="es-CO"/>
              </w:rPr>
            </w:pPr>
            <w:r w:rsidRPr="00783035">
              <w:rPr>
                <w:rFonts w:ascii="Times New Roman" w:hAnsi="Times New Roman"/>
                <w:color w:val="222222"/>
                <w:sz w:val="18"/>
                <w:szCs w:val="18"/>
                <w:lang w:eastAsia="es-CO"/>
              </w:rPr>
              <w:t>3</w:t>
            </w:r>
          </w:p>
        </w:tc>
        <w:tc>
          <w:tcPr>
            <w:tcW w:w="0" w:type="auto"/>
            <w:tcBorders>
              <w:top w:val="nil"/>
              <w:left w:val="nil"/>
              <w:bottom w:val="single" w:sz="8" w:space="0" w:color="auto"/>
              <w:right w:val="single" w:sz="8" w:space="0" w:color="auto"/>
            </w:tcBorders>
            <w:shd w:val="clear" w:color="auto" w:fill="auto"/>
            <w:vAlign w:val="center"/>
            <w:hideMark/>
          </w:tcPr>
          <w:p w14:paraId="33BA36A6" w14:textId="77777777" w:rsidR="00560508" w:rsidRPr="00783035" w:rsidRDefault="00560508" w:rsidP="00560508">
            <w:pPr>
              <w:jc w:val="left"/>
              <w:rPr>
                <w:rFonts w:ascii="Times New Roman" w:hAnsi="Times New Roman"/>
                <w:color w:val="222222"/>
                <w:sz w:val="18"/>
                <w:szCs w:val="18"/>
                <w:lang w:eastAsia="es-CO"/>
              </w:rPr>
            </w:pPr>
            <w:r w:rsidRPr="00783035">
              <w:rPr>
                <w:rFonts w:ascii="Times New Roman" w:hAnsi="Times New Roman"/>
                <w:color w:val="222222"/>
                <w:sz w:val="18"/>
                <w:szCs w:val="18"/>
                <w:lang w:eastAsia="es-CO"/>
              </w:rPr>
              <w:t>Guaymaral</w:t>
            </w:r>
          </w:p>
        </w:tc>
        <w:tc>
          <w:tcPr>
            <w:tcW w:w="0" w:type="auto"/>
            <w:tcBorders>
              <w:top w:val="nil"/>
              <w:left w:val="nil"/>
              <w:bottom w:val="single" w:sz="8" w:space="0" w:color="auto"/>
              <w:right w:val="single" w:sz="8" w:space="0" w:color="auto"/>
            </w:tcBorders>
            <w:shd w:val="clear" w:color="auto" w:fill="auto"/>
            <w:vAlign w:val="center"/>
            <w:hideMark/>
          </w:tcPr>
          <w:p w14:paraId="09CF3FA5" w14:textId="77777777" w:rsidR="00560508" w:rsidRPr="00783035" w:rsidRDefault="00560508" w:rsidP="00560508">
            <w:pPr>
              <w:jc w:val="center"/>
              <w:rPr>
                <w:rFonts w:ascii="Times New Roman" w:hAnsi="Times New Roman"/>
                <w:color w:val="222222"/>
                <w:sz w:val="18"/>
                <w:szCs w:val="18"/>
                <w:lang w:eastAsia="es-CO"/>
              </w:rPr>
            </w:pPr>
            <w:r w:rsidRPr="00783035">
              <w:rPr>
                <w:rFonts w:ascii="Times New Roman" w:hAnsi="Times New Roman"/>
                <w:color w:val="222222"/>
                <w:sz w:val="18"/>
                <w:szCs w:val="18"/>
                <w:lang w:eastAsia="es-CO"/>
              </w:rPr>
              <w:t>15194</w:t>
            </w:r>
          </w:p>
        </w:tc>
      </w:tr>
      <w:tr w:rsidR="00560508" w:rsidRPr="00783035" w14:paraId="5F70A797" w14:textId="77777777" w:rsidTr="00AB5F7B">
        <w:trPr>
          <w:trHeight w:val="495"/>
          <w:tblHeader/>
        </w:trPr>
        <w:tc>
          <w:tcPr>
            <w:tcW w:w="0" w:type="auto"/>
            <w:vMerge/>
            <w:tcBorders>
              <w:top w:val="nil"/>
              <w:left w:val="single" w:sz="8" w:space="0" w:color="auto"/>
              <w:bottom w:val="single" w:sz="8" w:space="0" w:color="000000"/>
              <w:right w:val="single" w:sz="8" w:space="0" w:color="auto"/>
            </w:tcBorders>
            <w:vAlign w:val="center"/>
            <w:hideMark/>
          </w:tcPr>
          <w:p w14:paraId="3E5DD0AE" w14:textId="77777777" w:rsidR="00560508" w:rsidRPr="00783035" w:rsidRDefault="00560508" w:rsidP="00560508">
            <w:pPr>
              <w:jc w:val="left"/>
              <w:rPr>
                <w:rFonts w:ascii="Times New Roman" w:hAnsi="Times New Roman"/>
                <w:b/>
                <w:bCs/>
                <w:color w:val="222222"/>
                <w:sz w:val="18"/>
                <w:szCs w:val="18"/>
                <w:lang w:eastAsia="es-CO"/>
              </w:rPr>
            </w:pPr>
          </w:p>
        </w:tc>
        <w:tc>
          <w:tcPr>
            <w:tcW w:w="0" w:type="auto"/>
            <w:vMerge/>
            <w:tcBorders>
              <w:top w:val="nil"/>
              <w:left w:val="single" w:sz="8" w:space="0" w:color="auto"/>
              <w:bottom w:val="single" w:sz="8" w:space="0" w:color="000000"/>
              <w:right w:val="single" w:sz="8" w:space="0" w:color="auto"/>
            </w:tcBorders>
            <w:vAlign w:val="center"/>
            <w:hideMark/>
          </w:tcPr>
          <w:p w14:paraId="301B6A2B" w14:textId="77777777" w:rsidR="00560508" w:rsidRPr="00783035" w:rsidRDefault="00560508" w:rsidP="00560508">
            <w:pPr>
              <w:jc w:val="left"/>
              <w:rPr>
                <w:rFonts w:ascii="Times New Roman" w:hAnsi="Times New Roman"/>
                <w:color w:val="222222"/>
                <w:sz w:val="18"/>
                <w:szCs w:val="18"/>
                <w:lang w:eastAsia="es-CO"/>
              </w:rPr>
            </w:pPr>
          </w:p>
        </w:tc>
        <w:tc>
          <w:tcPr>
            <w:tcW w:w="0" w:type="auto"/>
            <w:tcBorders>
              <w:top w:val="nil"/>
              <w:left w:val="nil"/>
              <w:bottom w:val="single" w:sz="8" w:space="0" w:color="auto"/>
              <w:right w:val="single" w:sz="8" w:space="0" w:color="auto"/>
            </w:tcBorders>
            <w:shd w:val="clear" w:color="auto" w:fill="auto"/>
            <w:vAlign w:val="center"/>
            <w:hideMark/>
          </w:tcPr>
          <w:p w14:paraId="26C4CDFD" w14:textId="77777777" w:rsidR="00560508" w:rsidRPr="00783035" w:rsidRDefault="00560508" w:rsidP="00560508">
            <w:pPr>
              <w:jc w:val="center"/>
              <w:rPr>
                <w:rFonts w:ascii="Times New Roman" w:hAnsi="Times New Roman"/>
                <w:color w:val="222222"/>
                <w:sz w:val="18"/>
                <w:szCs w:val="18"/>
                <w:lang w:eastAsia="es-CO"/>
              </w:rPr>
            </w:pPr>
            <w:r w:rsidRPr="00783035">
              <w:rPr>
                <w:rFonts w:ascii="Times New Roman" w:hAnsi="Times New Roman"/>
                <w:color w:val="222222"/>
                <w:sz w:val="18"/>
                <w:szCs w:val="18"/>
                <w:lang w:eastAsia="es-CO"/>
              </w:rPr>
              <w:t>1</w:t>
            </w:r>
          </w:p>
        </w:tc>
        <w:tc>
          <w:tcPr>
            <w:tcW w:w="0" w:type="auto"/>
            <w:tcBorders>
              <w:top w:val="nil"/>
              <w:left w:val="nil"/>
              <w:bottom w:val="single" w:sz="8" w:space="0" w:color="auto"/>
              <w:right w:val="single" w:sz="8" w:space="0" w:color="auto"/>
            </w:tcBorders>
            <w:shd w:val="clear" w:color="auto" w:fill="auto"/>
            <w:vAlign w:val="center"/>
            <w:hideMark/>
          </w:tcPr>
          <w:p w14:paraId="671F18A2" w14:textId="77777777" w:rsidR="00560508" w:rsidRPr="00783035" w:rsidRDefault="00560508" w:rsidP="00560508">
            <w:pPr>
              <w:jc w:val="left"/>
              <w:rPr>
                <w:rFonts w:ascii="Times New Roman" w:hAnsi="Times New Roman"/>
                <w:color w:val="222222"/>
                <w:sz w:val="18"/>
                <w:szCs w:val="18"/>
                <w:lang w:eastAsia="es-CO"/>
              </w:rPr>
            </w:pPr>
            <w:r w:rsidRPr="00783035">
              <w:rPr>
                <w:rFonts w:ascii="Times New Roman" w:hAnsi="Times New Roman"/>
                <w:color w:val="222222"/>
                <w:sz w:val="18"/>
                <w:szCs w:val="18"/>
                <w:lang w:eastAsia="es-CO"/>
              </w:rPr>
              <w:t>Usaquén</w:t>
            </w:r>
          </w:p>
        </w:tc>
        <w:tc>
          <w:tcPr>
            <w:tcW w:w="0" w:type="auto"/>
            <w:tcBorders>
              <w:top w:val="nil"/>
              <w:left w:val="nil"/>
              <w:bottom w:val="single" w:sz="8" w:space="0" w:color="auto"/>
              <w:right w:val="single" w:sz="8" w:space="0" w:color="auto"/>
            </w:tcBorders>
            <w:shd w:val="clear" w:color="auto" w:fill="auto"/>
            <w:vAlign w:val="center"/>
            <w:hideMark/>
          </w:tcPr>
          <w:p w14:paraId="2F00E1C2" w14:textId="77777777" w:rsidR="00560508" w:rsidRPr="00783035" w:rsidRDefault="00560508" w:rsidP="00560508">
            <w:pPr>
              <w:jc w:val="center"/>
              <w:rPr>
                <w:rFonts w:ascii="Times New Roman" w:hAnsi="Times New Roman"/>
                <w:color w:val="222222"/>
                <w:sz w:val="18"/>
                <w:szCs w:val="18"/>
                <w:lang w:eastAsia="es-CO"/>
              </w:rPr>
            </w:pPr>
            <w:r w:rsidRPr="00783035">
              <w:rPr>
                <w:rFonts w:ascii="Times New Roman" w:hAnsi="Times New Roman"/>
                <w:color w:val="222222"/>
                <w:sz w:val="18"/>
                <w:szCs w:val="18"/>
                <w:lang w:eastAsia="es-CO"/>
              </w:rPr>
              <w:t>1</w:t>
            </w:r>
          </w:p>
        </w:tc>
        <w:tc>
          <w:tcPr>
            <w:tcW w:w="0" w:type="auto"/>
            <w:tcBorders>
              <w:top w:val="nil"/>
              <w:left w:val="nil"/>
              <w:bottom w:val="single" w:sz="8" w:space="0" w:color="auto"/>
              <w:right w:val="single" w:sz="8" w:space="0" w:color="auto"/>
            </w:tcBorders>
            <w:shd w:val="clear" w:color="auto" w:fill="auto"/>
            <w:vAlign w:val="center"/>
            <w:hideMark/>
          </w:tcPr>
          <w:p w14:paraId="4FE1A053" w14:textId="77777777" w:rsidR="00560508" w:rsidRPr="00783035" w:rsidRDefault="00560508" w:rsidP="00560508">
            <w:pPr>
              <w:jc w:val="left"/>
              <w:rPr>
                <w:rFonts w:ascii="Times New Roman" w:hAnsi="Times New Roman"/>
                <w:color w:val="222222"/>
                <w:sz w:val="18"/>
                <w:szCs w:val="18"/>
                <w:lang w:eastAsia="es-CO"/>
              </w:rPr>
            </w:pPr>
            <w:r w:rsidRPr="00783035">
              <w:rPr>
                <w:rFonts w:ascii="Times New Roman" w:hAnsi="Times New Roman"/>
                <w:color w:val="222222"/>
                <w:sz w:val="18"/>
                <w:szCs w:val="18"/>
                <w:lang w:eastAsia="es-CO"/>
              </w:rPr>
              <w:t>Paseo de los Libertadores</w:t>
            </w:r>
          </w:p>
        </w:tc>
        <w:tc>
          <w:tcPr>
            <w:tcW w:w="0" w:type="auto"/>
            <w:tcBorders>
              <w:top w:val="nil"/>
              <w:left w:val="nil"/>
              <w:bottom w:val="single" w:sz="8" w:space="0" w:color="auto"/>
              <w:right w:val="single" w:sz="8" w:space="0" w:color="auto"/>
            </w:tcBorders>
            <w:shd w:val="clear" w:color="auto" w:fill="auto"/>
            <w:vAlign w:val="center"/>
            <w:hideMark/>
          </w:tcPr>
          <w:p w14:paraId="1DD0699E" w14:textId="77777777" w:rsidR="00560508" w:rsidRPr="00783035" w:rsidRDefault="00560508" w:rsidP="00560508">
            <w:pPr>
              <w:jc w:val="center"/>
              <w:rPr>
                <w:rFonts w:ascii="Times New Roman" w:hAnsi="Times New Roman"/>
                <w:color w:val="222222"/>
                <w:sz w:val="18"/>
                <w:szCs w:val="18"/>
                <w:lang w:eastAsia="es-CO"/>
              </w:rPr>
            </w:pPr>
            <w:r w:rsidRPr="00783035">
              <w:rPr>
                <w:rFonts w:ascii="Times New Roman" w:hAnsi="Times New Roman"/>
                <w:color w:val="222222"/>
                <w:sz w:val="18"/>
                <w:szCs w:val="18"/>
                <w:lang w:eastAsia="es-CO"/>
              </w:rPr>
              <w:t>3365</w:t>
            </w:r>
          </w:p>
        </w:tc>
      </w:tr>
      <w:tr w:rsidR="00560508" w:rsidRPr="00783035" w14:paraId="31F9E178" w14:textId="77777777" w:rsidTr="00AB5F7B">
        <w:trPr>
          <w:trHeight w:val="315"/>
          <w:tblHeader/>
        </w:trPr>
        <w:tc>
          <w:tcPr>
            <w:tcW w:w="0" w:type="auto"/>
            <w:vMerge/>
            <w:tcBorders>
              <w:top w:val="nil"/>
              <w:left w:val="single" w:sz="8" w:space="0" w:color="auto"/>
              <w:bottom w:val="single" w:sz="8" w:space="0" w:color="000000"/>
              <w:right w:val="single" w:sz="8" w:space="0" w:color="auto"/>
            </w:tcBorders>
            <w:vAlign w:val="center"/>
            <w:hideMark/>
          </w:tcPr>
          <w:p w14:paraId="7FDA39D9" w14:textId="77777777" w:rsidR="00560508" w:rsidRPr="00783035" w:rsidRDefault="00560508" w:rsidP="00560508">
            <w:pPr>
              <w:jc w:val="left"/>
              <w:rPr>
                <w:rFonts w:ascii="Times New Roman" w:hAnsi="Times New Roman"/>
                <w:b/>
                <w:bCs/>
                <w:color w:val="222222"/>
                <w:sz w:val="18"/>
                <w:szCs w:val="18"/>
                <w:lang w:eastAsia="es-CO"/>
              </w:rPr>
            </w:pPr>
          </w:p>
        </w:tc>
        <w:tc>
          <w:tcPr>
            <w:tcW w:w="0" w:type="auto"/>
            <w:vMerge w:val="restart"/>
            <w:tcBorders>
              <w:top w:val="nil"/>
              <w:left w:val="single" w:sz="8" w:space="0" w:color="auto"/>
              <w:bottom w:val="single" w:sz="8" w:space="0" w:color="000000"/>
              <w:right w:val="single" w:sz="8" w:space="0" w:color="auto"/>
            </w:tcBorders>
            <w:shd w:val="clear" w:color="auto" w:fill="auto"/>
            <w:vAlign w:val="center"/>
            <w:hideMark/>
          </w:tcPr>
          <w:p w14:paraId="71EA2C8B" w14:textId="77777777" w:rsidR="00560508" w:rsidRPr="00783035" w:rsidRDefault="00560508" w:rsidP="00560508">
            <w:pPr>
              <w:jc w:val="left"/>
              <w:rPr>
                <w:rFonts w:ascii="Times New Roman" w:hAnsi="Times New Roman"/>
                <w:color w:val="222222"/>
                <w:sz w:val="18"/>
                <w:szCs w:val="18"/>
                <w:lang w:eastAsia="es-CO"/>
              </w:rPr>
            </w:pPr>
            <w:r w:rsidRPr="00783035">
              <w:rPr>
                <w:rFonts w:ascii="Times New Roman" w:hAnsi="Times New Roman"/>
                <w:color w:val="222222"/>
                <w:sz w:val="18"/>
                <w:szCs w:val="18"/>
                <w:lang w:eastAsia="es-CO"/>
              </w:rPr>
              <w:t>El Tunjo **</w:t>
            </w:r>
          </w:p>
        </w:tc>
        <w:tc>
          <w:tcPr>
            <w:tcW w:w="0" w:type="auto"/>
            <w:tcBorders>
              <w:top w:val="nil"/>
              <w:left w:val="nil"/>
              <w:bottom w:val="single" w:sz="8" w:space="0" w:color="auto"/>
              <w:right w:val="single" w:sz="8" w:space="0" w:color="auto"/>
            </w:tcBorders>
            <w:shd w:val="clear" w:color="auto" w:fill="auto"/>
            <w:vAlign w:val="center"/>
            <w:hideMark/>
          </w:tcPr>
          <w:p w14:paraId="3FBBD44C" w14:textId="77777777" w:rsidR="00560508" w:rsidRPr="00783035" w:rsidRDefault="00560508" w:rsidP="00560508">
            <w:pPr>
              <w:jc w:val="center"/>
              <w:rPr>
                <w:rFonts w:ascii="Times New Roman" w:hAnsi="Times New Roman"/>
                <w:color w:val="222222"/>
                <w:sz w:val="18"/>
                <w:szCs w:val="18"/>
                <w:lang w:eastAsia="es-CO"/>
              </w:rPr>
            </w:pPr>
            <w:r w:rsidRPr="00783035">
              <w:rPr>
                <w:rFonts w:ascii="Times New Roman" w:hAnsi="Times New Roman"/>
                <w:color w:val="222222"/>
                <w:sz w:val="18"/>
                <w:szCs w:val="18"/>
                <w:lang w:eastAsia="es-CO"/>
              </w:rPr>
              <w:t>19</w:t>
            </w:r>
          </w:p>
        </w:tc>
        <w:tc>
          <w:tcPr>
            <w:tcW w:w="0" w:type="auto"/>
            <w:tcBorders>
              <w:top w:val="nil"/>
              <w:left w:val="nil"/>
              <w:bottom w:val="single" w:sz="8" w:space="0" w:color="auto"/>
              <w:right w:val="single" w:sz="8" w:space="0" w:color="auto"/>
            </w:tcBorders>
            <w:shd w:val="clear" w:color="auto" w:fill="auto"/>
            <w:vAlign w:val="center"/>
            <w:hideMark/>
          </w:tcPr>
          <w:p w14:paraId="23CC2E92" w14:textId="77777777" w:rsidR="00560508" w:rsidRPr="00783035" w:rsidRDefault="00560508" w:rsidP="00560508">
            <w:pPr>
              <w:jc w:val="left"/>
              <w:rPr>
                <w:rFonts w:ascii="Times New Roman" w:hAnsi="Times New Roman"/>
                <w:color w:val="222222"/>
                <w:sz w:val="18"/>
                <w:szCs w:val="18"/>
                <w:lang w:eastAsia="es-CO"/>
              </w:rPr>
            </w:pPr>
            <w:r w:rsidRPr="00783035">
              <w:rPr>
                <w:rFonts w:ascii="Times New Roman" w:hAnsi="Times New Roman"/>
                <w:color w:val="222222"/>
                <w:sz w:val="18"/>
                <w:szCs w:val="18"/>
                <w:lang w:eastAsia="es-CO"/>
              </w:rPr>
              <w:t>Ciudad Bolívar</w:t>
            </w:r>
          </w:p>
        </w:tc>
        <w:tc>
          <w:tcPr>
            <w:tcW w:w="0" w:type="auto"/>
            <w:tcBorders>
              <w:top w:val="nil"/>
              <w:left w:val="nil"/>
              <w:bottom w:val="single" w:sz="8" w:space="0" w:color="auto"/>
              <w:right w:val="single" w:sz="8" w:space="0" w:color="auto"/>
            </w:tcBorders>
            <w:shd w:val="clear" w:color="auto" w:fill="auto"/>
            <w:vAlign w:val="center"/>
            <w:hideMark/>
          </w:tcPr>
          <w:p w14:paraId="6B234B09" w14:textId="77777777" w:rsidR="00560508" w:rsidRPr="00783035" w:rsidRDefault="00560508" w:rsidP="00560508">
            <w:pPr>
              <w:jc w:val="center"/>
              <w:rPr>
                <w:rFonts w:ascii="Times New Roman" w:hAnsi="Times New Roman"/>
                <w:color w:val="222222"/>
                <w:sz w:val="18"/>
                <w:szCs w:val="18"/>
                <w:lang w:eastAsia="es-CO"/>
              </w:rPr>
            </w:pPr>
            <w:r w:rsidRPr="00783035">
              <w:rPr>
                <w:rFonts w:ascii="Times New Roman" w:hAnsi="Times New Roman"/>
                <w:color w:val="222222"/>
                <w:sz w:val="18"/>
                <w:szCs w:val="18"/>
                <w:lang w:eastAsia="es-CO"/>
              </w:rPr>
              <w:t>65</w:t>
            </w:r>
          </w:p>
        </w:tc>
        <w:tc>
          <w:tcPr>
            <w:tcW w:w="0" w:type="auto"/>
            <w:tcBorders>
              <w:top w:val="nil"/>
              <w:left w:val="nil"/>
              <w:bottom w:val="single" w:sz="8" w:space="0" w:color="auto"/>
              <w:right w:val="single" w:sz="8" w:space="0" w:color="auto"/>
            </w:tcBorders>
            <w:shd w:val="clear" w:color="auto" w:fill="auto"/>
            <w:vAlign w:val="center"/>
            <w:hideMark/>
          </w:tcPr>
          <w:p w14:paraId="44029AB8" w14:textId="77777777" w:rsidR="00560508" w:rsidRPr="00783035" w:rsidRDefault="00560508" w:rsidP="00560508">
            <w:pPr>
              <w:jc w:val="left"/>
              <w:rPr>
                <w:rFonts w:ascii="Times New Roman" w:hAnsi="Times New Roman"/>
                <w:color w:val="222222"/>
                <w:sz w:val="18"/>
                <w:szCs w:val="18"/>
                <w:lang w:eastAsia="es-CO"/>
              </w:rPr>
            </w:pPr>
            <w:r w:rsidRPr="00783035">
              <w:rPr>
                <w:rFonts w:ascii="Times New Roman" w:hAnsi="Times New Roman"/>
                <w:color w:val="222222"/>
                <w:sz w:val="18"/>
                <w:szCs w:val="18"/>
                <w:lang w:eastAsia="es-CO"/>
              </w:rPr>
              <w:t>Venecia</w:t>
            </w:r>
          </w:p>
        </w:tc>
        <w:tc>
          <w:tcPr>
            <w:tcW w:w="0" w:type="auto"/>
            <w:tcBorders>
              <w:top w:val="nil"/>
              <w:left w:val="nil"/>
              <w:bottom w:val="single" w:sz="8" w:space="0" w:color="auto"/>
              <w:right w:val="single" w:sz="8" w:space="0" w:color="auto"/>
            </w:tcBorders>
            <w:shd w:val="clear" w:color="auto" w:fill="auto"/>
            <w:vAlign w:val="center"/>
            <w:hideMark/>
          </w:tcPr>
          <w:p w14:paraId="32F667D3" w14:textId="77777777" w:rsidR="00560508" w:rsidRPr="00783035" w:rsidRDefault="00560508" w:rsidP="00560508">
            <w:pPr>
              <w:jc w:val="center"/>
              <w:rPr>
                <w:rFonts w:ascii="Times New Roman" w:hAnsi="Times New Roman"/>
                <w:color w:val="222222"/>
                <w:sz w:val="18"/>
                <w:szCs w:val="18"/>
                <w:lang w:eastAsia="es-CO"/>
              </w:rPr>
            </w:pPr>
            <w:r w:rsidRPr="00783035">
              <w:rPr>
                <w:rFonts w:ascii="Times New Roman" w:hAnsi="Times New Roman"/>
                <w:color w:val="222222"/>
                <w:sz w:val="18"/>
                <w:szCs w:val="18"/>
                <w:lang w:eastAsia="es-CO"/>
              </w:rPr>
              <w:t>135078</w:t>
            </w:r>
          </w:p>
        </w:tc>
      </w:tr>
      <w:tr w:rsidR="00560508" w:rsidRPr="00783035" w14:paraId="7B26EA1F" w14:textId="77777777" w:rsidTr="00AB5F7B">
        <w:trPr>
          <w:trHeight w:val="495"/>
          <w:tblHeader/>
        </w:trPr>
        <w:tc>
          <w:tcPr>
            <w:tcW w:w="0" w:type="auto"/>
            <w:vMerge/>
            <w:tcBorders>
              <w:top w:val="nil"/>
              <w:left w:val="single" w:sz="8" w:space="0" w:color="auto"/>
              <w:bottom w:val="single" w:sz="8" w:space="0" w:color="000000"/>
              <w:right w:val="single" w:sz="8" w:space="0" w:color="auto"/>
            </w:tcBorders>
            <w:vAlign w:val="center"/>
            <w:hideMark/>
          </w:tcPr>
          <w:p w14:paraId="5A4B8DF0" w14:textId="77777777" w:rsidR="00560508" w:rsidRPr="00783035" w:rsidRDefault="00560508" w:rsidP="00560508">
            <w:pPr>
              <w:jc w:val="left"/>
              <w:rPr>
                <w:rFonts w:ascii="Times New Roman" w:hAnsi="Times New Roman"/>
                <w:b/>
                <w:bCs/>
                <w:color w:val="222222"/>
                <w:sz w:val="18"/>
                <w:szCs w:val="18"/>
                <w:lang w:eastAsia="es-CO"/>
              </w:rPr>
            </w:pPr>
          </w:p>
        </w:tc>
        <w:tc>
          <w:tcPr>
            <w:tcW w:w="0" w:type="auto"/>
            <w:vMerge/>
            <w:tcBorders>
              <w:top w:val="nil"/>
              <w:left w:val="single" w:sz="8" w:space="0" w:color="auto"/>
              <w:bottom w:val="single" w:sz="8" w:space="0" w:color="000000"/>
              <w:right w:val="single" w:sz="8" w:space="0" w:color="auto"/>
            </w:tcBorders>
            <w:vAlign w:val="center"/>
            <w:hideMark/>
          </w:tcPr>
          <w:p w14:paraId="1F9105C2" w14:textId="77777777" w:rsidR="00560508" w:rsidRPr="00783035" w:rsidRDefault="00560508" w:rsidP="00560508">
            <w:pPr>
              <w:jc w:val="left"/>
              <w:rPr>
                <w:rFonts w:ascii="Times New Roman" w:hAnsi="Times New Roman"/>
                <w:color w:val="222222"/>
                <w:sz w:val="18"/>
                <w:szCs w:val="18"/>
                <w:lang w:eastAsia="es-CO"/>
              </w:rPr>
            </w:pPr>
          </w:p>
        </w:tc>
        <w:tc>
          <w:tcPr>
            <w:tcW w:w="0" w:type="auto"/>
            <w:tcBorders>
              <w:top w:val="nil"/>
              <w:left w:val="nil"/>
              <w:bottom w:val="single" w:sz="8" w:space="0" w:color="auto"/>
              <w:right w:val="single" w:sz="8" w:space="0" w:color="auto"/>
            </w:tcBorders>
            <w:shd w:val="clear" w:color="auto" w:fill="auto"/>
            <w:vAlign w:val="center"/>
            <w:hideMark/>
          </w:tcPr>
          <w:p w14:paraId="1996A797" w14:textId="77777777" w:rsidR="00560508" w:rsidRPr="00783035" w:rsidRDefault="00560508" w:rsidP="00560508">
            <w:pPr>
              <w:jc w:val="center"/>
              <w:rPr>
                <w:rFonts w:ascii="Times New Roman" w:hAnsi="Times New Roman"/>
                <w:color w:val="222222"/>
                <w:sz w:val="18"/>
                <w:szCs w:val="18"/>
                <w:lang w:eastAsia="es-CO"/>
              </w:rPr>
            </w:pPr>
            <w:r w:rsidRPr="00783035">
              <w:rPr>
                <w:rFonts w:ascii="Times New Roman" w:hAnsi="Times New Roman"/>
                <w:color w:val="222222"/>
                <w:sz w:val="18"/>
                <w:szCs w:val="18"/>
                <w:lang w:eastAsia="es-CO"/>
              </w:rPr>
              <w:t>6</w:t>
            </w:r>
          </w:p>
        </w:tc>
        <w:tc>
          <w:tcPr>
            <w:tcW w:w="0" w:type="auto"/>
            <w:tcBorders>
              <w:top w:val="nil"/>
              <w:left w:val="nil"/>
              <w:bottom w:val="single" w:sz="8" w:space="0" w:color="auto"/>
              <w:right w:val="single" w:sz="8" w:space="0" w:color="auto"/>
            </w:tcBorders>
            <w:shd w:val="clear" w:color="auto" w:fill="auto"/>
            <w:vAlign w:val="center"/>
            <w:hideMark/>
          </w:tcPr>
          <w:p w14:paraId="43A8039A" w14:textId="77777777" w:rsidR="00560508" w:rsidRPr="00783035" w:rsidRDefault="00560508" w:rsidP="00560508">
            <w:pPr>
              <w:jc w:val="left"/>
              <w:rPr>
                <w:rFonts w:ascii="Times New Roman" w:hAnsi="Times New Roman"/>
                <w:color w:val="222222"/>
                <w:sz w:val="18"/>
                <w:szCs w:val="18"/>
                <w:lang w:eastAsia="es-CO"/>
              </w:rPr>
            </w:pPr>
            <w:r w:rsidRPr="00783035">
              <w:rPr>
                <w:rFonts w:ascii="Times New Roman" w:hAnsi="Times New Roman"/>
                <w:color w:val="222222"/>
                <w:sz w:val="18"/>
                <w:szCs w:val="18"/>
                <w:lang w:eastAsia="es-CO"/>
              </w:rPr>
              <w:t xml:space="preserve">Tunjuelito  </w:t>
            </w:r>
          </w:p>
        </w:tc>
        <w:tc>
          <w:tcPr>
            <w:tcW w:w="0" w:type="auto"/>
            <w:tcBorders>
              <w:top w:val="nil"/>
              <w:left w:val="nil"/>
              <w:bottom w:val="single" w:sz="8" w:space="0" w:color="auto"/>
              <w:right w:val="single" w:sz="8" w:space="0" w:color="auto"/>
            </w:tcBorders>
            <w:shd w:val="clear" w:color="auto" w:fill="auto"/>
            <w:vAlign w:val="center"/>
            <w:hideMark/>
          </w:tcPr>
          <w:p w14:paraId="1F9F0A2E" w14:textId="77777777" w:rsidR="00560508" w:rsidRPr="00783035" w:rsidRDefault="00560508" w:rsidP="00560508">
            <w:pPr>
              <w:jc w:val="center"/>
              <w:rPr>
                <w:rFonts w:ascii="Times New Roman" w:hAnsi="Times New Roman"/>
                <w:color w:val="222222"/>
                <w:sz w:val="18"/>
                <w:szCs w:val="18"/>
                <w:lang w:eastAsia="es-CO"/>
              </w:rPr>
            </w:pPr>
            <w:r w:rsidRPr="00783035">
              <w:rPr>
                <w:rFonts w:ascii="Times New Roman" w:hAnsi="Times New Roman"/>
                <w:color w:val="222222"/>
                <w:sz w:val="18"/>
                <w:szCs w:val="18"/>
                <w:lang w:eastAsia="es-CO"/>
              </w:rPr>
              <w:t>42</w:t>
            </w:r>
          </w:p>
        </w:tc>
        <w:tc>
          <w:tcPr>
            <w:tcW w:w="0" w:type="auto"/>
            <w:tcBorders>
              <w:top w:val="nil"/>
              <w:left w:val="nil"/>
              <w:bottom w:val="single" w:sz="8" w:space="0" w:color="auto"/>
              <w:right w:val="single" w:sz="8" w:space="0" w:color="auto"/>
            </w:tcBorders>
            <w:shd w:val="clear" w:color="auto" w:fill="auto"/>
            <w:vAlign w:val="center"/>
            <w:hideMark/>
          </w:tcPr>
          <w:p w14:paraId="33565B62" w14:textId="77777777" w:rsidR="00560508" w:rsidRPr="00783035" w:rsidRDefault="00560508" w:rsidP="00560508">
            <w:pPr>
              <w:jc w:val="left"/>
              <w:rPr>
                <w:rFonts w:ascii="Times New Roman" w:hAnsi="Times New Roman"/>
                <w:color w:val="222222"/>
                <w:sz w:val="18"/>
                <w:szCs w:val="18"/>
                <w:lang w:eastAsia="es-CO"/>
              </w:rPr>
            </w:pPr>
            <w:r w:rsidRPr="00783035">
              <w:rPr>
                <w:rFonts w:ascii="Times New Roman" w:hAnsi="Times New Roman"/>
                <w:color w:val="222222"/>
                <w:sz w:val="18"/>
                <w:szCs w:val="18"/>
                <w:lang w:eastAsia="es-CO"/>
              </w:rPr>
              <w:t>Arborizadora Baja</w:t>
            </w:r>
          </w:p>
        </w:tc>
        <w:tc>
          <w:tcPr>
            <w:tcW w:w="0" w:type="auto"/>
            <w:tcBorders>
              <w:top w:val="nil"/>
              <w:left w:val="nil"/>
              <w:bottom w:val="single" w:sz="8" w:space="0" w:color="auto"/>
              <w:right w:val="single" w:sz="8" w:space="0" w:color="auto"/>
            </w:tcBorders>
            <w:shd w:val="clear" w:color="auto" w:fill="auto"/>
            <w:noWrap/>
            <w:vAlign w:val="center"/>
            <w:hideMark/>
          </w:tcPr>
          <w:p w14:paraId="12FC7BD2" w14:textId="77777777" w:rsidR="00560508" w:rsidRPr="00783035" w:rsidRDefault="00560508" w:rsidP="00560508">
            <w:pPr>
              <w:jc w:val="center"/>
              <w:rPr>
                <w:rFonts w:ascii="Times New Roman" w:hAnsi="Times New Roman"/>
                <w:color w:val="000000"/>
                <w:sz w:val="18"/>
                <w:szCs w:val="18"/>
                <w:lang w:eastAsia="es-CO"/>
              </w:rPr>
            </w:pPr>
            <w:r w:rsidRPr="00783035">
              <w:rPr>
                <w:rFonts w:ascii="Times New Roman" w:hAnsi="Times New Roman"/>
                <w:color w:val="000000"/>
                <w:sz w:val="18"/>
                <w:szCs w:val="18"/>
                <w:lang w:eastAsia="es-CO"/>
              </w:rPr>
              <w:t>80.635</w:t>
            </w:r>
          </w:p>
        </w:tc>
      </w:tr>
      <w:tr w:rsidR="00560508" w:rsidRPr="00783035" w14:paraId="3C83BADE" w14:textId="77777777" w:rsidTr="00AB5F7B">
        <w:trPr>
          <w:trHeight w:val="315"/>
          <w:tblHeader/>
        </w:trPr>
        <w:tc>
          <w:tcPr>
            <w:tcW w:w="0" w:type="auto"/>
            <w:gridSpan w:val="6"/>
            <w:tcBorders>
              <w:top w:val="nil"/>
              <w:left w:val="single" w:sz="8" w:space="0" w:color="auto"/>
              <w:bottom w:val="single" w:sz="8" w:space="0" w:color="auto"/>
              <w:right w:val="single" w:sz="8" w:space="0" w:color="000000"/>
            </w:tcBorders>
            <w:shd w:val="clear" w:color="auto" w:fill="auto"/>
            <w:noWrap/>
            <w:vAlign w:val="center"/>
            <w:hideMark/>
          </w:tcPr>
          <w:p w14:paraId="1EF0A85E" w14:textId="77777777" w:rsidR="00560508" w:rsidRPr="00783035" w:rsidRDefault="00560508" w:rsidP="00560508">
            <w:pPr>
              <w:jc w:val="center"/>
              <w:rPr>
                <w:rFonts w:ascii="Times New Roman" w:hAnsi="Times New Roman"/>
                <w:b/>
                <w:bCs/>
                <w:color w:val="222222"/>
                <w:sz w:val="18"/>
                <w:szCs w:val="18"/>
                <w:lang w:eastAsia="es-CO"/>
              </w:rPr>
            </w:pPr>
            <w:r w:rsidRPr="00783035">
              <w:rPr>
                <w:rFonts w:ascii="Times New Roman" w:hAnsi="Times New Roman"/>
                <w:b/>
                <w:bCs/>
                <w:color w:val="222222"/>
                <w:sz w:val="18"/>
                <w:szCs w:val="18"/>
                <w:lang w:eastAsia="es-CO"/>
              </w:rPr>
              <w:t>TOTAL PEDH</w:t>
            </w:r>
          </w:p>
        </w:tc>
        <w:tc>
          <w:tcPr>
            <w:tcW w:w="0" w:type="auto"/>
            <w:tcBorders>
              <w:top w:val="nil"/>
              <w:left w:val="nil"/>
              <w:bottom w:val="nil"/>
              <w:right w:val="single" w:sz="8" w:space="0" w:color="auto"/>
            </w:tcBorders>
            <w:shd w:val="clear" w:color="auto" w:fill="auto"/>
            <w:noWrap/>
            <w:vAlign w:val="center"/>
            <w:hideMark/>
          </w:tcPr>
          <w:p w14:paraId="1177D06E" w14:textId="77777777" w:rsidR="00560508" w:rsidRPr="00783035" w:rsidRDefault="00560508" w:rsidP="00560508">
            <w:pPr>
              <w:jc w:val="center"/>
              <w:rPr>
                <w:rFonts w:ascii="Times New Roman" w:hAnsi="Times New Roman"/>
                <w:b/>
                <w:bCs/>
                <w:color w:val="000000"/>
                <w:sz w:val="18"/>
                <w:szCs w:val="18"/>
                <w:lang w:eastAsia="es-CO"/>
              </w:rPr>
            </w:pPr>
            <w:r w:rsidRPr="00783035">
              <w:rPr>
                <w:rFonts w:ascii="Times New Roman" w:hAnsi="Times New Roman"/>
                <w:b/>
                <w:bCs/>
                <w:color w:val="000000"/>
                <w:sz w:val="18"/>
                <w:szCs w:val="18"/>
                <w:lang w:eastAsia="es-CO"/>
              </w:rPr>
              <w:t>2.725.790</w:t>
            </w:r>
          </w:p>
        </w:tc>
      </w:tr>
      <w:tr w:rsidR="00560508" w:rsidRPr="00783035" w14:paraId="5B64507B" w14:textId="77777777" w:rsidTr="00AB5F7B">
        <w:trPr>
          <w:trHeight w:val="315"/>
          <w:tblHeader/>
        </w:trPr>
        <w:tc>
          <w:tcPr>
            <w:tcW w:w="0" w:type="auto"/>
            <w:gridSpan w:val="7"/>
            <w:tcBorders>
              <w:top w:val="single" w:sz="8" w:space="0" w:color="auto"/>
              <w:left w:val="single" w:sz="8" w:space="0" w:color="auto"/>
              <w:bottom w:val="single" w:sz="8" w:space="0" w:color="auto"/>
              <w:right w:val="single" w:sz="8" w:space="0" w:color="000000"/>
            </w:tcBorders>
            <w:shd w:val="clear" w:color="000000" w:fill="548235"/>
            <w:noWrap/>
            <w:vAlign w:val="center"/>
            <w:hideMark/>
          </w:tcPr>
          <w:p w14:paraId="24A4A540" w14:textId="77777777" w:rsidR="00560508" w:rsidRPr="00783035" w:rsidRDefault="00560508" w:rsidP="00560508">
            <w:pPr>
              <w:jc w:val="left"/>
              <w:rPr>
                <w:rFonts w:ascii="Times New Roman" w:hAnsi="Times New Roman"/>
                <w:color w:val="FFFFFF"/>
                <w:sz w:val="18"/>
                <w:szCs w:val="18"/>
                <w:lang w:eastAsia="es-CO"/>
              </w:rPr>
            </w:pPr>
            <w:r w:rsidRPr="00783035">
              <w:rPr>
                <w:rFonts w:ascii="Times New Roman" w:hAnsi="Times New Roman"/>
                <w:color w:val="FFFFFF" w:themeColor="background1"/>
                <w:sz w:val="18"/>
                <w:szCs w:val="18"/>
                <w:lang w:eastAsia="es-CO"/>
              </w:rPr>
              <w:t>Fuente: Proyección Población DANE 2019</w:t>
            </w:r>
          </w:p>
        </w:tc>
      </w:tr>
    </w:tbl>
    <w:p w14:paraId="64D9C781" w14:textId="77777777" w:rsidR="00560508" w:rsidRPr="00783035" w:rsidRDefault="00560508" w:rsidP="00560508">
      <w:pPr>
        <w:ind w:right="2601"/>
        <w:outlineLvl w:val="0"/>
        <w:rPr>
          <w:rFonts w:ascii="Times New Roman" w:hAnsi="Times New Roman"/>
          <w:b/>
          <w:bCs/>
          <w:color w:val="000000"/>
          <w:sz w:val="28"/>
          <w:szCs w:val="22"/>
        </w:rPr>
      </w:pPr>
    </w:p>
    <w:p w14:paraId="2D01FB26" w14:textId="77777777" w:rsidR="00560508" w:rsidRPr="00783035" w:rsidRDefault="00560508" w:rsidP="00560508">
      <w:pPr>
        <w:ind w:right="2601"/>
        <w:outlineLvl w:val="0"/>
        <w:rPr>
          <w:rFonts w:ascii="Times New Roman" w:hAnsi="Times New Roman"/>
          <w:b/>
          <w:bCs/>
          <w:color w:val="000000"/>
          <w:sz w:val="28"/>
          <w:szCs w:val="22"/>
        </w:rPr>
      </w:pPr>
    </w:p>
    <w:p w14:paraId="7639E831" w14:textId="0DA89E3C" w:rsidR="00560508" w:rsidRPr="00783035" w:rsidRDefault="00560508" w:rsidP="00AB5F7B">
      <w:pPr>
        <w:ind w:right="2601"/>
        <w:jc w:val="center"/>
        <w:outlineLvl w:val="0"/>
        <w:rPr>
          <w:rFonts w:ascii="Times New Roman" w:hAnsi="Times New Roman"/>
          <w:b/>
        </w:rPr>
      </w:pPr>
      <w:r w:rsidRPr="000C30B2">
        <w:rPr>
          <w:rFonts w:ascii="Times New Roman" w:hAnsi="Times New Roman"/>
          <w:b/>
        </w:rPr>
        <w:t>Conectividad Ecológica</w:t>
      </w:r>
    </w:p>
    <w:tbl>
      <w:tblPr>
        <w:tblW w:w="0" w:type="auto"/>
        <w:jc w:val="center"/>
        <w:tblCellMar>
          <w:left w:w="70" w:type="dxa"/>
          <w:right w:w="70" w:type="dxa"/>
        </w:tblCellMar>
        <w:tblLook w:val="04A0" w:firstRow="1" w:lastRow="0" w:firstColumn="1" w:lastColumn="0" w:noHBand="0" w:noVBand="1"/>
      </w:tblPr>
      <w:tblGrid>
        <w:gridCol w:w="1235"/>
        <w:gridCol w:w="746"/>
        <w:gridCol w:w="1115"/>
        <w:gridCol w:w="1220"/>
      </w:tblGrid>
      <w:tr w:rsidR="00560508" w:rsidRPr="00783035" w14:paraId="58216CEC" w14:textId="77777777" w:rsidTr="00AB5F7B">
        <w:trPr>
          <w:trHeight w:val="315"/>
          <w:jc w:val="center"/>
        </w:trPr>
        <w:tc>
          <w:tcPr>
            <w:tcW w:w="0" w:type="auto"/>
            <w:gridSpan w:val="4"/>
            <w:tcBorders>
              <w:top w:val="single" w:sz="8" w:space="0" w:color="auto"/>
              <w:left w:val="single" w:sz="8" w:space="0" w:color="auto"/>
              <w:bottom w:val="single" w:sz="8" w:space="0" w:color="auto"/>
              <w:right w:val="single" w:sz="8" w:space="0" w:color="000000"/>
            </w:tcBorders>
            <w:shd w:val="clear" w:color="000000" w:fill="548235"/>
            <w:noWrap/>
            <w:vAlign w:val="center"/>
            <w:hideMark/>
          </w:tcPr>
          <w:p w14:paraId="5E615C5E" w14:textId="77777777" w:rsidR="00560508" w:rsidRPr="00783035" w:rsidRDefault="00560508" w:rsidP="00560508">
            <w:pPr>
              <w:jc w:val="center"/>
              <w:rPr>
                <w:rFonts w:ascii="Times New Roman" w:hAnsi="Times New Roman"/>
                <w:b/>
                <w:bCs/>
                <w:color w:val="FFFFFF"/>
                <w:sz w:val="18"/>
                <w:szCs w:val="18"/>
                <w:lang w:eastAsia="es-CO"/>
              </w:rPr>
            </w:pPr>
            <w:r w:rsidRPr="00783035">
              <w:rPr>
                <w:rFonts w:ascii="Times New Roman" w:hAnsi="Times New Roman"/>
                <w:b/>
                <w:bCs/>
                <w:color w:val="FFFFFF" w:themeColor="background1"/>
                <w:sz w:val="18"/>
                <w:szCs w:val="18"/>
                <w:lang w:eastAsia="es-CO"/>
              </w:rPr>
              <w:t>Proyecto Gran Chico</w:t>
            </w:r>
          </w:p>
        </w:tc>
      </w:tr>
      <w:tr w:rsidR="00560508" w:rsidRPr="00783035" w14:paraId="2108FB16" w14:textId="77777777" w:rsidTr="00AB5F7B">
        <w:trPr>
          <w:trHeight w:val="315"/>
          <w:jc w:val="center"/>
        </w:trPr>
        <w:tc>
          <w:tcPr>
            <w:tcW w:w="0" w:type="auto"/>
            <w:tcBorders>
              <w:top w:val="nil"/>
              <w:left w:val="single" w:sz="8" w:space="0" w:color="auto"/>
              <w:bottom w:val="single" w:sz="8" w:space="0" w:color="auto"/>
              <w:right w:val="single" w:sz="8" w:space="0" w:color="auto"/>
            </w:tcBorders>
            <w:shd w:val="clear" w:color="000000" w:fill="548235"/>
            <w:noWrap/>
            <w:vAlign w:val="center"/>
            <w:hideMark/>
          </w:tcPr>
          <w:p w14:paraId="155C6D5B" w14:textId="77777777" w:rsidR="00560508" w:rsidRPr="00783035" w:rsidRDefault="00560508" w:rsidP="00560508">
            <w:pPr>
              <w:jc w:val="left"/>
              <w:rPr>
                <w:rFonts w:ascii="Times New Roman" w:hAnsi="Times New Roman"/>
                <w:color w:val="FFFFFF"/>
                <w:sz w:val="18"/>
                <w:szCs w:val="18"/>
                <w:lang w:eastAsia="es-CO"/>
              </w:rPr>
            </w:pPr>
            <w:r w:rsidRPr="00783035">
              <w:rPr>
                <w:rFonts w:ascii="Times New Roman" w:hAnsi="Times New Roman"/>
                <w:color w:val="FFFFFF" w:themeColor="background1"/>
                <w:sz w:val="18"/>
                <w:szCs w:val="18"/>
                <w:lang w:eastAsia="es-CO"/>
              </w:rPr>
              <w:t>Localidad</w:t>
            </w:r>
          </w:p>
        </w:tc>
        <w:tc>
          <w:tcPr>
            <w:tcW w:w="0" w:type="auto"/>
            <w:tcBorders>
              <w:top w:val="nil"/>
              <w:left w:val="nil"/>
              <w:bottom w:val="single" w:sz="8" w:space="0" w:color="auto"/>
              <w:right w:val="single" w:sz="8" w:space="0" w:color="auto"/>
            </w:tcBorders>
            <w:shd w:val="clear" w:color="000000" w:fill="548235"/>
            <w:noWrap/>
            <w:vAlign w:val="center"/>
            <w:hideMark/>
          </w:tcPr>
          <w:p w14:paraId="15DC0AD0" w14:textId="77777777" w:rsidR="00560508" w:rsidRPr="00783035" w:rsidRDefault="00560508" w:rsidP="00560508">
            <w:pPr>
              <w:jc w:val="center"/>
              <w:rPr>
                <w:rFonts w:ascii="Times New Roman" w:hAnsi="Times New Roman"/>
                <w:color w:val="FFFFFF"/>
                <w:sz w:val="18"/>
                <w:szCs w:val="18"/>
                <w:lang w:eastAsia="es-CO"/>
              </w:rPr>
            </w:pPr>
            <w:r w:rsidRPr="00783035">
              <w:rPr>
                <w:rFonts w:ascii="Times New Roman" w:hAnsi="Times New Roman"/>
                <w:color w:val="FFFFFF" w:themeColor="background1"/>
                <w:sz w:val="18"/>
                <w:szCs w:val="18"/>
                <w:lang w:eastAsia="es-CO"/>
              </w:rPr>
              <w:t>No UPZ</w:t>
            </w:r>
          </w:p>
        </w:tc>
        <w:tc>
          <w:tcPr>
            <w:tcW w:w="0" w:type="auto"/>
            <w:tcBorders>
              <w:top w:val="nil"/>
              <w:left w:val="nil"/>
              <w:bottom w:val="single" w:sz="8" w:space="0" w:color="auto"/>
              <w:right w:val="single" w:sz="8" w:space="0" w:color="auto"/>
            </w:tcBorders>
            <w:shd w:val="clear" w:color="000000" w:fill="548235"/>
            <w:noWrap/>
            <w:vAlign w:val="center"/>
            <w:hideMark/>
          </w:tcPr>
          <w:p w14:paraId="35977D5E" w14:textId="77777777" w:rsidR="00560508" w:rsidRPr="00783035" w:rsidRDefault="00560508" w:rsidP="00560508">
            <w:pPr>
              <w:jc w:val="left"/>
              <w:rPr>
                <w:rFonts w:ascii="Times New Roman" w:hAnsi="Times New Roman"/>
                <w:color w:val="FFFFFF"/>
                <w:sz w:val="18"/>
                <w:szCs w:val="18"/>
                <w:lang w:eastAsia="es-CO"/>
              </w:rPr>
            </w:pPr>
            <w:r w:rsidRPr="00783035">
              <w:rPr>
                <w:rFonts w:ascii="Times New Roman" w:hAnsi="Times New Roman"/>
                <w:color w:val="FFFFFF" w:themeColor="background1"/>
                <w:sz w:val="18"/>
                <w:szCs w:val="18"/>
                <w:lang w:eastAsia="es-CO"/>
              </w:rPr>
              <w:t>Nombre UPZ</w:t>
            </w:r>
          </w:p>
        </w:tc>
        <w:tc>
          <w:tcPr>
            <w:tcW w:w="0" w:type="auto"/>
            <w:tcBorders>
              <w:top w:val="nil"/>
              <w:left w:val="nil"/>
              <w:bottom w:val="single" w:sz="8" w:space="0" w:color="auto"/>
              <w:right w:val="single" w:sz="8" w:space="0" w:color="auto"/>
            </w:tcBorders>
            <w:shd w:val="clear" w:color="000000" w:fill="548235"/>
            <w:noWrap/>
            <w:vAlign w:val="center"/>
            <w:hideMark/>
          </w:tcPr>
          <w:p w14:paraId="0FB154A5" w14:textId="77777777" w:rsidR="00560508" w:rsidRPr="00783035" w:rsidRDefault="00560508" w:rsidP="00560508">
            <w:pPr>
              <w:jc w:val="left"/>
              <w:rPr>
                <w:rFonts w:ascii="Times New Roman" w:hAnsi="Times New Roman"/>
                <w:color w:val="FFFFFF"/>
                <w:sz w:val="18"/>
                <w:szCs w:val="18"/>
                <w:lang w:eastAsia="es-CO"/>
              </w:rPr>
            </w:pPr>
            <w:r w:rsidRPr="00783035">
              <w:rPr>
                <w:rFonts w:ascii="Times New Roman" w:hAnsi="Times New Roman"/>
                <w:color w:val="FFFFFF" w:themeColor="background1"/>
                <w:sz w:val="18"/>
                <w:szCs w:val="18"/>
                <w:lang w:eastAsia="es-CO"/>
              </w:rPr>
              <w:t>Población</w:t>
            </w:r>
          </w:p>
        </w:tc>
      </w:tr>
      <w:tr w:rsidR="00560508" w:rsidRPr="00783035" w14:paraId="1DBC93C7" w14:textId="77777777" w:rsidTr="00AB5F7B">
        <w:trPr>
          <w:trHeight w:val="315"/>
          <w:jc w:val="center"/>
        </w:trPr>
        <w:tc>
          <w:tcPr>
            <w:tcW w:w="0" w:type="auto"/>
            <w:vMerge w:val="restart"/>
            <w:tcBorders>
              <w:top w:val="nil"/>
              <w:left w:val="single" w:sz="8" w:space="0" w:color="auto"/>
              <w:bottom w:val="single" w:sz="8" w:space="0" w:color="000000"/>
              <w:right w:val="single" w:sz="8" w:space="0" w:color="auto"/>
            </w:tcBorders>
            <w:shd w:val="clear" w:color="auto" w:fill="auto"/>
            <w:noWrap/>
            <w:vAlign w:val="center"/>
            <w:hideMark/>
          </w:tcPr>
          <w:p w14:paraId="709536DB" w14:textId="77777777" w:rsidR="00560508" w:rsidRPr="00783035" w:rsidRDefault="00560508" w:rsidP="00560508">
            <w:pPr>
              <w:jc w:val="center"/>
              <w:rPr>
                <w:rFonts w:ascii="Times New Roman" w:hAnsi="Times New Roman"/>
                <w:color w:val="000000"/>
                <w:sz w:val="18"/>
                <w:szCs w:val="18"/>
                <w:lang w:eastAsia="es-CO"/>
              </w:rPr>
            </w:pPr>
            <w:r w:rsidRPr="00783035">
              <w:rPr>
                <w:rFonts w:ascii="Times New Roman" w:hAnsi="Times New Roman"/>
                <w:color w:val="000000"/>
                <w:sz w:val="18"/>
                <w:szCs w:val="18"/>
                <w:lang w:eastAsia="es-CO"/>
              </w:rPr>
              <w:t>Chapinero</w:t>
            </w:r>
          </w:p>
        </w:tc>
        <w:tc>
          <w:tcPr>
            <w:tcW w:w="0" w:type="auto"/>
            <w:tcBorders>
              <w:top w:val="nil"/>
              <w:left w:val="nil"/>
              <w:bottom w:val="single" w:sz="8" w:space="0" w:color="auto"/>
              <w:right w:val="single" w:sz="8" w:space="0" w:color="auto"/>
            </w:tcBorders>
            <w:shd w:val="clear" w:color="auto" w:fill="auto"/>
            <w:noWrap/>
            <w:vAlign w:val="center"/>
            <w:hideMark/>
          </w:tcPr>
          <w:p w14:paraId="276674C8" w14:textId="77777777" w:rsidR="00560508" w:rsidRPr="00783035" w:rsidRDefault="00560508" w:rsidP="00560508">
            <w:pPr>
              <w:jc w:val="center"/>
              <w:rPr>
                <w:rFonts w:ascii="Times New Roman" w:hAnsi="Times New Roman"/>
                <w:color w:val="000000"/>
                <w:sz w:val="18"/>
                <w:szCs w:val="18"/>
                <w:lang w:eastAsia="es-CO"/>
              </w:rPr>
            </w:pPr>
            <w:r w:rsidRPr="00783035">
              <w:rPr>
                <w:rFonts w:ascii="Times New Roman" w:hAnsi="Times New Roman"/>
                <w:color w:val="000000"/>
                <w:sz w:val="18"/>
                <w:szCs w:val="18"/>
                <w:lang w:eastAsia="es-CO"/>
              </w:rPr>
              <w:t>88</w:t>
            </w:r>
          </w:p>
        </w:tc>
        <w:tc>
          <w:tcPr>
            <w:tcW w:w="0" w:type="auto"/>
            <w:tcBorders>
              <w:top w:val="nil"/>
              <w:left w:val="nil"/>
              <w:bottom w:val="single" w:sz="8" w:space="0" w:color="auto"/>
              <w:right w:val="single" w:sz="8" w:space="0" w:color="auto"/>
            </w:tcBorders>
            <w:shd w:val="clear" w:color="auto" w:fill="auto"/>
            <w:noWrap/>
            <w:vAlign w:val="center"/>
            <w:hideMark/>
          </w:tcPr>
          <w:p w14:paraId="209AF500" w14:textId="77777777" w:rsidR="00560508" w:rsidRPr="00783035" w:rsidRDefault="00560508" w:rsidP="00560508">
            <w:pPr>
              <w:jc w:val="left"/>
              <w:rPr>
                <w:rFonts w:ascii="Times New Roman" w:hAnsi="Times New Roman"/>
                <w:color w:val="000000"/>
                <w:sz w:val="18"/>
                <w:szCs w:val="18"/>
                <w:lang w:eastAsia="es-CO"/>
              </w:rPr>
            </w:pPr>
            <w:r w:rsidRPr="00783035">
              <w:rPr>
                <w:rFonts w:ascii="Times New Roman" w:hAnsi="Times New Roman"/>
                <w:color w:val="000000"/>
                <w:sz w:val="18"/>
                <w:szCs w:val="18"/>
                <w:lang w:eastAsia="es-CO"/>
              </w:rPr>
              <w:t>El refugio</w:t>
            </w:r>
          </w:p>
        </w:tc>
        <w:tc>
          <w:tcPr>
            <w:tcW w:w="0" w:type="auto"/>
            <w:tcBorders>
              <w:top w:val="nil"/>
              <w:left w:val="nil"/>
              <w:bottom w:val="single" w:sz="8" w:space="0" w:color="auto"/>
              <w:right w:val="single" w:sz="8" w:space="0" w:color="auto"/>
            </w:tcBorders>
            <w:shd w:val="clear" w:color="auto" w:fill="auto"/>
            <w:noWrap/>
            <w:vAlign w:val="center"/>
            <w:hideMark/>
          </w:tcPr>
          <w:p w14:paraId="73B5BA64" w14:textId="77777777" w:rsidR="00560508" w:rsidRPr="00783035" w:rsidRDefault="00560508" w:rsidP="00560508">
            <w:pPr>
              <w:jc w:val="right"/>
              <w:rPr>
                <w:rFonts w:ascii="Times New Roman" w:hAnsi="Times New Roman"/>
                <w:color w:val="000000"/>
                <w:sz w:val="18"/>
                <w:szCs w:val="18"/>
                <w:lang w:eastAsia="es-CO"/>
              </w:rPr>
            </w:pPr>
            <w:r w:rsidRPr="00783035">
              <w:rPr>
                <w:rFonts w:ascii="Times New Roman" w:hAnsi="Times New Roman"/>
                <w:color w:val="000000"/>
                <w:sz w:val="18"/>
                <w:szCs w:val="18"/>
                <w:lang w:eastAsia="es-CO"/>
              </w:rPr>
              <w:t xml:space="preserve">             30.763 </w:t>
            </w:r>
          </w:p>
        </w:tc>
      </w:tr>
      <w:tr w:rsidR="00560508" w:rsidRPr="00783035" w14:paraId="189EEBBC" w14:textId="77777777" w:rsidTr="00AB5F7B">
        <w:trPr>
          <w:trHeight w:val="315"/>
          <w:jc w:val="center"/>
        </w:trPr>
        <w:tc>
          <w:tcPr>
            <w:tcW w:w="0" w:type="auto"/>
            <w:vMerge/>
            <w:tcBorders>
              <w:top w:val="nil"/>
              <w:left w:val="single" w:sz="8" w:space="0" w:color="auto"/>
              <w:bottom w:val="single" w:sz="8" w:space="0" w:color="000000"/>
              <w:right w:val="single" w:sz="8" w:space="0" w:color="auto"/>
            </w:tcBorders>
            <w:vAlign w:val="center"/>
            <w:hideMark/>
          </w:tcPr>
          <w:p w14:paraId="667E0019" w14:textId="77777777" w:rsidR="00560508" w:rsidRPr="00783035" w:rsidRDefault="00560508" w:rsidP="00560508">
            <w:pPr>
              <w:jc w:val="center"/>
              <w:rPr>
                <w:rFonts w:ascii="Times New Roman" w:hAnsi="Times New Roman"/>
                <w:color w:val="000000"/>
                <w:sz w:val="18"/>
                <w:szCs w:val="18"/>
                <w:lang w:eastAsia="es-CO"/>
              </w:rPr>
            </w:pPr>
          </w:p>
        </w:tc>
        <w:tc>
          <w:tcPr>
            <w:tcW w:w="0" w:type="auto"/>
            <w:tcBorders>
              <w:top w:val="nil"/>
              <w:left w:val="nil"/>
              <w:bottom w:val="single" w:sz="8" w:space="0" w:color="auto"/>
              <w:right w:val="single" w:sz="8" w:space="0" w:color="auto"/>
            </w:tcBorders>
            <w:shd w:val="clear" w:color="auto" w:fill="auto"/>
            <w:noWrap/>
            <w:vAlign w:val="center"/>
            <w:hideMark/>
          </w:tcPr>
          <w:p w14:paraId="0AD6B1E0" w14:textId="77777777" w:rsidR="00560508" w:rsidRPr="00783035" w:rsidRDefault="00560508" w:rsidP="00560508">
            <w:pPr>
              <w:jc w:val="center"/>
              <w:rPr>
                <w:rFonts w:ascii="Times New Roman" w:hAnsi="Times New Roman"/>
                <w:color w:val="000000"/>
                <w:sz w:val="18"/>
                <w:szCs w:val="18"/>
                <w:lang w:eastAsia="es-CO"/>
              </w:rPr>
            </w:pPr>
            <w:r w:rsidRPr="00783035">
              <w:rPr>
                <w:rFonts w:ascii="Times New Roman" w:hAnsi="Times New Roman"/>
                <w:color w:val="000000"/>
                <w:sz w:val="18"/>
                <w:szCs w:val="18"/>
                <w:lang w:eastAsia="es-CO"/>
              </w:rPr>
              <w:t>97</w:t>
            </w:r>
          </w:p>
        </w:tc>
        <w:tc>
          <w:tcPr>
            <w:tcW w:w="0" w:type="auto"/>
            <w:tcBorders>
              <w:top w:val="nil"/>
              <w:left w:val="nil"/>
              <w:bottom w:val="single" w:sz="8" w:space="0" w:color="auto"/>
              <w:right w:val="single" w:sz="8" w:space="0" w:color="auto"/>
            </w:tcBorders>
            <w:shd w:val="clear" w:color="auto" w:fill="auto"/>
            <w:noWrap/>
            <w:vAlign w:val="center"/>
            <w:hideMark/>
          </w:tcPr>
          <w:p w14:paraId="69729C57" w14:textId="77777777" w:rsidR="00560508" w:rsidRPr="00783035" w:rsidRDefault="00560508" w:rsidP="00560508">
            <w:pPr>
              <w:jc w:val="left"/>
              <w:rPr>
                <w:rFonts w:ascii="Times New Roman" w:hAnsi="Times New Roman"/>
                <w:color w:val="000000"/>
                <w:sz w:val="18"/>
                <w:szCs w:val="18"/>
                <w:lang w:eastAsia="es-CO"/>
              </w:rPr>
            </w:pPr>
            <w:r w:rsidRPr="00783035">
              <w:rPr>
                <w:rFonts w:ascii="Times New Roman" w:hAnsi="Times New Roman"/>
                <w:color w:val="000000"/>
                <w:sz w:val="18"/>
                <w:szCs w:val="18"/>
                <w:lang w:eastAsia="es-CO"/>
              </w:rPr>
              <w:t>chico largo</w:t>
            </w:r>
          </w:p>
        </w:tc>
        <w:tc>
          <w:tcPr>
            <w:tcW w:w="0" w:type="auto"/>
            <w:tcBorders>
              <w:top w:val="nil"/>
              <w:left w:val="nil"/>
              <w:bottom w:val="single" w:sz="8" w:space="0" w:color="auto"/>
              <w:right w:val="single" w:sz="8" w:space="0" w:color="auto"/>
            </w:tcBorders>
            <w:shd w:val="clear" w:color="auto" w:fill="auto"/>
            <w:noWrap/>
            <w:vAlign w:val="center"/>
            <w:hideMark/>
          </w:tcPr>
          <w:p w14:paraId="6CE497C2" w14:textId="77777777" w:rsidR="00560508" w:rsidRPr="00783035" w:rsidRDefault="00560508" w:rsidP="00560508">
            <w:pPr>
              <w:jc w:val="right"/>
              <w:rPr>
                <w:rFonts w:ascii="Times New Roman" w:hAnsi="Times New Roman"/>
                <w:color w:val="000000"/>
                <w:sz w:val="18"/>
                <w:szCs w:val="18"/>
                <w:lang w:eastAsia="es-CO"/>
              </w:rPr>
            </w:pPr>
            <w:r w:rsidRPr="00783035">
              <w:rPr>
                <w:rFonts w:ascii="Times New Roman" w:hAnsi="Times New Roman"/>
                <w:color w:val="000000"/>
                <w:sz w:val="18"/>
                <w:szCs w:val="18"/>
                <w:lang w:eastAsia="es-CO"/>
              </w:rPr>
              <w:t xml:space="preserve">             26.291 </w:t>
            </w:r>
          </w:p>
        </w:tc>
      </w:tr>
      <w:tr w:rsidR="00560508" w:rsidRPr="00783035" w14:paraId="458BD2E4" w14:textId="77777777" w:rsidTr="00AB5F7B">
        <w:trPr>
          <w:trHeight w:val="315"/>
          <w:jc w:val="center"/>
        </w:trPr>
        <w:tc>
          <w:tcPr>
            <w:tcW w:w="0" w:type="auto"/>
            <w:vMerge w:val="restart"/>
            <w:tcBorders>
              <w:top w:val="nil"/>
              <w:left w:val="single" w:sz="8" w:space="0" w:color="auto"/>
              <w:bottom w:val="single" w:sz="8" w:space="0" w:color="000000"/>
              <w:right w:val="single" w:sz="8" w:space="0" w:color="auto"/>
            </w:tcBorders>
            <w:shd w:val="clear" w:color="auto" w:fill="auto"/>
            <w:noWrap/>
            <w:vAlign w:val="center"/>
            <w:hideMark/>
          </w:tcPr>
          <w:p w14:paraId="23C64152" w14:textId="77777777" w:rsidR="00560508" w:rsidRPr="00783035" w:rsidRDefault="00560508" w:rsidP="00560508">
            <w:pPr>
              <w:jc w:val="center"/>
              <w:rPr>
                <w:rFonts w:ascii="Times New Roman" w:hAnsi="Times New Roman"/>
                <w:color w:val="000000"/>
                <w:sz w:val="18"/>
                <w:szCs w:val="18"/>
                <w:lang w:eastAsia="es-CO"/>
              </w:rPr>
            </w:pPr>
            <w:r w:rsidRPr="00783035">
              <w:rPr>
                <w:rFonts w:ascii="Times New Roman" w:hAnsi="Times New Roman"/>
                <w:color w:val="000000"/>
                <w:sz w:val="18"/>
                <w:szCs w:val="18"/>
                <w:lang w:eastAsia="es-CO"/>
              </w:rPr>
              <w:t>Barrios Unidos</w:t>
            </w:r>
          </w:p>
        </w:tc>
        <w:tc>
          <w:tcPr>
            <w:tcW w:w="0" w:type="auto"/>
            <w:tcBorders>
              <w:top w:val="nil"/>
              <w:left w:val="nil"/>
              <w:bottom w:val="single" w:sz="8" w:space="0" w:color="auto"/>
              <w:right w:val="single" w:sz="8" w:space="0" w:color="auto"/>
            </w:tcBorders>
            <w:shd w:val="clear" w:color="auto" w:fill="auto"/>
            <w:noWrap/>
            <w:vAlign w:val="center"/>
            <w:hideMark/>
          </w:tcPr>
          <w:p w14:paraId="07C4BF35" w14:textId="77777777" w:rsidR="00560508" w:rsidRPr="00783035" w:rsidRDefault="00560508" w:rsidP="00560508">
            <w:pPr>
              <w:jc w:val="center"/>
              <w:rPr>
                <w:rFonts w:ascii="Times New Roman" w:hAnsi="Times New Roman"/>
                <w:color w:val="000000"/>
                <w:sz w:val="18"/>
                <w:szCs w:val="18"/>
                <w:lang w:eastAsia="es-CO"/>
              </w:rPr>
            </w:pPr>
            <w:r w:rsidRPr="00783035">
              <w:rPr>
                <w:rFonts w:ascii="Times New Roman" w:hAnsi="Times New Roman"/>
                <w:color w:val="000000"/>
                <w:sz w:val="18"/>
                <w:szCs w:val="18"/>
                <w:lang w:eastAsia="es-CO"/>
              </w:rPr>
              <w:t>98</w:t>
            </w:r>
          </w:p>
        </w:tc>
        <w:tc>
          <w:tcPr>
            <w:tcW w:w="0" w:type="auto"/>
            <w:tcBorders>
              <w:top w:val="nil"/>
              <w:left w:val="nil"/>
              <w:bottom w:val="single" w:sz="8" w:space="0" w:color="auto"/>
              <w:right w:val="single" w:sz="8" w:space="0" w:color="auto"/>
            </w:tcBorders>
            <w:shd w:val="clear" w:color="auto" w:fill="auto"/>
            <w:noWrap/>
            <w:vAlign w:val="center"/>
            <w:hideMark/>
          </w:tcPr>
          <w:p w14:paraId="21E8149F" w14:textId="77777777" w:rsidR="00560508" w:rsidRPr="00783035" w:rsidRDefault="00560508" w:rsidP="00560508">
            <w:pPr>
              <w:jc w:val="left"/>
              <w:rPr>
                <w:rFonts w:ascii="Times New Roman" w:hAnsi="Times New Roman"/>
                <w:color w:val="000000"/>
                <w:sz w:val="18"/>
                <w:szCs w:val="18"/>
                <w:lang w:eastAsia="es-CO"/>
              </w:rPr>
            </w:pPr>
            <w:r w:rsidRPr="00783035">
              <w:rPr>
                <w:rFonts w:ascii="Times New Roman" w:hAnsi="Times New Roman"/>
                <w:color w:val="000000"/>
                <w:sz w:val="18"/>
                <w:szCs w:val="18"/>
                <w:lang w:eastAsia="es-CO"/>
              </w:rPr>
              <w:t>Los alcázares</w:t>
            </w:r>
          </w:p>
        </w:tc>
        <w:tc>
          <w:tcPr>
            <w:tcW w:w="0" w:type="auto"/>
            <w:tcBorders>
              <w:top w:val="nil"/>
              <w:left w:val="nil"/>
              <w:bottom w:val="single" w:sz="8" w:space="0" w:color="auto"/>
              <w:right w:val="single" w:sz="8" w:space="0" w:color="auto"/>
            </w:tcBorders>
            <w:shd w:val="clear" w:color="auto" w:fill="auto"/>
            <w:noWrap/>
            <w:vAlign w:val="center"/>
            <w:hideMark/>
          </w:tcPr>
          <w:p w14:paraId="5F6BCC5C" w14:textId="77777777" w:rsidR="00560508" w:rsidRPr="00783035" w:rsidRDefault="00560508" w:rsidP="00560508">
            <w:pPr>
              <w:jc w:val="right"/>
              <w:rPr>
                <w:rFonts w:ascii="Times New Roman" w:hAnsi="Times New Roman"/>
                <w:color w:val="000000"/>
                <w:sz w:val="18"/>
                <w:szCs w:val="18"/>
                <w:lang w:eastAsia="es-CO"/>
              </w:rPr>
            </w:pPr>
            <w:r w:rsidRPr="00783035">
              <w:rPr>
                <w:rFonts w:ascii="Times New Roman" w:hAnsi="Times New Roman"/>
                <w:color w:val="000000"/>
                <w:sz w:val="18"/>
                <w:szCs w:val="18"/>
                <w:lang w:eastAsia="es-CO"/>
              </w:rPr>
              <w:t xml:space="preserve">             82.086 </w:t>
            </w:r>
          </w:p>
        </w:tc>
      </w:tr>
      <w:tr w:rsidR="00560508" w:rsidRPr="00783035" w14:paraId="7B697342" w14:textId="77777777" w:rsidTr="00AB5F7B">
        <w:trPr>
          <w:trHeight w:val="315"/>
          <w:jc w:val="center"/>
        </w:trPr>
        <w:tc>
          <w:tcPr>
            <w:tcW w:w="0" w:type="auto"/>
            <w:vMerge/>
            <w:tcBorders>
              <w:top w:val="nil"/>
              <w:left w:val="single" w:sz="8" w:space="0" w:color="auto"/>
              <w:bottom w:val="single" w:sz="8" w:space="0" w:color="000000"/>
              <w:right w:val="single" w:sz="8" w:space="0" w:color="auto"/>
            </w:tcBorders>
            <w:vAlign w:val="center"/>
            <w:hideMark/>
          </w:tcPr>
          <w:p w14:paraId="20265D21" w14:textId="77777777" w:rsidR="00560508" w:rsidRPr="00783035" w:rsidRDefault="00560508" w:rsidP="00560508">
            <w:pPr>
              <w:jc w:val="center"/>
              <w:rPr>
                <w:rFonts w:ascii="Times New Roman" w:hAnsi="Times New Roman"/>
                <w:color w:val="000000"/>
                <w:sz w:val="18"/>
                <w:szCs w:val="18"/>
                <w:lang w:eastAsia="es-CO"/>
              </w:rPr>
            </w:pPr>
          </w:p>
        </w:tc>
        <w:tc>
          <w:tcPr>
            <w:tcW w:w="0" w:type="auto"/>
            <w:tcBorders>
              <w:top w:val="nil"/>
              <w:left w:val="nil"/>
              <w:bottom w:val="single" w:sz="8" w:space="0" w:color="auto"/>
              <w:right w:val="single" w:sz="8" w:space="0" w:color="auto"/>
            </w:tcBorders>
            <w:shd w:val="clear" w:color="auto" w:fill="auto"/>
            <w:noWrap/>
            <w:vAlign w:val="center"/>
            <w:hideMark/>
          </w:tcPr>
          <w:p w14:paraId="7ACF8ED4" w14:textId="77777777" w:rsidR="00560508" w:rsidRPr="00783035" w:rsidRDefault="00560508" w:rsidP="00560508">
            <w:pPr>
              <w:jc w:val="center"/>
              <w:rPr>
                <w:rFonts w:ascii="Times New Roman" w:hAnsi="Times New Roman"/>
                <w:color w:val="000000"/>
                <w:sz w:val="18"/>
                <w:szCs w:val="18"/>
                <w:lang w:eastAsia="es-CO"/>
              </w:rPr>
            </w:pPr>
            <w:r w:rsidRPr="00783035">
              <w:rPr>
                <w:rFonts w:ascii="Times New Roman" w:hAnsi="Times New Roman"/>
                <w:color w:val="000000"/>
                <w:sz w:val="18"/>
                <w:szCs w:val="18"/>
                <w:lang w:eastAsia="es-CO"/>
              </w:rPr>
              <w:t>21</w:t>
            </w:r>
          </w:p>
        </w:tc>
        <w:tc>
          <w:tcPr>
            <w:tcW w:w="0" w:type="auto"/>
            <w:tcBorders>
              <w:top w:val="nil"/>
              <w:left w:val="nil"/>
              <w:bottom w:val="single" w:sz="8" w:space="0" w:color="auto"/>
              <w:right w:val="single" w:sz="8" w:space="0" w:color="auto"/>
            </w:tcBorders>
            <w:shd w:val="clear" w:color="auto" w:fill="auto"/>
            <w:noWrap/>
            <w:vAlign w:val="center"/>
            <w:hideMark/>
          </w:tcPr>
          <w:p w14:paraId="07A7650A" w14:textId="77777777" w:rsidR="00560508" w:rsidRPr="00783035" w:rsidRDefault="00560508" w:rsidP="00560508">
            <w:pPr>
              <w:jc w:val="left"/>
              <w:rPr>
                <w:rFonts w:ascii="Times New Roman" w:hAnsi="Times New Roman"/>
                <w:color w:val="000000"/>
                <w:sz w:val="18"/>
                <w:szCs w:val="18"/>
                <w:lang w:eastAsia="es-CO"/>
              </w:rPr>
            </w:pPr>
            <w:r w:rsidRPr="00783035">
              <w:rPr>
                <w:rFonts w:ascii="Times New Roman" w:hAnsi="Times New Roman"/>
                <w:color w:val="000000"/>
                <w:sz w:val="18"/>
                <w:szCs w:val="18"/>
                <w:lang w:eastAsia="es-CO"/>
              </w:rPr>
              <w:t>los andes</w:t>
            </w:r>
          </w:p>
        </w:tc>
        <w:tc>
          <w:tcPr>
            <w:tcW w:w="0" w:type="auto"/>
            <w:tcBorders>
              <w:top w:val="nil"/>
              <w:left w:val="nil"/>
              <w:bottom w:val="single" w:sz="8" w:space="0" w:color="auto"/>
              <w:right w:val="single" w:sz="8" w:space="0" w:color="auto"/>
            </w:tcBorders>
            <w:shd w:val="clear" w:color="auto" w:fill="auto"/>
            <w:noWrap/>
            <w:vAlign w:val="center"/>
            <w:hideMark/>
          </w:tcPr>
          <w:p w14:paraId="3BDBD439" w14:textId="77777777" w:rsidR="00560508" w:rsidRPr="00783035" w:rsidRDefault="00560508" w:rsidP="00560508">
            <w:pPr>
              <w:jc w:val="right"/>
              <w:rPr>
                <w:rFonts w:ascii="Times New Roman" w:hAnsi="Times New Roman"/>
                <w:color w:val="000000"/>
                <w:sz w:val="18"/>
                <w:szCs w:val="18"/>
                <w:lang w:eastAsia="es-CO"/>
              </w:rPr>
            </w:pPr>
            <w:r w:rsidRPr="00783035">
              <w:rPr>
                <w:rFonts w:ascii="Times New Roman" w:hAnsi="Times New Roman"/>
                <w:color w:val="000000"/>
                <w:sz w:val="18"/>
                <w:szCs w:val="18"/>
                <w:lang w:eastAsia="es-CO"/>
              </w:rPr>
              <w:t xml:space="preserve">             46.625 </w:t>
            </w:r>
          </w:p>
        </w:tc>
      </w:tr>
      <w:tr w:rsidR="00560508" w:rsidRPr="00783035" w14:paraId="164C3E71" w14:textId="77777777" w:rsidTr="00AB5F7B">
        <w:trPr>
          <w:trHeight w:val="315"/>
          <w:jc w:val="center"/>
        </w:trPr>
        <w:tc>
          <w:tcPr>
            <w:tcW w:w="0" w:type="auto"/>
            <w:vMerge w:val="restart"/>
            <w:tcBorders>
              <w:top w:val="nil"/>
              <w:left w:val="single" w:sz="8" w:space="0" w:color="auto"/>
              <w:bottom w:val="single" w:sz="8" w:space="0" w:color="000000"/>
              <w:right w:val="single" w:sz="8" w:space="0" w:color="auto"/>
            </w:tcBorders>
            <w:shd w:val="clear" w:color="auto" w:fill="auto"/>
            <w:noWrap/>
            <w:vAlign w:val="center"/>
            <w:hideMark/>
          </w:tcPr>
          <w:p w14:paraId="1777A20A" w14:textId="77777777" w:rsidR="00560508" w:rsidRPr="00783035" w:rsidRDefault="00560508" w:rsidP="00560508">
            <w:pPr>
              <w:jc w:val="center"/>
              <w:rPr>
                <w:rFonts w:ascii="Times New Roman" w:hAnsi="Times New Roman"/>
                <w:color w:val="000000"/>
                <w:sz w:val="18"/>
                <w:szCs w:val="18"/>
                <w:lang w:eastAsia="es-CO"/>
              </w:rPr>
            </w:pPr>
            <w:r w:rsidRPr="00783035">
              <w:rPr>
                <w:rFonts w:ascii="Times New Roman" w:hAnsi="Times New Roman"/>
                <w:color w:val="000000"/>
                <w:sz w:val="18"/>
                <w:szCs w:val="18"/>
                <w:lang w:eastAsia="es-CO"/>
              </w:rPr>
              <w:t>Suba</w:t>
            </w:r>
          </w:p>
        </w:tc>
        <w:tc>
          <w:tcPr>
            <w:tcW w:w="0" w:type="auto"/>
            <w:tcBorders>
              <w:top w:val="nil"/>
              <w:left w:val="nil"/>
              <w:bottom w:val="single" w:sz="8" w:space="0" w:color="auto"/>
              <w:right w:val="single" w:sz="8" w:space="0" w:color="auto"/>
            </w:tcBorders>
            <w:shd w:val="clear" w:color="auto" w:fill="auto"/>
            <w:noWrap/>
            <w:vAlign w:val="center"/>
            <w:hideMark/>
          </w:tcPr>
          <w:p w14:paraId="6390253C" w14:textId="77777777" w:rsidR="00560508" w:rsidRPr="00783035" w:rsidRDefault="00560508" w:rsidP="00560508">
            <w:pPr>
              <w:jc w:val="center"/>
              <w:rPr>
                <w:rFonts w:ascii="Times New Roman" w:hAnsi="Times New Roman"/>
                <w:color w:val="000000"/>
                <w:sz w:val="18"/>
                <w:szCs w:val="18"/>
                <w:lang w:eastAsia="es-CO"/>
              </w:rPr>
            </w:pPr>
            <w:r w:rsidRPr="00783035">
              <w:rPr>
                <w:rFonts w:ascii="Times New Roman" w:hAnsi="Times New Roman"/>
                <w:color w:val="000000"/>
                <w:sz w:val="18"/>
                <w:szCs w:val="18"/>
                <w:lang w:eastAsia="es-CO"/>
              </w:rPr>
              <w:t>25</w:t>
            </w:r>
          </w:p>
        </w:tc>
        <w:tc>
          <w:tcPr>
            <w:tcW w:w="0" w:type="auto"/>
            <w:tcBorders>
              <w:top w:val="nil"/>
              <w:left w:val="nil"/>
              <w:bottom w:val="single" w:sz="8" w:space="0" w:color="auto"/>
              <w:right w:val="single" w:sz="8" w:space="0" w:color="auto"/>
            </w:tcBorders>
            <w:shd w:val="clear" w:color="auto" w:fill="auto"/>
            <w:noWrap/>
            <w:vAlign w:val="center"/>
            <w:hideMark/>
          </w:tcPr>
          <w:p w14:paraId="2BF15334" w14:textId="77777777" w:rsidR="00560508" w:rsidRPr="00783035" w:rsidRDefault="00560508" w:rsidP="00560508">
            <w:pPr>
              <w:jc w:val="left"/>
              <w:rPr>
                <w:rFonts w:ascii="Times New Roman" w:hAnsi="Times New Roman"/>
                <w:color w:val="000000"/>
                <w:sz w:val="18"/>
                <w:szCs w:val="18"/>
                <w:lang w:eastAsia="es-CO"/>
              </w:rPr>
            </w:pPr>
            <w:r w:rsidRPr="00783035">
              <w:rPr>
                <w:rFonts w:ascii="Times New Roman" w:hAnsi="Times New Roman"/>
                <w:color w:val="000000"/>
                <w:sz w:val="18"/>
                <w:szCs w:val="18"/>
                <w:lang w:eastAsia="es-CO"/>
              </w:rPr>
              <w:t>la floresta</w:t>
            </w:r>
          </w:p>
        </w:tc>
        <w:tc>
          <w:tcPr>
            <w:tcW w:w="0" w:type="auto"/>
            <w:tcBorders>
              <w:top w:val="nil"/>
              <w:left w:val="nil"/>
              <w:bottom w:val="single" w:sz="8" w:space="0" w:color="auto"/>
              <w:right w:val="single" w:sz="8" w:space="0" w:color="auto"/>
            </w:tcBorders>
            <w:shd w:val="clear" w:color="auto" w:fill="auto"/>
            <w:noWrap/>
            <w:vAlign w:val="center"/>
            <w:hideMark/>
          </w:tcPr>
          <w:p w14:paraId="6411B4A6" w14:textId="77777777" w:rsidR="00560508" w:rsidRPr="00783035" w:rsidRDefault="00560508" w:rsidP="00560508">
            <w:pPr>
              <w:jc w:val="right"/>
              <w:rPr>
                <w:rFonts w:ascii="Times New Roman" w:hAnsi="Times New Roman"/>
                <w:color w:val="000000"/>
                <w:sz w:val="18"/>
                <w:szCs w:val="18"/>
                <w:lang w:eastAsia="es-CO"/>
              </w:rPr>
            </w:pPr>
            <w:r w:rsidRPr="00783035">
              <w:rPr>
                <w:rFonts w:ascii="Times New Roman" w:hAnsi="Times New Roman"/>
                <w:color w:val="000000"/>
                <w:sz w:val="18"/>
                <w:szCs w:val="18"/>
                <w:lang w:eastAsia="es-CO"/>
              </w:rPr>
              <w:t xml:space="preserve">             25.324 </w:t>
            </w:r>
          </w:p>
        </w:tc>
      </w:tr>
      <w:tr w:rsidR="00560508" w:rsidRPr="00783035" w14:paraId="2E47ADF0" w14:textId="77777777" w:rsidTr="00AB5F7B">
        <w:trPr>
          <w:trHeight w:val="315"/>
          <w:jc w:val="center"/>
        </w:trPr>
        <w:tc>
          <w:tcPr>
            <w:tcW w:w="0" w:type="auto"/>
            <w:vMerge/>
            <w:tcBorders>
              <w:top w:val="nil"/>
              <w:left w:val="single" w:sz="8" w:space="0" w:color="auto"/>
              <w:bottom w:val="single" w:sz="8" w:space="0" w:color="000000"/>
              <w:right w:val="single" w:sz="8" w:space="0" w:color="auto"/>
            </w:tcBorders>
            <w:vAlign w:val="center"/>
            <w:hideMark/>
          </w:tcPr>
          <w:p w14:paraId="06042B61" w14:textId="77777777" w:rsidR="00560508" w:rsidRPr="00783035" w:rsidRDefault="00560508" w:rsidP="00560508">
            <w:pPr>
              <w:jc w:val="center"/>
              <w:rPr>
                <w:rFonts w:ascii="Times New Roman" w:hAnsi="Times New Roman"/>
                <w:color w:val="000000"/>
                <w:sz w:val="18"/>
                <w:szCs w:val="18"/>
                <w:lang w:eastAsia="es-CO"/>
              </w:rPr>
            </w:pPr>
          </w:p>
        </w:tc>
        <w:tc>
          <w:tcPr>
            <w:tcW w:w="0" w:type="auto"/>
            <w:tcBorders>
              <w:top w:val="nil"/>
              <w:left w:val="nil"/>
              <w:bottom w:val="single" w:sz="8" w:space="0" w:color="auto"/>
              <w:right w:val="single" w:sz="8" w:space="0" w:color="auto"/>
            </w:tcBorders>
            <w:shd w:val="clear" w:color="auto" w:fill="auto"/>
            <w:noWrap/>
            <w:vAlign w:val="center"/>
            <w:hideMark/>
          </w:tcPr>
          <w:p w14:paraId="6900CFCC" w14:textId="77777777" w:rsidR="00560508" w:rsidRPr="00783035" w:rsidRDefault="00560508" w:rsidP="00560508">
            <w:pPr>
              <w:jc w:val="center"/>
              <w:rPr>
                <w:rFonts w:ascii="Times New Roman" w:hAnsi="Times New Roman"/>
                <w:color w:val="000000"/>
                <w:sz w:val="18"/>
                <w:szCs w:val="18"/>
                <w:lang w:eastAsia="es-CO"/>
              </w:rPr>
            </w:pPr>
            <w:r w:rsidRPr="00783035">
              <w:rPr>
                <w:rFonts w:ascii="Times New Roman" w:hAnsi="Times New Roman"/>
                <w:color w:val="000000"/>
                <w:sz w:val="18"/>
                <w:szCs w:val="18"/>
                <w:lang w:eastAsia="es-CO"/>
              </w:rPr>
              <w:t>28</w:t>
            </w:r>
          </w:p>
        </w:tc>
        <w:tc>
          <w:tcPr>
            <w:tcW w:w="0" w:type="auto"/>
            <w:tcBorders>
              <w:top w:val="nil"/>
              <w:left w:val="nil"/>
              <w:bottom w:val="single" w:sz="8" w:space="0" w:color="auto"/>
              <w:right w:val="single" w:sz="8" w:space="0" w:color="auto"/>
            </w:tcBorders>
            <w:shd w:val="clear" w:color="auto" w:fill="auto"/>
            <w:noWrap/>
            <w:vAlign w:val="center"/>
            <w:hideMark/>
          </w:tcPr>
          <w:p w14:paraId="5F30C1B7" w14:textId="77777777" w:rsidR="00560508" w:rsidRPr="00783035" w:rsidRDefault="00560508" w:rsidP="00560508">
            <w:pPr>
              <w:jc w:val="left"/>
              <w:rPr>
                <w:rFonts w:ascii="Times New Roman" w:hAnsi="Times New Roman"/>
                <w:color w:val="000000"/>
                <w:sz w:val="18"/>
                <w:szCs w:val="18"/>
                <w:lang w:eastAsia="es-CO"/>
              </w:rPr>
            </w:pPr>
            <w:r w:rsidRPr="00783035">
              <w:rPr>
                <w:rFonts w:ascii="Times New Roman" w:hAnsi="Times New Roman"/>
                <w:color w:val="000000"/>
                <w:sz w:val="18"/>
                <w:szCs w:val="18"/>
                <w:lang w:eastAsia="es-CO"/>
              </w:rPr>
              <w:t>el Rincón</w:t>
            </w:r>
          </w:p>
        </w:tc>
        <w:tc>
          <w:tcPr>
            <w:tcW w:w="0" w:type="auto"/>
            <w:tcBorders>
              <w:top w:val="nil"/>
              <w:left w:val="nil"/>
              <w:bottom w:val="single" w:sz="8" w:space="0" w:color="auto"/>
              <w:right w:val="single" w:sz="8" w:space="0" w:color="auto"/>
            </w:tcBorders>
            <w:shd w:val="clear" w:color="auto" w:fill="auto"/>
            <w:noWrap/>
            <w:vAlign w:val="center"/>
            <w:hideMark/>
          </w:tcPr>
          <w:p w14:paraId="6C8465F1" w14:textId="77777777" w:rsidR="00560508" w:rsidRPr="00783035" w:rsidRDefault="00560508" w:rsidP="00560508">
            <w:pPr>
              <w:jc w:val="right"/>
              <w:rPr>
                <w:rFonts w:ascii="Times New Roman" w:hAnsi="Times New Roman"/>
                <w:color w:val="000000"/>
                <w:sz w:val="18"/>
                <w:szCs w:val="18"/>
                <w:lang w:eastAsia="es-CO"/>
              </w:rPr>
            </w:pPr>
            <w:r w:rsidRPr="00783035">
              <w:rPr>
                <w:rFonts w:ascii="Times New Roman" w:hAnsi="Times New Roman"/>
                <w:color w:val="000000"/>
                <w:sz w:val="18"/>
                <w:szCs w:val="18"/>
                <w:lang w:eastAsia="es-CO"/>
              </w:rPr>
              <w:t xml:space="preserve">           302.006 </w:t>
            </w:r>
          </w:p>
        </w:tc>
      </w:tr>
      <w:tr w:rsidR="00560508" w:rsidRPr="00783035" w14:paraId="21847808" w14:textId="77777777" w:rsidTr="00AB5F7B">
        <w:trPr>
          <w:trHeight w:val="315"/>
          <w:jc w:val="center"/>
        </w:trPr>
        <w:tc>
          <w:tcPr>
            <w:tcW w:w="0" w:type="auto"/>
            <w:vMerge/>
            <w:tcBorders>
              <w:top w:val="nil"/>
              <w:left w:val="single" w:sz="8" w:space="0" w:color="auto"/>
              <w:bottom w:val="single" w:sz="8" w:space="0" w:color="000000"/>
              <w:right w:val="single" w:sz="8" w:space="0" w:color="auto"/>
            </w:tcBorders>
            <w:vAlign w:val="center"/>
            <w:hideMark/>
          </w:tcPr>
          <w:p w14:paraId="0EE88C82" w14:textId="77777777" w:rsidR="00560508" w:rsidRPr="00783035" w:rsidRDefault="00560508" w:rsidP="00560508">
            <w:pPr>
              <w:jc w:val="center"/>
              <w:rPr>
                <w:rFonts w:ascii="Times New Roman" w:hAnsi="Times New Roman"/>
                <w:color w:val="000000"/>
                <w:sz w:val="18"/>
                <w:szCs w:val="18"/>
                <w:lang w:eastAsia="es-CO"/>
              </w:rPr>
            </w:pPr>
          </w:p>
        </w:tc>
        <w:tc>
          <w:tcPr>
            <w:tcW w:w="0" w:type="auto"/>
            <w:tcBorders>
              <w:top w:val="nil"/>
              <w:left w:val="nil"/>
              <w:bottom w:val="single" w:sz="8" w:space="0" w:color="auto"/>
              <w:right w:val="single" w:sz="8" w:space="0" w:color="auto"/>
            </w:tcBorders>
            <w:shd w:val="clear" w:color="auto" w:fill="auto"/>
            <w:noWrap/>
            <w:vAlign w:val="center"/>
            <w:hideMark/>
          </w:tcPr>
          <w:p w14:paraId="0A63132C" w14:textId="77777777" w:rsidR="00560508" w:rsidRPr="00783035" w:rsidRDefault="00560508" w:rsidP="00560508">
            <w:pPr>
              <w:jc w:val="center"/>
              <w:rPr>
                <w:rFonts w:ascii="Times New Roman" w:hAnsi="Times New Roman"/>
                <w:color w:val="000000"/>
                <w:sz w:val="18"/>
                <w:szCs w:val="18"/>
                <w:lang w:eastAsia="es-CO"/>
              </w:rPr>
            </w:pPr>
            <w:r w:rsidRPr="00783035">
              <w:rPr>
                <w:rFonts w:ascii="Times New Roman" w:hAnsi="Times New Roman"/>
                <w:color w:val="000000"/>
                <w:sz w:val="18"/>
                <w:szCs w:val="18"/>
                <w:lang w:eastAsia="es-CO"/>
              </w:rPr>
              <w:t>71</w:t>
            </w:r>
          </w:p>
        </w:tc>
        <w:tc>
          <w:tcPr>
            <w:tcW w:w="0" w:type="auto"/>
            <w:tcBorders>
              <w:top w:val="nil"/>
              <w:left w:val="nil"/>
              <w:bottom w:val="single" w:sz="8" w:space="0" w:color="auto"/>
              <w:right w:val="single" w:sz="8" w:space="0" w:color="auto"/>
            </w:tcBorders>
            <w:shd w:val="clear" w:color="auto" w:fill="auto"/>
            <w:noWrap/>
            <w:vAlign w:val="center"/>
            <w:hideMark/>
          </w:tcPr>
          <w:p w14:paraId="15E33E74" w14:textId="77777777" w:rsidR="00560508" w:rsidRPr="00783035" w:rsidRDefault="00560508" w:rsidP="00560508">
            <w:pPr>
              <w:jc w:val="left"/>
              <w:rPr>
                <w:rFonts w:ascii="Times New Roman" w:hAnsi="Times New Roman"/>
                <w:color w:val="000000"/>
                <w:sz w:val="18"/>
                <w:szCs w:val="18"/>
                <w:lang w:eastAsia="es-CO"/>
              </w:rPr>
            </w:pPr>
            <w:r w:rsidRPr="00783035">
              <w:rPr>
                <w:rFonts w:ascii="Times New Roman" w:hAnsi="Times New Roman"/>
                <w:color w:val="000000"/>
                <w:sz w:val="18"/>
                <w:szCs w:val="18"/>
                <w:lang w:eastAsia="es-CO"/>
              </w:rPr>
              <w:t>Tibabuyes</w:t>
            </w:r>
          </w:p>
        </w:tc>
        <w:tc>
          <w:tcPr>
            <w:tcW w:w="0" w:type="auto"/>
            <w:tcBorders>
              <w:top w:val="nil"/>
              <w:left w:val="nil"/>
              <w:bottom w:val="single" w:sz="8" w:space="0" w:color="auto"/>
              <w:right w:val="single" w:sz="8" w:space="0" w:color="auto"/>
            </w:tcBorders>
            <w:shd w:val="clear" w:color="auto" w:fill="auto"/>
            <w:noWrap/>
            <w:vAlign w:val="center"/>
            <w:hideMark/>
          </w:tcPr>
          <w:p w14:paraId="49DF95D9" w14:textId="77777777" w:rsidR="00560508" w:rsidRPr="00783035" w:rsidRDefault="00560508" w:rsidP="00560508">
            <w:pPr>
              <w:jc w:val="right"/>
              <w:rPr>
                <w:rFonts w:ascii="Times New Roman" w:hAnsi="Times New Roman"/>
                <w:color w:val="000000"/>
                <w:sz w:val="18"/>
                <w:szCs w:val="18"/>
                <w:lang w:eastAsia="es-CO"/>
              </w:rPr>
            </w:pPr>
            <w:r w:rsidRPr="00783035">
              <w:rPr>
                <w:rFonts w:ascii="Times New Roman" w:hAnsi="Times New Roman"/>
                <w:color w:val="000000"/>
                <w:sz w:val="18"/>
                <w:szCs w:val="18"/>
                <w:lang w:eastAsia="es-CO"/>
              </w:rPr>
              <w:t xml:space="preserve">             22.576 </w:t>
            </w:r>
          </w:p>
        </w:tc>
      </w:tr>
      <w:tr w:rsidR="00560508" w:rsidRPr="00783035" w14:paraId="3B3838D3" w14:textId="77777777" w:rsidTr="00AB5F7B">
        <w:trPr>
          <w:trHeight w:val="315"/>
          <w:jc w:val="center"/>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14:paraId="71FD8858" w14:textId="77777777" w:rsidR="00560508" w:rsidRPr="00783035" w:rsidRDefault="00560508" w:rsidP="00560508">
            <w:pPr>
              <w:jc w:val="center"/>
              <w:rPr>
                <w:rFonts w:ascii="Times New Roman" w:hAnsi="Times New Roman"/>
                <w:color w:val="000000"/>
                <w:sz w:val="18"/>
                <w:szCs w:val="18"/>
                <w:lang w:eastAsia="es-CO"/>
              </w:rPr>
            </w:pPr>
            <w:r w:rsidRPr="00783035">
              <w:rPr>
                <w:rFonts w:ascii="Times New Roman" w:hAnsi="Times New Roman"/>
                <w:color w:val="000000"/>
                <w:sz w:val="18"/>
                <w:szCs w:val="18"/>
                <w:lang w:eastAsia="es-CO"/>
              </w:rPr>
              <w:t>Engativá</w:t>
            </w:r>
          </w:p>
        </w:tc>
        <w:tc>
          <w:tcPr>
            <w:tcW w:w="0" w:type="auto"/>
            <w:tcBorders>
              <w:top w:val="nil"/>
              <w:left w:val="nil"/>
              <w:bottom w:val="single" w:sz="8" w:space="0" w:color="auto"/>
              <w:right w:val="single" w:sz="8" w:space="0" w:color="auto"/>
            </w:tcBorders>
            <w:shd w:val="clear" w:color="auto" w:fill="auto"/>
            <w:noWrap/>
            <w:vAlign w:val="center"/>
            <w:hideMark/>
          </w:tcPr>
          <w:p w14:paraId="26649613" w14:textId="77777777" w:rsidR="00560508" w:rsidRPr="00783035" w:rsidRDefault="00560508" w:rsidP="00560508">
            <w:pPr>
              <w:jc w:val="center"/>
              <w:rPr>
                <w:rFonts w:ascii="Times New Roman" w:hAnsi="Times New Roman"/>
                <w:color w:val="000000"/>
                <w:sz w:val="18"/>
                <w:szCs w:val="18"/>
                <w:lang w:eastAsia="es-CO"/>
              </w:rPr>
            </w:pPr>
            <w:r w:rsidRPr="00783035">
              <w:rPr>
                <w:rFonts w:ascii="Times New Roman" w:hAnsi="Times New Roman"/>
                <w:color w:val="000000"/>
                <w:sz w:val="18"/>
                <w:szCs w:val="18"/>
                <w:lang w:eastAsia="es-CO"/>
              </w:rPr>
              <w:t>72</w:t>
            </w:r>
          </w:p>
        </w:tc>
        <w:tc>
          <w:tcPr>
            <w:tcW w:w="0" w:type="auto"/>
            <w:tcBorders>
              <w:top w:val="nil"/>
              <w:left w:val="nil"/>
              <w:bottom w:val="single" w:sz="8" w:space="0" w:color="auto"/>
              <w:right w:val="single" w:sz="8" w:space="0" w:color="auto"/>
            </w:tcBorders>
            <w:shd w:val="clear" w:color="auto" w:fill="auto"/>
            <w:noWrap/>
            <w:vAlign w:val="center"/>
            <w:hideMark/>
          </w:tcPr>
          <w:p w14:paraId="7BDE2559" w14:textId="77777777" w:rsidR="00560508" w:rsidRPr="00783035" w:rsidRDefault="00560508" w:rsidP="00560508">
            <w:pPr>
              <w:jc w:val="left"/>
              <w:rPr>
                <w:rFonts w:ascii="Times New Roman" w:hAnsi="Times New Roman"/>
                <w:color w:val="000000"/>
                <w:sz w:val="18"/>
                <w:szCs w:val="18"/>
                <w:lang w:eastAsia="es-CO"/>
              </w:rPr>
            </w:pPr>
            <w:r w:rsidRPr="00783035">
              <w:rPr>
                <w:rFonts w:ascii="Times New Roman" w:hAnsi="Times New Roman"/>
                <w:color w:val="000000"/>
                <w:sz w:val="18"/>
                <w:szCs w:val="18"/>
                <w:lang w:eastAsia="es-CO"/>
              </w:rPr>
              <w:t>Bolivia</w:t>
            </w:r>
          </w:p>
        </w:tc>
        <w:tc>
          <w:tcPr>
            <w:tcW w:w="0" w:type="auto"/>
            <w:tcBorders>
              <w:top w:val="nil"/>
              <w:left w:val="nil"/>
              <w:bottom w:val="single" w:sz="8" w:space="0" w:color="auto"/>
              <w:right w:val="single" w:sz="8" w:space="0" w:color="auto"/>
            </w:tcBorders>
            <w:shd w:val="clear" w:color="auto" w:fill="auto"/>
            <w:noWrap/>
            <w:vAlign w:val="center"/>
            <w:hideMark/>
          </w:tcPr>
          <w:p w14:paraId="144BCE5B" w14:textId="77777777" w:rsidR="00560508" w:rsidRPr="00783035" w:rsidRDefault="00560508" w:rsidP="00560508">
            <w:pPr>
              <w:jc w:val="right"/>
              <w:rPr>
                <w:rFonts w:ascii="Times New Roman" w:hAnsi="Times New Roman"/>
                <w:color w:val="000000"/>
                <w:sz w:val="18"/>
                <w:szCs w:val="18"/>
                <w:lang w:eastAsia="es-CO"/>
              </w:rPr>
            </w:pPr>
            <w:r w:rsidRPr="00783035">
              <w:rPr>
                <w:rFonts w:ascii="Times New Roman" w:hAnsi="Times New Roman"/>
                <w:color w:val="000000"/>
                <w:sz w:val="18"/>
                <w:szCs w:val="18"/>
                <w:lang w:eastAsia="es-CO"/>
              </w:rPr>
              <w:t xml:space="preserve">             86.279 </w:t>
            </w:r>
          </w:p>
        </w:tc>
      </w:tr>
      <w:tr w:rsidR="00560508" w:rsidRPr="00783035" w14:paraId="1EDF839B" w14:textId="77777777" w:rsidTr="00AB5F7B">
        <w:trPr>
          <w:trHeight w:val="315"/>
          <w:jc w:val="center"/>
        </w:trPr>
        <w:tc>
          <w:tcPr>
            <w:tcW w:w="0" w:type="auto"/>
            <w:gridSpan w:val="3"/>
            <w:tcBorders>
              <w:top w:val="single" w:sz="8" w:space="0" w:color="auto"/>
              <w:left w:val="single" w:sz="8" w:space="0" w:color="auto"/>
              <w:bottom w:val="single" w:sz="8" w:space="0" w:color="auto"/>
              <w:right w:val="single" w:sz="8" w:space="0" w:color="000000"/>
            </w:tcBorders>
            <w:shd w:val="clear" w:color="auto" w:fill="auto"/>
            <w:noWrap/>
            <w:vAlign w:val="center"/>
            <w:hideMark/>
          </w:tcPr>
          <w:p w14:paraId="76E8C03B" w14:textId="77777777" w:rsidR="00560508" w:rsidRPr="00783035" w:rsidRDefault="00560508" w:rsidP="00560508">
            <w:pPr>
              <w:jc w:val="left"/>
              <w:rPr>
                <w:rFonts w:ascii="Times New Roman" w:hAnsi="Times New Roman"/>
                <w:color w:val="000000"/>
                <w:sz w:val="18"/>
                <w:szCs w:val="18"/>
                <w:lang w:eastAsia="es-CO"/>
              </w:rPr>
            </w:pPr>
            <w:r w:rsidRPr="00783035">
              <w:rPr>
                <w:rFonts w:ascii="Times New Roman" w:hAnsi="Times New Roman"/>
                <w:color w:val="000000"/>
                <w:sz w:val="18"/>
                <w:szCs w:val="18"/>
                <w:lang w:eastAsia="es-CO"/>
              </w:rPr>
              <w:t>Subtotal</w:t>
            </w:r>
          </w:p>
        </w:tc>
        <w:tc>
          <w:tcPr>
            <w:tcW w:w="0" w:type="auto"/>
            <w:tcBorders>
              <w:top w:val="nil"/>
              <w:left w:val="nil"/>
              <w:bottom w:val="nil"/>
              <w:right w:val="single" w:sz="8" w:space="0" w:color="auto"/>
            </w:tcBorders>
            <w:shd w:val="clear" w:color="auto" w:fill="auto"/>
            <w:noWrap/>
            <w:vAlign w:val="center"/>
            <w:hideMark/>
          </w:tcPr>
          <w:p w14:paraId="5A237F82" w14:textId="77777777" w:rsidR="00560508" w:rsidRPr="00783035" w:rsidRDefault="00560508" w:rsidP="00560508">
            <w:pPr>
              <w:jc w:val="right"/>
              <w:rPr>
                <w:rFonts w:ascii="Times New Roman" w:hAnsi="Times New Roman"/>
                <w:color w:val="000000"/>
                <w:sz w:val="18"/>
                <w:szCs w:val="18"/>
                <w:lang w:eastAsia="es-CO"/>
              </w:rPr>
            </w:pPr>
            <w:r w:rsidRPr="00783035">
              <w:rPr>
                <w:rFonts w:ascii="Times New Roman" w:hAnsi="Times New Roman"/>
                <w:color w:val="000000"/>
                <w:sz w:val="18"/>
                <w:szCs w:val="18"/>
                <w:lang w:eastAsia="es-CO"/>
              </w:rPr>
              <w:t xml:space="preserve">           621.950 </w:t>
            </w:r>
          </w:p>
        </w:tc>
      </w:tr>
      <w:tr w:rsidR="00560508" w:rsidRPr="00783035" w14:paraId="4EF91262" w14:textId="77777777" w:rsidTr="00AB5F7B">
        <w:trPr>
          <w:trHeight w:val="315"/>
          <w:jc w:val="center"/>
        </w:trPr>
        <w:tc>
          <w:tcPr>
            <w:tcW w:w="0" w:type="auto"/>
            <w:gridSpan w:val="4"/>
            <w:tcBorders>
              <w:top w:val="single" w:sz="8" w:space="0" w:color="auto"/>
              <w:left w:val="single" w:sz="8" w:space="0" w:color="auto"/>
              <w:bottom w:val="single" w:sz="8" w:space="0" w:color="auto"/>
              <w:right w:val="single" w:sz="8" w:space="0" w:color="000000"/>
            </w:tcBorders>
            <w:shd w:val="clear" w:color="000000" w:fill="548235"/>
            <w:noWrap/>
            <w:vAlign w:val="center"/>
            <w:hideMark/>
          </w:tcPr>
          <w:p w14:paraId="7FC8A1EE" w14:textId="77777777" w:rsidR="00560508" w:rsidRPr="00783035" w:rsidRDefault="00560508" w:rsidP="00560508">
            <w:pPr>
              <w:jc w:val="center"/>
              <w:rPr>
                <w:rFonts w:ascii="Times New Roman" w:hAnsi="Times New Roman"/>
                <w:b/>
                <w:bCs/>
                <w:color w:val="FFFFFF"/>
                <w:sz w:val="18"/>
                <w:szCs w:val="18"/>
                <w:lang w:eastAsia="es-CO"/>
              </w:rPr>
            </w:pPr>
            <w:r w:rsidRPr="00783035">
              <w:rPr>
                <w:rFonts w:ascii="Times New Roman" w:hAnsi="Times New Roman"/>
                <w:b/>
                <w:bCs/>
                <w:color w:val="FFFFFF" w:themeColor="background1"/>
                <w:sz w:val="18"/>
                <w:szCs w:val="18"/>
                <w:lang w:eastAsia="es-CO"/>
              </w:rPr>
              <w:t>Fuente: Proyección Población DANE 2019</w:t>
            </w:r>
          </w:p>
        </w:tc>
      </w:tr>
    </w:tbl>
    <w:p w14:paraId="18CB1793" w14:textId="77777777" w:rsidR="00560508" w:rsidRPr="00783035" w:rsidRDefault="00560508" w:rsidP="00560508">
      <w:pPr>
        <w:ind w:right="2601"/>
        <w:outlineLvl w:val="0"/>
        <w:rPr>
          <w:rFonts w:ascii="Times New Roman" w:hAnsi="Times New Roman"/>
          <w:b/>
        </w:rPr>
      </w:pPr>
    </w:p>
    <w:tbl>
      <w:tblPr>
        <w:tblW w:w="0" w:type="auto"/>
        <w:jc w:val="center"/>
        <w:tblCellMar>
          <w:left w:w="70" w:type="dxa"/>
          <w:right w:w="70" w:type="dxa"/>
        </w:tblCellMar>
        <w:tblLook w:val="04A0" w:firstRow="1" w:lastRow="0" w:firstColumn="1" w:lastColumn="0" w:noHBand="0" w:noVBand="1"/>
      </w:tblPr>
      <w:tblGrid>
        <w:gridCol w:w="1180"/>
        <w:gridCol w:w="991"/>
        <w:gridCol w:w="1522"/>
        <w:gridCol w:w="1581"/>
      </w:tblGrid>
      <w:tr w:rsidR="00560508" w:rsidRPr="00783035" w14:paraId="4A78552A" w14:textId="77777777" w:rsidTr="00AB5F7B">
        <w:trPr>
          <w:trHeight w:val="675"/>
          <w:jc w:val="center"/>
        </w:trPr>
        <w:tc>
          <w:tcPr>
            <w:tcW w:w="0" w:type="auto"/>
            <w:gridSpan w:val="4"/>
            <w:tcBorders>
              <w:top w:val="single" w:sz="8" w:space="0" w:color="auto"/>
              <w:left w:val="single" w:sz="8" w:space="0" w:color="auto"/>
              <w:bottom w:val="single" w:sz="8" w:space="0" w:color="auto"/>
              <w:right w:val="single" w:sz="8" w:space="0" w:color="000000"/>
            </w:tcBorders>
            <w:shd w:val="clear" w:color="000000" w:fill="548235"/>
            <w:vAlign w:val="center"/>
            <w:hideMark/>
          </w:tcPr>
          <w:p w14:paraId="037C1683" w14:textId="77777777" w:rsidR="00560508" w:rsidRPr="00783035" w:rsidRDefault="00560508" w:rsidP="00560508">
            <w:pPr>
              <w:jc w:val="center"/>
              <w:rPr>
                <w:rFonts w:ascii="Times New Roman" w:hAnsi="Times New Roman"/>
                <w:b/>
                <w:bCs/>
                <w:color w:val="FFFFFF"/>
                <w:sz w:val="18"/>
                <w:szCs w:val="18"/>
                <w:lang w:eastAsia="es-CO"/>
              </w:rPr>
            </w:pPr>
            <w:r w:rsidRPr="00783035">
              <w:rPr>
                <w:rFonts w:ascii="Times New Roman" w:hAnsi="Times New Roman"/>
                <w:b/>
                <w:bCs/>
                <w:color w:val="FFFFFF" w:themeColor="background1"/>
                <w:sz w:val="18"/>
                <w:szCs w:val="18"/>
                <w:lang w:eastAsia="es-CO"/>
              </w:rPr>
              <w:t>Proyecto Cerro Conejera -Quebrada salitrosa - Humedal Conejera</w:t>
            </w:r>
          </w:p>
        </w:tc>
      </w:tr>
      <w:tr w:rsidR="00560508" w:rsidRPr="00783035" w14:paraId="5D7EC020" w14:textId="77777777" w:rsidTr="00AB5F7B">
        <w:trPr>
          <w:trHeight w:val="315"/>
          <w:jc w:val="center"/>
        </w:trPr>
        <w:tc>
          <w:tcPr>
            <w:tcW w:w="0" w:type="auto"/>
            <w:tcBorders>
              <w:top w:val="nil"/>
              <w:left w:val="single" w:sz="8" w:space="0" w:color="auto"/>
              <w:bottom w:val="single" w:sz="8" w:space="0" w:color="auto"/>
              <w:right w:val="single" w:sz="8" w:space="0" w:color="auto"/>
            </w:tcBorders>
            <w:shd w:val="clear" w:color="000000" w:fill="548235"/>
            <w:noWrap/>
            <w:vAlign w:val="center"/>
            <w:hideMark/>
          </w:tcPr>
          <w:p w14:paraId="0568013B" w14:textId="77777777" w:rsidR="00560508" w:rsidRPr="00783035" w:rsidRDefault="00560508" w:rsidP="00560508">
            <w:pPr>
              <w:jc w:val="left"/>
              <w:rPr>
                <w:rFonts w:ascii="Times New Roman" w:hAnsi="Times New Roman"/>
                <w:b/>
                <w:bCs/>
                <w:color w:val="FFFFFF"/>
                <w:sz w:val="18"/>
                <w:szCs w:val="18"/>
                <w:lang w:eastAsia="es-CO"/>
              </w:rPr>
            </w:pPr>
            <w:r w:rsidRPr="00783035">
              <w:rPr>
                <w:rFonts w:ascii="Times New Roman" w:hAnsi="Times New Roman"/>
                <w:b/>
                <w:bCs/>
                <w:color w:val="FFFFFF" w:themeColor="background1"/>
                <w:sz w:val="18"/>
                <w:szCs w:val="18"/>
                <w:lang w:eastAsia="es-CO"/>
              </w:rPr>
              <w:t>Localidad</w:t>
            </w:r>
          </w:p>
        </w:tc>
        <w:tc>
          <w:tcPr>
            <w:tcW w:w="0" w:type="auto"/>
            <w:tcBorders>
              <w:top w:val="nil"/>
              <w:left w:val="nil"/>
              <w:bottom w:val="single" w:sz="8" w:space="0" w:color="auto"/>
              <w:right w:val="single" w:sz="8" w:space="0" w:color="auto"/>
            </w:tcBorders>
            <w:shd w:val="clear" w:color="000000" w:fill="548235"/>
            <w:noWrap/>
            <w:vAlign w:val="center"/>
            <w:hideMark/>
          </w:tcPr>
          <w:p w14:paraId="0203E72A" w14:textId="77777777" w:rsidR="00560508" w:rsidRPr="00783035" w:rsidRDefault="00560508" w:rsidP="00560508">
            <w:pPr>
              <w:jc w:val="center"/>
              <w:rPr>
                <w:rFonts w:ascii="Times New Roman" w:hAnsi="Times New Roman"/>
                <w:b/>
                <w:bCs/>
                <w:color w:val="FFFFFF"/>
                <w:sz w:val="18"/>
                <w:szCs w:val="18"/>
                <w:lang w:eastAsia="es-CO"/>
              </w:rPr>
            </w:pPr>
            <w:r w:rsidRPr="00783035">
              <w:rPr>
                <w:rFonts w:ascii="Times New Roman" w:hAnsi="Times New Roman"/>
                <w:b/>
                <w:bCs/>
                <w:color w:val="FFFFFF" w:themeColor="background1"/>
                <w:sz w:val="18"/>
                <w:szCs w:val="18"/>
                <w:lang w:eastAsia="es-CO"/>
              </w:rPr>
              <w:t>No UPZ</w:t>
            </w:r>
          </w:p>
        </w:tc>
        <w:tc>
          <w:tcPr>
            <w:tcW w:w="0" w:type="auto"/>
            <w:tcBorders>
              <w:top w:val="nil"/>
              <w:left w:val="nil"/>
              <w:bottom w:val="single" w:sz="8" w:space="0" w:color="auto"/>
              <w:right w:val="single" w:sz="8" w:space="0" w:color="auto"/>
            </w:tcBorders>
            <w:shd w:val="clear" w:color="000000" w:fill="548235"/>
            <w:noWrap/>
            <w:vAlign w:val="center"/>
            <w:hideMark/>
          </w:tcPr>
          <w:p w14:paraId="6AC7E89B" w14:textId="77777777" w:rsidR="00560508" w:rsidRPr="00783035" w:rsidRDefault="00560508" w:rsidP="00560508">
            <w:pPr>
              <w:jc w:val="left"/>
              <w:rPr>
                <w:rFonts w:ascii="Times New Roman" w:hAnsi="Times New Roman"/>
                <w:b/>
                <w:bCs/>
                <w:color w:val="FFFFFF"/>
                <w:sz w:val="18"/>
                <w:szCs w:val="18"/>
                <w:lang w:eastAsia="es-CO"/>
              </w:rPr>
            </w:pPr>
            <w:r w:rsidRPr="00783035">
              <w:rPr>
                <w:rFonts w:ascii="Times New Roman" w:hAnsi="Times New Roman"/>
                <w:b/>
                <w:bCs/>
                <w:color w:val="FFFFFF" w:themeColor="background1"/>
                <w:sz w:val="18"/>
                <w:szCs w:val="18"/>
                <w:lang w:eastAsia="es-CO"/>
              </w:rPr>
              <w:t>Nombre UPZ</w:t>
            </w:r>
          </w:p>
        </w:tc>
        <w:tc>
          <w:tcPr>
            <w:tcW w:w="0" w:type="auto"/>
            <w:tcBorders>
              <w:top w:val="nil"/>
              <w:left w:val="nil"/>
              <w:bottom w:val="single" w:sz="8" w:space="0" w:color="auto"/>
              <w:right w:val="single" w:sz="8" w:space="0" w:color="auto"/>
            </w:tcBorders>
            <w:shd w:val="clear" w:color="000000" w:fill="548235"/>
            <w:noWrap/>
            <w:vAlign w:val="center"/>
            <w:hideMark/>
          </w:tcPr>
          <w:p w14:paraId="123384EA" w14:textId="77777777" w:rsidR="00560508" w:rsidRPr="00783035" w:rsidRDefault="00560508" w:rsidP="00560508">
            <w:pPr>
              <w:jc w:val="left"/>
              <w:rPr>
                <w:rFonts w:ascii="Times New Roman" w:hAnsi="Times New Roman"/>
                <w:b/>
                <w:bCs/>
                <w:color w:val="FFFFFF"/>
                <w:sz w:val="18"/>
                <w:szCs w:val="18"/>
                <w:lang w:eastAsia="es-CO"/>
              </w:rPr>
            </w:pPr>
            <w:r w:rsidRPr="00783035">
              <w:rPr>
                <w:rFonts w:ascii="Times New Roman" w:hAnsi="Times New Roman"/>
                <w:b/>
                <w:bCs/>
                <w:color w:val="FFFFFF" w:themeColor="background1"/>
                <w:sz w:val="18"/>
                <w:szCs w:val="18"/>
                <w:lang w:eastAsia="es-CO"/>
              </w:rPr>
              <w:t>Población</w:t>
            </w:r>
          </w:p>
        </w:tc>
      </w:tr>
      <w:tr w:rsidR="00560508" w:rsidRPr="00783035" w14:paraId="342E7842" w14:textId="77777777" w:rsidTr="00AB5F7B">
        <w:trPr>
          <w:trHeight w:val="315"/>
          <w:jc w:val="center"/>
        </w:trPr>
        <w:tc>
          <w:tcPr>
            <w:tcW w:w="0" w:type="auto"/>
            <w:vMerge w:val="restart"/>
            <w:tcBorders>
              <w:top w:val="nil"/>
              <w:left w:val="single" w:sz="8" w:space="0" w:color="auto"/>
              <w:bottom w:val="single" w:sz="8" w:space="0" w:color="000000"/>
              <w:right w:val="single" w:sz="8" w:space="0" w:color="auto"/>
            </w:tcBorders>
            <w:shd w:val="clear" w:color="auto" w:fill="auto"/>
            <w:noWrap/>
            <w:vAlign w:val="center"/>
            <w:hideMark/>
          </w:tcPr>
          <w:p w14:paraId="629D7187" w14:textId="77777777" w:rsidR="00560508" w:rsidRPr="00783035" w:rsidRDefault="00560508" w:rsidP="00560508">
            <w:pPr>
              <w:jc w:val="center"/>
              <w:rPr>
                <w:rFonts w:ascii="Times New Roman" w:hAnsi="Times New Roman"/>
                <w:color w:val="000000"/>
                <w:sz w:val="18"/>
                <w:szCs w:val="18"/>
                <w:lang w:eastAsia="es-CO"/>
              </w:rPr>
            </w:pPr>
            <w:r w:rsidRPr="00783035">
              <w:rPr>
                <w:rFonts w:ascii="Times New Roman" w:hAnsi="Times New Roman"/>
                <w:color w:val="000000"/>
                <w:sz w:val="18"/>
                <w:szCs w:val="18"/>
                <w:lang w:eastAsia="es-CO"/>
              </w:rPr>
              <w:t>Suba</w:t>
            </w:r>
          </w:p>
        </w:tc>
        <w:tc>
          <w:tcPr>
            <w:tcW w:w="0" w:type="auto"/>
            <w:tcBorders>
              <w:top w:val="nil"/>
              <w:left w:val="nil"/>
              <w:bottom w:val="single" w:sz="8" w:space="0" w:color="auto"/>
              <w:right w:val="single" w:sz="8" w:space="0" w:color="auto"/>
            </w:tcBorders>
            <w:shd w:val="clear" w:color="auto" w:fill="auto"/>
            <w:noWrap/>
            <w:vAlign w:val="center"/>
            <w:hideMark/>
          </w:tcPr>
          <w:p w14:paraId="4D192315" w14:textId="77777777" w:rsidR="00560508" w:rsidRPr="00783035" w:rsidRDefault="00560508" w:rsidP="00560508">
            <w:pPr>
              <w:jc w:val="center"/>
              <w:rPr>
                <w:rFonts w:ascii="Times New Roman" w:hAnsi="Times New Roman"/>
                <w:color w:val="000000"/>
                <w:sz w:val="18"/>
                <w:szCs w:val="18"/>
                <w:lang w:eastAsia="es-CO"/>
              </w:rPr>
            </w:pPr>
            <w:r w:rsidRPr="00783035">
              <w:rPr>
                <w:rFonts w:ascii="Times New Roman" w:hAnsi="Times New Roman"/>
                <w:color w:val="000000"/>
                <w:sz w:val="18"/>
                <w:szCs w:val="18"/>
                <w:lang w:eastAsia="es-CO"/>
              </w:rPr>
              <w:t>23</w:t>
            </w:r>
          </w:p>
        </w:tc>
        <w:tc>
          <w:tcPr>
            <w:tcW w:w="0" w:type="auto"/>
            <w:tcBorders>
              <w:top w:val="nil"/>
              <w:left w:val="nil"/>
              <w:bottom w:val="single" w:sz="8" w:space="0" w:color="auto"/>
              <w:right w:val="single" w:sz="8" w:space="0" w:color="auto"/>
            </w:tcBorders>
            <w:shd w:val="clear" w:color="auto" w:fill="auto"/>
            <w:noWrap/>
            <w:vAlign w:val="center"/>
            <w:hideMark/>
          </w:tcPr>
          <w:p w14:paraId="5863AAB4" w14:textId="77777777" w:rsidR="00560508" w:rsidRPr="00783035" w:rsidRDefault="00560508" w:rsidP="00560508">
            <w:pPr>
              <w:jc w:val="left"/>
              <w:rPr>
                <w:rFonts w:ascii="Times New Roman" w:hAnsi="Times New Roman"/>
                <w:color w:val="000000"/>
                <w:sz w:val="18"/>
                <w:szCs w:val="18"/>
                <w:lang w:eastAsia="es-CO"/>
              </w:rPr>
            </w:pPr>
            <w:r w:rsidRPr="00783035">
              <w:rPr>
                <w:rFonts w:ascii="Times New Roman" w:hAnsi="Times New Roman"/>
                <w:color w:val="000000"/>
                <w:sz w:val="18"/>
                <w:szCs w:val="18"/>
                <w:lang w:eastAsia="es-CO"/>
              </w:rPr>
              <w:t>Casablanca</w:t>
            </w:r>
          </w:p>
        </w:tc>
        <w:tc>
          <w:tcPr>
            <w:tcW w:w="0" w:type="auto"/>
            <w:tcBorders>
              <w:top w:val="nil"/>
              <w:left w:val="nil"/>
              <w:bottom w:val="single" w:sz="8" w:space="0" w:color="auto"/>
              <w:right w:val="single" w:sz="8" w:space="0" w:color="auto"/>
            </w:tcBorders>
            <w:shd w:val="clear" w:color="auto" w:fill="auto"/>
            <w:noWrap/>
            <w:vAlign w:val="center"/>
            <w:hideMark/>
          </w:tcPr>
          <w:p w14:paraId="02989F93" w14:textId="77777777" w:rsidR="00560508" w:rsidRPr="00783035" w:rsidRDefault="00560508" w:rsidP="00560508">
            <w:pPr>
              <w:jc w:val="right"/>
              <w:rPr>
                <w:rFonts w:ascii="Times New Roman" w:hAnsi="Times New Roman"/>
                <w:color w:val="000000"/>
                <w:sz w:val="18"/>
                <w:szCs w:val="18"/>
                <w:lang w:eastAsia="es-CO"/>
              </w:rPr>
            </w:pPr>
            <w:r w:rsidRPr="00783035">
              <w:rPr>
                <w:rFonts w:ascii="Times New Roman" w:hAnsi="Times New Roman"/>
                <w:color w:val="000000"/>
                <w:sz w:val="18"/>
                <w:szCs w:val="18"/>
                <w:lang w:eastAsia="es-CO"/>
              </w:rPr>
              <w:t xml:space="preserve">             36.521 </w:t>
            </w:r>
          </w:p>
        </w:tc>
      </w:tr>
      <w:tr w:rsidR="00560508" w:rsidRPr="00783035" w14:paraId="2D9AB877" w14:textId="77777777" w:rsidTr="00AB5F7B">
        <w:trPr>
          <w:trHeight w:val="315"/>
          <w:jc w:val="center"/>
        </w:trPr>
        <w:tc>
          <w:tcPr>
            <w:tcW w:w="0" w:type="auto"/>
            <w:vMerge/>
            <w:tcBorders>
              <w:top w:val="nil"/>
              <w:left w:val="single" w:sz="8" w:space="0" w:color="auto"/>
              <w:bottom w:val="single" w:sz="8" w:space="0" w:color="000000"/>
              <w:right w:val="single" w:sz="8" w:space="0" w:color="auto"/>
            </w:tcBorders>
            <w:vAlign w:val="center"/>
            <w:hideMark/>
          </w:tcPr>
          <w:p w14:paraId="75C85C1C" w14:textId="77777777" w:rsidR="00560508" w:rsidRPr="00783035" w:rsidRDefault="00560508" w:rsidP="00560508">
            <w:pPr>
              <w:jc w:val="left"/>
              <w:rPr>
                <w:rFonts w:ascii="Times New Roman" w:hAnsi="Times New Roman"/>
                <w:color w:val="000000"/>
                <w:sz w:val="18"/>
                <w:szCs w:val="18"/>
                <w:lang w:eastAsia="es-CO"/>
              </w:rPr>
            </w:pPr>
          </w:p>
        </w:tc>
        <w:tc>
          <w:tcPr>
            <w:tcW w:w="0" w:type="auto"/>
            <w:tcBorders>
              <w:top w:val="nil"/>
              <w:left w:val="nil"/>
              <w:bottom w:val="single" w:sz="8" w:space="0" w:color="auto"/>
              <w:right w:val="single" w:sz="8" w:space="0" w:color="auto"/>
            </w:tcBorders>
            <w:shd w:val="clear" w:color="auto" w:fill="auto"/>
            <w:noWrap/>
            <w:vAlign w:val="center"/>
            <w:hideMark/>
          </w:tcPr>
          <w:p w14:paraId="228290BD" w14:textId="77777777" w:rsidR="00560508" w:rsidRPr="00783035" w:rsidRDefault="00560508" w:rsidP="00560508">
            <w:pPr>
              <w:jc w:val="center"/>
              <w:rPr>
                <w:rFonts w:ascii="Times New Roman" w:hAnsi="Times New Roman"/>
                <w:color w:val="000000"/>
                <w:sz w:val="18"/>
                <w:szCs w:val="18"/>
                <w:lang w:eastAsia="es-CO"/>
              </w:rPr>
            </w:pPr>
            <w:r w:rsidRPr="00783035">
              <w:rPr>
                <w:rFonts w:ascii="Times New Roman" w:hAnsi="Times New Roman"/>
                <w:color w:val="000000"/>
                <w:sz w:val="18"/>
                <w:szCs w:val="18"/>
                <w:lang w:eastAsia="es-CO"/>
              </w:rPr>
              <w:t>27</w:t>
            </w:r>
          </w:p>
        </w:tc>
        <w:tc>
          <w:tcPr>
            <w:tcW w:w="0" w:type="auto"/>
            <w:tcBorders>
              <w:top w:val="nil"/>
              <w:left w:val="nil"/>
              <w:bottom w:val="single" w:sz="8" w:space="0" w:color="auto"/>
              <w:right w:val="single" w:sz="8" w:space="0" w:color="auto"/>
            </w:tcBorders>
            <w:shd w:val="clear" w:color="auto" w:fill="auto"/>
            <w:noWrap/>
            <w:vAlign w:val="center"/>
            <w:hideMark/>
          </w:tcPr>
          <w:p w14:paraId="05F7722A" w14:textId="77777777" w:rsidR="00560508" w:rsidRPr="00783035" w:rsidRDefault="00560508" w:rsidP="00560508">
            <w:pPr>
              <w:jc w:val="left"/>
              <w:rPr>
                <w:rFonts w:ascii="Times New Roman" w:hAnsi="Times New Roman"/>
                <w:color w:val="000000"/>
                <w:sz w:val="18"/>
                <w:szCs w:val="18"/>
                <w:lang w:eastAsia="es-CO"/>
              </w:rPr>
            </w:pPr>
            <w:r w:rsidRPr="00783035">
              <w:rPr>
                <w:rFonts w:ascii="Times New Roman" w:hAnsi="Times New Roman"/>
                <w:color w:val="000000"/>
                <w:sz w:val="18"/>
                <w:szCs w:val="18"/>
                <w:lang w:eastAsia="es-CO"/>
              </w:rPr>
              <w:t>Suba</w:t>
            </w:r>
          </w:p>
        </w:tc>
        <w:tc>
          <w:tcPr>
            <w:tcW w:w="0" w:type="auto"/>
            <w:tcBorders>
              <w:top w:val="nil"/>
              <w:left w:val="nil"/>
              <w:bottom w:val="single" w:sz="8" w:space="0" w:color="auto"/>
              <w:right w:val="single" w:sz="8" w:space="0" w:color="auto"/>
            </w:tcBorders>
            <w:shd w:val="clear" w:color="auto" w:fill="auto"/>
            <w:noWrap/>
            <w:vAlign w:val="center"/>
            <w:hideMark/>
          </w:tcPr>
          <w:p w14:paraId="00E35E06" w14:textId="77777777" w:rsidR="00560508" w:rsidRPr="00783035" w:rsidRDefault="00560508" w:rsidP="00560508">
            <w:pPr>
              <w:jc w:val="right"/>
              <w:rPr>
                <w:rFonts w:ascii="Times New Roman" w:hAnsi="Times New Roman"/>
                <w:color w:val="000000"/>
                <w:sz w:val="18"/>
                <w:szCs w:val="18"/>
                <w:lang w:eastAsia="es-CO"/>
              </w:rPr>
            </w:pPr>
            <w:r w:rsidRPr="00783035">
              <w:rPr>
                <w:rFonts w:ascii="Times New Roman" w:hAnsi="Times New Roman"/>
                <w:color w:val="000000"/>
                <w:sz w:val="18"/>
                <w:szCs w:val="18"/>
                <w:lang w:eastAsia="es-CO"/>
              </w:rPr>
              <w:t xml:space="preserve">           134.709 </w:t>
            </w:r>
          </w:p>
        </w:tc>
      </w:tr>
      <w:tr w:rsidR="00560508" w:rsidRPr="00783035" w14:paraId="3A7653B5" w14:textId="77777777" w:rsidTr="00AB5F7B">
        <w:trPr>
          <w:trHeight w:val="315"/>
          <w:jc w:val="center"/>
        </w:trPr>
        <w:tc>
          <w:tcPr>
            <w:tcW w:w="0" w:type="auto"/>
            <w:vMerge/>
            <w:tcBorders>
              <w:top w:val="nil"/>
              <w:left w:val="single" w:sz="8" w:space="0" w:color="auto"/>
              <w:bottom w:val="single" w:sz="8" w:space="0" w:color="000000"/>
              <w:right w:val="single" w:sz="8" w:space="0" w:color="auto"/>
            </w:tcBorders>
            <w:vAlign w:val="center"/>
            <w:hideMark/>
          </w:tcPr>
          <w:p w14:paraId="23A36E1F" w14:textId="77777777" w:rsidR="00560508" w:rsidRPr="00783035" w:rsidRDefault="00560508" w:rsidP="00560508">
            <w:pPr>
              <w:jc w:val="left"/>
              <w:rPr>
                <w:rFonts w:ascii="Times New Roman" w:hAnsi="Times New Roman"/>
                <w:color w:val="000000"/>
                <w:sz w:val="18"/>
                <w:szCs w:val="18"/>
                <w:lang w:eastAsia="es-CO"/>
              </w:rPr>
            </w:pPr>
          </w:p>
        </w:tc>
        <w:tc>
          <w:tcPr>
            <w:tcW w:w="0" w:type="auto"/>
            <w:tcBorders>
              <w:top w:val="nil"/>
              <w:left w:val="nil"/>
              <w:bottom w:val="single" w:sz="8" w:space="0" w:color="auto"/>
              <w:right w:val="single" w:sz="8" w:space="0" w:color="auto"/>
            </w:tcBorders>
            <w:shd w:val="clear" w:color="auto" w:fill="auto"/>
            <w:noWrap/>
            <w:vAlign w:val="center"/>
            <w:hideMark/>
          </w:tcPr>
          <w:p w14:paraId="4FC465C7" w14:textId="77777777" w:rsidR="00560508" w:rsidRPr="00783035" w:rsidRDefault="00560508" w:rsidP="00560508">
            <w:pPr>
              <w:jc w:val="center"/>
              <w:rPr>
                <w:rFonts w:ascii="Times New Roman" w:hAnsi="Times New Roman"/>
                <w:color w:val="000000"/>
                <w:sz w:val="18"/>
                <w:szCs w:val="18"/>
                <w:lang w:eastAsia="es-CO"/>
              </w:rPr>
            </w:pPr>
            <w:r w:rsidRPr="00783035">
              <w:rPr>
                <w:rFonts w:ascii="Times New Roman" w:hAnsi="Times New Roman"/>
                <w:color w:val="000000"/>
                <w:sz w:val="18"/>
                <w:szCs w:val="18"/>
                <w:lang w:eastAsia="es-CO"/>
              </w:rPr>
              <w:t>71</w:t>
            </w:r>
          </w:p>
        </w:tc>
        <w:tc>
          <w:tcPr>
            <w:tcW w:w="0" w:type="auto"/>
            <w:tcBorders>
              <w:top w:val="nil"/>
              <w:left w:val="nil"/>
              <w:bottom w:val="single" w:sz="8" w:space="0" w:color="auto"/>
              <w:right w:val="single" w:sz="8" w:space="0" w:color="auto"/>
            </w:tcBorders>
            <w:shd w:val="clear" w:color="auto" w:fill="auto"/>
            <w:noWrap/>
            <w:vAlign w:val="center"/>
            <w:hideMark/>
          </w:tcPr>
          <w:p w14:paraId="3C816291" w14:textId="77777777" w:rsidR="00560508" w:rsidRPr="00783035" w:rsidRDefault="00560508" w:rsidP="00560508">
            <w:pPr>
              <w:jc w:val="left"/>
              <w:rPr>
                <w:rFonts w:ascii="Times New Roman" w:hAnsi="Times New Roman"/>
                <w:color w:val="000000"/>
                <w:sz w:val="18"/>
                <w:szCs w:val="18"/>
                <w:lang w:eastAsia="es-CO"/>
              </w:rPr>
            </w:pPr>
            <w:r w:rsidRPr="00783035">
              <w:rPr>
                <w:rFonts w:ascii="Times New Roman" w:hAnsi="Times New Roman"/>
                <w:color w:val="000000"/>
                <w:sz w:val="18"/>
                <w:szCs w:val="18"/>
                <w:lang w:eastAsia="es-CO"/>
              </w:rPr>
              <w:t>Tibabuyes</w:t>
            </w:r>
          </w:p>
        </w:tc>
        <w:tc>
          <w:tcPr>
            <w:tcW w:w="0" w:type="auto"/>
            <w:tcBorders>
              <w:top w:val="nil"/>
              <w:left w:val="nil"/>
              <w:bottom w:val="single" w:sz="8" w:space="0" w:color="auto"/>
              <w:right w:val="single" w:sz="8" w:space="0" w:color="auto"/>
            </w:tcBorders>
            <w:shd w:val="clear" w:color="auto" w:fill="auto"/>
            <w:noWrap/>
            <w:vAlign w:val="center"/>
            <w:hideMark/>
          </w:tcPr>
          <w:p w14:paraId="4AAF199C" w14:textId="77777777" w:rsidR="00560508" w:rsidRPr="00783035" w:rsidRDefault="00560508" w:rsidP="00560508">
            <w:pPr>
              <w:jc w:val="right"/>
              <w:rPr>
                <w:rFonts w:ascii="Times New Roman" w:hAnsi="Times New Roman"/>
                <w:color w:val="000000"/>
                <w:sz w:val="18"/>
                <w:szCs w:val="18"/>
                <w:lang w:eastAsia="es-CO"/>
              </w:rPr>
            </w:pPr>
            <w:r w:rsidRPr="00783035">
              <w:rPr>
                <w:rFonts w:ascii="Times New Roman" w:hAnsi="Times New Roman"/>
                <w:color w:val="000000"/>
                <w:sz w:val="18"/>
                <w:szCs w:val="18"/>
                <w:lang w:eastAsia="es-CO"/>
              </w:rPr>
              <w:t xml:space="preserve">           222.576 </w:t>
            </w:r>
          </w:p>
        </w:tc>
      </w:tr>
      <w:tr w:rsidR="00560508" w:rsidRPr="00783035" w14:paraId="03B0680C" w14:textId="77777777" w:rsidTr="00AB5F7B">
        <w:trPr>
          <w:trHeight w:val="315"/>
          <w:jc w:val="center"/>
        </w:trPr>
        <w:tc>
          <w:tcPr>
            <w:tcW w:w="0" w:type="auto"/>
            <w:tcBorders>
              <w:top w:val="nil"/>
              <w:left w:val="single" w:sz="8" w:space="0" w:color="auto"/>
              <w:bottom w:val="nil"/>
              <w:right w:val="single" w:sz="8" w:space="0" w:color="auto"/>
            </w:tcBorders>
            <w:shd w:val="clear" w:color="auto" w:fill="auto"/>
            <w:noWrap/>
            <w:vAlign w:val="center"/>
            <w:hideMark/>
          </w:tcPr>
          <w:p w14:paraId="68761F04" w14:textId="77777777" w:rsidR="00560508" w:rsidRPr="00783035" w:rsidRDefault="00560508" w:rsidP="00560508">
            <w:pPr>
              <w:jc w:val="left"/>
              <w:rPr>
                <w:rFonts w:ascii="Times New Roman" w:hAnsi="Times New Roman"/>
                <w:color w:val="000000"/>
                <w:sz w:val="18"/>
                <w:szCs w:val="18"/>
                <w:lang w:eastAsia="es-CO"/>
              </w:rPr>
            </w:pPr>
            <w:r w:rsidRPr="00783035">
              <w:rPr>
                <w:rFonts w:ascii="Times New Roman" w:hAnsi="Times New Roman"/>
                <w:color w:val="000000"/>
                <w:sz w:val="18"/>
                <w:szCs w:val="18"/>
                <w:lang w:eastAsia="es-CO"/>
              </w:rPr>
              <w:t>Total</w:t>
            </w:r>
          </w:p>
        </w:tc>
        <w:tc>
          <w:tcPr>
            <w:tcW w:w="0" w:type="auto"/>
            <w:tcBorders>
              <w:top w:val="nil"/>
              <w:left w:val="nil"/>
              <w:bottom w:val="nil"/>
              <w:right w:val="single" w:sz="8" w:space="0" w:color="auto"/>
            </w:tcBorders>
            <w:shd w:val="clear" w:color="auto" w:fill="auto"/>
            <w:noWrap/>
            <w:vAlign w:val="center"/>
            <w:hideMark/>
          </w:tcPr>
          <w:p w14:paraId="1690DB9C" w14:textId="77777777" w:rsidR="00560508" w:rsidRPr="00783035" w:rsidRDefault="00560508" w:rsidP="00560508">
            <w:pPr>
              <w:jc w:val="center"/>
              <w:rPr>
                <w:rFonts w:ascii="Times New Roman" w:hAnsi="Times New Roman"/>
                <w:color w:val="000000"/>
                <w:sz w:val="18"/>
                <w:szCs w:val="18"/>
                <w:lang w:eastAsia="es-CO"/>
              </w:rPr>
            </w:pPr>
            <w:r w:rsidRPr="00783035">
              <w:rPr>
                <w:rFonts w:ascii="Times New Roman" w:hAnsi="Times New Roman"/>
                <w:color w:val="000000"/>
                <w:sz w:val="18"/>
                <w:szCs w:val="18"/>
                <w:lang w:eastAsia="es-CO"/>
              </w:rPr>
              <w:t> </w:t>
            </w:r>
          </w:p>
        </w:tc>
        <w:tc>
          <w:tcPr>
            <w:tcW w:w="0" w:type="auto"/>
            <w:tcBorders>
              <w:top w:val="nil"/>
              <w:left w:val="nil"/>
              <w:bottom w:val="nil"/>
              <w:right w:val="single" w:sz="8" w:space="0" w:color="auto"/>
            </w:tcBorders>
            <w:shd w:val="clear" w:color="auto" w:fill="auto"/>
            <w:noWrap/>
            <w:vAlign w:val="center"/>
            <w:hideMark/>
          </w:tcPr>
          <w:p w14:paraId="4E45AC83" w14:textId="77777777" w:rsidR="00560508" w:rsidRPr="00783035" w:rsidRDefault="00560508" w:rsidP="00560508">
            <w:pPr>
              <w:jc w:val="left"/>
              <w:rPr>
                <w:rFonts w:ascii="Times New Roman" w:hAnsi="Times New Roman"/>
                <w:color w:val="000000"/>
                <w:sz w:val="18"/>
                <w:szCs w:val="18"/>
                <w:lang w:eastAsia="es-CO"/>
              </w:rPr>
            </w:pPr>
            <w:r w:rsidRPr="00783035">
              <w:rPr>
                <w:rFonts w:ascii="Times New Roman" w:hAnsi="Times New Roman"/>
                <w:color w:val="000000"/>
                <w:sz w:val="18"/>
                <w:szCs w:val="18"/>
                <w:lang w:eastAsia="es-CO"/>
              </w:rPr>
              <w:t> </w:t>
            </w:r>
          </w:p>
        </w:tc>
        <w:tc>
          <w:tcPr>
            <w:tcW w:w="0" w:type="auto"/>
            <w:tcBorders>
              <w:top w:val="nil"/>
              <w:left w:val="nil"/>
              <w:bottom w:val="nil"/>
              <w:right w:val="single" w:sz="8" w:space="0" w:color="auto"/>
            </w:tcBorders>
            <w:shd w:val="clear" w:color="auto" w:fill="auto"/>
            <w:noWrap/>
            <w:vAlign w:val="center"/>
            <w:hideMark/>
          </w:tcPr>
          <w:p w14:paraId="61F80A4F" w14:textId="77777777" w:rsidR="00560508" w:rsidRPr="00783035" w:rsidRDefault="00560508" w:rsidP="00560508">
            <w:pPr>
              <w:jc w:val="right"/>
              <w:rPr>
                <w:rFonts w:ascii="Times New Roman" w:hAnsi="Times New Roman"/>
                <w:color w:val="000000"/>
                <w:sz w:val="18"/>
                <w:szCs w:val="18"/>
                <w:lang w:eastAsia="es-CO"/>
              </w:rPr>
            </w:pPr>
            <w:r w:rsidRPr="00783035">
              <w:rPr>
                <w:rFonts w:ascii="Times New Roman" w:hAnsi="Times New Roman"/>
                <w:color w:val="000000"/>
                <w:sz w:val="18"/>
                <w:szCs w:val="18"/>
                <w:lang w:eastAsia="es-CO"/>
              </w:rPr>
              <w:t xml:space="preserve">           393.806 </w:t>
            </w:r>
          </w:p>
        </w:tc>
      </w:tr>
      <w:tr w:rsidR="00560508" w:rsidRPr="00783035" w14:paraId="501BF3D8" w14:textId="77777777" w:rsidTr="00AB5F7B">
        <w:trPr>
          <w:trHeight w:val="315"/>
          <w:jc w:val="center"/>
        </w:trPr>
        <w:tc>
          <w:tcPr>
            <w:tcW w:w="0" w:type="auto"/>
            <w:gridSpan w:val="4"/>
            <w:tcBorders>
              <w:top w:val="single" w:sz="8" w:space="0" w:color="auto"/>
              <w:left w:val="single" w:sz="8" w:space="0" w:color="auto"/>
              <w:bottom w:val="single" w:sz="8" w:space="0" w:color="auto"/>
              <w:right w:val="single" w:sz="8" w:space="0" w:color="000000"/>
            </w:tcBorders>
            <w:shd w:val="clear" w:color="000000" w:fill="548235"/>
            <w:noWrap/>
            <w:vAlign w:val="center"/>
            <w:hideMark/>
          </w:tcPr>
          <w:p w14:paraId="219444B1" w14:textId="77777777" w:rsidR="00560508" w:rsidRPr="00783035" w:rsidRDefault="00560508" w:rsidP="00560508">
            <w:pPr>
              <w:jc w:val="left"/>
              <w:rPr>
                <w:rFonts w:ascii="Times New Roman" w:hAnsi="Times New Roman"/>
                <w:color w:val="000000"/>
                <w:sz w:val="18"/>
                <w:szCs w:val="18"/>
                <w:lang w:eastAsia="es-CO"/>
              </w:rPr>
            </w:pPr>
            <w:r w:rsidRPr="00783035">
              <w:rPr>
                <w:rFonts w:ascii="Times New Roman" w:hAnsi="Times New Roman"/>
                <w:color w:val="000000"/>
                <w:sz w:val="18"/>
                <w:szCs w:val="18"/>
                <w:lang w:eastAsia="es-CO"/>
              </w:rPr>
              <w:t>Fuente: Proyección Población DANE 2019</w:t>
            </w:r>
          </w:p>
        </w:tc>
      </w:tr>
    </w:tbl>
    <w:p w14:paraId="0179F0C4" w14:textId="77777777" w:rsidR="00560508" w:rsidRPr="00783035" w:rsidRDefault="00560508" w:rsidP="00560508">
      <w:pPr>
        <w:pStyle w:val="Prrafodelista"/>
        <w:pBdr>
          <w:top w:val="nil"/>
          <w:left w:val="nil"/>
          <w:bottom w:val="nil"/>
          <w:right w:val="nil"/>
          <w:between w:val="nil"/>
        </w:pBdr>
        <w:ind w:left="0"/>
        <w:contextualSpacing/>
        <w:jc w:val="left"/>
        <w:rPr>
          <w:rFonts w:ascii="Times New Roman" w:hAnsi="Times New Roman"/>
          <w:b/>
          <w:bCs/>
          <w:color w:val="000000"/>
          <w:sz w:val="28"/>
          <w:szCs w:val="22"/>
        </w:rPr>
      </w:pPr>
    </w:p>
    <w:tbl>
      <w:tblPr>
        <w:tblW w:w="0" w:type="auto"/>
        <w:jc w:val="center"/>
        <w:tblCellMar>
          <w:left w:w="70" w:type="dxa"/>
          <w:right w:w="70" w:type="dxa"/>
        </w:tblCellMar>
        <w:tblLook w:val="04A0" w:firstRow="1" w:lastRow="0" w:firstColumn="1" w:lastColumn="0" w:noHBand="0" w:noVBand="1"/>
      </w:tblPr>
      <w:tblGrid>
        <w:gridCol w:w="911"/>
        <w:gridCol w:w="1770"/>
        <w:gridCol w:w="1220"/>
      </w:tblGrid>
      <w:tr w:rsidR="00B94E5A" w:rsidRPr="00783035" w14:paraId="73C30B7F" w14:textId="77777777" w:rsidTr="00AB5F7B">
        <w:trPr>
          <w:trHeight w:val="601"/>
          <w:tblHeader/>
          <w:jc w:val="center"/>
        </w:trPr>
        <w:tc>
          <w:tcPr>
            <w:tcW w:w="0" w:type="auto"/>
            <w:tcBorders>
              <w:top w:val="nil"/>
              <w:left w:val="single" w:sz="8" w:space="0" w:color="auto"/>
              <w:bottom w:val="nil"/>
              <w:right w:val="single" w:sz="8" w:space="0" w:color="auto"/>
            </w:tcBorders>
            <w:shd w:val="clear" w:color="000000" w:fill="548235"/>
            <w:vAlign w:val="center"/>
            <w:hideMark/>
          </w:tcPr>
          <w:p w14:paraId="58B135E7" w14:textId="77777777" w:rsidR="00B94E5A" w:rsidRPr="00783035" w:rsidRDefault="00B94E5A" w:rsidP="00B94E5A">
            <w:pPr>
              <w:jc w:val="left"/>
              <w:rPr>
                <w:rFonts w:ascii="Times New Roman" w:hAnsi="Times New Roman"/>
                <w:b/>
                <w:bCs/>
                <w:color w:val="FFFFFF"/>
                <w:sz w:val="18"/>
                <w:szCs w:val="18"/>
                <w:lang w:eastAsia="es-CO"/>
              </w:rPr>
            </w:pPr>
            <w:r w:rsidRPr="00783035">
              <w:rPr>
                <w:rFonts w:ascii="Times New Roman" w:hAnsi="Times New Roman"/>
                <w:b/>
                <w:bCs/>
                <w:color w:val="FFFFFF" w:themeColor="background1"/>
                <w:sz w:val="18"/>
                <w:szCs w:val="18"/>
                <w:lang w:eastAsia="es-CO"/>
              </w:rPr>
              <w:t>Localidad</w:t>
            </w:r>
          </w:p>
        </w:tc>
        <w:tc>
          <w:tcPr>
            <w:tcW w:w="0" w:type="auto"/>
            <w:tcBorders>
              <w:top w:val="nil"/>
              <w:left w:val="nil"/>
              <w:bottom w:val="nil"/>
              <w:right w:val="single" w:sz="8" w:space="0" w:color="auto"/>
            </w:tcBorders>
            <w:shd w:val="clear" w:color="000000" w:fill="548235"/>
            <w:vAlign w:val="center"/>
            <w:hideMark/>
          </w:tcPr>
          <w:p w14:paraId="216DCA5E" w14:textId="77777777" w:rsidR="00B94E5A" w:rsidRPr="00783035" w:rsidRDefault="00B94E5A" w:rsidP="00B94E5A">
            <w:pPr>
              <w:jc w:val="left"/>
              <w:rPr>
                <w:rFonts w:ascii="Times New Roman" w:hAnsi="Times New Roman"/>
                <w:b/>
                <w:bCs/>
                <w:color w:val="FFFFFF"/>
                <w:sz w:val="18"/>
                <w:szCs w:val="18"/>
                <w:lang w:eastAsia="es-CO"/>
              </w:rPr>
            </w:pPr>
            <w:r w:rsidRPr="00783035">
              <w:rPr>
                <w:rFonts w:ascii="Times New Roman" w:hAnsi="Times New Roman"/>
                <w:b/>
                <w:bCs/>
                <w:color w:val="FFFFFF" w:themeColor="background1"/>
                <w:sz w:val="18"/>
                <w:szCs w:val="18"/>
                <w:lang w:eastAsia="es-CO"/>
              </w:rPr>
              <w:t>Nombre UPZ</w:t>
            </w:r>
          </w:p>
        </w:tc>
        <w:tc>
          <w:tcPr>
            <w:tcW w:w="0" w:type="auto"/>
            <w:tcBorders>
              <w:top w:val="nil"/>
              <w:left w:val="nil"/>
              <w:bottom w:val="nil"/>
              <w:right w:val="single" w:sz="8" w:space="0" w:color="auto"/>
            </w:tcBorders>
            <w:shd w:val="clear" w:color="000000" w:fill="548235"/>
            <w:noWrap/>
            <w:vAlign w:val="center"/>
            <w:hideMark/>
          </w:tcPr>
          <w:p w14:paraId="0BF93DC3" w14:textId="77777777" w:rsidR="00B94E5A" w:rsidRPr="00783035" w:rsidRDefault="00B94E5A" w:rsidP="00B94E5A">
            <w:pPr>
              <w:jc w:val="left"/>
              <w:rPr>
                <w:rFonts w:ascii="Times New Roman" w:hAnsi="Times New Roman"/>
                <w:b/>
                <w:bCs/>
                <w:color w:val="FFFFFF"/>
                <w:sz w:val="18"/>
                <w:szCs w:val="18"/>
                <w:lang w:eastAsia="es-CO"/>
              </w:rPr>
            </w:pPr>
            <w:r w:rsidRPr="00783035">
              <w:rPr>
                <w:rFonts w:ascii="Times New Roman" w:hAnsi="Times New Roman"/>
                <w:b/>
                <w:bCs/>
                <w:color w:val="FFFFFF" w:themeColor="background1"/>
                <w:sz w:val="18"/>
                <w:szCs w:val="18"/>
                <w:lang w:eastAsia="es-CO"/>
              </w:rPr>
              <w:t xml:space="preserve"> Población </w:t>
            </w:r>
          </w:p>
        </w:tc>
      </w:tr>
      <w:tr w:rsidR="00B94E5A" w:rsidRPr="00783035" w14:paraId="14C48162" w14:textId="77777777" w:rsidTr="00AB5F7B">
        <w:trPr>
          <w:trHeight w:val="536"/>
          <w:tblHeader/>
          <w:jc w:val="center"/>
        </w:trPr>
        <w:tc>
          <w:tcPr>
            <w:tcW w:w="0" w:type="auto"/>
            <w:tcBorders>
              <w:top w:val="single" w:sz="8" w:space="0" w:color="auto"/>
              <w:left w:val="single" w:sz="8" w:space="0" w:color="auto"/>
              <w:bottom w:val="single" w:sz="8" w:space="0" w:color="auto"/>
              <w:right w:val="single" w:sz="8" w:space="0" w:color="auto"/>
            </w:tcBorders>
            <w:shd w:val="clear" w:color="auto" w:fill="auto"/>
            <w:vAlign w:val="center"/>
            <w:hideMark/>
          </w:tcPr>
          <w:p w14:paraId="1C9D070B" w14:textId="77777777" w:rsidR="00B94E5A" w:rsidRPr="00783035" w:rsidRDefault="00B94E5A" w:rsidP="00B94E5A">
            <w:pPr>
              <w:jc w:val="left"/>
              <w:rPr>
                <w:rFonts w:ascii="Times New Roman" w:hAnsi="Times New Roman"/>
                <w:color w:val="000000"/>
                <w:sz w:val="18"/>
                <w:szCs w:val="18"/>
                <w:lang w:eastAsia="es-CO"/>
              </w:rPr>
            </w:pPr>
            <w:r w:rsidRPr="00783035">
              <w:rPr>
                <w:rFonts w:ascii="Times New Roman" w:hAnsi="Times New Roman"/>
                <w:color w:val="000000"/>
                <w:sz w:val="18"/>
                <w:szCs w:val="18"/>
                <w:lang w:eastAsia="es-CO"/>
              </w:rPr>
              <w:t>Usaquén</w:t>
            </w:r>
          </w:p>
        </w:tc>
        <w:tc>
          <w:tcPr>
            <w:tcW w:w="0" w:type="auto"/>
            <w:tcBorders>
              <w:top w:val="single" w:sz="8" w:space="0" w:color="auto"/>
              <w:left w:val="nil"/>
              <w:bottom w:val="single" w:sz="8" w:space="0" w:color="auto"/>
              <w:right w:val="single" w:sz="8" w:space="0" w:color="auto"/>
            </w:tcBorders>
            <w:shd w:val="clear" w:color="auto" w:fill="auto"/>
            <w:vAlign w:val="center"/>
            <w:hideMark/>
          </w:tcPr>
          <w:p w14:paraId="4F23E6DE" w14:textId="77777777" w:rsidR="00B94E5A" w:rsidRPr="00783035" w:rsidRDefault="00B94E5A" w:rsidP="00B94E5A">
            <w:pPr>
              <w:jc w:val="left"/>
              <w:rPr>
                <w:rFonts w:ascii="Times New Roman" w:hAnsi="Times New Roman"/>
                <w:color w:val="000000"/>
                <w:sz w:val="18"/>
                <w:szCs w:val="18"/>
                <w:lang w:eastAsia="es-CO"/>
              </w:rPr>
            </w:pPr>
            <w:r w:rsidRPr="00783035">
              <w:rPr>
                <w:rFonts w:ascii="Times New Roman" w:hAnsi="Times New Roman"/>
                <w:color w:val="000000"/>
                <w:sz w:val="18"/>
                <w:szCs w:val="18"/>
                <w:lang w:eastAsia="es-CO"/>
              </w:rPr>
              <w:t>Paseo los Libertadores</w:t>
            </w:r>
          </w:p>
        </w:tc>
        <w:tc>
          <w:tcPr>
            <w:tcW w:w="0" w:type="auto"/>
            <w:tcBorders>
              <w:top w:val="single" w:sz="8" w:space="0" w:color="auto"/>
              <w:left w:val="nil"/>
              <w:bottom w:val="single" w:sz="8" w:space="0" w:color="auto"/>
              <w:right w:val="single" w:sz="8" w:space="0" w:color="auto"/>
            </w:tcBorders>
            <w:shd w:val="clear" w:color="auto" w:fill="auto"/>
            <w:vAlign w:val="center"/>
            <w:hideMark/>
          </w:tcPr>
          <w:p w14:paraId="2F5CC37E" w14:textId="77777777" w:rsidR="00B94E5A" w:rsidRPr="00783035" w:rsidRDefault="00B94E5A" w:rsidP="00B94E5A">
            <w:pPr>
              <w:jc w:val="right"/>
              <w:rPr>
                <w:rFonts w:ascii="Times New Roman" w:hAnsi="Times New Roman"/>
                <w:color w:val="000000"/>
                <w:sz w:val="18"/>
                <w:szCs w:val="18"/>
                <w:lang w:eastAsia="es-CO"/>
              </w:rPr>
            </w:pPr>
            <w:r w:rsidRPr="00783035">
              <w:rPr>
                <w:rFonts w:ascii="Times New Roman" w:hAnsi="Times New Roman"/>
                <w:color w:val="000000"/>
                <w:sz w:val="18"/>
                <w:szCs w:val="18"/>
                <w:lang w:eastAsia="es-CO"/>
              </w:rPr>
              <w:t xml:space="preserve">               3.546 </w:t>
            </w:r>
          </w:p>
        </w:tc>
      </w:tr>
      <w:tr w:rsidR="00B94E5A" w:rsidRPr="00783035" w14:paraId="116BAD02" w14:textId="77777777" w:rsidTr="00AB5F7B">
        <w:trPr>
          <w:trHeight w:val="341"/>
          <w:tblHeader/>
          <w:jc w:val="center"/>
        </w:trPr>
        <w:tc>
          <w:tcPr>
            <w:tcW w:w="0" w:type="auto"/>
            <w:tcBorders>
              <w:top w:val="nil"/>
              <w:left w:val="single" w:sz="8" w:space="0" w:color="auto"/>
              <w:bottom w:val="single" w:sz="8" w:space="0" w:color="auto"/>
              <w:right w:val="single" w:sz="8" w:space="0" w:color="auto"/>
            </w:tcBorders>
            <w:shd w:val="clear" w:color="auto" w:fill="auto"/>
            <w:vAlign w:val="center"/>
            <w:hideMark/>
          </w:tcPr>
          <w:p w14:paraId="51A44074" w14:textId="77777777" w:rsidR="00B94E5A" w:rsidRPr="00783035" w:rsidRDefault="00B94E5A" w:rsidP="00B94E5A">
            <w:pPr>
              <w:jc w:val="left"/>
              <w:rPr>
                <w:rFonts w:ascii="Times New Roman" w:hAnsi="Times New Roman"/>
                <w:color w:val="000000"/>
                <w:sz w:val="18"/>
                <w:szCs w:val="18"/>
                <w:lang w:eastAsia="es-CO"/>
              </w:rPr>
            </w:pPr>
            <w:r w:rsidRPr="00783035">
              <w:rPr>
                <w:rFonts w:ascii="Times New Roman" w:hAnsi="Times New Roman"/>
                <w:color w:val="000000"/>
                <w:sz w:val="18"/>
                <w:szCs w:val="18"/>
                <w:lang w:eastAsia="es-CO"/>
              </w:rPr>
              <w:t>Suba</w:t>
            </w:r>
          </w:p>
        </w:tc>
        <w:tc>
          <w:tcPr>
            <w:tcW w:w="0" w:type="auto"/>
            <w:tcBorders>
              <w:top w:val="nil"/>
              <w:left w:val="nil"/>
              <w:bottom w:val="single" w:sz="8" w:space="0" w:color="auto"/>
              <w:right w:val="single" w:sz="8" w:space="0" w:color="auto"/>
            </w:tcBorders>
            <w:shd w:val="clear" w:color="auto" w:fill="auto"/>
            <w:vAlign w:val="center"/>
            <w:hideMark/>
          </w:tcPr>
          <w:p w14:paraId="2549704B" w14:textId="77777777" w:rsidR="00B94E5A" w:rsidRPr="00783035" w:rsidRDefault="00B94E5A" w:rsidP="00B94E5A">
            <w:pPr>
              <w:jc w:val="left"/>
              <w:rPr>
                <w:rFonts w:ascii="Times New Roman" w:hAnsi="Times New Roman"/>
                <w:color w:val="000000"/>
                <w:sz w:val="18"/>
                <w:szCs w:val="18"/>
                <w:lang w:eastAsia="es-CO"/>
              </w:rPr>
            </w:pPr>
            <w:r w:rsidRPr="00783035">
              <w:rPr>
                <w:rFonts w:ascii="Times New Roman" w:hAnsi="Times New Roman"/>
                <w:color w:val="000000"/>
                <w:sz w:val="18"/>
                <w:szCs w:val="18"/>
                <w:lang w:eastAsia="es-CO"/>
              </w:rPr>
              <w:t>Guaymaral</w:t>
            </w:r>
          </w:p>
        </w:tc>
        <w:tc>
          <w:tcPr>
            <w:tcW w:w="0" w:type="auto"/>
            <w:tcBorders>
              <w:top w:val="nil"/>
              <w:left w:val="nil"/>
              <w:bottom w:val="single" w:sz="8" w:space="0" w:color="auto"/>
              <w:right w:val="single" w:sz="8" w:space="0" w:color="auto"/>
            </w:tcBorders>
            <w:shd w:val="clear" w:color="auto" w:fill="auto"/>
            <w:vAlign w:val="center"/>
            <w:hideMark/>
          </w:tcPr>
          <w:p w14:paraId="0D65B209" w14:textId="77777777" w:rsidR="00B94E5A" w:rsidRPr="00783035" w:rsidRDefault="00B94E5A" w:rsidP="00B94E5A">
            <w:pPr>
              <w:jc w:val="right"/>
              <w:rPr>
                <w:rFonts w:ascii="Times New Roman" w:hAnsi="Times New Roman"/>
                <w:color w:val="000000"/>
                <w:sz w:val="18"/>
                <w:szCs w:val="18"/>
                <w:lang w:eastAsia="es-CO"/>
              </w:rPr>
            </w:pPr>
            <w:r w:rsidRPr="00783035">
              <w:rPr>
                <w:rFonts w:ascii="Times New Roman" w:hAnsi="Times New Roman"/>
                <w:color w:val="000000"/>
                <w:sz w:val="18"/>
                <w:szCs w:val="18"/>
                <w:lang w:eastAsia="es-CO"/>
              </w:rPr>
              <w:t xml:space="preserve">                  167 </w:t>
            </w:r>
          </w:p>
        </w:tc>
      </w:tr>
      <w:tr w:rsidR="00B94E5A" w:rsidRPr="00783035" w14:paraId="3AB94B0C" w14:textId="77777777" w:rsidTr="00AB5F7B">
        <w:trPr>
          <w:trHeight w:val="341"/>
          <w:tblHeader/>
          <w:jc w:val="center"/>
        </w:trPr>
        <w:tc>
          <w:tcPr>
            <w:tcW w:w="0" w:type="auto"/>
            <w:gridSpan w:val="2"/>
            <w:tcBorders>
              <w:top w:val="single" w:sz="8" w:space="0" w:color="auto"/>
              <w:left w:val="single" w:sz="8" w:space="0" w:color="auto"/>
              <w:bottom w:val="single" w:sz="8" w:space="0" w:color="auto"/>
              <w:right w:val="single" w:sz="8" w:space="0" w:color="000000"/>
            </w:tcBorders>
            <w:shd w:val="clear" w:color="auto" w:fill="auto"/>
            <w:vAlign w:val="center"/>
            <w:hideMark/>
          </w:tcPr>
          <w:p w14:paraId="6AD8DFDE" w14:textId="77777777" w:rsidR="00B94E5A" w:rsidRPr="00783035" w:rsidRDefault="00B94E5A" w:rsidP="00B94E5A">
            <w:pPr>
              <w:jc w:val="left"/>
              <w:rPr>
                <w:rFonts w:ascii="Times New Roman" w:hAnsi="Times New Roman"/>
                <w:color w:val="000000"/>
                <w:sz w:val="18"/>
                <w:szCs w:val="18"/>
                <w:lang w:eastAsia="es-CO"/>
              </w:rPr>
            </w:pPr>
            <w:r w:rsidRPr="00783035">
              <w:rPr>
                <w:rFonts w:ascii="Times New Roman" w:hAnsi="Times New Roman"/>
                <w:color w:val="000000"/>
                <w:sz w:val="18"/>
                <w:szCs w:val="18"/>
                <w:lang w:eastAsia="es-CO"/>
              </w:rPr>
              <w:t>Total</w:t>
            </w:r>
          </w:p>
        </w:tc>
        <w:tc>
          <w:tcPr>
            <w:tcW w:w="0" w:type="auto"/>
            <w:tcBorders>
              <w:top w:val="nil"/>
              <w:left w:val="nil"/>
              <w:bottom w:val="single" w:sz="8" w:space="0" w:color="auto"/>
              <w:right w:val="single" w:sz="8" w:space="0" w:color="auto"/>
            </w:tcBorders>
            <w:shd w:val="clear" w:color="auto" w:fill="auto"/>
            <w:vAlign w:val="center"/>
            <w:hideMark/>
          </w:tcPr>
          <w:p w14:paraId="1D11460E" w14:textId="77777777" w:rsidR="00B94E5A" w:rsidRPr="00783035" w:rsidRDefault="00B94E5A" w:rsidP="00B94E5A">
            <w:pPr>
              <w:jc w:val="right"/>
              <w:rPr>
                <w:rFonts w:ascii="Times New Roman" w:hAnsi="Times New Roman"/>
                <w:color w:val="000000"/>
                <w:sz w:val="18"/>
                <w:szCs w:val="18"/>
                <w:lang w:eastAsia="es-CO"/>
              </w:rPr>
            </w:pPr>
            <w:r w:rsidRPr="00783035">
              <w:rPr>
                <w:rFonts w:ascii="Times New Roman" w:hAnsi="Times New Roman"/>
                <w:color w:val="000000"/>
                <w:sz w:val="18"/>
                <w:szCs w:val="18"/>
                <w:lang w:eastAsia="es-CO"/>
              </w:rPr>
              <w:t xml:space="preserve">               3.713 </w:t>
            </w:r>
          </w:p>
        </w:tc>
      </w:tr>
    </w:tbl>
    <w:p w14:paraId="1BD5647E" w14:textId="4F2B7423" w:rsidR="00560508" w:rsidRPr="00783035" w:rsidRDefault="00560508" w:rsidP="008E7044">
      <w:pPr>
        <w:pStyle w:val="Prrafodelista"/>
        <w:pBdr>
          <w:top w:val="nil"/>
          <w:left w:val="nil"/>
          <w:bottom w:val="nil"/>
          <w:right w:val="nil"/>
          <w:between w:val="nil"/>
        </w:pBdr>
        <w:ind w:left="709"/>
        <w:contextualSpacing/>
        <w:jc w:val="left"/>
        <w:rPr>
          <w:rFonts w:ascii="Times New Roman" w:hAnsi="Times New Roman"/>
          <w:b/>
          <w:bCs/>
          <w:color w:val="000000"/>
          <w:sz w:val="28"/>
          <w:szCs w:val="22"/>
        </w:rPr>
      </w:pPr>
    </w:p>
    <w:tbl>
      <w:tblPr>
        <w:tblW w:w="0" w:type="auto"/>
        <w:jc w:val="center"/>
        <w:tblCellMar>
          <w:left w:w="70" w:type="dxa"/>
          <w:right w:w="70" w:type="dxa"/>
        </w:tblCellMar>
        <w:tblLook w:val="04A0" w:firstRow="1" w:lastRow="0" w:firstColumn="1" w:lastColumn="0" w:noHBand="0" w:noVBand="1"/>
      </w:tblPr>
      <w:tblGrid>
        <w:gridCol w:w="980"/>
        <w:gridCol w:w="765"/>
        <w:gridCol w:w="1361"/>
        <w:gridCol w:w="1220"/>
      </w:tblGrid>
      <w:tr w:rsidR="00B94E5A" w:rsidRPr="00783035" w14:paraId="051B2EA9" w14:textId="77777777" w:rsidTr="00AB5F7B">
        <w:trPr>
          <w:trHeight w:val="623"/>
          <w:jc w:val="center"/>
        </w:trPr>
        <w:tc>
          <w:tcPr>
            <w:tcW w:w="0" w:type="auto"/>
            <w:gridSpan w:val="4"/>
            <w:tcBorders>
              <w:top w:val="single" w:sz="8" w:space="0" w:color="auto"/>
              <w:left w:val="single" w:sz="8" w:space="0" w:color="auto"/>
              <w:bottom w:val="single" w:sz="8" w:space="0" w:color="auto"/>
              <w:right w:val="single" w:sz="8" w:space="0" w:color="000000"/>
            </w:tcBorders>
            <w:shd w:val="clear" w:color="000000" w:fill="548235"/>
            <w:noWrap/>
            <w:vAlign w:val="center"/>
            <w:hideMark/>
          </w:tcPr>
          <w:p w14:paraId="08D59754" w14:textId="77777777" w:rsidR="00B94E5A" w:rsidRPr="00783035" w:rsidRDefault="00B94E5A" w:rsidP="00B94E5A">
            <w:pPr>
              <w:jc w:val="center"/>
              <w:rPr>
                <w:rFonts w:ascii="Times New Roman" w:hAnsi="Times New Roman"/>
                <w:b/>
                <w:bCs/>
                <w:color w:val="FFFFFF"/>
                <w:sz w:val="18"/>
                <w:szCs w:val="18"/>
                <w:lang w:eastAsia="es-CO"/>
              </w:rPr>
            </w:pPr>
            <w:r w:rsidRPr="00783035">
              <w:rPr>
                <w:rFonts w:ascii="Times New Roman" w:hAnsi="Times New Roman"/>
                <w:b/>
                <w:bCs/>
                <w:color w:val="FFFFFF" w:themeColor="background1"/>
                <w:sz w:val="18"/>
                <w:szCs w:val="18"/>
                <w:lang w:eastAsia="es-CO"/>
              </w:rPr>
              <w:lastRenderedPageBreak/>
              <w:t>Borde Cerros Orientales Norte-Sur Cerros Orientales</w:t>
            </w:r>
          </w:p>
        </w:tc>
      </w:tr>
      <w:tr w:rsidR="00B94E5A" w:rsidRPr="00783035" w14:paraId="016046DF" w14:textId="77777777" w:rsidTr="00AB5F7B">
        <w:trPr>
          <w:trHeight w:val="297"/>
          <w:jc w:val="center"/>
        </w:trPr>
        <w:tc>
          <w:tcPr>
            <w:tcW w:w="0" w:type="auto"/>
            <w:tcBorders>
              <w:top w:val="nil"/>
              <w:left w:val="single" w:sz="8" w:space="0" w:color="auto"/>
              <w:bottom w:val="single" w:sz="8" w:space="0" w:color="auto"/>
              <w:right w:val="single" w:sz="8" w:space="0" w:color="auto"/>
            </w:tcBorders>
            <w:shd w:val="clear" w:color="000000" w:fill="548235"/>
            <w:vAlign w:val="center"/>
            <w:hideMark/>
          </w:tcPr>
          <w:p w14:paraId="7ED9C542" w14:textId="77777777" w:rsidR="00B94E5A" w:rsidRPr="00783035" w:rsidRDefault="00B94E5A" w:rsidP="00B94E5A">
            <w:pPr>
              <w:jc w:val="left"/>
              <w:rPr>
                <w:rFonts w:ascii="Times New Roman" w:hAnsi="Times New Roman"/>
                <w:b/>
                <w:bCs/>
                <w:color w:val="FFFFFF"/>
                <w:sz w:val="18"/>
                <w:szCs w:val="18"/>
                <w:lang w:eastAsia="es-CO"/>
              </w:rPr>
            </w:pPr>
            <w:r w:rsidRPr="00783035">
              <w:rPr>
                <w:rFonts w:ascii="Times New Roman" w:hAnsi="Times New Roman"/>
                <w:b/>
                <w:bCs/>
                <w:color w:val="FFFFFF" w:themeColor="background1"/>
                <w:sz w:val="18"/>
                <w:szCs w:val="18"/>
                <w:lang w:eastAsia="es-CO"/>
              </w:rPr>
              <w:t>Localidad</w:t>
            </w:r>
          </w:p>
        </w:tc>
        <w:tc>
          <w:tcPr>
            <w:tcW w:w="0" w:type="auto"/>
            <w:tcBorders>
              <w:top w:val="nil"/>
              <w:left w:val="nil"/>
              <w:bottom w:val="single" w:sz="8" w:space="0" w:color="auto"/>
              <w:right w:val="single" w:sz="8" w:space="0" w:color="auto"/>
            </w:tcBorders>
            <w:shd w:val="clear" w:color="000000" w:fill="548235"/>
            <w:vAlign w:val="center"/>
            <w:hideMark/>
          </w:tcPr>
          <w:p w14:paraId="03717A34" w14:textId="77777777" w:rsidR="00B94E5A" w:rsidRPr="00783035" w:rsidRDefault="00B94E5A" w:rsidP="00B94E5A">
            <w:pPr>
              <w:jc w:val="left"/>
              <w:rPr>
                <w:rFonts w:ascii="Times New Roman" w:hAnsi="Times New Roman"/>
                <w:b/>
                <w:bCs/>
                <w:color w:val="FFFFFF"/>
                <w:sz w:val="18"/>
                <w:szCs w:val="18"/>
                <w:lang w:eastAsia="es-CO"/>
              </w:rPr>
            </w:pPr>
            <w:r w:rsidRPr="00783035">
              <w:rPr>
                <w:rFonts w:ascii="Times New Roman" w:hAnsi="Times New Roman"/>
                <w:b/>
                <w:bCs/>
                <w:color w:val="FFFFFF" w:themeColor="background1"/>
                <w:sz w:val="18"/>
                <w:szCs w:val="18"/>
                <w:lang w:eastAsia="es-CO"/>
              </w:rPr>
              <w:t>No UPZ</w:t>
            </w:r>
          </w:p>
        </w:tc>
        <w:tc>
          <w:tcPr>
            <w:tcW w:w="0" w:type="auto"/>
            <w:tcBorders>
              <w:top w:val="nil"/>
              <w:left w:val="nil"/>
              <w:bottom w:val="single" w:sz="8" w:space="0" w:color="auto"/>
              <w:right w:val="single" w:sz="8" w:space="0" w:color="auto"/>
            </w:tcBorders>
            <w:shd w:val="clear" w:color="000000" w:fill="548235"/>
            <w:vAlign w:val="center"/>
            <w:hideMark/>
          </w:tcPr>
          <w:p w14:paraId="3369CEDE" w14:textId="77777777" w:rsidR="00B94E5A" w:rsidRPr="00783035" w:rsidRDefault="00B94E5A" w:rsidP="00B94E5A">
            <w:pPr>
              <w:jc w:val="left"/>
              <w:rPr>
                <w:rFonts w:ascii="Times New Roman" w:hAnsi="Times New Roman"/>
                <w:b/>
                <w:bCs/>
                <w:color w:val="FFFFFF"/>
                <w:sz w:val="18"/>
                <w:szCs w:val="18"/>
                <w:lang w:eastAsia="es-CO"/>
              </w:rPr>
            </w:pPr>
            <w:r w:rsidRPr="00783035">
              <w:rPr>
                <w:rFonts w:ascii="Times New Roman" w:hAnsi="Times New Roman"/>
                <w:b/>
                <w:bCs/>
                <w:color w:val="FFFFFF" w:themeColor="background1"/>
                <w:sz w:val="18"/>
                <w:szCs w:val="18"/>
                <w:lang w:eastAsia="es-CO"/>
              </w:rPr>
              <w:t>Nombre UPZ</w:t>
            </w:r>
          </w:p>
        </w:tc>
        <w:tc>
          <w:tcPr>
            <w:tcW w:w="0" w:type="auto"/>
            <w:tcBorders>
              <w:top w:val="nil"/>
              <w:left w:val="nil"/>
              <w:bottom w:val="single" w:sz="8" w:space="0" w:color="auto"/>
              <w:right w:val="single" w:sz="8" w:space="0" w:color="auto"/>
            </w:tcBorders>
            <w:shd w:val="clear" w:color="000000" w:fill="548235"/>
            <w:vAlign w:val="center"/>
            <w:hideMark/>
          </w:tcPr>
          <w:p w14:paraId="7D31FA67" w14:textId="77777777" w:rsidR="00B94E5A" w:rsidRPr="00783035" w:rsidRDefault="00B94E5A" w:rsidP="00B94E5A">
            <w:pPr>
              <w:jc w:val="left"/>
              <w:rPr>
                <w:rFonts w:ascii="Times New Roman" w:hAnsi="Times New Roman"/>
                <w:b/>
                <w:bCs/>
                <w:color w:val="FFFFFF"/>
                <w:sz w:val="18"/>
                <w:szCs w:val="18"/>
                <w:lang w:eastAsia="es-CO"/>
              </w:rPr>
            </w:pPr>
            <w:r w:rsidRPr="00783035">
              <w:rPr>
                <w:rFonts w:ascii="Times New Roman" w:hAnsi="Times New Roman"/>
                <w:b/>
                <w:bCs/>
                <w:color w:val="FFFFFF" w:themeColor="background1"/>
                <w:sz w:val="18"/>
                <w:szCs w:val="18"/>
                <w:lang w:eastAsia="es-CO"/>
              </w:rPr>
              <w:t>Población</w:t>
            </w:r>
          </w:p>
        </w:tc>
      </w:tr>
      <w:tr w:rsidR="00B94E5A" w:rsidRPr="00783035" w14:paraId="0767E560" w14:textId="77777777" w:rsidTr="00AB5F7B">
        <w:trPr>
          <w:trHeight w:val="297"/>
          <w:jc w:val="center"/>
        </w:trPr>
        <w:tc>
          <w:tcPr>
            <w:tcW w:w="0" w:type="auto"/>
            <w:tcBorders>
              <w:top w:val="nil"/>
              <w:left w:val="single" w:sz="8" w:space="0" w:color="auto"/>
              <w:bottom w:val="nil"/>
              <w:right w:val="single" w:sz="8" w:space="0" w:color="auto"/>
            </w:tcBorders>
            <w:shd w:val="clear" w:color="auto" w:fill="auto"/>
            <w:noWrap/>
            <w:vAlign w:val="center"/>
            <w:hideMark/>
          </w:tcPr>
          <w:p w14:paraId="658B7974" w14:textId="77777777" w:rsidR="00B94E5A" w:rsidRPr="00783035" w:rsidRDefault="00B94E5A" w:rsidP="00B94E5A">
            <w:pPr>
              <w:jc w:val="center"/>
              <w:rPr>
                <w:rFonts w:ascii="Times New Roman" w:hAnsi="Times New Roman"/>
                <w:color w:val="000000"/>
                <w:sz w:val="18"/>
                <w:szCs w:val="18"/>
                <w:lang w:eastAsia="es-CO"/>
              </w:rPr>
            </w:pPr>
            <w:r w:rsidRPr="00783035">
              <w:rPr>
                <w:rFonts w:ascii="Times New Roman" w:hAnsi="Times New Roman"/>
                <w:color w:val="000000"/>
                <w:sz w:val="18"/>
                <w:szCs w:val="18"/>
                <w:lang w:eastAsia="es-CO"/>
              </w:rPr>
              <w:t xml:space="preserve">      </w:t>
            </w:r>
          </w:p>
        </w:tc>
        <w:tc>
          <w:tcPr>
            <w:tcW w:w="0" w:type="auto"/>
            <w:tcBorders>
              <w:top w:val="nil"/>
              <w:left w:val="nil"/>
              <w:bottom w:val="single" w:sz="8" w:space="0" w:color="auto"/>
              <w:right w:val="single" w:sz="8" w:space="0" w:color="auto"/>
            </w:tcBorders>
            <w:shd w:val="clear" w:color="auto" w:fill="auto"/>
            <w:noWrap/>
            <w:vAlign w:val="center"/>
            <w:hideMark/>
          </w:tcPr>
          <w:p w14:paraId="32BF49EF" w14:textId="77777777" w:rsidR="00B94E5A" w:rsidRPr="00783035" w:rsidRDefault="00B94E5A" w:rsidP="00B94E5A">
            <w:pPr>
              <w:jc w:val="center"/>
              <w:rPr>
                <w:rFonts w:ascii="Times New Roman" w:hAnsi="Times New Roman"/>
                <w:color w:val="000000"/>
                <w:sz w:val="18"/>
                <w:szCs w:val="18"/>
                <w:lang w:eastAsia="es-CO"/>
              </w:rPr>
            </w:pPr>
            <w:r w:rsidRPr="00783035">
              <w:rPr>
                <w:rFonts w:ascii="Times New Roman" w:hAnsi="Times New Roman"/>
                <w:color w:val="000000"/>
                <w:sz w:val="18"/>
                <w:szCs w:val="18"/>
                <w:lang w:eastAsia="es-CO"/>
              </w:rPr>
              <w:t>11</w:t>
            </w:r>
          </w:p>
        </w:tc>
        <w:tc>
          <w:tcPr>
            <w:tcW w:w="0" w:type="auto"/>
            <w:tcBorders>
              <w:top w:val="nil"/>
              <w:left w:val="nil"/>
              <w:bottom w:val="single" w:sz="8" w:space="0" w:color="auto"/>
              <w:right w:val="single" w:sz="8" w:space="0" w:color="auto"/>
            </w:tcBorders>
            <w:shd w:val="clear" w:color="auto" w:fill="auto"/>
            <w:noWrap/>
            <w:vAlign w:val="center"/>
            <w:hideMark/>
          </w:tcPr>
          <w:p w14:paraId="6F841F40" w14:textId="77777777" w:rsidR="00B94E5A" w:rsidRPr="00783035" w:rsidRDefault="00B94E5A" w:rsidP="00B94E5A">
            <w:pPr>
              <w:jc w:val="left"/>
              <w:rPr>
                <w:rFonts w:ascii="Times New Roman" w:hAnsi="Times New Roman"/>
                <w:color w:val="000000"/>
                <w:sz w:val="18"/>
                <w:szCs w:val="18"/>
                <w:lang w:eastAsia="es-CO"/>
              </w:rPr>
            </w:pPr>
            <w:r w:rsidRPr="00783035">
              <w:rPr>
                <w:rFonts w:ascii="Times New Roman" w:hAnsi="Times New Roman"/>
                <w:color w:val="000000"/>
                <w:sz w:val="18"/>
                <w:szCs w:val="18"/>
                <w:lang w:eastAsia="es-CO"/>
              </w:rPr>
              <w:t>San Cristóbal</w:t>
            </w:r>
          </w:p>
        </w:tc>
        <w:tc>
          <w:tcPr>
            <w:tcW w:w="0" w:type="auto"/>
            <w:tcBorders>
              <w:top w:val="nil"/>
              <w:left w:val="nil"/>
              <w:bottom w:val="single" w:sz="8" w:space="0" w:color="auto"/>
              <w:right w:val="single" w:sz="8" w:space="0" w:color="auto"/>
            </w:tcBorders>
            <w:shd w:val="clear" w:color="auto" w:fill="auto"/>
            <w:noWrap/>
            <w:vAlign w:val="center"/>
            <w:hideMark/>
          </w:tcPr>
          <w:p w14:paraId="3AAFDAC1" w14:textId="77777777" w:rsidR="00B94E5A" w:rsidRPr="00783035" w:rsidRDefault="00B94E5A" w:rsidP="00B94E5A">
            <w:pPr>
              <w:jc w:val="right"/>
              <w:rPr>
                <w:rFonts w:ascii="Times New Roman" w:hAnsi="Times New Roman"/>
                <w:color w:val="000000"/>
                <w:sz w:val="18"/>
                <w:szCs w:val="18"/>
                <w:lang w:eastAsia="es-CO"/>
              </w:rPr>
            </w:pPr>
            <w:r w:rsidRPr="00783035">
              <w:rPr>
                <w:rFonts w:ascii="Times New Roman" w:hAnsi="Times New Roman"/>
                <w:color w:val="000000"/>
                <w:sz w:val="18"/>
                <w:szCs w:val="18"/>
                <w:lang w:eastAsia="es-CO"/>
              </w:rPr>
              <w:t xml:space="preserve">             72.680 </w:t>
            </w:r>
          </w:p>
        </w:tc>
      </w:tr>
      <w:tr w:rsidR="00B94E5A" w:rsidRPr="00783035" w14:paraId="6B7AE118" w14:textId="77777777" w:rsidTr="00AB5F7B">
        <w:trPr>
          <w:trHeight w:val="297"/>
          <w:jc w:val="center"/>
        </w:trPr>
        <w:tc>
          <w:tcPr>
            <w:tcW w:w="0" w:type="auto"/>
            <w:tcBorders>
              <w:top w:val="nil"/>
              <w:left w:val="single" w:sz="8" w:space="0" w:color="auto"/>
              <w:bottom w:val="nil"/>
              <w:right w:val="single" w:sz="8" w:space="0" w:color="auto"/>
            </w:tcBorders>
            <w:shd w:val="clear" w:color="auto" w:fill="auto"/>
            <w:noWrap/>
            <w:vAlign w:val="center"/>
            <w:hideMark/>
          </w:tcPr>
          <w:p w14:paraId="37D73D63" w14:textId="77777777" w:rsidR="00B94E5A" w:rsidRPr="00783035" w:rsidRDefault="00B94E5A" w:rsidP="00B94E5A">
            <w:pPr>
              <w:jc w:val="center"/>
              <w:rPr>
                <w:rFonts w:ascii="Times New Roman" w:hAnsi="Times New Roman"/>
                <w:color w:val="000000"/>
                <w:sz w:val="18"/>
                <w:szCs w:val="18"/>
                <w:lang w:eastAsia="es-CO"/>
              </w:rPr>
            </w:pPr>
            <w:r w:rsidRPr="00783035">
              <w:rPr>
                <w:rFonts w:ascii="Times New Roman" w:hAnsi="Times New Roman"/>
                <w:color w:val="000000"/>
                <w:sz w:val="18"/>
                <w:szCs w:val="18"/>
                <w:lang w:eastAsia="es-CO"/>
              </w:rPr>
              <w:t>Usaquén</w:t>
            </w:r>
          </w:p>
        </w:tc>
        <w:tc>
          <w:tcPr>
            <w:tcW w:w="0" w:type="auto"/>
            <w:tcBorders>
              <w:top w:val="nil"/>
              <w:left w:val="nil"/>
              <w:bottom w:val="single" w:sz="8" w:space="0" w:color="auto"/>
              <w:right w:val="single" w:sz="8" w:space="0" w:color="auto"/>
            </w:tcBorders>
            <w:shd w:val="clear" w:color="auto" w:fill="auto"/>
            <w:noWrap/>
            <w:vAlign w:val="center"/>
            <w:hideMark/>
          </w:tcPr>
          <w:p w14:paraId="575ACA91" w14:textId="77777777" w:rsidR="00B94E5A" w:rsidRPr="00783035" w:rsidRDefault="00B94E5A" w:rsidP="00B94E5A">
            <w:pPr>
              <w:jc w:val="center"/>
              <w:rPr>
                <w:rFonts w:ascii="Times New Roman" w:hAnsi="Times New Roman"/>
                <w:color w:val="000000"/>
                <w:sz w:val="18"/>
                <w:szCs w:val="18"/>
                <w:lang w:eastAsia="es-CO"/>
              </w:rPr>
            </w:pPr>
            <w:r w:rsidRPr="00783035">
              <w:rPr>
                <w:rFonts w:ascii="Times New Roman" w:hAnsi="Times New Roman"/>
                <w:color w:val="000000"/>
                <w:sz w:val="18"/>
                <w:szCs w:val="18"/>
                <w:lang w:eastAsia="es-CO"/>
              </w:rPr>
              <w:t>13</w:t>
            </w:r>
          </w:p>
        </w:tc>
        <w:tc>
          <w:tcPr>
            <w:tcW w:w="0" w:type="auto"/>
            <w:tcBorders>
              <w:top w:val="nil"/>
              <w:left w:val="nil"/>
              <w:bottom w:val="single" w:sz="8" w:space="0" w:color="auto"/>
              <w:right w:val="single" w:sz="8" w:space="0" w:color="auto"/>
            </w:tcBorders>
            <w:shd w:val="clear" w:color="auto" w:fill="auto"/>
            <w:noWrap/>
            <w:vAlign w:val="center"/>
            <w:hideMark/>
          </w:tcPr>
          <w:p w14:paraId="511A0114" w14:textId="77777777" w:rsidR="00B94E5A" w:rsidRPr="00783035" w:rsidRDefault="00B94E5A" w:rsidP="00B94E5A">
            <w:pPr>
              <w:jc w:val="left"/>
              <w:rPr>
                <w:rFonts w:ascii="Times New Roman" w:hAnsi="Times New Roman"/>
                <w:color w:val="000000"/>
                <w:sz w:val="18"/>
                <w:szCs w:val="18"/>
                <w:lang w:eastAsia="es-CO"/>
              </w:rPr>
            </w:pPr>
            <w:r w:rsidRPr="00783035">
              <w:rPr>
                <w:rFonts w:ascii="Times New Roman" w:hAnsi="Times New Roman"/>
                <w:color w:val="000000"/>
                <w:sz w:val="18"/>
                <w:szCs w:val="18"/>
                <w:lang w:eastAsia="es-CO"/>
              </w:rPr>
              <w:t>Los Cedros</w:t>
            </w:r>
          </w:p>
        </w:tc>
        <w:tc>
          <w:tcPr>
            <w:tcW w:w="0" w:type="auto"/>
            <w:tcBorders>
              <w:top w:val="nil"/>
              <w:left w:val="nil"/>
              <w:bottom w:val="single" w:sz="8" w:space="0" w:color="auto"/>
              <w:right w:val="single" w:sz="8" w:space="0" w:color="auto"/>
            </w:tcBorders>
            <w:shd w:val="clear" w:color="auto" w:fill="auto"/>
            <w:noWrap/>
            <w:vAlign w:val="center"/>
            <w:hideMark/>
          </w:tcPr>
          <w:p w14:paraId="6DA84563" w14:textId="77777777" w:rsidR="00B94E5A" w:rsidRPr="00783035" w:rsidRDefault="00B94E5A" w:rsidP="00B94E5A">
            <w:pPr>
              <w:jc w:val="right"/>
              <w:rPr>
                <w:rFonts w:ascii="Times New Roman" w:hAnsi="Times New Roman"/>
                <w:color w:val="000000"/>
                <w:sz w:val="18"/>
                <w:szCs w:val="18"/>
                <w:lang w:eastAsia="es-CO"/>
              </w:rPr>
            </w:pPr>
            <w:r w:rsidRPr="00783035">
              <w:rPr>
                <w:rFonts w:ascii="Times New Roman" w:hAnsi="Times New Roman"/>
                <w:color w:val="000000"/>
                <w:sz w:val="18"/>
                <w:szCs w:val="18"/>
                <w:lang w:eastAsia="es-CO"/>
              </w:rPr>
              <w:t xml:space="preserve">           102.364 </w:t>
            </w:r>
          </w:p>
        </w:tc>
      </w:tr>
      <w:tr w:rsidR="00B94E5A" w:rsidRPr="00783035" w14:paraId="52545F55" w14:textId="77777777" w:rsidTr="00AB5F7B">
        <w:trPr>
          <w:trHeight w:val="297"/>
          <w:jc w:val="center"/>
        </w:trPr>
        <w:tc>
          <w:tcPr>
            <w:tcW w:w="0" w:type="auto"/>
            <w:tcBorders>
              <w:top w:val="nil"/>
              <w:left w:val="single" w:sz="8" w:space="0" w:color="auto"/>
              <w:bottom w:val="nil"/>
              <w:right w:val="single" w:sz="8" w:space="0" w:color="auto"/>
            </w:tcBorders>
            <w:shd w:val="clear" w:color="auto" w:fill="auto"/>
            <w:noWrap/>
            <w:vAlign w:val="center"/>
            <w:hideMark/>
          </w:tcPr>
          <w:p w14:paraId="641A58EB" w14:textId="77777777" w:rsidR="00B94E5A" w:rsidRPr="00783035" w:rsidRDefault="00B94E5A" w:rsidP="00B94E5A">
            <w:pPr>
              <w:jc w:val="center"/>
              <w:rPr>
                <w:rFonts w:ascii="Times New Roman" w:hAnsi="Times New Roman"/>
                <w:color w:val="000000"/>
                <w:sz w:val="18"/>
                <w:szCs w:val="18"/>
                <w:lang w:eastAsia="es-CO"/>
              </w:rPr>
            </w:pPr>
            <w:r w:rsidRPr="00783035">
              <w:rPr>
                <w:rFonts w:ascii="Times New Roman" w:hAnsi="Times New Roman"/>
                <w:color w:val="000000"/>
                <w:sz w:val="18"/>
                <w:szCs w:val="18"/>
                <w:lang w:eastAsia="es-CO"/>
              </w:rPr>
              <w:t>  </w:t>
            </w:r>
          </w:p>
        </w:tc>
        <w:tc>
          <w:tcPr>
            <w:tcW w:w="0" w:type="auto"/>
            <w:tcBorders>
              <w:top w:val="nil"/>
              <w:left w:val="nil"/>
              <w:bottom w:val="single" w:sz="8" w:space="0" w:color="auto"/>
              <w:right w:val="single" w:sz="8" w:space="0" w:color="auto"/>
            </w:tcBorders>
            <w:shd w:val="clear" w:color="auto" w:fill="auto"/>
            <w:noWrap/>
            <w:vAlign w:val="center"/>
            <w:hideMark/>
          </w:tcPr>
          <w:p w14:paraId="61D20B4E" w14:textId="77777777" w:rsidR="00B94E5A" w:rsidRPr="00783035" w:rsidRDefault="00B94E5A" w:rsidP="00B94E5A">
            <w:pPr>
              <w:jc w:val="center"/>
              <w:rPr>
                <w:rFonts w:ascii="Times New Roman" w:hAnsi="Times New Roman"/>
                <w:color w:val="000000"/>
                <w:sz w:val="18"/>
                <w:szCs w:val="18"/>
                <w:lang w:eastAsia="es-CO"/>
              </w:rPr>
            </w:pPr>
            <w:r w:rsidRPr="00783035">
              <w:rPr>
                <w:rFonts w:ascii="Times New Roman" w:hAnsi="Times New Roman"/>
                <w:color w:val="000000"/>
                <w:sz w:val="18"/>
                <w:szCs w:val="18"/>
                <w:lang w:eastAsia="es-CO"/>
              </w:rPr>
              <w:t>10</w:t>
            </w:r>
          </w:p>
        </w:tc>
        <w:tc>
          <w:tcPr>
            <w:tcW w:w="0" w:type="auto"/>
            <w:tcBorders>
              <w:top w:val="nil"/>
              <w:left w:val="nil"/>
              <w:bottom w:val="single" w:sz="8" w:space="0" w:color="auto"/>
              <w:right w:val="single" w:sz="8" w:space="0" w:color="auto"/>
            </w:tcBorders>
            <w:shd w:val="clear" w:color="auto" w:fill="auto"/>
            <w:noWrap/>
            <w:vAlign w:val="center"/>
            <w:hideMark/>
          </w:tcPr>
          <w:p w14:paraId="5208AAAB" w14:textId="77777777" w:rsidR="00B94E5A" w:rsidRPr="00783035" w:rsidRDefault="00B94E5A" w:rsidP="00B94E5A">
            <w:pPr>
              <w:jc w:val="left"/>
              <w:rPr>
                <w:rFonts w:ascii="Times New Roman" w:hAnsi="Times New Roman"/>
                <w:color w:val="000000"/>
                <w:sz w:val="18"/>
                <w:szCs w:val="18"/>
                <w:lang w:eastAsia="es-CO"/>
              </w:rPr>
            </w:pPr>
            <w:r w:rsidRPr="00783035">
              <w:rPr>
                <w:rFonts w:ascii="Times New Roman" w:hAnsi="Times New Roman"/>
                <w:color w:val="000000"/>
                <w:sz w:val="18"/>
                <w:szCs w:val="18"/>
                <w:lang w:eastAsia="es-CO"/>
              </w:rPr>
              <w:t>la Uribe</w:t>
            </w:r>
          </w:p>
        </w:tc>
        <w:tc>
          <w:tcPr>
            <w:tcW w:w="0" w:type="auto"/>
            <w:tcBorders>
              <w:top w:val="nil"/>
              <w:left w:val="nil"/>
              <w:bottom w:val="single" w:sz="8" w:space="0" w:color="auto"/>
              <w:right w:val="single" w:sz="8" w:space="0" w:color="auto"/>
            </w:tcBorders>
            <w:shd w:val="clear" w:color="auto" w:fill="auto"/>
            <w:noWrap/>
            <w:vAlign w:val="center"/>
            <w:hideMark/>
          </w:tcPr>
          <w:p w14:paraId="31883B36" w14:textId="77777777" w:rsidR="00B94E5A" w:rsidRPr="00783035" w:rsidRDefault="00B94E5A" w:rsidP="00B94E5A">
            <w:pPr>
              <w:jc w:val="right"/>
              <w:rPr>
                <w:rFonts w:ascii="Times New Roman" w:hAnsi="Times New Roman"/>
                <w:color w:val="000000"/>
                <w:sz w:val="18"/>
                <w:szCs w:val="18"/>
                <w:lang w:eastAsia="es-CO"/>
              </w:rPr>
            </w:pPr>
            <w:r w:rsidRPr="00783035">
              <w:rPr>
                <w:rFonts w:ascii="Times New Roman" w:hAnsi="Times New Roman"/>
                <w:color w:val="000000"/>
                <w:sz w:val="18"/>
                <w:szCs w:val="18"/>
                <w:lang w:eastAsia="es-CO"/>
              </w:rPr>
              <w:t xml:space="preserve">             17.055 </w:t>
            </w:r>
          </w:p>
        </w:tc>
      </w:tr>
      <w:tr w:rsidR="00B94E5A" w:rsidRPr="00783035" w14:paraId="12D741BA" w14:textId="77777777" w:rsidTr="00AB5F7B">
        <w:trPr>
          <w:trHeight w:val="297"/>
          <w:jc w:val="center"/>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14:paraId="09DA1C1F" w14:textId="77777777" w:rsidR="00B94E5A" w:rsidRPr="00783035" w:rsidRDefault="00B94E5A" w:rsidP="00B94E5A">
            <w:pPr>
              <w:jc w:val="center"/>
              <w:rPr>
                <w:rFonts w:ascii="Times New Roman" w:hAnsi="Times New Roman"/>
                <w:color w:val="000000"/>
                <w:sz w:val="22"/>
                <w:szCs w:val="22"/>
                <w:lang w:eastAsia="es-CO"/>
              </w:rPr>
            </w:pPr>
            <w:r w:rsidRPr="00783035">
              <w:rPr>
                <w:rFonts w:ascii="Times New Roman" w:hAnsi="Times New Roman"/>
                <w:color w:val="000000"/>
                <w:sz w:val="22"/>
                <w:szCs w:val="22"/>
                <w:lang w:eastAsia="es-CO"/>
              </w:rPr>
              <w:t> </w:t>
            </w:r>
          </w:p>
        </w:tc>
        <w:tc>
          <w:tcPr>
            <w:tcW w:w="0" w:type="auto"/>
            <w:tcBorders>
              <w:top w:val="nil"/>
              <w:left w:val="nil"/>
              <w:bottom w:val="single" w:sz="8" w:space="0" w:color="auto"/>
              <w:right w:val="single" w:sz="8" w:space="0" w:color="auto"/>
            </w:tcBorders>
            <w:shd w:val="clear" w:color="auto" w:fill="auto"/>
            <w:noWrap/>
            <w:vAlign w:val="center"/>
            <w:hideMark/>
          </w:tcPr>
          <w:p w14:paraId="0F757561" w14:textId="77777777" w:rsidR="00B94E5A" w:rsidRPr="00783035" w:rsidRDefault="00B94E5A" w:rsidP="00B94E5A">
            <w:pPr>
              <w:jc w:val="center"/>
              <w:rPr>
                <w:rFonts w:ascii="Times New Roman" w:hAnsi="Times New Roman"/>
                <w:color w:val="000000"/>
                <w:sz w:val="18"/>
                <w:szCs w:val="18"/>
                <w:lang w:eastAsia="es-CO"/>
              </w:rPr>
            </w:pPr>
            <w:r w:rsidRPr="00783035">
              <w:rPr>
                <w:rFonts w:ascii="Times New Roman" w:hAnsi="Times New Roman"/>
                <w:color w:val="000000"/>
                <w:sz w:val="18"/>
                <w:szCs w:val="18"/>
                <w:lang w:eastAsia="es-CO"/>
              </w:rPr>
              <w:t>14</w:t>
            </w:r>
          </w:p>
        </w:tc>
        <w:tc>
          <w:tcPr>
            <w:tcW w:w="0" w:type="auto"/>
            <w:tcBorders>
              <w:top w:val="nil"/>
              <w:left w:val="nil"/>
              <w:bottom w:val="single" w:sz="8" w:space="0" w:color="auto"/>
              <w:right w:val="single" w:sz="8" w:space="0" w:color="auto"/>
            </w:tcBorders>
            <w:shd w:val="clear" w:color="auto" w:fill="auto"/>
            <w:noWrap/>
            <w:vAlign w:val="center"/>
            <w:hideMark/>
          </w:tcPr>
          <w:p w14:paraId="2824D2D8" w14:textId="77777777" w:rsidR="00B94E5A" w:rsidRPr="00783035" w:rsidRDefault="00B94E5A" w:rsidP="00B94E5A">
            <w:pPr>
              <w:jc w:val="left"/>
              <w:rPr>
                <w:rFonts w:ascii="Times New Roman" w:hAnsi="Times New Roman"/>
                <w:color w:val="000000"/>
                <w:sz w:val="18"/>
                <w:szCs w:val="18"/>
                <w:lang w:eastAsia="es-CO"/>
              </w:rPr>
            </w:pPr>
            <w:r w:rsidRPr="00783035">
              <w:rPr>
                <w:rFonts w:ascii="Times New Roman" w:hAnsi="Times New Roman"/>
                <w:color w:val="000000"/>
                <w:sz w:val="18"/>
                <w:szCs w:val="18"/>
                <w:lang w:eastAsia="es-CO"/>
              </w:rPr>
              <w:t>Usaquén</w:t>
            </w:r>
          </w:p>
        </w:tc>
        <w:tc>
          <w:tcPr>
            <w:tcW w:w="0" w:type="auto"/>
            <w:tcBorders>
              <w:top w:val="nil"/>
              <w:left w:val="nil"/>
              <w:bottom w:val="single" w:sz="8" w:space="0" w:color="auto"/>
              <w:right w:val="single" w:sz="8" w:space="0" w:color="auto"/>
            </w:tcBorders>
            <w:shd w:val="clear" w:color="auto" w:fill="auto"/>
            <w:noWrap/>
            <w:vAlign w:val="center"/>
            <w:hideMark/>
          </w:tcPr>
          <w:p w14:paraId="27B982AF" w14:textId="77777777" w:rsidR="00B94E5A" w:rsidRPr="00783035" w:rsidRDefault="00B94E5A" w:rsidP="00B94E5A">
            <w:pPr>
              <w:jc w:val="right"/>
              <w:rPr>
                <w:rFonts w:ascii="Times New Roman" w:hAnsi="Times New Roman"/>
                <w:color w:val="000000"/>
                <w:sz w:val="18"/>
                <w:szCs w:val="18"/>
                <w:lang w:eastAsia="es-CO"/>
              </w:rPr>
            </w:pPr>
            <w:r w:rsidRPr="00783035">
              <w:rPr>
                <w:rFonts w:ascii="Times New Roman" w:hAnsi="Times New Roman"/>
                <w:color w:val="000000"/>
                <w:sz w:val="18"/>
                <w:szCs w:val="18"/>
                <w:lang w:eastAsia="es-CO"/>
              </w:rPr>
              <w:t xml:space="preserve">             41.634 </w:t>
            </w:r>
          </w:p>
        </w:tc>
      </w:tr>
      <w:tr w:rsidR="00B94E5A" w:rsidRPr="00783035" w14:paraId="5543B2BB" w14:textId="77777777" w:rsidTr="00AB5F7B">
        <w:trPr>
          <w:trHeight w:val="297"/>
          <w:jc w:val="center"/>
        </w:trPr>
        <w:tc>
          <w:tcPr>
            <w:tcW w:w="0" w:type="auto"/>
            <w:tcBorders>
              <w:top w:val="nil"/>
              <w:left w:val="single" w:sz="8" w:space="0" w:color="auto"/>
              <w:bottom w:val="nil"/>
              <w:right w:val="single" w:sz="8" w:space="0" w:color="auto"/>
            </w:tcBorders>
            <w:shd w:val="clear" w:color="auto" w:fill="auto"/>
            <w:noWrap/>
            <w:vAlign w:val="center"/>
            <w:hideMark/>
          </w:tcPr>
          <w:p w14:paraId="6701415A" w14:textId="77777777" w:rsidR="00B94E5A" w:rsidRPr="00783035" w:rsidRDefault="00B94E5A" w:rsidP="00B94E5A">
            <w:pPr>
              <w:jc w:val="center"/>
              <w:rPr>
                <w:rFonts w:ascii="Times New Roman" w:hAnsi="Times New Roman"/>
                <w:color w:val="000000"/>
                <w:sz w:val="18"/>
                <w:szCs w:val="18"/>
                <w:lang w:eastAsia="es-CO"/>
              </w:rPr>
            </w:pPr>
            <w:r w:rsidRPr="00783035">
              <w:rPr>
                <w:rFonts w:ascii="Times New Roman" w:hAnsi="Times New Roman"/>
                <w:color w:val="000000"/>
                <w:sz w:val="18"/>
                <w:szCs w:val="18"/>
                <w:lang w:eastAsia="es-CO"/>
              </w:rPr>
              <w:t xml:space="preserve">            </w:t>
            </w:r>
          </w:p>
        </w:tc>
        <w:tc>
          <w:tcPr>
            <w:tcW w:w="0" w:type="auto"/>
            <w:tcBorders>
              <w:top w:val="nil"/>
              <w:left w:val="nil"/>
              <w:bottom w:val="single" w:sz="8" w:space="0" w:color="auto"/>
              <w:right w:val="single" w:sz="8" w:space="0" w:color="auto"/>
            </w:tcBorders>
            <w:shd w:val="clear" w:color="auto" w:fill="auto"/>
            <w:noWrap/>
            <w:vAlign w:val="center"/>
            <w:hideMark/>
          </w:tcPr>
          <w:p w14:paraId="36351028" w14:textId="77777777" w:rsidR="00B94E5A" w:rsidRPr="00783035" w:rsidRDefault="00B94E5A" w:rsidP="00B94E5A">
            <w:pPr>
              <w:jc w:val="center"/>
              <w:rPr>
                <w:rFonts w:ascii="Times New Roman" w:hAnsi="Times New Roman"/>
                <w:color w:val="000000"/>
                <w:sz w:val="18"/>
                <w:szCs w:val="18"/>
                <w:lang w:eastAsia="es-CO"/>
              </w:rPr>
            </w:pPr>
            <w:r w:rsidRPr="00783035">
              <w:rPr>
                <w:rFonts w:ascii="Times New Roman" w:hAnsi="Times New Roman"/>
                <w:color w:val="000000"/>
                <w:sz w:val="18"/>
                <w:szCs w:val="18"/>
                <w:lang w:eastAsia="es-CO"/>
              </w:rPr>
              <w:t>89</w:t>
            </w:r>
          </w:p>
        </w:tc>
        <w:tc>
          <w:tcPr>
            <w:tcW w:w="0" w:type="auto"/>
            <w:tcBorders>
              <w:top w:val="nil"/>
              <w:left w:val="nil"/>
              <w:bottom w:val="single" w:sz="8" w:space="0" w:color="auto"/>
              <w:right w:val="single" w:sz="8" w:space="0" w:color="auto"/>
            </w:tcBorders>
            <w:shd w:val="clear" w:color="auto" w:fill="auto"/>
            <w:noWrap/>
            <w:vAlign w:val="center"/>
            <w:hideMark/>
          </w:tcPr>
          <w:p w14:paraId="2CB9AF0A" w14:textId="77777777" w:rsidR="00B94E5A" w:rsidRPr="00783035" w:rsidRDefault="00B94E5A" w:rsidP="00B94E5A">
            <w:pPr>
              <w:jc w:val="left"/>
              <w:rPr>
                <w:rFonts w:ascii="Times New Roman" w:hAnsi="Times New Roman"/>
                <w:color w:val="000000"/>
                <w:sz w:val="18"/>
                <w:szCs w:val="18"/>
                <w:lang w:eastAsia="es-CO"/>
              </w:rPr>
            </w:pPr>
            <w:r w:rsidRPr="00783035">
              <w:rPr>
                <w:rFonts w:ascii="Times New Roman" w:hAnsi="Times New Roman"/>
                <w:color w:val="000000"/>
                <w:sz w:val="18"/>
                <w:szCs w:val="18"/>
                <w:lang w:eastAsia="es-CO"/>
              </w:rPr>
              <w:t>San Isidro Patios</w:t>
            </w:r>
          </w:p>
        </w:tc>
        <w:tc>
          <w:tcPr>
            <w:tcW w:w="0" w:type="auto"/>
            <w:tcBorders>
              <w:top w:val="nil"/>
              <w:left w:val="nil"/>
              <w:bottom w:val="single" w:sz="8" w:space="0" w:color="auto"/>
              <w:right w:val="single" w:sz="8" w:space="0" w:color="auto"/>
            </w:tcBorders>
            <w:shd w:val="clear" w:color="auto" w:fill="auto"/>
            <w:noWrap/>
            <w:vAlign w:val="center"/>
            <w:hideMark/>
          </w:tcPr>
          <w:p w14:paraId="6A7CEAAC" w14:textId="77777777" w:rsidR="00B94E5A" w:rsidRPr="00783035" w:rsidRDefault="00B94E5A" w:rsidP="00B94E5A">
            <w:pPr>
              <w:jc w:val="right"/>
              <w:rPr>
                <w:rFonts w:ascii="Times New Roman" w:hAnsi="Times New Roman"/>
                <w:color w:val="000000"/>
                <w:sz w:val="18"/>
                <w:szCs w:val="18"/>
                <w:lang w:eastAsia="es-CO"/>
              </w:rPr>
            </w:pPr>
            <w:r w:rsidRPr="00783035">
              <w:rPr>
                <w:rFonts w:ascii="Times New Roman" w:hAnsi="Times New Roman"/>
                <w:color w:val="000000"/>
                <w:sz w:val="18"/>
                <w:szCs w:val="18"/>
                <w:lang w:eastAsia="es-CO"/>
              </w:rPr>
              <w:t xml:space="preserve">             16.201 </w:t>
            </w:r>
          </w:p>
        </w:tc>
      </w:tr>
      <w:tr w:rsidR="00B94E5A" w:rsidRPr="00783035" w14:paraId="4F136C5B" w14:textId="77777777" w:rsidTr="00AB5F7B">
        <w:trPr>
          <w:trHeight w:val="297"/>
          <w:jc w:val="center"/>
        </w:trPr>
        <w:tc>
          <w:tcPr>
            <w:tcW w:w="0" w:type="auto"/>
            <w:tcBorders>
              <w:top w:val="nil"/>
              <w:left w:val="single" w:sz="8" w:space="0" w:color="auto"/>
              <w:bottom w:val="nil"/>
              <w:right w:val="single" w:sz="8" w:space="0" w:color="auto"/>
            </w:tcBorders>
            <w:shd w:val="clear" w:color="auto" w:fill="auto"/>
            <w:noWrap/>
            <w:vAlign w:val="center"/>
            <w:hideMark/>
          </w:tcPr>
          <w:p w14:paraId="212C9F81" w14:textId="77777777" w:rsidR="00B94E5A" w:rsidRPr="00783035" w:rsidRDefault="00B94E5A" w:rsidP="00B94E5A">
            <w:pPr>
              <w:jc w:val="center"/>
              <w:rPr>
                <w:rFonts w:ascii="Times New Roman" w:hAnsi="Times New Roman"/>
                <w:color w:val="000000"/>
                <w:sz w:val="18"/>
                <w:szCs w:val="18"/>
                <w:lang w:eastAsia="es-CO"/>
              </w:rPr>
            </w:pPr>
            <w:r w:rsidRPr="00783035">
              <w:rPr>
                <w:rFonts w:ascii="Times New Roman" w:hAnsi="Times New Roman"/>
                <w:color w:val="000000"/>
                <w:sz w:val="18"/>
                <w:szCs w:val="18"/>
                <w:lang w:eastAsia="es-CO"/>
              </w:rPr>
              <w:t xml:space="preserve"> Chapinero </w:t>
            </w:r>
          </w:p>
        </w:tc>
        <w:tc>
          <w:tcPr>
            <w:tcW w:w="0" w:type="auto"/>
            <w:tcBorders>
              <w:top w:val="nil"/>
              <w:left w:val="nil"/>
              <w:bottom w:val="single" w:sz="8" w:space="0" w:color="auto"/>
              <w:right w:val="single" w:sz="8" w:space="0" w:color="auto"/>
            </w:tcBorders>
            <w:shd w:val="clear" w:color="auto" w:fill="auto"/>
            <w:noWrap/>
            <w:vAlign w:val="center"/>
            <w:hideMark/>
          </w:tcPr>
          <w:p w14:paraId="47EFDD19" w14:textId="77777777" w:rsidR="00B94E5A" w:rsidRPr="00783035" w:rsidRDefault="00B94E5A" w:rsidP="00B94E5A">
            <w:pPr>
              <w:jc w:val="center"/>
              <w:rPr>
                <w:rFonts w:ascii="Times New Roman" w:hAnsi="Times New Roman"/>
                <w:color w:val="000000"/>
                <w:sz w:val="18"/>
                <w:szCs w:val="18"/>
                <w:lang w:eastAsia="es-CO"/>
              </w:rPr>
            </w:pPr>
            <w:r w:rsidRPr="00783035">
              <w:rPr>
                <w:rFonts w:ascii="Times New Roman" w:hAnsi="Times New Roman"/>
                <w:color w:val="000000"/>
                <w:sz w:val="18"/>
                <w:szCs w:val="18"/>
                <w:lang w:eastAsia="es-CO"/>
              </w:rPr>
              <w:t>88</w:t>
            </w:r>
          </w:p>
        </w:tc>
        <w:tc>
          <w:tcPr>
            <w:tcW w:w="0" w:type="auto"/>
            <w:tcBorders>
              <w:top w:val="nil"/>
              <w:left w:val="nil"/>
              <w:bottom w:val="single" w:sz="8" w:space="0" w:color="auto"/>
              <w:right w:val="single" w:sz="8" w:space="0" w:color="auto"/>
            </w:tcBorders>
            <w:shd w:val="clear" w:color="auto" w:fill="auto"/>
            <w:noWrap/>
            <w:vAlign w:val="center"/>
            <w:hideMark/>
          </w:tcPr>
          <w:p w14:paraId="5801DBA0" w14:textId="77777777" w:rsidR="00B94E5A" w:rsidRPr="00783035" w:rsidRDefault="00B94E5A" w:rsidP="00B94E5A">
            <w:pPr>
              <w:jc w:val="left"/>
              <w:rPr>
                <w:rFonts w:ascii="Times New Roman" w:hAnsi="Times New Roman"/>
                <w:color w:val="000000"/>
                <w:sz w:val="18"/>
                <w:szCs w:val="18"/>
                <w:lang w:eastAsia="es-CO"/>
              </w:rPr>
            </w:pPr>
            <w:r w:rsidRPr="00783035">
              <w:rPr>
                <w:rFonts w:ascii="Times New Roman" w:hAnsi="Times New Roman"/>
                <w:color w:val="000000"/>
                <w:sz w:val="18"/>
                <w:szCs w:val="18"/>
                <w:lang w:eastAsia="es-CO"/>
              </w:rPr>
              <w:t>el refugio</w:t>
            </w:r>
          </w:p>
        </w:tc>
        <w:tc>
          <w:tcPr>
            <w:tcW w:w="0" w:type="auto"/>
            <w:tcBorders>
              <w:top w:val="nil"/>
              <w:left w:val="nil"/>
              <w:bottom w:val="single" w:sz="8" w:space="0" w:color="auto"/>
              <w:right w:val="single" w:sz="8" w:space="0" w:color="auto"/>
            </w:tcBorders>
            <w:shd w:val="clear" w:color="auto" w:fill="auto"/>
            <w:noWrap/>
            <w:vAlign w:val="center"/>
            <w:hideMark/>
          </w:tcPr>
          <w:p w14:paraId="5A537745" w14:textId="77777777" w:rsidR="00B94E5A" w:rsidRPr="00783035" w:rsidRDefault="00B94E5A" w:rsidP="00B94E5A">
            <w:pPr>
              <w:jc w:val="right"/>
              <w:rPr>
                <w:rFonts w:ascii="Times New Roman" w:hAnsi="Times New Roman"/>
                <w:color w:val="000000"/>
                <w:sz w:val="18"/>
                <w:szCs w:val="18"/>
                <w:lang w:eastAsia="es-CO"/>
              </w:rPr>
            </w:pPr>
            <w:r w:rsidRPr="00783035">
              <w:rPr>
                <w:rFonts w:ascii="Times New Roman" w:hAnsi="Times New Roman"/>
                <w:color w:val="000000"/>
                <w:sz w:val="18"/>
                <w:szCs w:val="18"/>
                <w:lang w:eastAsia="es-CO"/>
              </w:rPr>
              <w:t xml:space="preserve">             30.763 </w:t>
            </w:r>
          </w:p>
        </w:tc>
      </w:tr>
      <w:tr w:rsidR="00B94E5A" w:rsidRPr="00783035" w14:paraId="47AACC4D" w14:textId="77777777" w:rsidTr="00AB5F7B">
        <w:trPr>
          <w:trHeight w:val="297"/>
          <w:jc w:val="center"/>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14:paraId="3730B42E" w14:textId="77777777" w:rsidR="00B94E5A" w:rsidRPr="00783035" w:rsidRDefault="00B94E5A" w:rsidP="00B94E5A">
            <w:pPr>
              <w:jc w:val="center"/>
              <w:rPr>
                <w:rFonts w:ascii="Times New Roman" w:hAnsi="Times New Roman"/>
                <w:color w:val="000000"/>
                <w:sz w:val="22"/>
                <w:szCs w:val="22"/>
                <w:lang w:eastAsia="es-CO"/>
              </w:rPr>
            </w:pPr>
            <w:r w:rsidRPr="00783035">
              <w:rPr>
                <w:rFonts w:ascii="Times New Roman" w:hAnsi="Times New Roman"/>
                <w:color w:val="000000"/>
                <w:sz w:val="22"/>
                <w:szCs w:val="22"/>
                <w:lang w:eastAsia="es-CO"/>
              </w:rPr>
              <w:t> </w:t>
            </w:r>
          </w:p>
        </w:tc>
        <w:tc>
          <w:tcPr>
            <w:tcW w:w="0" w:type="auto"/>
            <w:tcBorders>
              <w:top w:val="nil"/>
              <w:left w:val="nil"/>
              <w:bottom w:val="single" w:sz="8" w:space="0" w:color="auto"/>
              <w:right w:val="single" w:sz="8" w:space="0" w:color="auto"/>
            </w:tcBorders>
            <w:shd w:val="clear" w:color="auto" w:fill="auto"/>
            <w:noWrap/>
            <w:vAlign w:val="center"/>
            <w:hideMark/>
          </w:tcPr>
          <w:p w14:paraId="627D095F" w14:textId="77777777" w:rsidR="00B94E5A" w:rsidRPr="00783035" w:rsidRDefault="00B94E5A" w:rsidP="00B94E5A">
            <w:pPr>
              <w:jc w:val="center"/>
              <w:rPr>
                <w:rFonts w:ascii="Times New Roman" w:hAnsi="Times New Roman"/>
                <w:color w:val="000000"/>
                <w:sz w:val="18"/>
                <w:szCs w:val="18"/>
                <w:lang w:eastAsia="es-CO"/>
              </w:rPr>
            </w:pPr>
            <w:r w:rsidRPr="00783035">
              <w:rPr>
                <w:rFonts w:ascii="Times New Roman" w:hAnsi="Times New Roman"/>
                <w:color w:val="000000"/>
                <w:sz w:val="18"/>
                <w:szCs w:val="18"/>
                <w:lang w:eastAsia="es-CO"/>
              </w:rPr>
              <w:t>90</w:t>
            </w:r>
          </w:p>
        </w:tc>
        <w:tc>
          <w:tcPr>
            <w:tcW w:w="0" w:type="auto"/>
            <w:tcBorders>
              <w:top w:val="nil"/>
              <w:left w:val="nil"/>
              <w:bottom w:val="single" w:sz="8" w:space="0" w:color="auto"/>
              <w:right w:val="single" w:sz="8" w:space="0" w:color="auto"/>
            </w:tcBorders>
            <w:shd w:val="clear" w:color="auto" w:fill="auto"/>
            <w:noWrap/>
            <w:vAlign w:val="center"/>
            <w:hideMark/>
          </w:tcPr>
          <w:p w14:paraId="71DD7858" w14:textId="77777777" w:rsidR="00B94E5A" w:rsidRPr="00783035" w:rsidRDefault="00B94E5A" w:rsidP="00B94E5A">
            <w:pPr>
              <w:jc w:val="left"/>
              <w:rPr>
                <w:rFonts w:ascii="Times New Roman" w:hAnsi="Times New Roman"/>
                <w:color w:val="000000"/>
                <w:sz w:val="18"/>
                <w:szCs w:val="18"/>
                <w:lang w:eastAsia="es-CO"/>
              </w:rPr>
            </w:pPr>
            <w:r w:rsidRPr="00783035">
              <w:rPr>
                <w:rFonts w:ascii="Times New Roman" w:hAnsi="Times New Roman"/>
                <w:color w:val="000000"/>
                <w:sz w:val="18"/>
                <w:szCs w:val="18"/>
                <w:lang w:eastAsia="es-CO"/>
              </w:rPr>
              <w:t>Pardo Rubio</w:t>
            </w:r>
          </w:p>
        </w:tc>
        <w:tc>
          <w:tcPr>
            <w:tcW w:w="0" w:type="auto"/>
            <w:tcBorders>
              <w:top w:val="nil"/>
              <w:left w:val="nil"/>
              <w:bottom w:val="single" w:sz="8" w:space="0" w:color="auto"/>
              <w:right w:val="single" w:sz="8" w:space="0" w:color="auto"/>
            </w:tcBorders>
            <w:shd w:val="clear" w:color="auto" w:fill="auto"/>
            <w:noWrap/>
            <w:vAlign w:val="center"/>
            <w:hideMark/>
          </w:tcPr>
          <w:p w14:paraId="585ECB51" w14:textId="77777777" w:rsidR="00B94E5A" w:rsidRPr="00783035" w:rsidRDefault="00B94E5A" w:rsidP="00B94E5A">
            <w:pPr>
              <w:jc w:val="right"/>
              <w:rPr>
                <w:rFonts w:ascii="Times New Roman" w:hAnsi="Times New Roman"/>
                <w:color w:val="000000"/>
                <w:sz w:val="18"/>
                <w:szCs w:val="18"/>
                <w:lang w:eastAsia="es-CO"/>
              </w:rPr>
            </w:pPr>
            <w:r w:rsidRPr="00783035">
              <w:rPr>
                <w:rFonts w:ascii="Times New Roman" w:hAnsi="Times New Roman"/>
                <w:color w:val="000000"/>
                <w:sz w:val="18"/>
                <w:szCs w:val="18"/>
                <w:lang w:eastAsia="es-CO"/>
              </w:rPr>
              <w:t xml:space="preserve">             37.191 </w:t>
            </w:r>
          </w:p>
        </w:tc>
      </w:tr>
      <w:tr w:rsidR="00B94E5A" w:rsidRPr="00783035" w14:paraId="46A887D4" w14:textId="77777777" w:rsidTr="00AB5F7B">
        <w:trPr>
          <w:trHeight w:val="297"/>
          <w:jc w:val="center"/>
        </w:trPr>
        <w:tc>
          <w:tcPr>
            <w:tcW w:w="0" w:type="auto"/>
            <w:tcBorders>
              <w:top w:val="nil"/>
              <w:left w:val="single" w:sz="8" w:space="0" w:color="auto"/>
              <w:bottom w:val="nil"/>
              <w:right w:val="single" w:sz="8" w:space="0" w:color="auto"/>
            </w:tcBorders>
            <w:shd w:val="clear" w:color="auto" w:fill="auto"/>
            <w:noWrap/>
            <w:vAlign w:val="center"/>
            <w:hideMark/>
          </w:tcPr>
          <w:p w14:paraId="7E6C72B2" w14:textId="77777777" w:rsidR="00B94E5A" w:rsidRPr="00783035" w:rsidRDefault="00B94E5A" w:rsidP="00B94E5A">
            <w:pPr>
              <w:jc w:val="center"/>
              <w:rPr>
                <w:rFonts w:ascii="Times New Roman" w:hAnsi="Times New Roman"/>
                <w:color w:val="000000"/>
                <w:sz w:val="18"/>
                <w:szCs w:val="18"/>
                <w:lang w:eastAsia="es-CO"/>
              </w:rPr>
            </w:pPr>
            <w:r w:rsidRPr="00783035">
              <w:rPr>
                <w:rFonts w:ascii="Times New Roman" w:hAnsi="Times New Roman"/>
                <w:color w:val="000000"/>
                <w:sz w:val="18"/>
                <w:szCs w:val="18"/>
                <w:lang w:eastAsia="es-CO"/>
              </w:rPr>
              <w:t> </w:t>
            </w:r>
          </w:p>
        </w:tc>
        <w:tc>
          <w:tcPr>
            <w:tcW w:w="0" w:type="auto"/>
            <w:tcBorders>
              <w:top w:val="nil"/>
              <w:left w:val="nil"/>
              <w:bottom w:val="single" w:sz="8" w:space="0" w:color="auto"/>
              <w:right w:val="single" w:sz="8" w:space="0" w:color="auto"/>
            </w:tcBorders>
            <w:shd w:val="clear" w:color="auto" w:fill="auto"/>
            <w:noWrap/>
            <w:vAlign w:val="center"/>
            <w:hideMark/>
          </w:tcPr>
          <w:p w14:paraId="217916DE" w14:textId="77777777" w:rsidR="00B94E5A" w:rsidRPr="00783035" w:rsidRDefault="00B94E5A" w:rsidP="00B94E5A">
            <w:pPr>
              <w:jc w:val="center"/>
              <w:rPr>
                <w:rFonts w:ascii="Times New Roman" w:hAnsi="Times New Roman"/>
                <w:color w:val="000000"/>
                <w:sz w:val="18"/>
                <w:szCs w:val="18"/>
                <w:lang w:eastAsia="es-CO"/>
              </w:rPr>
            </w:pPr>
            <w:r w:rsidRPr="00783035">
              <w:rPr>
                <w:rFonts w:ascii="Times New Roman" w:hAnsi="Times New Roman"/>
                <w:color w:val="000000"/>
                <w:sz w:val="18"/>
                <w:szCs w:val="18"/>
                <w:lang w:eastAsia="es-CO"/>
              </w:rPr>
              <w:t>91</w:t>
            </w:r>
          </w:p>
        </w:tc>
        <w:tc>
          <w:tcPr>
            <w:tcW w:w="0" w:type="auto"/>
            <w:tcBorders>
              <w:top w:val="nil"/>
              <w:left w:val="nil"/>
              <w:bottom w:val="single" w:sz="8" w:space="0" w:color="auto"/>
              <w:right w:val="single" w:sz="8" w:space="0" w:color="auto"/>
            </w:tcBorders>
            <w:shd w:val="clear" w:color="auto" w:fill="auto"/>
            <w:noWrap/>
            <w:vAlign w:val="center"/>
            <w:hideMark/>
          </w:tcPr>
          <w:p w14:paraId="3D6F1465" w14:textId="77777777" w:rsidR="00B94E5A" w:rsidRPr="00783035" w:rsidRDefault="00B94E5A" w:rsidP="00B94E5A">
            <w:pPr>
              <w:jc w:val="left"/>
              <w:rPr>
                <w:rFonts w:ascii="Times New Roman" w:hAnsi="Times New Roman"/>
                <w:color w:val="000000"/>
                <w:sz w:val="18"/>
                <w:szCs w:val="18"/>
                <w:lang w:eastAsia="es-CO"/>
              </w:rPr>
            </w:pPr>
            <w:r w:rsidRPr="00783035">
              <w:rPr>
                <w:rFonts w:ascii="Times New Roman" w:hAnsi="Times New Roman"/>
                <w:color w:val="000000"/>
                <w:sz w:val="18"/>
                <w:szCs w:val="18"/>
                <w:lang w:eastAsia="es-CO"/>
              </w:rPr>
              <w:t>Sagrado corazón</w:t>
            </w:r>
          </w:p>
        </w:tc>
        <w:tc>
          <w:tcPr>
            <w:tcW w:w="0" w:type="auto"/>
            <w:tcBorders>
              <w:top w:val="nil"/>
              <w:left w:val="nil"/>
              <w:bottom w:val="single" w:sz="8" w:space="0" w:color="auto"/>
              <w:right w:val="single" w:sz="8" w:space="0" w:color="auto"/>
            </w:tcBorders>
            <w:shd w:val="clear" w:color="auto" w:fill="auto"/>
            <w:noWrap/>
            <w:vAlign w:val="center"/>
            <w:hideMark/>
          </w:tcPr>
          <w:p w14:paraId="696E470C" w14:textId="77777777" w:rsidR="00B94E5A" w:rsidRPr="00783035" w:rsidRDefault="00B94E5A" w:rsidP="00B94E5A">
            <w:pPr>
              <w:jc w:val="right"/>
              <w:rPr>
                <w:rFonts w:ascii="Times New Roman" w:hAnsi="Times New Roman"/>
                <w:color w:val="000000"/>
                <w:sz w:val="18"/>
                <w:szCs w:val="18"/>
                <w:lang w:eastAsia="es-CO"/>
              </w:rPr>
            </w:pPr>
            <w:r w:rsidRPr="00783035">
              <w:rPr>
                <w:rFonts w:ascii="Times New Roman" w:hAnsi="Times New Roman"/>
                <w:color w:val="000000"/>
                <w:sz w:val="18"/>
                <w:szCs w:val="18"/>
                <w:lang w:eastAsia="es-CO"/>
              </w:rPr>
              <w:t xml:space="preserve">               5.879 </w:t>
            </w:r>
          </w:p>
        </w:tc>
      </w:tr>
      <w:tr w:rsidR="00B94E5A" w:rsidRPr="00783035" w14:paraId="46BB22F7" w14:textId="77777777" w:rsidTr="00AB5F7B">
        <w:trPr>
          <w:trHeight w:val="297"/>
          <w:jc w:val="center"/>
        </w:trPr>
        <w:tc>
          <w:tcPr>
            <w:tcW w:w="0" w:type="auto"/>
            <w:tcBorders>
              <w:top w:val="nil"/>
              <w:left w:val="single" w:sz="8" w:space="0" w:color="auto"/>
              <w:bottom w:val="nil"/>
              <w:right w:val="single" w:sz="8" w:space="0" w:color="auto"/>
            </w:tcBorders>
            <w:shd w:val="clear" w:color="auto" w:fill="auto"/>
            <w:noWrap/>
            <w:vAlign w:val="center"/>
            <w:hideMark/>
          </w:tcPr>
          <w:p w14:paraId="4A6F9C24" w14:textId="77777777" w:rsidR="00B94E5A" w:rsidRPr="00783035" w:rsidRDefault="00B94E5A" w:rsidP="00B94E5A">
            <w:pPr>
              <w:jc w:val="center"/>
              <w:rPr>
                <w:rFonts w:ascii="Times New Roman" w:hAnsi="Times New Roman"/>
                <w:color w:val="000000"/>
                <w:sz w:val="18"/>
                <w:szCs w:val="18"/>
                <w:lang w:eastAsia="es-CO"/>
              </w:rPr>
            </w:pPr>
            <w:r w:rsidRPr="00783035">
              <w:rPr>
                <w:rFonts w:ascii="Times New Roman" w:hAnsi="Times New Roman"/>
                <w:color w:val="000000"/>
                <w:sz w:val="18"/>
                <w:szCs w:val="18"/>
                <w:lang w:eastAsia="es-CO"/>
              </w:rPr>
              <w:t xml:space="preserve"> Santafé</w:t>
            </w:r>
          </w:p>
        </w:tc>
        <w:tc>
          <w:tcPr>
            <w:tcW w:w="0" w:type="auto"/>
            <w:tcBorders>
              <w:top w:val="nil"/>
              <w:left w:val="nil"/>
              <w:bottom w:val="single" w:sz="8" w:space="0" w:color="auto"/>
              <w:right w:val="single" w:sz="8" w:space="0" w:color="auto"/>
            </w:tcBorders>
            <w:shd w:val="clear" w:color="auto" w:fill="auto"/>
            <w:noWrap/>
            <w:vAlign w:val="center"/>
            <w:hideMark/>
          </w:tcPr>
          <w:p w14:paraId="36C5FFE6" w14:textId="77777777" w:rsidR="00B94E5A" w:rsidRPr="00783035" w:rsidRDefault="00B94E5A" w:rsidP="00B94E5A">
            <w:pPr>
              <w:jc w:val="center"/>
              <w:rPr>
                <w:rFonts w:ascii="Times New Roman" w:hAnsi="Times New Roman"/>
                <w:color w:val="000000"/>
                <w:sz w:val="18"/>
                <w:szCs w:val="18"/>
                <w:lang w:eastAsia="es-CO"/>
              </w:rPr>
            </w:pPr>
            <w:r w:rsidRPr="00783035">
              <w:rPr>
                <w:rFonts w:ascii="Times New Roman" w:hAnsi="Times New Roman"/>
                <w:color w:val="000000"/>
                <w:sz w:val="18"/>
                <w:szCs w:val="18"/>
                <w:lang w:eastAsia="es-CO"/>
              </w:rPr>
              <w:t>92</w:t>
            </w:r>
          </w:p>
        </w:tc>
        <w:tc>
          <w:tcPr>
            <w:tcW w:w="0" w:type="auto"/>
            <w:tcBorders>
              <w:top w:val="nil"/>
              <w:left w:val="nil"/>
              <w:bottom w:val="single" w:sz="8" w:space="0" w:color="auto"/>
              <w:right w:val="single" w:sz="8" w:space="0" w:color="auto"/>
            </w:tcBorders>
            <w:shd w:val="clear" w:color="auto" w:fill="auto"/>
            <w:noWrap/>
            <w:vAlign w:val="center"/>
            <w:hideMark/>
          </w:tcPr>
          <w:p w14:paraId="64F6E6D4" w14:textId="77777777" w:rsidR="00B94E5A" w:rsidRPr="00783035" w:rsidRDefault="00B94E5A" w:rsidP="00B94E5A">
            <w:pPr>
              <w:jc w:val="left"/>
              <w:rPr>
                <w:rFonts w:ascii="Times New Roman" w:hAnsi="Times New Roman"/>
                <w:color w:val="000000"/>
                <w:sz w:val="18"/>
                <w:szCs w:val="18"/>
                <w:lang w:eastAsia="es-CO"/>
              </w:rPr>
            </w:pPr>
            <w:r w:rsidRPr="00783035">
              <w:rPr>
                <w:rFonts w:ascii="Times New Roman" w:hAnsi="Times New Roman"/>
                <w:color w:val="000000"/>
                <w:sz w:val="18"/>
                <w:szCs w:val="18"/>
                <w:lang w:eastAsia="es-CO"/>
              </w:rPr>
              <w:t>La Macarena</w:t>
            </w:r>
          </w:p>
        </w:tc>
        <w:tc>
          <w:tcPr>
            <w:tcW w:w="0" w:type="auto"/>
            <w:tcBorders>
              <w:top w:val="nil"/>
              <w:left w:val="nil"/>
              <w:bottom w:val="single" w:sz="8" w:space="0" w:color="auto"/>
              <w:right w:val="single" w:sz="8" w:space="0" w:color="auto"/>
            </w:tcBorders>
            <w:shd w:val="clear" w:color="auto" w:fill="auto"/>
            <w:noWrap/>
            <w:vAlign w:val="center"/>
            <w:hideMark/>
          </w:tcPr>
          <w:p w14:paraId="6F024FC5" w14:textId="77777777" w:rsidR="00B94E5A" w:rsidRPr="00783035" w:rsidRDefault="00B94E5A" w:rsidP="00B94E5A">
            <w:pPr>
              <w:jc w:val="right"/>
              <w:rPr>
                <w:rFonts w:ascii="Times New Roman" w:hAnsi="Times New Roman"/>
                <w:color w:val="000000"/>
                <w:sz w:val="18"/>
                <w:szCs w:val="18"/>
                <w:lang w:eastAsia="es-CO"/>
              </w:rPr>
            </w:pPr>
            <w:r w:rsidRPr="00783035">
              <w:rPr>
                <w:rFonts w:ascii="Times New Roman" w:hAnsi="Times New Roman"/>
                <w:color w:val="000000"/>
                <w:sz w:val="18"/>
                <w:szCs w:val="18"/>
                <w:lang w:eastAsia="es-CO"/>
              </w:rPr>
              <w:t xml:space="preserve">             14.350 </w:t>
            </w:r>
          </w:p>
        </w:tc>
      </w:tr>
      <w:tr w:rsidR="00B94E5A" w:rsidRPr="00783035" w14:paraId="250B017B" w14:textId="77777777" w:rsidTr="00AB5F7B">
        <w:trPr>
          <w:trHeight w:val="297"/>
          <w:jc w:val="center"/>
        </w:trPr>
        <w:tc>
          <w:tcPr>
            <w:tcW w:w="0" w:type="auto"/>
            <w:tcBorders>
              <w:top w:val="nil"/>
              <w:left w:val="single" w:sz="8" w:space="0" w:color="auto"/>
              <w:bottom w:val="nil"/>
              <w:right w:val="single" w:sz="8" w:space="0" w:color="auto"/>
            </w:tcBorders>
            <w:shd w:val="clear" w:color="auto" w:fill="auto"/>
            <w:noWrap/>
            <w:vAlign w:val="center"/>
            <w:hideMark/>
          </w:tcPr>
          <w:p w14:paraId="143934E0" w14:textId="77777777" w:rsidR="00B94E5A" w:rsidRPr="00783035" w:rsidRDefault="00B94E5A" w:rsidP="00B94E5A">
            <w:pPr>
              <w:jc w:val="center"/>
              <w:rPr>
                <w:rFonts w:ascii="Times New Roman" w:hAnsi="Times New Roman"/>
                <w:color w:val="000000"/>
                <w:sz w:val="22"/>
                <w:szCs w:val="22"/>
                <w:lang w:eastAsia="es-CO"/>
              </w:rPr>
            </w:pPr>
            <w:r w:rsidRPr="00783035">
              <w:rPr>
                <w:rFonts w:ascii="Times New Roman" w:hAnsi="Times New Roman"/>
                <w:color w:val="000000"/>
                <w:sz w:val="22"/>
                <w:szCs w:val="22"/>
                <w:lang w:eastAsia="es-CO"/>
              </w:rPr>
              <w:t> </w:t>
            </w:r>
          </w:p>
        </w:tc>
        <w:tc>
          <w:tcPr>
            <w:tcW w:w="0" w:type="auto"/>
            <w:tcBorders>
              <w:top w:val="nil"/>
              <w:left w:val="nil"/>
              <w:bottom w:val="single" w:sz="8" w:space="0" w:color="auto"/>
              <w:right w:val="single" w:sz="8" w:space="0" w:color="auto"/>
            </w:tcBorders>
            <w:shd w:val="clear" w:color="auto" w:fill="auto"/>
            <w:noWrap/>
            <w:vAlign w:val="center"/>
            <w:hideMark/>
          </w:tcPr>
          <w:p w14:paraId="71AE325D" w14:textId="77777777" w:rsidR="00B94E5A" w:rsidRPr="00783035" w:rsidRDefault="00B94E5A" w:rsidP="00B94E5A">
            <w:pPr>
              <w:jc w:val="center"/>
              <w:rPr>
                <w:rFonts w:ascii="Times New Roman" w:hAnsi="Times New Roman"/>
                <w:color w:val="000000"/>
                <w:sz w:val="18"/>
                <w:szCs w:val="18"/>
                <w:lang w:eastAsia="es-CO"/>
              </w:rPr>
            </w:pPr>
            <w:r w:rsidRPr="00783035">
              <w:rPr>
                <w:rFonts w:ascii="Times New Roman" w:hAnsi="Times New Roman"/>
                <w:color w:val="000000"/>
                <w:sz w:val="18"/>
                <w:szCs w:val="18"/>
                <w:lang w:eastAsia="es-CO"/>
              </w:rPr>
              <w:t>93</w:t>
            </w:r>
          </w:p>
        </w:tc>
        <w:tc>
          <w:tcPr>
            <w:tcW w:w="0" w:type="auto"/>
            <w:tcBorders>
              <w:top w:val="nil"/>
              <w:left w:val="nil"/>
              <w:bottom w:val="single" w:sz="8" w:space="0" w:color="auto"/>
              <w:right w:val="single" w:sz="8" w:space="0" w:color="auto"/>
            </w:tcBorders>
            <w:shd w:val="clear" w:color="auto" w:fill="auto"/>
            <w:noWrap/>
            <w:vAlign w:val="center"/>
            <w:hideMark/>
          </w:tcPr>
          <w:p w14:paraId="42CF1471" w14:textId="77777777" w:rsidR="00B94E5A" w:rsidRPr="00783035" w:rsidRDefault="00B94E5A" w:rsidP="00B94E5A">
            <w:pPr>
              <w:jc w:val="left"/>
              <w:rPr>
                <w:rFonts w:ascii="Times New Roman" w:hAnsi="Times New Roman"/>
                <w:color w:val="000000"/>
                <w:sz w:val="18"/>
                <w:szCs w:val="18"/>
                <w:lang w:eastAsia="es-CO"/>
              </w:rPr>
            </w:pPr>
            <w:r w:rsidRPr="00783035">
              <w:rPr>
                <w:rFonts w:ascii="Times New Roman" w:hAnsi="Times New Roman"/>
                <w:color w:val="000000"/>
                <w:sz w:val="18"/>
                <w:szCs w:val="18"/>
                <w:lang w:eastAsia="es-CO"/>
              </w:rPr>
              <w:t>La Nieves</w:t>
            </w:r>
          </w:p>
        </w:tc>
        <w:tc>
          <w:tcPr>
            <w:tcW w:w="0" w:type="auto"/>
            <w:tcBorders>
              <w:top w:val="nil"/>
              <w:left w:val="nil"/>
              <w:bottom w:val="single" w:sz="8" w:space="0" w:color="auto"/>
              <w:right w:val="single" w:sz="8" w:space="0" w:color="auto"/>
            </w:tcBorders>
            <w:shd w:val="clear" w:color="auto" w:fill="auto"/>
            <w:noWrap/>
            <w:vAlign w:val="center"/>
            <w:hideMark/>
          </w:tcPr>
          <w:p w14:paraId="1D501A3B" w14:textId="77777777" w:rsidR="00B94E5A" w:rsidRPr="00783035" w:rsidRDefault="00B94E5A" w:rsidP="00B94E5A">
            <w:pPr>
              <w:jc w:val="right"/>
              <w:rPr>
                <w:rFonts w:ascii="Times New Roman" w:hAnsi="Times New Roman"/>
                <w:color w:val="000000"/>
                <w:sz w:val="18"/>
                <w:szCs w:val="18"/>
                <w:lang w:eastAsia="es-CO"/>
              </w:rPr>
            </w:pPr>
            <w:r w:rsidRPr="00783035">
              <w:rPr>
                <w:rFonts w:ascii="Times New Roman" w:hAnsi="Times New Roman"/>
                <w:color w:val="000000"/>
                <w:sz w:val="18"/>
                <w:szCs w:val="18"/>
                <w:lang w:eastAsia="es-CO"/>
              </w:rPr>
              <w:t xml:space="preserve">             13.773 </w:t>
            </w:r>
          </w:p>
        </w:tc>
      </w:tr>
      <w:tr w:rsidR="00B94E5A" w:rsidRPr="00783035" w14:paraId="09FF2602" w14:textId="77777777" w:rsidTr="00AB5F7B">
        <w:trPr>
          <w:trHeight w:val="297"/>
          <w:jc w:val="center"/>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14:paraId="3244A06E" w14:textId="77777777" w:rsidR="00B94E5A" w:rsidRPr="00783035" w:rsidRDefault="00B94E5A" w:rsidP="00B94E5A">
            <w:pPr>
              <w:jc w:val="center"/>
              <w:rPr>
                <w:rFonts w:ascii="Times New Roman" w:hAnsi="Times New Roman"/>
                <w:color w:val="000000"/>
                <w:sz w:val="22"/>
                <w:szCs w:val="22"/>
                <w:lang w:eastAsia="es-CO"/>
              </w:rPr>
            </w:pPr>
            <w:r w:rsidRPr="00783035">
              <w:rPr>
                <w:rFonts w:ascii="Times New Roman" w:hAnsi="Times New Roman"/>
                <w:color w:val="000000"/>
                <w:sz w:val="22"/>
                <w:szCs w:val="22"/>
                <w:lang w:eastAsia="es-CO"/>
              </w:rPr>
              <w:t> </w:t>
            </w:r>
          </w:p>
        </w:tc>
        <w:tc>
          <w:tcPr>
            <w:tcW w:w="0" w:type="auto"/>
            <w:tcBorders>
              <w:top w:val="nil"/>
              <w:left w:val="nil"/>
              <w:bottom w:val="single" w:sz="8" w:space="0" w:color="auto"/>
              <w:right w:val="single" w:sz="8" w:space="0" w:color="auto"/>
            </w:tcBorders>
            <w:shd w:val="clear" w:color="auto" w:fill="auto"/>
            <w:noWrap/>
            <w:vAlign w:val="center"/>
            <w:hideMark/>
          </w:tcPr>
          <w:p w14:paraId="0DCB6026" w14:textId="77777777" w:rsidR="00B94E5A" w:rsidRPr="00783035" w:rsidRDefault="00B94E5A" w:rsidP="00B94E5A">
            <w:pPr>
              <w:jc w:val="center"/>
              <w:rPr>
                <w:rFonts w:ascii="Times New Roman" w:hAnsi="Times New Roman"/>
                <w:color w:val="000000"/>
                <w:sz w:val="18"/>
                <w:szCs w:val="18"/>
                <w:lang w:eastAsia="es-CO"/>
              </w:rPr>
            </w:pPr>
            <w:r w:rsidRPr="00783035">
              <w:rPr>
                <w:rFonts w:ascii="Times New Roman" w:hAnsi="Times New Roman"/>
                <w:color w:val="000000"/>
                <w:sz w:val="18"/>
                <w:szCs w:val="18"/>
                <w:lang w:eastAsia="es-CO"/>
              </w:rPr>
              <w:t>96</w:t>
            </w:r>
          </w:p>
        </w:tc>
        <w:tc>
          <w:tcPr>
            <w:tcW w:w="0" w:type="auto"/>
            <w:tcBorders>
              <w:top w:val="nil"/>
              <w:left w:val="nil"/>
              <w:bottom w:val="single" w:sz="8" w:space="0" w:color="auto"/>
              <w:right w:val="single" w:sz="8" w:space="0" w:color="auto"/>
            </w:tcBorders>
            <w:shd w:val="clear" w:color="auto" w:fill="auto"/>
            <w:noWrap/>
            <w:vAlign w:val="center"/>
            <w:hideMark/>
          </w:tcPr>
          <w:p w14:paraId="4E345085" w14:textId="77777777" w:rsidR="00B94E5A" w:rsidRPr="00783035" w:rsidRDefault="00B94E5A" w:rsidP="00B94E5A">
            <w:pPr>
              <w:jc w:val="left"/>
              <w:rPr>
                <w:rFonts w:ascii="Times New Roman" w:hAnsi="Times New Roman"/>
                <w:color w:val="000000"/>
                <w:sz w:val="18"/>
                <w:szCs w:val="18"/>
                <w:lang w:eastAsia="es-CO"/>
              </w:rPr>
            </w:pPr>
            <w:r w:rsidRPr="00783035">
              <w:rPr>
                <w:rFonts w:ascii="Times New Roman" w:hAnsi="Times New Roman"/>
                <w:color w:val="000000"/>
                <w:sz w:val="18"/>
                <w:szCs w:val="18"/>
                <w:lang w:eastAsia="es-CO"/>
              </w:rPr>
              <w:t>Lourdes</w:t>
            </w:r>
          </w:p>
        </w:tc>
        <w:tc>
          <w:tcPr>
            <w:tcW w:w="0" w:type="auto"/>
            <w:tcBorders>
              <w:top w:val="nil"/>
              <w:left w:val="nil"/>
              <w:bottom w:val="single" w:sz="8" w:space="0" w:color="auto"/>
              <w:right w:val="single" w:sz="8" w:space="0" w:color="auto"/>
            </w:tcBorders>
            <w:shd w:val="clear" w:color="auto" w:fill="auto"/>
            <w:noWrap/>
            <w:vAlign w:val="center"/>
            <w:hideMark/>
          </w:tcPr>
          <w:p w14:paraId="4801D96E" w14:textId="77777777" w:rsidR="00B94E5A" w:rsidRPr="00783035" w:rsidRDefault="00B94E5A" w:rsidP="00B94E5A">
            <w:pPr>
              <w:jc w:val="right"/>
              <w:rPr>
                <w:rFonts w:ascii="Times New Roman" w:hAnsi="Times New Roman"/>
                <w:color w:val="000000"/>
                <w:sz w:val="18"/>
                <w:szCs w:val="18"/>
                <w:lang w:eastAsia="es-CO"/>
              </w:rPr>
            </w:pPr>
            <w:r w:rsidRPr="00783035">
              <w:rPr>
                <w:rFonts w:ascii="Times New Roman" w:hAnsi="Times New Roman"/>
                <w:color w:val="000000"/>
                <w:sz w:val="18"/>
                <w:szCs w:val="18"/>
                <w:lang w:eastAsia="es-CO"/>
              </w:rPr>
              <w:t xml:space="preserve">             46.301 </w:t>
            </w:r>
          </w:p>
        </w:tc>
      </w:tr>
      <w:tr w:rsidR="00B94E5A" w:rsidRPr="00783035" w14:paraId="717C2CA0" w14:textId="77777777" w:rsidTr="00AB5F7B">
        <w:trPr>
          <w:trHeight w:val="297"/>
          <w:jc w:val="center"/>
        </w:trPr>
        <w:tc>
          <w:tcPr>
            <w:tcW w:w="0" w:type="auto"/>
            <w:gridSpan w:val="3"/>
            <w:tcBorders>
              <w:top w:val="single" w:sz="8" w:space="0" w:color="auto"/>
              <w:left w:val="single" w:sz="8" w:space="0" w:color="auto"/>
              <w:bottom w:val="single" w:sz="8" w:space="0" w:color="auto"/>
              <w:right w:val="single" w:sz="8" w:space="0" w:color="000000"/>
            </w:tcBorders>
            <w:shd w:val="clear" w:color="auto" w:fill="auto"/>
            <w:noWrap/>
            <w:vAlign w:val="center"/>
            <w:hideMark/>
          </w:tcPr>
          <w:p w14:paraId="1C61D46D" w14:textId="77777777" w:rsidR="00B94E5A" w:rsidRPr="00783035" w:rsidRDefault="00B94E5A" w:rsidP="00B94E5A">
            <w:pPr>
              <w:jc w:val="left"/>
              <w:rPr>
                <w:rFonts w:ascii="Times New Roman" w:hAnsi="Times New Roman"/>
                <w:color w:val="000000"/>
                <w:sz w:val="18"/>
                <w:szCs w:val="18"/>
                <w:lang w:eastAsia="es-CO"/>
              </w:rPr>
            </w:pPr>
            <w:r w:rsidRPr="00783035">
              <w:rPr>
                <w:rFonts w:ascii="Times New Roman" w:hAnsi="Times New Roman"/>
                <w:color w:val="000000"/>
                <w:sz w:val="18"/>
                <w:szCs w:val="18"/>
                <w:lang w:eastAsia="es-CO"/>
              </w:rPr>
              <w:t>Total</w:t>
            </w:r>
          </w:p>
        </w:tc>
        <w:tc>
          <w:tcPr>
            <w:tcW w:w="0" w:type="auto"/>
            <w:tcBorders>
              <w:top w:val="nil"/>
              <w:left w:val="nil"/>
              <w:bottom w:val="nil"/>
              <w:right w:val="single" w:sz="8" w:space="0" w:color="auto"/>
            </w:tcBorders>
            <w:shd w:val="clear" w:color="auto" w:fill="auto"/>
            <w:noWrap/>
            <w:vAlign w:val="center"/>
            <w:hideMark/>
          </w:tcPr>
          <w:p w14:paraId="701F07D3" w14:textId="77777777" w:rsidR="00B94E5A" w:rsidRPr="00783035" w:rsidRDefault="00B94E5A" w:rsidP="00B94E5A">
            <w:pPr>
              <w:jc w:val="right"/>
              <w:rPr>
                <w:rFonts w:ascii="Times New Roman" w:hAnsi="Times New Roman"/>
                <w:color w:val="000000"/>
                <w:sz w:val="18"/>
                <w:szCs w:val="18"/>
                <w:lang w:eastAsia="es-CO"/>
              </w:rPr>
            </w:pPr>
            <w:r w:rsidRPr="00783035">
              <w:rPr>
                <w:rFonts w:ascii="Times New Roman" w:hAnsi="Times New Roman"/>
                <w:color w:val="000000"/>
                <w:sz w:val="18"/>
                <w:szCs w:val="18"/>
                <w:lang w:eastAsia="es-CO"/>
              </w:rPr>
              <w:t xml:space="preserve">           398.191 </w:t>
            </w:r>
          </w:p>
        </w:tc>
      </w:tr>
      <w:tr w:rsidR="00B94E5A" w:rsidRPr="00783035" w14:paraId="0CCA66DB" w14:textId="77777777" w:rsidTr="00AB5F7B">
        <w:trPr>
          <w:trHeight w:val="297"/>
          <w:jc w:val="center"/>
        </w:trPr>
        <w:tc>
          <w:tcPr>
            <w:tcW w:w="0" w:type="auto"/>
            <w:gridSpan w:val="4"/>
            <w:tcBorders>
              <w:top w:val="single" w:sz="8" w:space="0" w:color="auto"/>
              <w:left w:val="single" w:sz="8" w:space="0" w:color="auto"/>
              <w:bottom w:val="single" w:sz="8" w:space="0" w:color="auto"/>
              <w:right w:val="single" w:sz="8" w:space="0" w:color="000000"/>
            </w:tcBorders>
            <w:shd w:val="clear" w:color="000000" w:fill="548235"/>
            <w:noWrap/>
            <w:vAlign w:val="center"/>
            <w:hideMark/>
          </w:tcPr>
          <w:p w14:paraId="43C8E372" w14:textId="77777777" w:rsidR="00B94E5A" w:rsidRPr="00783035" w:rsidRDefault="00B94E5A" w:rsidP="00B94E5A">
            <w:pPr>
              <w:jc w:val="center"/>
              <w:rPr>
                <w:rFonts w:ascii="Times New Roman" w:hAnsi="Times New Roman"/>
                <w:b/>
                <w:bCs/>
                <w:color w:val="FFFFFF"/>
                <w:sz w:val="18"/>
                <w:szCs w:val="18"/>
                <w:lang w:eastAsia="es-CO"/>
              </w:rPr>
            </w:pPr>
            <w:r w:rsidRPr="00783035">
              <w:rPr>
                <w:rFonts w:ascii="Times New Roman" w:hAnsi="Times New Roman"/>
                <w:b/>
                <w:bCs/>
                <w:color w:val="FFFFFF" w:themeColor="background1"/>
                <w:sz w:val="18"/>
                <w:szCs w:val="18"/>
                <w:lang w:eastAsia="es-CO"/>
              </w:rPr>
              <w:t>Fuente: Proyección Población DANE 2019</w:t>
            </w:r>
          </w:p>
        </w:tc>
      </w:tr>
    </w:tbl>
    <w:p w14:paraId="51133C54" w14:textId="69FE45A5" w:rsidR="00B94E5A" w:rsidRPr="00783035" w:rsidRDefault="00B94E5A" w:rsidP="008E7044">
      <w:pPr>
        <w:pStyle w:val="Prrafodelista"/>
        <w:pBdr>
          <w:top w:val="nil"/>
          <w:left w:val="nil"/>
          <w:bottom w:val="nil"/>
          <w:right w:val="nil"/>
          <w:between w:val="nil"/>
        </w:pBdr>
        <w:ind w:left="709"/>
        <w:contextualSpacing/>
        <w:jc w:val="left"/>
        <w:rPr>
          <w:rFonts w:ascii="Times New Roman" w:hAnsi="Times New Roman"/>
          <w:b/>
          <w:bCs/>
          <w:color w:val="000000"/>
          <w:sz w:val="28"/>
          <w:szCs w:val="22"/>
        </w:rPr>
      </w:pPr>
    </w:p>
    <w:p w14:paraId="3F4377B8" w14:textId="30DB9596" w:rsidR="00F550E3" w:rsidRPr="00A058A8" w:rsidRDefault="0018003D" w:rsidP="00A910D6">
      <w:pPr>
        <w:pStyle w:val="Prrafodelista"/>
        <w:numPr>
          <w:ilvl w:val="2"/>
          <w:numId w:val="5"/>
        </w:numPr>
        <w:pBdr>
          <w:top w:val="nil"/>
          <w:left w:val="nil"/>
          <w:bottom w:val="nil"/>
          <w:right w:val="nil"/>
          <w:between w:val="nil"/>
        </w:pBdr>
        <w:ind w:left="709"/>
        <w:contextualSpacing/>
        <w:jc w:val="left"/>
        <w:rPr>
          <w:rFonts w:ascii="Times New Roman" w:hAnsi="Times New Roman"/>
          <w:b/>
          <w:bCs/>
          <w:color w:val="000000"/>
          <w:sz w:val="28"/>
          <w:szCs w:val="22"/>
        </w:rPr>
      </w:pPr>
      <w:r w:rsidRPr="00A058A8">
        <w:rPr>
          <w:rFonts w:ascii="Times New Roman" w:hAnsi="Times New Roman"/>
          <w:b/>
          <w:bCs/>
          <w:color w:val="000000"/>
          <w:sz w:val="28"/>
          <w:szCs w:val="22"/>
        </w:rPr>
        <w:t>Población afectada problema</w:t>
      </w:r>
    </w:p>
    <w:p w14:paraId="7306704F" w14:textId="77777777" w:rsidR="00A16AF2" w:rsidRPr="00783035" w:rsidRDefault="00A16AF2" w:rsidP="008E7044">
      <w:pPr>
        <w:pBdr>
          <w:top w:val="nil"/>
          <w:left w:val="nil"/>
          <w:bottom w:val="nil"/>
          <w:right w:val="nil"/>
          <w:between w:val="nil"/>
        </w:pBdr>
        <w:jc w:val="left"/>
        <w:rPr>
          <w:rFonts w:ascii="Times New Roman" w:hAnsi="Times New Roman"/>
          <w:b/>
          <w:bCs/>
          <w:color w:val="000000"/>
          <w:sz w:val="22"/>
          <w:szCs w:val="22"/>
        </w:rPr>
      </w:pPr>
    </w:p>
    <w:tbl>
      <w:tblPr>
        <w:tblStyle w:val="28"/>
        <w:tblW w:w="0" w:type="auto"/>
        <w:tblInd w:w="0" w:type="dxa"/>
        <w:tblBorders>
          <w:top w:val="nil"/>
          <w:left w:val="nil"/>
          <w:bottom w:val="nil"/>
          <w:right w:val="nil"/>
          <w:insideH w:val="nil"/>
          <w:insideV w:val="nil"/>
        </w:tblBorders>
        <w:tblLook w:val="0600" w:firstRow="0" w:lastRow="0" w:firstColumn="0" w:lastColumn="0" w:noHBand="1" w:noVBand="1"/>
      </w:tblPr>
      <w:tblGrid>
        <w:gridCol w:w="4036"/>
        <w:gridCol w:w="920"/>
        <w:gridCol w:w="961"/>
        <w:gridCol w:w="1186"/>
        <w:gridCol w:w="1570"/>
      </w:tblGrid>
      <w:tr w:rsidR="00A16AF2" w:rsidRPr="00783035" w14:paraId="58A01DAE" w14:textId="77777777" w:rsidTr="00AB5F7B">
        <w:trPr>
          <w:trHeight w:val="292"/>
        </w:trPr>
        <w:tc>
          <w:tcPr>
            <w:tcW w:w="0" w:type="auto"/>
            <w:gridSpan w:val="5"/>
            <w:tcBorders>
              <w:top w:val="single" w:sz="4" w:space="0" w:color="auto"/>
              <w:left w:val="single" w:sz="4" w:space="0" w:color="auto"/>
              <w:bottom w:val="single" w:sz="4" w:space="0" w:color="auto"/>
              <w:right w:val="single" w:sz="4" w:space="0" w:color="auto"/>
            </w:tcBorders>
            <w:shd w:val="clear" w:color="auto" w:fill="538135" w:themeFill="accent6" w:themeFillShade="BF"/>
            <w:tcMar>
              <w:top w:w="20" w:type="dxa"/>
              <w:left w:w="20" w:type="dxa"/>
              <w:bottom w:w="20" w:type="dxa"/>
              <w:right w:w="20" w:type="dxa"/>
            </w:tcMar>
          </w:tcPr>
          <w:p w14:paraId="54BC589B" w14:textId="30A92584" w:rsidR="00A16AF2" w:rsidRPr="00783035" w:rsidRDefault="00A16AF2" w:rsidP="000C30B2">
            <w:pPr>
              <w:jc w:val="center"/>
              <w:rPr>
                <w:rFonts w:ascii="Times New Roman" w:hAnsi="Times New Roman"/>
                <w:b/>
                <w:color w:val="FFFFFF" w:themeColor="background1"/>
                <w:sz w:val="18"/>
                <w:szCs w:val="18"/>
              </w:rPr>
            </w:pPr>
            <w:r w:rsidRPr="00783035">
              <w:rPr>
                <w:rFonts w:ascii="Times New Roman" w:hAnsi="Times New Roman"/>
                <w:b/>
                <w:color w:val="FFFFFF" w:themeColor="background1"/>
                <w:sz w:val="18"/>
                <w:szCs w:val="18"/>
              </w:rPr>
              <w:t xml:space="preserve">01- POBLACIÓN AFECTADA POR EL PROBLEMA </w:t>
            </w:r>
            <w:r w:rsidR="004D49E7" w:rsidRPr="00783035">
              <w:rPr>
                <w:rFonts w:ascii="Times New Roman" w:hAnsi="Times New Roman"/>
                <w:b/>
                <w:color w:val="FFFFFF" w:themeColor="background1"/>
                <w:sz w:val="18"/>
                <w:szCs w:val="18"/>
              </w:rPr>
              <w:t xml:space="preserve"> </w:t>
            </w:r>
            <w:r w:rsidRPr="00783035">
              <w:rPr>
                <w:rFonts w:ascii="Times New Roman" w:hAnsi="Times New Roman"/>
                <w:b/>
                <w:color w:val="FFFFFF" w:themeColor="background1"/>
                <w:sz w:val="18"/>
                <w:szCs w:val="18"/>
              </w:rPr>
              <w:t>AÑO 20</w:t>
            </w:r>
            <w:r w:rsidR="000C30B2">
              <w:rPr>
                <w:rFonts w:ascii="Times New Roman" w:hAnsi="Times New Roman"/>
                <w:b/>
                <w:color w:val="FFFFFF" w:themeColor="background1"/>
                <w:sz w:val="18"/>
                <w:szCs w:val="18"/>
              </w:rPr>
              <w:t>20</w:t>
            </w:r>
          </w:p>
        </w:tc>
      </w:tr>
      <w:tr w:rsidR="00A16AF2" w:rsidRPr="00783035" w14:paraId="16A66012" w14:textId="77777777" w:rsidTr="00AB5F7B">
        <w:trPr>
          <w:trHeight w:val="279"/>
        </w:trPr>
        <w:tc>
          <w:tcPr>
            <w:tcW w:w="0" w:type="auto"/>
            <w:vMerge w:val="restart"/>
            <w:tcBorders>
              <w:top w:val="single" w:sz="4" w:space="0" w:color="auto"/>
              <w:left w:val="single" w:sz="4" w:space="0" w:color="auto"/>
              <w:bottom w:val="single" w:sz="4" w:space="0" w:color="auto"/>
              <w:right w:val="single" w:sz="4" w:space="0" w:color="auto"/>
            </w:tcBorders>
            <w:shd w:val="clear" w:color="auto" w:fill="538135" w:themeFill="accent6" w:themeFillShade="BF"/>
            <w:tcMar>
              <w:top w:w="20" w:type="dxa"/>
              <w:left w:w="20" w:type="dxa"/>
              <w:bottom w:w="20" w:type="dxa"/>
              <w:right w:w="20" w:type="dxa"/>
            </w:tcMar>
          </w:tcPr>
          <w:p w14:paraId="119F8138" w14:textId="77777777" w:rsidR="00A16AF2" w:rsidRPr="00783035" w:rsidRDefault="00A16AF2" w:rsidP="00BA011A">
            <w:pPr>
              <w:jc w:val="center"/>
              <w:rPr>
                <w:rFonts w:ascii="Times New Roman" w:hAnsi="Times New Roman"/>
                <w:b/>
                <w:sz w:val="18"/>
                <w:szCs w:val="18"/>
              </w:rPr>
            </w:pPr>
            <w:r w:rsidRPr="00783035">
              <w:rPr>
                <w:rFonts w:ascii="Times New Roman" w:hAnsi="Times New Roman"/>
                <w:b/>
                <w:color w:val="FFFFFF" w:themeColor="background1"/>
                <w:sz w:val="18"/>
                <w:szCs w:val="18"/>
              </w:rPr>
              <w:t>GRUPO ETARIO (ENFOQUE GENERACIONAL)</w:t>
            </w:r>
          </w:p>
        </w:tc>
        <w:tc>
          <w:tcPr>
            <w:tcW w:w="0" w:type="auto"/>
            <w:gridSpan w:val="2"/>
            <w:tcBorders>
              <w:top w:val="single" w:sz="4" w:space="0" w:color="auto"/>
              <w:left w:val="single" w:sz="4" w:space="0" w:color="auto"/>
              <w:bottom w:val="single" w:sz="4" w:space="0" w:color="auto"/>
              <w:right w:val="single" w:sz="4" w:space="0" w:color="auto"/>
            </w:tcBorders>
            <w:shd w:val="clear" w:color="auto" w:fill="538135" w:themeFill="accent6" w:themeFillShade="BF"/>
            <w:tcMar>
              <w:top w:w="20" w:type="dxa"/>
              <w:left w:w="20" w:type="dxa"/>
              <w:bottom w:w="20" w:type="dxa"/>
              <w:right w:w="20" w:type="dxa"/>
            </w:tcMar>
          </w:tcPr>
          <w:p w14:paraId="2F2CEF20" w14:textId="77777777" w:rsidR="00A16AF2" w:rsidRPr="00783035" w:rsidRDefault="00A16AF2" w:rsidP="00BA011A">
            <w:pPr>
              <w:jc w:val="center"/>
              <w:rPr>
                <w:rFonts w:ascii="Times New Roman" w:hAnsi="Times New Roman"/>
                <w:b/>
                <w:color w:val="FFFFFF" w:themeColor="background1"/>
                <w:sz w:val="18"/>
                <w:szCs w:val="18"/>
              </w:rPr>
            </w:pPr>
            <w:r w:rsidRPr="00783035">
              <w:rPr>
                <w:rFonts w:ascii="Times New Roman" w:hAnsi="Times New Roman"/>
                <w:b/>
                <w:color w:val="FFFFFF" w:themeColor="background1"/>
                <w:sz w:val="18"/>
                <w:szCs w:val="18"/>
              </w:rPr>
              <w:t>GÉNERO</w:t>
            </w:r>
          </w:p>
        </w:tc>
        <w:tc>
          <w:tcPr>
            <w:tcW w:w="0" w:type="auto"/>
            <w:gridSpan w:val="2"/>
            <w:tcBorders>
              <w:top w:val="single" w:sz="4" w:space="0" w:color="auto"/>
              <w:left w:val="single" w:sz="4" w:space="0" w:color="auto"/>
              <w:bottom w:val="single" w:sz="4" w:space="0" w:color="auto"/>
              <w:right w:val="single" w:sz="4" w:space="0" w:color="auto"/>
            </w:tcBorders>
            <w:shd w:val="clear" w:color="auto" w:fill="538135" w:themeFill="accent6" w:themeFillShade="BF"/>
            <w:tcMar>
              <w:top w:w="20" w:type="dxa"/>
              <w:left w:w="20" w:type="dxa"/>
              <w:bottom w:w="20" w:type="dxa"/>
              <w:right w:w="20" w:type="dxa"/>
            </w:tcMar>
          </w:tcPr>
          <w:p w14:paraId="69DE77CA" w14:textId="77777777" w:rsidR="00A16AF2" w:rsidRPr="00783035" w:rsidRDefault="00A16AF2" w:rsidP="00BA011A">
            <w:pPr>
              <w:jc w:val="center"/>
              <w:rPr>
                <w:rFonts w:ascii="Times New Roman" w:hAnsi="Times New Roman"/>
                <w:b/>
                <w:color w:val="FFFFFF" w:themeColor="background1"/>
                <w:sz w:val="18"/>
                <w:szCs w:val="18"/>
              </w:rPr>
            </w:pPr>
            <w:r w:rsidRPr="00783035">
              <w:rPr>
                <w:rFonts w:ascii="Times New Roman" w:hAnsi="Times New Roman"/>
                <w:b/>
                <w:color w:val="FFFFFF" w:themeColor="background1"/>
                <w:sz w:val="18"/>
                <w:szCs w:val="18"/>
              </w:rPr>
              <w:t>LOCALIZACIÓN GEOGRÁFICA</w:t>
            </w:r>
          </w:p>
        </w:tc>
      </w:tr>
      <w:tr w:rsidR="00A16AF2" w:rsidRPr="00783035" w14:paraId="33DC87A4" w14:textId="77777777" w:rsidTr="00AB5F7B">
        <w:trPr>
          <w:trHeight w:val="65"/>
        </w:trPr>
        <w:tc>
          <w:tcPr>
            <w:tcW w:w="0" w:type="auto"/>
            <w:vMerge/>
            <w:tcBorders>
              <w:top w:val="single" w:sz="4" w:space="0" w:color="auto"/>
              <w:left w:val="single" w:sz="4" w:space="0" w:color="auto"/>
              <w:bottom w:val="single" w:sz="4" w:space="0" w:color="auto"/>
              <w:right w:val="single" w:sz="4" w:space="0" w:color="auto"/>
            </w:tcBorders>
            <w:shd w:val="clear" w:color="auto" w:fill="538135" w:themeFill="accent6" w:themeFillShade="BF"/>
            <w:tcMar>
              <w:top w:w="100" w:type="dxa"/>
              <w:left w:w="100" w:type="dxa"/>
              <w:bottom w:w="100" w:type="dxa"/>
              <w:right w:w="100" w:type="dxa"/>
            </w:tcMar>
          </w:tcPr>
          <w:p w14:paraId="07C0444C" w14:textId="77777777" w:rsidR="00A16AF2" w:rsidRPr="00783035" w:rsidRDefault="00A16AF2" w:rsidP="00BA011A">
            <w:pPr>
              <w:jc w:val="center"/>
              <w:rPr>
                <w:rFonts w:ascii="Times New Roman" w:hAnsi="Times New Roman"/>
                <w:sz w:val="18"/>
                <w:szCs w:val="18"/>
              </w:rPr>
            </w:pPr>
          </w:p>
        </w:tc>
        <w:tc>
          <w:tcPr>
            <w:tcW w:w="0" w:type="auto"/>
            <w:tcBorders>
              <w:top w:val="single" w:sz="4" w:space="0" w:color="auto"/>
              <w:left w:val="single" w:sz="4" w:space="0" w:color="auto"/>
              <w:bottom w:val="single" w:sz="4" w:space="0" w:color="auto"/>
              <w:right w:val="single" w:sz="4" w:space="0" w:color="auto"/>
            </w:tcBorders>
            <w:shd w:val="clear" w:color="auto" w:fill="538135" w:themeFill="accent6" w:themeFillShade="BF"/>
            <w:tcMar>
              <w:top w:w="20" w:type="dxa"/>
              <w:left w:w="20" w:type="dxa"/>
              <w:bottom w:w="20" w:type="dxa"/>
              <w:right w:w="20" w:type="dxa"/>
            </w:tcMar>
          </w:tcPr>
          <w:p w14:paraId="7608BC19" w14:textId="77777777" w:rsidR="00A16AF2" w:rsidRPr="00783035" w:rsidRDefault="00A16AF2" w:rsidP="00BA011A">
            <w:pPr>
              <w:jc w:val="center"/>
              <w:rPr>
                <w:rFonts w:ascii="Times New Roman" w:hAnsi="Times New Roman"/>
                <w:b/>
                <w:color w:val="FFFFFF" w:themeColor="background1"/>
                <w:sz w:val="18"/>
                <w:szCs w:val="18"/>
              </w:rPr>
            </w:pPr>
            <w:r w:rsidRPr="00783035">
              <w:rPr>
                <w:rFonts w:ascii="Times New Roman" w:hAnsi="Times New Roman"/>
                <w:b/>
                <w:color w:val="FFFFFF" w:themeColor="background1"/>
                <w:sz w:val="18"/>
                <w:szCs w:val="18"/>
              </w:rPr>
              <w:t>MUJERES</w:t>
            </w:r>
          </w:p>
        </w:tc>
        <w:tc>
          <w:tcPr>
            <w:tcW w:w="0" w:type="auto"/>
            <w:tcBorders>
              <w:top w:val="single" w:sz="4" w:space="0" w:color="auto"/>
              <w:left w:val="single" w:sz="4" w:space="0" w:color="auto"/>
              <w:bottom w:val="single" w:sz="4" w:space="0" w:color="auto"/>
              <w:right w:val="single" w:sz="4" w:space="0" w:color="auto"/>
            </w:tcBorders>
            <w:shd w:val="clear" w:color="auto" w:fill="538135" w:themeFill="accent6" w:themeFillShade="BF"/>
            <w:tcMar>
              <w:top w:w="20" w:type="dxa"/>
              <w:left w:w="20" w:type="dxa"/>
              <w:bottom w:w="20" w:type="dxa"/>
              <w:right w:w="20" w:type="dxa"/>
            </w:tcMar>
          </w:tcPr>
          <w:p w14:paraId="4824F687" w14:textId="77777777" w:rsidR="00A16AF2" w:rsidRPr="00783035" w:rsidRDefault="00A16AF2" w:rsidP="00BA011A">
            <w:pPr>
              <w:jc w:val="center"/>
              <w:rPr>
                <w:rFonts w:ascii="Times New Roman" w:hAnsi="Times New Roman"/>
                <w:b/>
                <w:color w:val="FFFFFF" w:themeColor="background1"/>
                <w:sz w:val="18"/>
                <w:szCs w:val="18"/>
              </w:rPr>
            </w:pPr>
            <w:r w:rsidRPr="00783035">
              <w:rPr>
                <w:rFonts w:ascii="Times New Roman" w:hAnsi="Times New Roman"/>
                <w:b/>
                <w:color w:val="FFFFFF" w:themeColor="background1"/>
                <w:sz w:val="18"/>
                <w:szCs w:val="18"/>
              </w:rPr>
              <w:t>HOMBRES</w:t>
            </w:r>
          </w:p>
        </w:tc>
        <w:tc>
          <w:tcPr>
            <w:tcW w:w="0" w:type="auto"/>
            <w:tcBorders>
              <w:top w:val="single" w:sz="4" w:space="0" w:color="auto"/>
              <w:left w:val="single" w:sz="4" w:space="0" w:color="auto"/>
              <w:bottom w:val="single" w:sz="4" w:space="0" w:color="auto"/>
              <w:right w:val="single" w:sz="4" w:space="0" w:color="auto"/>
            </w:tcBorders>
            <w:shd w:val="clear" w:color="auto" w:fill="538135" w:themeFill="accent6" w:themeFillShade="BF"/>
            <w:tcMar>
              <w:top w:w="20" w:type="dxa"/>
              <w:left w:w="20" w:type="dxa"/>
              <w:bottom w:w="20" w:type="dxa"/>
              <w:right w:w="20" w:type="dxa"/>
            </w:tcMar>
          </w:tcPr>
          <w:p w14:paraId="4D12852A" w14:textId="77777777" w:rsidR="00A16AF2" w:rsidRPr="00783035" w:rsidRDefault="00A16AF2" w:rsidP="00BA011A">
            <w:pPr>
              <w:jc w:val="center"/>
              <w:rPr>
                <w:rFonts w:ascii="Times New Roman" w:hAnsi="Times New Roman"/>
                <w:b/>
                <w:color w:val="FFFFFF" w:themeColor="background1"/>
                <w:sz w:val="18"/>
                <w:szCs w:val="18"/>
              </w:rPr>
            </w:pPr>
            <w:r w:rsidRPr="00783035">
              <w:rPr>
                <w:rFonts w:ascii="Times New Roman" w:hAnsi="Times New Roman"/>
                <w:b/>
                <w:color w:val="FFFFFF" w:themeColor="background1"/>
                <w:sz w:val="18"/>
                <w:szCs w:val="18"/>
              </w:rPr>
              <w:t>RURAL</w:t>
            </w:r>
          </w:p>
        </w:tc>
        <w:tc>
          <w:tcPr>
            <w:tcW w:w="0" w:type="auto"/>
            <w:tcBorders>
              <w:top w:val="single" w:sz="4" w:space="0" w:color="auto"/>
              <w:left w:val="single" w:sz="4" w:space="0" w:color="auto"/>
              <w:bottom w:val="single" w:sz="4" w:space="0" w:color="auto"/>
              <w:right w:val="single" w:sz="4" w:space="0" w:color="auto"/>
            </w:tcBorders>
            <w:shd w:val="clear" w:color="auto" w:fill="538135" w:themeFill="accent6" w:themeFillShade="BF"/>
            <w:tcMar>
              <w:top w:w="20" w:type="dxa"/>
              <w:left w:w="20" w:type="dxa"/>
              <w:bottom w:w="20" w:type="dxa"/>
              <w:right w:w="20" w:type="dxa"/>
            </w:tcMar>
          </w:tcPr>
          <w:p w14:paraId="5A8B7A37" w14:textId="77777777" w:rsidR="00A16AF2" w:rsidRPr="00783035" w:rsidRDefault="00A16AF2" w:rsidP="00BA011A">
            <w:pPr>
              <w:jc w:val="center"/>
              <w:rPr>
                <w:rFonts w:ascii="Times New Roman" w:hAnsi="Times New Roman"/>
                <w:b/>
                <w:color w:val="FFFFFF" w:themeColor="background1"/>
                <w:sz w:val="18"/>
                <w:szCs w:val="18"/>
              </w:rPr>
            </w:pPr>
            <w:r w:rsidRPr="00783035">
              <w:rPr>
                <w:rFonts w:ascii="Times New Roman" w:hAnsi="Times New Roman"/>
                <w:b/>
                <w:color w:val="FFFFFF" w:themeColor="background1"/>
                <w:sz w:val="18"/>
                <w:szCs w:val="18"/>
              </w:rPr>
              <w:t>URBANO</w:t>
            </w:r>
          </w:p>
        </w:tc>
      </w:tr>
      <w:tr w:rsidR="00A16AF2" w:rsidRPr="00783035" w14:paraId="7EB0BB39" w14:textId="77777777" w:rsidTr="00AB5F7B">
        <w:trPr>
          <w:trHeight w:val="60"/>
        </w:trPr>
        <w:tc>
          <w:tcPr>
            <w:tcW w:w="0" w:type="auto"/>
            <w:tcBorders>
              <w:top w:val="single" w:sz="4" w:space="0" w:color="auto"/>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2E4C7B7E" w14:textId="02485EB2" w:rsidR="00A16AF2" w:rsidRPr="00A058A8" w:rsidRDefault="0048066D" w:rsidP="00BA011A">
            <w:pPr>
              <w:jc w:val="center"/>
              <w:rPr>
                <w:rFonts w:ascii="Times New Roman" w:hAnsi="Times New Roman"/>
                <w:sz w:val="18"/>
                <w:szCs w:val="18"/>
              </w:rPr>
            </w:pPr>
            <w:r w:rsidRPr="00A058A8">
              <w:rPr>
                <w:rFonts w:ascii="Times New Roman" w:hAnsi="Times New Roman"/>
                <w:sz w:val="18"/>
                <w:szCs w:val="18"/>
              </w:rPr>
              <w:t>TOTAL DE POBLACIÓN DE REFERENCIA</w:t>
            </w:r>
          </w:p>
        </w:tc>
        <w:tc>
          <w:tcPr>
            <w:tcW w:w="0" w:type="auto"/>
            <w:tcBorders>
              <w:top w:val="single" w:sz="4" w:space="0" w:color="auto"/>
              <w:left w:val="nil"/>
              <w:bottom w:val="single" w:sz="8" w:space="0" w:color="000000"/>
              <w:right w:val="single" w:sz="8" w:space="0" w:color="000000"/>
            </w:tcBorders>
            <w:shd w:val="clear" w:color="auto" w:fill="auto"/>
            <w:tcMar>
              <w:top w:w="100" w:type="dxa"/>
              <w:left w:w="100" w:type="dxa"/>
              <w:bottom w:w="100" w:type="dxa"/>
              <w:right w:w="100" w:type="dxa"/>
            </w:tcMar>
            <w:vAlign w:val="center"/>
          </w:tcPr>
          <w:p w14:paraId="472A4D3E" w14:textId="0E35D007" w:rsidR="00A16AF2" w:rsidRPr="00A058A8" w:rsidRDefault="0048066D" w:rsidP="00BA011A">
            <w:pPr>
              <w:jc w:val="center"/>
              <w:rPr>
                <w:rFonts w:ascii="Times New Roman" w:hAnsi="Times New Roman"/>
                <w:sz w:val="18"/>
                <w:szCs w:val="18"/>
              </w:rPr>
            </w:pPr>
            <w:r w:rsidRPr="00A058A8">
              <w:rPr>
                <w:rFonts w:ascii="Times New Roman" w:hAnsi="Times New Roman"/>
                <w:sz w:val="18"/>
                <w:szCs w:val="18"/>
              </w:rPr>
              <w:t>4.119.230</w:t>
            </w:r>
          </w:p>
        </w:tc>
        <w:tc>
          <w:tcPr>
            <w:tcW w:w="0" w:type="auto"/>
            <w:tcBorders>
              <w:top w:val="single" w:sz="4" w:space="0" w:color="auto"/>
              <w:left w:val="nil"/>
              <w:bottom w:val="single" w:sz="8" w:space="0" w:color="000000"/>
              <w:right w:val="single" w:sz="8" w:space="0" w:color="000000"/>
            </w:tcBorders>
            <w:shd w:val="clear" w:color="auto" w:fill="auto"/>
            <w:tcMar>
              <w:top w:w="100" w:type="dxa"/>
              <w:left w:w="100" w:type="dxa"/>
              <w:bottom w:w="100" w:type="dxa"/>
              <w:right w:w="100" w:type="dxa"/>
            </w:tcMar>
            <w:vAlign w:val="center"/>
          </w:tcPr>
          <w:p w14:paraId="3CE20D67" w14:textId="0A7C2794" w:rsidR="00A16AF2" w:rsidRPr="00A058A8" w:rsidRDefault="0048066D" w:rsidP="00BA011A">
            <w:pPr>
              <w:jc w:val="center"/>
              <w:rPr>
                <w:rFonts w:ascii="Times New Roman" w:hAnsi="Times New Roman"/>
                <w:sz w:val="18"/>
                <w:szCs w:val="18"/>
              </w:rPr>
            </w:pPr>
            <w:r w:rsidRPr="00A058A8">
              <w:rPr>
                <w:rFonts w:ascii="Times New Roman" w:hAnsi="Times New Roman"/>
                <w:sz w:val="18"/>
                <w:szCs w:val="18"/>
              </w:rPr>
              <w:t>3.652.902</w:t>
            </w:r>
          </w:p>
        </w:tc>
        <w:tc>
          <w:tcPr>
            <w:tcW w:w="0" w:type="auto"/>
            <w:tcBorders>
              <w:top w:val="single" w:sz="4" w:space="0" w:color="auto"/>
              <w:left w:val="nil"/>
              <w:bottom w:val="single" w:sz="8" w:space="0" w:color="000000"/>
              <w:right w:val="single" w:sz="8" w:space="0" w:color="000000"/>
            </w:tcBorders>
            <w:shd w:val="clear" w:color="auto" w:fill="auto"/>
            <w:tcMar>
              <w:top w:w="100" w:type="dxa"/>
              <w:left w:w="100" w:type="dxa"/>
              <w:bottom w:w="100" w:type="dxa"/>
              <w:right w:w="100" w:type="dxa"/>
            </w:tcMar>
            <w:vAlign w:val="center"/>
          </w:tcPr>
          <w:p w14:paraId="47290601" w14:textId="38B0F898" w:rsidR="00A16AF2" w:rsidRPr="00A058A8" w:rsidRDefault="0048066D" w:rsidP="00BA011A">
            <w:pPr>
              <w:jc w:val="center"/>
              <w:rPr>
                <w:rFonts w:ascii="Times New Roman" w:hAnsi="Times New Roman"/>
                <w:sz w:val="18"/>
                <w:szCs w:val="18"/>
              </w:rPr>
            </w:pPr>
            <w:r w:rsidRPr="00A058A8">
              <w:rPr>
                <w:rFonts w:ascii="Times New Roman" w:hAnsi="Times New Roman"/>
                <w:sz w:val="18"/>
                <w:szCs w:val="18"/>
              </w:rPr>
              <w:t>28.177</w:t>
            </w:r>
          </w:p>
        </w:tc>
        <w:tc>
          <w:tcPr>
            <w:tcW w:w="0" w:type="auto"/>
            <w:tcBorders>
              <w:top w:val="single" w:sz="4" w:space="0" w:color="auto"/>
              <w:left w:val="nil"/>
              <w:bottom w:val="single" w:sz="8" w:space="0" w:color="000000"/>
              <w:right w:val="single" w:sz="8" w:space="0" w:color="000000"/>
            </w:tcBorders>
            <w:shd w:val="clear" w:color="auto" w:fill="auto"/>
            <w:tcMar>
              <w:top w:w="100" w:type="dxa"/>
              <w:left w:w="100" w:type="dxa"/>
              <w:bottom w:w="100" w:type="dxa"/>
              <w:right w:w="100" w:type="dxa"/>
            </w:tcMar>
            <w:vAlign w:val="center"/>
          </w:tcPr>
          <w:p w14:paraId="0BD82930" w14:textId="1B3828FD" w:rsidR="00A16AF2" w:rsidRPr="00783035" w:rsidRDefault="0048066D" w:rsidP="00BA011A">
            <w:pPr>
              <w:jc w:val="center"/>
              <w:rPr>
                <w:rFonts w:ascii="Times New Roman" w:hAnsi="Times New Roman"/>
                <w:sz w:val="18"/>
                <w:szCs w:val="18"/>
              </w:rPr>
            </w:pPr>
            <w:r w:rsidRPr="00A058A8">
              <w:rPr>
                <w:rFonts w:ascii="Times New Roman" w:hAnsi="Times New Roman"/>
                <w:sz w:val="18"/>
                <w:szCs w:val="18"/>
              </w:rPr>
              <w:t>7.743.955</w:t>
            </w:r>
          </w:p>
        </w:tc>
      </w:tr>
    </w:tbl>
    <w:p w14:paraId="1325B21B" w14:textId="6FBD7863" w:rsidR="00F550E3" w:rsidRPr="00783035" w:rsidRDefault="003B1BD0" w:rsidP="004D49E7">
      <w:pPr>
        <w:pBdr>
          <w:top w:val="nil"/>
          <w:left w:val="nil"/>
          <w:bottom w:val="nil"/>
          <w:right w:val="nil"/>
          <w:between w:val="nil"/>
        </w:pBdr>
        <w:jc w:val="center"/>
        <w:rPr>
          <w:rFonts w:ascii="Times New Roman" w:hAnsi="Times New Roman"/>
          <w:i/>
          <w:iCs/>
          <w:sz w:val="18"/>
          <w:szCs w:val="18"/>
        </w:rPr>
      </w:pPr>
      <w:r w:rsidRPr="00783035">
        <w:rPr>
          <w:rFonts w:ascii="Times New Roman" w:hAnsi="Times New Roman"/>
          <w:i/>
          <w:iCs/>
          <w:sz w:val="18"/>
          <w:szCs w:val="18"/>
        </w:rPr>
        <w:t>Fuente:</w:t>
      </w:r>
    </w:p>
    <w:p w14:paraId="19002F0C" w14:textId="77777777" w:rsidR="003B1BD0" w:rsidRPr="00783035" w:rsidRDefault="003B1BD0">
      <w:pPr>
        <w:pBdr>
          <w:top w:val="nil"/>
          <w:left w:val="nil"/>
          <w:bottom w:val="nil"/>
          <w:right w:val="nil"/>
          <w:between w:val="nil"/>
        </w:pBdr>
        <w:jc w:val="left"/>
        <w:rPr>
          <w:rFonts w:ascii="Times New Roman" w:hAnsi="Times New Roman"/>
          <w:i/>
          <w:iCs/>
          <w:sz w:val="22"/>
          <w:szCs w:val="22"/>
        </w:rPr>
      </w:pPr>
    </w:p>
    <w:p w14:paraId="282E701B" w14:textId="77777777" w:rsidR="00F550E3" w:rsidRPr="00783035" w:rsidRDefault="0018003D" w:rsidP="00A910D6">
      <w:pPr>
        <w:pStyle w:val="Prrafodelista"/>
        <w:numPr>
          <w:ilvl w:val="2"/>
          <w:numId w:val="5"/>
        </w:numPr>
        <w:pBdr>
          <w:top w:val="nil"/>
          <w:left w:val="nil"/>
          <w:bottom w:val="nil"/>
          <w:right w:val="nil"/>
          <w:between w:val="nil"/>
        </w:pBdr>
        <w:ind w:left="709"/>
        <w:contextualSpacing/>
        <w:jc w:val="left"/>
        <w:rPr>
          <w:rFonts w:ascii="Times New Roman" w:hAnsi="Times New Roman"/>
          <w:b/>
          <w:bCs/>
          <w:color w:val="000000"/>
          <w:sz w:val="28"/>
          <w:szCs w:val="22"/>
        </w:rPr>
      </w:pPr>
      <w:r w:rsidRPr="00783035">
        <w:rPr>
          <w:rFonts w:ascii="Times New Roman" w:hAnsi="Times New Roman"/>
          <w:b/>
          <w:bCs/>
          <w:color w:val="000000"/>
          <w:sz w:val="28"/>
          <w:szCs w:val="22"/>
        </w:rPr>
        <w:t>Población objetivo de la intervención</w:t>
      </w:r>
    </w:p>
    <w:p w14:paraId="188F7B6D" w14:textId="77777777" w:rsidR="00F550E3" w:rsidRPr="00783035" w:rsidRDefault="00F550E3">
      <w:pPr>
        <w:jc w:val="left"/>
        <w:rPr>
          <w:rFonts w:ascii="Times New Roman" w:hAnsi="Times New Roman"/>
          <w:sz w:val="22"/>
          <w:szCs w:val="22"/>
        </w:rPr>
      </w:pPr>
    </w:p>
    <w:tbl>
      <w:tblPr>
        <w:tblStyle w:val="28"/>
        <w:tblW w:w="0" w:type="auto"/>
        <w:tblInd w:w="0" w:type="dxa"/>
        <w:tblBorders>
          <w:top w:val="nil"/>
          <w:left w:val="nil"/>
          <w:bottom w:val="nil"/>
          <w:right w:val="nil"/>
          <w:insideH w:val="nil"/>
          <w:insideV w:val="nil"/>
        </w:tblBorders>
        <w:tblLook w:val="0600" w:firstRow="0" w:lastRow="0" w:firstColumn="0" w:lastColumn="0" w:noHBand="1" w:noVBand="1"/>
      </w:tblPr>
      <w:tblGrid>
        <w:gridCol w:w="4323"/>
        <w:gridCol w:w="920"/>
        <w:gridCol w:w="961"/>
        <w:gridCol w:w="1108"/>
        <w:gridCol w:w="1466"/>
      </w:tblGrid>
      <w:tr w:rsidR="00A16AF2" w:rsidRPr="00783035" w14:paraId="47325A64" w14:textId="77777777" w:rsidTr="00AB5F7B">
        <w:trPr>
          <w:trHeight w:val="339"/>
        </w:trPr>
        <w:tc>
          <w:tcPr>
            <w:tcW w:w="0" w:type="auto"/>
            <w:gridSpan w:val="5"/>
            <w:tcBorders>
              <w:top w:val="single" w:sz="4" w:space="0" w:color="auto"/>
              <w:left w:val="single" w:sz="4" w:space="0" w:color="auto"/>
              <w:bottom w:val="single" w:sz="4" w:space="0" w:color="auto"/>
              <w:right w:val="single" w:sz="4" w:space="0" w:color="auto"/>
            </w:tcBorders>
            <w:shd w:val="clear" w:color="auto" w:fill="538135" w:themeFill="accent6" w:themeFillShade="BF"/>
            <w:tcMar>
              <w:top w:w="20" w:type="dxa"/>
              <w:left w:w="20" w:type="dxa"/>
              <w:bottom w:w="20" w:type="dxa"/>
              <w:right w:w="20" w:type="dxa"/>
            </w:tcMar>
          </w:tcPr>
          <w:p w14:paraId="6C31A275" w14:textId="066AF7BC" w:rsidR="00A16AF2" w:rsidRPr="00783035" w:rsidRDefault="00A16AF2" w:rsidP="000C30B2">
            <w:pPr>
              <w:jc w:val="center"/>
              <w:rPr>
                <w:rFonts w:ascii="Times New Roman" w:hAnsi="Times New Roman"/>
                <w:b/>
                <w:color w:val="FFFFFF" w:themeColor="background1"/>
                <w:sz w:val="18"/>
                <w:szCs w:val="18"/>
              </w:rPr>
            </w:pPr>
            <w:r w:rsidRPr="00783035">
              <w:rPr>
                <w:rFonts w:ascii="Times New Roman" w:hAnsi="Times New Roman"/>
                <w:b/>
                <w:color w:val="FFFFFF" w:themeColor="background1"/>
                <w:sz w:val="18"/>
                <w:szCs w:val="18"/>
              </w:rPr>
              <w:t>01- POBLACIÓN AFECTADA POR EL PROBLEMA AÑO 20</w:t>
            </w:r>
            <w:r w:rsidR="000C30B2">
              <w:rPr>
                <w:rFonts w:ascii="Times New Roman" w:hAnsi="Times New Roman"/>
                <w:b/>
                <w:color w:val="FFFFFF" w:themeColor="background1"/>
                <w:sz w:val="18"/>
                <w:szCs w:val="18"/>
              </w:rPr>
              <w:t>20</w:t>
            </w:r>
          </w:p>
        </w:tc>
      </w:tr>
      <w:tr w:rsidR="00A16AF2" w:rsidRPr="00783035" w14:paraId="4F961540" w14:textId="77777777" w:rsidTr="00AB5F7B">
        <w:trPr>
          <w:trHeight w:val="324"/>
        </w:trPr>
        <w:tc>
          <w:tcPr>
            <w:tcW w:w="0" w:type="auto"/>
            <w:vMerge w:val="restart"/>
            <w:tcBorders>
              <w:top w:val="single" w:sz="4" w:space="0" w:color="auto"/>
              <w:left w:val="single" w:sz="4" w:space="0" w:color="auto"/>
              <w:bottom w:val="single" w:sz="4" w:space="0" w:color="auto"/>
              <w:right w:val="single" w:sz="4" w:space="0" w:color="auto"/>
            </w:tcBorders>
            <w:shd w:val="clear" w:color="auto" w:fill="538135" w:themeFill="accent6" w:themeFillShade="BF"/>
            <w:tcMar>
              <w:top w:w="20" w:type="dxa"/>
              <w:left w:w="20" w:type="dxa"/>
              <w:bottom w:w="20" w:type="dxa"/>
              <w:right w:w="20" w:type="dxa"/>
            </w:tcMar>
          </w:tcPr>
          <w:p w14:paraId="71C279C7" w14:textId="77777777" w:rsidR="00A16AF2" w:rsidRPr="00783035" w:rsidRDefault="00A16AF2" w:rsidP="00BA011A">
            <w:pPr>
              <w:jc w:val="center"/>
              <w:rPr>
                <w:rFonts w:ascii="Times New Roman" w:hAnsi="Times New Roman"/>
                <w:b/>
                <w:color w:val="FFFFFF" w:themeColor="background1"/>
                <w:sz w:val="18"/>
                <w:szCs w:val="18"/>
              </w:rPr>
            </w:pPr>
            <w:r w:rsidRPr="00783035">
              <w:rPr>
                <w:rFonts w:ascii="Times New Roman" w:hAnsi="Times New Roman"/>
                <w:b/>
                <w:color w:val="FFFFFF" w:themeColor="background1"/>
                <w:sz w:val="18"/>
                <w:szCs w:val="18"/>
              </w:rPr>
              <w:t>GRUPO ETARIO (ENFOQUE GENERACIONAL)</w:t>
            </w:r>
          </w:p>
        </w:tc>
        <w:tc>
          <w:tcPr>
            <w:tcW w:w="0" w:type="auto"/>
            <w:gridSpan w:val="2"/>
            <w:tcBorders>
              <w:top w:val="single" w:sz="4" w:space="0" w:color="auto"/>
              <w:left w:val="single" w:sz="4" w:space="0" w:color="auto"/>
              <w:bottom w:val="single" w:sz="4" w:space="0" w:color="auto"/>
              <w:right w:val="single" w:sz="4" w:space="0" w:color="auto"/>
            </w:tcBorders>
            <w:shd w:val="clear" w:color="auto" w:fill="538135" w:themeFill="accent6" w:themeFillShade="BF"/>
            <w:tcMar>
              <w:top w:w="20" w:type="dxa"/>
              <w:left w:w="20" w:type="dxa"/>
              <w:bottom w:w="20" w:type="dxa"/>
              <w:right w:w="20" w:type="dxa"/>
            </w:tcMar>
          </w:tcPr>
          <w:p w14:paraId="4CC6C420" w14:textId="77777777" w:rsidR="00A16AF2" w:rsidRPr="00783035" w:rsidRDefault="00A16AF2" w:rsidP="00BA011A">
            <w:pPr>
              <w:jc w:val="center"/>
              <w:rPr>
                <w:rFonts w:ascii="Times New Roman" w:hAnsi="Times New Roman"/>
                <w:b/>
                <w:color w:val="FFFFFF" w:themeColor="background1"/>
                <w:sz w:val="18"/>
                <w:szCs w:val="18"/>
              </w:rPr>
            </w:pPr>
            <w:r w:rsidRPr="00783035">
              <w:rPr>
                <w:rFonts w:ascii="Times New Roman" w:hAnsi="Times New Roman"/>
                <w:b/>
                <w:color w:val="FFFFFF" w:themeColor="background1"/>
                <w:sz w:val="18"/>
                <w:szCs w:val="18"/>
              </w:rPr>
              <w:t>GÉNERO</w:t>
            </w:r>
          </w:p>
        </w:tc>
        <w:tc>
          <w:tcPr>
            <w:tcW w:w="0" w:type="auto"/>
            <w:gridSpan w:val="2"/>
            <w:tcBorders>
              <w:top w:val="single" w:sz="4" w:space="0" w:color="auto"/>
              <w:left w:val="single" w:sz="4" w:space="0" w:color="auto"/>
              <w:bottom w:val="single" w:sz="4" w:space="0" w:color="auto"/>
              <w:right w:val="single" w:sz="4" w:space="0" w:color="auto"/>
            </w:tcBorders>
            <w:shd w:val="clear" w:color="auto" w:fill="538135" w:themeFill="accent6" w:themeFillShade="BF"/>
            <w:tcMar>
              <w:top w:w="20" w:type="dxa"/>
              <w:left w:w="20" w:type="dxa"/>
              <w:bottom w:w="20" w:type="dxa"/>
              <w:right w:w="20" w:type="dxa"/>
            </w:tcMar>
          </w:tcPr>
          <w:p w14:paraId="005ECAC8" w14:textId="77777777" w:rsidR="00A16AF2" w:rsidRPr="00783035" w:rsidRDefault="00A16AF2" w:rsidP="00BA011A">
            <w:pPr>
              <w:jc w:val="center"/>
              <w:rPr>
                <w:rFonts w:ascii="Times New Roman" w:hAnsi="Times New Roman"/>
                <w:b/>
                <w:color w:val="FFFFFF" w:themeColor="background1"/>
                <w:sz w:val="18"/>
                <w:szCs w:val="18"/>
              </w:rPr>
            </w:pPr>
            <w:r w:rsidRPr="00783035">
              <w:rPr>
                <w:rFonts w:ascii="Times New Roman" w:hAnsi="Times New Roman"/>
                <w:b/>
                <w:color w:val="FFFFFF" w:themeColor="background1"/>
                <w:sz w:val="18"/>
                <w:szCs w:val="18"/>
              </w:rPr>
              <w:t>LOCALIZACIÓN GEOGRÁFICA</w:t>
            </w:r>
          </w:p>
        </w:tc>
      </w:tr>
      <w:tr w:rsidR="00A16AF2" w:rsidRPr="00783035" w14:paraId="71F4DF15" w14:textId="77777777" w:rsidTr="00AB5F7B">
        <w:trPr>
          <w:trHeight w:val="76"/>
        </w:trPr>
        <w:tc>
          <w:tcPr>
            <w:tcW w:w="0" w:type="auto"/>
            <w:vMerge/>
            <w:tcBorders>
              <w:top w:val="single" w:sz="4" w:space="0" w:color="auto"/>
              <w:left w:val="single" w:sz="4" w:space="0" w:color="auto"/>
              <w:bottom w:val="single" w:sz="4" w:space="0" w:color="auto"/>
              <w:right w:val="single" w:sz="4" w:space="0" w:color="auto"/>
            </w:tcBorders>
            <w:shd w:val="clear" w:color="auto" w:fill="538135" w:themeFill="accent6" w:themeFillShade="BF"/>
            <w:tcMar>
              <w:top w:w="100" w:type="dxa"/>
              <w:left w:w="100" w:type="dxa"/>
              <w:bottom w:w="100" w:type="dxa"/>
              <w:right w:w="100" w:type="dxa"/>
            </w:tcMar>
          </w:tcPr>
          <w:p w14:paraId="4BBA13BD" w14:textId="77777777" w:rsidR="00A16AF2" w:rsidRPr="00783035" w:rsidRDefault="00A16AF2" w:rsidP="00BA011A">
            <w:pPr>
              <w:jc w:val="center"/>
              <w:rPr>
                <w:rFonts w:ascii="Times New Roman" w:hAnsi="Times New Roman"/>
                <w:color w:val="FFFFFF" w:themeColor="background1"/>
                <w:sz w:val="18"/>
                <w:szCs w:val="18"/>
              </w:rPr>
            </w:pPr>
          </w:p>
        </w:tc>
        <w:tc>
          <w:tcPr>
            <w:tcW w:w="0" w:type="auto"/>
            <w:tcBorders>
              <w:top w:val="single" w:sz="4" w:space="0" w:color="auto"/>
              <w:left w:val="single" w:sz="4" w:space="0" w:color="auto"/>
              <w:bottom w:val="single" w:sz="4" w:space="0" w:color="auto"/>
              <w:right w:val="single" w:sz="4" w:space="0" w:color="auto"/>
            </w:tcBorders>
            <w:shd w:val="clear" w:color="auto" w:fill="538135" w:themeFill="accent6" w:themeFillShade="BF"/>
            <w:tcMar>
              <w:top w:w="20" w:type="dxa"/>
              <w:left w:w="20" w:type="dxa"/>
              <w:bottom w:w="20" w:type="dxa"/>
              <w:right w:w="20" w:type="dxa"/>
            </w:tcMar>
          </w:tcPr>
          <w:p w14:paraId="3C941992" w14:textId="77777777" w:rsidR="00A16AF2" w:rsidRPr="00783035" w:rsidRDefault="00A16AF2" w:rsidP="00BA011A">
            <w:pPr>
              <w:jc w:val="center"/>
              <w:rPr>
                <w:rFonts w:ascii="Times New Roman" w:hAnsi="Times New Roman"/>
                <w:b/>
                <w:color w:val="FFFFFF" w:themeColor="background1"/>
                <w:sz w:val="18"/>
                <w:szCs w:val="18"/>
              </w:rPr>
            </w:pPr>
            <w:r w:rsidRPr="00783035">
              <w:rPr>
                <w:rFonts w:ascii="Times New Roman" w:hAnsi="Times New Roman"/>
                <w:b/>
                <w:color w:val="FFFFFF" w:themeColor="background1"/>
                <w:sz w:val="18"/>
                <w:szCs w:val="18"/>
              </w:rPr>
              <w:t>MUJERES</w:t>
            </w:r>
          </w:p>
        </w:tc>
        <w:tc>
          <w:tcPr>
            <w:tcW w:w="0" w:type="auto"/>
            <w:tcBorders>
              <w:top w:val="single" w:sz="4" w:space="0" w:color="auto"/>
              <w:left w:val="single" w:sz="4" w:space="0" w:color="auto"/>
              <w:bottom w:val="single" w:sz="4" w:space="0" w:color="auto"/>
              <w:right w:val="single" w:sz="4" w:space="0" w:color="auto"/>
            </w:tcBorders>
            <w:shd w:val="clear" w:color="auto" w:fill="538135" w:themeFill="accent6" w:themeFillShade="BF"/>
            <w:tcMar>
              <w:top w:w="20" w:type="dxa"/>
              <w:left w:w="20" w:type="dxa"/>
              <w:bottom w:w="20" w:type="dxa"/>
              <w:right w:w="20" w:type="dxa"/>
            </w:tcMar>
          </w:tcPr>
          <w:p w14:paraId="18A5BCB3" w14:textId="77777777" w:rsidR="00A16AF2" w:rsidRPr="00783035" w:rsidRDefault="00A16AF2" w:rsidP="00BA011A">
            <w:pPr>
              <w:jc w:val="center"/>
              <w:rPr>
                <w:rFonts w:ascii="Times New Roman" w:hAnsi="Times New Roman"/>
                <w:b/>
                <w:color w:val="FFFFFF" w:themeColor="background1"/>
                <w:sz w:val="18"/>
                <w:szCs w:val="18"/>
              </w:rPr>
            </w:pPr>
            <w:r w:rsidRPr="00783035">
              <w:rPr>
                <w:rFonts w:ascii="Times New Roman" w:hAnsi="Times New Roman"/>
                <w:b/>
                <w:color w:val="FFFFFF" w:themeColor="background1"/>
                <w:sz w:val="18"/>
                <w:szCs w:val="18"/>
              </w:rPr>
              <w:t>HOMBRES</w:t>
            </w:r>
          </w:p>
        </w:tc>
        <w:tc>
          <w:tcPr>
            <w:tcW w:w="0" w:type="auto"/>
            <w:tcBorders>
              <w:top w:val="single" w:sz="4" w:space="0" w:color="auto"/>
              <w:left w:val="single" w:sz="4" w:space="0" w:color="auto"/>
              <w:bottom w:val="single" w:sz="4" w:space="0" w:color="auto"/>
              <w:right w:val="single" w:sz="4" w:space="0" w:color="auto"/>
            </w:tcBorders>
            <w:shd w:val="clear" w:color="auto" w:fill="538135" w:themeFill="accent6" w:themeFillShade="BF"/>
            <w:tcMar>
              <w:top w:w="20" w:type="dxa"/>
              <w:left w:w="20" w:type="dxa"/>
              <w:bottom w:w="20" w:type="dxa"/>
              <w:right w:w="20" w:type="dxa"/>
            </w:tcMar>
          </w:tcPr>
          <w:p w14:paraId="2944DD85" w14:textId="77777777" w:rsidR="00A16AF2" w:rsidRPr="00783035" w:rsidRDefault="00A16AF2" w:rsidP="00BA011A">
            <w:pPr>
              <w:jc w:val="center"/>
              <w:rPr>
                <w:rFonts w:ascii="Times New Roman" w:hAnsi="Times New Roman"/>
                <w:b/>
                <w:color w:val="FFFFFF" w:themeColor="background1"/>
                <w:sz w:val="18"/>
                <w:szCs w:val="18"/>
              </w:rPr>
            </w:pPr>
            <w:r w:rsidRPr="00783035">
              <w:rPr>
                <w:rFonts w:ascii="Times New Roman" w:hAnsi="Times New Roman"/>
                <w:b/>
                <w:color w:val="FFFFFF" w:themeColor="background1"/>
                <w:sz w:val="18"/>
                <w:szCs w:val="18"/>
              </w:rPr>
              <w:t>RURAL</w:t>
            </w:r>
          </w:p>
        </w:tc>
        <w:tc>
          <w:tcPr>
            <w:tcW w:w="0" w:type="auto"/>
            <w:tcBorders>
              <w:top w:val="single" w:sz="4" w:space="0" w:color="auto"/>
              <w:left w:val="single" w:sz="4" w:space="0" w:color="auto"/>
              <w:bottom w:val="single" w:sz="4" w:space="0" w:color="auto"/>
              <w:right w:val="single" w:sz="4" w:space="0" w:color="auto"/>
            </w:tcBorders>
            <w:shd w:val="clear" w:color="auto" w:fill="538135" w:themeFill="accent6" w:themeFillShade="BF"/>
            <w:tcMar>
              <w:top w:w="20" w:type="dxa"/>
              <w:left w:w="20" w:type="dxa"/>
              <w:bottom w:w="20" w:type="dxa"/>
              <w:right w:w="20" w:type="dxa"/>
            </w:tcMar>
          </w:tcPr>
          <w:p w14:paraId="51F2FD86" w14:textId="77777777" w:rsidR="00A16AF2" w:rsidRPr="00783035" w:rsidRDefault="00A16AF2" w:rsidP="00BA011A">
            <w:pPr>
              <w:jc w:val="center"/>
              <w:rPr>
                <w:rFonts w:ascii="Times New Roman" w:hAnsi="Times New Roman"/>
                <w:b/>
                <w:color w:val="FFFFFF" w:themeColor="background1"/>
                <w:sz w:val="18"/>
                <w:szCs w:val="18"/>
              </w:rPr>
            </w:pPr>
            <w:r w:rsidRPr="00783035">
              <w:rPr>
                <w:rFonts w:ascii="Times New Roman" w:hAnsi="Times New Roman"/>
                <w:b/>
                <w:color w:val="FFFFFF" w:themeColor="background1"/>
                <w:sz w:val="18"/>
                <w:szCs w:val="18"/>
              </w:rPr>
              <w:t>URBANO</w:t>
            </w:r>
          </w:p>
        </w:tc>
      </w:tr>
      <w:tr w:rsidR="00A16AF2" w:rsidRPr="00783035" w14:paraId="224E9EFD" w14:textId="77777777" w:rsidTr="00AB5F7B">
        <w:trPr>
          <w:trHeight w:val="224"/>
        </w:trPr>
        <w:tc>
          <w:tcPr>
            <w:tcW w:w="0" w:type="auto"/>
            <w:tcBorders>
              <w:top w:val="single" w:sz="4" w:space="0" w:color="auto"/>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5A1F2DED" w14:textId="7EE189B6" w:rsidR="00A16AF2" w:rsidRPr="00A058A8" w:rsidRDefault="0048066D" w:rsidP="00BA011A">
            <w:pPr>
              <w:jc w:val="center"/>
              <w:rPr>
                <w:rFonts w:ascii="Times New Roman" w:hAnsi="Times New Roman"/>
                <w:sz w:val="18"/>
                <w:szCs w:val="18"/>
              </w:rPr>
            </w:pPr>
            <w:r w:rsidRPr="00A058A8">
              <w:rPr>
                <w:rFonts w:ascii="Times New Roman" w:hAnsi="Times New Roman"/>
                <w:sz w:val="18"/>
                <w:szCs w:val="18"/>
              </w:rPr>
              <w:t>TOTAL DE POBLACIÓN AFECTADA POR EL PROBLEMA</w:t>
            </w:r>
          </w:p>
        </w:tc>
        <w:tc>
          <w:tcPr>
            <w:tcW w:w="0" w:type="auto"/>
            <w:tcBorders>
              <w:top w:val="single" w:sz="4" w:space="0" w:color="auto"/>
              <w:left w:val="nil"/>
              <w:bottom w:val="single" w:sz="8" w:space="0" w:color="000000"/>
              <w:right w:val="single" w:sz="8" w:space="0" w:color="000000"/>
            </w:tcBorders>
            <w:shd w:val="clear" w:color="auto" w:fill="auto"/>
            <w:tcMar>
              <w:top w:w="100" w:type="dxa"/>
              <w:left w:w="100" w:type="dxa"/>
              <w:bottom w:w="100" w:type="dxa"/>
              <w:right w:w="100" w:type="dxa"/>
            </w:tcMar>
            <w:vAlign w:val="center"/>
          </w:tcPr>
          <w:p w14:paraId="7931BC54" w14:textId="324764B4" w:rsidR="00A16AF2" w:rsidRPr="00A058A8" w:rsidRDefault="0048066D" w:rsidP="00BA011A">
            <w:pPr>
              <w:jc w:val="center"/>
              <w:rPr>
                <w:rFonts w:ascii="Times New Roman" w:hAnsi="Times New Roman"/>
                <w:sz w:val="18"/>
                <w:szCs w:val="18"/>
              </w:rPr>
            </w:pPr>
            <w:r w:rsidRPr="00A058A8">
              <w:rPr>
                <w:rFonts w:ascii="Times New Roman" w:hAnsi="Times New Roman"/>
                <w:sz w:val="18"/>
                <w:szCs w:val="18"/>
              </w:rPr>
              <w:t>2.780.412</w:t>
            </w:r>
          </w:p>
        </w:tc>
        <w:tc>
          <w:tcPr>
            <w:tcW w:w="0" w:type="auto"/>
            <w:tcBorders>
              <w:top w:val="single" w:sz="4" w:space="0" w:color="auto"/>
              <w:left w:val="nil"/>
              <w:bottom w:val="single" w:sz="8" w:space="0" w:color="000000"/>
              <w:right w:val="single" w:sz="8" w:space="0" w:color="000000"/>
            </w:tcBorders>
            <w:shd w:val="clear" w:color="auto" w:fill="auto"/>
            <w:tcMar>
              <w:top w:w="100" w:type="dxa"/>
              <w:left w:w="100" w:type="dxa"/>
              <w:bottom w:w="100" w:type="dxa"/>
              <w:right w:w="100" w:type="dxa"/>
            </w:tcMar>
            <w:vAlign w:val="center"/>
          </w:tcPr>
          <w:p w14:paraId="0412DD8D" w14:textId="61B6FFBA" w:rsidR="00A16AF2" w:rsidRPr="00A058A8" w:rsidRDefault="0048066D" w:rsidP="00BA011A">
            <w:pPr>
              <w:jc w:val="center"/>
              <w:rPr>
                <w:rFonts w:ascii="Times New Roman" w:hAnsi="Times New Roman"/>
                <w:sz w:val="18"/>
                <w:szCs w:val="18"/>
              </w:rPr>
            </w:pPr>
            <w:r w:rsidRPr="00A058A8">
              <w:rPr>
                <w:rFonts w:ascii="Times New Roman" w:hAnsi="Times New Roman"/>
                <w:sz w:val="18"/>
                <w:szCs w:val="18"/>
              </w:rPr>
              <w:t>2.465.649</w:t>
            </w:r>
          </w:p>
        </w:tc>
        <w:tc>
          <w:tcPr>
            <w:tcW w:w="0" w:type="auto"/>
            <w:tcBorders>
              <w:top w:val="single" w:sz="4" w:space="0" w:color="auto"/>
              <w:left w:val="nil"/>
              <w:bottom w:val="single" w:sz="8" w:space="0" w:color="000000"/>
              <w:right w:val="single" w:sz="8" w:space="0" w:color="000000"/>
            </w:tcBorders>
            <w:shd w:val="clear" w:color="auto" w:fill="auto"/>
            <w:tcMar>
              <w:top w:w="100" w:type="dxa"/>
              <w:left w:w="100" w:type="dxa"/>
              <w:bottom w:w="100" w:type="dxa"/>
              <w:right w:w="100" w:type="dxa"/>
            </w:tcMar>
            <w:vAlign w:val="center"/>
          </w:tcPr>
          <w:p w14:paraId="62CA2796" w14:textId="719EAF88" w:rsidR="00A16AF2" w:rsidRPr="00A058A8" w:rsidRDefault="0048066D" w:rsidP="00BA011A">
            <w:pPr>
              <w:jc w:val="center"/>
              <w:rPr>
                <w:rFonts w:ascii="Times New Roman" w:hAnsi="Times New Roman"/>
                <w:sz w:val="18"/>
                <w:szCs w:val="18"/>
              </w:rPr>
            </w:pPr>
            <w:r w:rsidRPr="00A058A8">
              <w:rPr>
                <w:rFonts w:ascii="Times New Roman" w:hAnsi="Times New Roman"/>
                <w:sz w:val="18"/>
                <w:szCs w:val="18"/>
              </w:rPr>
              <w:t>18.818</w:t>
            </w:r>
          </w:p>
        </w:tc>
        <w:tc>
          <w:tcPr>
            <w:tcW w:w="0" w:type="auto"/>
            <w:tcBorders>
              <w:top w:val="single" w:sz="4" w:space="0" w:color="auto"/>
              <w:left w:val="nil"/>
              <w:bottom w:val="single" w:sz="8" w:space="0" w:color="000000"/>
              <w:right w:val="single" w:sz="8" w:space="0" w:color="000000"/>
            </w:tcBorders>
            <w:shd w:val="clear" w:color="auto" w:fill="auto"/>
            <w:tcMar>
              <w:top w:w="100" w:type="dxa"/>
              <w:left w:w="100" w:type="dxa"/>
              <w:bottom w:w="100" w:type="dxa"/>
              <w:right w:w="100" w:type="dxa"/>
            </w:tcMar>
            <w:vAlign w:val="center"/>
          </w:tcPr>
          <w:p w14:paraId="005D9CA2" w14:textId="737C4E6D" w:rsidR="00A16AF2" w:rsidRPr="00783035" w:rsidRDefault="0048066D" w:rsidP="00BA011A">
            <w:pPr>
              <w:jc w:val="center"/>
              <w:rPr>
                <w:rFonts w:ascii="Times New Roman" w:hAnsi="Times New Roman"/>
                <w:sz w:val="18"/>
                <w:szCs w:val="18"/>
              </w:rPr>
            </w:pPr>
            <w:r w:rsidRPr="00A058A8">
              <w:rPr>
                <w:rFonts w:ascii="Times New Roman" w:hAnsi="Times New Roman"/>
                <w:sz w:val="18"/>
                <w:szCs w:val="18"/>
              </w:rPr>
              <w:t>5.227.243</w:t>
            </w:r>
          </w:p>
        </w:tc>
      </w:tr>
    </w:tbl>
    <w:p w14:paraId="52EC4685" w14:textId="6FB88CC7" w:rsidR="00F550E3" w:rsidRPr="00783035" w:rsidRDefault="00837092">
      <w:pPr>
        <w:jc w:val="center"/>
        <w:rPr>
          <w:rFonts w:ascii="Times New Roman" w:hAnsi="Times New Roman"/>
          <w:i/>
          <w:iCs/>
          <w:sz w:val="18"/>
          <w:szCs w:val="18"/>
        </w:rPr>
      </w:pPr>
      <w:r w:rsidRPr="00783035">
        <w:rPr>
          <w:rFonts w:ascii="Times New Roman" w:hAnsi="Times New Roman"/>
          <w:i/>
          <w:iCs/>
          <w:sz w:val="18"/>
          <w:szCs w:val="18"/>
        </w:rPr>
        <w:t xml:space="preserve">Fuente: </w:t>
      </w:r>
    </w:p>
    <w:p w14:paraId="73AB6153" w14:textId="77777777" w:rsidR="00837092" w:rsidRPr="00783035" w:rsidRDefault="00837092">
      <w:pPr>
        <w:jc w:val="center"/>
        <w:rPr>
          <w:rFonts w:ascii="Times New Roman" w:hAnsi="Times New Roman"/>
          <w:sz w:val="22"/>
          <w:szCs w:val="22"/>
          <w:shd w:val="clear" w:color="auto" w:fill="FF9900"/>
        </w:rPr>
      </w:pPr>
    </w:p>
    <w:p w14:paraId="5FD36E61" w14:textId="7697B261" w:rsidR="00F550E3" w:rsidRPr="00A058A8" w:rsidRDefault="00122682" w:rsidP="00A910D6">
      <w:pPr>
        <w:pStyle w:val="Prrafodelista"/>
        <w:numPr>
          <w:ilvl w:val="1"/>
          <w:numId w:val="5"/>
        </w:numPr>
        <w:pBdr>
          <w:top w:val="nil"/>
          <w:left w:val="nil"/>
          <w:bottom w:val="nil"/>
          <w:right w:val="nil"/>
          <w:between w:val="nil"/>
        </w:pBdr>
        <w:ind w:left="709"/>
        <w:contextualSpacing/>
        <w:jc w:val="left"/>
        <w:rPr>
          <w:rFonts w:ascii="Times New Roman" w:hAnsi="Times New Roman"/>
          <w:b/>
          <w:bCs/>
          <w:color w:val="000000"/>
          <w:sz w:val="28"/>
          <w:szCs w:val="24"/>
        </w:rPr>
      </w:pPr>
      <w:hyperlink r:id="rId20">
        <w:r w:rsidR="00A058A8" w:rsidRPr="00A058A8">
          <w:rPr>
            <w:rFonts w:ascii="Times New Roman" w:hAnsi="Times New Roman"/>
            <w:b/>
            <w:bCs/>
            <w:color w:val="000000"/>
            <w:sz w:val="28"/>
            <w:szCs w:val="24"/>
          </w:rPr>
          <w:t>Objetivos General y E</w:t>
        </w:r>
        <w:r w:rsidR="0018003D" w:rsidRPr="00A058A8">
          <w:rPr>
            <w:rFonts w:ascii="Times New Roman" w:hAnsi="Times New Roman"/>
            <w:b/>
            <w:bCs/>
            <w:color w:val="000000"/>
            <w:sz w:val="28"/>
            <w:szCs w:val="24"/>
          </w:rPr>
          <w:t xml:space="preserve">specíficos </w:t>
        </w:r>
      </w:hyperlink>
    </w:p>
    <w:p w14:paraId="4D3E5B40" w14:textId="73A16EE6" w:rsidR="00F550E3" w:rsidRPr="00783035" w:rsidRDefault="00F550E3">
      <w:pPr>
        <w:pBdr>
          <w:top w:val="nil"/>
          <w:left w:val="nil"/>
          <w:bottom w:val="nil"/>
          <w:right w:val="nil"/>
          <w:between w:val="nil"/>
        </w:pBdr>
        <w:ind w:left="720" w:hanging="708"/>
        <w:jc w:val="left"/>
        <w:rPr>
          <w:rFonts w:ascii="Times New Roman" w:hAnsi="Times New Roman"/>
          <w:b/>
          <w:sz w:val="22"/>
          <w:szCs w:val="22"/>
        </w:rPr>
      </w:pPr>
    </w:p>
    <w:p w14:paraId="6A1E70C2" w14:textId="2CD8A7B5" w:rsidR="0048066D" w:rsidRPr="00783035" w:rsidRDefault="0048066D" w:rsidP="00FD18A0">
      <w:pPr>
        <w:pStyle w:val="Prrafodelista"/>
        <w:pBdr>
          <w:top w:val="nil"/>
          <w:left w:val="nil"/>
          <w:bottom w:val="nil"/>
          <w:right w:val="nil"/>
          <w:between w:val="nil"/>
        </w:pBdr>
        <w:ind w:left="0"/>
        <w:jc w:val="left"/>
        <w:rPr>
          <w:rFonts w:ascii="Times New Roman" w:hAnsi="Times New Roman"/>
          <w:szCs w:val="24"/>
        </w:rPr>
      </w:pPr>
    </w:p>
    <w:p w14:paraId="5D9A2793" w14:textId="59227DCE" w:rsidR="00F550E3" w:rsidRPr="00783035" w:rsidRDefault="0018003D" w:rsidP="00A910D6">
      <w:pPr>
        <w:pStyle w:val="Prrafodelista"/>
        <w:numPr>
          <w:ilvl w:val="2"/>
          <w:numId w:val="5"/>
        </w:numPr>
        <w:pBdr>
          <w:top w:val="nil"/>
          <w:left w:val="nil"/>
          <w:bottom w:val="nil"/>
          <w:right w:val="nil"/>
          <w:between w:val="nil"/>
        </w:pBdr>
        <w:ind w:left="709"/>
        <w:contextualSpacing/>
        <w:jc w:val="left"/>
        <w:rPr>
          <w:rFonts w:ascii="Times New Roman" w:hAnsi="Times New Roman"/>
          <w:b/>
          <w:bCs/>
          <w:color w:val="000000"/>
          <w:sz w:val="28"/>
          <w:szCs w:val="22"/>
        </w:rPr>
      </w:pPr>
      <w:r w:rsidRPr="00783035">
        <w:rPr>
          <w:rFonts w:ascii="Times New Roman" w:hAnsi="Times New Roman"/>
          <w:b/>
          <w:bCs/>
          <w:color w:val="000000"/>
          <w:sz w:val="28"/>
          <w:szCs w:val="22"/>
        </w:rPr>
        <w:t>Objetivo General proyecto de inversión</w:t>
      </w:r>
    </w:p>
    <w:p w14:paraId="7DED1A06" w14:textId="77777777" w:rsidR="00F550E3" w:rsidRPr="00783035" w:rsidRDefault="00F550E3">
      <w:pPr>
        <w:pBdr>
          <w:top w:val="nil"/>
          <w:left w:val="nil"/>
          <w:bottom w:val="nil"/>
          <w:right w:val="nil"/>
          <w:between w:val="nil"/>
        </w:pBdr>
        <w:ind w:left="1440" w:hanging="708"/>
        <w:jc w:val="left"/>
        <w:rPr>
          <w:rFonts w:ascii="Times New Roman" w:hAnsi="Times New Roman"/>
          <w:b/>
          <w:bCs/>
          <w:color w:val="000000"/>
          <w:sz w:val="28"/>
          <w:szCs w:val="22"/>
        </w:rPr>
      </w:pPr>
    </w:p>
    <w:p w14:paraId="089A3002" w14:textId="77777777" w:rsidR="0048066D" w:rsidRPr="00A058A8" w:rsidRDefault="0048066D" w:rsidP="0048066D">
      <w:pPr>
        <w:pStyle w:val="Prrafodelista"/>
        <w:pBdr>
          <w:top w:val="nil"/>
          <w:left w:val="nil"/>
          <w:bottom w:val="nil"/>
          <w:right w:val="nil"/>
          <w:between w:val="nil"/>
        </w:pBdr>
        <w:ind w:left="0"/>
        <w:rPr>
          <w:rFonts w:ascii="Times New Roman" w:hAnsi="Times New Roman"/>
          <w:szCs w:val="24"/>
        </w:rPr>
      </w:pPr>
      <w:r w:rsidRPr="00A058A8">
        <w:rPr>
          <w:rFonts w:ascii="Times New Roman" w:hAnsi="Times New Roman"/>
          <w:szCs w:val="24"/>
        </w:rPr>
        <w:t>Implementar intervenciones para la restauración y mantenimiento ecológico en la estructura ecológica principal, la franja de adecuación de los cerros orientales y otras áreas de interés ambiental en el D.C</w:t>
      </w:r>
    </w:p>
    <w:p w14:paraId="3A301BEF" w14:textId="77777777" w:rsidR="00FD18A0" w:rsidRPr="00783035" w:rsidRDefault="00FD18A0" w:rsidP="00FD18A0">
      <w:pPr>
        <w:pBdr>
          <w:top w:val="nil"/>
          <w:left w:val="nil"/>
          <w:bottom w:val="nil"/>
          <w:right w:val="nil"/>
          <w:between w:val="nil"/>
        </w:pBdr>
        <w:jc w:val="left"/>
        <w:rPr>
          <w:rFonts w:ascii="Times New Roman" w:hAnsi="Times New Roman"/>
          <w:b/>
          <w:sz w:val="22"/>
          <w:szCs w:val="22"/>
        </w:rPr>
      </w:pPr>
    </w:p>
    <w:p w14:paraId="65AFDEFD" w14:textId="72A7739A" w:rsidR="00F550E3" w:rsidRPr="00783035" w:rsidRDefault="0018003D" w:rsidP="00785606">
      <w:pPr>
        <w:pStyle w:val="Prrafodelista"/>
        <w:numPr>
          <w:ilvl w:val="3"/>
          <w:numId w:val="5"/>
        </w:numPr>
        <w:pBdr>
          <w:top w:val="nil"/>
          <w:left w:val="nil"/>
          <w:bottom w:val="nil"/>
          <w:right w:val="nil"/>
          <w:between w:val="nil"/>
        </w:pBdr>
        <w:ind w:left="1134"/>
        <w:contextualSpacing/>
        <w:jc w:val="left"/>
        <w:rPr>
          <w:rFonts w:ascii="Times New Roman" w:hAnsi="Times New Roman"/>
          <w:b/>
          <w:color w:val="000000"/>
          <w:sz w:val="28"/>
          <w:szCs w:val="22"/>
        </w:rPr>
      </w:pPr>
      <w:r w:rsidRPr="00783035">
        <w:rPr>
          <w:rFonts w:ascii="Times New Roman" w:hAnsi="Times New Roman"/>
          <w:b/>
          <w:color w:val="000000"/>
          <w:sz w:val="28"/>
          <w:szCs w:val="22"/>
        </w:rPr>
        <w:t xml:space="preserve">Indicador </w:t>
      </w:r>
      <w:r w:rsidRPr="00783035">
        <w:rPr>
          <w:rFonts w:ascii="Times New Roman" w:hAnsi="Times New Roman"/>
          <w:b/>
          <w:sz w:val="28"/>
          <w:szCs w:val="22"/>
        </w:rPr>
        <w:t>objetivo general</w:t>
      </w:r>
    </w:p>
    <w:p w14:paraId="270A8998" w14:textId="77777777" w:rsidR="00F550E3" w:rsidRPr="00783035" w:rsidRDefault="00F550E3">
      <w:pPr>
        <w:pBdr>
          <w:top w:val="nil"/>
          <w:left w:val="nil"/>
          <w:bottom w:val="nil"/>
          <w:right w:val="nil"/>
          <w:between w:val="nil"/>
        </w:pBdr>
        <w:ind w:left="1440" w:hanging="708"/>
        <w:jc w:val="left"/>
        <w:rPr>
          <w:rFonts w:ascii="Times New Roman" w:hAnsi="Times New Roman"/>
          <w:b/>
          <w:color w:val="000000"/>
          <w:sz w:val="22"/>
          <w:szCs w:val="22"/>
        </w:rPr>
      </w:pPr>
    </w:p>
    <w:tbl>
      <w:tblPr>
        <w:tblW w:w="0" w:type="auto"/>
        <w:tblInd w:w="-10" w:type="dxa"/>
        <w:tblCellMar>
          <w:left w:w="70" w:type="dxa"/>
          <w:right w:w="70" w:type="dxa"/>
        </w:tblCellMar>
        <w:tblLook w:val="04A0" w:firstRow="1" w:lastRow="0" w:firstColumn="1" w:lastColumn="0" w:noHBand="0" w:noVBand="1"/>
      </w:tblPr>
      <w:tblGrid>
        <w:gridCol w:w="4009"/>
        <w:gridCol w:w="1150"/>
        <w:gridCol w:w="680"/>
        <w:gridCol w:w="1176"/>
        <w:gridCol w:w="1763"/>
      </w:tblGrid>
      <w:tr w:rsidR="00DE2E12" w:rsidRPr="00783035" w14:paraId="06A009E6" w14:textId="77777777" w:rsidTr="00AB5F7B">
        <w:trPr>
          <w:trHeight w:val="752"/>
        </w:trPr>
        <w:tc>
          <w:tcPr>
            <w:tcW w:w="0" w:type="auto"/>
            <w:tcBorders>
              <w:top w:val="single" w:sz="8" w:space="0" w:color="auto"/>
              <w:left w:val="single" w:sz="8" w:space="0" w:color="auto"/>
              <w:bottom w:val="single" w:sz="8" w:space="0" w:color="auto"/>
              <w:right w:val="single" w:sz="8" w:space="0" w:color="auto"/>
            </w:tcBorders>
            <w:shd w:val="clear" w:color="000000" w:fill="548235"/>
            <w:vAlign w:val="center"/>
            <w:hideMark/>
          </w:tcPr>
          <w:p w14:paraId="5CD0BEBF" w14:textId="77777777" w:rsidR="00DE2E12" w:rsidRPr="00783035" w:rsidRDefault="00DE2E12" w:rsidP="00DE2E12">
            <w:pPr>
              <w:jc w:val="center"/>
              <w:rPr>
                <w:rFonts w:ascii="Times New Roman" w:hAnsi="Times New Roman"/>
                <w:b/>
                <w:bCs/>
                <w:color w:val="FFFFFF"/>
                <w:sz w:val="18"/>
                <w:szCs w:val="18"/>
                <w:lang w:eastAsia="es-CO"/>
              </w:rPr>
            </w:pPr>
            <w:r w:rsidRPr="00783035">
              <w:rPr>
                <w:rFonts w:ascii="Times New Roman" w:hAnsi="Times New Roman"/>
                <w:b/>
                <w:bCs/>
                <w:color w:val="FFFFFF"/>
                <w:sz w:val="18"/>
                <w:szCs w:val="18"/>
                <w:lang w:eastAsia="es-CO"/>
              </w:rPr>
              <w:t>INDICADOR</w:t>
            </w:r>
          </w:p>
        </w:tc>
        <w:tc>
          <w:tcPr>
            <w:tcW w:w="0" w:type="auto"/>
            <w:tcBorders>
              <w:top w:val="single" w:sz="8" w:space="0" w:color="auto"/>
              <w:left w:val="nil"/>
              <w:bottom w:val="single" w:sz="8" w:space="0" w:color="auto"/>
              <w:right w:val="single" w:sz="8" w:space="0" w:color="auto"/>
            </w:tcBorders>
            <w:shd w:val="clear" w:color="000000" w:fill="548235"/>
            <w:vAlign w:val="center"/>
            <w:hideMark/>
          </w:tcPr>
          <w:p w14:paraId="4F328D9D" w14:textId="77777777" w:rsidR="00DE2E12" w:rsidRPr="00783035" w:rsidRDefault="00DE2E12" w:rsidP="00DE2E12">
            <w:pPr>
              <w:jc w:val="center"/>
              <w:rPr>
                <w:rFonts w:ascii="Times New Roman" w:hAnsi="Times New Roman"/>
                <w:b/>
                <w:bCs/>
                <w:color w:val="FFFFFF"/>
                <w:sz w:val="18"/>
                <w:szCs w:val="18"/>
                <w:lang w:eastAsia="es-CO"/>
              </w:rPr>
            </w:pPr>
            <w:r w:rsidRPr="00783035">
              <w:rPr>
                <w:rFonts w:ascii="Times New Roman" w:hAnsi="Times New Roman"/>
                <w:b/>
                <w:bCs/>
                <w:color w:val="FFFFFF"/>
                <w:sz w:val="18"/>
                <w:szCs w:val="18"/>
                <w:lang w:eastAsia="es-CO"/>
              </w:rPr>
              <w:t>UNIDAD DE MEDIDA</w:t>
            </w:r>
          </w:p>
        </w:tc>
        <w:tc>
          <w:tcPr>
            <w:tcW w:w="0" w:type="auto"/>
            <w:tcBorders>
              <w:top w:val="single" w:sz="8" w:space="0" w:color="auto"/>
              <w:left w:val="nil"/>
              <w:bottom w:val="single" w:sz="8" w:space="0" w:color="auto"/>
              <w:right w:val="single" w:sz="8" w:space="0" w:color="auto"/>
            </w:tcBorders>
            <w:shd w:val="clear" w:color="000000" w:fill="548235"/>
            <w:vAlign w:val="center"/>
            <w:hideMark/>
          </w:tcPr>
          <w:p w14:paraId="616F8CE9" w14:textId="77777777" w:rsidR="00DE2E12" w:rsidRPr="00783035" w:rsidRDefault="00DE2E12" w:rsidP="00DE2E12">
            <w:pPr>
              <w:jc w:val="center"/>
              <w:rPr>
                <w:rFonts w:ascii="Times New Roman" w:hAnsi="Times New Roman"/>
                <w:b/>
                <w:bCs/>
                <w:color w:val="FFFFFF"/>
                <w:sz w:val="18"/>
                <w:szCs w:val="18"/>
                <w:lang w:eastAsia="es-CO"/>
              </w:rPr>
            </w:pPr>
            <w:r w:rsidRPr="00783035">
              <w:rPr>
                <w:rFonts w:ascii="Times New Roman" w:hAnsi="Times New Roman"/>
                <w:b/>
                <w:bCs/>
                <w:color w:val="FFFFFF"/>
                <w:sz w:val="18"/>
                <w:szCs w:val="18"/>
                <w:lang w:eastAsia="es-CO"/>
              </w:rPr>
              <w:t>META</w:t>
            </w:r>
          </w:p>
        </w:tc>
        <w:tc>
          <w:tcPr>
            <w:tcW w:w="0" w:type="auto"/>
            <w:tcBorders>
              <w:top w:val="single" w:sz="8" w:space="0" w:color="auto"/>
              <w:left w:val="nil"/>
              <w:bottom w:val="single" w:sz="8" w:space="0" w:color="auto"/>
              <w:right w:val="single" w:sz="8" w:space="0" w:color="auto"/>
            </w:tcBorders>
            <w:shd w:val="clear" w:color="000000" w:fill="548235"/>
            <w:vAlign w:val="center"/>
            <w:hideMark/>
          </w:tcPr>
          <w:p w14:paraId="0F7DAE6C" w14:textId="77777777" w:rsidR="00DE2E12" w:rsidRPr="00783035" w:rsidRDefault="00DE2E12" w:rsidP="00DE2E12">
            <w:pPr>
              <w:jc w:val="center"/>
              <w:rPr>
                <w:rFonts w:ascii="Times New Roman" w:hAnsi="Times New Roman"/>
                <w:b/>
                <w:bCs/>
                <w:color w:val="FFFFFF"/>
                <w:sz w:val="18"/>
                <w:szCs w:val="18"/>
                <w:lang w:eastAsia="es-CO"/>
              </w:rPr>
            </w:pPr>
            <w:r w:rsidRPr="00783035">
              <w:rPr>
                <w:rFonts w:ascii="Times New Roman" w:hAnsi="Times New Roman"/>
                <w:b/>
                <w:bCs/>
                <w:color w:val="FFFFFF"/>
                <w:sz w:val="18"/>
                <w:szCs w:val="18"/>
                <w:lang w:eastAsia="es-CO"/>
              </w:rPr>
              <w:t xml:space="preserve">TIPO DE FUENTE </w:t>
            </w:r>
          </w:p>
        </w:tc>
        <w:tc>
          <w:tcPr>
            <w:tcW w:w="0" w:type="auto"/>
            <w:tcBorders>
              <w:top w:val="single" w:sz="8" w:space="0" w:color="auto"/>
              <w:left w:val="nil"/>
              <w:bottom w:val="single" w:sz="8" w:space="0" w:color="auto"/>
              <w:right w:val="single" w:sz="8" w:space="0" w:color="auto"/>
            </w:tcBorders>
            <w:shd w:val="clear" w:color="000000" w:fill="548235"/>
            <w:vAlign w:val="center"/>
            <w:hideMark/>
          </w:tcPr>
          <w:p w14:paraId="63992EAA" w14:textId="77777777" w:rsidR="00DE2E12" w:rsidRPr="00783035" w:rsidRDefault="00DE2E12" w:rsidP="00DE2E12">
            <w:pPr>
              <w:jc w:val="center"/>
              <w:rPr>
                <w:rFonts w:ascii="Times New Roman" w:hAnsi="Times New Roman"/>
                <w:b/>
                <w:bCs/>
                <w:color w:val="FFFFFF"/>
                <w:sz w:val="18"/>
                <w:szCs w:val="18"/>
                <w:lang w:eastAsia="es-CO"/>
              </w:rPr>
            </w:pPr>
            <w:r w:rsidRPr="00783035">
              <w:rPr>
                <w:rFonts w:ascii="Times New Roman" w:hAnsi="Times New Roman"/>
                <w:b/>
                <w:bCs/>
                <w:color w:val="FFFFFF"/>
                <w:sz w:val="18"/>
                <w:szCs w:val="18"/>
                <w:lang w:eastAsia="es-CO"/>
              </w:rPr>
              <w:t>FUENTE DE VERIFICACIÓN</w:t>
            </w:r>
          </w:p>
        </w:tc>
      </w:tr>
      <w:tr w:rsidR="00DE2E12" w:rsidRPr="00783035" w14:paraId="2E1048CE" w14:textId="77777777" w:rsidTr="00AB5F7B">
        <w:trPr>
          <w:trHeight w:val="1360"/>
        </w:trPr>
        <w:tc>
          <w:tcPr>
            <w:tcW w:w="0" w:type="auto"/>
            <w:tcBorders>
              <w:top w:val="nil"/>
              <w:left w:val="single" w:sz="8" w:space="0" w:color="auto"/>
              <w:bottom w:val="single" w:sz="8" w:space="0" w:color="auto"/>
              <w:right w:val="single" w:sz="8" w:space="0" w:color="auto"/>
            </w:tcBorders>
            <w:shd w:val="clear" w:color="auto" w:fill="auto"/>
            <w:vAlign w:val="center"/>
            <w:hideMark/>
          </w:tcPr>
          <w:p w14:paraId="44A883BD" w14:textId="77777777" w:rsidR="00DE2E12" w:rsidRPr="00783035" w:rsidRDefault="00DE2E12" w:rsidP="00DE2E12">
            <w:pPr>
              <w:rPr>
                <w:rFonts w:ascii="Times New Roman" w:hAnsi="Times New Roman"/>
                <w:color w:val="000000"/>
                <w:sz w:val="16"/>
                <w:szCs w:val="16"/>
                <w:lang w:eastAsia="es-CO"/>
              </w:rPr>
            </w:pPr>
            <w:r w:rsidRPr="00783035">
              <w:rPr>
                <w:rFonts w:ascii="Times New Roman" w:hAnsi="Times New Roman"/>
                <w:color w:val="000000"/>
                <w:sz w:val="16"/>
                <w:szCs w:val="16"/>
                <w:lang w:eastAsia="es-CO"/>
              </w:rPr>
              <w:t>Porcentaje de avance en el cumplimiento de los proyectos del Plan de Manejo del área de ocupación pública prioritaria de la Franja de Adecuación de Cerros Orientales de competencia de la SDA.</w:t>
            </w:r>
          </w:p>
        </w:tc>
        <w:tc>
          <w:tcPr>
            <w:tcW w:w="0" w:type="auto"/>
            <w:tcBorders>
              <w:top w:val="nil"/>
              <w:left w:val="nil"/>
              <w:bottom w:val="single" w:sz="8" w:space="0" w:color="auto"/>
              <w:right w:val="single" w:sz="8" w:space="0" w:color="auto"/>
            </w:tcBorders>
            <w:shd w:val="clear" w:color="auto" w:fill="auto"/>
            <w:vAlign w:val="center"/>
            <w:hideMark/>
          </w:tcPr>
          <w:p w14:paraId="0FD2B292" w14:textId="77777777" w:rsidR="00DE2E12" w:rsidRPr="00783035" w:rsidRDefault="00DE2E12" w:rsidP="00DE2E12">
            <w:pPr>
              <w:jc w:val="center"/>
              <w:rPr>
                <w:rFonts w:ascii="Times New Roman" w:hAnsi="Times New Roman"/>
                <w:color w:val="000000"/>
                <w:sz w:val="16"/>
                <w:szCs w:val="16"/>
                <w:lang w:eastAsia="es-CO"/>
              </w:rPr>
            </w:pPr>
            <w:r w:rsidRPr="00783035">
              <w:rPr>
                <w:rFonts w:ascii="Times New Roman" w:hAnsi="Times New Roman"/>
                <w:color w:val="000000"/>
                <w:sz w:val="16"/>
                <w:szCs w:val="16"/>
                <w:lang w:eastAsia="es-CO"/>
              </w:rPr>
              <w:t>Porcentaje</w:t>
            </w:r>
          </w:p>
        </w:tc>
        <w:tc>
          <w:tcPr>
            <w:tcW w:w="0" w:type="auto"/>
            <w:tcBorders>
              <w:top w:val="nil"/>
              <w:left w:val="nil"/>
              <w:bottom w:val="single" w:sz="8" w:space="0" w:color="auto"/>
              <w:right w:val="single" w:sz="8" w:space="0" w:color="auto"/>
            </w:tcBorders>
            <w:shd w:val="clear" w:color="auto" w:fill="auto"/>
            <w:noWrap/>
            <w:vAlign w:val="center"/>
            <w:hideMark/>
          </w:tcPr>
          <w:p w14:paraId="21193467" w14:textId="77777777" w:rsidR="00DE2E12" w:rsidRPr="00783035" w:rsidRDefault="00DE2E12" w:rsidP="00DE2E12">
            <w:pPr>
              <w:jc w:val="center"/>
              <w:rPr>
                <w:rFonts w:ascii="Times New Roman" w:hAnsi="Times New Roman"/>
                <w:b/>
                <w:bCs/>
                <w:color w:val="000000"/>
                <w:sz w:val="16"/>
                <w:szCs w:val="16"/>
                <w:lang w:eastAsia="es-CO"/>
              </w:rPr>
            </w:pPr>
            <w:r w:rsidRPr="00783035">
              <w:rPr>
                <w:rFonts w:ascii="Times New Roman" w:hAnsi="Times New Roman"/>
                <w:b/>
                <w:bCs/>
                <w:color w:val="000000"/>
                <w:sz w:val="16"/>
                <w:szCs w:val="16"/>
                <w:lang w:eastAsia="es-CO"/>
              </w:rPr>
              <w:t>75</w:t>
            </w:r>
          </w:p>
        </w:tc>
        <w:tc>
          <w:tcPr>
            <w:tcW w:w="0" w:type="auto"/>
            <w:tcBorders>
              <w:top w:val="nil"/>
              <w:left w:val="nil"/>
              <w:bottom w:val="single" w:sz="8" w:space="0" w:color="auto"/>
              <w:right w:val="single" w:sz="8" w:space="0" w:color="auto"/>
            </w:tcBorders>
            <w:shd w:val="clear" w:color="000000" w:fill="FFFFFF"/>
            <w:vAlign w:val="center"/>
            <w:hideMark/>
          </w:tcPr>
          <w:p w14:paraId="5EFC1115" w14:textId="77777777" w:rsidR="00DE2E12" w:rsidRPr="00783035" w:rsidRDefault="00DE2E12" w:rsidP="00DE2E12">
            <w:pPr>
              <w:jc w:val="center"/>
              <w:rPr>
                <w:rFonts w:ascii="Times New Roman" w:hAnsi="Times New Roman"/>
                <w:color w:val="000000"/>
                <w:sz w:val="16"/>
                <w:szCs w:val="16"/>
                <w:lang w:eastAsia="es-CO"/>
              </w:rPr>
            </w:pPr>
            <w:r w:rsidRPr="00783035">
              <w:rPr>
                <w:rFonts w:ascii="Times New Roman" w:hAnsi="Times New Roman"/>
                <w:color w:val="000000"/>
                <w:sz w:val="16"/>
                <w:szCs w:val="16"/>
                <w:lang w:eastAsia="es-CO"/>
              </w:rPr>
              <w:t>Informes de gestión de la SDA</w:t>
            </w:r>
          </w:p>
        </w:tc>
        <w:tc>
          <w:tcPr>
            <w:tcW w:w="0" w:type="auto"/>
            <w:tcBorders>
              <w:top w:val="nil"/>
              <w:left w:val="nil"/>
              <w:bottom w:val="single" w:sz="8" w:space="0" w:color="auto"/>
              <w:right w:val="single" w:sz="8" w:space="0" w:color="auto"/>
            </w:tcBorders>
            <w:shd w:val="clear" w:color="000000" w:fill="FFFFFF"/>
            <w:vAlign w:val="center"/>
            <w:hideMark/>
          </w:tcPr>
          <w:p w14:paraId="07283F47" w14:textId="77777777" w:rsidR="00DE2E12" w:rsidRPr="00783035" w:rsidRDefault="00DE2E12" w:rsidP="00DE2E12">
            <w:pPr>
              <w:jc w:val="center"/>
              <w:rPr>
                <w:rFonts w:ascii="Times New Roman" w:hAnsi="Times New Roman"/>
                <w:color w:val="000000"/>
                <w:sz w:val="16"/>
                <w:szCs w:val="16"/>
                <w:lang w:eastAsia="es-CO"/>
              </w:rPr>
            </w:pPr>
            <w:r w:rsidRPr="00783035">
              <w:rPr>
                <w:rFonts w:ascii="Times New Roman" w:hAnsi="Times New Roman"/>
                <w:color w:val="000000"/>
                <w:sz w:val="16"/>
                <w:szCs w:val="16"/>
                <w:lang w:eastAsia="es-CO"/>
              </w:rPr>
              <w:t>Plan de Acción SEGPLAN</w:t>
            </w:r>
          </w:p>
        </w:tc>
      </w:tr>
      <w:tr w:rsidR="00DE2E12" w:rsidRPr="00783035" w14:paraId="625366F2" w14:textId="77777777" w:rsidTr="00AB5F7B">
        <w:trPr>
          <w:trHeight w:val="844"/>
        </w:trPr>
        <w:tc>
          <w:tcPr>
            <w:tcW w:w="0" w:type="auto"/>
            <w:tcBorders>
              <w:top w:val="nil"/>
              <w:left w:val="single" w:sz="8" w:space="0" w:color="auto"/>
              <w:bottom w:val="single" w:sz="8" w:space="0" w:color="auto"/>
              <w:right w:val="single" w:sz="8" w:space="0" w:color="auto"/>
            </w:tcBorders>
            <w:shd w:val="clear" w:color="auto" w:fill="auto"/>
            <w:vAlign w:val="center"/>
            <w:hideMark/>
          </w:tcPr>
          <w:p w14:paraId="41C5E1A6" w14:textId="77777777" w:rsidR="00DE2E12" w:rsidRPr="00783035" w:rsidRDefault="00DE2E12" w:rsidP="00DE2E12">
            <w:pPr>
              <w:rPr>
                <w:rFonts w:ascii="Times New Roman" w:hAnsi="Times New Roman"/>
                <w:color w:val="000000"/>
                <w:sz w:val="16"/>
                <w:szCs w:val="16"/>
                <w:lang w:eastAsia="es-CO"/>
              </w:rPr>
            </w:pPr>
            <w:r w:rsidRPr="00783035">
              <w:rPr>
                <w:rFonts w:ascii="Times New Roman" w:hAnsi="Times New Roman"/>
                <w:color w:val="000000"/>
                <w:sz w:val="16"/>
                <w:szCs w:val="16"/>
                <w:lang w:eastAsia="es-CO"/>
              </w:rPr>
              <w:t>Número de nuevas restauradas, rehabilitadas o recuperadas</w:t>
            </w:r>
          </w:p>
        </w:tc>
        <w:tc>
          <w:tcPr>
            <w:tcW w:w="0" w:type="auto"/>
            <w:tcBorders>
              <w:top w:val="nil"/>
              <w:left w:val="nil"/>
              <w:bottom w:val="single" w:sz="8" w:space="0" w:color="auto"/>
              <w:right w:val="single" w:sz="8" w:space="0" w:color="auto"/>
            </w:tcBorders>
            <w:shd w:val="clear" w:color="auto" w:fill="auto"/>
            <w:vAlign w:val="center"/>
            <w:hideMark/>
          </w:tcPr>
          <w:p w14:paraId="5F6E7CD6" w14:textId="77777777" w:rsidR="00DE2E12" w:rsidRPr="00783035" w:rsidRDefault="00DE2E12" w:rsidP="00DE2E12">
            <w:pPr>
              <w:jc w:val="center"/>
              <w:rPr>
                <w:rFonts w:ascii="Times New Roman" w:hAnsi="Times New Roman"/>
                <w:color w:val="000000"/>
                <w:sz w:val="16"/>
                <w:szCs w:val="16"/>
                <w:lang w:eastAsia="es-CO"/>
              </w:rPr>
            </w:pPr>
            <w:r w:rsidRPr="00783035">
              <w:rPr>
                <w:rFonts w:ascii="Times New Roman" w:hAnsi="Times New Roman"/>
                <w:color w:val="000000"/>
                <w:sz w:val="16"/>
                <w:szCs w:val="16"/>
                <w:lang w:eastAsia="es-CO"/>
              </w:rPr>
              <w:t>Ha</w:t>
            </w:r>
          </w:p>
        </w:tc>
        <w:tc>
          <w:tcPr>
            <w:tcW w:w="0" w:type="auto"/>
            <w:tcBorders>
              <w:top w:val="nil"/>
              <w:left w:val="nil"/>
              <w:bottom w:val="single" w:sz="8" w:space="0" w:color="auto"/>
              <w:right w:val="single" w:sz="8" w:space="0" w:color="auto"/>
            </w:tcBorders>
            <w:shd w:val="clear" w:color="auto" w:fill="auto"/>
            <w:noWrap/>
            <w:vAlign w:val="center"/>
            <w:hideMark/>
          </w:tcPr>
          <w:p w14:paraId="2CB80E49" w14:textId="77777777" w:rsidR="00DE2E12" w:rsidRPr="00783035" w:rsidRDefault="00DE2E12" w:rsidP="00DE2E12">
            <w:pPr>
              <w:jc w:val="center"/>
              <w:rPr>
                <w:rFonts w:ascii="Times New Roman" w:hAnsi="Times New Roman"/>
                <w:b/>
                <w:bCs/>
                <w:color w:val="000000"/>
                <w:sz w:val="16"/>
                <w:szCs w:val="16"/>
                <w:lang w:eastAsia="es-CO"/>
              </w:rPr>
            </w:pPr>
            <w:r w:rsidRPr="00783035">
              <w:rPr>
                <w:rFonts w:ascii="Times New Roman" w:hAnsi="Times New Roman"/>
                <w:b/>
                <w:bCs/>
                <w:color w:val="000000"/>
                <w:sz w:val="16"/>
                <w:szCs w:val="16"/>
                <w:lang w:eastAsia="es-CO"/>
              </w:rPr>
              <w:t>370</w:t>
            </w:r>
          </w:p>
        </w:tc>
        <w:tc>
          <w:tcPr>
            <w:tcW w:w="0" w:type="auto"/>
            <w:tcBorders>
              <w:top w:val="nil"/>
              <w:left w:val="nil"/>
              <w:bottom w:val="single" w:sz="8" w:space="0" w:color="auto"/>
              <w:right w:val="single" w:sz="8" w:space="0" w:color="auto"/>
            </w:tcBorders>
            <w:shd w:val="clear" w:color="000000" w:fill="FFFFFF"/>
            <w:vAlign w:val="center"/>
            <w:hideMark/>
          </w:tcPr>
          <w:p w14:paraId="2C08D99E" w14:textId="77777777" w:rsidR="00DE2E12" w:rsidRPr="00783035" w:rsidRDefault="00DE2E12" w:rsidP="00DE2E12">
            <w:pPr>
              <w:jc w:val="center"/>
              <w:rPr>
                <w:rFonts w:ascii="Times New Roman" w:hAnsi="Times New Roman"/>
                <w:color w:val="000000"/>
                <w:sz w:val="16"/>
                <w:szCs w:val="16"/>
                <w:lang w:eastAsia="es-CO"/>
              </w:rPr>
            </w:pPr>
            <w:r w:rsidRPr="00783035">
              <w:rPr>
                <w:rFonts w:ascii="Times New Roman" w:hAnsi="Times New Roman"/>
                <w:color w:val="000000"/>
                <w:sz w:val="16"/>
                <w:szCs w:val="16"/>
                <w:lang w:eastAsia="es-CO"/>
              </w:rPr>
              <w:t>Informes de gestión de la SD</w:t>
            </w:r>
          </w:p>
        </w:tc>
        <w:tc>
          <w:tcPr>
            <w:tcW w:w="0" w:type="auto"/>
            <w:tcBorders>
              <w:top w:val="nil"/>
              <w:left w:val="nil"/>
              <w:bottom w:val="single" w:sz="8" w:space="0" w:color="auto"/>
              <w:right w:val="single" w:sz="8" w:space="0" w:color="auto"/>
            </w:tcBorders>
            <w:shd w:val="clear" w:color="000000" w:fill="FFFFFF"/>
            <w:vAlign w:val="center"/>
            <w:hideMark/>
          </w:tcPr>
          <w:p w14:paraId="6A9146BB" w14:textId="77777777" w:rsidR="00DE2E12" w:rsidRPr="00783035" w:rsidRDefault="00DE2E12" w:rsidP="00DE2E12">
            <w:pPr>
              <w:jc w:val="center"/>
              <w:rPr>
                <w:rFonts w:ascii="Times New Roman" w:hAnsi="Times New Roman"/>
                <w:color w:val="000000"/>
                <w:sz w:val="16"/>
                <w:szCs w:val="16"/>
                <w:lang w:eastAsia="es-CO"/>
              </w:rPr>
            </w:pPr>
            <w:r w:rsidRPr="00783035">
              <w:rPr>
                <w:rFonts w:ascii="Times New Roman" w:hAnsi="Times New Roman"/>
                <w:color w:val="000000"/>
                <w:sz w:val="16"/>
                <w:szCs w:val="16"/>
                <w:lang w:eastAsia="es-CO"/>
              </w:rPr>
              <w:t>Plan de Acción SEGPLAN</w:t>
            </w:r>
          </w:p>
        </w:tc>
      </w:tr>
      <w:tr w:rsidR="00DE2E12" w:rsidRPr="00783035" w14:paraId="3040B47B" w14:textId="77777777" w:rsidTr="00AB5F7B">
        <w:trPr>
          <w:trHeight w:val="706"/>
        </w:trPr>
        <w:tc>
          <w:tcPr>
            <w:tcW w:w="0" w:type="auto"/>
            <w:tcBorders>
              <w:top w:val="nil"/>
              <w:left w:val="single" w:sz="8" w:space="0" w:color="auto"/>
              <w:bottom w:val="single" w:sz="8" w:space="0" w:color="auto"/>
              <w:right w:val="single" w:sz="8" w:space="0" w:color="auto"/>
            </w:tcBorders>
            <w:shd w:val="clear" w:color="auto" w:fill="auto"/>
            <w:vAlign w:val="center"/>
            <w:hideMark/>
          </w:tcPr>
          <w:p w14:paraId="34A14B26" w14:textId="77777777" w:rsidR="00DE2E12" w:rsidRPr="00783035" w:rsidRDefault="00DE2E12" w:rsidP="00DE2E12">
            <w:pPr>
              <w:rPr>
                <w:rFonts w:ascii="Times New Roman" w:hAnsi="Times New Roman"/>
                <w:color w:val="000000"/>
                <w:sz w:val="16"/>
                <w:szCs w:val="16"/>
                <w:lang w:eastAsia="es-CO"/>
              </w:rPr>
            </w:pPr>
            <w:r w:rsidRPr="00783035">
              <w:rPr>
                <w:rFonts w:ascii="Times New Roman" w:hAnsi="Times New Roman"/>
                <w:color w:val="000000"/>
                <w:sz w:val="16"/>
                <w:szCs w:val="16"/>
                <w:lang w:eastAsia="es-CO"/>
              </w:rPr>
              <w:t>Número de individuos vegetales plantados</w:t>
            </w:r>
          </w:p>
        </w:tc>
        <w:tc>
          <w:tcPr>
            <w:tcW w:w="0" w:type="auto"/>
            <w:tcBorders>
              <w:top w:val="nil"/>
              <w:left w:val="nil"/>
              <w:bottom w:val="single" w:sz="8" w:space="0" w:color="auto"/>
              <w:right w:val="single" w:sz="8" w:space="0" w:color="auto"/>
            </w:tcBorders>
            <w:shd w:val="clear" w:color="auto" w:fill="auto"/>
            <w:vAlign w:val="center"/>
            <w:hideMark/>
          </w:tcPr>
          <w:p w14:paraId="2ACCC699" w14:textId="77777777" w:rsidR="00DE2E12" w:rsidRPr="00783035" w:rsidRDefault="00DE2E12" w:rsidP="00DE2E12">
            <w:pPr>
              <w:jc w:val="center"/>
              <w:rPr>
                <w:rFonts w:ascii="Times New Roman" w:hAnsi="Times New Roman"/>
                <w:color w:val="000000"/>
                <w:sz w:val="16"/>
                <w:szCs w:val="16"/>
                <w:lang w:eastAsia="es-CO"/>
              </w:rPr>
            </w:pPr>
            <w:r w:rsidRPr="00783035">
              <w:rPr>
                <w:rFonts w:ascii="Times New Roman" w:hAnsi="Times New Roman"/>
                <w:color w:val="000000"/>
                <w:sz w:val="16"/>
                <w:szCs w:val="16"/>
                <w:lang w:eastAsia="es-CO"/>
              </w:rPr>
              <w:t>Número</w:t>
            </w:r>
          </w:p>
        </w:tc>
        <w:tc>
          <w:tcPr>
            <w:tcW w:w="0" w:type="auto"/>
            <w:tcBorders>
              <w:top w:val="nil"/>
              <w:left w:val="nil"/>
              <w:bottom w:val="single" w:sz="8" w:space="0" w:color="auto"/>
              <w:right w:val="single" w:sz="8" w:space="0" w:color="auto"/>
            </w:tcBorders>
            <w:shd w:val="clear" w:color="auto" w:fill="auto"/>
            <w:noWrap/>
            <w:vAlign w:val="center"/>
            <w:hideMark/>
          </w:tcPr>
          <w:p w14:paraId="0CEBB49A" w14:textId="77777777" w:rsidR="00DE2E12" w:rsidRPr="00783035" w:rsidRDefault="00DE2E12" w:rsidP="00DE2E12">
            <w:pPr>
              <w:jc w:val="center"/>
              <w:rPr>
                <w:rFonts w:ascii="Times New Roman" w:hAnsi="Times New Roman"/>
                <w:b/>
                <w:bCs/>
                <w:color w:val="000000"/>
                <w:sz w:val="16"/>
                <w:szCs w:val="16"/>
                <w:lang w:eastAsia="es-CO"/>
              </w:rPr>
            </w:pPr>
            <w:r w:rsidRPr="00783035">
              <w:rPr>
                <w:rFonts w:ascii="Times New Roman" w:hAnsi="Times New Roman"/>
                <w:b/>
                <w:bCs/>
                <w:color w:val="000000"/>
                <w:sz w:val="16"/>
                <w:szCs w:val="16"/>
                <w:lang w:eastAsia="es-CO"/>
              </w:rPr>
              <w:t>450.000</w:t>
            </w:r>
          </w:p>
        </w:tc>
        <w:tc>
          <w:tcPr>
            <w:tcW w:w="0" w:type="auto"/>
            <w:tcBorders>
              <w:top w:val="nil"/>
              <w:left w:val="nil"/>
              <w:bottom w:val="single" w:sz="8" w:space="0" w:color="auto"/>
              <w:right w:val="single" w:sz="8" w:space="0" w:color="auto"/>
            </w:tcBorders>
            <w:shd w:val="clear" w:color="000000" w:fill="FFFFFF"/>
            <w:vAlign w:val="center"/>
            <w:hideMark/>
          </w:tcPr>
          <w:p w14:paraId="497C2354" w14:textId="77777777" w:rsidR="00DE2E12" w:rsidRPr="00783035" w:rsidRDefault="00DE2E12" w:rsidP="00DE2E12">
            <w:pPr>
              <w:jc w:val="center"/>
              <w:rPr>
                <w:rFonts w:ascii="Times New Roman" w:hAnsi="Times New Roman"/>
                <w:color w:val="000000"/>
                <w:sz w:val="16"/>
                <w:szCs w:val="16"/>
                <w:lang w:eastAsia="es-CO"/>
              </w:rPr>
            </w:pPr>
            <w:r w:rsidRPr="00783035">
              <w:rPr>
                <w:rFonts w:ascii="Times New Roman" w:hAnsi="Times New Roman"/>
                <w:color w:val="000000"/>
                <w:sz w:val="16"/>
                <w:szCs w:val="16"/>
                <w:lang w:eastAsia="es-CO"/>
              </w:rPr>
              <w:t>Informes de gestión de la SDA</w:t>
            </w:r>
          </w:p>
        </w:tc>
        <w:tc>
          <w:tcPr>
            <w:tcW w:w="0" w:type="auto"/>
            <w:tcBorders>
              <w:top w:val="nil"/>
              <w:left w:val="nil"/>
              <w:bottom w:val="single" w:sz="8" w:space="0" w:color="auto"/>
              <w:right w:val="single" w:sz="8" w:space="0" w:color="auto"/>
            </w:tcBorders>
            <w:shd w:val="clear" w:color="000000" w:fill="FFFFFF"/>
            <w:vAlign w:val="center"/>
            <w:hideMark/>
          </w:tcPr>
          <w:p w14:paraId="3A642DE0" w14:textId="77777777" w:rsidR="00DE2E12" w:rsidRPr="00783035" w:rsidRDefault="00DE2E12" w:rsidP="00DE2E12">
            <w:pPr>
              <w:jc w:val="center"/>
              <w:rPr>
                <w:rFonts w:ascii="Times New Roman" w:hAnsi="Times New Roman"/>
                <w:color w:val="000000"/>
                <w:sz w:val="16"/>
                <w:szCs w:val="16"/>
                <w:lang w:eastAsia="es-CO"/>
              </w:rPr>
            </w:pPr>
            <w:r w:rsidRPr="00783035">
              <w:rPr>
                <w:rFonts w:ascii="Times New Roman" w:hAnsi="Times New Roman"/>
                <w:color w:val="000000"/>
                <w:sz w:val="16"/>
                <w:szCs w:val="16"/>
                <w:lang w:eastAsia="es-CO"/>
              </w:rPr>
              <w:t>Plan de Acción SEGPLAN</w:t>
            </w:r>
          </w:p>
        </w:tc>
      </w:tr>
      <w:tr w:rsidR="00DE2E12" w:rsidRPr="00783035" w14:paraId="4F232120" w14:textId="77777777" w:rsidTr="00AB5F7B">
        <w:trPr>
          <w:trHeight w:val="307"/>
        </w:trPr>
        <w:tc>
          <w:tcPr>
            <w:tcW w:w="0" w:type="auto"/>
            <w:vMerge w:val="restart"/>
            <w:tcBorders>
              <w:top w:val="nil"/>
              <w:left w:val="single" w:sz="8" w:space="0" w:color="auto"/>
              <w:bottom w:val="single" w:sz="8" w:space="0" w:color="000000"/>
              <w:right w:val="single" w:sz="8" w:space="0" w:color="auto"/>
            </w:tcBorders>
            <w:shd w:val="clear" w:color="auto" w:fill="auto"/>
            <w:vAlign w:val="center"/>
            <w:hideMark/>
          </w:tcPr>
          <w:p w14:paraId="3D589ED0" w14:textId="77777777" w:rsidR="00DE2E12" w:rsidRPr="00783035" w:rsidRDefault="00DE2E12" w:rsidP="00DE2E12">
            <w:pPr>
              <w:rPr>
                <w:rFonts w:ascii="Times New Roman" w:hAnsi="Times New Roman"/>
                <w:color w:val="000000"/>
                <w:sz w:val="16"/>
                <w:szCs w:val="16"/>
                <w:lang w:eastAsia="es-CO"/>
              </w:rPr>
            </w:pPr>
            <w:r w:rsidRPr="00783035">
              <w:rPr>
                <w:rFonts w:ascii="Times New Roman" w:hAnsi="Times New Roman"/>
                <w:color w:val="000000"/>
                <w:sz w:val="16"/>
                <w:szCs w:val="16"/>
                <w:lang w:eastAsia="es-CO"/>
              </w:rPr>
              <w:t>Número de hectáreas priorizadas con mantenimiento para la recuperación, rehabilitación o restauración ecológica en la Estructura Ecológica Principal y áreas de interés ambiental</w:t>
            </w:r>
          </w:p>
        </w:tc>
        <w:tc>
          <w:tcPr>
            <w:tcW w:w="0" w:type="auto"/>
            <w:vMerge w:val="restart"/>
            <w:tcBorders>
              <w:top w:val="nil"/>
              <w:left w:val="single" w:sz="8" w:space="0" w:color="auto"/>
              <w:bottom w:val="single" w:sz="8" w:space="0" w:color="000000"/>
              <w:right w:val="single" w:sz="8" w:space="0" w:color="auto"/>
            </w:tcBorders>
            <w:shd w:val="clear" w:color="auto" w:fill="auto"/>
            <w:vAlign w:val="center"/>
            <w:hideMark/>
          </w:tcPr>
          <w:p w14:paraId="0BD15A06" w14:textId="77777777" w:rsidR="00DE2E12" w:rsidRPr="00783035" w:rsidRDefault="00DE2E12" w:rsidP="00DE2E12">
            <w:pPr>
              <w:jc w:val="center"/>
              <w:rPr>
                <w:rFonts w:ascii="Times New Roman" w:hAnsi="Times New Roman"/>
                <w:color w:val="000000"/>
                <w:sz w:val="16"/>
                <w:szCs w:val="16"/>
                <w:lang w:eastAsia="es-CO"/>
              </w:rPr>
            </w:pPr>
            <w:r w:rsidRPr="00783035">
              <w:rPr>
                <w:rFonts w:ascii="Times New Roman" w:hAnsi="Times New Roman"/>
                <w:color w:val="000000"/>
                <w:sz w:val="16"/>
                <w:szCs w:val="16"/>
                <w:lang w:eastAsia="es-CO"/>
              </w:rPr>
              <w:t>Ha</w:t>
            </w:r>
          </w:p>
        </w:tc>
        <w:tc>
          <w:tcPr>
            <w:tcW w:w="0" w:type="auto"/>
            <w:vMerge w:val="restart"/>
            <w:tcBorders>
              <w:top w:val="nil"/>
              <w:left w:val="single" w:sz="8" w:space="0" w:color="auto"/>
              <w:bottom w:val="single" w:sz="8" w:space="0" w:color="000000"/>
              <w:right w:val="single" w:sz="8" w:space="0" w:color="auto"/>
            </w:tcBorders>
            <w:shd w:val="clear" w:color="auto" w:fill="auto"/>
            <w:noWrap/>
            <w:vAlign w:val="center"/>
            <w:hideMark/>
          </w:tcPr>
          <w:p w14:paraId="79773E17" w14:textId="77777777" w:rsidR="00DE2E12" w:rsidRPr="00783035" w:rsidRDefault="00DE2E12" w:rsidP="00DE2E12">
            <w:pPr>
              <w:jc w:val="center"/>
              <w:rPr>
                <w:rFonts w:ascii="Times New Roman" w:hAnsi="Times New Roman"/>
                <w:b/>
                <w:bCs/>
                <w:color w:val="000000"/>
                <w:sz w:val="16"/>
                <w:szCs w:val="16"/>
                <w:lang w:eastAsia="es-CO"/>
              </w:rPr>
            </w:pPr>
            <w:r w:rsidRPr="00783035">
              <w:rPr>
                <w:rFonts w:ascii="Times New Roman" w:hAnsi="Times New Roman"/>
                <w:b/>
                <w:bCs/>
                <w:color w:val="000000"/>
                <w:sz w:val="16"/>
                <w:szCs w:val="16"/>
                <w:lang w:eastAsia="es-CO"/>
              </w:rPr>
              <w:t>590</w:t>
            </w:r>
          </w:p>
        </w:tc>
        <w:tc>
          <w:tcPr>
            <w:tcW w:w="0" w:type="auto"/>
            <w:vMerge w:val="restart"/>
            <w:tcBorders>
              <w:top w:val="nil"/>
              <w:left w:val="single" w:sz="8" w:space="0" w:color="auto"/>
              <w:bottom w:val="single" w:sz="8" w:space="0" w:color="000000"/>
              <w:right w:val="single" w:sz="8" w:space="0" w:color="auto"/>
            </w:tcBorders>
            <w:shd w:val="clear" w:color="000000" w:fill="FFFFFF"/>
            <w:vAlign w:val="center"/>
            <w:hideMark/>
          </w:tcPr>
          <w:p w14:paraId="6E95F51C" w14:textId="77777777" w:rsidR="00DE2E12" w:rsidRPr="00783035" w:rsidRDefault="00DE2E12" w:rsidP="00DE2E12">
            <w:pPr>
              <w:jc w:val="center"/>
              <w:rPr>
                <w:rFonts w:ascii="Times New Roman" w:hAnsi="Times New Roman"/>
                <w:color w:val="000000"/>
                <w:sz w:val="16"/>
                <w:szCs w:val="16"/>
                <w:lang w:eastAsia="es-CO"/>
              </w:rPr>
            </w:pPr>
            <w:r w:rsidRPr="00783035">
              <w:rPr>
                <w:rFonts w:ascii="Times New Roman" w:hAnsi="Times New Roman"/>
                <w:color w:val="000000"/>
                <w:sz w:val="16"/>
                <w:szCs w:val="16"/>
                <w:lang w:eastAsia="es-CO"/>
              </w:rPr>
              <w:t>Informes de gestión de la SDA</w:t>
            </w:r>
          </w:p>
        </w:tc>
        <w:tc>
          <w:tcPr>
            <w:tcW w:w="0" w:type="auto"/>
            <w:vMerge w:val="restart"/>
            <w:tcBorders>
              <w:top w:val="nil"/>
              <w:left w:val="single" w:sz="8" w:space="0" w:color="auto"/>
              <w:bottom w:val="single" w:sz="8" w:space="0" w:color="000000"/>
              <w:right w:val="single" w:sz="8" w:space="0" w:color="auto"/>
            </w:tcBorders>
            <w:shd w:val="clear" w:color="000000" w:fill="FFFFFF"/>
            <w:vAlign w:val="center"/>
            <w:hideMark/>
          </w:tcPr>
          <w:p w14:paraId="09E91DA6" w14:textId="77777777" w:rsidR="00DE2E12" w:rsidRPr="00783035" w:rsidRDefault="00DE2E12" w:rsidP="00DE2E12">
            <w:pPr>
              <w:jc w:val="center"/>
              <w:rPr>
                <w:rFonts w:ascii="Times New Roman" w:hAnsi="Times New Roman"/>
                <w:color w:val="000000"/>
                <w:sz w:val="16"/>
                <w:szCs w:val="16"/>
                <w:lang w:eastAsia="es-CO"/>
              </w:rPr>
            </w:pPr>
            <w:r w:rsidRPr="00783035">
              <w:rPr>
                <w:rFonts w:ascii="Times New Roman" w:hAnsi="Times New Roman"/>
                <w:color w:val="000000"/>
                <w:sz w:val="16"/>
                <w:szCs w:val="16"/>
                <w:lang w:eastAsia="es-CO"/>
              </w:rPr>
              <w:t>Plan de Acción SEGPLAN</w:t>
            </w:r>
          </w:p>
        </w:tc>
      </w:tr>
      <w:tr w:rsidR="00DE2E12" w:rsidRPr="00783035" w14:paraId="243EE0BD" w14:textId="77777777" w:rsidTr="00AB5F7B">
        <w:trPr>
          <w:trHeight w:val="899"/>
        </w:trPr>
        <w:tc>
          <w:tcPr>
            <w:tcW w:w="0" w:type="auto"/>
            <w:vMerge/>
            <w:tcBorders>
              <w:top w:val="nil"/>
              <w:left w:val="single" w:sz="8" w:space="0" w:color="auto"/>
              <w:bottom w:val="single" w:sz="8" w:space="0" w:color="000000"/>
              <w:right w:val="single" w:sz="8" w:space="0" w:color="auto"/>
            </w:tcBorders>
            <w:vAlign w:val="center"/>
            <w:hideMark/>
          </w:tcPr>
          <w:p w14:paraId="11BAAED5" w14:textId="77777777" w:rsidR="00DE2E12" w:rsidRPr="00783035" w:rsidRDefault="00DE2E12" w:rsidP="00DE2E12">
            <w:pPr>
              <w:jc w:val="left"/>
              <w:rPr>
                <w:rFonts w:ascii="Times New Roman" w:hAnsi="Times New Roman"/>
                <w:color w:val="000000"/>
                <w:sz w:val="16"/>
                <w:szCs w:val="16"/>
                <w:lang w:eastAsia="es-CO"/>
              </w:rPr>
            </w:pPr>
          </w:p>
        </w:tc>
        <w:tc>
          <w:tcPr>
            <w:tcW w:w="0" w:type="auto"/>
            <w:vMerge/>
            <w:tcBorders>
              <w:top w:val="nil"/>
              <w:left w:val="single" w:sz="8" w:space="0" w:color="auto"/>
              <w:bottom w:val="single" w:sz="8" w:space="0" w:color="000000"/>
              <w:right w:val="single" w:sz="8" w:space="0" w:color="auto"/>
            </w:tcBorders>
            <w:vAlign w:val="center"/>
            <w:hideMark/>
          </w:tcPr>
          <w:p w14:paraId="41D1CB90" w14:textId="77777777" w:rsidR="00DE2E12" w:rsidRPr="00783035" w:rsidRDefault="00DE2E12" w:rsidP="00DE2E12">
            <w:pPr>
              <w:jc w:val="left"/>
              <w:rPr>
                <w:rFonts w:ascii="Times New Roman" w:hAnsi="Times New Roman"/>
                <w:color w:val="000000"/>
                <w:sz w:val="16"/>
                <w:szCs w:val="16"/>
                <w:lang w:eastAsia="es-CO"/>
              </w:rPr>
            </w:pPr>
          </w:p>
        </w:tc>
        <w:tc>
          <w:tcPr>
            <w:tcW w:w="0" w:type="auto"/>
            <w:vMerge/>
            <w:tcBorders>
              <w:top w:val="nil"/>
              <w:left w:val="single" w:sz="8" w:space="0" w:color="auto"/>
              <w:bottom w:val="single" w:sz="8" w:space="0" w:color="000000"/>
              <w:right w:val="single" w:sz="8" w:space="0" w:color="auto"/>
            </w:tcBorders>
            <w:vAlign w:val="center"/>
            <w:hideMark/>
          </w:tcPr>
          <w:p w14:paraId="287B3745" w14:textId="77777777" w:rsidR="00DE2E12" w:rsidRPr="00783035" w:rsidRDefault="00DE2E12" w:rsidP="00DE2E12">
            <w:pPr>
              <w:jc w:val="left"/>
              <w:rPr>
                <w:rFonts w:ascii="Times New Roman" w:hAnsi="Times New Roman"/>
                <w:b/>
                <w:bCs/>
                <w:color w:val="000000"/>
                <w:sz w:val="16"/>
                <w:szCs w:val="16"/>
                <w:lang w:eastAsia="es-CO"/>
              </w:rPr>
            </w:pPr>
          </w:p>
        </w:tc>
        <w:tc>
          <w:tcPr>
            <w:tcW w:w="0" w:type="auto"/>
            <w:vMerge/>
            <w:tcBorders>
              <w:top w:val="nil"/>
              <w:left w:val="single" w:sz="8" w:space="0" w:color="auto"/>
              <w:bottom w:val="single" w:sz="8" w:space="0" w:color="000000"/>
              <w:right w:val="single" w:sz="8" w:space="0" w:color="auto"/>
            </w:tcBorders>
            <w:vAlign w:val="center"/>
            <w:hideMark/>
          </w:tcPr>
          <w:p w14:paraId="1A041162" w14:textId="77777777" w:rsidR="00DE2E12" w:rsidRPr="00783035" w:rsidRDefault="00DE2E12" w:rsidP="00DE2E12">
            <w:pPr>
              <w:jc w:val="left"/>
              <w:rPr>
                <w:rFonts w:ascii="Times New Roman" w:hAnsi="Times New Roman"/>
                <w:color w:val="000000"/>
                <w:sz w:val="16"/>
                <w:szCs w:val="16"/>
                <w:lang w:eastAsia="es-CO"/>
              </w:rPr>
            </w:pPr>
          </w:p>
        </w:tc>
        <w:tc>
          <w:tcPr>
            <w:tcW w:w="0" w:type="auto"/>
            <w:vMerge/>
            <w:tcBorders>
              <w:top w:val="nil"/>
              <w:left w:val="single" w:sz="8" w:space="0" w:color="auto"/>
              <w:bottom w:val="single" w:sz="8" w:space="0" w:color="000000"/>
              <w:right w:val="single" w:sz="8" w:space="0" w:color="auto"/>
            </w:tcBorders>
            <w:vAlign w:val="center"/>
            <w:hideMark/>
          </w:tcPr>
          <w:p w14:paraId="291BA2BC" w14:textId="77777777" w:rsidR="00DE2E12" w:rsidRPr="00783035" w:rsidRDefault="00DE2E12" w:rsidP="00DE2E12">
            <w:pPr>
              <w:jc w:val="left"/>
              <w:rPr>
                <w:rFonts w:ascii="Times New Roman" w:hAnsi="Times New Roman"/>
                <w:color w:val="000000"/>
                <w:sz w:val="16"/>
                <w:szCs w:val="16"/>
                <w:lang w:eastAsia="es-CO"/>
              </w:rPr>
            </w:pPr>
          </w:p>
        </w:tc>
      </w:tr>
      <w:tr w:rsidR="00DE2E12" w:rsidRPr="00783035" w14:paraId="7AE85CE5" w14:textId="77777777" w:rsidTr="00AB5F7B">
        <w:trPr>
          <w:trHeight w:val="921"/>
        </w:trPr>
        <w:tc>
          <w:tcPr>
            <w:tcW w:w="0" w:type="auto"/>
            <w:tcBorders>
              <w:top w:val="nil"/>
              <w:left w:val="single" w:sz="8" w:space="0" w:color="auto"/>
              <w:bottom w:val="single" w:sz="8" w:space="0" w:color="auto"/>
              <w:right w:val="single" w:sz="8" w:space="0" w:color="auto"/>
            </w:tcBorders>
            <w:shd w:val="clear" w:color="auto" w:fill="auto"/>
            <w:vAlign w:val="center"/>
            <w:hideMark/>
          </w:tcPr>
          <w:p w14:paraId="1B406F5B" w14:textId="77777777" w:rsidR="00DE2E12" w:rsidRPr="00783035" w:rsidRDefault="00DE2E12" w:rsidP="00DE2E12">
            <w:pPr>
              <w:rPr>
                <w:rFonts w:ascii="Times New Roman" w:hAnsi="Times New Roman"/>
                <w:color w:val="000000"/>
                <w:sz w:val="16"/>
                <w:szCs w:val="16"/>
                <w:lang w:eastAsia="es-CO"/>
              </w:rPr>
            </w:pPr>
            <w:r w:rsidRPr="00783035">
              <w:rPr>
                <w:rFonts w:ascii="Times New Roman" w:hAnsi="Times New Roman"/>
                <w:color w:val="000000"/>
                <w:sz w:val="16"/>
                <w:szCs w:val="16"/>
                <w:lang w:eastAsia="es-CO"/>
              </w:rPr>
              <w:t># de proyectos de conectividad ecológica en implementación y/o seguimiento</w:t>
            </w:r>
          </w:p>
        </w:tc>
        <w:tc>
          <w:tcPr>
            <w:tcW w:w="0" w:type="auto"/>
            <w:tcBorders>
              <w:top w:val="nil"/>
              <w:left w:val="nil"/>
              <w:bottom w:val="single" w:sz="8" w:space="0" w:color="auto"/>
              <w:right w:val="single" w:sz="8" w:space="0" w:color="auto"/>
            </w:tcBorders>
            <w:shd w:val="clear" w:color="auto" w:fill="auto"/>
            <w:vAlign w:val="center"/>
            <w:hideMark/>
          </w:tcPr>
          <w:p w14:paraId="11FCAE7C" w14:textId="77777777" w:rsidR="00DE2E12" w:rsidRPr="00783035" w:rsidRDefault="00DE2E12" w:rsidP="00DE2E12">
            <w:pPr>
              <w:jc w:val="center"/>
              <w:rPr>
                <w:rFonts w:ascii="Times New Roman" w:hAnsi="Times New Roman"/>
                <w:color w:val="000000"/>
                <w:sz w:val="16"/>
                <w:szCs w:val="16"/>
                <w:lang w:eastAsia="es-CO"/>
              </w:rPr>
            </w:pPr>
            <w:r w:rsidRPr="00783035">
              <w:rPr>
                <w:rFonts w:ascii="Times New Roman" w:hAnsi="Times New Roman"/>
                <w:color w:val="000000"/>
                <w:sz w:val="16"/>
                <w:szCs w:val="16"/>
                <w:lang w:eastAsia="es-CO"/>
              </w:rPr>
              <w:t>Número</w:t>
            </w:r>
          </w:p>
        </w:tc>
        <w:tc>
          <w:tcPr>
            <w:tcW w:w="0" w:type="auto"/>
            <w:tcBorders>
              <w:top w:val="nil"/>
              <w:left w:val="nil"/>
              <w:bottom w:val="single" w:sz="8" w:space="0" w:color="auto"/>
              <w:right w:val="single" w:sz="8" w:space="0" w:color="auto"/>
            </w:tcBorders>
            <w:shd w:val="clear" w:color="auto" w:fill="auto"/>
            <w:noWrap/>
            <w:vAlign w:val="center"/>
            <w:hideMark/>
          </w:tcPr>
          <w:p w14:paraId="25BE75E8" w14:textId="77777777" w:rsidR="00DE2E12" w:rsidRPr="00783035" w:rsidRDefault="00DE2E12" w:rsidP="00DE2E12">
            <w:pPr>
              <w:jc w:val="center"/>
              <w:rPr>
                <w:rFonts w:ascii="Times New Roman" w:hAnsi="Times New Roman"/>
                <w:b/>
                <w:bCs/>
                <w:color w:val="000000"/>
                <w:sz w:val="16"/>
                <w:szCs w:val="16"/>
                <w:lang w:eastAsia="es-CO"/>
              </w:rPr>
            </w:pPr>
            <w:r w:rsidRPr="00783035">
              <w:rPr>
                <w:rFonts w:ascii="Times New Roman" w:hAnsi="Times New Roman"/>
                <w:b/>
                <w:bCs/>
                <w:color w:val="000000"/>
                <w:sz w:val="16"/>
                <w:szCs w:val="16"/>
                <w:lang w:eastAsia="es-CO"/>
              </w:rPr>
              <w:t>4</w:t>
            </w:r>
          </w:p>
        </w:tc>
        <w:tc>
          <w:tcPr>
            <w:tcW w:w="0" w:type="auto"/>
            <w:tcBorders>
              <w:top w:val="nil"/>
              <w:left w:val="nil"/>
              <w:bottom w:val="single" w:sz="8" w:space="0" w:color="auto"/>
              <w:right w:val="single" w:sz="8" w:space="0" w:color="auto"/>
            </w:tcBorders>
            <w:shd w:val="clear" w:color="000000" w:fill="FFFFFF"/>
            <w:vAlign w:val="center"/>
            <w:hideMark/>
          </w:tcPr>
          <w:p w14:paraId="16BE1B3A" w14:textId="77777777" w:rsidR="00DE2E12" w:rsidRPr="00783035" w:rsidRDefault="00DE2E12" w:rsidP="00DE2E12">
            <w:pPr>
              <w:jc w:val="center"/>
              <w:rPr>
                <w:rFonts w:ascii="Times New Roman" w:hAnsi="Times New Roman"/>
                <w:color w:val="000000"/>
                <w:sz w:val="16"/>
                <w:szCs w:val="16"/>
                <w:lang w:eastAsia="es-CO"/>
              </w:rPr>
            </w:pPr>
            <w:r w:rsidRPr="00783035">
              <w:rPr>
                <w:rFonts w:ascii="Times New Roman" w:hAnsi="Times New Roman"/>
                <w:color w:val="000000"/>
                <w:sz w:val="16"/>
                <w:szCs w:val="16"/>
                <w:lang w:eastAsia="es-CO"/>
              </w:rPr>
              <w:t>Informes de gestión de la SDA</w:t>
            </w:r>
          </w:p>
        </w:tc>
        <w:tc>
          <w:tcPr>
            <w:tcW w:w="0" w:type="auto"/>
            <w:tcBorders>
              <w:top w:val="nil"/>
              <w:left w:val="nil"/>
              <w:bottom w:val="single" w:sz="8" w:space="0" w:color="auto"/>
              <w:right w:val="single" w:sz="8" w:space="0" w:color="auto"/>
            </w:tcBorders>
            <w:shd w:val="clear" w:color="000000" w:fill="FFFFFF"/>
            <w:vAlign w:val="center"/>
            <w:hideMark/>
          </w:tcPr>
          <w:p w14:paraId="162740A9" w14:textId="77777777" w:rsidR="00DE2E12" w:rsidRPr="00783035" w:rsidRDefault="00DE2E12" w:rsidP="00DE2E12">
            <w:pPr>
              <w:jc w:val="center"/>
              <w:rPr>
                <w:rFonts w:ascii="Times New Roman" w:hAnsi="Times New Roman"/>
                <w:color w:val="000000"/>
                <w:sz w:val="16"/>
                <w:szCs w:val="16"/>
                <w:lang w:eastAsia="es-CO"/>
              </w:rPr>
            </w:pPr>
            <w:r w:rsidRPr="00783035">
              <w:rPr>
                <w:rFonts w:ascii="Times New Roman" w:hAnsi="Times New Roman"/>
                <w:color w:val="000000"/>
                <w:sz w:val="16"/>
                <w:szCs w:val="16"/>
                <w:lang w:eastAsia="es-CO"/>
              </w:rPr>
              <w:t>Plan de Acción SEGPLAN</w:t>
            </w:r>
          </w:p>
        </w:tc>
      </w:tr>
    </w:tbl>
    <w:p w14:paraId="0E815687" w14:textId="77777777" w:rsidR="00DE2E12" w:rsidRPr="00783035" w:rsidRDefault="00DE2E12" w:rsidP="00040B5A">
      <w:pPr>
        <w:autoSpaceDE w:val="0"/>
        <w:autoSpaceDN w:val="0"/>
        <w:adjustRightInd w:val="0"/>
        <w:rPr>
          <w:rFonts w:ascii="Times New Roman" w:eastAsia="Arial" w:hAnsi="Times New Roman"/>
          <w:szCs w:val="24"/>
          <w:lang w:eastAsia="es-CO"/>
        </w:rPr>
      </w:pPr>
    </w:p>
    <w:p w14:paraId="5CE8B737" w14:textId="39F05E72" w:rsidR="006A02E4" w:rsidRPr="00783035" w:rsidRDefault="006A02E4" w:rsidP="006A02E4">
      <w:pPr>
        <w:jc w:val="center"/>
        <w:rPr>
          <w:rFonts w:ascii="Times New Roman" w:hAnsi="Times New Roman"/>
          <w:i/>
          <w:iCs/>
          <w:sz w:val="22"/>
          <w:szCs w:val="22"/>
        </w:rPr>
      </w:pPr>
      <w:r w:rsidRPr="00783035">
        <w:rPr>
          <w:rFonts w:ascii="Times New Roman" w:hAnsi="Times New Roman"/>
          <w:i/>
          <w:iCs/>
          <w:sz w:val="18"/>
          <w:szCs w:val="18"/>
        </w:rPr>
        <w:t>Fuente</w:t>
      </w:r>
      <w:r w:rsidRPr="00783035">
        <w:rPr>
          <w:rFonts w:ascii="Times New Roman" w:hAnsi="Times New Roman"/>
          <w:i/>
          <w:iCs/>
          <w:sz w:val="22"/>
          <w:szCs w:val="22"/>
        </w:rPr>
        <w:t xml:space="preserve">: </w:t>
      </w:r>
      <w:r w:rsidR="00B4339D">
        <w:rPr>
          <w:rFonts w:ascii="Times New Roman" w:hAnsi="Times New Roman"/>
          <w:i/>
          <w:iCs/>
          <w:sz w:val="22"/>
          <w:szCs w:val="22"/>
        </w:rPr>
        <w:t>Ficha Proyecto de Inversión 7769</w:t>
      </w:r>
    </w:p>
    <w:p w14:paraId="370A6EDA" w14:textId="264B7DCF" w:rsidR="00DE2E12" w:rsidRPr="00783035" w:rsidRDefault="00DE2E12" w:rsidP="006A02E4">
      <w:pPr>
        <w:jc w:val="center"/>
        <w:rPr>
          <w:rFonts w:ascii="Times New Roman" w:hAnsi="Times New Roman"/>
          <w:i/>
          <w:iCs/>
          <w:sz w:val="22"/>
          <w:szCs w:val="22"/>
        </w:rPr>
      </w:pPr>
    </w:p>
    <w:p w14:paraId="39263528" w14:textId="09D219E6" w:rsidR="00DE2E12" w:rsidRPr="00783035" w:rsidRDefault="00DE2E12" w:rsidP="006A02E4">
      <w:pPr>
        <w:jc w:val="center"/>
        <w:rPr>
          <w:rFonts w:ascii="Times New Roman" w:hAnsi="Times New Roman"/>
          <w:i/>
          <w:iCs/>
          <w:sz w:val="22"/>
          <w:szCs w:val="22"/>
        </w:rPr>
      </w:pPr>
    </w:p>
    <w:p w14:paraId="5C384247" w14:textId="755380B2" w:rsidR="00DE2E12" w:rsidRDefault="00DE2E12" w:rsidP="006A02E4">
      <w:pPr>
        <w:jc w:val="center"/>
        <w:rPr>
          <w:rFonts w:ascii="Times New Roman" w:hAnsi="Times New Roman"/>
          <w:i/>
          <w:iCs/>
          <w:sz w:val="22"/>
          <w:szCs w:val="22"/>
        </w:rPr>
      </w:pPr>
    </w:p>
    <w:p w14:paraId="32D28983" w14:textId="77777777" w:rsidR="00E400D9" w:rsidRDefault="00E400D9" w:rsidP="006A02E4">
      <w:pPr>
        <w:jc w:val="center"/>
        <w:rPr>
          <w:rFonts w:ascii="Times New Roman" w:hAnsi="Times New Roman"/>
          <w:i/>
          <w:iCs/>
          <w:sz w:val="22"/>
          <w:szCs w:val="22"/>
        </w:rPr>
      </w:pPr>
    </w:p>
    <w:p w14:paraId="51F22F7F" w14:textId="77777777" w:rsidR="00E400D9" w:rsidRPr="00783035" w:rsidRDefault="00E400D9" w:rsidP="006A02E4">
      <w:pPr>
        <w:jc w:val="center"/>
        <w:rPr>
          <w:rFonts w:ascii="Times New Roman" w:hAnsi="Times New Roman"/>
          <w:i/>
          <w:iCs/>
          <w:sz w:val="22"/>
          <w:szCs w:val="22"/>
        </w:rPr>
      </w:pPr>
    </w:p>
    <w:p w14:paraId="1F7D23E1" w14:textId="77777777" w:rsidR="00DE2E12" w:rsidRPr="00783035" w:rsidRDefault="00DE2E12" w:rsidP="006A02E4">
      <w:pPr>
        <w:jc w:val="center"/>
        <w:rPr>
          <w:rFonts w:ascii="Times New Roman" w:hAnsi="Times New Roman"/>
          <w:i/>
          <w:iCs/>
          <w:sz w:val="22"/>
          <w:szCs w:val="22"/>
        </w:rPr>
      </w:pPr>
    </w:p>
    <w:p w14:paraId="5C55918B" w14:textId="77777777" w:rsidR="00F550E3" w:rsidRPr="00783035" w:rsidRDefault="00F550E3">
      <w:pPr>
        <w:pBdr>
          <w:top w:val="nil"/>
          <w:left w:val="nil"/>
          <w:bottom w:val="nil"/>
          <w:right w:val="nil"/>
          <w:between w:val="nil"/>
        </w:pBdr>
        <w:ind w:left="1440" w:hanging="708"/>
        <w:jc w:val="left"/>
        <w:rPr>
          <w:rFonts w:ascii="Times New Roman" w:hAnsi="Times New Roman"/>
          <w:b/>
          <w:color w:val="000000"/>
          <w:sz w:val="22"/>
          <w:szCs w:val="22"/>
        </w:rPr>
      </w:pPr>
    </w:p>
    <w:p w14:paraId="59BD70EA" w14:textId="3501F8EC" w:rsidR="00F550E3" w:rsidRPr="00A058A8" w:rsidRDefault="0018003D" w:rsidP="00785606">
      <w:pPr>
        <w:pStyle w:val="Prrafodelista"/>
        <w:numPr>
          <w:ilvl w:val="3"/>
          <w:numId w:val="5"/>
        </w:numPr>
        <w:pBdr>
          <w:top w:val="nil"/>
          <w:left w:val="nil"/>
          <w:bottom w:val="nil"/>
          <w:right w:val="nil"/>
          <w:between w:val="nil"/>
        </w:pBdr>
        <w:ind w:left="1134"/>
        <w:contextualSpacing/>
        <w:jc w:val="left"/>
        <w:rPr>
          <w:rFonts w:ascii="Times New Roman" w:hAnsi="Times New Roman"/>
          <w:b/>
          <w:color w:val="000000"/>
          <w:sz w:val="28"/>
          <w:szCs w:val="22"/>
        </w:rPr>
      </w:pPr>
      <w:r w:rsidRPr="00A058A8">
        <w:rPr>
          <w:rFonts w:ascii="Times New Roman" w:hAnsi="Times New Roman"/>
          <w:b/>
          <w:color w:val="000000"/>
          <w:sz w:val="28"/>
          <w:szCs w:val="22"/>
        </w:rPr>
        <w:t xml:space="preserve">Meta </w:t>
      </w:r>
      <w:r w:rsidR="007A0CEC" w:rsidRPr="00A058A8">
        <w:rPr>
          <w:rFonts w:ascii="Times New Roman" w:hAnsi="Times New Roman"/>
          <w:b/>
          <w:color w:val="000000"/>
          <w:sz w:val="28"/>
          <w:szCs w:val="22"/>
        </w:rPr>
        <w:t>P</w:t>
      </w:r>
      <w:r w:rsidRPr="00A058A8">
        <w:rPr>
          <w:rFonts w:ascii="Times New Roman" w:hAnsi="Times New Roman"/>
          <w:b/>
          <w:color w:val="000000"/>
          <w:sz w:val="28"/>
          <w:szCs w:val="22"/>
        </w:rPr>
        <w:t xml:space="preserve">lan de </w:t>
      </w:r>
      <w:r w:rsidR="007A0CEC" w:rsidRPr="00A058A8">
        <w:rPr>
          <w:rFonts w:ascii="Times New Roman" w:hAnsi="Times New Roman"/>
          <w:b/>
          <w:color w:val="000000"/>
          <w:sz w:val="28"/>
          <w:szCs w:val="22"/>
        </w:rPr>
        <w:t>D</w:t>
      </w:r>
      <w:r w:rsidRPr="00A058A8">
        <w:rPr>
          <w:rFonts w:ascii="Times New Roman" w:hAnsi="Times New Roman"/>
          <w:b/>
          <w:color w:val="000000"/>
          <w:sz w:val="28"/>
          <w:szCs w:val="22"/>
        </w:rPr>
        <w:t>esarrollo</w:t>
      </w:r>
    </w:p>
    <w:p w14:paraId="27B74D07" w14:textId="7C8B8C47" w:rsidR="00BC484D" w:rsidRPr="00A058A8" w:rsidRDefault="00BC484D" w:rsidP="00BC484D">
      <w:pPr>
        <w:pBdr>
          <w:top w:val="nil"/>
          <w:left w:val="nil"/>
          <w:bottom w:val="nil"/>
          <w:right w:val="nil"/>
          <w:between w:val="nil"/>
        </w:pBdr>
        <w:ind w:left="-11"/>
        <w:contextualSpacing/>
        <w:jc w:val="left"/>
        <w:rPr>
          <w:rFonts w:ascii="Times New Roman" w:hAnsi="Times New Roman"/>
          <w:b/>
          <w:color w:val="000000"/>
          <w:sz w:val="28"/>
          <w:szCs w:val="22"/>
        </w:rPr>
      </w:pPr>
    </w:p>
    <w:p w14:paraId="46C52CBF" w14:textId="77777777" w:rsidR="00DE2E12" w:rsidRPr="00A058A8" w:rsidRDefault="00DE2E12" w:rsidP="0011249A">
      <w:pPr>
        <w:pStyle w:val="Prrafodelista"/>
        <w:ind w:left="0"/>
        <w:contextualSpacing/>
        <w:rPr>
          <w:rFonts w:ascii="Times New Roman" w:hAnsi="Times New Roman"/>
          <w:lang w:eastAsia="es-CO"/>
        </w:rPr>
      </w:pPr>
      <w:r w:rsidRPr="00A058A8">
        <w:rPr>
          <w:rFonts w:ascii="Times New Roman" w:hAnsi="Times New Roman"/>
          <w:lang w:eastAsia="es-CO"/>
        </w:rPr>
        <w:lastRenderedPageBreak/>
        <w:t>Meta 1: Alcanzar el 75% de cumplimiento del plan de manejo de la franja de adecuación de los Cerros Orientales en lo que corresponde a la SDA.</w:t>
      </w:r>
    </w:p>
    <w:p w14:paraId="35E99925" w14:textId="68C898FB" w:rsidR="00DE2E12" w:rsidRPr="002B5884" w:rsidRDefault="00DE2E12" w:rsidP="0011249A">
      <w:pPr>
        <w:contextualSpacing/>
        <w:rPr>
          <w:rFonts w:ascii="Times New Roman" w:hAnsi="Times New Roman"/>
          <w:lang w:eastAsia="es-CO"/>
        </w:rPr>
      </w:pPr>
      <w:r w:rsidRPr="00A058A8">
        <w:rPr>
          <w:rFonts w:ascii="Times New Roman" w:hAnsi="Times New Roman"/>
          <w:lang w:eastAsia="es-CO"/>
        </w:rPr>
        <w:tab/>
        <w:t xml:space="preserve">       </w:t>
      </w:r>
      <w:r w:rsidRPr="00A058A8">
        <w:rPr>
          <w:rFonts w:ascii="Times New Roman" w:hAnsi="Times New Roman"/>
          <w:lang w:eastAsia="es-CO"/>
        </w:rPr>
        <w:tab/>
      </w:r>
      <w:r w:rsidRPr="00A058A8">
        <w:rPr>
          <w:rFonts w:ascii="Times New Roman" w:hAnsi="Times New Roman"/>
          <w:lang w:eastAsia="es-CO"/>
        </w:rPr>
        <w:tab/>
      </w:r>
    </w:p>
    <w:p w14:paraId="5DA4F3AF" w14:textId="77777777" w:rsidR="00DE2E12" w:rsidRPr="00A058A8" w:rsidRDefault="00DE2E12" w:rsidP="0011249A">
      <w:pPr>
        <w:pStyle w:val="Prrafodelista"/>
        <w:ind w:left="0"/>
        <w:contextualSpacing/>
        <w:rPr>
          <w:rFonts w:ascii="Times New Roman" w:hAnsi="Times New Roman"/>
          <w:lang w:eastAsia="es-CO"/>
        </w:rPr>
      </w:pPr>
      <w:r w:rsidRPr="00A058A8">
        <w:rPr>
          <w:rFonts w:ascii="Times New Roman" w:hAnsi="Times New Roman"/>
          <w:lang w:eastAsia="es-CO"/>
        </w:rPr>
        <w:t>Meta 2: Restaurar, rehabilitar o recuperar 370 nuevas hectáreas degradadas en la estructura ecológica principal y áreas de interés ambiental, con 450.000 individuos vegetales.</w:t>
      </w:r>
    </w:p>
    <w:p w14:paraId="1C257936" w14:textId="77777777" w:rsidR="00DE2E12" w:rsidRPr="00A058A8" w:rsidRDefault="00DE2E12" w:rsidP="0011249A">
      <w:pPr>
        <w:pStyle w:val="Prrafodelista"/>
        <w:ind w:left="0"/>
        <w:contextualSpacing/>
        <w:rPr>
          <w:rFonts w:ascii="Times New Roman" w:hAnsi="Times New Roman"/>
          <w:lang w:eastAsia="es-CO"/>
        </w:rPr>
      </w:pPr>
    </w:p>
    <w:p w14:paraId="77F9B1D3" w14:textId="77777777" w:rsidR="00DE2E12" w:rsidRPr="00A058A8" w:rsidRDefault="00DE2E12" w:rsidP="0011249A">
      <w:pPr>
        <w:rPr>
          <w:rFonts w:ascii="Times New Roman" w:hAnsi="Times New Roman"/>
          <w:lang w:eastAsia="es-CO"/>
        </w:rPr>
      </w:pPr>
      <w:r w:rsidRPr="00A058A8">
        <w:rPr>
          <w:rFonts w:ascii="Times New Roman" w:hAnsi="Times New Roman"/>
          <w:lang w:eastAsia="es-CO"/>
        </w:rPr>
        <w:t>Meta 3: Mantener 590 hectáreas priorizadas en proceso de recuperación, rehabilitación o restauración ecológica en la Estructura Ecológica Principal y áreas de interés ambiental.</w:t>
      </w:r>
    </w:p>
    <w:p w14:paraId="4127E3D6" w14:textId="77777777" w:rsidR="00DE2E12" w:rsidRPr="00A058A8" w:rsidRDefault="00DE2E12" w:rsidP="0011249A">
      <w:pPr>
        <w:contextualSpacing/>
        <w:rPr>
          <w:rFonts w:ascii="Times New Roman" w:hAnsi="Times New Roman"/>
          <w:sz w:val="22"/>
          <w:szCs w:val="22"/>
          <w:lang w:eastAsia="es-CO"/>
        </w:rPr>
      </w:pPr>
    </w:p>
    <w:p w14:paraId="1375B01C" w14:textId="28BF8376" w:rsidR="00DE2E12" w:rsidRPr="00A058A8" w:rsidRDefault="00DE2E12" w:rsidP="0011249A">
      <w:pPr>
        <w:pStyle w:val="Prrafodelista"/>
        <w:shd w:val="clear" w:color="auto" w:fill="FFFFFF" w:themeFill="background1"/>
        <w:ind w:left="0"/>
        <w:contextualSpacing/>
        <w:rPr>
          <w:rFonts w:ascii="Times New Roman" w:hAnsi="Times New Roman"/>
          <w:lang w:eastAsia="es-CO"/>
        </w:rPr>
      </w:pPr>
      <w:r w:rsidRPr="00A058A8">
        <w:rPr>
          <w:rFonts w:ascii="Times New Roman" w:hAnsi="Times New Roman"/>
          <w:lang w:eastAsia="es-CO"/>
        </w:rPr>
        <w:t>Meta 4: Implementar y efectuar el seguimiento a cuatro (4) proyectos de conectividad ecológica para la conservación de la biodiversidad, incluyendo el corredor ecológico regional Paramos Chingaza-Sumapaz; corredores cuenca alta, Cerros orientales, Van Der Hammen, Torca; Corredor Cerros y el Virrey; y corredores suba - conejera (Urbano - Rural).</w:t>
      </w:r>
    </w:p>
    <w:p w14:paraId="5623131E" w14:textId="77777777" w:rsidR="0011249A" w:rsidRPr="00783035" w:rsidRDefault="0011249A" w:rsidP="0011249A">
      <w:pPr>
        <w:pStyle w:val="Prrafodelista"/>
        <w:shd w:val="clear" w:color="auto" w:fill="FFFFFF" w:themeFill="background1"/>
        <w:ind w:left="0"/>
        <w:contextualSpacing/>
        <w:rPr>
          <w:rFonts w:ascii="Times New Roman" w:hAnsi="Times New Roman"/>
          <w:b/>
          <w:highlight w:val="yellow"/>
          <w:lang w:eastAsia="es-CO"/>
        </w:rPr>
      </w:pPr>
    </w:p>
    <w:p w14:paraId="24F1D49A" w14:textId="25B2A2A3" w:rsidR="00DE2E12" w:rsidRDefault="00DE2E12" w:rsidP="00DE2E12">
      <w:pPr>
        <w:pStyle w:val="Prrafodelista"/>
        <w:shd w:val="clear" w:color="auto" w:fill="FFFFFF" w:themeFill="background1"/>
        <w:ind w:left="2160"/>
        <w:contextualSpacing/>
        <w:rPr>
          <w:rFonts w:ascii="Times New Roman" w:hAnsi="Times New Roman"/>
          <w:b/>
          <w:sz w:val="22"/>
          <w:szCs w:val="22"/>
          <w:highlight w:val="yellow"/>
          <w:lang w:eastAsia="es-CO"/>
        </w:rPr>
      </w:pPr>
    </w:p>
    <w:p w14:paraId="7A50E1E8" w14:textId="77777777" w:rsidR="00F550E3" w:rsidRPr="00783035" w:rsidRDefault="0018003D" w:rsidP="00A910D6">
      <w:pPr>
        <w:pStyle w:val="Prrafodelista"/>
        <w:numPr>
          <w:ilvl w:val="3"/>
          <w:numId w:val="5"/>
        </w:numPr>
        <w:pBdr>
          <w:top w:val="nil"/>
          <w:left w:val="nil"/>
          <w:bottom w:val="nil"/>
          <w:right w:val="nil"/>
          <w:between w:val="nil"/>
        </w:pBdr>
        <w:ind w:left="993"/>
        <w:contextualSpacing/>
        <w:jc w:val="left"/>
        <w:rPr>
          <w:rFonts w:ascii="Times New Roman" w:hAnsi="Times New Roman"/>
          <w:b/>
          <w:color w:val="000000"/>
          <w:sz w:val="28"/>
          <w:szCs w:val="22"/>
        </w:rPr>
      </w:pPr>
      <w:r w:rsidRPr="00783035">
        <w:rPr>
          <w:rFonts w:ascii="Times New Roman" w:hAnsi="Times New Roman"/>
          <w:b/>
          <w:color w:val="000000"/>
          <w:sz w:val="28"/>
          <w:szCs w:val="22"/>
        </w:rPr>
        <w:t xml:space="preserve">Descripción </w:t>
      </w:r>
    </w:p>
    <w:p w14:paraId="0BF76EAE" w14:textId="77777777" w:rsidR="00F550E3" w:rsidRPr="00783035" w:rsidRDefault="00F550E3">
      <w:pPr>
        <w:pBdr>
          <w:top w:val="nil"/>
          <w:left w:val="nil"/>
          <w:bottom w:val="nil"/>
          <w:right w:val="nil"/>
          <w:between w:val="nil"/>
        </w:pBdr>
        <w:ind w:left="2160" w:hanging="708"/>
        <w:jc w:val="left"/>
        <w:rPr>
          <w:rFonts w:ascii="Times New Roman" w:hAnsi="Times New Roman"/>
          <w:b/>
          <w:sz w:val="22"/>
          <w:szCs w:val="22"/>
        </w:rPr>
      </w:pPr>
    </w:p>
    <w:p w14:paraId="3EE68FCB" w14:textId="77777777" w:rsidR="0011249A" w:rsidRPr="000106AB" w:rsidRDefault="0011249A" w:rsidP="0011249A">
      <w:pPr>
        <w:pStyle w:val="Prrafodelista"/>
        <w:ind w:left="0"/>
        <w:contextualSpacing/>
        <w:rPr>
          <w:rFonts w:ascii="Times New Roman" w:hAnsi="Times New Roman"/>
          <w:b/>
          <w:szCs w:val="24"/>
          <w:lang w:eastAsia="es-CO"/>
        </w:rPr>
      </w:pPr>
      <w:r w:rsidRPr="000106AB">
        <w:rPr>
          <w:rFonts w:ascii="Times New Roman" w:hAnsi="Times New Roman"/>
          <w:b/>
          <w:szCs w:val="24"/>
          <w:lang w:eastAsia="es-CO"/>
        </w:rPr>
        <w:t>Meta 1: Alcanzar el 75% de cumplimiento del plan de manejo de la franja de adecuación de los Cerros Orientales en lo que corresponde a la SDA.</w:t>
      </w:r>
    </w:p>
    <w:p w14:paraId="2E273CA2" w14:textId="77777777" w:rsidR="0011249A" w:rsidRPr="000106AB" w:rsidRDefault="0011249A" w:rsidP="0011249A">
      <w:pPr>
        <w:contextualSpacing/>
        <w:rPr>
          <w:rFonts w:ascii="Times New Roman" w:hAnsi="Times New Roman"/>
          <w:b/>
          <w:szCs w:val="24"/>
          <w:lang w:eastAsia="es-CO"/>
        </w:rPr>
      </w:pPr>
      <w:r w:rsidRPr="000106AB">
        <w:rPr>
          <w:rFonts w:ascii="Times New Roman" w:hAnsi="Times New Roman"/>
          <w:b/>
          <w:szCs w:val="24"/>
          <w:lang w:eastAsia="es-CO"/>
        </w:rPr>
        <w:tab/>
        <w:t xml:space="preserve">       </w:t>
      </w:r>
      <w:r w:rsidRPr="000106AB">
        <w:rPr>
          <w:rFonts w:ascii="Times New Roman" w:hAnsi="Times New Roman"/>
          <w:b/>
          <w:szCs w:val="24"/>
          <w:lang w:eastAsia="es-CO"/>
        </w:rPr>
        <w:tab/>
      </w:r>
      <w:r w:rsidRPr="000106AB">
        <w:rPr>
          <w:rFonts w:ascii="Times New Roman" w:hAnsi="Times New Roman"/>
          <w:b/>
          <w:szCs w:val="24"/>
          <w:lang w:eastAsia="es-CO"/>
        </w:rPr>
        <w:tab/>
      </w:r>
    </w:p>
    <w:p w14:paraId="324DDD2E" w14:textId="77777777" w:rsidR="0011249A" w:rsidRPr="000106AB" w:rsidRDefault="0011249A" w:rsidP="0011249A">
      <w:pPr>
        <w:rPr>
          <w:rFonts w:ascii="Times New Roman" w:hAnsi="Times New Roman"/>
          <w:szCs w:val="24"/>
        </w:rPr>
      </w:pPr>
      <w:r w:rsidRPr="000106AB">
        <w:rPr>
          <w:rFonts w:ascii="Times New Roman" w:hAnsi="Times New Roman"/>
          <w:szCs w:val="24"/>
        </w:rPr>
        <w:t>La meta integra tres líneas de acción, dirigidas a la recuperación de las condiciones ambientales y sociales de la Franja de Adecuación de los Cerros Orientales. De acuerdo a lo establecido en el Plan de Manejo de la Franja de Adecuación el proyecto contempla las fases de habilitación, apropiación social y conservación de espacios naturales, a fin de generar en los Cerros Orientales las condiciones necesarias para que sean escenario de disfrute para la población de la región. Estas actividades se concentran en la denominada Área de Ocupación Pública Prioritaria que corresponde a 526,9 hectáreas de las 973 hectáreas que conforman la franja de adecuación; no obstante, varias de las acciones superan este límite, interviniendo también áreas de la Reserva Forestal Protectora Bosque Oriental de Bogotá.</w:t>
      </w:r>
    </w:p>
    <w:p w14:paraId="702B0EBE" w14:textId="77777777" w:rsidR="0011249A" w:rsidRPr="000106AB" w:rsidRDefault="0011249A" w:rsidP="0011249A">
      <w:pPr>
        <w:rPr>
          <w:rFonts w:ascii="Times New Roman" w:hAnsi="Times New Roman"/>
          <w:szCs w:val="24"/>
        </w:rPr>
      </w:pPr>
    </w:p>
    <w:p w14:paraId="3EE1717B" w14:textId="77777777" w:rsidR="0011249A" w:rsidRPr="000106AB" w:rsidRDefault="0011249A" w:rsidP="0011249A">
      <w:pPr>
        <w:pStyle w:val="Prrafodelista"/>
        <w:ind w:left="0"/>
        <w:contextualSpacing/>
        <w:rPr>
          <w:rFonts w:ascii="Times New Roman" w:hAnsi="Times New Roman"/>
          <w:b/>
          <w:szCs w:val="24"/>
          <w:lang w:eastAsia="es-CO"/>
        </w:rPr>
      </w:pPr>
      <w:r w:rsidRPr="000106AB">
        <w:rPr>
          <w:rFonts w:ascii="Times New Roman" w:hAnsi="Times New Roman"/>
          <w:b/>
          <w:szCs w:val="24"/>
          <w:lang w:eastAsia="es-CO"/>
        </w:rPr>
        <w:t>Meta 2: Restaurar, rehabilitar o recuperar 370 nuevas hectáreas degradadas en la estructura ecológica principal y áreas de interés ambiental, con 450.000 individuos vegetales.</w:t>
      </w:r>
    </w:p>
    <w:p w14:paraId="69CB493B" w14:textId="77777777" w:rsidR="0011249A" w:rsidRPr="000106AB" w:rsidRDefault="0011249A" w:rsidP="0011249A">
      <w:pPr>
        <w:pStyle w:val="Prrafodelista"/>
        <w:ind w:left="0"/>
        <w:contextualSpacing/>
        <w:rPr>
          <w:rFonts w:ascii="Times New Roman" w:hAnsi="Times New Roman"/>
          <w:b/>
          <w:szCs w:val="24"/>
          <w:lang w:eastAsia="es-CO"/>
        </w:rPr>
      </w:pPr>
    </w:p>
    <w:p w14:paraId="36C55C90" w14:textId="77777777" w:rsidR="0011249A" w:rsidRPr="0035171B" w:rsidRDefault="0011249A" w:rsidP="0011249A">
      <w:pPr>
        <w:rPr>
          <w:rFonts w:ascii="Times New Roman" w:hAnsi="Times New Roman"/>
          <w:szCs w:val="24"/>
        </w:rPr>
      </w:pPr>
      <w:r w:rsidRPr="000106AB">
        <w:rPr>
          <w:rFonts w:ascii="Times New Roman" w:hAnsi="Times New Roman"/>
          <w:szCs w:val="24"/>
        </w:rPr>
        <w:t xml:space="preserve">Para el cumplimiento de la meta plan de desarrollo se priorizarán áreas de alto interés ecológico como áreas protegidas declaradas en el área urbana y rural, acueductos veredales, zonas de protección de la biodiversidad, áreas estratégicas para la conectividad ecológica, </w:t>
      </w:r>
      <w:r w:rsidRPr="0035171B">
        <w:rPr>
          <w:rFonts w:ascii="Times New Roman" w:hAnsi="Times New Roman"/>
          <w:szCs w:val="24"/>
        </w:rPr>
        <w:t xml:space="preserve">áreas de alto riesgo no mitigable y otras áreas de interés ambiental o proyectos regionales con competencias compartidas con Alcaldía Municipales o autoridades regionales o nacionales.  Se acogen las directrices de la Política Nacional de Restauración, los protocolos, manuales y guías técnicas de la Secretaría Distrital de Ambiente bajo el concepto integral de la Ecología de la Restauración, citados abajo: </w:t>
      </w:r>
    </w:p>
    <w:p w14:paraId="4C7CCB04" w14:textId="77777777" w:rsidR="0011249A" w:rsidRPr="0035171B" w:rsidRDefault="0011249A" w:rsidP="0011249A">
      <w:pPr>
        <w:ind w:left="1134"/>
        <w:rPr>
          <w:rFonts w:ascii="Times New Roman" w:hAnsi="Times New Roman"/>
          <w:szCs w:val="24"/>
        </w:rPr>
      </w:pPr>
    </w:p>
    <w:p w14:paraId="6A8535F6" w14:textId="77777777" w:rsidR="0011249A" w:rsidRPr="0035171B" w:rsidRDefault="0011249A" w:rsidP="0011249A">
      <w:pPr>
        <w:rPr>
          <w:rFonts w:ascii="Times New Roman" w:hAnsi="Times New Roman"/>
          <w:szCs w:val="24"/>
        </w:rPr>
      </w:pPr>
      <w:r w:rsidRPr="0035171B">
        <w:rPr>
          <w:rFonts w:ascii="Times New Roman" w:hAnsi="Times New Roman"/>
          <w:b/>
          <w:szCs w:val="24"/>
        </w:rPr>
        <w:t>Restauración ecológica: </w:t>
      </w:r>
      <w:r w:rsidRPr="0035171B">
        <w:rPr>
          <w:rFonts w:ascii="Times New Roman" w:hAnsi="Times New Roman"/>
          <w:szCs w:val="24"/>
        </w:rPr>
        <w:t>Consiste en restablecer parcial o totalmente la composición, estructura y función de la biodiversidad, que hayan sido alterados o degradados. (Decreto 2372 de 2010). La restauración ecológica es el proceso de ayudar al restablecimiento de un ecosistema que se ha degradado, dañado o destruido. Es una actividad deliberada que inicia o acelera la recuperación de un ecosistema con respecto a su salud, integridad y sostenibilidad y busca iniciar o facilitar la reanudación de estos procesos, los cuales retornarán el ecosistema a la trayectoria deseada.</w:t>
      </w:r>
    </w:p>
    <w:p w14:paraId="13741296" w14:textId="77777777" w:rsidR="0011249A" w:rsidRPr="0035171B" w:rsidRDefault="0011249A" w:rsidP="0011249A">
      <w:pPr>
        <w:rPr>
          <w:rFonts w:ascii="Times New Roman" w:hAnsi="Times New Roman"/>
          <w:szCs w:val="24"/>
        </w:rPr>
      </w:pPr>
    </w:p>
    <w:p w14:paraId="66F9AD67" w14:textId="77777777" w:rsidR="0011249A" w:rsidRPr="0035171B" w:rsidRDefault="0011249A" w:rsidP="0011249A">
      <w:pPr>
        <w:rPr>
          <w:rFonts w:ascii="Times New Roman" w:hAnsi="Times New Roman"/>
          <w:szCs w:val="24"/>
        </w:rPr>
      </w:pPr>
      <w:r w:rsidRPr="0035171B">
        <w:rPr>
          <w:rFonts w:ascii="Times New Roman" w:hAnsi="Times New Roman"/>
          <w:b/>
          <w:szCs w:val="24"/>
        </w:rPr>
        <w:t>Rehabilitación ecológica:</w:t>
      </w:r>
      <w:r w:rsidRPr="0035171B">
        <w:rPr>
          <w:rFonts w:ascii="Times New Roman" w:hAnsi="Times New Roman"/>
          <w:szCs w:val="24"/>
        </w:rPr>
        <w:t xml:space="preserve"> Asistir al ecosistema para el restablecimiento de elementos estructurales o funcionales, sin que necesariamente se intente completar una Restauración Ecológica.</w:t>
      </w:r>
    </w:p>
    <w:p w14:paraId="137E2901" w14:textId="77777777" w:rsidR="0011249A" w:rsidRPr="0035171B" w:rsidRDefault="0011249A" w:rsidP="0011249A">
      <w:pPr>
        <w:rPr>
          <w:rFonts w:ascii="Times New Roman" w:hAnsi="Times New Roman"/>
          <w:b/>
          <w:szCs w:val="24"/>
        </w:rPr>
      </w:pPr>
    </w:p>
    <w:p w14:paraId="69F7C402" w14:textId="77777777" w:rsidR="0011249A" w:rsidRPr="0035171B" w:rsidRDefault="0011249A" w:rsidP="0011249A">
      <w:pPr>
        <w:rPr>
          <w:rFonts w:ascii="Times New Roman" w:hAnsi="Times New Roman"/>
          <w:szCs w:val="24"/>
        </w:rPr>
      </w:pPr>
      <w:r w:rsidRPr="0035171B">
        <w:rPr>
          <w:rFonts w:ascii="Times New Roman" w:hAnsi="Times New Roman"/>
          <w:b/>
          <w:szCs w:val="24"/>
        </w:rPr>
        <w:t>Recuperación ecológica:</w:t>
      </w:r>
      <w:r w:rsidRPr="0035171B">
        <w:rPr>
          <w:rFonts w:ascii="Times New Roman" w:hAnsi="Times New Roman"/>
          <w:szCs w:val="24"/>
        </w:rPr>
        <w:t xml:space="preserve"> Restablecimiento total o parcial de alguno de los atributos del ecosistema en sitios severamente degradados. Implica, la mayoría de las veces, un cambio en el uso original del sitio afectado. Su alcance no llega al restablecimiento de la diversidad original, pero sí de la productividad y los servicios ecológicos. Puede o no, ser parte de un proceso de rehabilitación o restauración ecológica. Se habla en este caso de un área recuperada.</w:t>
      </w:r>
    </w:p>
    <w:p w14:paraId="612766DA" w14:textId="77777777" w:rsidR="0011249A" w:rsidRPr="0035171B" w:rsidRDefault="0011249A" w:rsidP="0011249A">
      <w:pPr>
        <w:contextualSpacing/>
        <w:rPr>
          <w:rFonts w:ascii="Times New Roman" w:hAnsi="Times New Roman"/>
          <w:b/>
          <w:szCs w:val="24"/>
          <w:lang w:eastAsia="es-CO"/>
        </w:rPr>
      </w:pPr>
    </w:p>
    <w:p w14:paraId="3FA1A923" w14:textId="77777777" w:rsidR="0011249A" w:rsidRPr="0035171B" w:rsidRDefault="0011249A" w:rsidP="0011249A">
      <w:pPr>
        <w:rPr>
          <w:rFonts w:ascii="Times New Roman" w:hAnsi="Times New Roman"/>
          <w:b/>
          <w:szCs w:val="24"/>
          <w:lang w:eastAsia="es-CO"/>
        </w:rPr>
      </w:pPr>
      <w:r w:rsidRPr="0035171B">
        <w:rPr>
          <w:rFonts w:ascii="Times New Roman" w:hAnsi="Times New Roman"/>
          <w:b/>
          <w:szCs w:val="24"/>
          <w:lang w:eastAsia="es-CO"/>
        </w:rPr>
        <w:t>Meta 3: Mantener 590 hectáreas priorizadas en proceso de recuperación, rehabilitación o restauración ecológica en la Estructura Ecológica Principal y áreas de interés ambiental.</w:t>
      </w:r>
    </w:p>
    <w:p w14:paraId="37E28BCB" w14:textId="77777777" w:rsidR="0011249A" w:rsidRPr="0035171B" w:rsidRDefault="0011249A" w:rsidP="0011249A">
      <w:pPr>
        <w:contextualSpacing/>
        <w:rPr>
          <w:rFonts w:ascii="Times New Roman" w:hAnsi="Times New Roman"/>
          <w:b/>
          <w:szCs w:val="24"/>
          <w:lang w:eastAsia="es-CO"/>
        </w:rPr>
      </w:pPr>
    </w:p>
    <w:p w14:paraId="0919A9B1" w14:textId="77777777" w:rsidR="0011249A" w:rsidRPr="0035171B" w:rsidRDefault="0011249A" w:rsidP="0011249A">
      <w:pPr>
        <w:contextualSpacing/>
        <w:rPr>
          <w:rFonts w:ascii="Times New Roman" w:hAnsi="Times New Roman"/>
          <w:szCs w:val="24"/>
          <w:lang w:eastAsia="es-CO"/>
        </w:rPr>
      </w:pPr>
      <w:r w:rsidRPr="0035171B">
        <w:rPr>
          <w:rFonts w:ascii="Times New Roman" w:hAnsi="Times New Roman"/>
          <w:szCs w:val="24"/>
          <w:lang w:eastAsia="es-CO"/>
        </w:rPr>
        <w:t xml:space="preserve">El mantenimiento es un conjunto de actividades determinantes para el éxito y la sostenibilidad de un proyecto de restauración. Las técnicas de restauración son diversas e incluyen desde labores biomecánicas de estabilización de suelos hasta revegetación de áreas con pérdidas de cobertura, por lo cual el mantenimiento de los proyectos de restauración dependerá del tipo de estrategia implementada en concordancia con lo establecido en el Plan Nacional de Restauración Ecológica. </w:t>
      </w:r>
    </w:p>
    <w:p w14:paraId="388F8E98" w14:textId="77777777" w:rsidR="0011249A" w:rsidRPr="0035171B" w:rsidRDefault="0011249A" w:rsidP="0011249A">
      <w:pPr>
        <w:contextualSpacing/>
        <w:rPr>
          <w:rFonts w:ascii="Times New Roman" w:hAnsi="Times New Roman"/>
          <w:szCs w:val="24"/>
          <w:lang w:eastAsia="es-CO"/>
        </w:rPr>
      </w:pPr>
    </w:p>
    <w:p w14:paraId="765E25E5" w14:textId="77777777" w:rsidR="0011249A" w:rsidRPr="0035171B" w:rsidRDefault="0011249A" w:rsidP="0011249A">
      <w:pPr>
        <w:contextualSpacing/>
        <w:rPr>
          <w:rFonts w:ascii="Times New Roman" w:hAnsi="Times New Roman"/>
          <w:szCs w:val="24"/>
          <w:lang w:eastAsia="es-CO"/>
        </w:rPr>
      </w:pPr>
      <w:r w:rsidRPr="0035171B">
        <w:rPr>
          <w:rFonts w:ascii="Times New Roman" w:hAnsi="Times New Roman"/>
          <w:szCs w:val="24"/>
          <w:lang w:eastAsia="es-CO"/>
        </w:rPr>
        <w:t>Como parte de esta meta se implementará el programa 2020-2024 para la evaluación, seguimiento y monitoreo del Programa de restauración de la SDA; algunas consideraciones para el montaje de este tipo de sistemas de monitoreo están asociadas al objetivo de la restauración, al análisis de paisaje del área del proyecto, a la selección de indicadores robustos y de fácil medición y finalmente un levantamiento robusto y estandarizado de los datos de línea base, que permitirán comparar los cambios a mediano y largo plazo para lo cual se deben montar parcelas permanentes. Para la medición de estas variables se utilizarán indicadores fácilmente medibles como lo son cantidades y porcentajes de las variables determinadas.</w:t>
      </w:r>
    </w:p>
    <w:p w14:paraId="14E0C9BD" w14:textId="77777777" w:rsidR="0011249A" w:rsidRPr="0035171B" w:rsidRDefault="0011249A" w:rsidP="0011249A">
      <w:pPr>
        <w:contextualSpacing/>
        <w:rPr>
          <w:rFonts w:ascii="Times New Roman" w:hAnsi="Times New Roman"/>
          <w:szCs w:val="24"/>
          <w:lang w:eastAsia="es-CO"/>
        </w:rPr>
      </w:pPr>
    </w:p>
    <w:p w14:paraId="0EA821C4" w14:textId="77777777" w:rsidR="0011249A" w:rsidRPr="0035171B" w:rsidRDefault="0011249A" w:rsidP="0011249A">
      <w:pPr>
        <w:spacing w:after="160" w:line="259" w:lineRule="auto"/>
        <w:rPr>
          <w:rFonts w:ascii="Times New Roman" w:hAnsi="Times New Roman"/>
          <w:szCs w:val="24"/>
          <w:lang w:eastAsia="es-CO"/>
        </w:rPr>
      </w:pPr>
      <w:r w:rsidRPr="0035171B">
        <w:rPr>
          <w:rFonts w:ascii="Times New Roman" w:hAnsi="Times New Roman"/>
          <w:szCs w:val="24"/>
          <w:lang w:eastAsia="es-CO"/>
        </w:rPr>
        <w:lastRenderedPageBreak/>
        <w:t xml:space="preserve">Esta meta considera también el fortalecimiento y mejoramiento de la infraestructura y la capacidad de producción de los viveros administrados por la SDA para optimizar la producción de material vegetal nativo. </w:t>
      </w:r>
    </w:p>
    <w:p w14:paraId="63242854" w14:textId="77777777" w:rsidR="0011249A" w:rsidRPr="0035171B" w:rsidRDefault="0011249A" w:rsidP="0011249A">
      <w:pPr>
        <w:pStyle w:val="Prrafodelista"/>
        <w:shd w:val="clear" w:color="auto" w:fill="FFFFFF" w:themeFill="background1"/>
        <w:ind w:left="0"/>
        <w:contextualSpacing/>
        <w:rPr>
          <w:rFonts w:ascii="Times New Roman" w:hAnsi="Times New Roman"/>
          <w:b/>
          <w:szCs w:val="24"/>
          <w:lang w:eastAsia="es-CO"/>
        </w:rPr>
      </w:pPr>
      <w:r w:rsidRPr="0035171B">
        <w:rPr>
          <w:rFonts w:ascii="Times New Roman" w:hAnsi="Times New Roman"/>
          <w:b/>
          <w:szCs w:val="24"/>
          <w:lang w:eastAsia="es-CO"/>
        </w:rPr>
        <w:t>Meta 4: Implementar y efectuar el seguimiento a cuatro (4) proyectos de conectividad ecológica para la conservación de la biodiversidad, incluyendo el corredor ecológico regional Paramos Chingaza-Sumapaz; corredores cuenca alta, Cerros orientales, Van Der Hammen, Torca; Corredor Cerros y el Virrey; y corredores suba - conejera (Urbano - Rural).</w:t>
      </w:r>
    </w:p>
    <w:p w14:paraId="7D2C0D55" w14:textId="77777777" w:rsidR="0011249A" w:rsidRPr="0035171B" w:rsidRDefault="0011249A" w:rsidP="0011249A">
      <w:pPr>
        <w:pStyle w:val="Prrafodelista"/>
        <w:shd w:val="clear" w:color="auto" w:fill="FFFFFF" w:themeFill="background1"/>
        <w:ind w:left="2160"/>
        <w:contextualSpacing/>
        <w:rPr>
          <w:rFonts w:ascii="Times New Roman" w:hAnsi="Times New Roman"/>
          <w:b/>
          <w:szCs w:val="24"/>
          <w:lang w:eastAsia="es-CO"/>
        </w:rPr>
      </w:pPr>
    </w:p>
    <w:p w14:paraId="1E086886" w14:textId="77777777" w:rsidR="0011249A" w:rsidRPr="0035171B" w:rsidRDefault="0011249A" w:rsidP="0011249A">
      <w:pPr>
        <w:pStyle w:val="Prrafodelista"/>
        <w:ind w:left="0"/>
        <w:contextualSpacing/>
        <w:rPr>
          <w:rFonts w:ascii="Times New Roman" w:hAnsi="Times New Roman"/>
          <w:szCs w:val="24"/>
          <w:lang w:eastAsia="es-CO"/>
        </w:rPr>
      </w:pPr>
      <w:r w:rsidRPr="0035171B">
        <w:rPr>
          <w:rFonts w:ascii="Times New Roman" w:hAnsi="Times New Roman"/>
          <w:szCs w:val="24"/>
          <w:lang w:eastAsia="es-CO"/>
        </w:rPr>
        <w:t xml:space="preserve">La Estructura Ecológica Principal del Distrito Capital – EEP D.C., presenta variedad de ecosistemas, de gran importancia, que prestan una serie de servicios ecosistémicos, y que ayudan a regular los efectos del cambio climático.  </w:t>
      </w:r>
    </w:p>
    <w:p w14:paraId="439E8CDC" w14:textId="77777777" w:rsidR="0011249A" w:rsidRPr="0035171B" w:rsidRDefault="0011249A" w:rsidP="0011249A">
      <w:pPr>
        <w:pStyle w:val="Prrafodelista"/>
        <w:ind w:left="1134"/>
        <w:contextualSpacing/>
        <w:rPr>
          <w:rFonts w:ascii="Times New Roman" w:hAnsi="Times New Roman"/>
          <w:szCs w:val="24"/>
          <w:lang w:eastAsia="es-CO"/>
        </w:rPr>
      </w:pPr>
    </w:p>
    <w:p w14:paraId="348EA5E5" w14:textId="38A36E62" w:rsidR="0011249A" w:rsidRPr="000106AB" w:rsidRDefault="0011249A" w:rsidP="0011249A">
      <w:pPr>
        <w:pStyle w:val="Prrafodelista"/>
        <w:ind w:left="0"/>
        <w:contextualSpacing/>
        <w:rPr>
          <w:rFonts w:ascii="Times New Roman" w:hAnsi="Times New Roman"/>
          <w:szCs w:val="24"/>
        </w:rPr>
      </w:pPr>
      <w:r w:rsidRPr="0035171B">
        <w:rPr>
          <w:rFonts w:ascii="Times New Roman" w:hAnsi="Times New Roman"/>
          <w:szCs w:val="24"/>
          <w:lang w:eastAsia="es-CO"/>
        </w:rPr>
        <w:t>Dado que en estas áreas se evidencian presiones urbanísticas y conflictos de uso del suelo que afectan la biodiversidad presente y sus servicios ecosistémicos; y que en la actualidad, la Estructura Ecológica Principal no cuenta con la conectividad suficiente para integrarse al interior del territorio del Distrito, además de conectarse con la región, es</w:t>
      </w:r>
      <w:r w:rsidRPr="0035171B">
        <w:rPr>
          <w:rFonts w:ascii="Times New Roman" w:hAnsi="Times New Roman"/>
          <w:szCs w:val="24"/>
        </w:rPr>
        <w:t xml:space="preserve"> de gran importancia realizar acciones encaminadas a la identificación de sectores claves de conectividad ecológica que faciliten avanzar en la consolidación de una gobernanza con participación de todos los actores sociales e institucionales interesados a partir de la suscripción de acuerdos, convenios, actas de compromiso, desarrollo de acciones conjuntas, planes de acción para cada proyecto, desarrollo de eventos, de publicaciones, de guías técnicas para usuarios de la biodiversidad e implementación y fortalecimiento de acciones en ciencia ciudadana para promover el conocimiento y el uso sostenible de la biodiversidad.</w:t>
      </w:r>
    </w:p>
    <w:p w14:paraId="70CE8907" w14:textId="3E6BD32B" w:rsidR="00B31602" w:rsidRPr="00A058A8" w:rsidRDefault="00B31602" w:rsidP="0011249A">
      <w:pPr>
        <w:pStyle w:val="Prrafodelista"/>
        <w:ind w:left="0"/>
        <w:contextualSpacing/>
        <w:rPr>
          <w:rFonts w:ascii="Times New Roman" w:hAnsi="Times New Roman"/>
          <w:szCs w:val="24"/>
        </w:rPr>
      </w:pPr>
    </w:p>
    <w:p w14:paraId="53705668" w14:textId="05305438" w:rsidR="00F550E3" w:rsidRPr="0035171B" w:rsidRDefault="0018003D" w:rsidP="00A910D6">
      <w:pPr>
        <w:pStyle w:val="Prrafodelista"/>
        <w:numPr>
          <w:ilvl w:val="3"/>
          <w:numId w:val="5"/>
        </w:numPr>
        <w:pBdr>
          <w:top w:val="nil"/>
          <w:left w:val="nil"/>
          <w:bottom w:val="nil"/>
          <w:right w:val="nil"/>
          <w:between w:val="nil"/>
        </w:pBdr>
        <w:ind w:left="993"/>
        <w:contextualSpacing/>
        <w:jc w:val="left"/>
        <w:rPr>
          <w:rFonts w:ascii="Times New Roman" w:hAnsi="Times New Roman"/>
          <w:bCs/>
          <w:color w:val="000000"/>
          <w:szCs w:val="24"/>
        </w:rPr>
      </w:pPr>
      <w:r w:rsidRPr="0035171B">
        <w:rPr>
          <w:rFonts w:ascii="Times New Roman" w:hAnsi="Times New Roman"/>
          <w:b/>
          <w:color w:val="000000"/>
          <w:sz w:val="28"/>
          <w:szCs w:val="22"/>
        </w:rPr>
        <w:t>Anualización</w:t>
      </w:r>
      <w:r w:rsidR="00482CAB" w:rsidRPr="0035171B">
        <w:rPr>
          <w:rFonts w:ascii="Times New Roman" w:hAnsi="Times New Roman"/>
          <w:b/>
          <w:color w:val="000000"/>
          <w:sz w:val="28"/>
          <w:szCs w:val="22"/>
        </w:rPr>
        <w:t xml:space="preserve"> </w:t>
      </w:r>
      <w:r w:rsidR="00482CAB" w:rsidRPr="0035171B">
        <w:rPr>
          <w:rFonts w:ascii="Times New Roman" w:hAnsi="Times New Roman"/>
          <w:bCs/>
          <w:color w:val="000000"/>
          <w:szCs w:val="24"/>
        </w:rPr>
        <w:t>(a nivel físico)</w:t>
      </w:r>
      <w:r w:rsidRPr="0035171B">
        <w:rPr>
          <w:rFonts w:ascii="Times New Roman" w:hAnsi="Times New Roman"/>
          <w:bCs/>
          <w:color w:val="000000"/>
          <w:szCs w:val="24"/>
        </w:rPr>
        <w:t xml:space="preserve"> </w:t>
      </w:r>
    </w:p>
    <w:p w14:paraId="2A1B9B85" w14:textId="77777777" w:rsidR="000575DC" w:rsidRPr="00783035" w:rsidRDefault="000575DC" w:rsidP="000575DC">
      <w:pPr>
        <w:pStyle w:val="Prrafodelista"/>
        <w:pBdr>
          <w:top w:val="nil"/>
          <w:left w:val="nil"/>
          <w:bottom w:val="nil"/>
          <w:right w:val="nil"/>
          <w:between w:val="nil"/>
        </w:pBdr>
        <w:ind w:left="993"/>
        <w:contextualSpacing/>
        <w:jc w:val="left"/>
        <w:rPr>
          <w:rFonts w:ascii="Times New Roman" w:hAnsi="Times New Roman"/>
          <w:bCs/>
          <w:color w:val="000000"/>
          <w:szCs w:val="24"/>
        </w:rPr>
      </w:pPr>
    </w:p>
    <w:tbl>
      <w:tblPr>
        <w:tblW w:w="0" w:type="auto"/>
        <w:tblInd w:w="-10" w:type="dxa"/>
        <w:tblCellMar>
          <w:left w:w="70" w:type="dxa"/>
          <w:right w:w="70" w:type="dxa"/>
        </w:tblCellMar>
        <w:tblLook w:val="04A0" w:firstRow="1" w:lastRow="0" w:firstColumn="1" w:lastColumn="0" w:noHBand="0" w:noVBand="1"/>
      </w:tblPr>
      <w:tblGrid>
        <w:gridCol w:w="1646"/>
        <w:gridCol w:w="1160"/>
        <w:gridCol w:w="901"/>
        <w:gridCol w:w="1431"/>
        <w:gridCol w:w="500"/>
        <w:gridCol w:w="580"/>
        <w:gridCol w:w="660"/>
        <w:gridCol w:w="660"/>
        <w:gridCol w:w="580"/>
        <w:gridCol w:w="660"/>
      </w:tblGrid>
      <w:tr w:rsidR="00B31602" w:rsidRPr="00783035" w14:paraId="10519092" w14:textId="77777777" w:rsidTr="00AB5F7B">
        <w:trPr>
          <w:cantSplit/>
          <w:trHeight w:val="418"/>
          <w:tblHeader/>
        </w:trPr>
        <w:tc>
          <w:tcPr>
            <w:tcW w:w="0" w:type="auto"/>
            <w:tcBorders>
              <w:top w:val="single" w:sz="8" w:space="0" w:color="auto"/>
              <w:left w:val="single" w:sz="8" w:space="0" w:color="auto"/>
              <w:bottom w:val="nil"/>
              <w:right w:val="single" w:sz="8" w:space="0" w:color="auto"/>
            </w:tcBorders>
            <w:shd w:val="clear" w:color="000000" w:fill="548235"/>
            <w:vAlign w:val="center"/>
            <w:hideMark/>
          </w:tcPr>
          <w:p w14:paraId="7AC988BC" w14:textId="77777777" w:rsidR="00B31602" w:rsidRPr="00783035" w:rsidRDefault="00B31602" w:rsidP="00B31602">
            <w:pPr>
              <w:jc w:val="center"/>
              <w:rPr>
                <w:rFonts w:ascii="Times New Roman" w:hAnsi="Times New Roman"/>
                <w:b/>
                <w:bCs/>
                <w:color w:val="FFFFFF"/>
                <w:sz w:val="18"/>
                <w:szCs w:val="18"/>
                <w:lang w:eastAsia="es-CO"/>
              </w:rPr>
            </w:pPr>
            <w:r w:rsidRPr="00783035">
              <w:rPr>
                <w:rFonts w:ascii="Times New Roman" w:hAnsi="Times New Roman"/>
                <w:b/>
                <w:bCs/>
                <w:color w:val="FFFFFF"/>
                <w:sz w:val="18"/>
                <w:szCs w:val="24"/>
                <w:lang w:eastAsia="es-CO"/>
              </w:rPr>
              <w:t> </w:t>
            </w:r>
          </w:p>
        </w:tc>
        <w:tc>
          <w:tcPr>
            <w:tcW w:w="0" w:type="auto"/>
            <w:vMerge w:val="restart"/>
            <w:tcBorders>
              <w:top w:val="single" w:sz="8" w:space="0" w:color="auto"/>
              <w:left w:val="single" w:sz="8" w:space="0" w:color="auto"/>
              <w:bottom w:val="single" w:sz="8" w:space="0" w:color="000000"/>
              <w:right w:val="single" w:sz="8" w:space="0" w:color="auto"/>
            </w:tcBorders>
            <w:shd w:val="clear" w:color="000000" w:fill="548235"/>
            <w:vAlign w:val="center"/>
            <w:hideMark/>
          </w:tcPr>
          <w:p w14:paraId="208F9999" w14:textId="77777777" w:rsidR="00B31602" w:rsidRPr="00783035" w:rsidRDefault="00B31602" w:rsidP="00B31602">
            <w:pPr>
              <w:jc w:val="center"/>
              <w:rPr>
                <w:rFonts w:ascii="Times New Roman" w:hAnsi="Times New Roman"/>
                <w:b/>
                <w:bCs/>
                <w:color w:val="FFFFFF"/>
                <w:sz w:val="18"/>
                <w:szCs w:val="18"/>
                <w:lang w:eastAsia="es-CO"/>
              </w:rPr>
            </w:pPr>
            <w:r w:rsidRPr="00783035">
              <w:rPr>
                <w:rFonts w:ascii="Times New Roman" w:hAnsi="Times New Roman"/>
                <w:b/>
                <w:bCs/>
                <w:color w:val="FFFFFF"/>
                <w:sz w:val="18"/>
                <w:szCs w:val="18"/>
                <w:lang w:eastAsia="es-CO"/>
              </w:rPr>
              <w:t>MAGNITUD</w:t>
            </w:r>
          </w:p>
        </w:tc>
        <w:tc>
          <w:tcPr>
            <w:tcW w:w="0" w:type="auto"/>
            <w:vMerge w:val="restart"/>
            <w:tcBorders>
              <w:top w:val="single" w:sz="8" w:space="0" w:color="auto"/>
              <w:left w:val="single" w:sz="8" w:space="0" w:color="auto"/>
              <w:bottom w:val="single" w:sz="8" w:space="0" w:color="000000"/>
              <w:right w:val="single" w:sz="8" w:space="0" w:color="auto"/>
            </w:tcBorders>
            <w:shd w:val="clear" w:color="000000" w:fill="548235"/>
            <w:vAlign w:val="center"/>
            <w:hideMark/>
          </w:tcPr>
          <w:p w14:paraId="40043B74" w14:textId="77777777" w:rsidR="00B31602" w:rsidRPr="00783035" w:rsidRDefault="00B31602" w:rsidP="00B31602">
            <w:pPr>
              <w:jc w:val="center"/>
              <w:rPr>
                <w:rFonts w:ascii="Times New Roman" w:hAnsi="Times New Roman"/>
                <w:b/>
                <w:bCs/>
                <w:color w:val="FFFFFF"/>
                <w:sz w:val="18"/>
                <w:szCs w:val="18"/>
                <w:lang w:eastAsia="es-CO"/>
              </w:rPr>
            </w:pPr>
            <w:r w:rsidRPr="00783035">
              <w:rPr>
                <w:rFonts w:ascii="Times New Roman" w:hAnsi="Times New Roman"/>
                <w:b/>
                <w:bCs/>
                <w:color w:val="FFFFFF"/>
                <w:sz w:val="18"/>
                <w:szCs w:val="18"/>
                <w:lang w:eastAsia="es-CO"/>
              </w:rPr>
              <w:t>UNIDAD DE MEDIDA</w:t>
            </w:r>
          </w:p>
        </w:tc>
        <w:tc>
          <w:tcPr>
            <w:tcW w:w="0" w:type="auto"/>
            <w:vMerge w:val="restart"/>
            <w:tcBorders>
              <w:top w:val="single" w:sz="8" w:space="0" w:color="auto"/>
              <w:left w:val="single" w:sz="8" w:space="0" w:color="auto"/>
              <w:bottom w:val="single" w:sz="8" w:space="0" w:color="000000"/>
              <w:right w:val="single" w:sz="8" w:space="0" w:color="auto"/>
            </w:tcBorders>
            <w:shd w:val="clear" w:color="000000" w:fill="548235"/>
            <w:vAlign w:val="center"/>
            <w:hideMark/>
          </w:tcPr>
          <w:p w14:paraId="7D69A5CE" w14:textId="77777777" w:rsidR="00B31602" w:rsidRPr="00783035" w:rsidRDefault="00B31602" w:rsidP="00B31602">
            <w:pPr>
              <w:jc w:val="center"/>
              <w:rPr>
                <w:rFonts w:ascii="Times New Roman" w:hAnsi="Times New Roman"/>
                <w:b/>
                <w:bCs/>
                <w:color w:val="FFFFFF"/>
                <w:sz w:val="18"/>
                <w:szCs w:val="18"/>
                <w:lang w:eastAsia="es-CO"/>
              </w:rPr>
            </w:pPr>
            <w:r w:rsidRPr="00783035">
              <w:rPr>
                <w:rFonts w:ascii="Times New Roman" w:hAnsi="Times New Roman"/>
                <w:b/>
                <w:bCs/>
                <w:color w:val="FFFFFF"/>
                <w:sz w:val="18"/>
                <w:szCs w:val="18"/>
                <w:lang w:eastAsia="es-CO"/>
              </w:rPr>
              <w:t>DESCRIPCIÓN</w:t>
            </w:r>
          </w:p>
        </w:tc>
        <w:tc>
          <w:tcPr>
            <w:tcW w:w="0" w:type="auto"/>
            <w:gridSpan w:val="6"/>
            <w:vMerge w:val="restart"/>
            <w:tcBorders>
              <w:top w:val="single" w:sz="8" w:space="0" w:color="auto"/>
              <w:left w:val="single" w:sz="8" w:space="0" w:color="auto"/>
              <w:bottom w:val="single" w:sz="8" w:space="0" w:color="000000"/>
              <w:right w:val="single" w:sz="8" w:space="0" w:color="000000"/>
            </w:tcBorders>
            <w:shd w:val="clear" w:color="000000" w:fill="548235"/>
            <w:vAlign w:val="center"/>
            <w:hideMark/>
          </w:tcPr>
          <w:p w14:paraId="590AD9C7" w14:textId="77777777" w:rsidR="00B31602" w:rsidRPr="00783035" w:rsidRDefault="00B31602" w:rsidP="00B31602">
            <w:pPr>
              <w:jc w:val="center"/>
              <w:rPr>
                <w:rFonts w:ascii="Times New Roman" w:hAnsi="Times New Roman"/>
                <w:b/>
                <w:bCs/>
                <w:color w:val="FFFFFF"/>
                <w:sz w:val="18"/>
                <w:szCs w:val="18"/>
                <w:lang w:eastAsia="es-CO"/>
              </w:rPr>
            </w:pPr>
            <w:r w:rsidRPr="00783035">
              <w:rPr>
                <w:rFonts w:ascii="Times New Roman" w:hAnsi="Times New Roman"/>
                <w:b/>
                <w:bCs/>
                <w:color w:val="FFFFFF"/>
                <w:sz w:val="18"/>
                <w:szCs w:val="24"/>
                <w:lang w:eastAsia="es-CO"/>
              </w:rPr>
              <w:t>AÑOS</w:t>
            </w:r>
          </w:p>
        </w:tc>
      </w:tr>
      <w:tr w:rsidR="00B31602" w:rsidRPr="00783035" w14:paraId="3610FB76" w14:textId="77777777" w:rsidTr="00A21D45">
        <w:trPr>
          <w:trHeight w:val="36"/>
          <w:tblHeader/>
        </w:trPr>
        <w:tc>
          <w:tcPr>
            <w:tcW w:w="0" w:type="auto"/>
            <w:tcBorders>
              <w:top w:val="nil"/>
              <w:left w:val="single" w:sz="8" w:space="0" w:color="auto"/>
              <w:bottom w:val="nil"/>
              <w:right w:val="single" w:sz="8" w:space="0" w:color="auto"/>
            </w:tcBorders>
            <w:shd w:val="clear" w:color="000000" w:fill="548235"/>
            <w:vAlign w:val="center"/>
            <w:hideMark/>
          </w:tcPr>
          <w:p w14:paraId="2423EC62" w14:textId="77777777" w:rsidR="00B31602" w:rsidRPr="00783035" w:rsidRDefault="00B31602" w:rsidP="00B31602">
            <w:pPr>
              <w:jc w:val="center"/>
              <w:rPr>
                <w:rFonts w:ascii="Times New Roman" w:hAnsi="Times New Roman"/>
                <w:b/>
                <w:bCs/>
                <w:color w:val="FFFFFF"/>
                <w:sz w:val="18"/>
                <w:szCs w:val="18"/>
                <w:lang w:eastAsia="es-CO"/>
              </w:rPr>
            </w:pPr>
            <w:r w:rsidRPr="00783035">
              <w:rPr>
                <w:rFonts w:ascii="Times New Roman" w:hAnsi="Times New Roman"/>
                <w:b/>
                <w:bCs/>
                <w:color w:val="FFFFFF"/>
                <w:sz w:val="18"/>
                <w:szCs w:val="24"/>
                <w:lang w:eastAsia="es-CO"/>
              </w:rPr>
              <w:t>META PLAN DE DESARROLLO</w:t>
            </w:r>
          </w:p>
        </w:tc>
        <w:tc>
          <w:tcPr>
            <w:tcW w:w="0" w:type="auto"/>
            <w:vMerge/>
            <w:tcBorders>
              <w:top w:val="single" w:sz="8" w:space="0" w:color="auto"/>
              <w:left w:val="single" w:sz="8" w:space="0" w:color="auto"/>
              <w:bottom w:val="single" w:sz="8" w:space="0" w:color="000000"/>
              <w:right w:val="single" w:sz="8" w:space="0" w:color="auto"/>
            </w:tcBorders>
            <w:vAlign w:val="center"/>
            <w:hideMark/>
          </w:tcPr>
          <w:p w14:paraId="1130400D" w14:textId="77777777" w:rsidR="00B31602" w:rsidRPr="00783035" w:rsidRDefault="00B31602" w:rsidP="00B31602">
            <w:pPr>
              <w:jc w:val="left"/>
              <w:rPr>
                <w:rFonts w:ascii="Times New Roman" w:hAnsi="Times New Roman"/>
                <w:b/>
                <w:bCs/>
                <w:color w:val="FFFFFF"/>
                <w:sz w:val="18"/>
                <w:szCs w:val="18"/>
                <w:lang w:eastAsia="es-CO"/>
              </w:rPr>
            </w:pPr>
          </w:p>
        </w:tc>
        <w:tc>
          <w:tcPr>
            <w:tcW w:w="0" w:type="auto"/>
            <w:vMerge/>
            <w:tcBorders>
              <w:top w:val="single" w:sz="8" w:space="0" w:color="auto"/>
              <w:left w:val="single" w:sz="8" w:space="0" w:color="auto"/>
              <w:bottom w:val="single" w:sz="8" w:space="0" w:color="000000"/>
              <w:right w:val="single" w:sz="8" w:space="0" w:color="auto"/>
            </w:tcBorders>
            <w:vAlign w:val="center"/>
            <w:hideMark/>
          </w:tcPr>
          <w:p w14:paraId="0315DB0A" w14:textId="77777777" w:rsidR="00B31602" w:rsidRPr="00783035" w:rsidRDefault="00B31602" w:rsidP="00B31602">
            <w:pPr>
              <w:jc w:val="left"/>
              <w:rPr>
                <w:rFonts w:ascii="Times New Roman" w:hAnsi="Times New Roman"/>
                <w:b/>
                <w:bCs/>
                <w:color w:val="FFFFFF"/>
                <w:sz w:val="18"/>
                <w:szCs w:val="18"/>
                <w:lang w:eastAsia="es-CO"/>
              </w:rPr>
            </w:pPr>
          </w:p>
        </w:tc>
        <w:tc>
          <w:tcPr>
            <w:tcW w:w="0" w:type="auto"/>
            <w:vMerge/>
            <w:tcBorders>
              <w:top w:val="single" w:sz="8" w:space="0" w:color="auto"/>
              <w:left w:val="single" w:sz="8" w:space="0" w:color="auto"/>
              <w:bottom w:val="single" w:sz="8" w:space="0" w:color="000000"/>
              <w:right w:val="single" w:sz="8" w:space="0" w:color="auto"/>
            </w:tcBorders>
            <w:vAlign w:val="center"/>
            <w:hideMark/>
          </w:tcPr>
          <w:p w14:paraId="7880B777" w14:textId="77777777" w:rsidR="00B31602" w:rsidRPr="00783035" w:rsidRDefault="00B31602" w:rsidP="00B31602">
            <w:pPr>
              <w:jc w:val="left"/>
              <w:rPr>
                <w:rFonts w:ascii="Times New Roman" w:hAnsi="Times New Roman"/>
                <w:b/>
                <w:bCs/>
                <w:color w:val="FFFFFF"/>
                <w:sz w:val="18"/>
                <w:szCs w:val="18"/>
                <w:lang w:eastAsia="es-CO"/>
              </w:rPr>
            </w:pPr>
          </w:p>
        </w:tc>
        <w:tc>
          <w:tcPr>
            <w:tcW w:w="0" w:type="auto"/>
            <w:gridSpan w:val="6"/>
            <w:vMerge/>
            <w:tcBorders>
              <w:top w:val="single" w:sz="8" w:space="0" w:color="auto"/>
              <w:left w:val="single" w:sz="8" w:space="0" w:color="auto"/>
              <w:bottom w:val="single" w:sz="8" w:space="0" w:color="000000"/>
              <w:right w:val="single" w:sz="8" w:space="0" w:color="000000"/>
            </w:tcBorders>
            <w:vAlign w:val="center"/>
            <w:hideMark/>
          </w:tcPr>
          <w:p w14:paraId="7D0B5035" w14:textId="77777777" w:rsidR="00B31602" w:rsidRPr="00783035" w:rsidRDefault="00B31602" w:rsidP="00B31602">
            <w:pPr>
              <w:jc w:val="left"/>
              <w:rPr>
                <w:rFonts w:ascii="Times New Roman" w:hAnsi="Times New Roman"/>
                <w:b/>
                <w:bCs/>
                <w:color w:val="FFFFFF"/>
                <w:sz w:val="18"/>
                <w:szCs w:val="18"/>
                <w:lang w:eastAsia="es-CO"/>
              </w:rPr>
            </w:pPr>
          </w:p>
        </w:tc>
      </w:tr>
      <w:tr w:rsidR="00B31602" w:rsidRPr="00783035" w14:paraId="48ECB1F4" w14:textId="77777777" w:rsidTr="00AB5F7B">
        <w:trPr>
          <w:trHeight w:val="439"/>
          <w:tblHeader/>
        </w:trPr>
        <w:tc>
          <w:tcPr>
            <w:tcW w:w="0" w:type="auto"/>
            <w:tcBorders>
              <w:top w:val="nil"/>
              <w:left w:val="single" w:sz="8" w:space="0" w:color="auto"/>
              <w:bottom w:val="single" w:sz="8" w:space="0" w:color="auto"/>
              <w:right w:val="single" w:sz="8" w:space="0" w:color="auto"/>
            </w:tcBorders>
            <w:shd w:val="clear" w:color="000000" w:fill="548235"/>
            <w:vAlign w:val="center"/>
            <w:hideMark/>
          </w:tcPr>
          <w:p w14:paraId="448BC199" w14:textId="77777777" w:rsidR="00B31602" w:rsidRPr="00783035" w:rsidRDefault="00B31602" w:rsidP="00B31602">
            <w:pPr>
              <w:jc w:val="left"/>
              <w:rPr>
                <w:rFonts w:ascii="Times New Roman" w:hAnsi="Times New Roman"/>
                <w:b/>
                <w:bCs/>
                <w:color w:val="FFFFFF"/>
                <w:sz w:val="18"/>
                <w:szCs w:val="18"/>
                <w:lang w:eastAsia="es-CO"/>
              </w:rPr>
            </w:pPr>
            <w:r w:rsidRPr="00783035">
              <w:rPr>
                <w:rFonts w:ascii="Times New Roman" w:hAnsi="Times New Roman"/>
                <w:b/>
                <w:bCs/>
                <w:color w:val="FFFFFF"/>
                <w:sz w:val="18"/>
                <w:szCs w:val="24"/>
                <w:lang w:eastAsia="es-CO"/>
              </w:rPr>
              <w:t> </w:t>
            </w:r>
          </w:p>
        </w:tc>
        <w:tc>
          <w:tcPr>
            <w:tcW w:w="0" w:type="auto"/>
            <w:vMerge/>
            <w:tcBorders>
              <w:top w:val="single" w:sz="8" w:space="0" w:color="auto"/>
              <w:left w:val="single" w:sz="8" w:space="0" w:color="auto"/>
              <w:bottom w:val="single" w:sz="8" w:space="0" w:color="000000"/>
              <w:right w:val="single" w:sz="8" w:space="0" w:color="auto"/>
            </w:tcBorders>
            <w:vAlign w:val="center"/>
            <w:hideMark/>
          </w:tcPr>
          <w:p w14:paraId="408EDB5B" w14:textId="77777777" w:rsidR="00B31602" w:rsidRPr="00783035" w:rsidRDefault="00B31602" w:rsidP="00B31602">
            <w:pPr>
              <w:jc w:val="left"/>
              <w:rPr>
                <w:rFonts w:ascii="Times New Roman" w:hAnsi="Times New Roman"/>
                <w:b/>
                <w:bCs/>
                <w:color w:val="FFFFFF"/>
                <w:sz w:val="18"/>
                <w:szCs w:val="18"/>
                <w:lang w:eastAsia="es-CO"/>
              </w:rPr>
            </w:pPr>
          </w:p>
        </w:tc>
        <w:tc>
          <w:tcPr>
            <w:tcW w:w="0" w:type="auto"/>
            <w:vMerge/>
            <w:tcBorders>
              <w:top w:val="single" w:sz="8" w:space="0" w:color="auto"/>
              <w:left w:val="single" w:sz="8" w:space="0" w:color="auto"/>
              <w:bottom w:val="single" w:sz="8" w:space="0" w:color="000000"/>
              <w:right w:val="single" w:sz="8" w:space="0" w:color="auto"/>
            </w:tcBorders>
            <w:vAlign w:val="center"/>
            <w:hideMark/>
          </w:tcPr>
          <w:p w14:paraId="4382048E" w14:textId="77777777" w:rsidR="00B31602" w:rsidRPr="00783035" w:rsidRDefault="00B31602" w:rsidP="00B31602">
            <w:pPr>
              <w:jc w:val="left"/>
              <w:rPr>
                <w:rFonts w:ascii="Times New Roman" w:hAnsi="Times New Roman"/>
                <w:b/>
                <w:bCs/>
                <w:color w:val="FFFFFF"/>
                <w:sz w:val="18"/>
                <w:szCs w:val="18"/>
                <w:lang w:eastAsia="es-CO"/>
              </w:rPr>
            </w:pPr>
          </w:p>
        </w:tc>
        <w:tc>
          <w:tcPr>
            <w:tcW w:w="0" w:type="auto"/>
            <w:vMerge/>
            <w:tcBorders>
              <w:top w:val="single" w:sz="8" w:space="0" w:color="auto"/>
              <w:left w:val="single" w:sz="8" w:space="0" w:color="auto"/>
              <w:bottom w:val="single" w:sz="8" w:space="0" w:color="000000"/>
              <w:right w:val="single" w:sz="8" w:space="0" w:color="auto"/>
            </w:tcBorders>
            <w:vAlign w:val="center"/>
            <w:hideMark/>
          </w:tcPr>
          <w:p w14:paraId="6DF594E6" w14:textId="77777777" w:rsidR="00B31602" w:rsidRPr="00783035" w:rsidRDefault="00B31602" w:rsidP="00B31602">
            <w:pPr>
              <w:jc w:val="left"/>
              <w:rPr>
                <w:rFonts w:ascii="Times New Roman" w:hAnsi="Times New Roman"/>
                <w:b/>
                <w:bCs/>
                <w:color w:val="FFFFFF"/>
                <w:sz w:val="18"/>
                <w:szCs w:val="18"/>
                <w:lang w:eastAsia="es-CO"/>
              </w:rPr>
            </w:pPr>
          </w:p>
        </w:tc>
        <w:tc>
          <w:tcPr>
            <w:tcW w:w="0" w:type="auto"/>
            <w:tcBorders>
              <w:top w:val="nil"/>
              <w:left w:val="nil"/>
              <w:bottom w:val="single" w:sz="8" w:space="0" w:color="auto"/>
              <w:right w:val="single" w:sz="8" w:space="0" w:color="auto"/>
            </w:tcBorders>
            <w:shd w:val="clear" w:color="000000" w:fill="548235"/>
            <w:vAlign w:val="center"/>
            <w:hideMark/>
          </w:tcPr>
          <w:p w14:paraId="015E292E" w14:textId="77777777" w:rsidR="00B31602" w:rsidRPr="00783035" w:rsidRDefault="00B31602" w:rsidP="00B31602">
            <w:pPr>
              <w:jc w:val="center"/>
              <w:rPr>
                <w:rFonts w:ascii="Times New Roman" w:hAnsi="Times New Roman"/>
                <w:b/>
                <w:bCs/>
                <w:color w:val="FFFFFF"/>
                <w:sz w:val="18"/>
                <w:szCs w:val="18"/>
                <w:lang w:eastAsia="es-CO"/>
              </w:rPr>
            </w:pPr>
            <w:r w:rsidRPr="00783035">
              <w:rPr>
                <w:rFonts w:ascii="Times New Roman" w:hAnsi="Times New Roman"/>
                <w:b/>
                <w:bCs/>
                <w:color w:val="FFFFFF"/>
                <w:sz w:val="18"/>
                <w:szCs w:val="18"/>
                <w:lang w:eastAsia="es-CO"/>
              </w:rPr>
              <w:t>2020</w:t>
            </w:r>
          </w:p>
        </w:tc>
        <w:tc>
          <w:tcPr>
            <w:tcW w:w="0" w:type="auto"/>
            <w:tcBorders>
              <w:top w:val="nil"/>
              <w:left w:val="nil"/>
              <w:bottom w:val="single" w:sz="8" w:space="0" w:color="auto"/>
              <w:right w:val="single" w:sz="8" w:space="0" w:color="auto"/>
            </w:tcBorders>
            <w:shd w:val="clear" w:color="000000" w:fill="548235"/>
            <w:vAlign w:val="center"/>
            <w:hideMark/>
          </w:tcPr>
          <w:p w14:paraId="145E734D" w14:textId="77777777" w:rsidR="00B31602" w:rsidRPr="00783035" w:rsidRDefault="00B31602" w:rsidP="00B31602">
            <w:pPr>
              <w:jc w:val="center"/>
              <w:rPr>
                <w:rFonts w:ascii="Times New Roman" w:hAnsi="Times New Roman"/>
                <w:b/>
                <w:bCs/>
                <w:color w:val="FFFFFF"/>
                <w:sz w:val="18"/>
                <w:szCs w:val="18"/>
                <w:lang w:eastAsia="es-CO"/>
              </w:rPr>
            </w:pPr>
            <w:r w:rsidRPr="00783035">
              <w:rPr>
                <w:rFonts w:ascii="Times New Roman" w:hAnsi="Times New Roman"/>
                <w:b/>
                <w:bCs/>
                <w:color w:val="FFFFFF"/>
                <w:sz w:val="18"/>
                <w:szCs w:val="18"/>
                <w:lang w:eastAsia="es-CO"/>
              </w:rPr>
              <w:t>2021</w:t>
            </w:r>
          </w:p>
        </w:tc>
        <w:tc>
          <w:tcPr>
            <w:tcW w:w="0" w:type="auto"/>
            <w:tcBorders>
              <w:top w:val="nil"/>
              <w:left w:val="nil"/>
              <w:bottom w:val="single" w:sz="8" w:space="0" w:color="auto"/>
              <w:right w:val="single" w:sz="8" w:space="0" w:color="auto"/>
            </w:tcBorders>
            <w:shd w:val="clear" w:color="000000" w:fill="548235"/>
            <w:vAlign w:val="center"/>
            <w:hideMark/>
          </w:tcPr>
          <w:p w14:paraId="0679FD2F" w14:textId="77777777" w:rsidR="00B31602" w:rsidRPr="00783035" w:rsidRDefault="00B31602" w:rsidP="00B31602">
            <w:pPr>
              <w:jc w:val="center"/>
              <w:rPr>
                <w:rFonts w:ascii="Times New Roman" w:hAnsi="Times New Roman"/>
                <w:b/>
                <w:bCs/>
                <w:color w:val="FFFFFF"/>
                <w:sz w:val="18"/>
                <w:szCs w:val="18"/>
                <w:lang w:eastAsia="es-CO"/>
              </w:rPr>
            </w:pPr>
            <w:r w:rsidRPr="00783035">
              <w:rPr>
                <w:rFonts w:ascii="Times New Roman" w:hAnsi="Times New Roman"/>
                <w:b/>
                <w:bCs/>
                <w:color w:val="FFFFFF"/>
                <w:sz w:val="18"/>
                <w:szCs w:val="18"/>
                <w:lang w:eastAsia="es-CO"/>
              </w:rPr>
              <w:t>2022</w:t>
            </w:r>
          </w:p>
        </w:tc>
        <w:tc>
          <w:tcPr>
            <w:tcW w:w="0" w:type="auto"/>
            <w:tcBorders>
              <w:top w:val="nil"/>
              <w:left w:val="nil"/>
              <w:bottom w:val="single" w:sz="8" w:space="0" w:color="auto"/>
              <w:right w:val="single" w:sz="8" w:space="0" w:color="auto"/>
            </w:tcBorders>
            <w:shd w:val="clear" w:color="000000" w:fill="548235"/>
            <w:vAlign w:val="center"/>
            <w:hideMark/>
          </w:tcPr>
          <w:p w14:paraId="10F2B980" w14:textId="77777777" w:rsidR="00B31602" w:rsidRPr="00783035" w:rsidRDefault="00B31602" w:rsidP="00B31602">
            <w:pPr>
              <w:jc w:val="center"/>
              <w:rPr>
                <w:rFonts w:ascii="Times New Roman" w:hAnsi="Times New Roman"/>
                <w:b/>
                <w:bCs/>
                <w:color w:val="FFFFFF"/>
                <w:sz w:val="18"/>
                <w:szCs w:val="18"/>
                <w:lang w:eastAsia="es-CO"/>
              </w:rPr>
            </w:pPr>
            <w:r w:rsidRPr="00783035">
              <w:rPr>
                <w:rFonts w:ascii="Times New Roman" w:hAnsi="Times New Roman"/>
                <w:b/>
                <w:bCs/>
                <w:color w:val="FFFFFF"/>
                <w:sz w:val="18"/>
                <w:szCs w:val="18"/>
                <w:lang w:eastAsia="es-CO"/>
              </w:rPr>
              <w:t>2023</w:t>
            </w:r>
          </w:p>
        </w:tc>
        <w:tc>
          <w:tcPr>
            <w:tcW w:w="0" w:type="auto"/>
            <w:tcBorders>
              <w:top w:val="nil"/>
              <w:left w:val="nil"/>
              <w:bottom w:val="single" w:sz="8" w:space="0" w:color="auto"/>
              <w:right w:val="single" w:sz="8" w:space="0" w:color="auto"/>
            </w:tcBorders>
            <w:shd w:val="clear" w:color="000000" w:fill="548235"/>
            <w:vAlign w:val="center"/>
            <w:hideMark/>
          </w:tcPr>
          <w:p w14:paraId="4AC30EEC" w14:textId="77777777" w:rsidR="00B31602" w:rsidRPr="00783035" w:rsidRDefault="00B31602" w:rsidP="00B31602">
            <w:pPr>
              <w:jc w:val="center"/>
              <w:rPr>
                <w:rFonts w:ascii="Times New Roman" w:hAnsi="Times New Roman"/>
                <w:b/>
                <w:bCs/>
                <w:color w:val="FFFFFF"/>
                <w:sz w:val="18"/>
                <w:szCs w:val="18"/>
                <w:lang w:eastAsia="es-CO"/>
              </w:rPr>
            </w:pPr>
            <w:r w:rsidRPr="00783035">
              <w:rPr>
                <w:rFonts w:ascii="Times New Roman" w:hAnsi="Times New Roman"/>
                <w:b/>
                <w:bCs/>
                <w:color w:val="FFFFFF"/>
                <w:sz w:val="18"/>
                <w:szCs w:val="18"/>
                <w:lang w:eastAsia="es-CO"/>
              </w:rPr>
              <w:t>2024</w:t>
            </w:r>
          </w:p>
        </w:tc>
        <w:tc>
          <w:tcPr>
            <w:tcW w:w="0" w:type="auto"/>
            <w:tcBorders>
              <w:top w:val="nil"/>
              <w:left w:val="nil"/>
              <w:bottom w:val="single" w:sz="8" w:space="0" w:color="auto"/>
              <w:right w:val="single" w:sz="8" w:space="0" w:color="auto"/>
            </w:tcBorders>
            <w:shd w:val="clear" w:color="000000" w:fill="548235"/>
            <w:vAlign w:val="center"/>
            <w:hideMark/>
          </w:tcPr>
          <w:p w14:paraId="38204465" w14:textId="77777777" w:rsidR="00B31602" w:rsidRPr="00783035" w:rsidRDefault="00B31602" w:rsidP="00B31602">
            <w:pPr>
              <w:jc w:val="center"/>
              <w:rPr>
                <w:rFonts w:ascii="Times New Roman" w:hAnsi="Times New Roman"/>
                <w:b/>
                <w:bCs/>
                <w:color w:val="FFFFFF"/>
                <w:sz w:val="18"/>
                <w:szCs w:val="18"/>
                <w:lang w:eastAsia="es-CO"/>
              </w:rPr>
            </w:pPr>
            <w:r w:rsidRPr="00783035">
              <w:rPr>
                <w:rFonts w:ascii="Times New Roman" w:hAnsi="Times New Roman"/>
                <w:b/>
                <w:bCs/>
                <w:color w:val="FFFFFF"/>
                <w:sz w:val="18"/>
                <w:szCs w:val="18"/>
                <w:lang w:eastAsia="es-CO"/>
              </w:rPr>
              <w:t>Total</w:t>
            </w:r>
          </w:p>
        </w:tc>
      </w:tr>
      <w:tr w:rsidR="00B31602" w:rsidRPr="000C3DD9" w14:paraId="597064D5" w14:textId="77777777" w:rsidTr="00AB5F7B">
        <w:trPr>
          <w:cantSplit/>
          <w:trHeight w:val="1695"/>
        </w:trPr>
        <w:tc>
          <w:tcPr>
            <w:tcW w:w="0" w:type="auto"/>
            <w:tcBorders>
              <w:top w:val="nil"/>
              <w:left w:val="single" w:sz="8" w:space="0" w:color="auto"/>
              <w:bottom w:val="single" w:sz="8" w:space="0" w:color="auto"/>
              <w:right w:val="single" w:sz="8" w:space="0" w:color="auto"/>
            </w:tcBorders>
            <w:shd w:val="clear" w:color="auto" w:fill="auto"/>
            <w:vAlign w:val="center"/>
            <w:hideMark/>
          </w:tcPr>
          <w:p w14:paraId="3B73C09F" w14:textId="77777777" w:rsidR="00B31602" w:rsidRPr="00783035" w:rsidRDefault="00B31602" w:rsidP="00B31602">
            <w:pPr>
              <w:jc w:val="left"/>
              <w:rPr>
                <w:rFonts w:ascii="Times New Roman" w:hAnsi="Times New Roman"/>
                <w:color w:val="000000"/>
                <w:sz w:val="18"/>
                <w:szCs w:val="18"/>
                <w:lang w:eastAsia="es-CO"/>
              </w:rPr>
            </w:pPr>
            <w:r w:rsidRPr="00783035">
              <w:rPr>
                <w:rFonts w:ascii="Times New Roman" w:hAnsi="Times New Roman"/>
                <w:color w:val="000000"/>
                <w:sz w:val="18"/>
                <w:szCs w:val="18"/>
                <w:lang w:eastAsia="es-CO"/>
              </w:rPr>
              <w:t>Alcanzar el 75% de cumplimiento del plan de manejo de la franja de adecuación de los Cerros Orientales en lo que corresponde a la SDA. (*)</w:t>
            </w:r>
          </w:p>
        </w:tc>
        <w:tc>
          <w:tcPr>
            <w:tcW w:w="0" w:type="auto"/>
            <w:tcBorders>
              <w:top w:val="nil"/>
              <w:left w:val="nil"/>
              <w:bottom w:val="single" w:sz="8" w:space="0" w:color="auto"/>
              <w:right w:val="single" w:sz="8" w:space="0" w:color="auto"/>
            </w:tcBorders>
            <w:shd w:val="clear" w:color="000000" w:fill="FFFFFF"/>
            <w:vAlign w:val="center"/>
            <w:hideMark/>
          </w:tcPr>
          <w:p w14:paraId="62B16B93" w14:textId="77777777" w:rsidR="00B31602" w:rsidRPr="00783035" w:rsidRDefault="00B31602" w:rsidP="00B31602">
            <w:pPr>
              <w:jc w:val="center"/>
              <w:rPr>
                <w:rFonts w:ascii="Times New Roman" w:hAnsi="Times New Roman"/>
                <w:color w:val="000000"/>
                <w:sz w:val="18"/>
                <w:szCs w:val="18"/>
                <w:lang w:eastAsia="es-CO"/>
              </w:rPr>
            </w:pPr>
            <w:r w:rsidRPr="00783035">
              <w:rPr>
                <w:rFonts w:ascii="Times New Roman" w:hAnsi="Times New Roman"/>
                <w:color w:val="000000"/>
                <w:sz w:val="18"/>
                <w:szCs w:val="18"/>
                <w:lang w:eastAsia="es-CO"/>
              </w:rPr>
              <w:t>75</w:t>
            </w:r>
          </w:p>
        </w:tc>
        <w:tc>
          <w:tcPr>
            <w:tcW w:w="0" w:type="auto"/>
            <w:tcBorders>
              <w:top w:val="nil"/>
              <w:left w:val="nil"/>
              <w:bottom w:val="single" w:sz="8" w:space="0" w:color="auto"/>
              <w:right w:val="single" w:sz="8" w:space="0" w:color="auto"/>
            </w:tcBorders>
            <w:shd w:val="clear" w:color="000000" w:fill="FFFFFF"/>
            <w:vAlign w:val="center"/>
            <w:hideMark/>
          </w:tcPr>
          <w:p w14:paraId="4B78E21C" w14:textId="77777777" w:rsidR="00B31602" w:rsidRPr="00783035" w:rsidRDefault="00B31602" w:rsidP="00B31602">
            <w:pPr>
              <w:jc w:val="center"/>
              <w:rPr>
                <w:rFonts w:ascii="Times New Roman" w:hAnsi="Times New Roman"/>
                <w:color w:val="000000"/>
                <w:sz w:val="18"/>
                <w:szCs w:val="18"/>
                <w:lang w:eastAsia="es-CO"/>
              </w:rPr>
            </w:pPr>
            <w:r w:rsidRPr="00783035">
              <w:rPr>
                <w:rFonts w:ascii="Times New Roman" w:hAnsi="Times New Roman"/>
                <w:color w:val="000000"/>
                <w:sz w:val="18"/>
                <w:szCs w:val="18"/>
                <w:lang w:eastAsia="es-CO"/>
              </w:rPr>
              <w:t>%</w:t>
            </w:r>
          </w:p>
        </w:tc>
        <w:tc>
          <w:tcPr>
            <w:tcW w:w="0" w:type="auto"/>
            <w:tcBorders>
              <w:top w:val="nil"/>
              <w:left w:val="nil"/>
              <w:bottom w:val="single" w:sz="8" w:space="0" w:color="auto"/>
              <w:right w:val="single" w:sz="8" w:space="0" w:color="auto"/>
            </w:tcBorders>
            <w:shd w:val="clear" w:color="auto" w:fill="auto"/>
            <w:vAlign w:val="center"/>
            <w:hideMark/>
          </w:tcPr>
          <w:p w14:paraId="778721BD" w14:textId="77777777" w:rsidR="00B31602" w:rsidRPr="00783035" w:rsidRDefault="00B31602" w:rsidP="00B31602">
            <w:pPr>
              <w:jc w:val="center"/>
              <w:rPr>
                <w:rFonts w:ascii="Times New Roman" w:hAnsi="Times New Roman"/>
                <w:color w:val="000000"/>
                <w:sz w:val="18"/>
                <w:szCs w:val="18"/>
                <w:lang w:eastAsia="es-CO"/>
              </w:rPr>
            </w:pPr>
            <w:r w:rsidRPr="00783035">
              <w:rPr>
                <w:rFonts w:ascii="Times New Roman" w:hAnsi="Times New Roman"/>
                <w:color w:val="000000"/>
                <w:sz w:val="18"/>
                <w:szCs w:val="18"/>
                <w:lang w:eastAsia="es-CO"/>
              </w:rPr>
              <w:t>Avance en el cumplimiento del Plan de Manejo</w:t>
            </w:r>
          </w:p>
        </w:tc>
        <w:tc>
          <w:tcPr>
            <w:tcW w:w="0" w:type="auto"/>
            <w:tcBorders>
              <w:top w:val="nil"/>
              <w:left w:val="nil"/>
              <w:bottom w:val="single" w:sz="8" w:space="0" w:color="auto"/>
              <w:right w:val="single" w:sz="8" w:space="0" w:color="auto"/>
            </w:tcBorders>
            <w:shd w:val="clear" w:color="auto" w:fill="auto"/>
            <w:vAlign w:val="center"/>
            <w:hideMark/>
          </w:tcPr>
          <w:p w14:paraId="16263A23" w14:textId="6BAD6718" w:rsidR="00B31602" w:rsidRPr="000C3DD9" w:rsidRDefault="00F32605" w:rsidP="00B31602">
            <w:pPr>
              <w:jc w:val="center"/>
              <w:rPr>
                <w:rFonts w:ascii="Times New Roman" w:hAnsi="Times New Roman"/>
                <w:color w:val="000000"/>
                <w:sz w:val="16"/>
                <w:szCs w:val="18"/>
                <w:lang w:eastAsia="es-CO"/>
              </w:rPr>
            </w:pPr>
            <w:r w:rsidRPr="000C3DD9">
              <w:rPr>
                <w:rFonts w:ascii="Times New Roman" w:hAnsi="Times New Roman"/>
                <w:color w:val="000000"/>
                <w:sz w:val="16"/>
                <w:szCs w:val="18"/>
                <w:lang w:eastAsia="es-CO"/>
              </w:rPr>
              <w:t>45.92</w:t>
            </w:r>
          </w:p>
        </w:tc>
        <w:tc>
          <w:tcPr>
            <w:tcW w:w="0" w:type="auto"/>
            <w:tcBorders>
              <w:top w:val="nil"/>
              <w:left w:val="nil"/>
              <w:bottom w:val="single" w:sz="8" w:space="0" w:color="auto"/>
              <w:right w:val="single" w:sz="8" w:space="0" w:color="auto"/>
            </w:tcBorders>
            <w:shd w:val="clear" w:color="auto" w:fill="auto"/>
            <w:vAlign w:val="center"/>
            <w:hideMark/>
          </w:tcPr>
          <w:p w14:paraId="53910889" w14:textId="068E4226" w:rsidR="00B31602" w:rsidRPr="00344BE6" w:rsidRDefault="00B1080F" w:rsidP="00B31602">
            <w:pPr>
              <w:jc w:val="center"/>
              <w:rPr>
                <w:rFonts w:ascii="Times New Roman" w:hAnsi="Times New Roman"/>
                <w:color w:val="000000"/>
                <w:sz w:val="16"/>
                <w:szCs w:val="18"/>
                <w:lang w:eastAsia="es-CO"/>
              </w:rPr>
            </w:pPr>
            <w:r w:rsidRPr="00344BE6">
              <w:rPr>
                <w:rFonts w:ascii="Times New Roman" w:hAnsi="Times New Roman"/>
                <w:color w:val="000000"/>
                <w:sz w:val="16"/>
                <w:szCs w:val="18"/>
                <w:lang w:eastAsia="es-CO"/>
              </w:rPr>
              <w:t>56</w:t>
            </w:r>
          </w:p>
        </w:tc>
        <w:tc>
          <w:tcPr>
            <w:tcW w:w="0" w:type="auto"/>
            <w:tcBorders>
              <w:top w:val="nil"/>
              <w:left w:val="nil"/>
              <w:bottom w:val="single" w:sz="8" w:space="0" w:color="auto"/>
              <w:right w:val="single" w:sz="8" w:space="0" w:color="auto"/>
            </w:tcBorders>
            <w:shd w:val="clear" w:color="auto" w:fill="auto"/>
            <w:vAlign w:val="center"/>
            <w:hideMark/>
          </w:tcPr>
          <w:p w14:paraId="7E0155F8" w14:textId="1815E8FA" w:rsidR="00B31602" w:rsidRPr="00344BE6" w:rsidRDefault="00B1080F" w:rsidP="00B31602">
            <w:pPr>
              <w:jc w:val="center"/>
              <w:rPr>
                <w:rFonts w:ascii="Times New Roman" w:hAnsi="Times New Roman"/>
                <w:color w:val="000000"/>
                <w:sz w:val="16"/>
                <w:szCs w:val="18"/>
                <w:lang w:eastAsia="es-CO"/>
              </w:rPr>
            </w:pPr>
            <w:r w:rsidRPr="00344BE6">
              <w:rPr>
                <w:rFonts w:ascii="Times New Roman" w:hAnsi="Times New Roman"/>
                <w:color w:val="000000"/>
                <w:sz w:val="16"/>
                <w:szCs w:val="18"/>
                <w:lang w:eastAsia="es-CO"/>
              </w:rPr>
              <w:t>64</w:t>
            </w:r>
          </w:p>
        </w:tc>
        <w:tc>
          <w:tcPr>
            <w:tcW w:w="0" w:type="auto"/>
            <w:tcBorders>
              <w:top w:val="nil"/>
              <w:left w:val="nil"/>
              <w:bottom w:val="single" w:sz="8" w:space="0" w:color="auto"/>
              <w:right w:val="single" w:sz="8" w:space="0" w:color="auto"/>
            </w:tcBorders>
            <w:shd w:val="clear" w:color="auto" w:fill="auto"/>
            <w:vAlign w:val="center"/>
            <w:hideMark/>
          </w:tcPr>
          <w:p w14:paraId="144C0202" w14:textId="1B144A47" w:rsidR="00B31602" w:rsidRPr="00344BE6" w:rsidRDefault="00B1080F" w:rsidP="00B31602">
            <w:pPr>
              <w:jc w:val="center"/>
              <w:rPr>
                <w:rFonts w:ascii="Times New Roman" w:hAnsi="Times New Roman"/>
                <w:color w:val="000000"/>
                <w:sz w:val="16"/>
                <w:szCs w:val="18"/>
                <w:lang w:eastAsia="es-CO"/>
              </w:rPr>
            </w:pPr>
            <w:r w:rsidRPr="00344BE6">
              <w:rPr>
                <w:rFonts w:ascii="Times New Roman" w:hAnsi="Times New Roman"/>
                <w:color w:val="000000"/>
                <w:sz w:val="16"/>
                <w:szCs w:val="18"/>
                <w:lang w:eastAsia="es-CO"/>
              </w:rPr>
              <w:t>74</w:t>
            </w:r>
          </w:p>
        </w:tc>
        <w:tc>
          <w:tcPr>
            <w:tcW w:w="0" w:type="auto"/>
            <w:tcBorders>
              <w:top w:val="nil"/>
              <w:left w:val="nil"/>
              <w:bottom w:val="single" w:sz="8" w:space="0" w:color="auto"/>
              <w:right w:val="single" w:sz="8" w:space="0" w:color="auto"/>
            </w:tcBorders>
            <w:shd w:val="clear" w:color="auto" w:fill="auto"/>
            <w:vAlign w:val="center"/>
            <w:hideMark/>
          </w:tcPr>
          <w:p w14:paraId="42F5C465" w14:textId="77777777" w:rsidR="00B31602" w:rsidRPr="00344BE6" w:rsidRDefault="00B31602" w:rsidP="00B31602">
            <w:pPr>
              <w:jc w:val="center"/>
              <w:rPr>
                <w:rFonts w:ascii="Times New Roman" w:hAnsi="Times New Roman"/>
                <w:color w:val="000000"/>
                <w:sz w:val="16"/>
                <w:szCs w:val="18"/>
                <w:lang w:eastAsia="es-CO"/>
              </w:rPr>
            </w:pPr>
            <w:r w:rsidRPr="00344BE6">
              <w:rPr>
                <w:rFonts w:ascii="Times New Roman" w:hAnsi="Times New Roman"/>
                <w:color w:val="000000"/>
                <w:sz w:val="16"/>
                <w:szCs w:val="18"/>
                <w:lang w:eastAsia="es-CO"/>
              </w:rPr>
              <w:t>75</w:t>
            </w:r>
          </w:p>
        </w:tc>
        <w:tc>
          <w:tcPr>
            <w:tcW w:w="0" w:type="auto"/>
            <w:tcBorders>
              <w:top w:val="nil"/>
              <w:left w:val="nil"/>
              <w:bottom w:val="single" w:sz="8" w:space="0" w:color="auto"/>
              <w:right w:val="single" w:sz="8" w:space="0" w:color="auto"/>
            </w:tcBorders>
            <w:shd w:val="clear" w:color="auto" w:fill="auto"/>
            <w:vAlign w:val="center"/>
            <w:hideMark/>
          </w:tcPr>
          <w:p w14:paraId="697C1CF9" w14:textId="77777777" w:rsidR="00B31602" w:rsidRPr="00344BE6" w:rsidRDefault="00B31602" w:rsidP="00B31602">
            <w:pPr>
              <w:jc w:val="center"/>
              <w:rPr>
                <w:rFonts w:ascii="Times New Roman" w:hAnsi="Times New Roman"/>
                <w:color w:val="000000"/>
                <w:sz w:val="16"/>
                <w:szCs w:val="18"/>
                <w:lang w:eastAsia="es-CO"/>
              </w:rPr>
            </w:pPr>
            <w:r w:rsidRPr="00344BE6">
              <w:rPr>
                <w:rFonts w:ascii="Times New Roman" w:hAnsi="Times New Roman"/>
                <w:color w:val="000000"/>
                <w:sz w:val="16"/>
                <w:szCs w:val="18"/>
                <w:lang w:eastAsia="es-CO"/>
              </w:rPr>
              <w:t>75</w:t>
            </w:r>
          </w:p>
        </w:tc>
      </w:tr>
      <w:tr w:rsidR="00B31602" w:rsidRPr="000C3DD9" w14:paraId="140706EB" w14:textId="77777777" w:rsidTr="00AB5F7B">
        <w:trPr>
          <w:cantSplit/>
          <w:trHeight w:val="1820"/>
        </w:trPr>
        <w:tc>
          <w:tcPr>
            <w:tcW w:w="0" w:type="auto"/>
            <w:vMerge w:val="restart"/>
            <w:tcBorders>
              <w:top w:val="nil"/>
              <w:left w:val="single" w:sz="8" w:space="0" w:color="auto"/>
              <w:bottom w:val="single" w:sz="8" w:space="0" w:color="000000"/>
              <w:right w:val="single" w:sz="8" w:space="0" w:color="auto"/>
            </w:tcBorders>
            <w:shd w:val="clear" w:color="auto" w:fill="auto"/>
            <w:vAlign w:val="center"/>
            <w:hideMark/>
          </w:tcPr>
          <w:p w14:paraId="47D91A31" w14:textId="77777777" w:rsidR="00B31602" w:rsidRPr="00783035" w:rsidRDefault="00B31602" w:rsidP="00B31602">
            <w:pPr>
              <w:jc w:val="left"/>
              <w:rPr>
                <w:rFonts w:ascii="Times New Roman" w:hAnsi="Times New Roman"/>
                <w:color w:val="000000"/>
                <w:sz w:val="18"/>
                <w:szCs w:val="18"/>
                <w:lang w:eastAsia="es-CO"/>
              </w:rPr>
            </w:pPr>
            <w:r w:rsidRPr="00783035">
              <w:rPr>
                <w:rFonts w:ascii="Times New Roman" w:hAnsi="Times New Roman"/>
                <w:color w:val="000000"/>
                <w:sz w:val="18"/>
                <w:szCs w:val="18"/>
                <w:lang w:eastAsia="es-CO"/>
              </w:rPr>
              <w:lastRenderedPageBreak/>
              <w:t>Restaurar, rehabilitar o recuperar a 370 nuevas hectáreas degradadas en la estructura ecológica principal y áreas de interés ambiental, con 450.000 individuos vegetales.</w:t>
            </w:r>
          </w:p>
        </w:tc>
        <w:tc>
          <w:tcPr>
            <w:tcW w:w="0" w:type="auto"/>
            <w:vMerge w:val="restart"/>
            <w:tcBorders>
              <w:top w:val="nil"/>
              <w:left w:val="single" w:sz="8" w:space="0" w:color="auto"/>
              <w:bottom w:val="single" w:sz="8" w:space="0" w:color="000000"/>
              <w:right w:val="single" w:sz="8" w:space="0" w:color="auto"/>
            </w:tcBorders>
            <w:shd w:val="clear" w:color="auto" w:fill="auto"/>
            <w:vAlign w:val="center"/>
            <w:hideMark/>
          </w:tcPr>
          <w:p w14:paraId="6ECEA955" w14:textId="77777777" w:rsidR="00B31602" w:rsidRPr="00783035" w:rsidRDefault="00B31602" w:rsidP="00B31602">
            <w:pPr>
              <w:jc w:val="center"/>
              <w:rPr>
                <w:rFonts w:ascii="Times New Roman" w:hAnsi="Times New Roman"/>
                <w:color w:val="000000"/>
                <w:sz w:val="18"/>
                <w:szCs w:val="18"/>
                <w:lang w:eastAsia="es-CO"/>
              </w:rPr>
            </w:pPr>
            <w:r w:rsidRPr="00783035">
              <w:rPr>
                <w:rFonts w:ascii="Times New Roman" w:hAnsi="Times New Roman"/>
                <w:color w:val="000000"/>
                <w:sz w:val="18"/>
                <w:szCs w:val="18"/>
                <w:lang w:eastAsia="es-CO"/>
              </w:rPr>
              <w:t>370</w:t>
            </w:r>
          </w:p>
        </w:tc>
        <w:tc>
          <w:tcPr>
            <w:tcW w:w="0" w:type="auto"/>
            <w:tcBorders>
              <w:top w:val="nil"/>
              <w:left w:val="nil"/>
              <w:bottom w:val="single" w:sz="8" w:space="0" w:color="auto"/>
              <w:right w:val="single" w:sz="8" w:space="0" w:color="auto"/>
            </w:tcBorders>
            <w:shd w:val="clear" w:color="auto" w:fill="auto"/>
            <w:vAlign w:val="center"/>
            <w:hideMark/>
          </w:tcPr>
          <w:p w14:paraId="0943126D" w14:textId="77777777" w:rsidR="00B31602" w:rsidRPr="00783035" w:rsidRDefault="00B31602" w:rsidP="00B31602">
            <w:pPr>
              <w:jc w:val="center"/>
              <w:rPr>
                <w:rFonts w:ascii="Times New Roman" w:hAnsi="Times New Roman"/>
                <w:color w:val="000000"/>
                <w:sz w:val="18"/>
                <w:szCs w:val="18"/>
                <w:lang w:eastAsia="es-CO"/>
              </w:rPr>
            </w:pPr>
            <w:r w:rsidRPr="00783035">
              <w:rPr>
                <w:rFonts w:ascii="Times New Roman" w:hAnsi="Times New Roman"/>
                <w:color w:val="000000"/>
                <w:sz w:val="18"/>
                <w:szCs w:val="18"/>
                <w:lang w:eastAsia="es-CO"/>
              </w:rPr>
              <w:t>Ha</w:t>
            </w:r>
          </w:p>
        </w:tc>
        <w:tc>
          <w:tcPr>
            <w:tcW w:w="0" w:type="auto"/>
            <w:tcBorders>
              <w:top w:val="nil"/>
              <w:left w:val="nil"/>
              <w:bottom w:val="single" w:sz="8" w:space="0" w:color="auto"/>
              <w:right w:val="single" w:sz="8" w:space="0" w:color="auto"/>
            </w:tcBorders>
            <w:shd w:val="clear" w:color="auto" w:fill="auto"/>
            <w:vAlign w:val="center"/>
            <w:hideMark/>
          </w:tcPr>
          <w:p w14:paraId="6D268C7A" w14:textId="77777777" w:rsidR="00B31602" w:rsidRPr="00783035" w:rsidRDefault="00B31602" w:rsidP="00B31602">
            <w:pPr>
              <w:jc w:val="center"/>
              <w:rPr>
                <w:rFonts w:ascii="Times New Roman" w:hAnsi="Times New Roman"/>
                <w:color w:val="000000"/>
                <w:sz w:val="18"/>
                <w:szCs w:val="18"/>
                <w:lang w:eastAsia="es-CO"/>
              </w:rPr>
            </w:pPr>
            <w:r w:rsidRPr="00783035">
              <w:rPr>
                <w:rFonts w:ascii="Times New Roman" w:hAnsi="Times New Roman"/>
                <w:color w:val="000000"/>
                <w:sz w:val="18"/>
                <w:szCs w:val="18"/>
                <w:lang w:eastAsia="es-CO"/>
              </w:rPr>
              <w:t>Nuevas hectáreas restauradas, rehabilitadas o recuperadas</w:t>
            </w:r>
          </w:p>
        </w:tc>
        <w:tc>
          <w:tcPr>
            <w:tcW w:w="0" w:type="auto"/>
            <w:tcBorders>
              <w:top w:val="nil"/>
              <w:left w:val="nil"/>
              <w:bottom w:val="single" w:sz="8" w:space="0" w:color="auto"/>
              <w:right w:val="single" w:sz="8" w:space="0" w:color="auto"/>
            </w:tcBorders>
            <w:shd w:val="clear" w:color="auto" w:fill="auto"/>
            <w:vAlign w:val="center"/>
            <w:hideMark/>
          </w:tcPr>
          <w:p w14:paraId="7AE81CF4" w14:textId="5314F65C" w:rsidR="0089760A" w:rsidRPr="000C3DD9" w:rsidRDefault="0089760A" w:rsidP="00B31602">
            <w:pPr>
              <w:jc w:val="center"/>
              <w:rPr>
                <w:rFonts w:ascii="Times New Roman" w:hAnsi="Times New Roman"/>
                <w:color w:val="000000"/>
                <w:sz w:val="16"/>
                <w:szCs w:val="18"/>
                <w:lang w:eastAsia="es-CO"/>
              </w:rPr>
            </w:pPr>
            <w:r w:rsidRPr="000C3DD9">
              <w:rPr>
                <w:rFonts w:ascii="Times New Roman" w:hAnsi="Times New Roman"/>
                <w:color w:val="000000"/>
                <w:sz w:val="16"/>
                <w:szCs w:val="18"/>
                <w:lang w:eastAsia="es-CO"/>
              </w:rPr>
              <w:t>5,49</w:t>
            </w:r>
          </w:p>
        </w:tc>
        <w:tc>
          <w:tcPr>
            <w:tcW w:w="0" w:type="auto"/>
            <w:tcBorders>
              <w:top w:val="nil"/>
              <w:left w:val="nil"/>
              <w:bottom w:val="single" w:sz="8" w:space="0" w:color="auto"/>
              <w:right w:val="single" w:sz="8" w:space="0" w:color="auto"/>
            </w:tcBorders>
            <w:shd w:val="clear" w:color="auto" w:fill="auto"/>
            <w:vAlign w:val="center"/>
            <w:hideMark/>
          </w:tcPr>
          <w:p w14:paraId="35ABA790" w14:textId="5DBB35D9" w:rsidR="00B31602" w:rsidRPr="00344BE6" w:rsidRDefault="00B1080F" w:rsidP="00B31602">
            <w:pPr>
              <w:jc w:val="center"/>
              <w:rPr>
                <w:rFonts w:ascii="Times New Roman" w:hAnsi="Times New Roman"/>
                <w:color w:val="000000"/>
                <w:sz w:val="16"/>
                <w:szCs w:val="18"/>
                <w:lang w:eastAsia="es-CO"/>
              </w:rPr>
            </w:pPr>
            <w:r w:rsidRPr="00344BE6">
              <w:rPr>
                <w:rFonts w:ascii="Times New Roman" w:hAnsi="Times New Roman"/>
                <w:color w:val="000000"/>
                <w:sz w:val="16"/>
                <w:szCs w:val="18"/>
                <w:lang w:eastAsia="es-CO"/>
              </w:rPr>
              <w:t>50</w:t>
            </w:r>
          </w:p>
        </w:tc>
        <w:tc>
          <w:tcPr>
            <w:tcW w:w="0" w:type="auto"/>
            <w:tcBorders>
              <w:top w:val="nil"/>
              <w:left w:val="nil"/>
              <w:bottom w:val="single" w:sz="8" w:space="0" w:color="auto"/>
              <w:right w:val="single" w:sz="8" w:space="0" w:color="auto"/>
            </w:tcBorders>
            <w:shd w:val="clear" w:color="auto" w:fill="auto"/>
            <w:vAlign w:val="center"/>
            <w:hideMark/>
          </w:tcPr>
          <w:p w14:paraId="154820F2" w14:textId="77777777" w:rsidR="00B31602" w:rsidRPr="00344BE6" w:rsidRDefault="00B31602" w:rsidP="00B31602">
            <w:pPr>
              <w:jc w:val="center"/>
              <w:rPr>
                <w:rFonts w:ascii="Times New Roman" w:hAnsi="Times New Roman"/>
                <w:color w:val="000000"/>
                <w:sz w:val="16"/>
                <w:szCs w:val="18"/>
                <w:lang w:eastAsia="es-CO"/>
              </w:rPr>
            </w:pPr>
            <w:r w:rsidRPr="00344BE6">
              <w:rPr>
                <w:rFonts w:ascii="Times New Roman" w:hAnsi="Times New Roman"/>
                <w:color w:val="000000"/>
                <w:sz w:val="16"/>
                <w:szCs w:val="18"/>
                <w:lang w:eastAsia="es-CO"/>
              </w:rPr>
              <w:t>150</w:t>
            </w:r>
          </w:p>
        </w:tc>
        <w:tc>
          <w:tcPr>
            <w:tcW w:w="0" w:type="auto"/>
            <w:tcBorders>
              <w:top w:val="nil"/>
              <w:left w:val="nil"/>
              <w:bottom w:val="single" w:sz="8" w:space="0" w:color="auto"/>
              <w:right w:val="single" w:sz="8" w:space="0" w:color="auto"/>
            </w:tcBorders>
            <w:shd w:val="clear" w:color="auto" w:fill="auto"/>
            <w:vAlign w:val="center"/>
            <w:hideMark/>
          </w:tcPr>
          <w:p w14:paraId="0B24B165" w14:textId="77777777" w:rsidR="00B31602" w:rsidRPr="00344BE6" w:rsidRDefault="00B31602" w:rsidP="00B31602">
            <w:pPr>
              <w:jc w:val="center"/>
              <w:rPr>
                <w:rFonts w:ascii="Times New Roman" w:hAnsi="Times New Roman"/>
                <w:color w:val="000000"/>
                <w:sz w:val="16"/>
                <w:szCs w:val="18"/>
                <w:lang w:eastAsia="es-CO"/>
              </w:rPr>
            </w:pPr>
            <w:r w:rsidRPr="00344BE6">
              <w:rPr>
                <w:rFonts w:ascii="Times New Roman" w:hAnsi="Times New Roman"/>
                <w:color w:val="000000"/>
                <w:sz w:val="16"/>
                <w:szCs w:val="18"/>
                <w:lang w:eastAsia="es-CO"/>
              </w:rPr>
              <w:t>135</w:t>
            </w:r>
          </w:p>
        </w:tc>
        <w:tc>
          <w:tcPr>
            <w:tcW w:w="0" w:type="auto"/>
            <w:tcBorders>
              <w:top w:val="nil"/>
              <w:left w:val="nil"/>
              <w:bottom w:val="single" w:sz="8" w:space="0" w:color="auto"/>
              <w:right w:val="single" w:sz="8" w:space="0" w:color="auto"/>
            </w:tcBorders>
            <w:shd w:val="clear" w:color="auto" w:fill="auto"/>
            <w:vAlign w:val="center"/>
            <w:hideMark/>
          </w:tcPr>
          <w:p w14:paraId="19B61C20" w14:textId="12373E31" w:rsidR="00B31602" w:rsidRPr="00344BE6" w:rsidRDefault="00B1080F" w:rsidP="00B31602">
            <w:pPr>
              <w:jc w:val="center"/>
              <w:rPr>
                <w:rFonts w:ascii="Times New Roman" w:hAnsi="Times New Roman"/>
                <w:color w:val="000000"/>
                <w:sz w:val="16"/>
                <w:szCs w:val="18"/>
                <w:lang w:eastAsia="es-CO"/>
              </w:rPr>
            </w:pPr>
            <w:r w:rsidRPr="00344BE6">
              <w:rPr>
                <w:rFonts w:ascii="Times New Roman" w:hAnsi="Times New Roman"/>
                <w:color w:val="000000"/>
                <w:sz w:val="16"/>
                <w:szCs w:val="18"/>
                <w:lang w:eastAsia="es-CO"/>
              </w:rPr>
              <w:t>30</w:t>
            </w:r>
          </w:p>
        </w:tc>
        <w:tc>
          <w:tcPr>
            <w:tcW w:w="0" w:type="auto"/>
            <w:tcBorders>
              <w:top w:val="nil"/>
              <w:left w:val="nil"/>
              <w:bottom w:val="single" w:sz="8" w:space="0" w:color="auto"/>
              <w:right w:val="single" w:sz="8" w:space="0" w:color="auto"/>
            </w:tcBorders>
            <w:shd w:val="clear" w:color="auto" w:fill="auto"/>
            <w:vAlign w:val="center"/>
            <w:hideMark/>
          </w:tcPr>
          <w:p w14:paraId="7A61C672" w14:textId="77777777" w:rsidR="00B31602" w:rsidRPr="00344BE6" w:rsidRDefault="00B31602" w:rsidP="00B31602">
            <w:pPr>
              <w:jc w:val="center"/>
              <w:rPr>
                <w:rFonts w:ascii="Times New Roman" w:hAnsi="Times New Roman"/>
                <w:color w:val="000000"/>
                <w:sz w:val="16"/>
                <w:szCs w:val="18"/>
                <w:lang w:eastAsia="es-CO"/>
              </w:rPr>
            </w:pPr>
            <w:r w:rsidRPr="00344BE6">
              <w:rPr>
                <w:rFonts w:ascii="Times New Roman" w:hAnsi="Times New Roman"/>
                <w:color w:val="000000"/>
                <w:sz w:val="16"/>
                <w:szCs w:val="18"/>
                <w:lang w:eastAsia="es-CO"/>
              </w:rPr>
              <w:t>370</w:t>
            </w:r>
          </w:p>
        </w:tc>
      </w:tr>
      <w:tr w:rsidR="00B31602" w:rsidRPr="000C3DD9" w14:paraId="792D1F4F" w14:textId="77777777" w:rsidTr="00AB5F7B">
        <w:trPr>
          <w:trHeight w:val="1778"/>
        </w:trPr>
        <w:tc>
          <w:tcPr>
            <w:tcW w:w="0" w:type="auto"/>
            <w:vMerge/>
            <w:tcBorders>
              <w:top w:val="nil"/>
              <w:left w:val="single" w:sz="8" w:space="0" w:color="auto"/>
              <w:bottom w:val="single" w:sz="8" w:space="0" w:color="000000"/>
              <w:right w:val="single" w:sz="8" w:space="0" w:color="auto"/>
            </w:tcBorders>
            <w:vAlign w:val="center"/>
            <w:hideMark/>
          </w:tcPr>
          <w:p w14:paraId="6CA11074" w14:textId="77777777" w:rsidR="00B31602" w:rsidRPr="00783035" w:rsidRDefault="00B31602" w:rsidP="00B31602">
            <w:pPr>
              <w:jc w:val="left"/>
              <w:rPr>
                <w:rFonts w:ascii="Times New Roman" w:hAnsi="Times New Roman"/>
                <w:color w:val="000000"/>
                <w:sz w:val="18"/>
                <w:szCs w:val="18"/>
                <w:lang w:eastAsia="es-CO"/>
              </w:rPr>
            </w:pPr>
          </w:p>
        </w:tc>
        <w:tc>
          <w:tcPr>
            <w:tcW w:w="0" w:type="auto"/>
            <w:vMerge/>
            <w:tcBorders>
              <w:top w:val="nil"/>
              <w:left w:val="single" w:sz="8" w:space="0" w:color="auto"/>
              <w:bottom w:val="single" w:sz="8" w:space="0" w:color="000000"/>
              <w:right w:val="single" w:sz="8" w:space="0" w:color="auto"/>
            </w:tcBorders>
            <w:vAlign w:val="center"/>
            <w:hideMark/>
          </w:tcPr>
          <w:p w14:paraId="7A011CFC" w14:textId="77777777" w:rsidR="00B31602" w:rsidRPr="00783035" w:rsidRDefault="00B31602" w:rsidP="00B31602">
            <w:pPr>
              <w:jc w:val="left"/>
              <w:rPr>
                <w:rFonts w:ascii="Times New Roman" w:hAnsi="Times New Roman"/>
                <w:color w:val="000000"/>
                <w:sz w:val="18"/>
                <w:szCs w:val="18"/>
                <w:lang w:eastAsia="es-CO"/>
              </w:rPr>
            </w:pPr>
          </w:p>
        </w:tc>
        <w:tc>
          <w:tcPr>
            <w:tcW w:w="0" w:type="auto"/>
            <w:tcBorders>
              <w:top w:val="nil"/>
              <w:left w:val="nil"/>
              <w:bottom w:val="single" w:sz="8" w:space="0" w:color="auto"/>
              <w:right w:val="single" w:sz="8" w:space="0" w:color="auto"/>
            </w:tcBorders>
            <w:shd w:val="clear" w:color="auto" w:fill="auto"/>
            <w:vAlign w:val="center"/>
            <w:hideMark/>
          </w:tcPr>
          <w:p w14:paraId="17C1F0A7" w14:textId="77777777" w:rsidR="00B31602" w:rsidRPr="00783035" w:rsidRDefault="00B31602" w:rsidP="00B31602">
            <w:pPr>
              <w:jc w:val="center"/>
              <w:rPr>
                <w:rFonts w:ascii="Times New Roman" w:hAnsi="Times New Roman"/>
                <w:color w:val="000000"/>
                <w:sz w:val="18"/>
                <w:szCs w:val="18"/>
                <w:lang w:eastAsia="es-CO"/>
              </w:rPr>
            </w:pPr>
            <w:r w:rsidRPr="00783035">
              <w:rPr>
                <w:rFonts w:ascii="Times New Roman" w:hAnsi="Times New Roman"/>
                <w:color w:val="000000"/>
                <w:sz w:val="18"/>
                <w:szCs w:val="18"/>
                <w:lang w:eastAsia="es-CO"/>
              </w:rPr>
              <w:t>#</w:t>
            </w:r>
          </w:p>
        </w:tc>
        <w:tc>
          <w:tcPr>
            <w:tcW w:w="0" w:type="auto"/>
            <w:tcBorders>
              <w:top w:val="nil"/>
              <w:left w:val="nil"/>
              <w:bottom w:val="single" w:sz="8" w:space="0" w:color="auto"/>
              <w:right w:val="single" w:sz="8" w:space="0" w:color="auto"/>
            </w:tcBorders>
            <w:shd w:val="clear" w:color="auto" w:fill="auto"/>
            <w:vAlign w:val="center"/>
            <w:hideMark/>
          </w:tcPr>
          <w:p w14:paraId="0639E8F3" w14:textId="77777777" w:rsidR="00B31602" w:rsidRPr="00783035" w:rsidRDefault="00B31602" w:rsidP="00B31602">
            <w:pPr>
              <w:jc w:val="center"/>
              <w:rPr>
                <w:rFonts w:ascii="Times New Roman" w:hAnsi="Times New Roman"/>
                <w:color w:val="000000"/>
                <w:sz w:val="18"/>
                <w:szCs w:val="18"/>
                <w:lang w:eastAsia="es-CO"/>
              </w:rPr>
            </w:pPr>
            <w:r w:rsidRPr="00783035">
              <w:rPr>
                <w:rFonts w:ascii="Times New Roman" w:hAnsi="Times New Roman"/>
                <w:color w:val="000000"/>
                <w:sz w:val="18"/>
                <w:szCs w:val="18"/>
                <w:lang w:eastAsia="es-CO"/>
              </w:rPr>
              <w:t>Número de individuos vegetales plantados</w:t>
            </w:r>
          </w:p>
        </w:tc>
        <w:tc>
          <w:tcPr>
            <w:tcW w:w="0" w:type="auto"/>
            <w:tcBorders>
              <w:top w:val="nil"/>
              <w:left w:val="nil"/>
              <w:bottom w:val="single" w:sz="8" w:space="0" w:color="auto"/>
              <w:right w:val="single" w:sz="8" w:space="0" w:color="auto"/>
            </w:tcBorders>
            <w:shd w:val="clear" w:color="auto" w:fill="auto"/>
            <w:vAlign w:val="center"/>
            <w:hideMark/>
          </w:tcPr>
          <w:p w14:paraId="76AA612E" w14:textId="01C6C687" w:rsidR="00B31602" w:rsidRPr="000C3DD9" w:rsidRDefault="00F32605" w:rsidP="00B31602">
            <w:pPr>
              <w:jc w:val="right"/>
              <w:rPr>
                <w:rFonts w:ascii="Times New Roman" w:hAnsi="Times New Roman"/>
                <w:color w:val="000000"/>
                <w:sz w:val="16"/>
                <w:szCs w:val="18"/>
                <w:lang w:eastAsia="es-CO"/>
              </w:rPr>
            </w:pPr>
            <w:r w:rsidRPr="000C3DD9">
              <w:rPr>
                <w:rFonts w:ascii="Times New Roman" w:hAnsi="Times New Roman"/>
                <w:color w:val="000000"/>
                <w:sz w:val="16"/>
                <w:szCs w:val="18"/>
                <w:lang w:eastAsia="es-CO"/>
              </w:rPr>
              <w:t>2.900</w:t>
            </w:r>
          </w:p>
        </w:tc>
        <w:tc>
          <w:tcPr>
            <w:tcW w:w="0" w:type="auto"/>
            <w:tcBorders>
              <w:top w:val="nil"/>
              <w:left w:val="nil"/>
              <w:bottom w:val="single" w:sz="8" w:space="0" w:color="auto"/>
              <w:right w:val="single" w:sz="8" w:space="0" w:color="auto"/>
            </w:tcBorders>
            <w:shd w:val="clear" w:color="auto" w:fill="auto"/>
            <w:vAlign w:val="center"/>
            <w:hideMark/>
          </w:tcPr>
          <w:p w14:paraId="015F16AE" w14:textId="349FA848" w:rsidR="00B31602" w:rsidRPr="00344BE6" w:rsidRDefault="00F32605" w:rsidP="00B31602">
            <w:pPr>
              <w:jc w:val="right"/>
              <w:rPr>
                <w:rFonts w:ascii="Times New Roman" w:hAnsi="Times New Roman"/>
                <w:color w:val="000000"/>
                <w:sz w:val="16"/>
                <w:szCs w:val="18"/>
                <w:lang w:eastAsia="es-CO"/>
              </w:rPr>
            </w:pPr>
            <w:r w:rsidRPr="00344BE6">
              <w:rPr>
                <w:rFonts w:ascii="Times New Roman" w:hAnsi="Times New Roman"/>
                <w:color w:val="000000"/>
                <w:sz w:val="16"/>
                <w:szCs w:val="18"/>
                <w:lang w:eastAsia="es-CO"/>
              </w:rPr>
              <w:t>63.980</w:t>
            </w:r>
          </w:p>
        </w:tc>
        <w:tc>
          <w:tcPr>
            <w:tcW w:w="0" w:type="auto"/>
            <w:tcBorders>
              <w:top w:val="nil"/>
              <w:left w:val="nil"/>
              <w:bottom w:val="single" w:sz="8" w:space="0" w:color="auto"/>
              <w:right w:val="single" w:sz="8" w:space="0" w:color="auto"/>
            </w:tcBorders>
            <w:shd w:val="clear" w:color="auto" w:fill="auto"/>
            <w:vAlign w:val="center"/>
            <w:hideMark/>
          </w:tcPr>
          <w:p w14:paraId="37F5B327" w14:textId="77777777" w:rsidR="00B31602" w:rsidRPr="00344BE6" w:rsidRDefault="00B31602" w:rsidP="00B31602">
            <w:pPr>
              <w:jc w:val="right"/>
              <w:rPr>
                <w:rFonts w:ascii="Times New Roman" w:hAnsi="Times New Roman"/>
                <w:color w:val="000000"/>
                <w:sz w:val="16"/>
                <w:szCs w:val="18"/>
                <w:lang w:eastAsia="es-CO"/>
              </w:rPr>
            </w:pPr>
            <w:r w:rsidRPr="00344BE6">
              <w:rPr>
                <w:rFonts w:ascii="Times New Roman" w:hAnsi="Times New Roman"/>
                <w:color w:val="000000"/>
                <w:sz w:val="16"/>
                <w:szCs w:val="18"/>
                <w:lang w:eastAsia="es-CO"/>
              </w:rPr>
              <w:t>182.400</w:t>
            </w:r>
          </w:p>
        </w:tc>
        <w:tc>
          <w:tcPr>
            <w:tcW w:w="0" w:type="auto"/>
            <w:tcBorders>
              <w:top w:val="nil"/>
              <w:left w:val="nil"/>
              <w:bottom w:val="single" w:sz="8" w:space="0" w:color="auto"/>
              <w:right w:val="single" w:sz="8" w:space="0" w:color="auto"/>
            </w:tcBorders>
            <w:shd w:val="clear" w:color="auto" w:fill="auto"/>
            <w:vAlign w:val="center"/>
            <w:hideMark/>
          </w:tcPr>
          <w:p w14:paraId="67E6C3DF" w14:textId="77777777" w:rsidR="00B31602" w:rsidRPr="00344BE6" w:rsidRDefault="00B31602" w:rsidP="00B31602">
            <w:pPr>
              <w:jc w:val="right"/>
              <w:rPr>
                <w:rFonts w:ascii="Times New Roman" w:hAnsi="Times New Roman"/>
                <w:color w:val="000000"/>
                <w:sz w:val="16"/>
                <w:szCs w:val="18"/>
                <w:lang w:eastAsia="es-CO"/>
              </w:rPr>
            </w:pPr>
            <w:r w:rsidRPr="00344BE6">
              <w:rPr>
                <w:rFonts w:ascii="Times New Roman" w:hAnsi="Times New Roman"/>
                <w:color w:val="000000"/>
                <w:sz w:val="16"/>
                <w:szCs w:val="18"/>
                <w:lang w:eastAsia="es-CO"/>
              </w:rPr>
              <w:t>164.150</w:t>
            </w:r>
          </w:p>
        </w:tc>
        <w:tc>
          <w:tcPr>
            <w:tcW w:w="0" w:type="auto"/>
            <w:tcBorders>
              <w:top w:val="nil"/>
              <w:left w:val="nil"/>
              <w:bottom w:val="single" w:sz="8" w:space="0" w:color="auto"/>
              <w:right w:val="single" w:sz="8" w:space="0" w:color="auto"/>
            </w:tcBorders>
            <w:shd w:val="clear" w:color="auto" w:fill="auto"/>
            <w:vAlign w:val="center"/>
            <w:hideMark/>
          </w:tcPr>
          <w:p w14:paraId="1AF52C1D" w14:textId="77777777" w:rsidR="00B31602" w:rsidRPr="00344BE6" w:rsidRDefault="00B31602" w:rsidP="00B31602">
            <w:pPr>
              <w:jc w:val="right"/>
              <w:rPr>
                <w:rFonts w:ascii="Times New Roman" w:hAnsi="Times New Roman"/>
                <w:color w:val="000000"/>
                <w:sz w:val="16"/>
                <w:szCs w:val="18"/>
                <w:lang w:eastAsia="es-CO"/>
              </w:rPr>
            </w:pPr>
            <w:r w:rsidRPr="00344BE6">
              <w:rPr>
                <w:rFonts w:ascii="Times New Roman" w:hAnsi="Times New Roman"/>
                <w:color w:val="000000"/>
                <w:sz w:val="16"/>
                <w:szCs w:val="18"/>
                <w:lang w:eastAsia="es-CO"/>
              </w:rPr>
              <w:t>36.570</w:t>
            </w:r>
          </w:p>
        </w:tc>
        <w:tc>
          <w:tcPr>
            <w:tcW w:w="0" w:type="auto"/>
            <w:tcBorders>
              <w:top w:val="nil"/>
              <w:left w:val="nil"/>
              <w:bottom w:val="single" w:sz="8" w:space="0" w:color="auto"/>
              <w:right w:val="single" w:sz="8" w:space="0" w:color="auto"/>
            </w:tcBorders>
            <w:shd w:val="clear" w:color="auto" w:fill="auto"/>
            <w:vAlign w:val="center"/>
            <w:hideMark/>
          </w:tcPr>
          <w:p w14:paraId="4AAA0FCE" w14:textId="77777777" w:rsidR="00B31602" w:rsidRPr="00344BE6" w:rsidRDefault="00B31602" w:rsidP="00B31602">
            <w:pPr>
              <w:jc w:val="right"/>
              <w:rPr>
                <w:rFonts w:ascii="Times New Roman" w:hAnsi="Times New Roman"/>
                <w:color w:val="000000"/>
                <w:sz w:val="16"/>
                <w:szCs w:val="18"/>
                <w:lang w:eastAsia="es-CO"/>
              </w:rPr>
            </w:pPr>
            <w:r w:rsidRPr="00344BE6">
              <w:rPr>
                <w:rFonts w:ascii="Times New Roman" w:hAnsi="Times New Roman"/>
                <w:color w:val="000000"/>
                <w:sz w:val="16"/>
                <w:szCs w:val="18"/>
                <w:lang w:eastAsia="es-CO"/>
              </w:rPr>
              <w:t>450.000</w:t>
            </w:r>
          </w:p>
        </w:tc>
      </w:tr>
      <w:tr w:rsidR="00B31602" w:rsidRPr="000C3DD9" w14:paraId="1E3D5DD7" w14:textId="77777777" w:rsidTr="00AB5F7B">
        <w:trPr>
          <w:cantSplit/>
          <w:trHeight w:val="2029"/>
        </w:trPr>
        <w:tc>
          <w:tcPr>
            <w:tcW w:w="0" w:type="auto"/>
            <w:tcBorders>
              <w:top w:val="nil"/>
              <w:left w:val="single" w:sz="8" w:space="0" w:color="auto"/>
              <w:bottom w:val="single" w:sz="8" w:space="0" w:color="auto"/>
              <w:right w:val="single" w:sz="8" w:space="0" w:color="auto"/>
            </w:tcBorders>
            <w:shd w:val="clear" w:color="auto" w:fill="auto"/>
            <w:vAlign w:val="center"/>
            <w:hideMark/>
          </w:tcPr>
          <w:p w14:paraId="531712DC" w14:textId="77777777" w:rsidR="00B31602" w:rsidRPr="00783035" w:rsidRDefault="00B31602" w:rsidP="00B31602">
            <w:pPr>
              <w:jc w:val="left"/>
              <w:rPr>
                <w:rFonts w:ascii="Times New Roman" w:hAnsi="Times New Roman"/>
                <w:color w:val="000000"/>
                <w:sz w:val="18"/>
                <w:szCs w:val="18"/>
                <w:lang w:eastAsia="es-CO"/>
              </w:rPr>
            </w:pPr>
            <w:r w:rsidRPr="00783035">
              <w:rPr>
                <w:rFonts w:ascii="Times New Roman" w:hAnsi="Times New Roman"/>
                <w:color w:val="000000"/>
                <w:sz w:val="18"/>
                <w:szCs w:val="18"/>
                <w:lang w:eastAsia="es-CO"/>
              </w:rPr>
              <w:t>Mantener 590 hectáreas priorizadas en proceso de recuperación, rehabilitación o restauración ecológica en la estructura ecológica principal y áreas de interés ambiental</w:t>
            </w:r>
          </w:p>
        </w:tc>
        <w:tc>
          <w:tcPr>
            <w:tcW w:w="0" w:type="auto"/>
            <w:tcBorders>
              <w:top w:val="nil"/>
              <w:left w:val="nil"/>
              <w:bottom w:val="single" w:sz="8" w:space="0" w:color="auto"/>
              <w:right w:val="single" w:sz="8" w:space="0" w:color="auto"/>
            </w:tcBorders>
            <w:shd w:val="clear" w:color="auto" w:fill="auto"/>
            <w:vAlign w:val="center"/>
            <w:hideMark/>
          </w:tcPr>
          <w:p w14:paraId="373B50D2" w14:textId="77777777" w:rsidR="00B31602" w:rsidRPr="00783035" w:rsidRDefault="00B31602" w:rsidP="00B31602">
            <w:pPr>
              <w:jc w:val="center"/>
              <w:rPr>
                <w:rFonts w:ascii="Times New Roman" w:hAnsi="Times New Roman"/>
                <w:color w:val="000000"/>
                <w:sz w:val="18"/>
                <w:szCs w:val="18"/>
                <w:lang w:eastAsia="es-CO"/>
              </w:rPr>
            </w:pPr>
            <w:r w:rsidRPr="00783035">
              <w:rPr>
                <w:rFonts w:ascii="Times New Roman" w:hAnsi="Times New Roman"/>
                <w:color w:val="000000"/>
                <w:sz w:val="18"/>
                <w:szCs w:val="18"/>
                <w:lang w:eastAsia="es-CO"/>
              </w:rPr>
              <w:t>590</w:t>
            </w:r>
          </w:p>
        </w:tc>
        <w:tc>
          <w:tcPr>
            <w:tcW w:w="0" w:type="auto"/>
            <w:tcBorders>
              <w:top w:val="nil"/>
              <w:left w:val="nil"/>
              <w:bottom w:val="single" w:sz="8" w:space="0" w:color="auto"/>
              <w:right w:val="single" w:sz="8" w:space="0" w:color="auto"/>
            </w:tcBorders>
            <w:shd w:val="clear" w:color="auto" w:fill="auto"/>
            <w:vAlign w:val="center"/>
            <w:hideMark/>
          </w:tcPr>
          <w:p w14:paraId="79986C64" w14:textId="77777777" w:rsidR="00B31602" w:rsidRPr="00783035" w:rsidRDefault="00B31602" w:rsidP="00B31602">
            <w:pPr>
              <w:jc w:val="center"/>
              <w:rPr>
                <w:rFonts w:ascii="Times New Roman" w:hAnsi="Times New Roman"/>
                <w:color w:val="000000"/>
                <w:sz w:val="18"/>
                <w:szCs w:val="18"/>
                <w:lang w:eastAsia="es-CO"/>
              </w:rPr>
            </w:pPr>
            <w:r w:rsidRPr="00783035">
              <w:rPr>
                <w:rFonts w:ascii="Times New Roman" w:hAnsi="Times New Roman"/>
                <w:color w:val="000000"/>
                <w:sz w:val="18"/>
                <w:szCs w:val="18"/>
                <w:lang w:eastAsia="es-CO"/>
              </w:rPr>
              <w:t>Ha</w:t>
            </w:r>
          </w:p>
        </w:tc>
        <w:tc>
          <w:tcPr>
            <w:tcW w:w="0" w:type="auto"/>
            <w:tcBorders>
              <w:top w:val="nil"/>
              <w:left w:val="nil"/>
              <w:bottom w:val="single" w:sz="8" w:space="0" w:color="auto"/>
              <w:right w:val="single" w:sz="8" w:space="0" w:color="auto"/>
            </w:tcBorders>
            <w:shd w:val="clear" w:color="auto" w:fill="auto"/>
            <w:vAlign w:val="center"/>
            <w:hideMark/>
          </w:tcPr>
          <w:p w14:paraId="67832BF1" w14:textId="77777777" w:rsidR="00B31602" w:rsidRPr="00783035" w:rsidRDefault="00B31602" w:rsidP="00B31602">
            <w:pPr>
              <w:jc w:val="left"/>
              <w:rPr>
                <w:rFonts w:ascii="Times New Roman" w:hAnsi="Times New Roman"/>
                <w:color w:val="000000"/>
                <w:sz w:val="18"/>
                <w:szCs w:val="18"/>
                <w:lang w:eastAsia="es-CO"/>
              </w:rPr>
            </w:pPr>
            <w:r w:rsidRPr="00783035">
              <w:rPr>
                <w:rFonts w:ascii="Times New Roman" w:hAnsi="Times New Roman"/>
                <w:color w:val="000000"/>
                <w:sz w:val="18"/>
                <w:szCs w:val="18"/>
                <w:lang w:eastAsia="es-CO"/>
              </w:rPr>
              <w:t>Hectáreas en mantenimiento</w:t>
            </w:r>
          </w:p>
        </w:tc>
        <w:tc>
          <w:tcPr>
            <w:tcW w:w="0" w:type="auto"/>
            <w:tcBorders>
              <w:top w:val="nil"/>
              <w:left w:val="nil"/>
              <w:bottom w:val="single" w:sz="8" w:space="0" w:color="auto"/>
              <w:right w:val="single" w:sz="8" w:space="0" w:color="auto"/>
            </w:tcBorders>
            <w:shd w:val="clear" w:color="auto" w:fill="auto"/>
            <w:vAlign w:val="center"/>
            <w:hideMark/>
          </w:tcPr>
          <w:p w14:paraId="2E39A0E2" w14:textId="10D5DE76" w:rsidR="00B31602" w:rsidRPr="000C3DD9" w:rsidRDefault="000C3DD9" w:rsidP="00B31602">
            <w:pPr>
              <w:jc w:val="center"/>
              <w:rPr>
                <w:rFonts w:ascii="Times New Roman" w:hAnsi="Times New Roman"/>
                <w:color w:val="000000"/>
                <w:sz w:val="16"/>
                <w:szCs w:val="18"/>
                <w:lang w:eastAsia="es-CO"/>
              </w:rPr>
            </w:pPr>
            <w:r w:rsidRPr="000C3DD9">
              <w:rPr>
                <w:rFonts w:ascii="Times New Roman" w:hAnsi="Times New Roman"/>
                <w:color w:val="000000"/>
                <w:sz w:val="16"/>
                <w:szCs w:val="18"/>
                <w:lang w:eastAsia="es-CO"/>
              </w:rPr>
              <w:t>5.24</w:t>
            </w:r>
          </w:p>
        </w:tc>
        <w:tc>
          <w:tcPr>
            <w:tcW w:w="0" w:type="auto"/>
            <w:tcBorders>
              <w:top w:val="nil"/>
              <w:left w:val="nil"/>
              <w:bottom w:val="single" w:sz="8" w:space="0" w:color="auto"/>
              <w:right w:val="single" w:sz="8" w:space="0" w:color="auto"/>
            </w:tcBorders>
            <w:shd w:val="clear" w:color="auto" w:fill="auto"/>
            <w:vAlign w:val="center"/>
            <w:hideMark/>
          </w:tcPr>
          <w:p w14:paraId="73DDB9E4" w14:textId="77777777" w:rsidR="00B31602" w:rsidRPr="00344BE6" w:rsidRDefault="00B31602" w:rsidP="00B31602">
            <w:pPr>
              <w:jc w:val="center"/>
              <w:rPr>
                <w:rFonts w:ascii="Times New Roman" w:hAnsi="Times New Roman"/>
                <w:color w:val="000000"/>
                <w:sz w:val="16"/>
                <w:szCs w:val="18"/>
                <w:lang w:eastAsia="es-CO"/>
              </w:rPr>
            </w:pPr>
            <w:r w:rsidRPr="00344BE6">
              <w:rPr>
                <w:rFonts w:ascii="Times New Roman" w:hAnsi="Times New Roman"/>
                <w:color w:val="000000"/>
                <w:sz w:val="16"/>
                <w:szCs w:val="18"/>
                <w:lang w:eastAsia="es-CO"/>
              </w:rPr>
              <w:t>590</w:t>
            </w:r>
          </w:p>
        </w:tc>
        <w:tc>
          <w:tcPr>
            <w:tcW w:w="0" w:type="auto"/>
            <w:tcBorders>
              <w:top w:val="nil"/>
              <w:left w:val="nil"/>
              <w:bottom w:val="single" w:sz="8" w:space="0" w:color="auto"/>
              <w:right w:val="single" w:sz="8" w:space="0" w:color="auto"/>
            </w:tcBorders>
            <w:shd w:val="clear" w:color="auto" w:fill="auto"/>
            <w:vAlign w:val="center"/>
            <w:hideMark/>
          </w:tcPr>
          <w:p w14:paraId="1C315E16" w14:textId="77777777" w:rsidR="00B31602" w:rsidRPr="00344BE6" w:rsidRDefault="00B31602" w:rsidP="00B31602">
            <w:pPr>
              <w:jc w:val="center"/>
              <w:rPr>
                <w:rFonts w:ascii="Times New Roman" w:hAnsi="Times New Roman"/>
                <w:color w:val="000000"/>
                <w:sz w:val="16"/>
                <w:szCs w:val="18"/>
                <w:lang w:eastAsia="es-CO"/>
              </w:rPr>
            </w:pPr>
            <w:r w:rsidRPr="00344BE6">
              <w:rPr>
                <w:rFonts w:ascii="Times New Roman" w:hAnsi="Times New Roman"/>
                <w:color w:val="000000"/>
                <w:sz w:val="16"/>
                <w:szCs w:val="18"/>
                <w:lang w:eastAsia="es-CO"/>
              </w:rPr>
              <w:t>590</w:t>
            </w:r>
          </w:p>
        </w:tc>
        <w:tc>
          <w:tcPr>
            <w:tcW w:w="0" w:type="auto"/>
            <w:tcBorders>
              <w:top w:val="nil"/>
              <w:left w:val="nil"/>
              <w:bottom w:val="single" w:sz="8" w:space="0" w:color="auto"/>
              <w:right w:val="single" w:sz="8" w:space="0" w:color="auto"/>
            </w:tcBorders>
            <w:shd w:val="clear" w:color="auto" w:fill="auto"/>
            <w:vAlign w:val="center"/>
            <w:hideMark/>
          </w:tcPr>
          <w:p w14:paraId="2CF32804" w14:textId="77777777" w:rsidR="00B31602" w:rsidRPr="00344BE6" w:rsidRDefault="00B31602" w:rsidP="00B31602">
            <w:pPr>
              <w:jc w:val="center"/>
              <w:rPr>
                <w:rFonts w:ascii="Times New Roman" w:hAnsi="Times New Roman"/>
                <w:color w:val="000000"/>
                <w:sz w:val="16"/>
                <w:szCs w:val="18"/>
                <w:lang w:eastAsia="es-CO"/>
              </w:rPr>
            </w:pPr>
            <w:r w:rsidRPr="00344BE6">
              <w:rPr>
                <w:rFonts w:ascii="Times New Roman" w:hAnsi="Times New Roman"/>
                <w:color w:val="000000"/>
                <w:sz w:val="16"/>
                <w:szCs w:val="18"/>
                <w:lang w:eastAsia="es-CO"/>
              </w:rPr>
              <w:t>590</w:t>
            </w:r>
          </w:p>
        </w:tc>
        <w:tc>
          <w:tcPr>
            <w:tcW w:w="0" w:type="auto"/>
            <w:tcBorders>
              <w:top w:val="nil"/>
              <w:left w:val="nil"/>
              <w:bottom w:val="single" w:sz="8" w:space="0" w:color="auto"/>
              <w:right w:val="single" w:sz="8" w:space="0" w:color="auto"/>
            </w:tcBorders>
            <w:shd w:val="clear" w:color="auto" w:fill="auto"/>
            <w:vAlign w:val="center"/>
            <w:hideMark/>
          </w:tcPr>
          <w:p w14:paraId="0752F9DF" w14:textId="77777777" w:rsidR="00B31602" w:rsidRPr="00344BE6" w:rsidRDefault="00B31602" w:rsidP="00B31602">
            <w:pPr>
              <w:jc w:val="center"/>
              <w:rPr>
                <w:rFonts w:ascii="Times New Roman" w:hAnsi="Times New Roman"/>
                <w:color w:val="000000"/>
                <w:sz w:val="16"/>
                <w:szCs w:val="18"/>
                <w:lang w:eastAsia="es-CO"/>
              </w:rPr>
            </w:pPr>
            <w:r w:rsidRPr="00344BE6">
              <w:rPr>
                <w:rFonts w:ascii="Times New Roman" w:hAnsi="Times New Roman"/>
                <w:color w:val="000000"/>
                <w:sz w:val="16"/>
                <w:szCs w:val="18"/>
                <w:lang w:eastAsia="es-CO"/>
              </w:rPr>
              <w:t>590</w:t>
            </w:r>
          </w:p>
        </w:tc>
        <w:tc>
          <w:tcPr>
            <w:tcW w:w="0" w:type="auto"/>
            <w:tcBorders>
              <w:top w:val="nil"/>
              <w:left w:val="nil"/>
              <w:bottom w:val="single" w:sz="8" w:space="0" w:color="auto"/>
              <w:right w:val="single" w:sz="8" w:space="0" w:color="auto"/>
            </w:tcBorders>
            <w:shd w:val="clear" w:color="auto" w:fill="auto"/>
            <w:vAlign w:val="center"/>
            <w:hideMark/>
          </w:tcPr>
          <w:p w14:paraId="1548A061" w14:textId="77777777" w:rsidR="00B31602" w:rsidRPr="00344BE6" w:rsidRDefault="00B31602" w:rsidP="00B31602">
            <w:pPr>
              <w:jc w:val="center"/>
              <w:rPr>
                <w:rFonts w:ascii="Times New Roman" w:hAnsi="Times New Roman"/>
                <w:color w:val="000000"/>
                <w:sz w:val="16"/>
                <w:szCs w:val="18"/>
                <w:lang w:eastAsia="es-CO"/>
              </w:rPr>
            </w:pPr>
            <w:r w:rsidRPr="00344BE6">
              <w:rPr>
                <w:rFonts w:ascii="Times New Roman" w:hAnsi="Times New Roman"/>
                <w:color w:val="000000"/>
                <w:sz w:val="16"/>
                <w:szCs w:val="18"/>
                <w:lang w:eastAsia="es-CO"/>
              </w:rPr>
              <w:t>590</w:t>
            </w:r>
          </w:p>
        </w:tc>
      </w:tr>
      <w:tr w:rsidR="00B31602" w:rsidRPr="000C3DD9" w14:paraId="3114E535" w14:textId="77777777" w:rsidTr="00AB5F7B">
        <w:trPr>
          <w:cantSplit/>
          <w:trHeight w:val="3704"/>
        </w:trPr>
        <w:tc>
          <w:tcPr>
            <w:tcW w:w="0" w:type="auto"/>
            <w:tcBorders>
              <w:top w:val="nil"/>
              <w:left w:val="single" w:sz="8" w:space="0" w:color="auto"/>
              <w:bottom w:val="single" w:sz="8" w:space="0" w:color="auto"/>
              <w:right w:val="single" w:sz="8" w:space="0" w:color="auto"/>
            </w:tcBorders>
            <w:shd w:val="clear" w:color="auto" w:fill="auto"/>
            <w:vAlign w:val="center"/>
            <w:hideMark/>
          </w:tcPr>
          <w:p w14:paraId="3345C837" w14:textId="77777777" w:rsidR="00B31602" w:rsidRPr="00783035" w:rsidRDefault="00B31602" w:rsidP="00B31602">
            <w:pPr>
              <w:jc w:val="left"/>
              <w:rPr>
                <w:rFonts w:ascii="Times New Roman" w:hAnsi="Times New Roman"/>
                <w:color w:val="000000"/>
                <w:sz w:val="18"/>
                <w:szCs w:val="18"/>
                <w:lang w:eastAsia="es-CO"/>
              </w:rPr>
            </w:pPr>
            <w:r w:rsidRPr="00783035">
              <w:rPr>
                <w:rFonts w:ascii="Times New Roman" w:hAnsi="Times New Roman"/>
                <w:color w:val="000000"/>
                <w:sz w:val="18"/>
                <w:szCs w:val="24"/>
                <w:lang w:eastAsia="es-CO"/>
              </w:rPr>
              <w:t>Implementar y efectuar el seguimiento a cuatro (4) proyectos de conectividad ecológica para la conservación de la biodiversidad, incluyendo el corredor ecológico regional Paramos Chingaza-Sumapaz; corredores cuenca alta, Cerros orientales, Van Der Hammen, Torca; Corredor Cerros y el Virrey; y corredores suba - conejera (Urbano - Rural).</w:t>
            </w:r>
          </w:p>
        </w:tc>
        <w:tc>
          <w:tcPr>
            <w:tcW w:w="0" w:type="auto"/>
            <w:tcBorders>
              <w:top w:val="nil"/>
              <w:left w:val="nil"/>
              <w:bottom w:val="single" w:sz="8" w:space="0" w:color="auto"/>
              <w:right w:val="single" w:sz="8" w:space="0" w:color="auto"/>
            </w:tcBorders>
            <w:shd w:val="clear" w:color="auto" w:fill="auto"/>
            <w:vAlign w:val="center"/>
            <w:hideMark/>
          </w:tcPr>
          <w:p w14:paraId="171EA7EC" w14:textId="77777777" w:rsidR="00B31602" w:rsidRPr="00783035" w:rsidRDefault="00B31602" w:rsidP="00B31602">
            <w:pPr>
              <w:jc w:val="center"/>
              <w:rPr>
                <w:rFonts w:ascii="Times New Roman" w:hAnsi="Times New Roman"/>
                <w:color w:val="000000"/>
                <w:sz w:val="18"/>
                <w:szCs w:val="18"/>
                <w:lang w:eastAsia="es-CO"/>
              </w:rPr>
            </w:pPr>
            <w:r w:rsidRPr="00783035">
              <w:rPr>
                <w:rFonts w:ascii="Times New Roman" w:hAnsi="Times New Roman"/>
                <w:color w:val="000000"/>
                <w:sz w:val="18"/>
                <w:szCs w:val="18"/>
                <w:lang w:eastAsia="es-CO"/>
              </w:rPr>
              <w:t>4</w:t>
            </w:r>
          </w:p>
        </w:tc>
        <w:tc>
          <w:tcPr>
            <w:tcW w:w="0" w:type="auto"/>
            <w:tcBorders>
              <w:top w:val="nil"/>
              <w:left w:val="nil"/>
              <w:bottom w:val="single" w:sz="8" w:space="0" w:color="auto"/>
              <w:right w:val="single" w:sz="8" w:space="0" w:color="auto"/>
            </w:tcBorders>
            <w:shd w:val="clear" w:color="auto" w:fill="auto"/>
            <w:vAlign w:val="center"/>
            <w:hideMark/>
          </w:tcPr>
          <w:p w14:paraId="0E1CB638" w14:textId="77777777" w:rsidR="00B31602" w:rsidRPr="00783035" w:rsidRDefault="00B31602" w:rsidP="00B31602">
            <w:pPr>
              <w:jc w:val="center"/>
              <w:rPr>
                <w:rFonts w:ascii="Times New Roman" w:hAnsi="Times New Roman"/>
                <w:color w:val="000000"/>
                <w:sz w:val="18"/>
                <w:szCs w:val="18"/>
                <w:lang w:eastAsia="es-CO"/>
              </w:rPr>
            </w:pPr>
            <w:r w:rsidRPr="00783035">
              <w:rPr>
                <w:rFonts w:ascii="Times New Roman" w:hAnsi="Times New Roman"/>
                <w:color w:val="000000"/>
                <w:sz w:val="18"/>
                <w:szCs w:val="18"/>
                <w:lang w:eastAsia="es-CO"/>
              </w:rPr>
              <w:t>#</w:t>
            </w:r>
          </w:p>
        </w:tc>
        <w:tc>
          <w:tcPr>
            <w:tcW w:w="0" w:type="auto"/>
            <w:tcBorders>
              <w:top w:val="nil"/>
              <w:left w:val="nil"/>
              <w:bottom w:val="single" w:sz="8" w:space="0" w:color="auto"/>
              <w:right w:val="single" w:sz="8" w:space="0" w:color="auto"/>
            </w:tcBorders>
            <w:shd w:val="clear" w:color="auto" w:fill="auto"/>
            <w:vAlign w:val="center"/>
            <w:hideMark/>
          </w:tcPr>
          <w:p w14:paraId="7E873FA2" w14:textId="77777777" w:rsidR="00B31602" w:rsidRPr="00783035" w:rsidRDefault="00B31602" w:rsidP="00B31602">
            <w:pPr>
              <w:jc w:val="left"/>
              <w:rPr>
                <w:rFonts w:ascii="Times New Roman" w:hAnsi="Times New Roman"/>
                <w:color w:val="000000"/>
                <w:sz w:val="18"/>
                <w:szCs w:val="18"/>
                <w:lang w:eastAsia="es-CO"/>
              </w:rPr>
            </w:pPr>
            <w:r w:rsidRPr="00783035">
              <w:rPr>
                <w:rFonts w:ascii="Times New Roman" w:hAnsi="Times New Roman"/>
                <w:color w:val="000000"/>
                <w:sz w:val="18"/>
                <w:szCs w:val="24"/>
                <w:lang w:eastAsia="es-CO"/>
              </w:rPr>
              <w:t>Proyectos de conectividad en ejecución con seguimiento</w:t>
            </w:r>
          </w:p>
        </w:tc>
        <w:tc>
          <w:tcPr>
            <w:tcW w:w="0" w:type="auto"/>
            <w:tcBorders>
              <w:top w:val="nil"/>
              <w:left w:val="nil"/>
              <w:bottom w:val="single" w:sz="8" w:space="0" w:color="auto"/>
              <w:right w:val="single" w:sz="8" w:space="0" w:color="auto"/>
            </w:tcBorders>
            <w:shd w:val="clear" w:color="auto" w:fill="auto"/>
            <w:vAlign w:val="center"/>
            <w:hideMark/>
          </w:tcPr>
          <w:p w14:paraId="25A11A05" w14:textId="4CFCD728" w:rsidR="00B31602" w:rsidRPr="000C3DD9" w:rsidRDefault="00B31602" w:rsidP="00536592">
            <w:pPr>
              <w:jc w:val="right"/>
              <w:rPr>
                <w:rFonts w:ascii="Times New Roman" w:hAnsi="Times New Roman"/>
                <w:color w:val="000000"/>
                <w:sz w:val="18"/>
                <w:szCs w:val="18"/>
                <w:lang w:eastAsia="es-CO"/>
              </w:rPr>
            </w:pPr>
            <w:r w:rsidRPr="000C3DD9">
              <w:rPr>
                <w:rFonts w:ascii="Times New Roman" w:hAnsi="Times New Roman"/>
                <w:color w:val="000000"/>
                <w:sz w:val="18"/>
                <w:szCs w:val="18"/>
                <w:lang w:eastAsia="es-CO"/>
              </w:rPr>
              <w:t>0,2</w:t>
            </w:r>
            <w:r w:rsidR="00536592" w:rsidRPr="000C3DD9">
              <w:rPr>
                <w:rFonts w:ascii="Times New Roman" w:hAnsi="Times New Roman"/>
                <w:color w:val="000000"/>
                <w:sz w:val="18"/>
                <w:szCs w:val="18"/>
                <w:lang w:eastAsia="es-CO"/>
              </w:rPr>
              <w:t>6</w:t>
            </w:r>
          </w:p>
        </w:tc>
        <w:tc>
          <w:tcPr>
            <w:tcW w:w="0" w:type="auto"/>
            <w:tcBorders>
              <w:top w:val="nil"/>
              <w:left w:val="nil"/>
              <w:bottom w:val="single" w:sz="8" w:space="0" w:color="auto"/>
              <w:right w:val="single" w:sz="8" w:space="0" w:color="auto"/>
            </w:tcBorders>
            <w:shd w:val="clear" w:color="auto" w:fill="auto"/>
            <w:vAlign w:val="center"/>
            <w:hideMark/>
          </w:tcPr>
          <w:p w14:paraId="30700882" w14:textId="43B65003" w:rsidR="00B31602" w:rsidRPr="00344BE6" w:rsidRDefault="00B31602" w:rsidP="00536592">
            <w:pPr>
              <w:jc w:val="center"/>
              <w:rPr>
                <w:rFonts w:ascii="Times New Roman" w:hAnsi="Times New Roman"/>
                <w:color w:val="000000"/>
                <w:sz w:val="18"/>
                <w:szCs w:val="18"/>
                <w:lang w:eastAsia="es-CO"/>
              </w:rPr>
            </w:pPr>
            <w:r w:rsidRPr="00344BE6">
              <w:rPr>
                <w:rFonts w:ascii="Times New Roman" w:hAnsi="Times New Roman"/>
                <w:color w:val="000000"/>
                <w:sz w:val="18"/>
                <w:szCs w:val="18"/>
                <w:lang w:eastAsia="es-CO"/>
              </w:rPr>
              <w:t>0,7</w:t>
            </w:r>
            <w:r w:rsidR="00536592" w:rsidRPr="00344BE6">
              <w:rPr>
                <w:rFonts w:ascii="Times New Roman" w:hAnsi="Times New Roman"/>
                <w:color w:val="000000"/>
                <w:sz w:val="18"/>
                <w:szCs w:val="18"/>
                <w:lang w:eastAsia="es-CO"/>
              </w:rPr>
              <w:t>4</w:t>
            </w:r>
          </w:p>
        </w:tc>
        <w:tc>
          <w:tcPr>
            <w:tcW w:w="0" w:type="auto"/>
            <w:tcBorders>
              <w:top w:val="nil"/>
              <w:left w:val="nil"/>
              <w:bottom w:val="single" w:sz="8" w:space="0" w:color="auto"/>
              <w:right w:val="single" w:sz="8" w:space="0" w:color="auto"/>
            </w:tcBorders>
            <w:shd w:val="clear" w:color="auto" w:fill="auto"/>
            <w:vAlign w:val="center"/>
            <w:hideMark/>
          </w:tcPr>
          <w:p w14:paraId="55034322" w14:textId="77777777" w:rsidR="00B31602" w:rsidRPr="00344BE6" w:rsidRDefault="00B31602" w:rsidP="00B31602">
            <w:pPr>
              <w:jc w:val="center"/>
              <w:rPr>
                <w:rFonts w:ascii="Times New Roman" w:hAnsi="Times New Roman"/>
                <w:color w:val="000000"/>
                <w:sz w:val="18"/>
                <w:szCs w:val="18"/>
                <w:lang w:eastAsia="es-CO"/>
              </w:rPr>
            </w:pPr>
            <w:r w:rsidRPr="00344BE6">
              <w:rPr>
                <w:rFonts w:ascii="Times New Roman" w:hAnsi="Times New Roman"/>
                <w:color w:val="000000"/>
                <w:sz w:val="18"/>
                <w:szCs w:val="18"/>
                <w:lang w:eastAsia="es-CO"/>
              </w:rPr>
              <w:t>1</w:t>
            </w:r>
          </w:p>
        </w:tc>
        <w:tc>
          <w:tcPr>
            <w:tcW w:w="0" w:type="auto"/>
            <w:tcBorders>
              <w:top w:val="nil"/>
              <w:left w:val="nil"/>
              <w:bottom w:val="single" w:sz="8" w:space="0" w:color="auto"/>
              <w:right w:val="single" w:sz="8" w:space="0" w:color="auto"/>
            </w:tcBorders>
            <w:shd w:val="clear" w:color="auto" w:fill="auto"/>
            <w:vAlign w:val="center"/>
            <w:hideMark/>
          </w:tcPr>
          <w:p w14:paraId="79335C5E" w14:textId="77777777" w:rsidR="00B31602" w:rsidRPr="00344BE6" w:rsidRDefault="00B31602" w:rsidP="00B31602">
            <w:pPr>
              <w:jc w:val="center"/>
              <w:rPr>
                <w:rFonts w:ascii="Times New Roman" w:hAnsi="Times New Roman"/>
                <w:color w:val="000000"/>
                <w:sz w:val="18"/>
                <w:szCs w:val="18"/>
                <w:lang w:eastAsia="es-CO"/>
              </w:rPr>
            </w:pPr>
            <w:r w:rsidRPr="00344BE6">
              <w:rPr>
                <w:rFonts w:ascii="Times New Roman" w:hAnsi="Times New Roman"/>
                <w:color w:val="000000"/>
                <w:sz w:val="18"/>
                <w:szCs w:val="18"/>
                <w:lang w:eastAsia="es-CO"/>
              </w:rPr>
              <w:t>1</w:t>
            </w:r>
          </w:p>
        </w:tc>
        <w:tc>
          <w:tcPr>
            <w:tcW w:w="0" w:type="auto"/>
            <w:tcBorders>
              <w:top w:val="nil"/>
              <w:left w:val="nil"/>
              <w:bottom w:val="single" w:sz="8" w:space="0" w:color="auto"/>
              <w:right w:val="single" w:sz="8" w:space="0" w:color="auto"/>
            </w:tcBorders>
            <w:shd w:val="clear" w:color="auto" w:fill="auto"/>
            <w:vAlign w:val="center"/>
            <w:hideMark/>
          </w:tcPr>
          <w:p w14:paraId="426B8D5E" w14:textId="77777777" w:rsidR="00B31602" w:rsidRPr="00344BE6" w:rsidRDefault="00B31602" w:rsidP="00B31602">
            <w:pPr>
              <w:jc w:val="center"/>
              <w:rPr>
                <w:rFonts w:ascii="Times New Roman" w:hAnsi="Times New Roman"/>
                <w:color w:val="000000"/>
                <w:sz w:val="18"/>
                <w:szCs w:val="18"/>
                <w:lang w:eastAsia="es-CO"/>
              </w:rPr>
            </w:pPr>
            <w:r w:rsidRPr="00344BE6">
              <w:rPr>
                <w:rFonts w:ascii="Times New Roman" w:hAnsi="Times New Roman"/>
                <w:color w:val="000000"/>
                <w:sz w:val="18"/>
                <w:szCs w:val="18"/>
                <w:lang w:eastAsia="es-CO"/>
              </w:rPr>
              <w:t>1</w:t>
            </w:r>
          </w:p>
        </w:tc>
        <w:tc>
          <w:tcPr>
            <w:tcW w:w="0" w:type="auto"/>
            <w:tcBorders>
              <w:top w:val="nil"/>
              <w:left w:val="nil"/>
              <w:bottom w:val="single" w:sz="8" w:space="0" w:color="auto"/>
              <w:right w:val="single" w:sz="8" w:space="0" w:color="auto"/>
            </w:tcBorders>
            <w:shd w:val="clear" w:color="auto" w:fill="auto"/>
            <w:vAlign w:val="center"/>
            <w:hideMark/>
          </w:tcPr>
          <w:p w14:paraId="331B1582" w14:textId="77777777" w:rsidR="00B31602" w:rsidRPr="00344BE6" w:rsidRDefault="00B31602" w:rsidP="00B31602">
            <w:pPr>
              <w:jc w:val="center"/>
              <w:rPr>
                <w:rFonts w:ascii="Times New Roman" w:hAnsi="Times New Roman"/>
                <w:color w:val="000000"/>
                <w:sz w:val="18"/>
                <w:szCs w:val="18"/>
                <w:lang w:eastAsia="es-CO"/>
              </w:rPr>
            </w:pPr>
            <w:r w:rsidRPr="00344BE6">
              <w:rPr>
                <w:rFonts w:ascii="Times New Roman" w:hAnsi="Times New Roman"/>
                <w:color w:val="000000"/>
                <w:sz w:val="18"/>
                <w:szCs w:val="18"/>
                <w:lang w:eastAsia="es-CO"/>
              </w:rPr>
              <w:t>4</w:t>
            </w:r>
          </w:p>
        </w:tc>
      </w:tr>
      <w:tr w:rsidR="00B31602" w:rsidRPr="00A058A8" w14:paraId="58C03BD2" w14:textId="77777777" w:rsidTr="00AB5F7B">
        <w:trPr>
          <w:cantSplit/>
          <w:trHeight w:val="669"/>
        </w:trPr>
        <w:tc>
          <w:tcPr>
            <w:tcW w:w="0" w:type="auto"/>
            <w:gridSpan w:val="10"/>
            <w:tcBorders>
              <w:top w:val="single" w:sz="8" w:space="0" w:color="auto"/>
              <w:left w:val="single" w:sz="8" w:space="0" w:color="auto"/>
              <w:bottom w:val="nil"/>
              <w:right w:val="single" w:sz="8" w:space="0" w:color="000000"/>
            </w:tcBorders>
            <w:shd w:val="clear" w:color="auto" w:fill="auto"/>
            <w:vAlign w:val="center"/>
            <w:hideMark/>
          </w:tcPr>
          <w:p w14:paraId="09A9F8F3" w14:textId="77777777" w:rsidR="00B31602" w:rsidRPr="00A058A8" w:rsidRDefault="00B31602" w:rsidP="00B31602">
            <w:pPr>
              <w:rPr>
                <w:rFonts w:ascii="Times New Roman" w:hAnsi="Times New Roman"/>
                <w:color w:val="000000"/>
                <w:sz w:val="18"/>
                <w:szCs w:val="18"/>
                <w:lang w:eastAsia="es-CO"/>
              </w:rPr>
            </w:pPr>
            <w:r w:rsidRPr="00A058A8">
              <w:rPr>
                <w:rFonts w:ascii="Times New Roman" w:hAnsi="Times New Roman"/>
                <w:color w:val="000000"/>
                <w:sz w:val="18"/>
                <w:szCs w:val="24"/>
                <w:lang w:eastAsia="es-CO"/>
              </w:rPr>
              <w:lastRenderedPageBreak/>
              <w:t xml:space="preserve">(*) Es importante aclarar que en la meta del Plan de Desarrollo se incluye dentro de la línea base la puesta en funcionamiento del parque del agua, lo que permite llegar a un avance del 44% en la implementación del plan de manejo. Para este proyecto de inversión, no se incluyen actividades relacionadas con el parque </w:t>
            </w:r>
          </w:p>
        </w:tc>
      </w:tr>
      <w:tr w:rsidR="00B31602" w:rsidRPr="00A058A8" w14:paraId="30B4BF8E" w14:textId="77777777" w:rsidTr="00AB5F7B">
        <w:trPr>
          <w:trHeight w:val="418"/>
        </w:trPr>
        <w:tc>
          <w:tcPr>
            <w:tcW w:w="0" w:type="auto"/>
            <w:gridSpan w:val="10"/>
            <w:tcBorders>
              <w:top w:val="nil"/>
              <w:left w:val="single" w:sz="8" w:space="0" w:color="auto"/>
              <w:bottom w:val="nil"/>
              <w:right w:val="single" w:sz="8" w:space="0" w:color="000000"/>
            </w:tcBorders>
            <w:shd w:val="clear" w:color="auto" w:fill="auto"/>
            <w:vAlign w:val="center"/>
            <w:hideMark/>
          </w:tcPr>
          <w:p w14:paraId="61C3D44F" w14:textId="77777777" w:rsidR="00B31602" w:rsidRPr="00A058A8" w:rsidRDefault="00B31602" w:rsidP="00B31602">
            <w:pPr>
              <w:rPr>
                <w:rFonts w:ascii="Times New Roman" w:hAnsi="Times New Roman"/>
                <w:color w:val="000000"/>
                <w:sz w:val="18"/>
                <w:szCs w:val="18"/>
                <w:lang w:eastAsia="es-CO"/>
              </w:rPr>
            </w:pPr>
            <w:r w:rsidRPr="00A058A8">
              <w:rPr>
                <w:rFonts w:ascii="Times New Roman" w:hAnsi="Times New Roman"/>
                <w:color w:val="000000"/>
                <w:sz w:val="18"/>
                <w:szCs w:val="24"/>
                <w:lang w:eastAsia="es-CO"/>
              </w:rPr>
              <w:t xml:space="preserve">del agua, ya que actualmente se encuentra en funcionamiento, por lo que se parte de una línea base del 40%. </w:t>
            </w:r>
          </w:p>
        </w:tc>
      </w:tr>
      <w:tr w:rsidR="00B31602" w:rsidRPr="00783035" w14:paraId="3464FD27" w14:textId="77777777" w:rsidTr="00AB5F7B">
        <w:trPr>
          <w:trHeight w:val="439"/>
        </w:trPr>
        <w:tc>
          <w:tcPr>
            <w:tcW w:w="0" w:type="auto"/>
            <w:gridSpan w:val="10"/>
            <w:tcBorders>
              <w:top w:val="nil"/>
              <w:left w:val="single" w:sz="8" w:space="0" w:color="auto"/>
              <w:bottom w:val="single" w:sz="12" w:space="0" w:color="auto"/>
              <w:right w:val="single" w:sz="8" w:space="0" w:color="000000"/>
            </w:tcBorders>
            <w:shd w:val="clear" w:color="auto" w:fill="auto"/>
            <w:vAlign w:val="center"/>
            <w:hideMark/>
          </w:tcPr>
          <w:p w14:paraId="212570CC" w14:textId="77777777" w:rsidR="00B31602" w:rsidRPr="00783035" w:rsidRDefault="00B31602" w:rsidP="00B31602">
            <w:pPr>
              <w:rPr>
                <w:rFonts w:ascii="Times New Roman" w:hAnsi="Times New Roman"/>
                <w:color w:val="000000"/>
                <w:sz w:val="18"/>
                <w:szCs w:val="18"/>
                <w:lang w:eastAsia="es-CO"/>
              </w:rPr>
            </w:pPr>
            <w:r w:rsidRPr="00A058A8">
              <w:rPr>
                <w:rFonts w:ascii="Times New Roman" w:hAnsi="Times New Roman"/>
                <w:color w:val="000000"/>
                <w:sz w:val="18"/>
                <w:szCs w:val="24"/>
                <w:lang w:eastAsia="es-CO"/>
              </w:rPr>
              <w:t>(**) En el año 2020 para la meta de Mantenimiento la programación se ajustó al presupuesto de armonización, con un ciclo de mantenimiento</w:t>
            </w:r>
          </w:p>
        </w:tc>
      </w:tr>
    </w:tbl>
    <w:p w14:paraId="6ED220F9" w14:textId="24737F4B" w:rsidR="00C73D7A" w:rsidRPr="00783035" w:rsidRDefault="00C73D7A" w:rsidP="00C73D7A">
      <w:pPr>
        <w:jc w:val="center"/>
        <w:rPr>
          <w:rFonts w:ascii="Times New Roman" w:hAnsi="Times New Roman"/>
          <w:i/>
          <w:iCs/>
          <w:sz w:val="22"/>
          <w:szCs w:val="22"/>
        </w:rPr>
      </w:pPr>
      <w:r w:rsidRPr="00783035">
        <w:rPr>
          <w:rFonts w:ascii="Times New Roman" w:hAnsi="Times New Roman"/>
          <w:i/>
          <w:iCs/>
          <w:sz w:val="22"/>
          <w:szCs w:val="22"/>
        </w:rPr>
        <w:t xml:space="preserve">Fuente: </w:t>
      </w:r>
      <w:r w:rsidR="00B4339D" w:rsidRPr="00B4339D">
        <w:rPr>
          <w:rFonts w:ascii="Times New Roman" w:hAnsi="Times New Roman"/>
          <w:i/>
          <w:iCs/>
          <w:sz w:val="22"/>
          <w:szCs w:val="22"/>
        </w:rPr>
        <w:t>Ficha Proyecto de Inversión 7769</w:t>
      </w:r>
    </w:p>
    <w:p w14:paraId="665CD200" w14:textId="77777777" w:rsidR="00F550E3" w:rsidRPr="00783035" w:rsidRDefault="00F550E3">
      <w:pPr>
        <w:jc w:val="left"/>
        <w:rPr>
          <w:rFonts w:ascii="Times New Roman" w:hAnsi="Times New Roman"/>
          <w:b/>
          <w:sz w:val="22"/>
          <w:szCs w:val="22"/>
        </w:rPr>
      </w:pPr>
    </w:p>
    <w:p w14:paraId="733F8C31" w14:textId="14182C8D" w:rsidR="00F550E3" w:rsidRPr="00A058A8" w:rsidRDefault="0018003D" w:rsidP="00F6395B">
      <w:pPr>
        <w:pStyle w:val="Prrafodelista"/>
        <w:numPr>
          <w:ilvl w:val="2"/>
          <w:numId w:val="5"/>
        </w:numPr>
        <w:pBdr>
          <w:top w:val="nil"/>
          <w:left w:val="nil"/>
          <w:bottom w:val="nil"/>
          <w:right w:val="nil"/>
          <w:between w:val="nil"/>
        </w:pBdr>
        <w:ind w:left="1418"/>
        <w:contextualSpacing/>
        <w:jc w:val="left"/>
        <w:rPr>
          <w:rFonts w:ascii="Times New Roman" w:hAnsi="Times New Roman"/>
          <w:b/>
          <w:color w:val="000000"/>
          <w:sz w:val="28"/>
          <w:szCs w:val="22"/>
        </w:rPr>
      </w:pPr>
      <w:r w:rsidRPr="00A058A8">
        <w:rPr>
          <w:rFonts w:ascii="Times New Roman" w:hAnsi="Times New Roman"/>
          <w:b/>
          <w:color w:val="000000"/>
          <w:sz w:val="28"/>
          <w:szCs w:val="22"/>
        </w:rPr>
        <w:t xml:space="preserve">Objetivos Específicos </w:t>
      </w:r>
    </w:p>
    <w:p w14:paraId="036288A4" w14:textId="77777777" w:rsidR="00F550E3" w:rsidRPr="00A058A8" w:rsidRDefault="00F550E3">
      <w:pPr>
        <w:pBdr>
          <w:top w:val="nil"/>
          <w:left w:val="nil"/>
          <w:bottom w:val="nil"/>
          <w:right w:val="nil"/>
          <w:between w:val="nil"/>
        </w:pBdr>
        <w:ind w:left="720"/>
        <w:jc w:val="left"/>
        <w:rPr>
          <w:rFonts w:ascii="Times New Roman" w:hAnsi="Times New Roman"/>
          <w:b/>
          <w:sz w:val="22"/>
          <w:szCs w:val="22"/>
        </w:rPr>
      </w:pPr>
    </w:p>
    <w:p w14:paraId="42F807AC" w14:textId="77777777" w:rsidR="00B31602" w:rsidRPr="00A058A8" w:rsidRDefault="00B31602" w:rsidP="00F6395B">
      <w:pPr>
        <w:pBdr>
          <w:top w:val="nil"/>
          <w:left w:val="nil"/>
          <w:bottom w:val="nil"/>
          <w:right w:val="nil"/>
          <w:between w:val="nil"/>
        </w:pBdr>
        <w:ind w:left="426" w:hanging="426"/>
        <w:jc w:val="left"/>
        <w:rPr>
          <w:rFonts w:ascii="Times New Roman" w:eastAsia="Arial" w:hAnsi="Times New Roman"/>
          <w:color w:val="000000"/>
          <w:szCs w:val="24"/>
          <w:lang w:eastAsia="es-CO"/>
        </w:rPr>
      </w:pPr>
      <w:r w:rsidRPr="00A058A8">
        <w:rPr>
          <w:rFonts w:ascii="Times New Roman" w:eastAsia="Arial" w:hAnsi="Times New Roman"/>
          <w:color w:val="000000"/>
          <w:szCs w:val="24"/>
          <w:lang w:eastAsia="es-CO"/>
        </w:rPr>
        <w:t>1.</w:t>
      </w:r>
      <w:r w:rsidRPr="00A058A8">
        <w:rPr>
          <w:rFonts w:ascii="Times New Roman" w:eastAsia="Arial" w:hAnsi="Times New Roman"/>
          <w:color w:val="000000"/>
          <w:szCs w:val="24"/>
          <w:lang w:eastAsia="es-CO"/>
        </w:rPr>
        <w:tab/>
        <w:t xml:space="preserve">Implementar el plan de manejo de la franja de adecuación de los Cerros Orientales, en lo que corresponde a la SDA. </w:t>
      </w:r>
    </w:p>
    <w:p w14:paraId="404B2BEC" w14:textId="77777777" w:rsidR="00B31602" w:rsidRPr="00A058A8" w:rsidRDefault="00B31602" w:rsidP="00F6395B">
      <w:pPr>
        <w:pBdr>
          <w:top w:val="nil"/>
          <w:left w:val="nil"/>
          <w:bottom w:val="nil"/>
          <w:right w:val="nil"/>
          <w:between w:val="nil"/>
        </w:pBdr>
        <w:ind w:left="426" w:hanging="426"/>
        <w:jc w:val="left"/>
        <w:rPr>
          <w:rFonts w:ascii="Times New Roman" w:eastAsia="Arial" w:hAnsi="Times New Roman"/>
          <w:color w:val="000000"/>
          <w:szCs w:val="24"/>
          <w:lang w:eastAsia="es-CO"/>
        </w:rPr>
      </w:pPr>
      <w:r w:rsidRPr="00A058A8">
        <w:rPr>
          <w:rFonts w:ascii="Times New Roman" w:eastAsia="Arial" w:hAnsi="Times New Roman"/>
          <w:color w:val="000000"/>
          <w:szCs w:val="24"/>
          <w:lang w:eastAsia="es-CO"/>
        </w:rPr>
        <w:t>2.</w:t>
      </w:r>
      <w:r w:rsidRPr="00A058A8">
        <w:rPr>
          <w:rFonts w:ascii="Times New Roman" w:eastAsia="Arial" w:hAnsi="Times New Roman"/>
          <w:color w:val="000000"/>
          <w:szCs w:val="24"/>
          <w:lang w:eastAsia="es-CO"/>
        </w:rPr>
        <w:tab/>
        <w:t xml:space="preserve">Restaurar, rehabilitar o recuperar nuevas hectáreas y mantener y hacer seguimiento a  las áreas ya restauradas. </w:t>
      </w:r>
    </w:p>
    <w:p w14:paraId="46B4154C" w14:textId="77777777" w:rsidR="00B31602" w:rsidRPr="00783035" w:rsidRDefault="00B31602" w:rsidP="00F6395B">
      <w:pPr>
        <w:pBdr>
          <w:top w:val="nil"/>
          <w:left w:val="nil"/>
          <w:bottom w:val="nil"/>
          <w:right w:val="nil"/>
          <w:between w:val="nil"/>
        </w:pBdr>
        <w:ind w:left="426" w:hanging="426"/>
        <w:jc w:val="left"/>
        <w:rPr>
          <w:rFonts w:ascii="Times New Roman" w:eastAsia="Arial" w:hAnsi="Times New Roman"/>
          <w:color w:val="000000"/>
          <w:szCs w:val="24"/>
          <w:lang w:eastAsia="es-CO"/>
        </w:rPr>
      </w:pPr>
      <w:r w:rsidRPr="00A058A8">
        <w:rPr>
          <w:rFonts w:ascii="Times New Roman" w:eastAsia="Arial" w:hAnsi="Times New Roman"/>
          <w:color w:val="000000"/>
          <w:szCs w:val="24"/>
          <w:lang w:eastAsia="es-CO"/>
        </w:rPr>
        <w:t>3.</w:t>
      </w:r>
      <w:r w:rsidRPr="00A058A8">
        <w:rPr>
          <w:rFonts w:ascii="Times New Roman" w:eastAsia="Arial" w:hAnsi="Times New Roman"/>
          <w:color w:val="000000"/>
          <w:szCs w:val="24"/>
          <w:lang w:eastAsia="es-CO"/>
        </w:rPr>
        <w:tab/>
        <w:t>Implementar y efectuar el seguimiento a proyectos priorizados de conectividad ecológica para la conservación de la biodiversidad</w:t>
      </w:r>
    </w:p>
    <w:p w14:paraId="2D3EBAB1" w14:textId="77777777" w:rsidR="00B31602" w:rsidRPr="00783035" w:rsidRDefault="00B31602" w:rsidP="00B31602">
      <w:pPr>
        <w:pBdr>
          <w:top w:val="nil"/>
          <w:left w:val="nil"/>
          <w:bottom w:val="nil"/>
          <w:right w:val="nil"/>
          <w:between w:val="nil"/>
        </w:pBdr>
        <w:ind w:left="709" w:hanging="709"/>
        <w:jc w:val="left"/>
        <w:rPr>
          <w:rFonts w:ascii="Times New Roman" w:eastAsia="Arial" w:hAnsi="Times New Roman"/>
          <w:color w:val="000000"/>
          <w:szCs w:val="24"/>
          <w:lang w:eastAsia="es-CO"/>
        </w:rPr>
      </w:pPr>
    </w:p>
    <w:p w14:paraId="6C37E07D" w14:textId="77777777" w:rsidR="00B31602" w:rsidRPr="00783035" w:rsidRDefault="00B31602" w:rsidP="00B31602">
      <w:pPr>
        <w:pBdr>
          <w:top w:val="nil"/>
          <w:left w:val="nil"/>
          <w:bottom w:val="nil"/>
          <w:right w:val="nil"/>
          <w:between w:val="nil"/>
        </w:pBdr>
        <w:ind w:left="709" w:hanging="709"/>
        <w:jc w:val="left"/>
        <w:rPr>
          <w:rFonts w:ascii="Times New Roman" w:eastAsia="Arial" w:hAnsi="Times New Roman"/>
          <w:color w:val="000000"/>
          <w:szCs w:val="24"/>
          <w:lang w:eastAsia="es-CO"/>
        </w:rPr>
      </w:pPr>
    </w:p>
    <w:p w14:paraId="512EBCD2" w14:textId="3E77EF48" w:rsidR="006A02E4" w:rsidRPr="00783035" w:rsidRDefault="006A02E4" w:rsidP="00B31602">
      <w:pPr>
        <w:pBdr>
          <w:top w:val="nil"/>
          <w:left w:val="nil"/>
          <w:bottom w:val="nil"/>
          <w:right w:val="nil"/>
          <w:between w:val="nil"/>
        </w:pBdr>
        <w:ind w:left="709" w:hanging="709"/>
        <w:jc w:val="left"/>
        <w:rPr>
          <w:rFonts w:ascii="Times New Roman" w:hAnsi="Times New Roman"/>
          <w:color w:val="000000"/>
          <w:sz w:val="22"/>
          <w:szCs w:val="22"/>
        </w:rPr>
      </w:pPr>
    </w:p>
    <w:p w14:paraId="43DA59FD" w14:textId="7BCA4A0B" w:rsidR="00D53249" w:rsidRPr="00A058A8" w:rsidRDefault="00D53249" w:rsidP="00D53249">
      <w:pPr>
        <w:pStyle w:val="Prrafodelista"/>
        <w:numPr>
          <w:ilvl w:val="3"/>
          <w:numId w:val="5"/>
        </w:numPr>
        <w:pBdr>
          <w:top w:val="nil"/>
          <w:left w:val="nil"/>
          <w:bottom w:val="nil"/>
          <w:right w:val="nil"/>
          <w:between w:val="nil"/>
        </w:pBdr>
        <w:ind w:left="1134"/>
        <w:contextualSpacing/>
        <w:jc w:val="left"/>
        <w:rPr>
          <w:rFonts w:ascii="Times New Roman" w:hAnsi="Times New Roman"/>
          <w:b/>
          <w:color w:val="000000"/>
          <w:sz w:val="22"/>
          <w:szCs w:val="22"/>
        </w:rPr>
      </w:pPr>
      <w:r w:rsidRPr="00783035">
        <w:rPr>
          <w:rFonts w:ascii="Times New Roman" w:hAnsi="Times New Roman"/>
          <w:b/>
          <w:color w:val="000000"/>
          <w:sz w:val="28"/>
          <w:szCs w:val="22"/>
        </w:rPr>
        <w:t xml:space="preserve"> </w:t>
      </w:r>
      <w:r w:rsidRPr="00A058A8">
        <w:rPr>
          <w:rFonts w:ascii="Times New Roman" w:hAnsi="Times New Roman"/>
          <w:b/>
          <w:color w:val="000000"/>
          <w:sz w:val="28"/>
          <w:szCs w:val="22"/>
        </w:rPr>
        <w:t xml:space="preserve">Listado de productos a generar y cantidades de esos productos. </w:t>
      </w:r>
    </w:p>
    <w:p w14:paraId="35CAECC8" w14:textId="77777777" w:rsidR="00B31602" w:rsidRPr="00783035" w:rsidRDefault="00D53249" w:rsidP="00D53249">
      <w:pPr>
        <w:pStyle w:val="Prrafodelista"/>
        <w:pBdr>
          <w:top w:val="nil"/>
          <w:left w:val="nil"/>
          <w:bottom w:val="nil"/>
          <w:right w:val="nil"/>
          <w:between w:val="nil"/>
        </w:pBdr>
        <w:ind w:left="851"/>
        <w:jc w:val="left"/>
        <w:rPr>
          <w:rFonts w:ascii="Times New Roman" w:hAnsi="Times New Roman"/>
          <w:bCs/>
          <w:i/>
          <w:iCs/>
          <w:color w:val="000000"/>
          <w:sz w:val="22"/>
          <w:szCs w:val="22"/>
        </w:rPr>
      </w:pPr>
      <w:r w:rsidRPr="00A058A8">
        <w:rPr>
          <w:rFonts w:ascii="Times New Roman" w:hAnsi="Times New Roman"/>
          <w:b/>
          <w:color w:val="000000"/>
          <w:sz w:val="22"/>
          <w:szCs w:val="22"/>
        </w:rPr>
        <w:t>(</w:t>
      </w:r>
      <w:r w:rsidRPr="00A058A8">
        <w:rPr>
          <w:rFonts w:ascii="Times New Roman" w:hAnsi="Times New Roman"/>
          <w:bCs/>
          <w:i/>
          <w:iCs/>
          <w:color w:val="000000"/>
          <w:sz w:val="22"/>
          <w:szCs w:val="22"/>
        </w:rPr>
        <w:t>principales y secundarios)</w:t>
      </w:r>
      <w:r w:rsidRPr="00783035">
        <w:rPr>
          <w:rFonts w:ascii="Times New Roman" w:hAnsi="Times New Roman"/>
          <w:bCs/>
          <w:i/>
          <w:iCs/>
          <w:color w:val="000000"/>
          <w:sz w:val="22"/>
          <w:szCs w:val="22"/>
        </w:rPr>
        <w:t xml:space="preserve">       </w:t>
      </w:r>
    </w:p>
    <w:p w14:paraId="756F2F8C" w14:textId="77777777" w:rsidR="00B31602" w:rsidRPr="00783035" w:rsidRDefault="00B31602" w:rsidP="00D53249">
      <w:pPr>
        <w:pStyle w:val="Prrafodelista"/>
        <w:pBdr>
          <w:top w:val="nil"/>
          <w:left w:val="nil"/>
          <w:bottom w:val="nil"/>
          <w:right w:val="nil"/>
          <w:between w:val="nil"/>
        </w:pBdr>
        <w:ind w:left="851"/>
        <w:jc w:val="left"/>
        <w:rPr>
          <w:rFonts w:ascii="Times New Roman" w:hAnsi="Times New Roman"/>
          <w:bCs/>
          <w:i/>
          <w:iCs/>
          <w:color w:val="000000"/>
          <w:sz w:val="22"/>
          <w:szCs w:val="22"/>
        </w:rPr>
      </w:pPr>
    </w:p>
    <w:p w14:paraId="5B5ADC8F" w14:textId="77777777" w:rsidR="00B31602" w:rsidRPr="00783035" w:rsidRDefault="00B31602" w:rsidP="00D53249">
      <w:pPr>
        <w:pStyle w:val="Prrafodelista"/>
        <w:pBdr>
          <w:top w:val="nil"/>
          <w:left w:val="nil"/>
          <w:bottom w:val="nil"/>
          <w:right w:val="nil"/>
          <w:between w:val="nil"/>
        </w:pBdr>
        <w:ind w:left="851"/>
        <w:jc w:val="left"/>
        <w:rPr>
          <w:rFonts w:ascii="Times New Roman" w:hAnsi="Times New Roman"/>
          <w:bCs/>
          <w:i/>
          <w:iCs/>
          <w:color w:val="000000"/>
          <w:sz w:val="22"/>
          <w:szCs w:val="22"/>
        </w:rPr>
      </w:pPr>
    </w:p>
    <w:tbl>
      <w:tblPr>
        <w:tblW w:w="0" w:type="auto"/>
        <w:tblInd w:w="-10" w:type="dxa"/>
        <w:tblCellMar>
          <w:left w:w="70" w:type="dxa"/>
          <w:right w:w="70" w:type="dxa"/>
        </w:tblCellMar>
        <w:tblLook w:val="04A0" w:firstRow="1" w:lastRow="0" w:firstColumn="1" w:lastColumn="0" w:noHBand="0" w:noVBand="1"/>
      </w:tblPr>
      <w:tblGrid>
        <w:gridCol w:w="2342"/>
        <w:gridCol w:w="1571"/>
        <w:gridCol w:w="895"/>
        <w:gridCol w:w="580"/>
        <w:gridCol w:w="580"/>
        <w:gridCol w:w="725"/>
        <w:gridCol w:w="725"/>
        <w:gridCol w:w="635"/>
        <w:gridCol w:w="725"/>
      </w:tblGrid>
      <w:tr w:rsidR="00B31602" w:rsidRPr="00783035" w14:paraId="56AC6D00" w14:textId="77777777" w:rsidTr="00AB5F7B">
        <w:trPr>
          <w:trHeight w:val="276"/>
          <w:tblHeader/>
        </w:trPr>
        <w:tc>
          <w:tcPr>
            <w:tcW w:w="0" w:type="auto"/>
            <w:vMerge w:val="restart"/>
            <w:tcBorders>
              <w:top w:val="single" w:sz="8" w:space="0" w:color="auto"/>
              <w:left w:val="single" w:sz="8" w:space="0" w:color="auto"/>
              <w:bottom w:val="single" w:sz="8" w:space="0" w:color="000000"/>
              <w:right w:val="single" w:sz="8" w:space="0" w:color="auto"/>
            </w:tcBorders>
            <w:shd w:val="clear" w:color="000000" w:fill="548235"/>
            <w:vAlign w:val="center"/>
            <w:hideMark/>
          </w:tcPr>
          <w:p w14:paraId="4550DA91" w14:textId="77777777" w:rsidR="00B31602" w:rsidRPr="00783035" w:rsidRDefault="00B31602" w:rsidP="00B31602">
            <w:pPr>
              <w:jc w:val="center"/>
              <w:rPr>
                <w:rFonts w:ascii="Times New Roman" w:hAnsi="Times New Roman"/>
                <w:b/>
                <w:bCs/>
                <w:color w:val="FFFFFF"/>
                <w:sz w:val="22"/>
                <w:szCs w:val="22"/>
                <w:lang w:eastAsia="es-CO"/>
              </w:rPr>
            </w:pPr>
            <w:r w:rsidRPr="00783035">
              <w:rPr>
                <w:rFonts w:ascii="Times New Roman" w:hAnsi="Times New Roman"/>
                <w:b/>
                <w:bCs/>
                <w:color w:val="FFFFFF" w:themeColor="background1"/>
                <w:sz w:val="22"/>
                <w:szCs w:val="22"/>
                <w:lang w:eastAsia="es-CO"/>
              </w:rPr>
              <w:t>Indicador</w:t>
            </w:r>
          </w:p>
        </w:tc>
        <w:tc>
          <w:tcPr>
            <w:tcW w:w="0" w:type="auto"/>
            <w:vMerge w:val="restart"/>
            <w:tcBorders>
              <w:top w:val="single" w:sz="8" w:space="0" w:color="auto"/>
              <w:left w:val="single" w:sz="8" w:space="0" w:color="auto"/>
              <w:bottom w:val="single" w:sz="8" w:space="0" w:color="000000"/>
              <w:right w:val="single" w:sz="8" w:space="0" w:color="auto"/>
            </w:tcBorders>
            <w:shd w:val="clear" w:color="000000" w:fill="548235"/>
            <w:vAlign w:val="center"/>
            <w:hideMark/>
          </w:tcPr>
          <w:p w14:paraId="49DDD5A6" w14:textId="77777777" w:rsidR="00B31602" w:rsidRPr="00783035" w:rsidRDefault="00B31602" w:rsidP="00B31602">
            <w:pPr>
              <w:jc w:val="center"/>
              <w:rPr>
                <w:rFonts w:ascii="Times New Roman" w:hAnsi="Times New Roman"/>
                <w:b/>
                <w:bCs/>
                <w:color w:val="FFFFFF"/>
                <w:sz w:val="22"/>
                <w:szCs w:val="22"/>
                <w:lang w:eastAsia="es-CO"/>
              </w:rPr>
            </w:pPr>
            <w:r w:rsidRPr="00783035">
              <w:rPr>
                <w:rFonts w:ascii="Times New Roman" w:hAnsi="Times New Roman"/>
                <w:b/>
                <w:bCs/>
                <w:color w:val="FFFFFF" w:themeColor="background1"/>
                <w:sz w:val="22"/>
                <w:szCs w:val="22"/>
                <w:lang w:eastAsia="es-CO"/>
              </w:rPr>
              <w:t>Medido a    través de</w:t>
            </w:r>
          </w:p>
        </w:tc>
        <w:tc>
          <w:tcPr>
            <w:tcW w:w="0" w:type="auto"/>
            <w:vMerge w:val="restart"/>
            <w:tcBorders>
              <w:top w:val="single" w:sz="8" w:space="0" w:color="auto"/>
              <w:left w:val="single" w:sz="8" w:space="0" w:color="auto"/>
              <w:bottom w:val="single" w:sz="8" w:space="0" w:color="000000"/>
              <w:right w:val="single" w:sz="8" w:space="0" w:color="auto"/>
            </w:tcBorders>
            <w:shd w:val="clear" w:color="000000" w:fill="548235"/>
            <w:vAlign w:val="center"/>
            <w:hideMark/>
          </w:tcPr>
          <w:p w14:paraId="5E5A2D80" w14:textId="77777777" w:rsidR="00B31602" w:rsidRPr="00783035" w:rsidRDefault="00B31602" w:rsidP="00B31602">
            <w:pPr>
              <w:jc w:val="center"/>
              <w:rPr>
                <w:rFonts w:ascii="Times New Roman" w:hAnsi="Times New Roman"/>
                <w:b/>
                <w:bCs/>
                <w:color w:val="FFFFFF"/>
                <w:sz w:val="22"/>
                <w:szCs w:val="22"/>
                <w:lang w:eastAsia="es-CO"/>
              </w:rPr>
            </w:pPr>
            <w:r w:rsidRPr="00783035">
              <w:rPr>
                <w:rFonts w:ascii="Times New Roman" w:hAnsi="Times New Roman"/>
                <w:b/>
                <w:bCs/>
                <w:color w:val="FFFFFF" w:themeColor="background1"/>
                <w:sz w:val="22"/>
                <w:szCs w:val="22"/>
                <w:lang w:eastAsia="es-CO"/>
              </w:rPr>
              <w:t xml:space="preserve">  Código</w:t>
            </w:r>
          </w:p>
        </w:tc>
        <w:tc>
          <w:tcPr>
            <w:tcW w:w="0" w:type="auto"/>
            <w:gridSpan w:val="5"/>
            <w:vMerge w:val="restart"/>
            <w:tcBorders>
              <w:top w:val="single" w:sz="8" w:space="0" w:color="auto"/>
              <w:left w:val="single" w:sz="8" w:space="0" w:color="auto"/>
              <w:bottom w:val="single" w:sz="8" w:space="0" w:color="000000"/>
              <w:right w:val="single" w:sz="8" w:space="0" w:color="000000"/>
            </w:tcBorders>
            <w:shd w:val="clear" w:color="000000" w:fill="548235"/>
            <w:vAlign w:val="center"/>
            <w:hideMark/>
          </w:tcPr>
          <w:p w14:paraId="44906C6E" w14:textId="77777777" w:rsidR="00B31602" w:rsidRPr="00783035" w:rsidRDefault="00B31602" w:rsidP="00B31602">
            <w:pPr>
              <w:jc w:val="center"/>
              <w:rPr>
                <w:rFonts w:ascii="Times New Roman" w:hAnsi="Times New Roman"/>
                <w:b/>
                <w:bCs/>
                <w:color w:val="FFFFFF"/>
                <w:sz w:val="22"/>
                <w:szCs w:val="22"/>
                <w:lang w:eastAsia="es-CO"/>
              </w:rPr>
            </w:pPr>
            <w:r w:rsidRPr="00783035">
              <w:rPr>
                <w:rFonts w:ascii="Times New Roman" w:hAnsi="Times New Roman"/>
                <w:b/>
                <w:bCs/>
                <w:color w:val="FFFFFF" w:themeColor="background1"/>
                <w:sz w:val="22"/>
                <w:szCs w:val="22"/>
                <w:lang w:eastAsia="es-CO"/>
              </w:rPr>
              <w:t>Anualización</w:t>
            </w:r>
          </w:p>
        </w:tc>
        <w:tc>
          <w:tcPr>
            <w:tcW w:w="0" w:type="auto"/>
            <w:vMerge w:val="restart"/>
            <w:tcBorders>
              <w:top w:val="single" w:sz="8" w:space="0" w:color="auto"/>
              <w:left w:val="single" w:sz="8" w:space="0" w:color="auto"/>
              <w:bottom w:val="single" w:sz="8" w:space="0" w:color="000000"/>
              <w:right w:val="single" w:sz="8" w:space="0" w:color="auto"/>
            </w:tcBorders>
            <w:shd w:val="clear" w:color="000000" w:fill="548235"/>
            <w:vAlign w:val="center"/>
            <w:hideMark/>
          </w:tcPr>
          <w:p w14:paraId="739C8522" w14:textId="77777777" w:rsidR="00B31602" w:rsidRPr="00783035" w:rsidRDefault="00B31602" w:rsidP="00B31602">
            <w:pPr>
              <w:jc w:val="center"/>
              <w:rPr>
                <w:rFonts w:ascii="Times New Roman" w:hAnsi="Times New Roman"/>
                <w:b/>
                <w:bCs/>
                <w:color w:val="FFFFFF"/>
                <w:sz w:val="22"/>
                <w:szCs w:val="22"/>
                <w:lang w:eastAsia="es-CO"/>
              </w:rPr>
            </w:pPr>
            <w:r w:rsidRPr="00783035">
              <w:rPr>
                <w:rFonts w:ascii="Times New Roman" w:hAnsi="Times New Roman"/>
                <w:b/>
                <w:bCs/>
                <w:color w:val="FFFFFF" w:themeColor="background1"/>
                <w:sz w:val="22"/>
                <w:szCs w:val="22"/>
                <w:lang w:eastAsia="es-CO"/>
              </w:rPr>
              <w:t>Total</w:t>
            </w:r>
          </w:p>
        </w:tc>
      </w:tr>
      <w:tr w:rsidR="00B31602" w:rsidRPr="00783035" w14:paraId="1D538120" w14:textId="77777777" w:rsidTr="00AB5F7B">
        <w:trPr>
          <w:trHeight w:val="276"/>
          <w:tblHeader/>
        </w:trPr>
        <w:tc>
          <w:tcPr>
            <w:tcW w:w="0" w:type="auto"/>
            <w:vMerge/>
            <w:tcBorders>
              <w:top w:val="single" w:sz="8" w:space="0" w:color="auto"/>
              <w:left w:val="single" w:sz="8" w:space="0" w:color="auto"/>
              <w:bottom w:val="single" w:sz="8" w:space="0" w:color="000000"/>
              <w:right w:val="single" w:sz="8" w:space="0" w:color="auto"/>
            </w:tcBorders>
            <w:vAlign w:val="center"/>
            <w:hideMark/>
          </w:tcPr>
          <w:p w14:paraId="2FDE7863" w14:textId="77777777" w:rsidR="00B31602" w:rsidRPr="00783035" w:rsidRDefault="00B31602" w:rsidP="00B31602">
            <w:pPr>
              <w:jc w:val="left"/>
              <w:rPr>
                <w:rFonts w:ascii="Times New Roman" w:hAnsi="Times New Roman"/>
                <w:b/>
                <w:bCs/>
                <w:color w:val="FFFFFF"/>
                <w:sz w:val="22"/>
                <w:szCs w:val="22"/>
                <w:lang w:eastAsia="es-CO"/>
              </w:rPr>
            </w:pPr>
          </w:p>
        </w:tc>
        <w:tc>
          <w:tcPr>
            <w:tcW w:w="0" w:type="auto"/>
            <w:vMerge/>
            <w:tcBorders>
              <w:top w:val="single" w:sz="8" w:space="0" w:color="auto"/>
              <w:left w:val="single" w:sz="8" w:space="0" w:color="auto"/>
              <w:bottom w:val="single" w:sz="8" w:space="0" w:color="000000"/>
              <w:right w:val="single" w:sz="8" w:space="0" w:color="auto"/>
            </w:tcBorders>
            <w:vAlign w:val="center"/>
            <w:hideMark/>
          </w:tcPr>
          <w:p w14:paraId="04BD2A36" w14:textId="77777777" w:rsidR="00B31602" w:rsidRPr="00783035" w:rsidRDefault="00B31602" w:rsidP="00B31602">
            <w:pPr>
              <w:jc w:val="left"/>
              <w:rPr>
                <w:rFonts w:ascii="Times New Roman" w:hAnsi="Times New Roman"/>
                <w:b/>
                <w:bCs/>
                <w:color w:val="FFFFFF"/>
                <w:sz w:val="22"/>
                <w:szCs w:val="22"/>
                <w:lang w:eastAsia="es-CO"/>
              </w:rPr>
            </w:pPr>
          </w:p>
        </w:tc>
        <w:tc>
          <w:tcPr>
            <w:tcW w:w="0" w:type="auto"/>
            <w:vMerge/>
            <w:tcBorders>
              <w:top w:val="single" w:sz="8" w:space="0" w:color="auto"/>
              <w:left w:val="single" w:sz="8" w:space="0" w:color="auto"/>
              <w:bottom w:val="single" w:sz="8" w:space="0" w:color="000000"/>
              <w:right w:val="single" w:sz="8" w:space="0" w:color="auto"/>
            </w:tcBorders>
            <w:vAlign w:val="center"/>
            <w:hideMark/>
          </w:tcPr>
          <w:p w14:paraId="68090E97" w14:textId="77777777" w:rsidR="00B31602" w:rsidRPr="00783035" w:rsidRDefault="00B31602" w:rsidP="00B31602">
            <w:pPr>
              <w:jc w:val="left"/>
              <w:rPr>
                <w:rFonts w:ascii="Times New Roman" w:hAnsi="Times New Roman"/>
                <w:b/>
                <w:bCs/>
                <w:color w:val="FFFFFF"/>
                <w:sz w:val="22"/>
                <w:szCs w:val="22"/>
                <w:lang w:eastAsia="es-CO"/>
              </w:rPr>
            </w:pPr>
          </w:p>
        </w:tc>
        <w:tc>
          <w:tcPr>
            <w:tcW w:w="0" w:type="auto"/>
            <w:gridSpan w:val="5"/>
            <w:vMerge/>
            <w:tcBorders>
              <w:top w:val="single" w:sz="8" w:space="0" w:color="auto"/>
              <w:left w:val="single" w:sz="8" w:space="0" w:color="auto"/>
              <w:bottom w:val="single" w:sz="8" w:space="0" w:color="000000"/>
              <w:right w:val="single" w:sz="8" w:space="0" w:color="000000"/>
            </w:tcBorders>
            <w:vAlign w:val="center"/>
            <w:hideMark/>
          </w:tcPr>
          <w:p w14:paraId="3E81A0CE" w14:textId="77777777" w:rsidR="00B31602" w:rsidRPr="00783035" w:rsidRDefault="00B31602" w:rsidP="00B31602">
            <w:pPr>
              <w:jc w:val="left"/>
              <w:rPr>
                <w:rFonts w:ascii="Times New Roman" w:hAnsi="Times New Roman"/>
                <w:b/>
                <w:bCs/>
                <w:color w:val="FFFFFF"/>
                <w:sz w:val="22"/>
                <w:szCs w:val="22"/>
                <w:lang w:eastAsia="es-CO"/>
              </w:rPr>
            </w:pPr>
          </w:p>
        </w:tc>
        <w:tc>
          <w:tcPr>
            <w:tcW w:w="0" w:type="auto"/>
            <w:vMerge/>
            <w:tcBorders>
              <w:top w:val="single" w:sz="8" w:space="0" w:color="auto"/>
              <w:left w:val="single" w:sz="8" w:space="0" w:color="auto"/>
              <w:bottom w:val="single" w:sz="8" w:space="0" w:color="000000"/>
              <w:right w:val="single" w:sz="8" w:space="0" w:color="auto"/>
            </w:tcBorders>
            <w:vAlign w:val="center"/>
            <w:hideMark/>
          </w:tcPr>
          <w:p w14:paraId="0E02D289" w14:textId="77777777" w:rsidR="00B31602" w:rsidRPr="00783035" w:rsidRDefault="00B31602" w:rsidP="00B31602">
            <w:pPr>
              <w:jc w:val="left"/>
              <w:rPr>
                <w:rFonts w:ascii="Times New Roman" w:hAnsi="Times New Roman"/>
                <w:b/>
                <w:bCs/>
                <w:color w:val="FFFFFF"/>
                <w:sz w:val="22"/>
                <w:szCs w:val="22"/>
                <w:lang w:eastAsia="es-CO"/>
              </w:rPr>
            </w:pPr>
          </w:p>
        </w:tc>
      </w:tr>
      <w:tr w:rsidR="00B31602" w:rsidRPr="00783035" w14:paraId="60D45F7E" w14:textId="77777777" w:rsidTr="00AB5F7B">
        <w:trPr>
          <w:trHeight w:val="247"/>
          <w:tblHeader/>
        </w:trPr>
        <w:tc>
          <w:tcPr>
            <w:tcW w:w="0" w:type="auto"/>
            <w:vMerge/>
            <w:tcBorders>
              <w:top w:val="single" w:sz="8" w:space="0" w:color="auto"/>
              <w:left w:val="single" w:sz="8" w:space="0" w:color="auto"/>
              <w:bottom w:val="single" w:sz="8" w:space="0" w:color="000000"/>
              <w:right w:val="single" w:sz="8" w:space="0" w:color="auto"/>
            </w:tcBorders>
            <w:vAlign w:val="center"/>
            <w:hideMark/>
          </w:tcPr>
          <w:p w14:paraId="278D7AAC" w14:textId="77777777" w:rsidR="00B31602" w:rsidRPr="00783035" w:rsidRDefault="00B31602" w:rsidP="00B31602">
            <w:pPr>
              <w:jc w:val="left"/>
              <w:rPr>
                <w:rFonts w:ascii="Times New Roman" w:hAnsi="Times New Roman"/>
                <w:b/>
                <w:bCs/>
                <w:color w:val="FFFFFF"/>
                <w:sz w:val="22"/>
                <w:szCs w:val="22"/>
                <w:lang w:eastAsia="es-CO"/>
              </w:rPr>
            </w:pPr>
          </w:p>
        </w:tc>
        <w:tc>
          <w:tcPr>
            <w:tcW w:w="0" w:type="auto"/>
            <w:vMerge/>
            <w:tcBorders>
              <w:top w:val="single" w:sz="8" w:space="0" w:color="auto"/>
              <w:left w:val="single" w:sz="8" w:space="0" w:color="auto"/>
              <w:bottom w:val="single" w:sz="8" w:space="0" w:color="000000"/>
              <w:right w:val="single" w:sz="8" w:space="0" w:color="auto"/>
            </w:tcBorders>
            <w:vAlign w:val="center"/>
            <w:hideMark/>
          </w:tcPr>
          <w:p w14:paraId="79A7EE59" w14:textId="77777777" w:rsidR="00B31602" w:rsidRPr="00783035" w:rsidRDefault="00B31602" w:rsidP="00B31602">
            <w:pPr>
              <w:jc w:val="left"/>
              <w:rPr>
                <w:rFonts w:ascii="Times New Roman" w:hAnsi="Times New Roman"/>
                <w:b/>
                <w:bCs/>
                <w:color w:val="FFFFFF"/>
                <w:sz w:val="22"/>
                <w:szCs w:val="22"/>
                <w:lang w:eastAsia="es-CO"/>
              </w:rPr>
            </w:pPr>
          </w:p>
        </w:tc>
        <w:tc>
          <w:tcPr>
            <w:tcW w:w="0" w:type="auto"/>
            <w:vMerge/>
            <w:tcBorders>
              <w:top w:val="single" w:sz="8" w:space="0" w:color="auto"/>
              <w:left w:val="single" w:sz="8" w:space="0" w:color="auto"/>
              <w:bottom w:val="single" w:sz="8" w:space="0" w:color="000000"/>
              <w:right w:val="single" w:sz="8" w:space="0" w:color="auto"/>
            </w:tcBorders>
            <w:vAlign w:val="center"/>
            <w:hideMark/>
          </w:tcPr>
          <w:p w14:paraId="3A6FD2AE" w14:textId="77777777" w:rsidR="00B31602" w:rsidRPr="00783035" w:rsidRDefault="00B31602" w:rsidP="00B31602">
            <w:pPr>
              <w:jc w:val="left"/>
              <w:rPr>
                <w:rFonts w:ascii="Times New Roman" w:hAnsi="Times New Roman"/>
                <w:b/>
                <w:bCs/>
                <w:color w:val="FFFFFF"/>
                <w:sz w:val="22"/>
                <w:szCs w:val="22"/>
                <w:lang w:eastAsia="es-CO"/>
              </w:rPr>
            </w:pPr>
          </w:p>
        </w:tc>
        <w:tc>
          <w:tcPr>
            <w:tcW w:w="0" w:type="auto"/>
            <w:tcBorders>
              <w:top w:val="nil"/>
              <w:left w:val="nil"/>
              <w:bottom w:val="single" w:sz="8" w:space="0" w:color="auto"/>
              <w:right w:val="single" w:sz="8" w:space="0" w:color="auto"/>
            </w:tcBorders>
            <w:shd w:val="clear" w:color="000000" w:fill="548235"/>
            <w:vAlign w:val="center"/>
            <w:hideMark/>
          </w:tcPr>
          <w:p w14:paraId="6EF22AE9" w14:textId="77777777" w:rsidR="00B31602" w:rsidRPr="00783035" w:rsidRDefault="00B31602" w:rsidP="00B31602">
            <w:pPr>
              <w:jc w:val="center"/>
              <w:rPr>
                <w:rFonts w:ascii="Times New Roman" w:hAnsi="Times New Roman"/>
                <w:b/>
                <w:bCs/>
                <w:color w:val="FFFFFF"/>
                <w:sz w:val="22"/>
                <w:szCs w:val="22"/>
                <w:lang w:eastAsia="es-CO"/>
              </w:rPr>
            </w:pPr>
            <w:r w:rsidRPr="00783035">
              <w:rPr>
                <w:rFonts w:ascii="Times New Roman" w:hAnsi="Times New Roman"/>
                <w:b/>
                <w:bCs/>
                <w:color w:val="FFFFFF" w:themeColor="background1"/>
                <w:sz w:val="22"/>
                <w:szCs w:val="22"/>
                <w:lang w:eastAsia="es-CO"/>
              </w:rPr>
              <w:t>2020</w:t>
            </w:r>
          </w:p>
        </w:tc>
        <w:tc>
          <w:tcPr>
            <w:tcW w:w="0" w:type="auto"/>
            <w:tcBorders>
              <w:top w:val="nil"/>
              <w:left w:val="nil"/>
              <w:bottom w:val="single" w:sz="8" w:space="0" w:color="auto"/>
              <w:right w:val="single" w:sz="8" w:space="0" w:color="auto"/>
            </w:tcBorders>
            <w:shd w:val="clear" w:color="000000" w:fill="548235"/>
            <w:vAlign w:val="center"/>
            <w:hideMark/>
          </w:tcPr>
          <w:p w14:paraId="5B651458" w14:textId="77777777" w:rsidR="00B31602" w:rsidRPr="00783035" w:rsidRDefault="00B31602" w:rsidP="00B31602">
            <w:pPr>
              <w:jc w:val="center"/>
              <w:rPr>
                <w:rFonts w:ascii="Times New Roman" w:hAnsi="Times New Roman"/>
                <w:b/>
                <w:bCs/>
                <w:color w:val="FFFFFF"/>
                <w:sz w:val="22"/>
                <w:szCs w:val="22"/>
                <w:lang w:eastAsia="es-CO"/>
              </w:rPr>
            </w:pPr>
            <w:r w:rsidRPr="00783035">
              <w:rPr>
                <w:rFonts w:ascii="Times New Roman" w:hAnsi="Times New Roman"/>
                <w:b/>
                <w:bCs/>
                <w:color w:val="FFFFFF" w:themeColor="background1"/>
                <w:sz w:val="22"/>
                <w:szCs w:val="22"/>
                <w:lang w:eastAsia="es-CO"/>
              </w:rPr>
              <w:t>2021</w:t>
            </w:r>
          </w:p>
        </w:tc>
        <w:tc>
          <w:tcPr>
            <w:tcW w:w="0" w:type="auto"/>
            <w:tcBorders>
              <w:top w:val="nil"/>
              <w:left w:val="nil"/>
              <w:bottom w:val="single" w:sz="8" w:space="0" w:color="auto"/>
              <w:right w:val="single" w:sz="8" w:space="0" w:color="auto"/>
            </w:tcBorders>
            <w:shd w:val="clear" w:color="000000" w:fill="548235"/>
            <w:vAlign w:val="center"/>
            <w:hideMark/>
          </w:tcPr>
          <w:p w14:paraId="4FCA5CCB" w14:textId="77777777" w:rsidR="00B31602" w:rsidRPr="00783035" w:rsidRDefault="00B31602" w:rsidP="00B31602">
            <w:pPr>
              <w:jc w:val="center"/>
              <w:rPr>
                <w:rFonts w:ascii="Times New Roman" w:hAnsi="Times New Roman"/>
                <w:b/>
                <w:bCs/>
                <w:color w:val="FFFFFF"/>
                <w:sz w:val="22"/>
                <w:szCs w:val="22"/>
                <w:lang w:eastAsia="es-CO"/>
              </w:rPr>
            </w:pPr>
            <w:r w:rsidRPr="00783035">
              <w:rPr>
                <w:rFonts w:ascii="Times New Roman" w:hAnsi="Times New Roman"/>
                <w:b/>
                <w:bCs/>
                <w:color w:val="FFFFFF" w:themeColor="background1"/>
                <w:sz w:val="22"/>
                <w:szCs w:val="22"/>
                <w:lang w:eastAsia="es-CO"/>
              </w:rPr>
              <w:t>2022</w:t>
            </w:r>
          </w:p>
        </w:tc>
        <w:tc>
          <w:tcPr>
            <w:tcW w:w="0" w:type="auto"/>
            <w:tcBorders>
              <w:top w:val="nil"/>
              <w:left w:val="nil"/>
              <w:bottom w:val="single" w:sz="8" w:space="0" w:color="auto"/>
              <w:right w:val="single" w:sz="8" w:space="0" w:color="auto"/>
            </w:tcBorders>
            <w:shd w:val="clear" w:color="000000" w:fill="548235"/>
            <w:vAlign w:val="center"/>
            <w:hideMark/>
          </w:tcPr>
          <w:p w14:paraId="2156B602" w14:textId="77777777" w:rsidR="00B31602" w:rsidRPr="00783035" w:rsidRDefault="00B31602" w:rsidP="00B31602">
            <w:pPr>
              <w:jc w:val="center"/>
              <w:rPr>
                <w:rFonts w:ascii="Times New Roman" w:hAnsi="Times New Roman"/>
                <w:b/>
                <w:bCs/>
                <w:color w:val="FFFFFF"/>
                <w:sz w:val="22"/>
                <w:szCs w:val="22"/>
                <w:lang w:eastAsia="es-CO"/>
              </w:rPr>
            </w:pPr>
            <w:r w:rsidRPr="00783035">
              <w:rPr>
                <w:rFonts w:ascii="Times New Roman" w:hAnsi="Times New Roman"/>
                <w:b/>
                <w:bCs/>
                <w:color w:val="FFFFFF" w:themeColor="background1"/>
                <w:sz w:val="22"/>
                <w:szCs w:val="22"/>
                <w:lang w:eastAsia="es-CO"/>
              </w:rPr>
              <w:t>2023</w:t>
            </w:r>
          </w:p>
        </w:tc>
        <w:tc>
          <w:tcPr>
            <w:tcW w:w="0" w:type="auto"/>
            <w:tcBorders>
              <w:top w:val="nil"/>
              <w:left w:val="nil"/>
              <w:bottom w:val="single" w:sz="8" w:space="0" w:color="auto"/>
              <w:right w:val="single" w:sz="8" w:space="0" w:color="auto"/>
            </w:tcBorders>
            <w:shd w:val="clear" w:color="000000" w:fill="548235"/>
            <w:vAlign w:val="center"/>
            <w:hideMark/>
          </w:tcPr>
          <w:p w14:paraId="16913189" w14:textId="77777777" w:rsidR="00B31602" w:rsidRPr="00783035" w:rsidRDefault="00B31602" w:rsidP="00B31602">
            <w:pPr>
              <w:jc w:val="center"/>
              <w:rPr>
                <w:rFonts w:ascii="Times New Roman" w:hAnsi="Times New Roman"/>
                <w:b/>
                <w:bCs/>
                <w:color w:val="FFFFFF"/>
                <w:sz w:val="22"/>
                <w:szCs w:val="22"/>
                <w:lang w:eastAsia="es-CO"/>
              </w:rPr>
            </w:pPr>
            <w:r w:rsidRPr="00783035">
              <w:rPr>
                <w:rFonts w:ascii="Times New Roman" w:hAnsi="Times New Roman"/>
                <w:b/>
                <w:bCs/>
                <w:color w:val="FFFFFF" w:themeColor="background1"/>
                <w:sz w:val="22"/>
                <w:szCs w:val="22"/>
                <w:lang w:eastAsia="es-CO"/>
              </w:rPr>
              <w:t>2024</w:t>
            </w:r>
          </w:p>
        </w:tc>
        <w:tc>
          <w:tcPr>
            <w:tcW w:w="0" w:type="auto"/>
            <w:vMerge/>
            <w:tcBorders>
              <w:top w:val="single" w:sz="8" w:space="0" w:color="auto"/>
              <w:left w:val="single" w:sz="8" w:space="0" w:color="auto"/>
              <w:bottom w:val="single" w:sz="8" w:space="0" w:color="000000"/>
              <w:right w:val="single" w:sz="8" w:space="0" w:color="auto"/>
            </w:tcBorders>
            <w:vAlign w:val="center"/>
            <w:hideMark/>
          </w:tcPr>
          <w:p w14:paraId="5B262132" w14:textId="77777777" w:rsidR="00B31602" w:rsidRPr="00783035" w:rsidRDefault="00B31602" w:rsidP="00B31602">
            <w:pPr>
              <w:jc w:val="left"/>
              <w:rPr>
                <w:rFonts w:ascii="Times New Roman" w:hAnsi="Times New Roman"/>
                <w:b/>
                <w:bCs/>
                <w:color w:val="FFFFFF"/>
                <w:sz w:val="22"/>
                <w:szCs w:val="22"/>
                <w:lang w:eastAsia="es-CO"/>
              </w:rPr>
            </w:pPr>
          </w:p>
        </w:tc>
      </w:tr>
      <w:tr w:rsidR="00B31602" w:rsidRPr="00AB5F7B" w14:paraId="4D5876D8" w14:textId="77777777" w:rsidTr="00AB5F7B">
        <w:trPr>
          <w:trHeight w:val="882"/>
        </w:trPr>
        <w:tc>
          <w:tcPr>
            <w:tcW w:w="0" w:type="auto"/>
            <w:tcBorders>
              <w:top w:val="nil"/>
              <w:left w:val="single" w:sz="8" w:space="0" w:color="auto"/>
              <w:bottom w:val="single" w:sz="8" w:space="0" w:color="auto"/>
              <w:right w:val="single" w:sz="8" w:space="0" w:color="auto"/>
            </w:tcBorders>
            <w:shd w:val="clear" w:color="auto" w:fill="auto"/>
            <w:vAlign w:val="center"/>
            <w:hideMark/>
          </w:tcPr>
          <w:p w14:paraId="4E6046EE" w14:textId="77777777" w:rsidR="00B31602" w:rsidRPr="00AB5F7B" w:rsidRDefault="00B31602" w:rsidP="00B31602">
            <w:pPr>
              <w:jc w:val="center"/>
              <w:rPr>
                <w:rFonts w:ascii="Times New Roman" w:hAnsi="Times New Roman"/>
                <w:color w:val="000000"/>
                <w:sz w:val="16"/>
                <w:szCs w:val="16"/>
                <w:lang w:eastAsia="es-CO"/>
              </w:rPr>
            </w:pPr>
            <w:r w:rsidRPr="00AB5F7B">
              <w:rPr>
                <w:rFonts w:ascii="Times New Roman" w:hAnsi="Times New Roman"/>
                <w:color w:val="000000"/>
                <w:sz w:val="16"/>
                <w:szCs w:val="16"/>
                <w:lang w:eastAsia="es-CO"/>
              </w:rPr>
              <w:t>Documentos de lineamientos técnicos realizados</w:t>
            </w:r>
          </w:p>
        </w:tc>
        <w:tc>
          <w:tcPr>
            <w:tcW w:w="0" w:type="auto"/>
            <w:tcBorders>
              <w:top w:val="nil"/>
              <w:left w:val="nil"/>
              <w:bottom w:val="single" w:sz="8" w:space="0" w:color="auto"/>
              <w:right w:val="single" w:sz="8" w:space="0" w:color="auto"/>
            </w:tcBorders>
            <w:shd w:val="clear" w:color="auto" w:fill="auto"/>
            <w:vAlign w:val="center"/>
            <w:hideMark/>
          </w:tcPr>
          <w:p w14:paraId="5E8DF05A" w14:textId="77777777" w:rsidR="00B31602" w:rsidRPr="00AB5F7B" w:rsidRDefault="00B31602" w:rsidP="00B31602">
            <w:pPr>
              <w:jc w:val="center"/>
              <w:rPr>
                <w:rFonts w:ascii="Times New Roman" w:hAnsi="Times New Roman"/>
                <w:color w:val="000000"/>
                <w:sz w:val="16"/>
                <w:szCs w:val="16"/>
                <w:lang w:eastAsia="es-CO"/>
              </w:rPr>
            </w:pPr>
            <w:r w:rsidRPr="00AB5F7B">
              <w:rPr>
                <w:rFonts w:ascii="Times New Roman" w:hAnsi="Times New Roman"/>
                <w:color w:val="000000"/>
                <w:sz w:val="16"/>
                <w:szCs w:val="16"/>
                <w:lang w:eastAsia="es-CO"/>
              </w:rPr>
              <w:t xml:space="preserve">  Número</w:t>
            </w:r>
          </w:p>
        </w:tc>
        <w:tc>
          <w:tcPr>
            <w:tcW w:w="0" w:type="auto"/>
            <w:tcBorders>
              <w:top w:val="nil"/>
              <w:left w:val="nil"/>
              <w:bottom w:val="single" w:sz="8" w:space="0" w:color="auto"/>
              <w:right w:val="single" w:sz="8" w:space="0" w:color="auto"/>
            </w:tcBorders>
            <w:shd w:val="clear" w:color="auto" w:fill="auto"/>
            <w:vAlign w:val="center"/>
            <w:hideMark/>
          </w:tcPr>
          <w:p w14:paraId="064A8903" w14:textId="77777777" w:rsidR="00B31602" w:rsidRPr="00AB5F7B" w:rsidRDefault="00B31602" w:rsidP="00B31602">
            <w:pPr>
              <w:jc w:val="center"/>
              <w:rPr>
                <w:rFonts w:ascii="Times New Roman" w:hAnsi="Times New Roman"/>
                <w:color w:val="000000"/>
                <w:sz w:val="16"/>
                <w:szCs w:val="16"/>
                <w:lang w:eastAsia="es-CO"/>
              </w:rPr>
            </w:pPr>
            <w:r w:rsidRPr="00AB5F7B">
              <w:rPr>
                <w:rFonts w:ascii="Times New Roman" w:hAnsi="Times New Roman"/>
                <w:color w:val="000000"/>
                <w:sz w:val="16"/>
                <w:szCs w:val="16"/>
                <w:lang w:eastAsia="es-CO"/>
              </w:rPr>
              <w:t>320200100</w:t>
            </w:r>
          </w:p>
        </w:tc>
        <w:tc>
          <w:tcPr>
            <w:tcW w:w="0" w:type="auto"/>
            <w:tcBorders>
              <w:top w:val="nil"/>
              <w:left w:val="nil"/>
              <w:bottom w:val="single" w:sz="8" w:space="0" w:color="auto"/>
              <w:right w:val="single" w:sz="8" w:space="0" w:color="auto"/>
            </w:tcBorders>
            <w:shd w:val="clear" w:color="auto" w:fill="auto"/>
            <w:vAlign w:val="center"/>
            <w:hideMark/>
          </w:tcPr>
          <w:p w14:paraId="7476E32C" w14:textId="77777777" w:rsidR="00B31602" w:rsidRPr="00AB5F7B" w:rsidRDefault="00B31602" w:rsidP="00B31602">
            <w:pPr>
              <w:jc w:val="center"/>
              <w:rPr>
                <w:rFonts w:ascii="Times New Roman" w:hAnsi="Times New Roman"/>
                <w:color w:val="000000"/>
                <w:sz w:val="16"/>
                <w:szCs w:val="16"/>
                <w:lang w:eastAsia="es-CO"/>
              </w:rPr>
            </w:pPr>
            <w:r w:rsidRPr="00AB5F7B">
              <w:rPr>
                <w:rFonts w:ascii="Times New Roman" w:hAnsi="Times New Roman"/>
                <w:color w:val="000000"/>
                <w:sz w:val="16"/>
                <w:szCs w:val="16"/>
                <w:lang w:eastAsia="es-CO"/>
              </w:rPr>
              <w:t>1</w:t>
            </w:r>
          </w:p>
        </w:tc>
        <w:tc>
          <w:tcPr>
            <w:tcW w:w="0" w:type="auto"/>
            <w:tcBorders>
              <w:top w:val="nil"/>
              <w:left w:val="nil"/>
              <w:bottom w:val="single" w:sz="8" w:space="0" w:color="auto"/>
              <w:right w:val="single" w:sz="8" w:space="0" w:color="auto"/>
            </w:tcBorders>
            <w:shd w:val="clear" w:color="auto" w:fill="auto"/>
            <w:vAlign w:val="center"/>
            <w:hideMark/>
          </w:tcPr>
          <w:p w14:paraId="0FF5F9D6" w14:textId="77777777" w:rsidR="00B31602" w:rsidRPr="00AB5F7B" w:rsidRDefault="00B31602" w:rsidP="00B31602">
            <w:pPr>
              <w:jc w:val="center"/>
              <w:rPr>
                <w:rFonts w:ascii="Times New Roman" w:hAnsi="Times New Roman"/>
                <w:color w:val="000000"/>
                <w:sz w:val="16"/>
                <w:szCs w:val="16"/>
                <w:lang w:eastAsia="es-CO"/>
              </w:rPr>
            </w:pPr>
            <w:r w:rsidRPr="00AB5F7B">
              <w:rPr>
                <w:rFonts w:ascii="Times New Roman" w:hAnsi="Times New Roman"/>
                <w:color w:val="000000"/>
                <w:sz w:val="16"/>
                <w:szCs w:val="16"/>
                <w:lang w:eastAsia="es-CO"/>
              </w:rPr>
              <w:t>2</w:t>
            </w:r>
          </w:p>
        </w:tc>
        <w:tc>
          <w:tcPr>
            <w:tcW w:w="0" w:type="auto"/>
            <w:tcBorders>
              <w:top w:val="nil"/>
              <w:left w:val="nil"/>
              <w:bottom w:val="single" w:sz="8" w:space="0" w:color="auto"/>
              <w:right w:val="single" w:sz="8" w:space="0" w:color="auto"/>
            </w:tcBorders>
            <w:shd w:val="clear" w:color="auto" w:fill="auto"/>
            <w:vAlign w:val="center"/>
            <w:hideMark/>
          </w:tcPr>
          <w:p w14:paraId="6A7E3B1D" w14:textId="77777777" w:rsidR="00B31602" w:rsidRPr="00AB5F7B" w:rsidRDefault="00B31602" w:rsidP="00B31602">
            <w:pPr>
              <w:jc w:val="center"/>
              <w:rPr>
                <w:rFonts w:ascii="Times New Roman" w:hAnsi="Times New Roman"/>
                <w:color w:val="000000"/>
                <w:sz w:val="16"/>
                <w:szCs w:val="16"/>
                <w:lang w:eastAsia="es-CO"/>
              </w:rPr>
            </w:pPr>
            <w:r w:rsidRPr="00AB5F7B">
              <w:rPr>
                <w:rFonts w:ascii="Times New Roman" w:hAnsi="Times New Roman"/>
                <w:color w:val="000000"/>
                <w:sz w:val="16"/>
                <w:szCs w:val="16"/>
                <w:lang w:eastAsia="es-CO"/>
              </w:rPr>
              <w:t>2</w:t>
            </w:r>
          </w:p>
        </w:tc>
        <w:tc>
          <w:tcPr>
            <w:tcW w:w="0" w:type="auto"/>
            <w:tcBorders>
              <w:top w:val="nil"/>
              <w:left w:val="nil"/>
              <w:bottom w:val="single" w:sz="8" w:space="0" w:color="auto"/>
              <w:right w:val="single" w:sz="8" w:space="0" w:color="auto"/>
            </w:tcBorders>
            <w:shd w:val="clear" w:color="auto" w:fill="auto"/>
            <w:vAlign w:val="center"/>
            <w:hideMark/>
          </w:tcPr>
          <w:p w14:paraId="07AEC678" w14:textId="77777777" w:rsidR="00B31602" w:rsidRPr="00AB5F7B" w:rsidRDefault="00B31602" w:rsidP="00B31602">
            <w:pPr>
              <w:jc w:val="center"/>
              <w:rPr>
                <w:rFonts w:ascii="Times New Roman" w:hAnsi="Times New Roman"/>
                <w:color w:val="000000"/>
                <w:sz w:val="16"/>
                <w:szCs w:val="16"/>
                <w:lang w:eastAsia="es-CO"/>
              </w:rPr>
            </w:pPr>
            <w:r w:rsidRPr="00AB5F7B">
              <w:rPr>
                <w:rFonts w:ascii="Times New Roman" w:hAnsi="Times New Roman"/>
                <w:color w:val="000000"/>
                <w:sz w:val="16"/>
                <w:szCs w:val="16"/>
                <w:lang w:eastAsia="es-CO"/>
              </w:rPr>
              <w:t>2</w:t>
            </w:r>
          </w:p>
        </w:tc>
        <w:tc>
          <w:tcPr>
            <w:tcW w:w="0" w:type="auto"/>
            <w:tcBorders>
              <w:top w:val="nil"/>
              <w:left w:val="nil"/>
              <w:bottom w:val="single" w:sz="8" w:space="0" w:color="auto"/>
              <w:right w:val="single" w:sz="8" w:space="0" w:color="auto"/>
            </w:tcBorders>
            <w:shd w:val="clear" w:color="auto" w:fill="auto"/>
            <w:vAlign w:val="center"/>
            <w:hideMark/>
          </w:tcPr>
          <w:p w14:paraId="57009188" w14:textId="77777777" w:rsidR="00B31602" w:rsidRPr="00AB5F7B" w:rsidRDefault="00B31602" w:rsidP="00B31602">
            <w:pPr>
              <w:jc w:val="center"/>
              <w:rPr>
                <w:rFonts w:ascii="Times New Roman" w:hAnsi="Times New Roman"/>
                <w:color w:val="000000"/>
                <w:sz w:val="16"/>
                <w:szCs w:val="16"/>
                <w:lang w:eastAsia="es-CO"/>
              </w:rPr>
            </w:pPr>
            <w:r w:rsidRPr="00AB5F7B">
              <w:rPr>
                <w:rFonts w:ascii="Times New Roman" w:hAnsi="Times New Roman"/>
                <w:color w:val="000000"/>
                <w:sz w:val="16"/>
                <w:szCs w:val="16"/>
                <w:lang w:eastAsia="es-CO"/>
              </w:rPr>
              <w:t>1</w:t>
            </w:r>
          </w:p>
        </w:tc>
        <w:tc>
          <w:tcPr>
            <w:tcW w:w="0" w:type="auto"/>
            <w:tcBorders>
              <w:top w:val="nil"/>
              <w:left w:val="nil"/>
              <w:bottom w:val="single" w:sz="8" w:space="0" w:color="auto"/>
              <w:right w:val="single" w:sz="8" w:space="0" w:color="auto"/>
            </w:tcBorders>
            <w:shd w:val="clear" w:color="auto" w:fill="auto"/>
            <w:vAlign w:val="center"/>
            <w:hideMark/>
          </w:tcPr>
          <w:p w14:paraId="4BDBE120" w14:textId="77777777" w:rsidR="00B31602" w:rsidRPr="00AB5F7B" w:rsidRDefault="00B31602" w:rsidP="00B31602">
            <w:pPr>
              <w:jc w:val="center"/>
              <w:rPr>
                <w:rFonts w:ascii="Times New Roman" w:hAnsi="Times New Roman"/>
                <w:color w:val="000000"/>
                <w:sz w:val="16"/>
                <w:szCs w:val="16"/>
                <w:lang w:eastAsia="es-CO"/>
              </w:rPr>
            </w:pPr>
            <w:r w:rsidRPr="00AB5F7B">
              <w:rPr>
                <w:rFonts w:ascii="Times New Roman" w:hAnsi="Times New Roman"/>
                <w:color w:val="000000"/>
                <w:sz w:val="16"/>
                <w:szCs w:val="16"/>
                <w:lang w:eastAsia="es-CO"/>
              </w:rPr>
              <w:t>8</w:t>
            </w:r>
          </w:p>
        </w:tc>
      </w:tr>
      <w:tr w:rsidR="00B31602" w:rsidRPr="00AB5F7B" w14:paraId="2CDD8485" w14:textId="77777777" w:rsidTr="00AB5F7B">
        <w:trPr>
          <w:trHeight w:val="541"/>
        </w:trPr>
        <w:tc>
          <w:tcPr>
            <w:tcW w:w="0" w:type="auto"/>
            <w:vMerge w:val="restart"/>
            <w:tcBorders>
              <w:top w:val="nil"/>
              <w:left w:val="single" w:sz="8" w:space="0" w:color="auto"/>
              <w:bottom w:val="single" w:sz="8" w:space="0" w:color="000000"/>
              <w:right w:val="single" w:sz="8" w:space="0" w:color="auto"/>
            </w:tcBorders>
            <w:shd w:val="clear" w:color="auto" w:fill="auto"/>
            <w:vAlign w:val="center"/>
            <w:hideMark/>
          </w:tcPr>
          <w:p w14:paraId="55D41DBA" w14:textId="77777777" w:rsidR="00B31602" w:rsidRPr="00AB5F7B" w:rsidRDefault="00B31602" w:rsidP="00B31602">
            <w:pPr>
              <w:jc w:val="center"/>
              <w:rPr>
                <w:rFonts w:ascii="Times New Roman" w:hAnsi="Times New Roman"/>
                <w:color w:val="000000"/>
                <w:sz w:val="16"/>
                <w:szCs w:val="16"/>
                <w:lang w:eastAsia="es-CO"/>
              </w:rPr>
            </w:pPr>
            <w:r w:rsidRPr="00AB5F7B">
              <w:rPr>
                <w:rFonts w:ascii="Times New Roman" w:hAnsi="Times New Roman"/>
                <w:color w:val="000000"/>
                <w:sz w:val="16"/>
                <w:szCs w:val="16"/>
                <w:lang w:eastAsia="es-CO"/>
              </w:rPr>
              <w:t xml:space="preserve">* Áreas en proceso de restauración </w:t>
            </w:r>
          </w:p>
        </w:tc>
        <w:tc>
          <w:tcPr>
            <w:tcW w:w="0" w:type="auto"/>
            <w:tcBorders>
              <w:top w:val="nil"/>
              <w:left w:val="nil"/>
              <w:bottom w:val="single" w:sz="8" w:space="0" w:color="auto"/>
              <w:right w:val="single" w:sz="8" w:space="0" w:color="auto"/>
            </w:tcBorders>
            <w:shd w:val="clear" w:color="auto" w:fill="auto"/>
            <w:vAlign w:val="center"/>
            <w:hideMark/>
          </w:tcPr>
          <w:p w14:paraId="45853991" w14:textId="77777777" w:rsidR="00B31602" w:rsidRPr="00AB5F7B" w:rsidRDefault="00B31602" w:rsidP="00B31602">
            <w:pPr>
              <w:jc w:val="center"/>
              <w:rPr>
                <w:rFonts w:ascii="Times New Roman" w:hAnsi="Times New Roman"/>
                <w:color w:val="000000"/>
                <w:sz w:val="16"/>
                <w:szCs w:val="16"/>
                <w:lang w:eastAsia="es-CO"/>
              </w:rPr>
            </w:pPr>
            <w:r w:rsidRPr="00AB5F7B">
              <w:rPr>
                <w:rFonts w:ascii="Times New Roman" w:hAnsi="Times New Roman"/>
                <w:color w:val="000000"/>
                <w:sz w:val="16"/>
                <w:szCs w:val="16"/>
                <w:lang w:eastAsia="es-CO"/>
              </w:rPr>
              <w:t>Ha</w:t>
            </w:r>
          </w:p>
        </w:tc>
        <w:tc>
          <w:tcPr>
            <w:tcW w:w="0" w:type="auto"/>
            <w:tcBorders>
              <w:top w:val="nil"/>
              <w:left w:val="nil"/>
              <w:bottom w:val="single" w:sz="8" w:space="0" w:color="auto"/>
              <w:right w:val="single" w:sz="8" w:space="0" w:color="auto"/>
            </w:tcBorders>
            <w:shd w:val="clear" w:color="auto" w:fill="auto"/>
            <w:vAlign w:val="center"/>
            <w:hideMark/>
          </w:tcPr>
          <w:p w14:paraId="22FE5714" w14:textId="77777777" w:rsidR="00B31602" w:rsidRPr="00AB5F7B" w:rsidRDefault="00B31602" w:rsidP="00B31602">
            <w:pPr>
              <w:jc w:val="center"/>
              <w:rPr>
                <w:rFonts w:ascii="Times New Roman" w:hAnsi="Times New Roman"/>
                <w:color w:val="000000"/>
                <w:sz w:val="16"/>
                <w:szCs w:val="16"/>
                <w:lang w:eastAsia="es-CO"/>
              </w:rPr>
            </w:pPr>
            <w:r w:rsidRPr="00AB5F7B">
              <w:rPr>
                <w:rFonts w:ascii="Times New Roman" w:hAnsi="Times New Roman"/>
                <w:color w:val="000000"/>
                <w:sz w:val="16"/>
                <w:szCs w:val="16"/>
                <w:lang w:eastAsia="es-CO"/>
              </w:rPr>
              <w:t>320200500</w:t>
            </w:r>
          </w:p>
        </w:tc>
        <w:tc>
          <w:tcPr>
            <w:tcW w:w="0" w:type="auto"/>
            <w:tcBorders>
              <w:top w:val="nil"/>
              <w:left w:val="nil"/>
              <w:bottom w:val="single" w:sz="8" w:space="0" w:color="auto"/>
              <w:right w:val="single" w:sz="8" w:space="0" w:color="auto"/>
            </w:tcBorders>
            <w:shd w:val="clear" w:color="auto" w:fill="auto"/>
            <w:vAlign w:val="center"/>
            <w:hideMark/>
          </w:tcPr>
          <w:p w14:paraId="125F6738" w14:textId="77777777" w:rsidR="00B31602" w:rsidRPr="00AB5F7B" w:rsidRDefault="00B31602" w:rsidP="00B31602">
            <w:pPr>
              <w:jc w:val="center"/>
              <w:rPr>
                <w:rFonts w:ascii="Times New Roman" w:hAnsi="Times New Roman"/>
                <w:color w:val="000000"/>
                <w:sz w:val="18"/>
                <w:szCs w:val="18"/>
                <w:lang w:eastAsia="es-CO"/>
              </w:rPr>
            </w:pPr>
            <w:r w:rsidRPr="00AB5F7B">
              <w:rPr>
                <w:rFonts w:ascii="Times New Roman" w:hAnsi="Times New Roman"/>
                <w:color w:val="000000"/>
                <w:sz w:val="18"/>
                <w:szCs w:val="18"/>
                <w:lang w:eastAsia="es-CO"/>
              </w:rPr>
              <w:t>5</w:t>
            </w:r>
          </w:p>
        </w:tc>
        <w:tc>
          <w:tcPr>
            <w:tcW w:w="0" w:type="auto"/>
            <w:tcBorders>
              <w:top w:val="nil"/>
              <w:left w:val="nil"/>
              <w:bottom w:val="single" w:sz="8" w:space="0" w:color="auto"/>
              <w:right w:val="single" w:sz="8" w:space="0" w:color="auto"/>
            </w:tcBorders>
            <w:shd w:val="clear" w:color="auto" w:fill="auto"/>
            <w:vAlign w:val="center"/>
            <w:hideMark/>
          </w:tcPr>
          <w:p w14:paraId="710797B9" w14:textId="42BFA71F" w:rsidR="00B31602" w:rsidRPr="00AB5F7B" w:rsidRDefault="00B1080F" w:rsidP="00B31602">
            <w:pPr>
              <w:jc w:val="center"/>
              <w:rPr>
                <w:rFonts w:ascii="Times New Roman" w:hAnsi="Times New Roman"/>
                <w:color w:val="000000"/>
                <w:sz w:val="18"/>
                <w:szCs w:val="18"/>
                <w:lang w:eastAsia="es-CO"/>
              </w:rPr>
            </w:pPr>
            <w:r>
              <w:rPr>
                <w:rFonts w:ascii="Times New Roman" w:hAnsi="Times New Roman"/>
                <w:color w:val="000000"/>
                <w:sz w:val="18"/>
                <w:szCs w:val="18"/>
                <w:lang w:eastAsia="es-CO"/>
              </w:rPr>
              <w:t>50</w:t>
            </w:r>
          </w:p>
        </w:tc>
        <w:tc>
          <w:tcPr>
            <w:tcW w:w="0" w:type="auto"/>
            <w:tcBorders>
              <w:top w:val="nil"/>
              <w:left w:val="nil"/>
              <w:bottom w:val="single" w:sz="8" w:space="0" w:color="auto"/>
              <w:right w:val="single" w:sz="8" w:space="0" w:color="auto"/>
            </w:tcBorders>
            <w:shd w:val="clear" w:color="auto" w:fill="auto"/>
            <w:vAlign w:val="center"/>
            <w:hideMark/>
          </w:tcPr>
          <w:p w14:paraId="4B547FE1" w14:textId="77777777" w:rsidR="00B31602" w:rsidRPr="00AB5F7B" w:rsidRDefault="00B31602" w:rsidP="00B31602">
            <w:pPr>
              <w:jc w:val="center"/>
              <w:rPr>
                <w:rFonts w:ascii="Times New Roman" w:hAnsi="Times New Roman"/>
                <w:color w:val="000000"/>
                <w:sz w:val="18"/>
                <w:szCs w:val="18"/>
                <w:lang w:eastAsia="es-CO"/>
              </w:rPr>
            </w:pPr>
            <w:r w:rsidRPr="00AB5F7B">
              <w:rPr>
                <w:rFonts w:ascii="Times New Roman" w:hAnsi="Times New Roman"/>
                <w:color w:val="000000"/>
                <w:sz w:val="18"/>
                <w:szCs w:val="18"/>
                <w:lang w:eastAsia="es-CO"/>
              </w:rPr>
              <w:t>150</w:t>
            </w:r>
          </w:p>
        </w:tc>
        <w:tc>
          <w:tcPr>
            <w:tcW w:w="0" w:type="auto"/>
            <w:tcBorders>
              <w:top w:val="nil"/>
              <w:left w:val="nil"/>
              <w:bottom w:val="single" w:sz="8" w:space="0" w:color="auto"/>
              <w:right w:val="single" w:sz="8" w:space="0" w:color="auto"/>
            </w:tcBorders>
            <w:shd w:val="clear" w:color="auto" w:fill="auto"/>
            <w:vAlign w:val="center"/>
            <w:hideMark/>
          </w:tcPr>
          <w:p w14:paraId="03BAB555" w14:textId="77777777" w:rsidR="00B31602" w:rsidRPr="00AB5F7B" w:rsidRDefault="00B31602" w:rsidP="00B31602">
            <w:pPr>
              <w:jc w:val="center"/>
              <w:rPr>
                <w:rFonts w:ascii="Times New Roman" w:hAnsi="Times New Roman"/>
                <w:color w:val="000000"/>
                <w:sz w:val="18"/>
                <w:szCs w:val="18"/>
                <w:lang w:eastAsia="es-CO"/>
              </w:rPr>
            </w:pPr>
            <w:r w:rsidRPr="00AB5F7B">
              <w:rPr>
                <w:rFonts w:ascii="Times New Roman" w:hAnsi="Times New Roman"/>
                <w:color w:val="000000"/>
                <w:sz w:val="18"/>
                <w:szCs w:val="18"/>
                <w:lang w:eastAsia="es-CO"/>
              </w:rPr>
              <w:t>135</w:t>
            </w:r>
          </w:p>
        </w:tc>
        <w:tc>
          <w:tcPr>
            <w:tcW w:w="0" w:type="auto"/>
            <w:tcBorders>
              <w:top w:val="nil"/>
              <w:left w:val="nil"/>
              <w:bottom w:val="single" w:sz="8" w:space="0" w:color="auto"/>
              <w:right w:val="single" w:sz="8" w:space="0" w:color="auto"/>
            </w:tcBorders>
            <w:shd w:val="clear" w:color="auto" w:fill="auto"/>
            <w:vAlign w:val="center"/>
            <w:hideMark/>
          </w:tcPr>
          <w:p w14:paraId="2CCB2225" w14:textId="083C026F" w:rsidR="00B31602" w:rsidRPr="00AB5F7B" w:rsidRDefault="00B1080F" w:rsidP="00B31602">
            <w:pPr>
              <w:jc w:val="center"/>
              <w:rPr>
                <w:rFonts w:ascii="Times New Roman" w:hAnsi="Times New Roman"/>
                <w:color w:val="000000"/>
                <w:sz w:val="18"/>
                <w:szCs w:val="18"/>
                <w:lang w:eastAsia="es-CO"/>
              </w:rPr>
            </w:pPr>
            <w:r>
              <w:rPr>
                <w:rFonts w:ascii="Times New Roman" w:hAnsi="Times New Roman"/>
                <w:color w:val="000000"/>
                <w:sz w:val="18"/>
                <w:szCs w:val="18"/>
                <w:lang w:eastAsia="es-CO"/>
              </w:rPr>
              <w:t>30</w:t>
            </w:r>
          </w:p>
        </w:tc>
        <w:tc>
          <w:tcPr>
            <w:tcW w:w="0" w:type="auto"/>
            <w:tcBorders>
              <w:top w:val="nil"/>
              <w:left w:val="nil"/>
              <w:bottom w:val="single" w:sz="8" w:space="0" w:color="auto"/>
              <w:right w:val="single" w:sz="8" w:space="0" w:color="auto"/>
            </w:tcBorders>
            <w:shd w:val="clear" w:color="auto" w:fill="auto"/>
            <w:vAlign w:val="center"/>
            <w:hideMark/>
          </w:tcPr>
          <w:p w14:paraId="07E9BBFD" w14:textId="77777777" w:rsidR="00B31602" w:rsidRPr="00AB5F7B" w:rsidRDefault="00B31602" w:rsidP="00B31602">
            <w:pPr>
              <w:jc w:val="center"/>
              <w:rPr>
                <w:rFonts w:ascii="Times New Roman" w:hAnsi="Times New Roman"/>
                <w:color w:val="000000"/>
                <w:sz w:val="18"/>
                <w:szCs w:val="18"/>
                <w:lang w:eastAsia="es-CO"/>
              </w:rPr>
            </w:pPr>
            <w:r w:rsidRPr="00AB5F7B">
              <w:rPr>
                <w:rFonts w:ascii="Times New Roman" w:hAnsi="Times New Roman"/>
                <w:color w:val="000000"/>
                <w:sz w:val="18"/>
                <w:szCs w:val="18"/>
                <w:lang w:eastAsia="es-CO"/>
              </w:rPr>
              <w:t>370</w:t>
            </w:r>
          </w:p>
        </w:tc>
      </w:tr>
      <w:tr w:rsidR="00536592" w:rsidRPr="00AB5F7B" w14:paraId="1B7C56CD" w14:textId="77777777" w:rsidTr="00AB5F7B">
        <w:trPr>
          <w:trHeight w:val="541"/>
        </w:trPr>
        <w:tc>
          <w:tcPr>
            <w:tcW w:w="0" w:type="auto"/>
            <w:vMerge/>
            <w:tcBorders>
              <w:top w:val="nil"/>
              <w:left w:val="single" w:sz="8" w:space="0" w:color="auto"/>
              <w:bottom w:val="single" w:sz="8" w:space="0" w:color="000000"/>
              <w:right w:val="single" w:sz="8" w:space="0" w:color="auto"/>
            </w:tcBorders>
            <w:vAlign w:val="center"/>
            <w:hideMark/>
          </w:tcPr>
          <w:p w14:paraId="4931B137" w14:textId="77777777" w:rsidR="00536592" w:rsidRPr="00AB5F7B" w:rsidRDefault="00536592" w:rsidP="00536592">
            <w:pPr>
              <w:jc w:val="left"/>
              <w:rPr>
                <w:rFonts w:ascii="Times New Roman" w:hAnsi="Times New Roman"/>
                <w:color w:val="000000"/>
                <w:sz w:val="16"/>
                <w:szCs w:val="16"/>
                <w:lang w:eastAsia="es-CO"/>
              </w:rPr>
            </w:pPr>
          </w:p>
        </w:tc>
        <w:tc>
          <w:tcPr>
            <w:tcW w:w="0" w:type="auto"/>
            <w:tcBorders>
              <w:top w:val="nil"/>
              <w:left w:val="nil"/>
              <w:bottom w:val="single" w:sz="8" w:space="0" w:color="auto"/>
              <w:right w:val="single" w:sz="8" w:space="0" w:color="auto"/>
            </w:tcBorders>
            <w:shd w:val="clear" w:color="auto" w:fill="auto"/>
            <w:vAlign w:val="center"/>
            <w:hideMark/>
          </w:tcPr>
          <w:p w14:paraId="12686F16" w14:textId="77777777" w:rsidR="00536592" w:rsidRPr="00AB5F7B" w:rsidRDefault="00536592" w:rsidP="00536592">
            <w:pPr>
              <w:jc w:val="center"/>
              <w:rPr>
                <w:rFonts w:ascii="Times New Roman" w:hAnsi="Times New Roman"/>
                <w:color w:val="000000"/>
                <w:sz w:val="16"/>
                <w:szCs w:val="16"/>
                <w:lang w:eastAsia="es-CO"/>
              </w:rPr>
            </w:pPr>
            <w:r w:rsidRPr="00AB5F7B">
              <w:rPr>
                <w:rFonts w:ascii="Times New Roman" w:hAnsi="Times New Roman"/>
                <w:color w:val="000000"/>
                <w:sz w:val="16"/>
                <w:szCs w:val="16"/>
                <w:lang w:eastAsia="es-CO"/>
              </w:rPr>
              <w:t xml:space="preserve">Número </w:t>
            </w:r>
          </w:p>
        </w:tc>
        <w:tc>
          <w:tcPr>
            <w:tcW w:w="0" w:type="auto"/>
            <w:tcBorders>
              <w:top w:val="nil"/>
              <w:left w:val="nil"/>
              <w:bottom w:val="single" w:sz="8" w:space="0" w:color="auto"/>
              <w:right w:val="single" w:sz="8" w:space="0" w:color="auto"/>
            </w:tcBorders>
            <w:shd w:val="clear" w:color="000000" w:fill="FFFFFF"/>
            <w:vAlign w:val="center"/>
            <w:hideMark/>
          </w:tcPr>
          <w:p w14:paraId="4B7A6C3E" w14:textId="77777777" w:rsidR="00536592" w:rsidRPr="00AB5F7B" w:rsidRDefault="00536592" w:rsidP="00536592">
            <w:pPr>
              <w:jc w:val="center"/>
              <w:rPr>
                <w:rFonts w:ascii="Times New Roman" w:hAnsi="Times New Roman"/>
                <w:color w:val="000000"/>
                <w:sz w:val="16"/>
                <w:szCs w:val="16"/>
                <w:lang w:eastAsia="es-CO"/>
              </w:rPr>
            </w:pPr>
            <w:r w:rsidRPr="00AB5F7B">
              <w:rPr>
                <w:rFonts w:ascii="Times New Roman" w:hAnsi="Times New Roman"/>
                <w:color w:val="000000"/>
                <w:sz w:val="16"/>
                <w:szCs w:val="16"/>
                <w:lang w:eastAsia="es-CO"/>
              </w:rPr>
              <w:t>N/A(**)</w:t>
            </w:r>
          </w:p>
        </w:tc>
        <w:tc>
          <w:tcPr>
            <w:tcW w:w="0" w:type="auto"/>
            <w:tcBorders>
              <w:top w:val="nil"/>
              <w:left w:val="nil"/>
              <w:bottom w:val="single" w:sz="8" w:space="0" w:color="auto"/>
              <w:right w:val="single" w:sz="8" w:space="0" w:color="auto"/>
            </w:tcBorders>
            <w:shd w:val="clear" w:color="auto" w:fill="auto"/>
            <w:vAlign w:val="center"/>
            <w:hideMark/>
          </w:tcPr>
          <w:p w14:paraId="32976AC7" w14:textId="205D2225" w:rsidR="00536592" w:rsidRPr="00652701" w:rsidRDefault="00536592" w:rsidP="00536592">
            <w:pPr>
              <w:jc w:val="center"/>
              <w:rPr>
                <w:rFonts w:ascii="Times New Roman" w:hAnsi="Times New Roman"/>
                <w:color w:val="000000"/>
                <w:sz w:val="18"/>
                <w:szCs w:val="18"/>
                <w:lang w:eastAsia="es-CO"/>
              </w:rPr>
            </w:pPr>
            <w:r w:rsidRPr="00652701">
              <w:rPr>
                <w:rFonts w:ascii="Times New Roman" w:hAnsi="Times New Roman"/>
                <w:color w:val="000000"/>
                <w:sz w:val="16"/>
                <w:szCs w:val="18"/>
                <w:lang w:eastAsia="es-CO"/>
              </w:rPr>
              <w:t>2.900</w:t>
            </w:r>
          </w:p>
        </w:tc>
        <w:tc>
          <w:tcPr>
            <w:tcW w:w="0" w:type="auto"/>
            <w:tcBorders>
              <w:top w:val="nil"/>
              <w:left w:val="nil"/>
              <w:bottom w:val="single" w:sz="8" w:space="0" w:color="auto"/>
              <w:right w:val="single" w:sz="8" w:space="0" w:color="auto"/>
            </w:tcBorders>
            <w:shd w:val="clear" w:color="auto" w:fill="auto"/>
            <w:vAlign w:val="center"/>
            <w:hideMark/>
          </w:tcPr>
          <w:p w14:paraId="75E82F7A" w14:textId="2EDC8571" w:rsidR="00536592" w:rsidRPr="00652701" w:rsidRDefault="00536592" w:rsidP="00536592">
            <w:pPr>
              <w:jc w:val="center"/>
              <w:rPr>
                <w:rFonts w:ascii="Times New Roman" w:hAnsi="Times New Roman"/>
                <w:color w:val="000000"/>
                <w:sz w:val="18"/>
                <w:szCs w:val="18"/>
                <w:lang w:eastAsia="es-CO"/>
              </w:rPr>
            </w:pPr>
            <w:r w:rsidRPr="00652701">
              <w:rPr>
                <w:rFonts w:ascii="Times New Roman" w:hAnsi="Times New Roman"/>
                <w:color w:val="000000"/>
                <w:sz w:val="16"/>
                <w:szCs w:val="18"/>
                <w:lang w:eastAsia="es-CO"/>
              </w:rPr>
              <w:t>63.980</w:t>
            </w:r>
          </w:p>
        </w:tc>
        <w:tc>
          <w:tcPr>
            <w:tcW w:w="0" w:type="auto"/>
            <w:tcBorders>
              <w:top w:val="nil"/>
              <w:left w:val="nil"/>
              <w:bottom w:val="single" w:sz="8" w:space="0" w:color="auto"/>
              <w:right w:val="single" w:sz="8" w:space="0" w:color="auto"/>
            </w:tcBorders>
            <w:shd w:val="clear" w:color="auto" w:fill="auto"/>
            <w:vAlign w:val="center"/>
            <w:hideMark/>
          </w:tcPr>
          <w:p w14:paraId="67725DB2" w14:textId="77777777" w:rsidR="00536592" w:rsidRPr="00AB5F7B" w:rsidRDefault="00536592" w:rsidP="00536592">
            <w:pPr>
              <w:jc w:val="center"/>
              <w:rPr>
                <w:rFonts w:ascii="Times New Roman" w:hAnsi="Times New Roman"/>
                <w:color w:val="000000"/>
                <w:sz w:val="18"/>
                <w:szCs w:val="18"/>
                <w:lang w:eastAsia="es-CO"/>
              </w:rPr>
            </w:pPr>
            <w:r w:rsidRPr="00AB5F7B">
              <w:rPr>
                <w:rFonts w:ascii="Times New Roman" w:hAnsi="Times New Roman"/>
                <w:color w:val="000000"/>
                <w:sz w:val="18"/>
                <w:szCs w:val="18"/>
                <w:lang w:eastAsia="es-CO"/>
              </w:rPr>
              <w:t>182.400</w:t>
            </w:r>
          </w:p>
        </w:tc>
        <w:tc>
          <w:tcPr>
            <w:tcW w:w="0" w:type="auto"/>
            <w:tcBorders>
              <w:top w:val="nil"/>
              <w:left w:val="nil"/>
              <w:bottom w:val="single" w:sz="8" w:space="0" w:color="auto"/>
              <w:right w:val="single" w:sz="8" w:space="0" w:color="auto"/>
            </w:tcBorders>
            <w:shd w:val="clear" w:color="auto" w:fill="auto"/>
            <w:vAlign w:val="center"/>
            <w:hideMark/>
          </w:tcPr>
          <w:p w14:paraId="2981519A" w14:textId="341CB872" w:rsidR="00536592" w:rsidRPr="00AB5F7B" w:rsidRDefault="00536592" w:rsidP="00536592">
            <w:pPr>
              <w:jc w:val="center"/>
              <w:rPr>
                <w:rFonts w:ascii="Times New Roman" w:hAnsi="Times New Roman"/>
                <w:color w:val="000000"/>
                <w:sz w:val="18"/>
                <w:szCs w:val="18"/>
                <w:lang w:eastAsia="es-CO"/>
              </w:rPr>
            </w:pPr>
            <w:r>
              <w:rPr>
                <w:rFonts w:ascii="Times New Roman" w:hAnsi="Times New Roman"/>
                <w:color w:val="000000"/>
                <w:sz w:val="18"/>
                <w:szCs w:val="18"/>
                <w:lang w:eastAsia="es-CO"/>
              </w:rPr>
              <w:t>164.15</w:t>
            </w:r>
            <w:r w:rsidRPr="00AB5F7B">
              <w:rPr>
                <w:rFonts w:ascii="Times New Roman" w:hAnsi="Times New Roman"/>
                <w:color w:val="000000"/>
                <w:sz w:val="18"/>
                <w:szCs w:val="18"/>
                <w:lang w:eastAsia="es-CO"/>
              </w:rPr>
              <w:t>0</w:t>
            </w:r>
          </w:p>
        </w:tc>
        <w:tc>
          <w:tcPr>
            <w:tcW w:w="0" w:type="auto"/>
            <w:tcBorders>
              <w:top w:val="nil"/>
              <w:left w:val="nil"/>
              <w:bottom w:val="single" w:sz="8" w:space="0" w:color="auto"/>
              <w:right w:val="single" w:sz="8" w:space="0" w:color="auto"/>
            </w:tcBorders>
            <w:shd w:val="clear" w:color="auto" w:fill="auto"/>
            <w:vAlign w:val="center"/>
            <w:hideMark/>
          </w:tcPr>
          <w:p w14:paraId="612455EA" w14:textId="77777777" w:rsidR="00536592" w:rsidRPr="00AB5F7B" w:rsidRDefault="00536592" w:rsidP="00536592">
            <w:pPr>
              <w:jc w:val="center"/>
              <w:rPr>
                <w:rFonts w:ascii="Times New Roman" w:hAnsi="Times New Roman"/>
                <w:color w:val="000000"/>
                <w:sz w:val="18"/>
                <w:szCs w:val="18"/>
                <w:lang w:eastAsia="es-CO"/>
              </w:rPr>
            </w:pPr>
            <w:r w:rsidRPr="00AB5F7B">
              <w:rPr>
                <w:rFonts w:ascii="Times New Roman" w:hAnsi="Times New Roman"/>
                <w:color w:val="000000"/>
                <w:sz w:val="18"/>
                <w:szCs w:val="18"/>
                <w:lang w:eastAsia="es-CO"/>
              </w:rPr>
              <w:t>36.570</w:t>
            </w:r>
          </w:p>
        </w:tc>
        <w:tc>
          <w:tcPr>
            <w:tcW w:w="0" w:type="auto"/>
            <w:tcBorders>
              <w:top w:val="nil"/>
              <w:left w:val="nil"/>
              <w:bottom w:val="single" w:sz="8" w:space="0" w:color="auto"/>
              <w:right w:val="single" w:sz="8" w:space="0" w:color="auto"/>
            </w:tcBorders>
            <w:shd w:val="clear" w:color="auto" w:fill="auto"/>
            <w:vAlign w:val="center"/>
            <w:hideMark/>
          </w:tcPr>
          <w:p w14:paraId="4A00CB19" w14:textId="77777777" w:rsidR="00536592" w:rsidRPr="00AB5F7B" w:rsidRDefault="00536592" w:rsidP="00536592">
            <w:pPr>
              <w:jc w:val="center"/>
              <w:rPr>
                <w:rFonts w:ascii="Times New Roman" w:hAnsi="Times New Roman"/>
                <w:color w:val="000000"/>
                <w:sz w:val="18"/>
                <w:szCs w:val="18"/>
                <w:lang w:eastAsia="es-CO"/>
              </w:rPr>
            </w:pPr>
            <w:r w:rsidRPr="00AB5F7B">
              <w:rPr>
                <w:rFonts w:ascii="Times New Roman" w:hAnsi="Times New Roman"/>
                <w:color w:val="000000"/>
                <w:sz w:val="18"/>
                <w:szCs w:val="18"/>
                <w:lang w:eastAsia="es-CO"/>
              </w:rPr>
              <w:t>450.000</w:t>
            </w:r>
          </w:p>
        </w:tc>
      </w:tr>
      <w:tr w:rsidR="00B31602" w:rsidRPr="00AB5F7B" w14:paraId="414AE7B2" w14:textId="77777777" w:rsidTr="00AB5F7B">
        <w:trPr>
          <w:trHeight w:val="929"/>
        </w:trPr>
        <w:tc>
          <w:tcPr>
            <w:tcW w:w="0" w:type="auto"/>
            <w:tcBorders>
              <w:top w:val="nil"/>
              <w:left w:val="single" w:sz="8" w:space="0" w:color="auto"/>
              <w:bottom w:val="nil"/>
              <w:right w:val="single" w:sz="8" w:space="0" w:color="auto"/>
            </w:tcBorders>
            <w:shd w:val="clear" w:color="auto" w:fill="auto"/>
            <w:vAlign w:val="center"/>
            <w:hideMark/>
          </w:tcPr>
          <w:p w14:paraId="0C1AAC59" w14:textId="77777777" w:rsidR="00B31602" w:rsidRPr="00AB5F7B" w:rsidRDefault="00B31602" w:rsidP="00B31602">
            <w:pPr>
              <w:jc w:val="center"/>
              <w:rPr>
                <w:rFonts w:ascii="Times New Roman" w:hAnsi="Times New Roman"/>
                <w:color w:val="000000"/>
                <w:sz w:val="16"/>
                <w:szCs w:val="16"/>
                <w:lang w:eastAsia="es-CO"/>
              </w:rPr>
            </w:pPr>
            <w:r w:rsidRPr="00AB5F7B">
              <w:rPr>
                <w:rFonts w:ascii="Times New Roman" w:hAnsi="Times New Roman"/>
                <w:color w:val="000000"/>
                <w:sz w:val="16"/>
                <w:szCs w:val="16"/>
                <w:lang w:eastAsia="es-CO"/>
              </w:rPr>
              <w:t xml:space="preserve">*Áreas en proceso restauración en mantenimiento </w:t>
            </w:r>
          </w:p>
        </w:tc>
        <w:tc>
          <w:tcPr>
            <w:tcW w:w="0" w:type="auto"/>
            <w:tcBorders>
              <w:top w:val="nil"/>
              <w:left w:val="nil"/>
              <w:bottom w:val="nil"/>
              <w:right w:val="single" w:sz="8" w:space="0" w:color="auto"/>
            </w:tcBorders>
            <w:shd w:val="clear" w:color="auto" w:fill="auto"/>
            <w:vAlign w:val="center"/>
            <w:hideMark/>
          </w:tcPr>
          <w:p w14:paraId="76529CCF" w14:textId="77777777" w:rsidR="00B31602" w:rsidRPr="00AB5F7B" w:rsidRDefault="00B31602" w:rsidP="00B31602">
            <w:pPr>
              <w:jc w:val="center"/>
              <w:rPr>
                <w:rFonts w:ascii="Times New Roman" w:hAnsi="Times New Roman"/>
                <w:color w:val="000000"/>
                <w:sz w:val="16"/>
                <w:szCs w:val="16"/>
                <w:lang w:eastAsia="es-CO"/>
              </w:rPr>
            </w:pPr>
            <w:r w:rsidRPr="00AB5F7B">
              <w:rPr>
                <w:rFonts w:ascii="Times New Roman" w:hAnsi="Times New Roman"/>
                <w:color w:val="000000"/>
                <w:sz w:val="16"/>
                <w:szCs w:val="16"/>
                <w:lang w:eastAsia="es-CO"/>
              </w:rPr>
              <w:t>Ha</w:t>
            </w:r>
          </w:p>
        </w:tc>
        <w:tc>
          <w:tcPr>
            <w:tcW w:w="0" w:type="auto"/>
            <w:tcBorders>
              <w:top w:val="nil"/>
              <w:left w:val="nil"/>
              <w:bottom w:val="single" w:sz="8" w:space="0" w:color="auto"/>
              <w:right w:val="single" w:sz="8" w:space="0" w:color="auto"/>
            </w:tcBorders>
            <w:shd w:val="clear" w:color="auto" w:fill="auto"/>
            <w:vAlign w:val="center"/>
            <w:hideMark/>
          </w:tcPr>
          <w:p w14:paraId="5A56A02B" w14:textId="77777777" w:rsidR="00B31602" w:rsidRPr="00AB5F7B" w:rsidRDefault="00B31602" w:rsidP="00B31602">
            <w:pPr>
              <w:jc w:val="center"/>
              <w:rPr>
                <w:rFonts w:ascii="Times New Roman" w:hAnsi="Times New Roman"/>
                <w:color w:val="000000"/>
                <w:sz w:val="16"/>
                <w:szCs w:val="16"/>
                <w:lang w:eastAsia="es-CO"/>
              </w:rPr>
            </w:pPr>
            <w:r w:rsidRPr="00AB5F7B">
              <w:rPr>
                <w:rFonts w:ascii="Times New Roman" w:hAnsi="Times New Roman"/>
                <w:color w:val="000000"/>
                <w:sz w:val="16"/>
                <w:szCs w:val="16"/>
                <w:lang w:eastAsia="es-CO"/>
              </w:rPr>
              <w:t>320200502</w:t>
            </w:r>
          </w:p>
        </w:tc>
        <w:tc>
          <w:tcPr>
            <w:tcW w:w="0" w:type="auto"/>
            <w:tcBorders>
              <w:top w:val="nil"/>
              <w:left w:val="nil"/>
              <w:bottom w:val="single" w:sz="8" w:space="0" w:color="auto"/>
              <w:right w:val="single" w:sz="8" w:space="0" w:color="auto"/>
            </w:tcBorders>
            <w:shd w:val="clear" w:color="auto" w:fill="auto"/>
            <w:vAlign w:val="center"/>
            <w:hideMark/>
          </w:tcPr>
          <w:p w14:paraId="484B6BE9" w14:textId="72363186" w:rsidR="00B31602" w:rsidRPr="00AB5F7B" w:rsidRDefault="000C3DD9" w:rsidP="00B31602">
            <w:pPr>
              <w:jc w:val="center"/>
              <w:rPr>
                <w:rFonts w:ascii="Times New Roman" w:hAnsi="Times New Roman"/>
                <w:color w:val="000000"/>
                <w:sz w:val="18"/>
                <w:szCs w:val="18"/>
                <w:lang w:eastAsia="es-CO"/>
              </w:rPr>
            </w:pPr>
            <w:r>
              <w:rPr>
                <w:rFonts w:ascii="Times New Roman" w:hAnsi="Times New Roman"/>
                <w:color w:val="000000"/>
                <w:sz w:val="18"/>
                <w:szCs w:val="18"/>
                <w:lang w:eastAsia="es-CO"/>
              </w:rPr>
              <w:t>5.24</w:t>
            </w:r>
          </w:p>
        </w:tc>
        <w:tc>
          <w:tcPr>
            <w:tcW w:w="0" w:type="auto"/>
            <w:tcBorders>
              <w:top w:val="nil"/>
              <w:left w:val="nil"/>
              <w:bottom w:val="single" w:sz="8" w:space="0" w:color="auto"/>
              <w:right w:val="single" w:sz="8" w:space="0" w:color="auto"/>
            </w:tcBorders>
            <w:shd w:val="clear" w:color="auto" w:fill="auto"/>
            <w:vAlign w:val="center"/>
            <w:hideMark/>
          </w:tcPr>
          <w:p w14:paraId="10779EC4" w14:textId="77777777" w:rsidR="00B31602" w:rsidRPr="00AB5F7B" w:rsidRDefault="00B31602" w:rsidP="00B31602">
            <w:pPr>
              <w:jc w:val="center"/>
              <w:rPr>
                <w:rFonts w:ascii="Times New Roman" w:hAnsi="Times New Roman"/>
                <w:color w:val="000000"/>
                <w:sz w:val="18"/>
                <w:szCs w:val="18"/>
                <w:lang w:eastAsia="es-CO"/>
              </w:rPr>
            </w:pPr>
            <w:r w:rsidRPr="00AB5F7B">
              <w:rPr>
                <w:rFonts w:ascii="Times New Roman" w:hAnsi="Times New Roman"/>
                <w:color w:val="000000"/>
                <w:sz w:val="18"/>
                <w:szCs w:val="18"/>
                <w:lang w:eastAsia="es-CO"/>
              </w:rPr>
              <w:t>590</w:t>
            </w:r>
          </w:p>
        </w:tc>
        <w:tc>
          <w:tcPr>
            <w:tcW w:w="0" w:type="auto"/>
            <w:tcBorders>
              <w:top w:val="nil"/>
              <w:left w:val="nil"/>
              <w:bottom w:val="single" w:sz="8" w:space="0" w:color="auto"/>
              <w:right w:val="single" w:sz="8" w:space="0" w:color="auto"/>
            </w:tcBorders>
            <w:shd w:val="clear" w:color="auto" w:fill="auto"/>
            <w:vAlign w:val="center"/>
            <w:hideMark/>
          </w:tcPr>
          <w:p w14:paraId="581285DD" w14:textId="77777777" w:rsidR="00B31602" w:rsidRPr="00AB5F7B" w:rsidRDefault="00B31602" w:rsidP="00B31602">
            <w:pPr>
              <w:jc w:val="center"/>
              <w:rPr>
                <w:rFonts w:ascii="Times New Roman" w:hAnsi="Times New Roman"/>
                <w:color w:val="000000"/>
                <w:sz w:val="18"/>
                <w:szCs w:val="18"/>
                <w:lang w:eastAsia="es-CO"/>
              </w:rPr>
            </w:pPr>
            <w:r w:rsidRPr="00AB5F7B">
              <w:rPr>
                <w:rFonts w:ascii="Times New Roman" w:hAnsi="Times New Roman"/>
                <w:color w:val="000000"/>
                <w:sz w:val="18"/>
                <w:szCs w:val="18"/>
                <w:lang w:eastAsia="es-CO"/>
              </w:rPr>
              <w:t>590</w:t>
            </w:r>
          </w:p>
        </w:tc>
        <w:tc>
          <w:tcPr>
            <w:tcW w:w="0" w:type="auto"/>
            <w:tcBorders>
              <w:top w:val="nil"/>
              <w:left w:val="nil"/>
              <w:bottom w:val="single" w:sz="8" w:space="0" w:color="auto"/>
              <w:right w:val="single" w:sz="8" w:space="0" w:color="auto"/>
            </w:tcBorders>
            <w:shd w:val="clear" w:color="auto" w:fill="auto"/>
            <w:vAlign w:val="center"/>
            <w:hideMark/>
          </w:tcPr>
          <w:p w14:paraId="59A6661F" w14:textId="77777777" w:rsidR="00B31602" w:rsidRPr="00AB5F7B" w:rsidRDefault="00B31602" w:rsidP="00B31602">
            <w:pPr>
              <w:jc w:val="center"/>
              <w:rPr>
                <w:rFonts w:ascii="Times New Roman" w:hAnsi="Times New Roman"/>
                <w:color w:val="000000"/>
                <w:sz w:val="18"/>
                <w:szCs w:val="18"/>
                <w:lang w:eastAsia="es-CO"/>
              </w:rPr>
            </w:pPr>
            <w:r w:rsidRPr="00AB5F7B">
              <w:rPr>
                <w:rFonts w:ascii="Times New Roman" w:hAnsi="Times New Roman"/>
                <w:color w:val="000000"/>
                <w:sz w:val="18"/>
                <w:szCs w:val="18"/>
                <w:lang w:eastAsia="es-CO"/>
              </w:rPr>
              <w:t>590</w:t>
            </w:r>
          </w:p>
        </w:tc>
        <w:tc>
          <w:tcPr>
            <w:tcW w:w="0" w:type="auto"/>
            <w:tcBorders>
              <w:top w:val="nil"/>
              <w:left w:val="nil"/>
              <w:bottom w:val="single" w:sz="8" w:space="0" w:color="auto"/>
              <w:right w:val="single" w:sz="8" w:space="0" w:color="auto"/>
            </w:tcBorders>
            <w:shd w:val="clear" w:color="auto" w:fill="auto"/>
            <w:vAlign w:val="center"/>
            <w:hideMark/>
          </w:tcPr>
          <w:p w14:paraId="5FA8903F" w14:textId="77777777" w:rsidR="00B31602" w:rsidRPr="00AB5F7B" w:rsidRDefault="00B31602" w:rsidP="00B31602">
            <w:pPr>
              <w:jc w:val="center"/>
              <w:rPr>
                <w:rFonts w:ascii="Times New Roman" w:hAnsi="Times New Roman"/>
                <w:color w:val="000000"/>
                <w:sz w:val="18"/>
                <w:szCs w:val="18"/>
                <w:lang w:eastAsia="es-CO"/>
              </w:rPr>
            </w:pPr>
            <w:r w:rsidRPr="00AB5F7B">
              <w:rPr>
                <w:rFonts w:ascii="Times New Roman" w:hAnsi="Times New Roman"/>
                <w:color w:val="000000"/>
                <w:sz w:val="18"/>
                <w:szCs w:val="18"/>
                <w:lang w:eastAsia="es-CO"/>
              </w:rPr>
              <w:t>590</w:t>
            </w:r>
          </w:p>
        </w:tc>
        <w:tc>
          <w:tcPr>
            <w:tcW w:w="0" w:type="auto"/>
            <w:tcBorders>
              <w:top w:val="nil"/>
              <w:left w:val="nil"/>
              <w:bottom w:val="single" w:sz="8" w:space="0" w:color="auto"/>
              <w:right w:val="single" w:sz="8" w:space="0" w:color="auto"/>
            </w:tcBorders>
            <w:shd w:val="clear" w:color="auto" w:fill="auto"/>
            <w:vAlign w:val="center"/>
            <w:hideMark/>
          </w:tcPr>
          <w:p w14:paraId="60B2AAAF" w14:textId="77777777" w:rsidR="00B31602" w:rsidRPr="00AB5F7B" w:rsidRDefault="00B31602" w:rsidP="00B31602">
            <w:pPr>
              <w:jc w:val="center"/>
              <w:rPr>
                <w:rFonts w:ascii="Times New Roman" w:hAnsi="Times New Roman"/>
                <w:color w:val="000000"/>
                <w:sz w:val="18"/>
                <w:szCs w:val="18"/>
                <w:lang w:eastAsia="es-CO"/>
              </w:rPr>
            </w:pPr>
            <w:r w:rsidRPr="00AB5F7B">
              <w:rPr>
                <w:rFonts w:ascii="Times New Roman" w:hAnsi="Times New Roman"/>
                <w:color w:val="000000"/>
                <w:sz w:val="18"/>
                <w:szCs w:val="18"/>
                <w:lang w:eastAsia="es-CO"/>
              </w:rPr>
              <w:t>590</w:t>
            </w:r>
          </w:p>
        </w:tc>
      </w:tr>
      <w:tr w:rsidR="00536592" w:rsidRPr="00783035" w14:paraId="51D8F3BC" w14:textId="77777777" w:rsidTr="00AB5F7B">
        <w:trPr>
          <w:trHeight w:val="847"/>
        </w:trPr>
        <w:tc>
          <w:tcPr>
            <w:tcW w:w="0" w:type="auto"/>
            <w:tcBorders>
              <w:top w:val="single" w:sz="8" w:space="0" w:color="auto"/>
              <w:left w:val="single" w:sz="8" w:space="0" w:color="auto"/>
              <w:bottom w:val="single" w:sz="8" w:space="0" w:color="auto"/>
              <w:right w:val="single" w:sz="8" w:space="0" w:color="auto"/>
            </w:tcBorders>
            <w:shd w:val="clear" w:color="auto" w:fill="auto"/>
            <w:vAlign w:val="center"/>
            <w:hideMark/>
          </w:tcPr>
          <w:p w14:paraId="71A7759F" w14:textId="77777777" w:rsidR="00536592" w:rsidRPr="000C3DD9" w:rsidRDefault="00536592" w:rsidP="00536592">
            <w:pPr>
              <w:jc w:val="center"/>
              <w:rPr>
                <w:rFonts w:ascii="Times New Roman" w:hAnsi="Times New Roman"/>
                <w:color w:val="000000"/>
                <w:sz w:val="16"/>
                <w:szCs w:val="16"/>
                <w:lang w:eastAsia="es-CO"/>
              </w:rPr>
            </w:pPr>
            <w:r w:rsidRPr="000C3DD9">
              <w:rPr>
                <w:rFonts w:ascii="Times New Roman" w:hAnsi="Times New Roman"/>
                <w:color w:val="000000"/>
                <w:sz w:val="16"/>
                <w:szCs w:val="16"/>
                <w:lang w:eastAsia="es-CO"/>
              </w:rPr>
              <w:lastRenderedPageBreak/>
              <w:t xml:space="preserve">Documentos de planeación realizados - </w:t>
            </w:r>
          </w:p>
        </w:tc>
        <w:tc>
          <w:tcPr>
            <w:tcW w:w="0" w:type="auto"/>
            <w:tcBorders>
              <w:top w:val="single" w:sz="8" w:space="0" w:color="auto"/>
              <w:left w:val="nil"/>
              <w:bottom w:val="single" w:sz="8" w:space="0" w:color="auto"/>
              <w:right w:val="single" w:sz="8" w:space="0" w:color="auto"/>
            </w:tcBorders>
            <w:shd w:val="clear" w:color="auto" w:fill="auto"/>
            <w:vAlign w:val="center"/>
            <w:hideMark/>
          </w:tcPr>
          <w:p w14:paraId="40584C6C" w14:textId="77777777" w:rsidR="00536592" w:rsidRPr="000C3DD9" w:rsidRDefault="00536592" w:rsidP="00536592">
            <w:pPr>
              <w:jc w:val="center"/>
              <w:rPr>
                <w:rFonts w:ascii="Times New Roman" w:hAnsi="Times New Roman"/>
                <w:color w:val="000000"/>
                <w:sz w:val="16"/>
                <w:szCs w:val="16"/>
                <w:lang w:eastAsia="es-CO"/>
              </w:rPr>
            </w:pPr>
            <w:r w:rsidRPr="000C3DD9">
              <w:rPr>
                <w:rFonts w:ascii="Times New Roman" w:hAnsi="Times New Roman"/>
                <w:color w:val="000000"/>
                <w:sz w:val="16"/>
                <w:szCs w:val="16"/>
                <w:lang w:eastAsia="es-CO"/>
              </w:rPr>
              <w:t>Número de documentos</w:t>
            </w:r>
          </w:p>
        </w:tc>
        <w:tc>
          <w:tcPr>
            <w:tcW w:w="0" w:type="auto"/>
            <w:tcBorders>
              <w:top w:val="nil"/>
              <w:left w:val="nil"/>
              <w:bottom w:val="single" w:sz="8" w:space="0" w:color="auto"/>
              <w:right w:val="single" w:sz="8" w:space="0" w:color="auto"/>
            </w:tcBorders>
            <w:shd w:val="clear" w:color="auto" w:fill="auto"/>
            <w:vAlign w:val="center"/>
            <w:hideMark/>
          </w:tcPr>
          <w:p w14:paraId="1678A839" w14:textId="77777777" w:rsidR="00536592" w:rsidRPr="000C3DD9" w:rsidRDefault="00536592" w:rsidP="00536592">
            <w:pPr>
              <w:jc w:val="center"/>
              <w:rPr>
                <w:rFonts w:ascii="Times New Roman" w:hAnsi="Times New Roman"/>
                <w:color w:val="000000"/>
                <w:sz w:val="16"/>
                <w:szCs w:val="16"/>
                <w:lang w:eastAsia="es-CO"/>
              </w:rPr>
            </w:pPr>
            <w:r w:rsidRPr="000C3DD9">
              <w:rPr>
                <w:rFonts w:ascii="Times New Roman" w:hAnsi="Times New Roman"/>
                <w:color w:val="000000"/>
                <w:sz w:val="16"/>
                <w:szCs w:val="16"/>
                <w:lang w:eastAsia="es-CO"/>
              </w:rPr>
              <w:t>320200200</w:t>
            </w:r>
          </w:p>
        </w:tc>
        <w:tc>
          <w:tcPr>
            <w:tcW w:w="0" w:type="auto"/>
            <w:tcBorders>
              <w:top w:val="nil"/>
              <w:left w:val="nil"/>
              <w:bottom w:val="single" w:sz="8" w:space="0" w:color="auto"/>
              <w:right w:val="single" w:sz="8" w:space="0" w:color="auto"/>
            </w:tcBorders>
            <w:shd w:val="clear" w:color="auto" w:fill="auto"/>
            <w:vAlign w:val="center"/>
            <w:hideMark/>
          </w:tcPr>
          <w:p w14:paraId="2DDA5625" w14:textId="5B55A7CF" w:rsidR="00536592" w:rsidRPr="000C3DD9" w:rsidRDefault="00536592" w:rsidP="00536592">
            <w:pPr>
              <w:jc w:val="center"/>
              <w:rPr>
                <w:rFonts w:ascii="Times New Roman" w:hAnsi="Times New Roman"/>
                <w:color w:val="000000"/>
                <w:sz w:val="18"/>
                <w:szCs w:val="18"/>
                <w:lang w:eastAsia="es-CO"/>
              </w:rPr>
            </w:pPr>
            <w:r w:rsidRPr="000C3DD9">
              <w:rPr>
                <w:rFonts w:ascii="Times New Roman" w:hAnsi="Times New Roman"/>
                <w:color w:val="000000"/>
                <w:sz w:val="18"/>
                <w:szCs w:val="18"/>
                <w:lang w:eastAsia="es-CO"/>
              </w:rPr>
              <w:t>0,26</w:t>
            </w:r>
          </w:p>
        </w:tc>
        <w:tc>
          <w:tcPr>
            <w:tcW w:w="0" w:type="auto"/>
            <w:tcBorders>
              <w:top w:val="nil"/>
              <w:left w:val="nil"/>
              <w:bottom w:val="single" w:sz="8" w:space="0" w:color="auto"/>
              <w:right w:val="single" w:sz="8" w:space="0" w:color="auto"/>
            </w:tcBorders>
            <w:shd w:val="clear" w:color="auto" w:fill="auto"/>
            <w:vAlign w:val="center"/>
            <w:hideMark/>
          </w:tcPr>
          <w:p w14:paraId="2C278F34" w14:textId="0ACE3A59" w:rsidR="00536592" w:rsidRPr="000C3DD9" w:rsidRDefault="00536592" w:rsidP="00536592">
            <w:pPr>
              <w:jc w:val="center"/>
              <w:rPr>
                <w:rFonts w:ascii="Times New Roman" w:hAnsi="Times New Roman"/>
                <w:color w:val="000000"/>
                <w:sz w:val="18"/>
                <w:szCs w:val="18"/>
                <w:lang w:eastAsia="es-CO"/>
              </w:rPr>
            </w:pPr>
            <w:r w:rsidRPr="000C3DD9">
              <w:rPr>
                <w:rFonts w:ascii="Times New Roman" w:hAnsi="Times New Roman"/>
                <w:color w:val="000000"/>
                <w:sz w:val="18"/>
                <w:szCs w:val="18"/>
                <w:lang w:eastAsia="es-CO"/>
              </w:rPr>
              <w:t>0,74</w:t>
            </w:r>
          </w:p>
        </w:tc>
        <w:tc>
          <w:tcPr>
            <w:tcW w:w="0" w:type="auto"/>
            <w:tcBorders>
              <w:top w:val="nil"/>
              <w:left w:val="nil"/>
              <w:bottom w:val="single" w:sz="8" w:space="0" w:color="auto"/>
              <w:right w:val="single" w:sz="8" w:space="0" w:color="auto"/>
            </w:tcBorders>
            <w:shd w:val="clear" w:color="auto" w:fill="auto"/>
            <w:vAlign w:val="center"/>
            <w:hideMark/>
          </w:tcPr>
          <w:p w14:paraId="04AD757E" w14:textId="77777777" w:rsidR="00536592" w:rsidRPr="000C3DD9" w:rsidRDefault="00536592" w:rsidP="00536592">
            <w:pPr>
              <w:jc w:val="center"/>
              <w:rPr>
                <w:rFonts w:ascii="Times New Roman" w:hAnsi="Times New Roman"/>
                <w:color w:val="000000"/>
                <w:sz w:val="18"/>
                <w:szCs w:val="18"/>
                <w:lang w:eastAsia="es-CO"/>
              </w:rPr>
            </w:pPr>
            <w:r w:rsidRPr="000C3DD9">
              <w:rPr>
                <w:rFonts w:ascii="Times New Roman" w:hAnsi="Times New Roman"/>
                <w:color w:val="000000"/>
                <w:sz w:val="18"/>
                <w:szCs w:val="18"/>
                <w:lang w:eastAsia="es-CO"/>
              </w:rPr>
              <w:t>1</w:t>
            </w:r>
          </w:p>
        </w:tc>
        <w:tc>
          <w:tcPr>
            <w:tcW w:w="0" w:type="auto"/>
            <w:tcBorders>
              <w:top w:val="nil"/>
              <w:left w:val="nil"/>
              <w:bottom w:val="single" w:sz="8" w:space="0" w:color="auto"/>
              <w:right w:val="single" w:sz="8" w:space="0" w:color="auto"/>
            </w:tcBorders>
            <w:shd w:val="clear" w:color="auto" w:fill="auto"/>
            <w:vAlign w:val="center"/>
            <w:hideMark/>
          </w:tcPr>
          <w:p w14:paraId="0D810DB6" w14:textId="77777777" w:rsidR="00536592" w:rsidRPr="000C3DD9" w:rsidRDefault="00536592" w:rsidP="00536592">
            <w:pPr>
              <w:jc w:val="center"/>
              <w:rPr>
                <w:rFonts w:ascii="Times New Roman" w:hAnsi="Times New Roman"/>
                <w:color w:val="000000"/>
                <w:sz w:val="18"/>
                <w:szCs w:val="18"/>
                <w:lang w:eastAsia="es-CO"/>
              </w:rPr>
            </w:pPr>
            <w:r w:rsidRPr="000C3DD9">
              <w:rPr>
                <w:rFonts w:ascii="Times New Roman" w:hAnsi="Times New Roman"/>
                <w:color w:val="000000"/>
                <w:sz w:val="18"/>
                <w:szCs w:val="18"/>
                <w:lang w:eastAsia="es-CO"/>
              </w:rPr>
              <w:t>1</w:t>
            </w:r>
          </w:p>
        </w:tc>
        <w:tc>
          <w:tcPr>
            <w:tcW w:w="0" w:type="auto"/>
            <w:tcBorders>
              <w:top w:val="nil"/>
              <w:left w:val="nil"/>
              <w:bottom w:val="single" w:sz="8" w:space="0" w:color="auto"/>
              <w:right w:val="single" w:sz="8" w:space="0" w:color="auto"/>
            </w:tcBorders>
            <w:shd w:val="clear" w:color="auto" w:fill="auto"/>
            <w:vAlign w:val="center"/>
            <w:hideMark/>
          </w:tcPr>
          <w:p w14:paraId="2AF7B5AB" w14:textId="77777777" w:rsidR="00536592" w:rsidRPr="000C3DD9" w:rsidRDefault="00536592" w:rsidP="00536592">
            <w:pPr>
              <w:jc w:val="center"/>
              <w:rPr>
                <w:rFonts w:ascii="Times New Roman" w:hAnsi="Times New Roman"/>
                <w:color w:val="000000"/>
                <w:sz w:val="18"/>
                <w:szCs w:val="18"/>
                <w:lang w:eastAsia="es-CO"/>
              </w:rPr>
            </w:pPr>
            <w:r w:rsidRPr="000C3DD9">
              <w:rPr>
                <w:rFonts w:ascii="Times New Roman" w:hAnsi="Times New Roman"/>
                <w:color w:val="000000"/>
                <w:sz w:val="18"/>
                <w:szCs w:val="18"/>
                <w:lang w:eastAsia="es-CO"/>
              </w:rPr>
              <w:t>1</w:t>
            </w:r>
          </w:p>
        </w:tc>
        <w:tc>
          <w:tcPr>
            <w:tcW w:w="0" w:type="auto"/>
            <w:tcBorders>
              <w:top w:val="nil"/>
              <w:left w:val="nil"/>
              <w:bottom w:val="single" w:sz="8" w:space="0" w:color="auto"/>
              <w:right w:val="single" w:sz="8" w:space="0" w:color="auto"/>
            </w:tcBorders>
            <w:shd w:val="clear" w:color="auto" w:fill="auto"/>
            <w:vAlign w:val="center"/>
            <w:hideMark/>
          </w:tcPr>
          <w:p w14:paraId="7C011D96" w14:textId="77777777" w:rsidR="00536592" w:rsidRPr="00783035" w:rsidRDefault="00536592" w:rsidP="00536592">
            <w:pPr>
              <w:jc w:val="center"/>
              <w:rPr>
                <w:rFonts w:ascii="Times New Roman" w:hAnsi="Times New Roman"/>
                <w:color w:val="000000"/>
                <w:sz w:val="18"/>
                <w:szCs w:val="18"/>
                <w:lang w:eastAsia="es-CO"/>
              </w:rPr>
            </w:pPr>
            <w:r w:rsidRPr="000C3DD9">
              <w:rPr>
                <w:rFonts w:ascii="Times New Roman" w:hAnsi="Times New Roman"/>
                <w:color w:val="000000"/>
                <w:sz w:val="18"/>
                <w:szCs w:val="18"/>
                <w:lang w:eastAsia="es-CO"/>
              </w:rPr>
              <w:t>4</w:t>
            </w:r>
          </w:p>
        </w:tc>
      </w:tr>
    </w:tbl>
    <w:p w14:paraId="5F38EE35" w14:textId="77777777" w:rsidR="00D53249" w:rsidRPr="00783035" w:rsidRDefault="00D53249" w:rsidP="00D53249">
      <w:pPr>
        <w:jc w:val="center"/>
        <w:rPr>
          <w:rFonts w:ascii="Times New Roman" w:hAnsi="Times New Roman"/>
          <w:i/>
          <w:iCs/>
          <w:sz w:val="18"/>
          <w:szCs w:val="18"/>
        </w:rPr>
      </w:pPr>
      <w:r w:rsidRPr="00783035">
        <w:rPr>
          <w:rFonts w:ascii="Times New Roman" w:hAnsi="Times New Roman"/>
          <w:i/>
          <w:iCs/>
          <w:sz w:val="18"/>
          <w:szCs w:val="18"/>
        </w:rPr>
        <w:t>Fuente: Basado en el catálogo del MGA</w:t>
      </w:r>
    </w:p>
    <w:p w14:paraId="2617551A" w14:textId="77777777" w:rsidR="00D53249" w:rsidRPr="00783035" w:rsidRDefault="00D53249" w:rsidP="00D53249">
      <w:pPr>
        <w:pBdr>
          <w:top w:val="nil"/>
          <w:left w:val="nil"/>
          <w:bottom w:val="nil"/>
          <w:right w:val="nil"/>
          <w:between w:val="nil"/>
        </w:pBdr>
        <w:ind w:hanging="708"/>
        <w:jc w:val="left"/>
        <w:rPr>
          <w:rFonts w:ascii="Times New Roman" w:hAnsi="Times New Roman"/>
          <w:b/>
          <w:sz w:val="20"/>
        </w:rPr>
      </w:pPr>
    </w:p>
    <w:p w14:paraId="14BA9CC9" w14:textId="77777777" w:rsidR="006A02E4" w:rsidRPr="00783035" w:rsidRDefault="006A02E4">
      <w:pPr>
        <w:pBdr>
          <w:top w:val="nil"/>
          <w:left w:val="nil"/>
          <w:bottom w:val="nil"/>
          <w:right w:val="nil"/>
          <w:between w:val="nil"/>
        </w:pBdr>
        <w:ind w:left="1440" w:hanging="708"/>
        <w:jc w:val="left"/>
        <w:rPr>
          <w:rFonts w:ascii="Times New Roman" w:hAnsi="Times New Roman"/>
          <w:color w:val="000000"/>
          <w:sz w:val="22"/>
          <w:szCs w:val="22"/>
        </w:rPr>
      </w:pPr>
    </w:p>
    <w:p w14:paraId="5CEE9485" w14:textId="354D168A" w:rsidR="00F550E3" w:rsidRPr="00603A4A" w:rsidRDefault="0018003D" w:rsidP="00A910D6">
      <w:pPr>
        <w:pStyle w:val="Prrafodelista"/>
        <w:numPr>
          <w:ilvl w:val="3"/>
          <w:numId w:val="5"/>
        </w:numPr>
        <w:pBdr>
          <w:top w:val="nil"/>
          <w:left w:val="nil"/>
          <w:bottom w:val="nil"/>
          <w:right w:val="nil"/>
          <w:between w:val="nil"/>
        </w:pBdr>
        <w:ind w:left="1134"/>
        <w:contextualSpacing/>
        <w:jc w:val="left"/>
        <w:rPr>
          <w:rFonts w:ascii="Times New Roman" w:hAnsi="Times New Roman"/>
          <w:b/>
          <w:color w:val="000000"/>
          <w:sz w:val="22"/>
          <w:szCs w:val="22"/>
        </w:rPr>
      </w:pPr>
      <w:r w:rsidRPr="00603A4A">
        <w:rPr>
          <w:rFonts w:ascii="Times New Roman" w:hAnsi="Times New Roman"/>
          <w:b/>
          <w:color w:val="000000"/>
          <w:sz w:val="28"/>
          <w:szCs w:val="22"/>
        </w:rPr>
        <w:t>Meta Proyecto de inversión</w:t>
      </w:r>
    </w:p>
    <w:p w14:paraId="69667C3B" w14:textId="4983D97B" w:rsidR="00B31602" w:rsidRPr="00F6395B" w:rsidRDefault="00B31602" w:rsidP="00B31602">
      <w:pPr>
        <w:pBdr>
          <w:top w:val="nil"/>
          <w:left w:val="nil"/>
          <w:bottom w:val="nil"/>
          <w:right w:val="nil"/>
          <w:between w:val="nil"/>
        </w:pBdr>
        <w:contextualSpacing/>
        <w:jc w:val="left"/>
        <w:rPr>
          <w:rFonts w:ascii="Times New Roman" w:hAnsi="Times New Roman"/>
          <w:b/>
          <w:color w:val="000000"/>
          <w:szCs w:val="24"/>
        </w:rPr>
      </w:pPr>
    </w:p>
    <w:p w14:paraId="5B905E37" w14:textId="77777777" w:rsidR="00B31602" w:rsidRPr="00F6395B" w:rsidRDefault="00B31602" w:rsidP="00B4339D">
      <w:pPr>
        <w:contextualSpacing/>
        <w:rPr>
          <w:rFonts w:ascii="Times New Roman" w:hAnsi="Times New Roman"/>
          <w:szCs w:val="24"/>
          <w:lang w:eastAsia="es-CO"/>
        </w:rPr>
      </w:pPr>
      <w:r w:rsidRPr="00F6395B">
        <w:rPr>
          <w:rFonts w:ascii="Times New Roman" w:hAnsi="Times New Roman"/>
          <w:b/>
          <w:szCs w:val="24"/>
          <w:lang w:eastAsia="es-CO"/>
        </w:rPr>
        <w:t>Meta 1</w:t>
      </w:r>
      <w:r w:rsidRPr="00F6395B">
        <w:rPr>
          <w:rFonts w:ascii="Times New Roman" w:hAnsi="Times New Roman"/>
          <w:szCs w:val="24"/>
          <w:lang w:eastAsia="es-CO"/>
        </w:rPr>
        <w:t xml:space="preserve">: </w:t>
      </w:r>
      <w:r w:rsidRPr="00F6395B">
        <w:rPr>
          <w:rFonts w:ascii="Times New Roman" w:hAnsi="Times New Roman"/>
          <w:szCs w:val="24"/>
        </w:rPr>
        <w:t>Alcanzar el 75% de cumplimiento del plan de manejo de la franja de adecuación de los Cerros Orientales en lo que corresponde a la SDA.</w:t>
      </w:r>
    </w:p>
    <w:p w14:paraId="4C7B4AB5" w14:textId="77777777" w:rsidR="00B31602" w:rsidRPr="00F6395B" w:rsidRDefault="00B31602" w:rsidP="00B4339D">
      <w:pPr>
        <w:contextualSpacing/>
        <w:rPr>
          <w:rFonts w:ascii="Times New Roman" w:hAnsi="Times New Roman"/>
          <w:szCs w:val="24"/>
          <w:lang w:eastAsia="es-CO"/>
        </w:rPr>
      </w:pPr>
    </w:p>
    <w:p w14:paraId="2D2154D3" w14:textId="77777777" w:rsidR="00B31602" w:rsidRPr="00F6395B" w:rsidRDefault="00B31602" w:rsidP="00B4339D">
      <w:pPr>
        <w:contextualSpacing/>
        <w:rPr>
          <w:rFonts w:ascii="Times New Roman" w:hAnsi="Times New Roman"/>
          <w:szCs w:val="24"/>
          <w:lang w:eastAsia="es-CO"/>
        </w:rPr>
      </w:pPr>
      <w:r w:rsidRPr="00F6395B">
        <w:rPr>
          <w:rFonts w:ascii="Times New Roman" w:hAnsi="Times New Roman"/>
          <w:b/>
          <w:szCs w:val="24"/>
          <w:lang w:eastAsia="es-CO"/>
        </w:rPr>
        <w:t>Meta 2:</w:t>
      </w:r>
      <w:r w:rsidRPr="00F6395B">
        <w:rPr>
          <w:rFonts w:ascii="Times New Roman" w:hAnsi="Times New Roman"/>
          <w:szCs w:val="24"/>
          <w:lang w:eastAsia="es-CO"/>
        </w:rPr>
        <w:t xml:space="preserve"> </w:t>
      </w:r>
      <w:r w:rsidRPr="00F6395B">
        <w:rPr>
          <w:rFonts w:ascii="Times New Roman" w:hAnsi="Times New Roman"/>
          <w:szCs w:val="24"/>
        </w:rPr>
        <w:t>Restaurar, rehabilitar o recuperar a 370 nuevas hectáreas degradadas en la estructura ecológica principal y áreas de interés ambiental, con 450.000 individuos vegetales.</w:t>
      </w:r>
    </w:p>
    <w:p w14:paraId="72BFFA3E" w14:textId="77777777" w:rsidR="00B31602" w:rsidRPr="00F6395B" w:rsidRDefault="00B31602" w:rsidP="00B4339D">
      <w:pPr>
        <w:contextualSpacing/>
        <w:rPr>
          <w:rFonts w:ascii="Times New Roman" w:hAnsi="Times New Roman"/>
          <w:szCs w:val="24"/>
          <w:lang w:eastAsia="es-CO"/>
        </w:rPr>
      </w:pPr>
    </w:p>
    <w:p w14:paraId="45EF77F0" w14:textId="77777777" w:rsidR="00B31602" w:rsidRPr="00F6395B" w:rsidRDefault="00B31602" w:rsidP="00B4339D">
      <w:pPr>
        <w:rPr>
          <w:rFonts w:ascii="Times New Roman" w:hAnsi="Times New Roman"/>
          <w:szCs w:val="24"/>
        </w:rPr>
      </w:pPr>
      <w:r w:rsidRPr="00F6395B">
        <w:rPr>
          <w:rFonts w:ascii="Times New Roman" w:hAnsi="Times New Roman"/>
          <w:b/>
          <w:szCs w:val="24"/>
          <w:lang w:eastAsia="es-CO"/>
        </w:rPr>
        <w:t>Meta 3:</w:t>
      </w:r>
      <w:r w:rsidRPr="00F6395B">
        <w:rPr>
          <w:rFonts w:ascii="Times New Roman" w:hAnsi="Times New Roman"/>
          <w:szCs w:val="24"/>
          <w:lang w:eastAsia="es-CO"/>
        </w:rPr>
        <w:t xml:space="preserve"> </w:t>
      </w:r>
      <w:r w:rsidRPr="00F6395B">
        <w:rPr>
          <w:rFonts w:ascii="Times New Roman" w:hAnsi="Times New Roman"/>
          <w:szCs w:val="24"/>
        </w:rPr>
        <w:t>Mantener 590 hectáreas priorizadas en proceso de recuperación, rehabilitación o restauración ecológica en la estructura ecológica principal y áreas de interés ambiental.</w:t>
      </w:r>
    </w:p>
    <w:p w14:paraId="0ED90656" w14:textId="77777777" w:rsidR="00B31602" w:rsidRPr="00F6395B" w:rsidRDefault="00B31602" w:rsidP="00B4339D">
      <w:pPr>
        <w:rPr>
          <w:rFonts w:ascii="Times New Roman" w:hAnsi="Times New Roman"/>
          <w:szCs w:val="24"/>
          <w:lang w:eastAsia="es-CO"/>
        </w:rPr>
      </w:pPr>
    </w:p>
    <w:p w14:paraId="4247B910" w14:textId="77777777" w:rsidR="00B31602" w:rsidRPr="00F6395B" w:rsidRDefault="00B31602" w:rsidP="00B4339D">
      <w:pPr>
        <w:shd w:val="clear" w:color="auto" w:fill="FFFFFF" w:themeFill="background1"/>
        <w:contextualSpacing/>
        <w:rPr>
          <w:rFonts w:ascii="Times New Roman" w:hAnsi="Times New Roman"/>
          <w:szCs w:val="24"/>
          <w:lang w:eastAsia="es-CO"/>
        </w:rPr>
      </w:pPr>
      <w:r w:rsidRPr="00F6395B">
        <w:rPr>
          <w:rFonts w:ascii="Times New Roman" w:hAnsi="Times New Roman"/>
          <w:b/>
          <w:szCs w:val="24"/>
          <w:lang w:eastAsia="es-CO"/>
        </w:rPr>
        <w:t>Meta 4:</w:t>
      </w:r>
      <w:r w:rsidRPr="00F6395B">
        <w:rPr>
          <w:rFonts w:ascii="Times New Roman" w:hAnsi="Times New Roman"/>
          <w:szCs w:val="24"/>
          <w:lang w:eastAsia="es-CO"/>
        </w:rPr>
        <w:t xml:space="preserve"> </w:t>
      </w:r>
      <w:r w:rsidRPr="00F6395B">
        <w:rPr>
          <w:rFonts w:ascii="Times New Roman" w:hAnsi="Times New Roman"/>
          <w:szCs w:val="24"/>
        </w:rPr>
        <w:t>Implementar y efectuar el seguimiento a cuatro (4) proyectos de conectividad ecológica para la conservación de la biodiversidad, incluyendo el corredor ecológico regional Paramos Chingaza-Sumapaz; corredores cuenca alta, Cerros orientales, Van Der Hammen, Torca; Corredor Cerros y el Virrey; y corredores suba - conejera (Urbano - Rural).</w:t>
      </w:r>
    </w:p>
    <w:p w14:paraId="549366DD" w14:textId="77777777" w:rsidR="00B31602" w:rsidRPr="00783035" w:rsidRDefault="00B31602" w:rsidP="00B4339D">
      <w:pPr>
        <w:shd w:val="clear" w:color="auto" w:fill="FFFFFF" w:themeFill="background1"/>
        <w:contextualSpacing/>
        <w:rPr>
          <w:rFonts w:ascii="Times New Roman" w:hAnsi="Times New Roman"/>
          <w:b/>
          <w:sz w:val="22"/>
          <w:szCs w:val="22"/>
          <w:lang w:eastAsia="es-CO"/>
        </w:rPr>
      </w:pPr>
    </w:p>
    <w:p w14:paraId="7C8EC173" w14:textId="71A1825C" w:rsidR="00B31602" w:rsidRDefault="00B31602" w:rsidP="00B31602">
      <w:pPr>
        <w:pBdr>
          <w:top w:val="nil"/>
          <w:left w:val="nil"/>
          <w:bottom w:val="nil"/>
          <w:right w:val="nil"/>
          <w:between w:val="nil"/>
        </w:pBdr>
        <w:contextualSpacing/>
        <w:jc w:val="left"/>
        <w:rPr>
          <w:rFonts w:ascii="Times New Roman" w:hAnsi="Times New Roman"/>
          <w:b/>
          <w:color w:val="000000"/>
          <w:sz w:val="22"/>
          <w:szCs w:val="22"/>
        </w:rPr>
      </w:pPr>
    </w:p>
    <w:p w14:paraId="5C130A71" w14:textId="77777777" w:rsidR="00603A4A" w:rsidRPr="00783035" w:rsidRDefault="00603A4A" w:rsidP="00B31602">
      <w:pPr>
        <w:pBdr>
          <w:top w:val="nil"/>
          <w:left w:val="nil"/>
          <w:bottom w:val="nil"/>
          <w:right w:val="nil"/>
          <w:between w:val="nil"/>
        </w:pBdr>
        <w:contextualSpacing/>
        <w:jc w:val="left"/>
        <w:rPr>
          <w:rFonts w:ascii="Times New Roman" w:hAnsi="Times New Roman"/>
          <w:b/>
          <w:color w:val="000000"/>
          <w:sz w:val="22"/>
          <w:szCs w:val="22"/>
        </w:rPr>
      </w:pPr>
    </w:p>
    <w:p w14:paraId="47C48842" w14:textId="77777777" w:rsidR="00F550E3" w:rsidRDefault="00F550E3">
      <w:pPr>
        <w:pBdr>
          <w:top w:val="nil"/>
          <w:left w:val="nil"/>
          <w:bottom w:val="nil"/>
          <w:right w:val="nil"/>
          <w:between w:val="nil"/>
        </w:pBdr>
        <w:ind w:left="1440" w:hanging="708"/>
        <w:jc w:val="left"/>
        <w:rPr>
          <w:rFonts w:ascii="Times New Roman" w:hAnsi="Times New Roman"/>
          <w:b/>
          <w:color w:val="000000"/>
          <w:sz w:val="22"/>
          <w:szCs w:val="22"/>
        </w:rPr>
      </w:pPr>
    </w:p>
    <w:p w14:paraId="663C1A0F" w14:textId="77777777" w:rsidR="00E400D9" w:rsidRPr="00783035" w:rsidRDefault="00E400D9">
      <w:pPr>
        <w:pBdr>
          <w:top w:val="nil"/>
          <w:left w:val="nil"/>
          <w:bottom w:val="nil"/>
          <w:right w:val="nil"/>
          <w:between w:val="nil"/>
        </w:pBdr>
        <w:ind w:left="1440" w:hanging="708"/>
        <w:jc w:val="left"/>
        <w:rPr>
          <w:rFonts w:ascii="Times New Roman" w:hAnsi="Times New Roman"/>
          <w:b/>
          <w:color w:val="000000"/>
          <w:sz w:val="22"/>
          <w:szCs w:val="22"/>
        </w:rPr>
      </w:pPr>
    </w:p>
    <w:p w14:paraId="59AC32ED" w14:textId="4DD83517" w:rsidR="00F550E3" w:rsidRPr="00603A4A" w:rsidRDefault="0018003D" w:rsidP="00A910D6">
      <w:pPr>
        <w:pStyle w:val="Prrafodelista"/>
        <w:numPr>
          <w:ilvl w:val="4"/>
          <w:numId w:val="5"/>
        </w:numPr>
        <w:pBdr>
          <w:top w:val="nil"/>
          <w:left w:val="nil"/>
          <w:bottom w:val="nil"/>
          <w:right w:val="nil"/>
          <w:between w:val="nil"/>
        </w:pBdr>
        <w:ind w:left="1134"/>
        <w:contextualSpacing/>
        <w:jc w:val="left"/>
        <w:rPr>
          <w:rFonts w:ascii="Times New Roman" w:hAnsi="Times New Roman"/>
          <w:b/>
          <w:color w:val="000000"/>
          <w:sz w:val="28"/>
          <w:szCs w:val="22"/>
        </w:rPr>
      </w:pPr>
      <w:r w:rsidRPr="00603A4A">
        <w:rPr>
          <w:rFonts w:ascii="Times New Roman" w:hAnsi="Times New Roman"/>
          <w:b/>
          <w:color w:val="000000"/>
          <w:sz w:val="28"/>
          <w:szCs w:val="22"/>
        </w:rPr>
        <w:t xml:space="preserve">Descripción </w:t>
      </w:r>
    </w:p>
    <w:p w14:paraId="1F9A84EE" w14:textId="77777777" w:rsidR="004E0388" w:rsidRPr="00603A4A" w:rsidRDefault="004E0388" w:rsidP="00B4339D">
      <w:pPr>
        <w:pStyle w:val="Prrafodelista"/>
        <w:pBdr>
          <w:top w:val="nil"/>
          <w:left w:val="nil"/>
          <w:bottom w:val="nil"/>
          <w:right w:val="nil"/>
          <w:between w:val="nil"/>
        </w:pBdr>
        <w:ind w:left="0"/>
        <w:contextualSpacing/>
        <w:jc w:val="left"/>
        <w:rPr>
          <w:rFonts w:ascii="Times New Roman" w:hAnsi="Times New Roman"/>
          <w:b/>
          <w:color w:val="000000"/>
          <w:sz w:val="28"/>
          <w:szCs w:val="22"/>
        </w:rPr>
      </w:pPr>
    </w:p>
    <w:p w14:paraId="6A43FE40" w14:textId="77777777" w:rsidR="00B31602" w:rsidRPr="00F6395B" w:rsidRDefault="00B31602" w:rsidP="00B4339D">
      <w:pPr>
        <w:contextualSpacing/>
        <w:rPr>
          <w:rFonts w:ascii="Times New Roman" w:hAnsi="Times New Roman"/>
          <w:b/>
          <w:szCs w:val="24"/>
          <w:lang w:eastAsia="es-CO"/>
        </w:rPr>
      </w:pPr>
      <w:r w:rsidRPr="00F6395B">
        <w:rPr>
          <w:rFonts w:ascii="Times New Roman" w:hAnsi="Times New Roman"/>
          <w:b/>
          <w:szCs w:val="24"/>
          <w:lang w:eastAsia="es-CO"/>
        </w:rPr>
        <w:t xml:space="preserve">Meta 1: </w:t>
      </w:r>
      <w:r w:rsidRPr="00F6395B">
        <w:rPr>
          <w:rFonts w:ascii="Times New Roman" w:hAnsi="Times New Roman"/>
          <w:b/>
          <w:szCs w:val="24"/>
        </w:rPr>
        <w:t>Alcanzar el 75% de cumplimiento del plan de manejo de la franja de adecuación de los Cerros Orientales en lo que corresponde a la SDA.</w:t>
      </w:r>
    </w:p>
    <w:p w14:paraId="4D7DDEA7" w14:textId="77777777" w:rsidR="00B31602" w:rsidRPr="00F6395B" w:rsidRDefault="00B31602" w:rsidP="00B4339D">
      <w:pPr>
        <w:contextualSpacing/>
        <w:rPr>
          <w:rFonts w:ascii="Times New Roman" w:hAnsi="Times New Roman"/>
          <w:b/>
          <w:szCs w:val="24"/>
          <w:lang w:eastAsia="es-CO"/>
        </w:rPr>
      </w:pPr>
    </w:p>
    <w:p w14:paraId="70D37ABE" w14:textId="77777777" w:rsidR="00B31602" w:rsidRPr="00F6395B" w:rsidRDefault="00B31602" w:rsidP="00B4339D">
      <w:pPr>
        <w:rPr>
          <w:rFonts w:ascii="Times New Roman" w:hAnsi="Times New Roman"/>
          <w:szCs w:val="24"/>
        </w:rPr>
      </w:pPr>
      <w:r w:rsidRPr="00F6395B">
        <w:rPr>
          <w:rFonts w:ascii="Times New Roman" w:hAnsi="Times New Roman"/>
          <w:szCs w:val="24"/>
        </w:rPr>
        <w:t xml:space="preserve">El plan de manejo de la Sentencia tiene ocho estrategias que son competencia y responsabilidad de la SDA, en el marco de sus funciones, siendo cada una de ellas planteadas como subproductos o actividades de la meta dando continuidad a los procesos iniciados en el periodo 2016-2020, a saber: </w:t>
      </w:r>
    </w:p>
    <w:p w14:paraId="7C18AF33" w14:textId="77777777" w:rsidR="00B31602" w:rsidRPr="00F6395B" w:rsidRDefault="00B31602" w:rsidP="00B4339D">
      <w:pPr>
        <w:rPr>
          <w:rFonts w:ascii="Times New Roman" w:hAnsi="Times New Roman"/>
          <w:szCs w:val="24"/>
        </w:rPr>
      </w:pPr>
    </w:p>
    <w:p w14:paraId="5A06322F" w14:textId="77777777" w:rsidR="00B31602" w:rsidRPr="00F6395B" w:rsidRDefault="00B31602" w:rsidP="00B4339D">
      <w:pPr>
        <w:rPr>
          <w:rFonts w:ascii="Times New Roman" w:hAnsi="Times New Roman"/>
          <w:szCs w:val="24"/>
        </w:rPr>
      </w:pPr>
      <w:r w:rsidRPr="00F6395B">
        <w:rPr>
          <w:rFonts w:ascii="Times New Roman" w:hAnsi="Times New Roman"/>
          <w:szCs w:val="24"/>
        </w:rPr>
        <w:t>Las acciones concretas que se adelantarán son las siguientes:</w:t>
      </w:r>
    </w:p>
    <w:p w14:paraId="3AC01C40" w14:textId="77777777" w:rsidR="00B31602" w:rsidRPr="00F6395B" w:rsidRDefault="00B31602" w:rsidP="00B4339D">
      <w:pPr>
        <w:rPr>
          <w:rFonts w:ascii="Times New Roman" w:hAnsi="Times New Roman"/>
          <w:szCs w:val="24"/>
        </w:rPr>
      </w:pPr>
    </w:p>
    <w:p w14:paraId="7708A1A8" w14:textId="77777777" w:rsidR="00B31602" w:rsidRPr="00F6395B" w:rsidRDefault="00B31602" w:rsidP="00603A4A">
      <w:pPr>
        <w:numPr>
          <w:ilvl w:val="0"/>
          <w:numId w:val="25"/>
        </w:numPr>
        <w:shd w:val="clear" w:color="auto" w:fill="FFFFFF" w:themeFill="background1"/>
        <w:ind w:left="284" w:hanging="284"/>
        <w:rPr>
          <w:rFonts w:ascii="Times New Roman" w:hAnsi="Times New Roman"/>
          <w:szCs w:val="24"/>
        </w:rPr>
      </w:pPr>
      <w:r w:rsidRPr="00F6395B">
        <w:rPr>
          <w:rFonts w:ascii="Times New Roman" w:hAnsi="Times New Roman"/>
          <w:szCs w:val="24"/>
        </w:rPr>
        <w:lastRenderedPageBreak/>
        <w:t>Implementación de ocho hitos de amojonamiento social en el área de ocupación público prioritaria de la Franja de Adecuación.</w:t>
      </w:r>
    </w:p>
    <w:p w14:paraId="212EA524" w14:textId="77777777" w:rsidR="00B31602" w:rsidRPr="00F6395B" w:rsidRDefault="00B31602" w:rsidP="00603A4A">
      <w:pPr>
        <w:numPr>
          <w:ilvl w:val="0"/>
          <w:numId w:val="25"/>
        </w:numPr>
        <w:ind w:left="284" w:hanging="284"/>
        <w:rPr>
          <w:rFonts w:ascii="Times New Roman" w:hAnsi="Times New Roman"/>
          <w:szCs w:val="24"/>
        </w:rPr>
      </w:pPr>
      <w:r w:rsidRPr="00F6395B">
        <w:rPr>
          <w:rFonts w:ascii="Times New Roman" w:hAnsi="Times New Roman"/>
          <w:szCs w:val="24"/>
        </w:rPr>
        <w:t>Gestión y adquisición predial de 25 has en cerros orientales.</w:t>
      </w:r>
    </w:p>
    <w:p w14:paraId="15821A57" w14:textId="77777777" w:rsidR="00B31602" w:rsidRPr="00F6395B" w:rsidRDefault="00B31602" w:rsidP="00603A4A">
      <w:pPr>
        <w:numPr>
          <w:ilvl w:val="0"/>
          <w:numId w:val="25"/>
        </w:numPr>
        <w:ind w:left="284" w:hanging="284"/>
        <w:rPr>
          <w:rFonts w:ascii="Times New Roman" w:hAnsi="Times New Roman"/>
          <w:szCs w:val="24"/>
        </w:rPr>
      </w:pPr>
      <w:r w:rsidRPr="00F6395B">
        <w:rPr>
          <w:rFonts w:ascii="Times New Roman" w:hAnsi="Times New Roman"/>
          <w:szCs w:val="24"/>
        </w:rPr>
        <w:t>Recuperación y mantenimiento de la red de 3 km de senderos existentes.</w:t>
      </w:r>
    </w:p>
    <w:p w14:paraId="3B39414A" w14:textId="77777777" w:rsidR="00B31602" w:rsidRPr="00F6395B" w:rsidRDefault="00B31602" w:rsidP="00603A4A">
      <w:pPr>
        <w:numPr>
          <w:ilvl w:val="0"/>
          <w:numId w:val="25"/>
        </w:numPr>
        <w:ind w:left="284" w:hanging="284"/>
        <w:rPr>
          <w:rFonts w:ascii="Times New Roman" w:hAnsi="Times New Roman"/>
          <w:szCs w:val="24"/>
        </w:rPr>
      </w:pPr>
      <w:r w:rsidRPr="00F6395B">
        <w:rPr>
          <w:rFonts w:ascii="Times New Roman" w:hAnsi="Times New Roman"/>
          <w:szCs w:val="24"/>
        </w:rPr>
        <w:t>Adecuación de 1 zona de cantera para parques y equipamentos.</w:t>
      </w:r>
    </w:p>
    <w:p w14:paraId="1E8A8AE0" w14:textId="77777777" w:rsidR="00B31602" w:rsidRPr="00F6395B" w:rsidRDefault="00B31602" w:rsidP="00603A4A">
      <w:pPr>
        <w:numPr>
          <w:ilvl w:val="0"/>
          <w:numId w:val="25"/>
        </w:numPr>
        <w:ind w:left="284" w:hanging="284"/>
        <w:rPr>
          <w:rFonts w:ascii="Times New Roman" w:hAnsi="Times New Roman"/>
          <w:szCs w:val="24"/>
        </w:rPr>
      </w:pPr>
      <w:r w:rsidRPr="00F6395B">
        <w:rPr>
          <w:rFonts w:ascii="Times New Roman" w:hAnsi="Times New Roman"/>
          <w:szCs w:val="24"/>
        </w:rPr>
        <w:t xml:space="preserve">Implementar 50 hectáreas de restauración ecológica para generar corredores de bosque y agua para los bogotanos. </w:t>
      </w:r>
    </w:p>
    <w:p w14:paraId="43FE88CB" w14:textId="77777777" w:rsidR="00B31602" w:rsidRPr="00F6395B" w:rsidRDefault="00B31602" w:rsidP="00603A4A">
      <w:pPr>
        <w:numPr>
          <w:ilvl w:val="0"/>
          <w:numId w:val="25"/>
        </w:numPr>
        <w:ind w:left="284" w:hanging="284"/>
        <w:rPr>
          <w:rFonts w:ascii="Times New Roman" w:hAnsi="Times New Roman"/>
          <w:szCs w:val="24"/>
        </w:rPr>
      </w:pPr>
      <w:r w:rsidRPr="00F6395B">
        <w:rPr>
          <w:rFonts w:ascii="Times New Roman" w:hAnsi="Times New Roman"/>
          <w:szCs w:val="24"/>
        </w:rPr>
        <w:t>Implementación en 27,6 has de Incentivos a la conservación de los Bosques Andinos.</w:t>
      </w:r>
    </w:p>
    <w:p w14:paraId="16D2B049" w14:textId="77777777" w:rsidR="00B31602" w:rsidRPr="00F6395B" w:rsidRDefault="00B31602" w:rsidP="00603A4A">
      <w:pPr>
        <w:numPr>
          <w:ilvl w:val="0"/>
          <w:numId w:val="25"/>
        </w:numPr>
        <w:shd w:val="clear" w:color="auto" w:fill="FFFFFF" w:themeFill="background1"/>
        <w:ind w:left="284" w:hanging="284"/>
        <w:rPr>
          <w:rFonts w:ascii="Times New Roman" w:hAnsi="Times New Roman"/>
          <w:szCs w:val="24"/>
        </w:rPr>
      </w:pPr>
      <w:r w:rsidRPr="00F6395B">
        <w:rPr>
          <w:rFonts w:ascii="Times New Roman" w:hAnsi="Times New Roman"/>
          <w:szCs w:val="24"/>
        </w:rPr>
        <w:t>Apoyo a dos iniciativas de participación ciudadana en la gestión ambiental enfocadas a procesos de emprendimientos social para la conservación ambiental.</w:t>
      </w:r>
    </w:p>
    <w:p w14:paraId="2BC1A083" w14:textId="77777777" w:rsidR="00B31602" w:rsidRPr="00F6395B" w:rsidRDefault="00B31602" w:rsidP="00603A4A">
      <w:pPr>
        <w:numPr>
          <w:ilvl w:val="0"/>
          <w:numId w:val="25"/>
        </w:numPr>
        <w:shd w:val="clear" w:color="auto" w:fill="FFFFFF" w:themeFill="background1"/>
        <w:ind w:left="284" w:hanging="284"/>
        <w:rPr>
          <w:rFonts w:ascii="Times New Roman" w:hAnsi="Times New Roman"/>
          <w:szCs w:val="24"/>
        </w:rPr>
      </w:pPr>
      <w:r w:rsidRPr="00F6395B">
        <w:rPr>
          <w:rFonts w:ascii="Times New Roman" w:hAnsi="Times New Roman"/>
          <w:szCs w:val="24"/>
        </w:rPr>
        <w:t>Fortalecimiento de procesos de participación ciudadana en la gestión ambiental.</w:t>
      </w:r>
    </w:p>
    <w:p w14:paraId="3E3779B6" w14:textId="77777777" w:rsidR="00B31602" w:rsidRPr="00F6395B" w:rsidRDefault="00B31602" w:rsidP="00B4339D">
      <w:pPr>
        <w:rPr>
          <w:rFonts w:ascii="Times New Roman" w:hAnsi="Times New Roman"/>
          <w:b/>
          <w:szCs w:val="24"/>
        </w:rPr>
      </w:pPr>
    </w:p>
    <w:p w14:paraId="714516D4" w14:textId="77777777" w:rsidR="00B31602" w:rsidRPr="00F6395B" w:rsidRDefault="00B31602" w:rsidP="00B4339D">
      <w:pPr>
        <w:contextualSpacing/>
        <w:rPr>
          <w:rFonts w:ascii="Times New Roman" w:hAnsi="Times New Roman"/>
          <w:b/>
          <w:szCs w:val="24"/>
          <w:lang w:eastAsia="es-CO"/>
        </w:rPr>
      </w:pPr>
      <w:r w:rsidRPr="00F6395B">
        <w:rPr>
          <w:rFonts w:ascii="Times New Roman" w:hAnsi="Times New Roman"/>
          <w:b/>
          <w:szCs w:val="24"/>
          <w:lang w:eastAsia="es-CO"/>
        </w:rPr>
        <w:t xml:space="preserve">Meta 2: </w:t>
      </w:r>
      <w:r w:rsidRPr="00F6395B">
        <w:rPr>
          <w:rFonts w:ascii="Times New Roman" w:hAnsi="Times New Roman"/>
          <w:b/>
          <w:szCs w:val="24"/>
        </w:rPr>
        <w:t>Restaurar, rehabilitar o recuperar a 370 nuevas hectáreas degradadas en la estructura ecológica principal y áreas de interés ambiental, con 450.000 individuos vegetales.</w:t>
      </w:r>
    </w:p>
    <w:p w14:paraId="0289A972" w14:textId="77777777" w:rsidR="00B31602" w:rsidRPr="00F6395B" w:rsidRDefault="00B31602" w:rsidP="00B4339D">
      <w:pPr>
        <w:contextualSpacing/>
        <w:rPr>
          <w:rFonts w:ascii="Times New Roman" w:hAnsi="Times New Roman"/>
          <w:b/>
          <w:szCs w:val="24"/>
          <w:lang w:eastAsia="es-CO"/>
        </w:rPr>
      </w:pPr>
    </w:p>
    <w:p w14:paraId="76363993" w14:textId="77777777" w:rsidR="00B31602" w:rsidRPr="00F6395B" w:rsidRDefault="00B31602" w:rsidP="00B4339D">
      <w:pPr>
        <w:pStyle w:val="Prrafodelista"/>
        <w:ind w:left="0"/>
        <w:contextualSpacing/>
        <w:rPr>
          <w:rFonts w:ascii="Times New Roman" w:hAnsi="Times New Roman"/>
          <w:b/>
          <w:szCs w:val="24"/>
          <w:lang w:eastAsia="es-CO"/>
        </w:rPr>
      </w:pPr>
      <w:r w:rsidRPr="00F6395B">
        <w:rPr>
          <w:rFonts w:ascii="Times New Roman" w:hAnsi="Times New Roman"/>
          <w:szCs w:val="24"/>
        </w:rPr>
        <w:t xml:space="preserve">La meta se cumplirá a través de acciones encaminadas a la identificación preliminar de áreas a intervenir, trabajo de campo para el desarrollo de la fase diagnóstica de las áreas con gestión social, la elaboración de cartografía y diseños; finalmente se implementan las estrategias seleccionadas previa socialización y validación con las comunidades y se elabora el plan de mantenimiento y su programa de evaluación, seguimiento y monitoreo. </w:t>
      </w:r>
    </w:p>
    <w:p w14:paraId="194BC155" w14:textId="77777777" w:rsidR="00B31602" w:rsidRPr="00F6395B" w:rsidRDefault="00B31602" w:rsidP="00B4339D">
      <w:pPr>
        <w:rPr>
          <w:rFonts w:ascii="Times New Roman" w:hAnsi="Times New Roman"/>
          <w:b/>
          <w:szCs w:val="24"/>
          <w:lang w:eastAsia="es-CO"/>
        </w:rPr>
      </w:pPr>
    </w:p>
    <w:p w14:paraId="0A4486EA" w14:textId="77777777" w:rsidR="00B31602" w:rsidRPr="00F6395B" w:rsidRDefault="00B31602" w:rsidP="00B4339D">
      <w:pPr>
        <w:contextualSpacing/>
        <w:rPr>
          <w:rFonts w:ascii="Times New Roman" w:hAnsi="Times New Roman"/>
          <w:szCs w:val="24"/>
          <w:lang w:eastAsia="es-CO"/>
        </w:rPr>
      </w:pPr>
      <w:r w:rsidRPr="00F6395B">
        <w:rPr>
          <w:rFonts w:ascii="Times New Roman" w:hAnsi="Times New Roman"/>
          <w:szCs w:val="24"/>
          <w:lang w:eastAsia="es-CO"/>
        </w:rPr>
        <w:t>Como parte de la meta, se llevará a cabo la actualización del “</w:t>
      </w:r>
      <w:r w:rsidRPr="00F6395B">
        <w:rPr>
          <w:rFonts w:ascii="Times New Roman" w:hAnsi="Times New Roman"/>
          <w:i/>
          <w:szCs w:val="24"/>
          <w:lang w:eastAsia="es-CO"/>
        </w:rPr>
        <w:t>Plan Distrital de restauración, rehabilitación o recuperación de ecosistemas degradados en el D.C. 2020-2030”</w:t>
      </w:r>
      <w:r w:rsidRPr="00F6395B">
        <w:rPr>
          <w:rFonts w:ascii="Times New Roman" w:hAnsi="Times New Roman"/>
          <w:szCs w:val="24"/>
          <w:lang w:eastAsia="es-CO"/>
        </w:rPr>
        <w:t xml:space="preserve"> para lo cual se diseñará y ejecutará un plan de trabajo a desarrollar en el primer año de ejecución del PDD 2020-2024 que será liderado por la SDA-SER.</w:t>
      </w:r>
    </w:p>
    <w:p w14:paraId="01F878DB" w14:textId="77777777" w:rsidR="00B31602" w:rsidRPr="00F6395B" w:rsidRDefault="00B31602" w:rsidP="00B4339D">
      <w:pPr>
        <w:contextualSpacing/>
        <w:rPr>
          <w:rFonts w:ascii="Times New Roman" w:hAnsi="Times New Roman"/>
          <w:szCs w:val="24"/>
          <w:lang w:eastAsia="es-CO"/>
        </w:rPr>
      </w:pPr>
      <w:r w:rsidRPr="00F6395B">
        <w:rPr>
          <w:rFonts w:ascii="Times New Roman" w:hAnsi="Times New Roman"/>
          <w:szCs w:val="24"/>
          <w:lang w:eastAsia="es-CO"/>
        </w:rPr>
        <w:t xml:space="preserve"> </w:t>
      </w:r>
    </w:p>
    <w:p w14:paraId="344125BA" w14:textId="77777777" w:rsidR="00B31602" w:rsidRPr="00F6395B" w:rsidRDefault="00B31602" w:rsidP="00B4339D">
      <w:pPr>
        <w:contextualSpacing/>
        <w:rPr>
          <w:rFonts w:ascii="Times New Roman" w:hAnsi="Times New Roman"/>
          <w:szCs w:val="24"/>
          <w:lang w:eastAsia="es-CO"/>
        </w:rPr>
      </w:pPr>
      <w:r w:rsidRPr="00F6395B">
        <w:rPr>
          <w:rFonts w:ascii="Times New Roman" w:hAnsi="Times New Roman"/>
          <w:szCs w:val="24"/>
          <w:lang w:eastAsia="es-CO"/>
        </w:rPr>
        <w:t xml:space="preserve">Dentro de las 370 has nuevas a intervenir se considerarán aquellas que en desarrollo de los cuatro (4) proyectos de conectividad ecológica priorizados requieran intervención física con diagnósticos, diseños y enriquecimiento con coberturas vegetales y/o mantenimiento. </w:t>
      </w:r>
    </w:p>
    <w:p w14:paraId="425124F1" w14:textId="77777777" w:rsidR="00B31602" w:rsidRPr="00F6395B" w:rsidRDefault="00B31602" w:rsidP="00B4339D">
      <w:pPr>
        <w:contextualSpacing/>
        <w:rPr>
          <w:rFonts w:ascii="Times New Roman" w:hAnsi="Times New Roman"/>
          <w:szCs w:val="24"/>
          <w:lang w:eastAsia="es-CO"/>
        </w:rPr>
      </w:pPr>
    </w:p>
    <w:p w14:paraId="3E031043" w14:textId="77777777" w:rsidR="00B31602" w:rsidRPr="00F6395B" w:rsidRDefault="00B31602" w:rsidP="00B4339D">
      <w:pPr>
        <w:contextualSpacing/>
        <w:rPr>
          <w:rFonts w:ascii="Times New Roman" w:hAnsi="Times New Roman"/>
          <w:szCs w:val="24"/>
          <w:lang w:eastAsia="es-CO"/>
        </w:rPr>
      </w:pPr>
      <w:r w:rsidRPr="00F6395B">
        <w:rPr>
          <w:rFonts w:ascii="Times New Roman" w:hAnsi="Times New Roman"/>
          <w:szCs w:val="24"/>
          <w:lang w:eastAsia="es-CO"/>
        </w:rPr>
        <w:t>También, se elaborara, validará e implementará una herramienta para el seguimiento y monitoreo del programa de restauración, teniendo en cuenta la necesidad de mantener actualizado un repositorio de información de las hectáreas intervenidas durante de desarrollo del PDD 2020-2024, con cargo a las metas de restauración y mantenimiento, y que la cantidad de información que se generará deberá estar debidamente almacenada,  salvaguardada y disponible para el seguimiento, toma de decisiones, reportes, repuestas a entes de control, entidades, Alcaldías y comunidad.</w:t>
      </w:r>
    </w:p>
    <w:p w14:paraId="1693A499" w14:textId="77777777" w:rsidR="00B31602" w:rsidRPr="00F6395B" w:rsidRDefault="00B31602" w:rsidP="00B4339D">
      <w:pPr>
        <w:contextualSpacing/>
        <w:rPr>
          <w:rFonts w:ascii="Times New Roman" w:hAnsi="Times New Roman"/>
          <w:b/>
          <w:szCs w:val="24"/>
          <w:lang w:eastAsia="es-CO"/>
        </w:rPr>
      </w:pPr>
    </w:p>
    <w:p w14:paraId="391E3549" w14:textId="77777777" w:rsidR="00B31602" w:rsidRPr="00F6395B" w:rsidRDefault="00B31602" w:rsidP="00B4339D">
      <w:pPr>
        <w:rPr>
          <w:rFonts w:ascii="Times New Roman" w:hAnsi="Times New Roman"/>
          <w:b/>
          <w:szCs w:val="24"/>
        </w:rPr>
      </w:pPr>
      <w:r w:rsidRPr="00F6395B">
        <w:rPr>
          <w:rFonts w:ascii="Times New Roman" w:hAnsi="Times New Roman"/>
          <w:b/>
          <w:szCs w:val="24"/>
          <w:lang w:eastAsia="es-CO"/>
        </w:rPr>
        <w:t xml:space="preserve">Meta 3: </w:t>
      </w:r>
      <w:r w:rsidRPr="00F6395B">
        <w:rPr>
          <w:rFonts w:ascii="Times New Roman" w:hAnsi="Times New Roman"/>
          <w:b/>
          <w:szCs w:val="24"/>
        </w:rPr>
        <w:t>Mantener 590 hectáreas priorizadas en proceso de recuperación, rehabilitación o restauración ecológica en la estructura ecológica principal y áreas de interés ambiental.</w:t>
      </w:r>
    </w:p>
    <w:p w14:paraId="56EEF1BB" w14:textId="77777777" w:rsidR="00B31602" w:rsidRPr="00F6395B" w:rsidRDefault="00B31602" w:rsidP="00B4339D">
      <w:pPr>
        <w:rPr>
          <w:rFonts w:ascii="Times New Roman" w:hAnsi="Times New Roman"/>
          <w:b/>
          <w:szCs w:val="24"/>
          <w:lang w:eastAsia="es-CO"/>
        </w:rPr>
      </w:pPr>
    </w:p>
    <w:p w14:paraId="27BC8653" w14:textId="77777777" w:rsidR="00B31602" w:rsidRPr="00F6395B" w:rsidRDefault="00B31602" w:rsidP="00B4339D">
      <w:pPr>
        <w:contextualSpacing/>
        <w:rPr>
          <w:rFonts w:ascii="Times New Roman" w:hAnsi="Times New Roman"/>
          <w:szCs w:val="24"/>
          <w:lang w:eastAsia="es-CO"/>
        </w:rPr>
      </w:pPr>
      <w:r w:rsidRPr="00F6395B">
        <w:rPr>
          <w:rFonts w:ascii="Times New Roman" w:hAnsi="Times New Roman"/>
          <w:szCs w:val="24"/>
          <w:lang w:eastAsia="es-CO"/>
        </w:rPr>
        <w:t>Para el cumplimiento de la meta se efectuarán tres ciclos anuales de mantenimiento para las 590 has para lo cual se</w:t>
      </w:r>
      <w:r w:rsidRPr="00F6395B">
        <w:rPr>
          <w:rFonts w:ascii="Times New Roman" w:hAnsi="Times New Roman"/>
          <w:color w:val="000000" w:themeColor="text1"/>
          <w:szCs w:val="24"/>
          <w:lang w:eastAsia="es-CO"/>
        </w:rPr>
        <w:t xml:space="preserve"> efectuará una evaluación </w:t>
      </w:r>
      <w:r w:rsidRPr="00F6395B">
        <w:rPr>
          <w:rFonts w:ascii="Times New Roman" w:hAnsi="Times New Roman"/>
          <w:szCs w:val="24"/>
          <w:lang w:eastAsia="es-CO"/>
        </w:rPr>
        <w:t>inicial de las áreas para determinar el tipo de mantenimiento que requiere cada una, según sea el caso y el proceso de evolución que presenten. Se elaborará un plan anual de mantenimiento.</w:t>
      </w:r>
    </w:p>
    <w:p w14:paraId="0679ED81" w14:textId="77777777" w:rsidR="00B31602" w:rsidRPr="00F6395B" w:rsidRDefault="00B31602" w:rsidP="00B4339D">
      <w:pPr>
        <w:pStyle w:val="Prrafodelista"/>
        <w:ind w:left="0"/>
        <w:contextualSpacing/>
        <w:rPr>
          <w:rFonts w:ascii="Times New Roman" w:hAnsi="Times New Roman"/>
          <w:szCs w:val="24"/>
          <w:lang w:eastAsia="es-CO"/>
        </w:rPr>
      </w:pPr>
    </w:p>
    <w:p w14:paraId="0E992F0E" w14:textId="77777777" w:rsidR="00B31602" w:rsidRPr="00F6395B" w:rsidRDefault="00B31602" w:rsidP="00B4339D">
      <w:pPr>
        <w:pStyle w:val="Prrafodelista"/>
        <w:ind w:left="0"/>
        <w:contextualSpacing/>
        <w:rPr>
          <w:rFonts w:ascii="Times New Roman" w:hAnsi="Times New Roman"/>
          <w:b/>
          <w:szCs w:val="24"/>
          <w:lang w:eastAsia="es-CO"/>
        </w:rPr>
      </w:pPr>
      <w:r w:rsidRPr="00F6395B">
        <w:rPr>
          <w:rFonts w:ascii="Times New Roman" w:hAnsi="Times New Roman"/>
          <w:szCs w:val="24"/>
          <w:lang w:eastAsia="es-CO"/>
        </w:rPr>
        <w:t>Las actividades generales corresponden a: eliminación de las plántulas de especies invasoras o de alta densidad y muy competitivas, deshierbe de especies competitivas, reposición del material plantado muerto, protección contra daños producidos por animales, mantenimiento de otras obras complementarias, actualización de información.  Se dará cumplimiento a las demás especificaciones del procedimiento de Sistema de calidad existente para tal fin.</w:t>
      </w:r>
    </w:p>
    <w:p w14:paraId="25AEE09D" w14:textId="77777777" w:rsidR="00B31602" w:rsidRPr="00F6395B" w:rsidRDefault="00B31602" w:rsidP="00B4339D">
      <w:pPr>
        <w:contextualSpacing/>
        <w:rPr>
          <w:rFonts w:ascii="Times New Roman" w:hAnsi="Times New Roman"/>
          <w:szCs w:val="24"/>
          <w:lang w:eastAsia="es-CO"/>
        </w:rPr>
      </w:pPr>
    </w:p>
    <w:p w14:paraId="40EBA72D" w14:textId="77777777" w:rsidR="00B31602" w:rsidRPr="00F6395B" w:rsidRDefault="00B31602" w:rsidP="00B4339D">
      <w:pPr>
        <w:spacing w:after="160" w:line="259" w:lineRule="auto"/>
        <w:rPr>
          <w:rFonts w:ascii="Times New Roman" w:hAnsi="Times New Roman"/>
          <w:b/>
          <w:szCs w:val="24"/>
          <w:lang w:eastAsia="es-CO"/>
        </w:rPr>
      </w:pPr>
      <w:r w:rsidRPr="00F6395B">
        <w:rPr>
          <w:rFonts w:ascii="Times New Roman" w:hAnsi="Times New Roman"/>
          <w:szCs w:val="24"/>
          <w:lang w:eastAsia="es-CO"/>
        </w:rPr>
        <w:t xml:space="preserve">Se elaborará el Plan cuatrienal y anual de Producción de material vegetal en los viveros y se elaborará el plan de compra y suministro de material vegetal con el que no se cuenta en viveros comerciales de la región. En esta meta se incluye el mantenimiento y adecuaciones de las instalaciones y su infraestructura para optimizar la producción de material vegetal nativo. </w:t>
      </w:r>
    </w:p>
    <w:p w14:paraId="2B792F68" w14:textId="77777777" w:rsidR="00B31602" w:rsidRPr="00F6395B" w:rsidRDefault="00B31602" w:rsidP="00B4339D">
      <w:pPr>
        <w:shd w:val="clear" w:color="auto" w:fill="FFFFFF" w:themeFill="background1"/>
        <w:contextualSpacing/>
        <w:rPr>
          <w:rFonts w:ascii="Times New Roman" w:hAnsi="Times New Roman"/>
          <w:b/>
          <w:szCs w:val="24"/>
          <w:lang w:eastAsia="es-CO"/>
        </w:rPr>
      </w:pPr>
      <w:r w:rsidRPr="00F6395B">
        <w:rPr>
          <w:rFonts w:ascii="Times New Roman" w:hAnsi="Times New Roman"/>
          <w:b/>
          <w:szCs w:val="24"/>
          <w:lang w:eastAsia="es-CO"/>
        </w:rPr>
        <w:t xml:space="preserve">Meta 4: </w:t>
      </w:r>
      <w:r w:rsidRPr="00F6395B">
        <w:rPr>
          <w:rFonts w:ascii="Times New Roman" w:hAnsi="Times New Roman"/>
          <w:b/>
          <w:szCs w:val="24"/>
        </w:rPr>
        <w:t>Implementar y efectuar el seguimiento a cuatro (4) proyectos de conectividad ecológica para la conservación de la biodiversidad, incluyendo el corredor ecológico regional Paramos Chingaza-Sumapaz; corredores cuenca alta, Cerros orientales, Van Der Hammen, Torca; Corredor Cerros y el Virrey; y corredores suba - conejera (Urbano - Rural).</w:t>
      </w:r>
    </w:p>
    <w:p w14:paraId="631C7C40" w14:textId="77777777" w:rsidR="00B31602" w:rsidRPr="00F6395B" w:rsidRDefault="00B31602" w:rsidP="00B4339D">
      <w:pPr>
        <w:shd w:val="clear" w:color="auto" w:fill="FFFFFF" w:themeFill="background1"/>
        <w:contextualSpacing/>
        <w:rPr>
          <w:rFonts w:ascii="Times New Roman" w:hAnsi="Times New Roman"/>
          <w:b/>
          <w:szCs w:val="24"/>
          <w:highlight w:val="yellow"/>
          <w:lang w:eastAsia="es-CO"/>
        </w:rPr>
      </w:pPr>
    </w:p>
    <w:p w14:paraId="56D78A6D" w14:textId="77777777" w:rsidR="00B31602" w:rsidRPr="00F6395B" w:rsidRDefault="00B31602" w:rsidP="00B4339D">
      <w:pPr>
        <w:spacing w:after="160" w:line="259" w:lineRule="auto"/>
        <w:rPr>
          <w:rFonts w:ascii="Times New Roman" w:hAnsi="Times New Roman"/>
          <w:szCs w:val="24"/>
          <w:lang w:eastAsia="es-CO"/>
        </w:rPr>
      </w:pPr>
      <w:r w:rsidRPr="00F6395B">
        <w:rPr>
          <w:rFonts w:ascii="Times New Roman" w:hAnsi="Times New Roman"/>
          <w:szCs w:val="24"/>
          <w:lang w:eastAsia="es-CO"/>
        </w:rPr>
        <w:t xml:space="preserve">Esta meta comprende la priorización de cuatro corredores de conectividad ecológica estratégicos para restablecer el intercambio de servicios ecosistémicos entre áreas protegidas y de interés ambiental, preliminarmente los corredores considerados son: </w:t>
      </w:r>
    </w:p>
    <w:p w14:paraId="25E65602" w14:textId="1B9E5E50" w:rsidR="00B31602" w:rsidRPr="00F6395B" w:rsidRDefault="00B31602" w:rsidP="00603A4A">
      <w:pPr>
        <w:pStyle w:val="Prrafodelista"/>
        <w:numPr>
          <w:ilvl w:val="3"/>
          <w:numId w:val="24"/>
        </w:numPr>
        <w:tabs>
          <w:tab w:val="left" w:pos="1701"/>
        </w:tabs>
        <w:spacing w:after="160" w:line="259" w:lineRule="auto"/>
        <w:ind w:left="284" w:hanging="284"/>
        <w:rPr>
          <w:rFonts w:ascii="Times New Roman" w:hAnsi="Times New Roman"/>
          <w:szCs w:val="24"/>
          <w:lang w:eastAsia="es-CO"/>
        </w:rPr>
      </w:pPr>
      <w:r w:rsidRPr="00F6395B">
        <w:rPr>
          <w:rFonts w:ascii="Times New Roman" w:hAnsi="Times New Roman"/>
          <w:szCs w:val="24"/>
          <w:lang w:eastAsia="es-CO"/>
        </w:rPr>
        <w:t xml:space="preserve">Corredor de borde en los Cerros Orientales norte-sur desde la cantera Soratama hasta la Localidad de Chapinero interconectando la red de senderos de las localidades de Usaquén, Chapinero, Santafé, San Cristóbal y Usme para el disfrute de la ciudadanía, la </w:t>
      </w:r>
      <w:r w:rsidR="006A27AE" w:rsidRPr="00F6395B">
        <w:rPr>
          <w:rFonts w:ascii="Times New Roman" w:hAnsi="Times New Roman"/>
          <w:szCs w:val="24"/>
          <w:lang w:eastAsia="es-CO"/>
        </w:rPr>
        <w:t>conservación,</w:t>
      </w:r>
      <w:r w:rsidRPr="00F6395B">
        <w:rPr>
          <w:rFonts w:ascii="Times New Roman" w:hAnsi="Times New Roman"/>
          <w:szCs w:val="24"/>
          <w:lang w:eastAsia="es-CO"/>
        </w:rPr>
        <w:t xml:space="preserve"> así como la investigación básica y aplicada. </w:t>
      </w:r>
    </w:p>
    <w:p w14:paraId="107E5F79" w14:textId="77777777" w:rsidR="00B31602" w:rsidRPr="00F6395B" w:rsidRDefault="00B31602" w:rsidP="00603A4A">
      <w:pPr>
        <w:pStyle w:val="Prrafodelista"/>
        <w:numPr>
          <w:ilvl w:val="3"/>
          <w:numId w:val="24"/>
        </w:numPr>
        <w:tabs>
          <w:tab w:val="left" w:pos="1701"/>
        </w:tabs>
        <w:spacing w:after="160" w:line="259" w:lineRule="auto"/>
        <w:ind w:left="284" w:hanging="284"/>
        <w:rPr>
          <w:rFonts w:ascii="Times New Roman" w:hAnsi="Times New Roman"/>
          <w:szCs w:val="24"/>
          <w:lang w:eastAsia="es-CO"/>
        </w:rPr>
      </w:pPr>
      <w:r w:rsidRPr="00F6395B">
        <w:rPr>
          <w:rFonts w:ascii="Times New Roman" w:hAnsi="Times New Roman"/>
          <w:szCs w:val="24"/>
          <w:lang w:eastAsia="es-CO"/>
        </w:rPr>
        <w:t>Corredor de conectividad desde los cerros orientales, oriente-occidente, a la altura de la 196 en los Cementerios Jardines de Paz y Jardines del Recuerdo, atravesando la autopista norte y conectando con los humedales de Torca, Guaymaral y áreas de la Reserva Thomas van der Hammen hasta la Planta de Tratamiento Salitre.</w:t>
      </w:r>
    </w:p>
    <w:p w14:paraId="5B216924" w14:textId="77777777" w:rsidR="00B31602" w:rsidRPr="00F6395B" w:rsidRDefault="00B31602" w:rsidP="00603A4A">
      <w:pPr>
        <w:pStyle w:val="Prrafodelista"/>
        <w:numPr>
          <w:ilvl w:val="3"/>
          <w:numId w:val="24"/>
        </w:numPr>
        <w:tabs>
          <w:tab w:val="left" w:pos="1701"/>
        </w:tabs>
        <w:spacing w:after="160" w:line="259" w:lineRule="auto"/>
        <w:ind w:left="284" w:hanging="284"/>
        <w:rPr>
          <w:rFonts w:ascii="Times New Roman" w:hAnsi="Times New Roman"/>
          <w:szCs w:val="24"/>
          <w:lang w:eastAsia="es-CO"/>
        </w:rPr>
      </w:pPr>
      <w:r w:rsidRPr="00F6395B">
        <w:rPr>
          <w:rFonts w:ascii="Times New Roman" w:hAnsi="Times New Roman"/>
          <w:szCs w:val="24"/>
          <w:lang w:eastAsia="es-CO"/>
        </w:rPr>
        <w:t>Corredor de conectividad Cerro de Suba-Salitrosa-humedal la Conejera y otros elementos de la EEP de la Localidad de Suba - Reserva Thomas van der Hammen, río Bogotá.</w:t>
      </w:r>
    </w:p>
    <w:p w14:paraId="2BCB6F28" w14:textId="77777777" w:rsidR="00B31602" w:rsidRPr="00F6395B" w:rsidRDefault="00B31602" w:rsidP="00603A4A">
      <w:pPr>
        <w:pStyle w:val="Prrafodelista"/>
        <w:numPr>
          <w:ilvl w:val="3"/>
          <w:numId w:val="24"/>
        </w:numPr>
        <w:tabs>
          <w:tab w:val="left" w:pos="1701"/>
        </w:tabs>
        <w:spacing w:after="160" w:line="259" w:lineRule="auto"/>
        <w:ind w:left="284" w:hanging="284"/>
        <w:rPr>
          <w:rFonts w:ascii="Times New Roman" w:hAnsi="Times New Roman"/>
          <w:szCs w:val="24"/>
          <w:lang w:eastAsia="es-CO"/>
        </w:rPr>
      </w:pPr>
      <w:r w:rsidRPr="00F6395B">
        <w:rPr>
          <w:rFonts w:ascii="Times New Roman" w:hAnsi="Times New Roman"/>
          <w:szCs w:val="24"/>
          <w:lang w:eastAsia="es-CO"/>
        </w:rPr>
        <w:t xml:space="preserve">Corredor ecológico del Gran Chicó que comprende desde las estribaciones de los Cerros orientales a la altura de la Calle 92- Quebrada y parque el virrey, que atraviesa la autopista </w:t>
      </w:r>
      <w:r w:rsidRPr="00F6395B">
        <w:rPr>
          <w:rFonts w:ascii="Times New Roman" w:hAnsi="Times New Roman"/>
          <w:szCs w:val="24"/>
          <w:lang w:eastAsia="es-CO"/>
        </w:rPr>
        <w:lastRenderedPageBreak/>
        <w:t xml:space="preserve">conectándose con el corredor verde central y continúa hacia el occidente- Complejo del Humedal Córdoba hasta el río Bogotá y la zona rural de la localidad de Suba. </w:t>
      </w:r>
    </w:p>
    <w:p w14:paraId="36742CA5" w14:textId="48941D32" w:rsidR="00B31602" w:rsidRPr="00F6395B" w:rsidRDefault="00B31602" w:rsidP="00B4339D">
      <w:pPr>
        <w:pStyle w:val="Prrafodelista"/>
        <w:ind w:left="0"/>
        <w:rPr>
          <w:rFonts w:ascii="Times New Roman" w:hAnsi="Times New Roman"/>
          <w:szCs w:val="24"/>
          <w:lang w:eastAsia="es-CO"/>
        </w:rPr>
      </w:pPr>
      <w:r w:rsidRPr="00F6395B">
        <w:rPr>
          <w:rFonts w:ascii="Times New Roman" w:hAnsi="Times New Roman"/>
          <w:szCs w:val="24"/>
          <w:lang w:eastAsia="es-CO"/>
        </w:rPr>
        <w:t xml:space="preserve">En cada proyecto de conectividad se llevarán a cabo actividades de identificación y elaboración de cartografía social y biofísica, caracterización físico-biótica, elaboración de matriz de caracterización de actores e intereses (ciudadanía, ONG, administrativas, entidades, entre otros), elaboración de zonificación de uso, manejo y potencialidades de intervención, socialización, elaboración e implementación de plan de acción con programas y proyectos para la implementación de esquemas de gobernanza con participación de actores del proyecto, elaboración de material divulgativo, publicación de resultados de avance en cada proyecto de conectividad y elaboración de estrategia de seguimiento al proyecto. </w:t>
      </w:r>
    </w:p>
    <w:p w14:paraId="7530F06F" w14:textId="7FACC2CB" w:rsidR="00D70A28" w:rsidRPr="00603A4A" w:rsidRDefault="00D70A28" w:rsidP="00B4339D">
      <w:pPr>
        <w:pStyle w:val="Prrafodelista"/>
        <w:ind w:left="0"/>
        <w:rPr>
          <w:rFonts w:ascii="Times New Roman" w:hAnsi="Times New Roman"/>
          <w:sz w:val="22"/>
          <w:szCs w:val="22"/>
          <w:lang w:eastAsia="es-CO"/>
        </w:rPr>
      </w:pPr>
    </w:p>
    <w:p w14:paraId="21B9EBB8" w14:textId="7494C2FD" w:rsidR="00D70A28" w:rsidRDefault="00D70A28" w:rsidP="00B31602">
      <w:pPr>
        <w:pStyle w:val="Prrafodelista"/>
        <w:ind w:left="1416"/>
        <w:rPr>
          <w:rFonts w:ascii="Times New Roman" w:hAnsi="Times New Roman"/>
          <w:sz w:val="22"/>
          <w:szCs w:val="22"/>
          <w:lang w:eastAsia="es-CO"/>
        </w:rPr>
      </w:pPr>
    </w:p>
    <w:p w14:paraId="0A095940" w14:textId="23B1B11C" w:rsidR="00D70A28" w:rsidRDefault="00D70A28" w:rsidP="00B31602">
      <w:pPr>
        <w:pStyle w:val="Prrafodelista"/>
        <w:ind w:left="1416"/>
        <w:rPr>
          <w:rFonts w:ascii="Times New Roman" w:hAnsi="Times New Roman"/>
          <w:sz w:val="22"/>
          <w:szCs w:val="22"/>
          <w:lang w:eastAsia="es-CO"/>
        </w:rPr>
      </w:pPr>
    </w:p>
    <w:p w14:paraId="72E4563C" w14:textId="77777777" w:rsidR="00D70A28" w:rsidRDefault="00D70A28" w:rsidP="00B31602">
      <w:pPr>
        <w:pStyle w:val="Prrafodelista"/>
        <w:ind w:left="1416"/>
        <w:rPr>
          <w:rFonts w:ascii="Times New Roman" w:hAnsi="Times New Roman"/>
          <w:sz w:val="22"/>
          <w:szCs w:val="22"/>
          <w:lang w:eastAsia="es-CO"/>
        </w:rPr>
      </w:pPr>
    </w:p>
    <w:p w14:paraId="05D39567" w14:textId="77777777" w:rsidR="00D70A28" w:rsidRPr="00603A4A" w:rsidRDefault="00D70A28" w:rsidP="00D70A28">
      <w:pPr>
        <w:pStyle w:val="Prrafodelista"/>
        <w:numPr>
          <w:ilvl w:val="4"/>
          <w:numId w:val="5"/>
        </w:numPr>
        <w:pBdr>
          <w:top w:val="nil"/>
          <w:left w:val="nil"/>
          <w:bottom w:val="nil"/>
          <w:right w:val="nil"/>
          <w:between w:val="nil"/>
        </w:pBdr>
        <w:ind w:left="1134"/>
        <w:contextualSpacing/>
        <w:jc w:val="left"/>
        <w:rPr>
          <w:rFonts w:ascii="Times New Roman" w:hAnsi="Times New Roman"/>
          <w:b/>
          <w:color w:val="000000"/>
          <w:sz w:val="28"/>
          <w:szCs w:val="22"/>
        </w:rPr>
      </w:pPr>
      <w:r w:rsidRPr="00603A4A">
        <w:rPr>
          <w:rFonts w:ascii="Times New Roman" w:hAnsi="Times New Roman"/>
          <w:b/>
          <w:color w:val="000000"/>
          <w:sz w:val="28"/>
          <w:szCs w:val="22"/>
        </w:rPr>
        <w:t xml:space="preserve">Anualización </w:t>
      </w:r>
      <w:r w:rsidRPr="00603A4A">
        <w:rPr>
          <w:rFonts w:ascii="Times New Roman" w:hAnsi="Times New Roman"/>
          <w:bCs/>
          <w:color w:val="000000"/>
          <w:szCs w:val="24"/>
        </w:rPr>
        <w:t>(a nivel físico)</w:t>
      </w:r>
    </w:p>
    <w:p w14:paraId="10BB2924" w14:textId="77777777" w:rsidR="00D70A28" w:rsidRPr="00603A4A" w:rsidRDefault="00D70A28" w:rsidP="00B31602">
      <w:pPr>
        <w:pStyle w:val="Prrafodelista"/>
        <w:ind w:left="1416"/>
        <w:rPr>
          <w:rFonts w:ascii="Times New Roman" w:hAnsi="Times New Roman"/>
          <w:b/>
          <w:sz w:val="22"/>
          <w:szCs w:val="22"/>
          <w:lang w:eastAsia="es-CO"/>
        </w:rPr>
      </w:pPr>
    </w:p>
    <w:p w14:paraId="5FB2BD35" w14:textId="67118746" w:rsidR="00110E7B" w:rsidRDefault="00110E7B" w:rsidP="00B31602">
      <w:pPr>
        <w:pStyle w:val="Prrafodelista"/>
        <w:ind w:left="1416"/>
        <w:rPr>
          <w:rFonts w:ascii="Times New Roman" w:hAnsi="Times New Roman"/>
          <w:sz w:val="22"/>
          <w:szCs w:val="22"/>
          <w:lang w:eastAsia="es-CO"/>
        </w:rPr>
      </w:pPr>
    </w:p>
    <w:p w14:paraId="36DD75CC" w14:textId="77777777" w:rsidR="00110E7B" w:rsidRDefault="00110E7B" w:rsidP="001C45A5">
      <w:pPr>
        <w:ind w:left="720" w:hanging="708"/>
        <w:rPr>
          <w:rFonts w:ascii="Times New Roman" w:hAnsi="Times New Roman"/>
          <w:b/>
          <w:sz w:val="22"/>
          <w:szCs w:val="22"/>
        </w:rPr>
        <w:sectPr w:rsidR="00110E7B" w:rsidSect="00810FA2">
          <w:headerReference w:type="default" r:id="rId21"/>
          <w:pgSz w:w="12240" w:h="15840"/>
          <w:pgMar w:top="1417" w:right="1325" w:bottom="1417" w:left="2127" w:header="708" w:footer="708" w:gutter="0"/>
          <w:pgNumType w:start="1"/>
          <w:cols w:space="720"/>
        </w:sectPr>
      </w:pPr>
    </w:p>
    <w:p w14:paraId="3F715BD6" w14:textId="7EE719D9" w:rsidR="00787453" w:rsidRPr="00787453" w:rsidRDefault="00110E7B" w:rsidP="00160005">
      <w:pPr>
        <w:pBdr>
          <w:top w:val="nil"/>
          <w:left w:val="nil"/>
          <w:bottom w:val="nil"/>
          <w:right w:val="nil"/>
          <w:between w:val="nil"/>
        </w:pBdr>
        <w:ind w:left="54"/>
        <w:contextualSpacing/>
        <w:jc w:val="left"/>
        <w:rPr>
          <w:rFonts w:eastAsia="Arial" w:cs="Arial"/>
          <w:sz w:val="22"/>
          <w:szCs w:val="24"/>
          <w:lang w:eastAsia="es-CO"/>
        </w:rPr>
      </w:pPr>
      <w:r w:rsidRPr="00110E7B">
        <w:lastRenderedPageBreak/>
        <w:fldChar w:fldCharType="begin"/>
      </w:r>
      <w:r w:rsidRPr="00110E7B">
        <w:instrText xml:space="preserve"> LINK </w:instrText>
      </w:r>
      <w:r w:rsidR="00787453">
        <w:instrText xml:space="preserve">Excel.Sheet.12 "H:\\Secretaria de Ambiente de Bogota\\7769 Documentos\\Word Proyecto 7769\\EXCEL Con los cuadros del word.xlsx" Hoja14!F1C1:F8C12 </w:instrText>
      </w:r>
      <w:r w:rsidRPr="00110E7B">
        <w:instrText xml:space="preserve">\a \f 4 \h  \* MERGEFORMAT </w:instrText>
      </w:r>
      <w:r w:rsidRPr="00110E7B">
        <w:fldChar w:fldCharType="separate"/>
      </w:r>
    </w:p>
    <w:tbl>
      <w:tblPr>
        <w:tblW w:w="14103" w:type="dxa"/>
        <w:tblLayout w:type="fixed"/>
        <w:tblCellMar>
          <w:left w:w="70" w:type="dxa"/>
          <w:right w:w="70" w:type="dxa"/>
        </w:tblCellMar>
        <w:tblLook w:val="04A0" w:firstRow="1" w:lastRow="0" w:firstColumn="1" w:lastColumn="0" w:noHBand="0" w:noVBand="1"/>
      </w:tblPr>
      <w:tblGrid>
        <w:gridCol w:w="1833"/>
        <w:gridCol w:w="2410"/>
        <w:gridCol w:w="1209"/>
        <w:gridCol w:w="775"/>
        <w:gridCol w:w="1134"/>
        <w:gridCol w:w="1720"/>
        <w:gridCol w:w="1577"/>
        <w:gridCol w:w="635"/>
        <w:gridCol w:w="725"/>
        <w:gridCol w:w="725"/>
        <w:gridCol w:w="142"/>
        <w:gridCol w:w="493"/>
        <w:gridCol w:w="725"/>
      </w:tblGrid>
      <w:tr w:rsidR="00E400D9" w:rsidRPr="00787453" w14:paraId="1D557805" w14:textId="77777777" w:rsidTr="00222431">
        <w:trPr>
          <w:gridAfter w:val="7"/>
          <w:divId w:val="207306268"/>
          <w:wAfter w:w="5022" w:type="dxa"/>
          <w:trHeight w:val="212"/>
        </w:trPr>
        <w:tc>
          <w:tcPr>
            <w:tcW w:w="1833" w:type="dxa"/>
            <w:vMerge w:val="restart"/>
            <w:tcBorders>
              <w:top w:val="single" w:sz="8" w:space="0" w:color="auto"/>
              <w:left w:val="single" w:sz="8" w:space="0" w:color="auto"/>
              <w:right w:val="single" w:sz="8" w:space="0" w:color="auto"/>
            </w:tcBorders>
            <w:shd w:val="clear" w:color="000000" w:fill="548235"/>
            <w:vAlign w:val="center"/>
            <w:hideMark/>
          </w:tcPr>
          <w:p w14:paraId="621F0B76" w14:textId="107A5090" w:rsidR="00E400D9" w:rsidRPr="000C3DD9" w:rsidRDefault="00E400D9" w:rsidP="00787453">
            <w:pPr>
              <w:jc w:val="center"/>
              <w:rPr>
                <w:rFonts w:ascii="Calibri" w:hAnsi="Calibri" w:cs="Calibri"/>
                <w:b/>
                <w:bCs/>
                <w:color w:val="FFFFFF"/>
                <w:sz w:val="14"/>
                <w:szCs w:val="16"/>
                <w:highlight w:val="lightGray"/>
                <w:lang w:eastAsia="es-CO"/>
              </w:rPr>
            </w:pPr>
            <w:r w:rsidRPr="000C3DD9">
              <w:rPr>
                <w:rFonts w:ascii="Calibri" w:hAnsi="Calibri" w:cs="Calibri"/>
                <w:b/>
                <w:bCs/>
                <w:color w:val="FFFFFF"/>
                <w:sz w:val="14"/>
                <w:szCs w:val="16"/>
                <w:highlight w:val="lightGray"/>
                <w:lang w:eastAsia="es-CO"/>
              </w:rPr>
              <w:t>LÍNEA DE ACCIÓN</w:t>
            </w:r>
          </w:p>
        </w:tc>
        <w:tc>
          <w:tcPr>
            <w:tcW w:w="2410" w:type="dxa"/>
            <w:tcBorders>
              <w:top w:val="single" w:sz="8" w:space="0" w:color="auto"/>
              <w:left w:val="nil"/>
              <w:bottom w:val="nil"/>
              <w:right w:val="single" w:sz="8" w:space="0" w:color="auto"/>
            </w:tcBorders>
            <w:shd w:val="clear" w:color="000000" w:fill="548235"/>
            <w:vAlign w:val="center"/>
            <w:hideMark/>
          </w:tcPr>
          <w:p w14:paraId="5C0796EA" w14:textId="77777777" w:rsidR="00E400D9" w:rsidRPr="000C3DD9" w:rsidRDefault="00E400D9" w:rsidP="00787453">
            <w:pPr>
              <w:jc w:val="center"/>
              <w:rPr>
                <w:rFonts w:ascii="Calibri" w:hAnsi="Calibri" w:cs="Calibri"/>
                <w:b/>
                <w:bCs/>
                <w:color w:val="FFFFFF"/>
                <w:sz w:val="14"/>
                <w:szCs w:val="16"/>
                <w:highlight w:val="lightGray"/>
                <w:lang w:eastAsia="es-CO"/>
              </w:rPr>
            </w:pPr>
            <w:r w:rsidRPr="000C3DD9">
              <w:rPr>
                <w:rFonts w:ascii="Calibri" w:hAnsi="Calibri" w:cs="Calibri"/>
                <w:b/>
                <w:bCs/>
                <w:color w:val="FFFFFF"/>
                <w:sz w:val="14"/>
                <w:szCs w:val="16"/>
                <w:highlight w:val="lightGray"/>
                <w:lang w:eastAsia="es-CO"/>
              </w:rPr>
              <w:t>META</w:t>
            </w:r>
          </w:p>
        </w:tc>
        <w:tc>
          <w:tcPr>
            <w:tcW w:w="1209" w:type="dxa"/>
            <w:vMerge w:val="restart"/>
            <w:tcBorders>
              <w:top w:val="single" w:sz="8" w:space="0" w:color="auto"/>
              <w:left w:val="single" w:sz="8" w:space="0" w:color="auto"/>
              <w:right w:val="single" w:sz="8" w:space="0" w:color="auto"/>
            </w:tcBorders>
            <w:shd w:val="clear" w:color="000000" w:fill="548235"/>
            <w:vAlign w:val="center"/>
            <w:hideMark/>
          </w:tcPr>
          <w:p w14:paraId="61CFB2CA" w14:textId="7F4226FE" w:rsidR="00E400D9" w:rsidRPr="000C3DD9" w:rsidRDefault="00E400D9" w:rsidP="00787453">
            <w:pPr>
              <w:jc w:val="center"/>
              <w:rPr>
                <w:rFonts w:ascii="Calibri" w:hAnsi="Calibri" w:cs="Calibri"/>
                <w:b/>
                <w:bCs/>
                <w:color w:val="FFFFFF"/>
                <w:sz w:val="14"/>
                <w:szCs w:val="16"/>
                <w:highlight w:val="lightGray"/>
                <w:lang w:eastAsia="es-CO"/>
              </w:rPr>
            </w:pPr>
            <w:r w:rsidRPr="000C3DD9">
              <w:rPr>
                <w:rFonts w:ascii="Calibri" w:hAnsi="Calibri" w:cs="Calibri"/>
                <w:b/>
                <w:bCs/>
                <w:color w:val="FFFFFF"/>
                <w:sz w:val="14"/>
                <w:szCs w:val="16"/>
                <w:highlight w:val="lightGray"/>
                <w:lang w:eastAsia="es-CO"/>
              </w:rPr>
              <w:t>PROCESO</w:t>
            </w:r>
          </w:p>
        </w:tc>
        <w:tc>
          <w:tcPr>
            <w:tcW w:w="775" w:type="dxa"/>
            <w:vMerge w:val="restart"/>
            <w:tcBorders>
              <w:top w:val="single" w:sz="8" w:space="0" w:color="auto"/>
              <w:left w:val="single" w:sz="8" w:space="0" w:color="auto"/>
              <w:bottom w:val="single" w:sz="8" w:space="0" w:color="000000"/>
              <w:right w:val="single" w:sz="8" w:space="0" w:color="auto"/>
            </w:tcBorders>
            <w:shd w:val="clear" w:color="000000" w:fill="548235"/>
            <w:vAlign w:val="center"/>
            <w:hideMark/>
          </w:tcPr>
          <w:p w14:paraId="780AE34B" w14:textId="4FB76FE5" w:rsidR="00E400D9" w:rsidRPr="000C3DD9" w:rsidRDefault="00E400D9" w:rsidP="00787453">
            <w:pPr>
              <w:jc w:val="center"/>
              <w:rPr>
                <w:rFonts w:ascii="Calibri" w:hAnsi="Calibri" w:cs="Calibri"/>
                <w:b/>
                <w:bCs/>
                <w:color w:val="FFFFFF"/>
                <w:sz w:val="14"/>
                <w:szCs w:val="16"/>
                <w:highlight w:val="lightGray"/>
                <w:lang w:eastAsia="es-CO"/>
              </w:rPr>
            </w:pPr>
            <w:r w:rsidRPr="000C3DD9">
              <w:rPr>
                <w:rFonts w:ascii="Calibri" w:hAnsi="Calibri" w:cs="Calibri"/>
                <w:b/>
                <w:bCs/>
                <w:color w:val="FFFFFF"/>
                <w:sz w:val="14"/>
                <w:szCs w:val="16"/>
                <w:highlight w:val="lightGray"/>
                <w:lang w:eastAsia="es-CO"/>
              </w:rPr>
              <w:t>MAGNITUD</w:t>
            </w:r>
          </w:p>
        </w:tc>
        <w:tc>
          <w:tcPr>
            <w:tcW w:w="1134" w:type="dxa"/>
            <w:vMerge w:val="restart"/>
            <w:tcBorders>
              <w:top w:val="single" w:sz="8" w:space="0" w:color="auto"/>
              <w:left w:val="single" w:sz="8" w:space="0" w:color="auto"/>
              <w:bottom w:val="single" w:sz="8" w:space="0" w:color="000000"/>
              <w:right w:val="single" w:sz="8" w:space="0" w:color="auto"/>
            </w:tcBorders>
            <w:shd w:val="clear" w:color="000000" w:fill="548235"/>
            <w:vAlign w:val="center"/>
            <w:hideMark/>
          </w:tcPr>
          <w:p w14:paraId="54BEB45F" w14:textId="684036A4" w:rsidR="00E400D9" w:rsidRPr="000C3DD9" w:rsidRDefault="00E400D9" w:rsidP="00787453">
            <w:pPr>
              <w:jc w:val="center"/>
              <w:rPr>
                <w:rFonts w:ascii="Calibri" w:hAnsi="Calibri" w:cs="Calibri"/>
                <w:b/>
                <w:bCs/>
                <w:color w:val="FFFFFF"/>
                <w:sz w:val="14"/>
                <w:szCs w:val="16"/>
                <w:highlight w:val="lightGray"/>
                <w:lang w:eastAsia="es-CO"/>
              </w:rPr>
            </w:pPr>
            <w:r w:rsidRPr="000C3DD9">
              <w:rPr>
                <w:rFonts w:ascii="Calibri" w:hAnsi="Calibri" w:cs="Calibri"/>
                <w:b/>
                <w:bCs/>
                <w:color w:val="FFFFFF"/>
                <w:sz w:val="14"/>
                <w:szCs w:val="16"/>
                <w:highlight w:val="lightGray"/>
                <w:lang w:eastAsia="es-CO"/>
              </w:rPr>
              <w:t>UNIDAD DE MEDIDA</w:t>
            </w:r>
          </w:p>
        </w:tc>
        <w:tc>
          <w:tcPr>
            <w:tcW w:w="1720" w:type="dxa"/>
            <w:vMerge w:val="restart"/>
            <w:tcBorders>
              <w:top w:val="single" w:sz="8" w:space="0" w:color="auto"/>
              <w:left w:val="nil"/>
              <w:right w:val="single" w:sz="8" w:space="0" w:color="000000"/>
            </w:tcBorders>
            <w:shd w:val="clear" w:color="000000" w:fill="548235"/>
            <w:vAlign w:val="center"/>
            <w:hideMark/>
          </w:tcPr>
          <w:p w14:paraId="331A91BB" w14:textId="5FA9C288" w:rsidR="00E400D9" w:rsidRPr="000C3DD9" w:rsidRDefault="00E400D9" w:rsidP="00787453">
            <w:pPr>
              <w:jc w:val="center"/>
              <w:rPr>
                <w:rFonts w:ascii="Calibri" w:hAnsi="Calibri" w:cs="Calibri"/>
                <w:b/>
                <w:bCs/>
                <w:color w:val="FFFFFF"/>
                <w:sz w:val="16"/>
                <w:szCs w:val="18"/>
                <w:highlight w:val="lightGray"/>
                <w:lang w:eastAsia="es-CO"/>
              </w:rPr>
            </w:pPr>
            <w:r w:rsidRPr="000C3DD9">
              <w:rPr>
                <w:rFonts w:ascii="Calibri" w:hAnsi="Calibri" w:cs="Calibri"/>
                <w:b/>
                <w:bCs/>
                <w:color w:val="FFFFFF"/>
                <w:sz w:val="14"/>
                <w:szCs w:val="16"/>
                <w:highlight w:val="lightGray"/>
                <w:lang w:eastAsia="es-CO"/>
              </w:rPr>
              <w:t>DESCRIPCIÓN</w:t>
            </w:r>
          </w:p>
        </w:tc>
      </w:tr>
      <w:tr w:rsidR="00E400D9" w:rsidRPr="00787453" w14:paraId="3953BAE2" w14:textId="77777777" w:rsidTr="00222431">
        <w:trPr>
          <w:divId w:val="207306268"/>
          <w:trHeight w:val="212"/>
        </w:trPr>
        <w:tc>
          <w:tcPr>
            <w:tcW w:w="1833" w:type="dxa"/>
            <w:vMerge/>
            <w:tcBorders>
              <w:left w:val="single" w:sz="8" w:space="0" w:color="auto"/>
              <w:bottom w:val="single" w:sz="8" w:space="0" w:color="000000"/>
              <w:right w:val="single" w:sz="8" w:space="0" w:color="auto"/>
            </w:tcBorders>
            <w:vAlign w:val="center"/>
            <w:hideMark/>
          </w:tcPr>
          <w:p w14:paraId="72EA1D6C" w14:textId="77777777" w:rsidR="00E400D9" w:rsidRPr="000C3DD9" w:rsidRDefault="00E400D9" w:rsidP="00787453">
            <w:pPr>
              <w:jc w:val="left"/>
              <w:rPr>
                <w:rFonts w:ascii="Calibri" w:hAnsi="Calibri" w:cs="Calibri"/>
                <w:b/>
                <w:bCs/>
                <w:color w:val="FFFFFF"/>
                <w:sz w:val="14"/>
                <w:szCs w:val="16"/>
                <w:highlight w:val="lightGray"/>
                <w:lang w:eastAsia="es-CO"/>
              </w:rPr>
            </w:pPr>
          </w:p>
        </w:tc>
        <w:tc>
          <w:tcPr>
            <w:tcW w:w="2410" w:type="dxa"/>
            <w:tcBorders>
              <w:top w:val="nil"/>
              <w:left w:val="nil"/>
              <w:bottom w:val="single" w:sz="8" w:space="0" w:color="auto"/>
              <w:right w:val="single" w:sz="8" w:space="0" w:color="auto"/>
            </w:tcBorders>
            <w:shd w:val="clear" w:color="000000" w:fill="548235"/>
            <w:vAlign w:val="center"/>
            <w:hideMark/>
          </w:tcPr>
          <w:p w14:paraId="1A77AEA0" w14:textId="77777777" w:rsidR="00E400D9" w:rsidRPr="000C3DD9" w:rsidRDefault="00E400D9" w:rsidP="00787453">
            <w:pPr>
              <w:jc w:val="center"/>
              <w:rPr>
                <w:rFonts w:ascii="Calibri" w:hAnsi="Calibri" w:cs="Calibri"/>
                <w:b/>
                <w:bCs/>
                <w:color w:val="FFFFFF"/>
                <w:sz w:val="14"/>
                <w:szCs w:val="16"/>
                <w:highlight w:val="lightGray"/>
                <w:lang w:eastAsia="es-CO"/>
              </w:rPr>
            </w:pPr>
            <w:r w:rsidRPr="000C3DD9">
              <w:rPr>
                <w:rFonts w:ascii="Calibri" w:hAnsi="Calibri" w:cs="Calibri"/>
                <w:b/>
                <w:bCs/>
                <w:color w:val="FFFFFF"/>
                <w:sz w:val="14"/>
                <w:szCs w:val="16"/>
                <w:highlight w:val="lightGray"/>
                <w:lang w:eastAsia="es-CO"/>
              </w:rPr>
              <w:t>PROYECTO DE INVERSIÓN</w:t>
            </w:r>
          </w:p>
        </w:tc>
        <w:tc>
          <w:tcPr>
            <w:tcW w:w="1209" w:type="dxa"/>
            <w:vMerge/>
            <w:tcBorders>
              <w:left w:val="single" w:sz="8" w:space="0" w:color="auto"/>
              <w:bottom w:val="single" w:sz="8" w:space="0" w:color="000000"/>
              <w:right w:val="single" w:sz="8" w:space="0" w:color="auto"/>
            </w:tcBorders>
            <w:vAlign w:val="center"/>
            <w:hideMark/>
          </w:tcPr>
          <w:p w14:paraId="7C72E34C" w14:textId="77777777" w:rsidR="00E400D9" w:rsidRPr="000C3DD9" w:rsidRDefault="00E400D9" w:rsidP="00787453">
            <w:pPr>
              <w:jc w:val="left"/>
              <w:rPr>
                <w:rFonts w:ascii="Calibri" w:hAnsi="Calibri" w:cs="Calibri"/>
                <w:b/>
                <w:bCs/>
                <w:color w:val="FFFFFF"/>
                <w:sz w:val="14"/>
                <w:szCs w:val="16"/>
                <w:highlight w:val="lightGray"/>
                <w:lang w:eastAsia="es-CO"/>
              </w:rPr>
            </w:pPr>
          </w:p>
        </w:tc>
        <w:tc>
          <w:tcPr>
            <w:tcW w:w="775" w:type="dxa"/>
            <w:vMerge/>
            <w:tcBorders>
              <w:top w:val="single" w:sz="8" w:space="0" w:color="auto"/>
              <w:left w:val="single" w:sz="8" w:space="0" w:color="auto"/>
              <w:bottom w:val="single" w:sz="8" w:space="0" w:color="000000"/>
              <w:right w:val="single" w:sz="8" w:space="0" w:color="auto"/>
            </w:tcBorders>
            <w:vAlign w:val="center"/>
            <w:hideMark/>
          </w:tcPr>
          <w:p w14:paraId="5E86DD22" w14:textId="77777777" w:rsidR="00E400D9" w:rsidRPr="000C3DD9" w:rsidRDefault="00E400D9" w:rsidP="00787453">
            <w:pPr>
              <w:jc w:val="left"/>
              <w:rPr>
                <w:rFonts w:ascii="Calibri" w:hAnsi="Calibri" w:cs="Calibri"/>
                <w:b/>
                <w:bCs/>
                <w:color w:val="FFFFFF"/>
                <w:sz w:val="14"/>
                <w:szCs w:val="16"/>
                <w:highlight w:val="lightGray"/>
                <w:lang w:eastAsia="es-CO"/>
              </w:rPr>
            </w:pPr>
          </w:p>
        </w:tc>
        <w:tc>
          <w:tcPr>
            <w:tcW w:w="1134" w:type="dxa"/>
            <w:vMerge/>
            <w:tcBorders>
              <w:top w:val="single" w:sz="8" w:space="0" w:color="auto"/>
              <w:left w:val="single" w:sz="8" w:space="0" w:color="auto"/>
              <w:bottom w:val="single" w:sz="8" w:space="0" w:color="000000"/>
              <w:right w:val="single" w:sz="8" w:space="0" w:color="auto"/>
            </w:tcBorders>
            <w:vAlign w:val="center"/>
            <w:hideMark/>
          </w:tcPr>
          <w:p w14:paraId="76DE4B5F" w14:textId="77777777" w:rsidR="00E400D9" w:rsidRPr="000C3DD9" w:rsidRDefault="00E400D9" w:rsidP="00787453">
            <w:pPr>
              <w:jc w:val="left"/>
              <w:rPr>
                <w:rFonts w:ascii="Calibri" w:hAnsi="Calibri" w:cs="Calibri"/>
                <w:b/>
                <w:bCs/>
                <w:color w:val="FFFFFF"/>
                <w:sz w:val="14"/>
                <w:szCs w:val="16"/>
                <w:highlight w:val="lightGray"/>
                <w:lang w:eastAsia="es-CO"/>
              </w:rPr>
            </w:pPr>
          </w:p>
        </w:tc>
        <w:tc>
          <w:tcPr>
            <w:tcW w:w="1720" w:type="dxa"/>
            <w:vMerge/>
            <w:tcBorders>
              <w:left w:val="single" w:sz="8" w:space="0" w:color="auto"/>
              <w:bottom w:val="single" w:sz="8" w:space="0" w:color="000000"/>
              <w:right w:val="single" w:sz="8" w:space="0" w:color="000000"/>
            </w:tcBorders>
            <w:vAlign w:val="center"/>
            <w:hideMark/>
          </w:tcPr>
          <w:p w14:paraId="48FE7C8A" w14:textId="77777777" w:rsidR="00E400D9" w:rsidRPr="000C3DD9" w:rsidRDefault="00E400D9" w:rsidP="00787453">
            <w:pPr>
              <w:jc w:val="left"/>
              <w:rPr>
                <w:rFonts w:ascii="Calibri" w:hAnsi="Calibri" w:cs="Calibri"/>
                <w:b/>
                <w:bCs/>
                <w:color w:val="FFFFFF"/>
                <w:sz w:val="14"/>
                <w:szCs w:val="16"/>
                <w:highlight w:val="lightGray"/>
                <w:lang w:eastAsia="es-CO"/>
              </w:rPr>
            </w:pPr>
          </w:p>
        </w:tc>
        <w:tc>
          <w:tcPr>
            <w:tcW w:w="1577" w:type="dxa"/>
            <w:tcBorders>
              <w:top w:val="nil"/>
              <w:left w:val="single" w:sz="8" w:space="0" w:color="000000"/>
              <w:bottom w:val="single" w:sz="8" w:space="0" w:color="auto"/>
              <w:right w:val="single" w:sz="8" w:space="0" w:color="auto"/>
            </w:tcBorders>
            <w:shd w:val="clear" w:color="000000" w:fill="548235"/>
            <w:vAlign w:val="center"/>
            <w:hideMark/>
          </w:tcPr>
          <w:p w14:paraId="65FC8BE1" w14:textId="77777777" w:rsidR="00E400D9" w:rsidRPr="00787453" w:rsidRDefault="00E400D9" w:rsidP="00787453">
            <w:pPr>
              <w:jc w:val="center"/>
              <w:rPr>
                <w:rFonts w:ascii="Calibri" w:hAnsi="Calibri" w:cs="Calibri"/>
                <w:b/>
                <w:bCs/>
                <w:color w:val="FFFFFF"/>
                <w:sz w:val="14"/>
                <w:szCs w:val="16"/>
                <w:lang w:eastAsia="es-CO"/>
              </w:rPr>
            </w:pPr>
            <w:r w:rsidRPr="00787453">
              <w:rPr>
                <w:rFonts w:ascii="Calibri" w:hAnsi="Calibri" w:cs="Calibri"/>
                <w:b/>
                <w:bCs/>
                <w:color w:val="FFFFFF"/>
                <w:sz w:val="14"/>
                <w:szCs w:val="16"/>
                <w:lang w:eastAsia="es-CO"/>
              </w:rPr>
              <w:t>2020</w:t>
            </w:r>
          </w:p>
        </w:tc>
        <w:tc>
          <w:tcPr>
            <w:tcW w:w="635" w:type="dxa"/>
            <w:tcBorders>
              <w:top w:val="nil"/>
              <w:left w:val="nil"/>
              <w:bottom w:val="single" w:sz="8" w:space="0" w:color="auto"/>
              <w:right w:val="single" w:sz="8" w:space="0" w:color="auto"/>
            </w:tcBorders>
            <w:shd w:val="clear" w:color="000000" w:fill="548235"/>
            <w:vAlign w:val="center"/>
            <w:hideMark/>
          </w:tcPr>
          <w:p w14:paraId="248F1719" w14:textId="77777777" w:rsidR="00E400D9" w:rsidRPr="00787453" w:rsidRDefault="00E400D9" w:rsidP="00787453">
            <w:pPr>
              <w:jc w:val="center"/>
              <w:rPr>
                <w:rFonts w:ascii="Calibri" w:hAnsi="Calibri" w:cs="Calibri"/>
                <w:b/>
                <w:bCs/>
                <w:color w:val="FFFFFF"/>
                <w:sz w:val="16"/>
                <w:szCs w:val="18"/>
                <w:lang w:eastAsia="es-CO"/>
              </w:rPr>
            </w:pPr>
            <w:r w:rsidRPr="00787453">
              <w:rPr>
                <w:rFonts w:ascii="Calibri" w:hAnsi="Calibri" w:cs="Calibri"/>
                <w:b/>
                <w:bCs/>
                <w:color w:val="FFFFFF"/>
                <w:sz w:val="16"/>
                <w:szCs w:val="18"/>
                <w:lang w:eastAsia="es-CO"/>
              </w:rPr>
              <w:t>2021</w:t>
            </w:r>
          </w:p>
        </w:tc>
        <w:tc>
          <w:tcPr>
            <w:tcW w:w="725" w:type="dxa"/>
            <w:tcBorders>
              <w:top w:val="nil"/>
              <w:left w:val="nil"/>
              <w:bottom w:val="single" w:sz="8" w:space="0" w:color="auto"/>
              <w:right w:val="single" w:sz="8" w:space="0" w:color="auto"/>
            </w:tcBorders>
            <w:shd w:val="clear" w:color="000000" w:fill="548235"/>
            <w:vAlign w:val="center"/>
            <w:hideMark/>
          </w:tcPr>
          <w:p w14:paraId="2075E430" w14:textId="77777777" w:rsidR="00E400D9" w:rsidRPr="00787453" w:rsidRDefault="00E400D9" w:rsidP="00787453">
            <w:pPr>
              <w:jc w:val="center"/>
              <w:rPr>
                <w:rFonts w:ascii="Calibri" w:hAnsi="Calibri" w:cs="Calibri"/>
                <w:b/>
                <w:bCs/>
                <w:color w:val="FFFFFF"/>
                <w:sz w:val="16"/>
                <w:szCs w:val="18"/>
                <w:lang w:eastAsia="es-CO"/>
              </w:rPr>
            </w:pPr>
            <w:r w:rsidRPr="00787453">
              <w:rPr>
                <w:rFonts w:ascii="Calibri" w:hAnsi="Calibri" w:cs="Calibri"/>
                <w:b/>
                <w:bCs/>
                <w:color w:val="FFFFFF"/>
                <w:sz w:val="16"/>
                <w:szCs w:val="18"/>
                <w:lang w:eastAsia="es-CO"/>
              </w:rPr>
              <w:t>2022</w:t>
            </w:r>
          </w:p>
        </w:tc>
        <w:tc>
          <w:tcPr>
            <w:tcW w:w="725" w:type="dxa"/>
            <w:tcBorders>
              <w:top w:val="nil"/>
              <w:left w:val="nil"/>
              <w:bottom w:val="single" w:sz="8" w:space="0" w:color="auto"/>
              <w:right w:val="single" w:sz="8" w:space="0" w:color="auto"/>
            </w:tcBorders>
            <w:shd w:val="clear" w:color="000000" w:fill="548235"/>
            <w:vAlign w:val="center"/>
            <w:hideMark/>
          </w:tcPr>
          <w:p w14:paraId="65BFD190" w14:textId="77777777" w:rsidR="00E400D9" w:rsidRPr="00787453" w:rsidRDefault="00E400D9" w:rsidP="00787453">
            <w:pPr>
              <w:jc w:val="center"/>
              <w:rPr>
                <w:rFonts w:ascii="Calibri" w:hAnsi="Calibri" w:cs="Calibri"/>
                <w:b/>
                <w:bCs/>
                <w:color w:val="FFFFFF"/>
                <w:sz w:val="16"/>
                <w:szCs w:val="18"/>
                <w:lang w:eastAsia="es-CO"/>
              </w:rPr>
            </w:pPr>
            <w:r w:rsidRPr="00787453">
              <w:rPr>
                <w:rFonts w:ascii="Calibri" w:hAnsi="Calibri" w:cs="Calibri"/>
                <w:b/>
                <w:bCs/>
                <w:color w:val="FFFFFF"/>
                <w:sz w:val="16"/>
                <w:szCs w:val="18"/>
                <w:lang w:eastAsia="es-CO"/>
              </w:rPr>
              <w:t>2023</w:t>
            </w:r>
          </w:p>
        </w:tc>
        <w:tc>
          <w:tcPr>
            <w:tcW w:w="635" w:type="dxa"/>
            <w:gridSpan w:val="2"/>
            <w:tcBorders>
              <w:top w:val="nil"/>
              <w:left w:val="nil"/>
              <w:bottom w:val="single" w:sz="8" w:space="0" w:color="auto"/>
              <w:right w:val="single" w:sz="8" w:space="0" w:color="auto"/>
            </w:tcBorders>
            <w:shd w:val="clear" w:color="000000" w:fill="548235"/>
            <w:vAlign w:val="center"/>
            <w:hideMark/>
          </w:tcPr>
          <w:p w14:paraId="0AD77023" w14:textId="77777777" w:rsidR="00E400D9" w:rsidRPr="00787453" w:rsidRDefault="00E400D9" w:rsidP="00787453">
            <w:pPr>
              <w:jc w:val="center"/>
              <w:rPr>
                <w:rFonts w:ascii="Calibri" w:hAnsi="Calibri" w:cs="Calibri"/>
                <w:b/>
                <w:bCs/>
                <w:color w:val="FFFFFF"/>
                <w:sz w:val="16"/>
                <w:szCs w:val="18"/>
                <w:lang w:eastAsia="es-CO"/>
              </w:rPr>
            </w:pPr>
            <w:r w:rsidRPr="00787453">
              <w:rPr>
                <w:rFonts w:ascii="Calibri" w:hAnsi="Calibri" w:cs="Calibri"/>
                <w:b/>
                <w:bCs/>
                <w:color w:val="FFFFFF"/>
                <w:sz w:val="16"/>
                <w:szCs w:val="18"/>
                <w:lang w:eastAsia="es-CO"/>
              </w:rPr>
              <w:t>2024</w:t>
            </w:r>
          </w:p>
        </w:tc>
        <w:tc>
          <w:tcPr>
            <w:tcW w:w="725" w:type="dxa"/>
            <w:tcBorders>
              <w:top w:val="nil"/>
              <w:left w:val="nil"/>
              <w:bottom w:val="single" w:sz="8" w:space="0" w:color="auto"/>
              <w:right w:val="single" w:sz="8" w:space="0" w:color="auto"/>
            </w:tcBorders>
            <w:shd w:val="clear" w:color="000000" w:fill="548235"/>
            <w:vAlign w:val="center"/>
            <w:hideMark/>
          </w:tcPr>
          <w:p w14:paraId="05F594A2" w14:textId="77777777" w:rsidR="00E400D9" w:rsidRPr="00787453" w:rsidRDefault="00E400D9" w:rsidP="00787453">
            <w:pPr>
              <w:jc w:val="center"/>
              <w:rPr>
                <w:rFonts w:ascii="Calibri" w:hAnsi="Calibri" w:cs="Calibri"/>
                <w:b/>
                <w:bCs/>
                <w:color w:val="FFFFFF"/>
                <w:sz w:val="14"/>
                <w:szCs w:val="16"/>
                <w:lang w:eastAsia="es-CO"/>
              </w:rPr>
            </w:pPr>
            <w:r w:rsidRPr="00787453">
              <w:rPr>
                <w:rFonts w:ascii="Calibri" w:hAnsi="Calibri" w:cs="Calibri"/>
                <w:b/>
                <w:bCs/>
                <w:color w:val="FFFFFF"/>
                <w:sz w:val="14"/>
                <w:szCs w:val="16"/>
                <w:lang w:eastAsia="es-CO"/>
              </w:rPr>
              <w:t>TOTAL</w:t>
            </w:r>
          </w:p>
        </w:tc>
      </w:tr>
      <w:tr w:rsidR="00E400D9" w:rsidRPr="00787453" w14:paraId="6FB2996A" w14:textId="77777777" w:rsidTr="00E400D9">
        <w:trPr>
          <w:divId w:val="207306268"/>
          <w:trHeight w:val="989"/>
        </w:trPr>
        <w:tc>
          <w:tcPr>
            <w:tcW w:w="1833" w:type="dxa"/>
            <w:vMerge w:val="restart"/>
            <w:tcBorders>
              <w:top w:val="nil"/>
              <w:left w:val="single" w:sz="8" w:space="0" w:color="auto"/>
              <w:bottom w:val="single" w:sz="8" w:space="0" w:color="000000"/>
              <w:right w:val="single" w:sz="8" w:space="0" w:color="auto"/>
            </w:tcBorders>
            <w:shd w:val="clear" w:color="000000" w:fill="FFFFFF"/>
            <w:vAlign w:val="center"/>
            <w:hideMark/>
          </w:tcPr>
          <w:p w14:paraId="5C353423" w14:textId="77777777" w:rsidR="00787453" w:rsidRPr="000C3DD9" w:rsidRDefault="00787453" w:rsidP="00787453">
            <w:pPr>
              <w:jc w:val="center"/>
              <w:rPr>
                <w:rFonts w:ascii="Times New Roman" w:hAnsi="Times New Roman"/>
                <w:color w:val="000000"/>
                <w:sz w:val="16"/>
                <w:szCs w:val="18"/>
                <w:lang w:eastAsia="es-CO"/>
              </w:rPr>
            </w:pPr>
            <w:r w:rsidRPr="000C3DD9">
              <w:rPr>
                <w:rFonts w:ascii="Times New Roman" w:hAnsi="Times New Roman"/>
                <w:color w:val="000000"/>
                <w:sz w:val="16"/>
                <w:szCs w:val="18"/>
                <w:lang w:eastAsia="es-CO"/>
              </w:rPr>
              <w:t>Implementar intervenciones para la restauración y mantenimiento ecológico en EEP, Cerros Orientales, Franja de Adecuación y otras áreas de interés ambiental</w:t>
            </w:r>
          </w:p>
        </w:tc>
        <w:tc>
          <w:tcPr>
            <w:tcW w:w="2410" w:type="dxa"/>
            <w:tcBorders>
              <w:top w:val="nil"/>
              <w:left w:val="nil"/>
              <w:bottom w:val="single" w:sz="8" w:space="0" w:color="auto"/>
              <w:right w:val="single" w:sz="8" w:space="0" w:color="auto"/>
            </w:tcBorders>
            <w:shd w:val="clear" w:color="auto" w:fill="auto"/>
            <w:vAlign w:val="center"/>
            <w:hideMark/>
          </w:tcPr>
          <w:p w14:paraId="001DF9DC" w14:textId="77777777" w:rsidR="00787453" w:rsidRPr="000C3DD9" w:rsidRDefault="00787453" w:rsidP="00787453">
            <w:pPr>
              <w:jc w:val="left"/>
              <w:rPr>
                <w:rFonts w:ascii="Times New Roman" w:hAnsi="Times New Roman"/>
                <w:color w:val="000000"/>
                <w:sz w:val="16"/>
                <w:szCs w:val="18"/>
                <w:lang w:eastAsia="es-CO"/>
              </w:rPr>
            </w:pPr>
            <w:r w:rsidRPr="000C3DD9">
              <w:rPr>
                <w:rFonts w:ascii="Times New Roman" w:hAnsi="Times New Roman"/>
                <w:color w:val="000000"/>
                <w:sz w:val="16"/>
                <w:szCs w:val="18"/>
                <w:lang w:eastAsia="es-CO"/>
              </w:rPr>
              <w:t>Alcanzar el 75% de cumplimiento del plan de manejo de la franja de adecuación de los Cerros Orientales en lo que corresponde a la SDA.</w:t>
            </w:r>
          </w:p>
        </w:tc>
        <w:tc>
          <w:tcPr>
            <w:tcW w:w="1209" w:type="dxa"/>
            <w:tcBorders>
              <w:top w:val="nil"/>
              <w:left w:val="nil"/>
              <w:bottom w:val="single" w:sz="8" w:space="0" w:color="auto"/>
              <w:right w:val="single" w:sz="8" w:space="0" w:color="auto"/>
            </w:tcBorders>
            <w:shd w:val="clear" w:color="auto" w:fill="auto"/>
            <w:vAlign w:val="center"/>
            <w:hideMark/>
          </w:tcPr>
          <w:p w14:paraId="190729EB" w14:textId="77777777" w:rsidR="00787453" w:rsidRPr="000C3DD9" w:rsidRDefault="00787453" w:rsidP="00787453">
            <w:pPr>
              <w:jc w:val="left"/>
              <w:rPr>
                <w:rFonts w:ascii="Times New Roman" w:hAnsi="Times New Roman"/>
                <w:color w:val="000000"/>
                <w:sz w:val="18"/>
                <w:lang w:eastAsia="es-CO"/>
              </w:rPr>
            </w:pPr>
            <w:r w:rsidRPr="000C3DD9">
              <w:rPr>
                <w:rFonts w:ascii="Times New Roman" w:hAnsi="Times New Roman"/>
                <w:color w:val="000000"/>
                <w:sz w:val="18"/>
                <w:lang w:eastAsia="es-CO"/>
              </w:rPr>
              <w:t xml:space="preserve">Alcanzar </w:t>
            </w:r>
          </w:p>
        </w:tc>
        <w:tc>
          <w:tcPr>
            <w:tcW w:w="775" w:type="dxa"/>
            <w:tcBorders>
              <w:top w:val="nil"/>
              <w:left w:val="nil"/>
              <w:bottom w:val="single" w:sz="8" w:space="0" w:color="auto"/>
              <w:right w:val="single" w:sz="8" w:space="0" w:color="auto"/>
            </w:tcBorders>
            <w:shd w:val="clear" w:color="auto" w:fill="auto"/>
            <w:vAlign w:val="center"/>
            <w:hideMark/>
          </w:tcPr>
          <w:p w14:paraId="42DFCA4E" w14:textId="77777777" w:rsidR="00787453" w:rsidRPr="000C3DD9" w:rsidRDefault="00787453" w:rsidP="00787453">
            <w:pPr>
              <w:jc w:val="center"/>
              <w:rPr>
                <w:rFonts w:ascii="Times New Roman" w:hAnsi="Times New Roman"/>
                <w:color w:val="000000"/>
                <w:sz w:val="18"/>
                <w:lang w:eastAsia="es-CO"/>
              </w:rPr>
            </w:pPr>
            <w:r w:rsidRPr="000C3DD9">
              <w:rPr>
                <w:rFonts w:ascii="Times New Roman" w:hAnsi="Times New Roman"/>
                <w:color w:val="000000"/>
                <w:sz w:val="18"/>
                <w:lang w:eastAsia="es-CO"/>
              </w:rPr>
              <w:t>75</w:t>
            </w:r>
          </w:p>
        </w:tc>
        <w:tc>
          <w:tcPr>
            <w:tcW w:w="1134" w:type="dxa"/>
            <w:tcBorders>
              <w:top w:val="nil"/>
              <w:left w:val="nil"/>
              <w:bottom w:val="single" w:sz="8" w:space="0" w:color="auto"/>
              <w:right w:val="single" w:sz="8" w:space="0" w:color="auto"/>
            </w:tcBorders>
            <w:shd w:val="clear" w:color="auto" w:fill="auto"/>
            <w:vAlign w:val="center"/>
            <w:hideMark/>
          </w:tcPr>
          <w:p w14:paraId="1E60E172" w14:textId="77777777" w:rsidR="00787453" w:rsidRPr="000C3DD9" w:rsidRDefault="00787453" w:rsidP="00787453">
            <w:pPr>
              <w:jc w:val="center"/>
              <w:rPr>
                <w:rFonts w:ascii="Times New Roman" w:hAnsi="Times New Roman"/>
                <w:color w:val="000000"/>
                <w:sz w:val="18"/>
                <w:lang w:eastAsia="es-CO"/>
              </w:rPr>
            </w:pPr>
            <w:r w:rsidRPr="000C3DD9">
              <w:rPr>
                <w:rFonts w:ascii="Times New Roman" w:hAnsi="Times New Roman"/>
                <w:color w:val="000000"/>
                <w:sz w:val="18"/>
                <w:lang w:eastAsia="es-CO"/>
              </w:rPr>
              <w:t>%</w:t>
            </w:r>
          </w:p>
        </w:tc>
        <w:tc>
          <w:tcPr>
            <w:tcW w:w="1720" w:type="dxa"/>
            <w:tcBorders>
              <w:top w:val="nil"/>
              <w:left w:val="nil"/>
              <w:bottom w:val="single" w:sz="8" w:space="0" w:color="auto"/>
              <w:right w:val="single" w:sz="8" w:space="0" w:color="auto"/>
            </w:tcBorders>
            <w:shd w:val="clear" w:color="auto" w:fill="auto"/>
            <w:vAlign w:val="center"/>
            <w:hideMark/>
          </w:tcPr>
          <w:p w14:paraId="05B58691" w14:textId="77777777" w:rsidR="00787453" w:rsidRPr="000C3DD9" w:rsidRDefault="00787453" w:rsidP="00787453">
            <w:pPr>
              <w:jc w:val="left"/>
              <w:rPr>
                <w:rFonts w:ascii="Times New Roman" w:hAnsi="Times New Roman"/>
                <w:color w:val="000000"/>
                <w:sz w:val="16"/>
                <w:szCs w:val="18"/>
                <w:lang w:eastAsia="es-CO"/>
              </w:rPr>
            </w:pPr>
            <w:r w:rsidRPr="000C3DD9">
              <w:rPr>
                <w:rFonts w:ascii="Times New Roman" w:hAnsi="Times New Roman"/>
                <w:color w:val="000000"/>
                <w:sz w:val="16"/>
                <w:szCs w:val="18"/>
                <w:lang w:eastAsia="es-CO"/>
              </w:rPr>
              <w:t>Avance en el cumplimiento del Plan de Manejo en lo que corresponde a la SDA</w:t>
            </w:r>
          </w:p>
        </w:tc>
        <w:tc>
          <w:tcPr>
            <w:tcW w:w="1577" w:type="dxa"/>
            <w:tcBorders>
              <w:top w:val="nil"/>
              <w:left w:val="nil"/>
              <w:bottom w:val="single" w:sz="8" w:space="0" w:color="auto"/>
              <w:right w:val="single" w:sz="8" w:space="0" w:color="auto"/>
            </w:tcBorders>
            <w:shd w:val="clear" w:color="000000" w:fill="FFFFFF"/>
            <w:vAlign w:val="center"/>
            <w:hideMark/>
          </w:tcPr>
          <w:p w14:paraId="1FF82C57" w14:textId="552D4296" w:rsidR="00787453" w:rsidRPr="000C3DD9" w:rsidRDefault="00536592" w:rsidP="00787453">
            <w:pPr>
              <w:jc w:val="center"/>
              <w:rPr>
                <w:rFonts w:ascii="Times New Roman" w:hAnsi="Times New Roman"/>
                <w:color w:val="000000"/>
                <w:sz w:val="18"/>
                <w:lang w:eastAsia="es-CO"/>
              </w:rPr>
            </w:pPr>
            <w:r w:rsidRPr="000C3DD9">
              <w:rPr>
                <w:rFonts w:ascii="Times New Roman" w:hAnsi="Times New Roman"/>
                <w:color w:val="000000"/>
                <w:sz w:val="18"/>
                <w:lang w:eastAsia="es-CO"/>
              </w:rPr>
              <w:t>45.92</w:t>
            </w:r>
          </w:p>
        </w:tc>
        <w:tc>
          <w:tcPr>
            <w:tcW w:w="635" w:type="dxa"/>
            <w:tcBorders>
              <w:top w:val="nil"/>
              <w:left w:val="nil"/>
              <w:bottom w:val="single" w:sz="8" w:space="0" w:color="auto"/>
              <w:right w:val="single" w:sz="8" w:space="0" w:color="auto"/>
            </w:tcBorders>
            <w:shd w:val="clear" w:color="auto" w:fill="auto"/>
            <w:vAlign w:val="center"/>
            <w:hideMark/>
          </w:tcPr>
          <w:p w14:paraId="0EC9B9E9" w14:textId="78CB7100" w:rsidR="00787453" w:rsidRPr="00427BA2" w:rsidRDefault="00427BA2" w:rsidP="00787453">
            <w:pPr>
              <w:jc w:val="center"/>
              <w:rPr>
                <w:rFonts w:ascii="Times New Roman" w:hAnsi="Times New Roman"/>
                <w:color w:val="000000"/>
                <w:sz w:val="18"/>
                <w:lang w:eastAsia="es-CO"/>
              </w:rPr>
            </w:pPr>
            <w:r w:rsidRPr="00427BA2">
              <w:rPr>
                <w:rFonts w:ascii="Times New Roman" w:hAnsi="Times New Roman"/>
                <w:color w:val="000000"/>
                <w:sz w:val="18"/>
                <w:lang w:eastAsia="es-CO"/>
              </w:rPr>
              <w:t>56</w:t>
            </w:r>
          </w:p>
        </w:tc>
        <w:tc>
          <w:tcPr>
            <w:tcW w:w="725" w:type="dxa"/>
            <w:tcBorders>
              <w:top w:val="nil"/>
              <w:left w:val="nil"/>
              <w:bottom w:val="single" w:sz="8" w:space="0" w:color="auto"/>
              <w:right w:val="single" w:sz="8" w:space="0" w:color="auto"/>
            </w:tcBorders>
            <w:shd w:val="clear" w:color="auto" w:fill="auto"/>
            <w:vAlign w:val="center"/>
            <w:hideMark/>
          </w:tcPr>
          <w:p w14:paraId="6BEDCAE0" w14:textId="33C8AEBA" w:rsidR="00787453" w:rsidRPr="00427BA2" w:rsidRDefault="00427BA2" w:rsidP="00787453">
            <w:pPr>
              <w:jc w:val="center"/>
              <w:rPr>
                <w:rFonts w:ascii="Times New Roman" w:hAnsi="Times New Roman"/>
                <w:color w:val="000000"/>
                <w:sz w:val="18"/>
                <w:lang w:eastAsia="es-CO"/>
              </w:rPr>
            </w:pPr>
            <w:r w:rsidRPr="00427BA2">
              <w:rPr>
                <w:rFonts w:ascii="Times New Roman" w:hAnsi="Times New Roman"/>
                <w:color w:val="000000"/>
                <w:sz w:val="18"/>
                <w:lang w:eastAsia="es-CO"/>
              </w:rPr>
              <w:t>64</w:t>
            </w:r>
          </w:p>
        </w:tc>
        <w:tc>
          <w:tcPr>
            <w:tcW w:w="725" w:type="dxa"/>
            <w:tcBorders>
              <w:top w:val="nil"/>
              <w:left w:val="nil"/>
              <w:bottom w:val="single" w:sz="8" w:space="0" w:color="auto"/>
              <w:right w:val="single" w:sz="8" w:space="0" w:color="auto"/>
            </w:tcBorders>
            <w:shd w:val="clear" w:color="auto" w:fill="auto"/>
            <w:vAlign w:val="center"/>
            <w:hideMark/>
          </w:tcPr>
          <w:p w14:paraId="1C8CEC29" w14:textId="2772C02C" w:rsidR="00787453" w:rsidRPr="00427BA2" w:rsidRDefault="00427BA2" w:rsidP="00787453">
            <w:pPr>
              <w:jc w:val="center"/>
              <w:rPr>
                <w:rFonts w:ascii="Times New Roman" w:hAnsi="Times New Roman"/>
                <w:color w:val="000000"/>
                <w:sz w:val="18"/>
                <w:lang w:eastAsia="es-CO"/>
              </w:rPr>
            </w:pPr>
            <w:r w:rsidRPr="00427BA2">
              <w:rPr>
                <w:rFonts w:ascii="Times New Roman" w:hAnsi="Times New Roman"/>
                <w:color w:val="000000"/>
                <w:sz w:val="18"/>
                <w:lang w:eastAsia="es-CO"/>
              </w:rPr>
              <w:t>74</w:t>
            </w:r>
          </w:p>
        </w:tc>
        <w:tc>
          <w:tcPr>
            <w:tcW w:w="635" w:type="dxa"/>
            <w:gridSpan w:val="2"/>
            <w:tcBorders>
              <w:top w:val="nil"/>
              <w:left w:val="nil"/>
              <w:bottom w:val="single" w:sz="8" w:space="0" w:color="auto"/>
              <w:right w:val="single" w:sz="8" w:space="0" w:color="auto"/>
            </w:tcBorders>
            <w:shd w:val="clear" w:color="auto" w:fill="auto"/>
            <w:vAlign w:val="center"/>
            <w:hideMark/>
          </w:tcPr>
          <w:p w14:paraId="654CB33D" w14:textId="7C0198F2" w:rsidR="00787453" w:rsidRPr="000C3DD9" w:rsidRDefault="000C3DD9" w:rsidP="00787453">
            <w:pPr>
              <w:jc w:val="center"/>
              <w:rPr>
                <w:rFonts w:ascii="Times New Roman" w:hAnsi="Times New Roman"/>
                <w:color w:val="000000"/>
                <w:sz w:val="18"/>
                <w:lang w:eastAsia="es-CO"/>
              </w:rPr>
            </w:pPr>
            <w:r>
              <w:rPr>
                <w:rFonts w:ascii="Times New Roman" w:hAnsi="Times New Roman"/>
                <w:color w:val="000000"/>
                <w:sz w:val="18"/>
                <w:lang w:eastAsia="es-CO"/>
              </w:rPr>
              <w:t>75</w:t>
            </w:r>
          </w:p>
        </w:tc>
        <w:tc>
          <w:tcPr>
            <w:tcW w:w="725" w:type="dxa"/>
            <w:tcBorders>
              <w:top w:val="nil"/>
              <w:left w:val="nil"/>
              <w:bottom w:val="single" w:sz="8" w:space="0" w:color="auto"/>
              <w:right w:val="single" w:sz="8" w:space="0" w:color="auto"/>
            </w:tcBorders>
            <w:shd w:val="clear" w:color="auto" w:fill="auto"/>
            <w:vAlign w:val="center"/>
            <w:hideMark/>
          </w:tcPr>
          <w:p w14:paraId="4A851CE7" w14:textId="77777777" w:rsidR="00787453" w:rsidRPr="000C3DD9" w:rsidRDefault="00787453" w:rsidP="00787453">
            <w:pPr>
              <w:jc w:val="center"/>
              <w:rPr>
                <w:rFonts w:ascii="Times New Roman" w:hAnsi="Times New Roman"/>
                <w:color w:val="000000"/>
                <w:sz w:val="18"/>
                <w:lang w:eastAsia="es-CO"/>
              </w:rPr>
            </w:pPr>
            <w:r w:rsidRPr="000C3DD9">
              <w:rPr>
                <w:rFonts w:ascii="Times New Roman" w:hAnsi="Times New Roman"/>
                <w:color w:val="000000"/>
                <w:sz w:val="18"/>
                <w:lang w:eastAsia="es-CO"/>
              </w:rPr>
              <w:t>75</w:t>
            </w:r>
          </w:p>
        </w:tc>
      </w:tr>
      <w:tr w:rsidR="00E400D9" w:rsidRPr="00787453" w14:paraId="7E50B5A8" w14:textId="77777777" w:rsidTr="00E400D9">
        <w:trPr>
          <w:divId w:val="207306268"/>
          <w:trHeight w:val="989"/>
        </w:trPr>
        <w:tc>
          <w:tcPr>
            <w:tcW w:w="1833" w:type="dxa"/>
            <w:vMerge/>
            <w:tcBorders>
              <w:top w:val="nil"/>
              <w:left w:val="single" w:sz="8" w:space="0" w:color="auto"/>
              <w:bottom w:val="single" w:sz="8" w:space="0" w:color="000000"/>
              <w:right w:val="single" w:sz="8" w:space="0" w:color="auto"/>
            </w:tcBorders>
            <w:vAlign w:val="center"/>
            <w:hideMark/>
          </w:tcPr>
          <w:p w14:paraId="31B46CFF" w14:textId="77777777" w:rsidR="00787453" w:rsidRPr="000C3DD9" w:rsidRDefault="00787453" w:rsidP="00787453">
            <w:pPr>
              <w:jc w:val="left"/>
              <w:rPr>
                <w:rFonts w:ascii="Times New Roman" w:hAnsi="Times New Roman"/>
                <w:color w:val="000000"/>
                <w:sz w:val="16"/>
                <w:szCs w:val="18"/>
                <w:lang w:eastAsia="es-CO"/>
              </w:rPr>
            </w:pPr>
          </w:p>
        </w:tc>
        <w:tc>
          <w:tcPr>
            <w:tcW w:w="2410" w:type="dxa"/>
            <w:vMerge w:val="restart"/>
            <w:tcBorders>
              <w:top w:val="nil"/>
              <w:left w:val="single" w:sz="8" w:space="0" w:color="auto"/>
              <w:bottom w:val="single" w:sz="8" w:space="0" w:color="000000"/>
              <w:right w:val="single" w:sz="8" w:space="0" w:color="auto"/>
            </w:tcBorders>
            <w:shd w:val="clear" w:color="auto" w:fill="auto"/>
            <w:vAlign w:val="center"/>
            <w:hideMark/>
          </w:tcPr>
          <w:p w14:paraId="71C64548" w14:textId="77777777" w:rsidR="00787453" w:rsidRPr="000C3DD9" w:rsidRDefault="00787453" w:rsidP="00787453">
            <w:pPr>
              <w:jc w:val="center"/>
              <w:rPr>
                <w:rFonts w:ascii="Times New Roman" w:hAnsi="Times New Roman"/>
                <w:color w:val="000000"/>
                <w:sz w:val="16"/>
                <w:szCs w:val="18"/>
                <w:lang w:eastAsia="es-CO"/>
              </w:rPr>
            </w:pPr>
            <w:r w:rsidRPr="000C3DD9">
              <w:rPr>
                <w:rFonts w:ascii="Times New Roman" w:hAnsi="Times New Roman"/>
                <w:color w:val="000000"/>
                <w:sz w:val="16"/>
                <w:szCs w:val="18"/>
                <w:lang w:eastAsia="es-CO"/>
              </w:rPr>
              <w:t>Restaurar, rehabilitar o recuperar a 370 nuevas hectáreas degradadas en la estructura ecológica principal y áreas de interés ambiental, con 450.000 individuos vegetales.</w:t>
            </w:r>
          </w:p>
        </w:tc>
        <w:tc>
          <w:tcPr>
            <w:tcW w:w="1209" w:type="dxa"/>
            <w:vMerge w:val="restart"/>
            <w:tcBorders>
              <w:top w:val="nil"/>
              <w:left w:val="single" w:sz="8" w:space="0" w:color="auto"/>
              <w:bottom w:val="single" w:sz="8" w:space="0" w:color="000000"/>
              <w:right w:val="single" w:sz="8" w:space="0" w:color="auto"/>
            </w:tcBorders>
            <w:shd w:val="clear" w:color="auto" w:fill="auto"/>
            <w:vAlign w:val="center"/>
            <w:hideMark/>
          </w:tcPr>
          <w:p w14:paraId="5E5CC268" w14:textId="77777777" w:rsidR="00787453" w:rsidRPr="000C3DD9" w:rsidRDefault="00787453" w:rsidP="00787453">
            <w:pPr>
              <w:jc w:val="center"/>
              <w:rPr>
                <w:rFonts w:ascii="Times New Roman" w:hAnsi="Times New Roman"/>
                <w:color w:val="000000"/>
                <w:sz w:val="18"/>
                <w:lang w:eastAsia="es-CO"/>
              </w:rPr>
            </w:pPr>
            <w:r w:rsidRPr="000C3DD9">
              <w:rPr>
                <w:rFonts w:ascii="Times New Roman" w:hAnsi="Times New Roman"/>
                <w:color w:val="000000"/>
                <w:sz w:val="18"/>
                <w:lang w:eastAsia="es-CO"/>
              </w:rPr>
              <w:t>Restaurar</w:t>
            </w:r>
          </w:p>
        </w:tc>
        <w:tc>
          <w:tcPr>
            <w:tcW w:w="775" w:type="dxa"/>
            <w:vMerge w:val="restart"/>
            <w:tcBorders>
              <w:top w:val="nil"/>
              <w:left w:val="single" w:sz="8" w:space="0" w:color="auto"/>
              <w:bottom w:val="single" w:sz="8" w:space="0" w:color="000000"/>
              <w:right w:val="single" w:sz="8" w:space="0" w:color="auto"/>
            </w:tcBorders>
            <w:shd w:val="clear" w:color="auto" w:fill="auto"/>
            <w:vAlign w:val="center"/>
            <w:hideMark/>
          </w:tcPr>
          <w:p w14:paraId="279AF550" w14:textId="77777777" w:rsidR="00787453" w:rsidRPr="000C3DD9" w:rsidRDefault="00787453" w:rsidP="00787453">
            <w:pPr>
              <w:jc w:val="center"/>
              <w:rPr>
                <w:rFonts w:ascii="Times New Roman" w:hAnsi="Times New Roman"/>
                <w:color w:val="000000"/>
                <w:sz w:val="18"/>
                <w:lang w:eastAsia="es-CO"/>
              </w:rPr>
            </w:pPr>
            <w:r w:rsidRPr="000C3DD9">
              <w:rPr>
                <w:rFonts w:ascii="Times New Roman" w:hAnsi="Times New Roman"/>
                <w:color w:val="000000"/>
                <w:sz w:val="18"/>
                <w:lang w:eastAsia="es-CO"/>
              </w:rPr>
              <w:t>370</w:t>
            </w:r>
          </w:p>
        </w:tc>
        <w:tc>
          <w:tcPr>
            <w:tcW w:w="1134" w:type="dxa"/>
            <w:tcBorders>
              <w:top w:val="nil"/>
              <w:left w:val="nil"/>
              <w:bottom w:val="single" w:sz="8" w:space="0" w:color="auto"/>
              <w:right w:val="single" w:sz="8" w:space="0" w:color="auto"/>
            </w:tcBorders>
            <w:shd w:val="clear" w:color="auto" w:fill="auto"/>
            <w:vAlign w:val="center"/>
            <w:hideMark/>
          </w:tcPr>
          <w:p w14:paraId="7EC1B641" w14:textId="77777777" w:rsidR="00787453" w:rsidRPr="000C3DD9" w:rsidRDefault="00787453" w:rsidP="00787453">
            <w:pPr>
              <w:jc w:val="center"/>
              <w:rPr>
                <w:rFonts w:ascii="Times New Roman" w:hAnsi="Times New Roman"/>
                <w:color w:val="000000"/>
                <w:sz w:val="18"/>
                <w:lang w:eastAsia="es-CO"/>
              </w:rPr>
            </w:pPr>
            <w:r w:rsidRPr="000C3DD9">
              <w:rPr>
                <w:rFonts w:ascii="Times New Roman" w:hAnsi="Times New Roman"/>
                <w:color w:val="000000"/>
                <w:sz w:val="18"/>
                <w:lang w:eastAsia="es-CO"/>
              </w:rPr>
              <w:t>Ha</w:t>
            </w:r>
          </w:p>
        </w:tc>
        <w:tc>
          <w:tcPr>
            <w:tcW w:w="1720" w:type="dxa"/>
            <w:tcBorders>
              <w:top w:val="nil"/>
              <w:left w:val="nil"/>
              <w:bottom w:val="single" w:sz="8" w:space="0" w:color="auto"/>
              <w:right w:val="single" w:sz="8" w:space="0" w:color="auto"/>
            </w:tcBorders>
            <w:shd w:val="clear" w:color="auto" w:fill="auto"/>
            <w:vAlign w:val="center"/>
            <w:hideMark/>
          </w:tcPr>
          <w:p w14:paraId="6879E4A8" w14:textId="77777777" w:rsidR="00787453" w:rsidRPr="000C3DD9" w:rsidRDefault="00787453" w:rsidP="00787453">
            <w:pPr>
              <w:jc w:val="left"/>
              <w:rPr>
                <w:rFonts w:ascii="Times New Roman" w:hAnsi="Times New Roman"/>
                <w:color w:val="000000"/>
                <w:sz w:val="18"/>
                <w:lang w:eastAsia="es-CO"/>
              </w:rPr>
            </w:pPr>
            <w:r w:rsidRPr="000C3DD9">
              <w:rPr>
                <w:rFonts w:ascii="Times New Roman" w:hAnsi="Times New Roman"/>
                <w:color w:val="000000"/>
                <w:sz w:val="18"/>
                <w:lang w:eastAsia="es-CO"/>
              </w:rPr>
              <w:t>Nuevas hectáreas restauradas, rehabilitadas o recuperadas</w:t>
            </w:r>
          </w:p>
        </w:tc>
        <w:tc>
          <w:tcPr>
            <w:tcW w:w="1577" w:type="dxa"/>
            <w:tcBorders>
              <w:top w:val="nil"/>
              <w:left w:val="nil"/>
              <w:bottom w:val="single" w:sz="8" w:space="0" w:color="auto"/>
              <w:right w:val="single" w:sz="8" w:space="0" w:color="auto"/>
            </w:tcBorders>
            <w:shd w:val="clear" w:color="auto" w:fill="auto"/>
            <w:vAlign w:val="center"/>
            <w:hideMark/>
          </w:tcPr>
          <w:p w14:paraId="2745E36A" w14:textId="4E904A80" w:rsidR="0089760A" w:rsidRPr="000C3DD9" w:rsidRDefault="004E0027" w:rsidP="00787453">
            <w:pPr>
              <w:jc w:val="center"/>
              <w:rPr>
                <w:rFonts w:ascii="Times New Roman" w:hAnsi="Times New Roman"/>
                <w:color w:val="000000"/>
                <w:sz w:val="18"/>
                <w:lang w:eastAsia="es-CO"/>
              </w:rPr>
            </w:pPr>
            <w:r w:rsidRPr="000C3DD9">
              <w:rPr>
                <w:rFonts w:ascii="Times New Roman" w:hAnsi="Times New Roman"/>
                <w:color w:val="000000"/>
                <w:sz w:val="18"/>
                <w:lang w:eastAsia="es-CO"/>
              </w:rPr>
              <w:t xml:space="preserve"> 5,49</w:t>
            </w:r>
          </w:p>
        </w:tc>
        <w:tc>
          <w:tcPr>
            <w:tcW w:w="635" w:type="dxa"/>
            <w:tcBorders>
              <w:top w:val="nil"/>
              <w:left w:val="nil"/>
              <w:bottom w:val="single" w:sz="8" w:space="0" w:color="auto"/>
              <w:right w:val="single" w:sz="8" w:space="0" w:color="auto"/>
            </w:tcBorders>
            <w:shd w:val="clear" w:color="auto" w:fill="auto"/>
            <w:vAlign w:val="center"/>
            <w:hideMark/>
          </w:tcPr>
          <w:p w14:paraId="3F321FF1" w14:textId="41B381AA" w:rsidR="00787453" w:rsidRPr="000C3DD9" w:rsidRDefault="00427BA2" w:rsidP="00787453">
            <w:pPr>
              <w:jc w:val="center"/>
              <w:rPr>
                <w:rFonts w:ascii="Times New Roman" w:hAnsi="Times New Roman"/>
                <w:color w:val="000000"/>
                <w:sz w:val="18"/>
                <w:lang w:eastAsia="es-CO"/>
              </w:rPr>
            </w:pPr>
            <w:r>
              <w:rPr>
                <w:rFonts w:ascii="Times New Roman" w:hAnsi="Times New Roman"/>
                <w:color w:val="000000"/>
                <w:sz w:val="18"/>
                <w:lang w:eastAsia="es-CO"/>
              </w:rPr>
              <w:t>50</w:t>
            </w:r>
          </w:p>
        </w:tc>
        <w:tc>
          <w:tcPr>
            <w:tcW w:w="725" w:type="dxa"/>
            <w:tcBorders>
              <w:top w:val="nil"/>
              <w:left w:val="nil"/>
              <w:bottom w:val="single" w:sz="8" w:space="0" w:color="auto"/>
              <w:right w:val="single" w:sz="8" w:space="0" w:color="auto"/>
            </w:tcBorders>
            <w:shd w:val="clear" w:color="auto" w:fill="auto"/>
            <w:vAlign w:val="center"/>
            <w:hideMark/>
          </w:tcPr>
          <w:p w14:paraId="01003081" w14:textId="77777777" w:rsidR="00787453" w:rsidRPr="000C3DD9" w:rsidRDefault="00787453" w:rsidP="00787453">
            <w:pPr>
              <w:jc w:val="center"/>
              <w:rPr>
                <w:rFonts w:ascii="Times New Roman" w:hAnsi="Times New Roman"/>
                <w:color w:val="000000"/>
                <w:sz w:val="20"/>
                <w:lang w:eastAsia="es-CO"/>
              </w:rPr>
            </w:pPr>
            <w:r w:rsidRPr="000C3DD9">
              <w:rPr>
                <w:rFonts w:ascii="Times New Roman" w:hAnsi="Times New Roman"/>
                <w:color w:val="000000"/>
                <w:sz w:val="18"/>
                <w:lang w:eastAsia="es-CO"/>
              </w:rPr>
              <w:t>150</w:t>
            </w:r>
          </w:p>
        </w:tc>
        <w:tc>
          <w:tcPr>
            <w:tcW w:w="725" w:type="dxa"/>
            <w:tcBorders>
              <w:top w:val="nil"/>
              <w:left w:val="nil"/>
              <w:bottom w:val="single" w:sz="8" w:space="0" w:color="auto"/>
              <w:right w:val="single" w:sz="8" w:space="0" w:color="auto"/>
            </w:tcBorders>
            <w:shd w:val="clear" w:color="auto" w:fill="auto"/>
            <w:vAlign w:val="center"/>
            <w:hideMark/>
          </w:tcPr>
          <w:p w14:paraId="7F517111" w14:textId="77777777" w:rsidR="00787453" w:rsidRPr="000C3DD9" w:rsidRDefault="00787453" w:rsidP="00787453">
            <w:pPr>
              <w:jc w:val="center"/>
              <w:rPr>
                <w:rFonts w:ascii="Times New Roman" w:hAnsi="Times New Roman"/>
                <w:color w:val="000000"/>
                <w:sz w:val="18"/>
                <w:lang w:eastAsia="es-CO"/>
              </w:rPr>
            </w:pPr>
            <w:r w:rsidRPr="000C3DD9">
              <w:rPr>
                <w:rFonts w:ascii="Times New Roman" w:hAnsi="Times New Roman"/>
                <w:color w:val="000000"/>
                <w:sz w:val="18"/>
                <w:lang w:eastAsia="es-CO"/>
              </w:rPr>
              <w:t>135</w:t>
            </w:r>
          </w:p>
        </w:tc>
        <w:tc>
          <w:tcPr>
            <w:tcW w:w="635" w:type="dxa"/>
            <w:gridSpan w:val="2"/>
            <w:tcBorders>
              <w:top w:val="nil"/>
              <w:left w:val="nil"/>
              <w:bottom w:val="single" w:sz="8" w:space="0" w:color="auto"/>
              <w:right w:val="single" w:sz="8" w:space="0" w:color="auto"/>
            </w:tcBorders>
            <w:shd w:val="clear" w:color="auto" w:fill="auto"/>
            <w:vAlign w:val="center"/>
            <w:hideMark/>
          </w:tcPr>
          <w:p w14:paraId="726B9FD2" w14:textId="0491E39E" w:rsidR="00787453" w:rsidRPr="000C3DD9" w:rsidRDefault="00427BA2" w:rsidP="00787453">
            <w:pPr>
              <w:jc w:val="center"/>
              <w:rPr>
                <w:rFonts w:ascii="Times New Roman" w:hAnsi="Times New Roman"/>
                <w:color w:val="000000"/>
                <w:sz w:val="18"/>
                <w:lang w:eastAsia="es-CO"/>
              </w:rPr>
            </w:pPr>
            <w:r>
              <w:rPr>
                <w:rFonts w:ascii="Times New Roman" w:hAnsi="Times New Roman"/>
                <w:color w:val="000000"/>
                <w:sz w:val="18"/>
                <w:lang w:eastAsia="es-CO"/>
              </w:rPr>
              <w:t>30</w:t>
            </w:r>
          </w:p>
        </w:tc>
        <w:tc>
          <w:tcPr>
            <w:tcW w:w="725" w:type="dxa"/>
            <w:tcBorders>
              <w:top w:val="nil"/>
              <w:left w:val="nil"/>
              <w:bottom w:val="single" w:sz="8" w:space="0" w:color="auto"/>
              <w:right w:val="single" w:sz="8" w:space="0" w:color="auto"/>
            </w:tcBorders>
            <w:shd w:val="clear" w:color="auto" w:fill="auto"/>
            <w:vAlign w:val="center"/>
            <w:hideMark/>
          </w:tcPr>
          <w:p w14:paraId="25DF3067" w14:textId="77777777" w:rsidR="00787453" w:rsidRPr="000C3DD9" w:rsidRDefault="00787453" w:rsidP="00787453">
            <w:pPr>
              <w:jc w:val="center"/>
              <w:rPr>
                <w:rFonts w:ascii="Times New Roman" w:hAnsi="Times New Roman"/>
                <w:color w:val="000000"/>
                <w:sz w:val="18"/>
                <w:lang w:eastAsia="es-CO"/>
              </w:rPr>
            </w:pPr>
            <w:r w:rsidRPr="000C3DD9">
              <w:rPr>
                <w:rFonts w:ascii="Times New Roman" w:hAnsi="Times New Roman"/>
                <w:color w:val="000000"/>
                <w:sz w:val="18"/>
                <w:lang w:eastAsia="es-CO"/>
              </w:rPr>
              <w:t>370</w:t>
            </w:r>
          </w:p>
        </w:tc>
      </w:tr>
      <w:tr w:rsidR="00E400D9" w:rsidRPr="00787453" w14:paraId="781A7CFB" w14:textId="77777777" w:rsidTr="00E400D9">
        <w:trPr>
          <w:divId w:val="207306268"/>
          <w:trHeight w:val="785"/>
        </w:trPr>
        <w:tc>
          <w:tcPr>
            <w:tcW w:w="1833" w:type="dxa"/>
            <w:vMerge/>
            <w:tcBorders>
              <w:top w:val="nil"/>
              <w:left w:val="single" w:sz="8" w:space="0" w:color="auto"/>
              <w:bottom w:val="single" w:sz="8" w:space="0" w:color="000000"/>
              <w:right w:val="single" w:sz="8" w:space="0" w:color="auto"/>
            </w:tcBorders>
            <w:vAlign w:val="center"/>
            <w:hideMark/>
          </w:tcPr>
          <w:p w14:paraId="7955F0DA" w14:textId="77777777" w:rsidR="00787453" w:rsidRPr="000C3DD9" w:rsidRDefault="00787453" w:rsidP="00787453">
            <w:pPr>
              <w:jc w:val="left"/>
              <w:rPr>
                <w:rFonts w:ascii="Times New Roman" w:hAnsi="Times New Roman"/>
                <w:color w:val="000000"/>
                <w:sz w:val="16"/>
                <w:szCs w:val="18"/>
                <w:lang w:eastAsia="es-CO"/>
              </w:rPr>
            </w:pPr>
          </w:p>
        </w:tc>
        <w:tc>
          <w:tcPr>
            <w:tcW w:w="2410" w:type="dxa"/>
            <w:vMerge/>
            <w:tcBorders>
              <w:top w:val="nil"/>
              <w:left w:val="single" w:sz="8" w:space="0" w:color="auto"/>
              <w:bottom w:val="single" w:sz="8" w:space="0" w:color="000000"/>
              <w:right w:val="single" w:sz="8" w:space="0" w:color="auto"/>
            </w:tcBorders>
            <w:vAlign w:val="center"/>
            <w:hideMark/>
          </w:tcPr>
          <w:p w14:paraId="7105E117" w14:textId="77777777" w:rsidR="00787453" w:rsidRPr="000C3DD9" w:rsidRDefault="00787453" w:rsidP="00787453">
            <w:pPr>
              <w:jc w:val="left"/>
              <w:rPr>
                <w:rFonts w:ascii="Times New Roman" w:hAnsi="Times New Roman"/>
                <w:color w:val="000000"/>
                <w:sz w:val="16"/>
                <w:szCs w:val="18"/>
                <w:lang w:eastAsia="es-CO"/>
              </w:rPr>
            </w:pPr>
          </w:p>
        </w:tc>
        <w:tc>
          <w:tcPr>
            <w:tcW w:w="1209" w:type="dxa"/>
            <w:vMerge/>
            <w:tcBorders>
              <w:top w:val="nil"/>
              <w:left w:val="single" w:sz="8" w:space="0" w:color="auto"/>
              <w:bottom w:val="single" w:sz="8" w:space="0" w:color="000000"/>
              <w:right w:val="single" w:sz="8" w:space="0" w:color="auto"/>
            </w:tcBorders>
            <w:vAlign w:val="center"/>
            <w:hideMark/>
          </w:tcPr>
          <w:p w14:paraId="09991FFA" w14:textId="77777777" w:rsidR="00787453" w:rsidRPr="000C3DD9" w:rsidRDefault="00787453" w:rsidP="00787453">
            <w:pPr>
              <w:jc w:val="left"/>
              <w:rPr>
                <w:rFonts w:ascii="Times New Roman" w:hAnsi="Times New Roman"/>
                <w:color w:val="000000"/>
                <w:sz w:val="18"/>
                <w:lang w:eastAsia="es-CO"/>
              </w:rPr>
            </w:pPr>
          </w:p>
        </w:tc>
        <w:tc>
          <w:tcPr>
            <w:tcW w:w="775" w:type="dxa"/>
            <w:vMerge/>
            <w:tcBorders>
              <w:top w:val="nil"/>
              <w:left w:val="single" w:sz="8" w:space="0" w:color="auto"/>
              <w:bottom w:val="single" w:sz="8" w:space="0" w:color="000000"/>
              <w:right w:val="single" w:sz="8" w:space="0" w:color="auto"/>
            </w:tcBorders>
            <w:vAlign w:val="center"/>
            <w:hideMark/>
          </w:tcPr>
          <w:p w14:paraId="526C6D98" w14:textId="77777777" w:rsidR="00787453" w:rsidRPr="000C3DD9" w:rsidRDefault="00787453" w:rsidP="00787453">
            <w:pPr>
              <w:jc w:val="left"/>
              <w:rPr>
                <w:rFonts w:ascii="Times New Roman" w:hAnsi="Times New Roman"/>
                <w:color w:val="000000"/>
                <w:sz w:val="18"/>
                <w:lang w:eastAsia="es-CO"/>
              </w:rPr>
            </w:pPr>
          </w:p>
        </w:tc>
        <w:tc>
          <w:tcPr>
            <w:tcW w:w="1134" w:type="dxa"/>
            <w:tcBorders>
              <w:top w:val="nil"/>
              <w:left w:val="nil"/>
              <w:bottom w:val="single" w:sz="8" w:space="0" w:color="auto"/>
              <w:right w:val="single" w:sz="8" w:space="0" w:color="auto"/>
            </w:tcBorders>
            <w:shd w:val="clear" w:color="auto" w:fill="auto"/>
            <w:vAlign w:val="center"/>
            <w:hideMark/>
          </w:tcPr>
          <w:p w14:paraId="24B54DC4" w14:textId="77777777" w:rsidR="00787453" w:rsidRPr="000C3DD9" w:rsidRDefault="00787453" w:rsidP="00787453">
            <w:pPr>
              <w:jc w:val="center"/>
              <w:rPr>
                <w:rFonts w:ascii="Times New Roman" w:hAnsi="Times New Roman"/>
                <w:color w:val="000000"/>
                <w:sz w:val="18"/>
                <w:lang w:eastAsia="es-CO"/>
              </w:rPr>
            </w:pPr>
            <w:r w:rsidRPr="000C3DD9">
              <w:rPr>
                <w:rFonts w:ascii="Times New Roman" w:hAnsi="Times New Roman"/>
                <w:color w:val="000000"/>
                <w:sz w:val="18"/>
                <w:lang w:eastAsia="es-CO"/>
              </w:rPr>
              <w:t>#</w:t>
            </w:r>
          </w:p>
        </w:tc>
        <w:tc>
          <w:tcPr>
            <w:tcW w:w="1720" w:type="dxa"/>
            <w:tcBorders>
              <w:top w:val="nil"/>
              <w:left w:val="nil"/>
              <w:bottom w:val="single" w:sz="8" w:space="0" w:color="auto"/>
              <w:right w:val="single" w:sz="8" w:space="0" w:color="auto"/>
            </w:tcBorders>
            <w:shd w:val="clear" w:color="auto" w:fill="auto"/>
            <w:vAlign w:val="center"/>
            <w:hideMark/>
          </w:tcPr>
          <w:p w14:paraId="5A75211B" w14:textId="77777777" w:rsidR="00787453" w:rsidRPr="000C3DD9" w:rsidRDefault="00787453" w:rsidP="00787453">
            <w:pPr>
              <w:jc w:val="center"/>
              <w:rPr>
                <w:rFonts w:ascii="Times New Roman" w:hAnsi="Times New Roman"/>
                <w:color w:val="000000"/>
                <w:sz w:val="16"/>
                <w:szCs w:val="18"/>
                <w:lang w:eastAsia="es-CO"/>
              </w:rPr>
            </w:pPr>
            <w:r w:rsidRPr="000C3DD9">
              <w:rPr>
                <w:rFonts w:ascii="Times New Roman" w:hAnsi="Times New Roman"/>
                <w:color w:val="000000"/>
                <w:sz w:val="16"/>
                <w:szCs w:val="18"/>
                <w:lang w:eastAsia="es-CO"/>
              </w:rPr>
              <w:t>Número de individuos vegetales plantados</w:t>
            </w:r>
          </w:p>
        </w:tc>
        <w:tc>
          <w:tcPr>
            <w:tcW w:w="1577" w:type="dxa"/>
            <w:tcBorders>
              <w:top w:val="nil"/>
              <w:left w:val="nil"/>
              <w:bottom w:val="single" w:sz="8" w:space="0" w:color="auto"/>
              <w:right w:val="single" w:sz="8" w:space="0" w:color="auto"/>
            </w:tcBorders>
            <w:shd w:val="clear" w:color="auto" w:fill="auto"/>
            <w:vAlign w:val="center"/>
            <w:hideMark/>
          </w:tcPr>
          <w:p w14:paraId="5A83FEE5" w14:textId="3C56B3D0" w:rsidR="00787453" w:rsidRPr="000C3DD9" w:rsidRDefault="00536592" w:rsidP="00787453">
            <w:pPr>
              <w:jc w:val="center"/>
              <w:rPr>
                <w:rFonts w:ascii="Times New Roman" w:hAnsi="Times New Roman"/>
                <w:color w:val="000000"/>
                <w:sz w:val="18"/>
                <w:szCs w:val="18"/>
                <w:lang w:eastAsia="es-CO"/>
              </w:rPr>
            </w:pPr>
            <w:r w:rsidRPr="000C3DD9">
              <w:rPr>
                <w:rFonts w:ascii="Times New Roman" w:hAnsi="Times New Roman"/>
                <w:color w:val="000000"/>
                <w:sz w:val="18"/>
                <w:szCs w:val="18"/>
                <w:lang w:eastAsia="es-CO"/>
              </w:rPr>
              <w:t>2.900</w:t>
            </w:r>
          </w:p>
        </w:tc>
        <w:tc>
          <w:tcPr>
            <w:tcW w:w="635" w:type="dxa"/>
            <w:tcBorders>
              <w:top w:val="nil"/>
              <w:left w:val="nil"/>
              <w:bottom w:val="single" w:sz="8" w:space="0" w:color="auto"/>
              <w:right w:val="single" w:sz="8" w:space="0" w:color="auto"/>
            </w:tcBorders>
            <w:shd w:val="clear" w:color="auto" w:fill="auto"/>
            <w:vAlign w:val="center"/>
            <w:hideMark/>
          </w:tcPr>
          <w:p w14:paraId="14D67B39" w14:textId="70233355" w:rsidR="00787453" w:rsidRPr="000C3DD9" w:rsidRDefault="00536592" w:rsidP="00787453">
            <w:pPr>
              <w:jc w:val="center"/>
              <w:rPr>
                <w:rFonts w:ascii="Times New Roman" w:hAnsi="Times New Roman"/>
                <w:color w:val="000000"/>
                <w:sz w:val="18"/>
                <w:szCs w:val="18"/>
                <w:lang w:eastAsia="es-CO"/>
              </w:rPr>
            </w:pPr>
            <w:r w:rsidRPr="000C3DD9">
              <w:rPr>
                <w:rFonts w:ascii="Times New Roman" w:hAnsi="Times New Roman"/>
                <w:color w:val="000000"/>
                <w:sz w:val="18"/>
                <w:szCs w:val="18"/>
                <w:lang w:eastAsia="es-CO"/>
              </w:rPr>
              <w:t>63.980</w:t>
            </w:r>
          </w:p>
        </w:tc>
        <w:tc>
          <w:tcPr>
            <w:tcW w:w="725" w:type="dxa"/>
            <w:tcBorders>
              <w:top w:val="nil"/>
              <w:left w:val="nil"/>
              <w:bottom w:val="single" w:sz="8" w:space="0" w:color="auto"/>
              <w:right w:val="single" w:sz="8" w:space="0" w:color="auto"/>
            </w:tcBorders>
            <w:shd w:val="clear" w:color="auto" w:fill="auto"/>
            <w:vAlign w:val="center"/>
            <w:hideMark/>
          </w:tcPr>
          <w:p w14:paraId="0341FFFE" w14:textId="77777777" w:rsidR="00787453" w:rsidRPr="000C3DD9" w:rsidRDefault="00787453" w:rsidP="00787453">
            <w:pPr>
              <w:jc w:val="center"/>
              <w:rPr>
                <w:rFonts w:ascii="Times New Roman" w:hAnsi="Times New Roman"/>
                <w:color w:val="000000"/>
                <w:sz w:val="18"/>
                <w:szCs w:val="18"/>
                <w:lang w:eastAsia="es-CO"/>
              </w:rPr>
            </w:pPr>
            <w:r w:rsidRPr="000C3DD9">
              <w:rPr>
                <w:rFonts w:ascii="Times New Roman" w:hAnsi="Times New Roman"/>
                <w:color w:val="000000"/>
                <w:sz w:val="18"/>
                <w:szCs w:val="18"/>
                <w:lang w:eastAsia="es-CO"/>
              </w:rPr>
              <w:t>182.400</w:t>
            </w:r>
          </w:p>
        </w:tc>
        <w:tc>
          <w:tcPr>
            <w:tcW w:w="725" w:type="dxa"/>
            <w:tcBorders>
              <w:top w:val="nil"/>
              <w:left w:val="nil"/>
              <w:bottom w:val="single" w:sz="8" w:space="0" w:color="auto"/>
              <w:right w:val="single" w:sz="8" w:space="0" w:color="auto"/>
            </w:tcBorders>
            <w:shd w:val="clear" w:color="auto" w:fill="auto"/>
            <w:vAlign w:val="center"/>
            <w:hideMark/>
          </w:tcPr>
          <w:p w14:paraId="1606754A" w14:textId="77777777" w:rsidR="00787453" w:rsidRPr="000C3DD9" w:rsidRDefault="00787453" w:rsidP="00787453">
            <w:pPr>
              <w:jc w:val="center"/>
              <w:rPr>
                <w:rFonts w:ascii="Times New Roman" w:hAnsi="Times New Roman"/>
                <w:color w:val="000000"/>
                <w:sz w:val="18"/>
                <w:szCs w:val="18"/>
                <w:lang w:eastAsia="es-CO"/>
              </w:rPr>
            </w:pPr>
            <w:r w:rsidRPr="000C3DD9">
              <w:rPr>
                <w:rFonts w:ascii="Times New Roman" w:hAnsi="Times New Roman"/>
                <w:color w:val="000000"/>
                <w:sz w:val="18"/>
                <w:szCs w:val="18"/>
                <w:lang w:eastAsia="es-CO"/>
              </w:rPr>
              <w:t>164.150</w:t>
            </w:r>
          </w:p>
        </w:tc>
        <w:tc>
          <w:tcPr>
            <w:tcW w:w="635" w:type="dxa"/>
            <w:gridSpan w:val="2"/>
            <w:tcBorders>
              <w:top w:val="nil"/>
              <w:left w:val="nil"/>
              <w:bottom w:val="single" w:sz="8" w:space="0" w:color="auto"/>
              <w:right w:val="single" w:sz="8" w:space="0" w:color="auto"/>
            </w:tcBorders>
            <w:shd w:val="clear" w:color="auto" w:fill="auto"/>
            <w:vAlign w:val="center"/>
            <w:hideMark/>
          </w:tcPr>
          <w:p w14:paraId="10CE4C57" w14:textId="77777777" w:rsidR="00787453" w:rsidRPr="000C3DD9" w:rsidRDefault="00787453" w:rsidP="00787453">
            <w:pPr>
              <w:jc w:val="center"/>
              <w:rPr>
                <w:rFonts w:ascii="Times New Roman" w:hAnsi="Times New Roman"/>
                <w:color w:val="000000"/>
                <w:sz w:val="18"/>
                <w:szCs w:val="18"/>
                <w:lang w:eastAsia="es-CO"/>
              </w:rPr>
            </w:pPr>
            <w:r w:rsidRPr="000C3DD9">
              <w:rPr>
                <w:rFonts w:ascii="Times New Roman" w:hAnsi="Times New Roman"/>
                <w:color w:val="000000"/>
                <w:sz w:val="18"/>
                <w:szCs w:val="18"/>
                <w:lang w:eastAsia="es-CO"/>
              </w:rPr>
              <w:t>36.570</w:t>
            </w:r>
          </w:p>
        </w:tc>
        <w:tc>
          <w:tcPr>
            <w:tcW w:w="725" w:type="dxa"/>
            <w:tcBorders>
              <w:top w:val="nil"/>
              <w:left w:val="nil"/>
              <w:bottom w:val="single" w:sz="8" w:space="0" w:color="auto"/>
              <w:right w:val="single" w:sz="8" w:space="0" w:color="auto"/>
            </w:tcBorders>
            <w:shd w:val="clear" w:color="auto" w:fill="auto"/>
            <w:vAlign w:val="center"/>
            <w:hideMark/>
          </w:tcPr>
          <w:p w14:paraId="55534F6A" w14:textId="77777777" w:rsidR="00787453" w:rsidRPr="000C3DD9" w:rsidRDefault="00787453" w:rsidP="00787453">
            <w:pPr>
              <w:jc w:val="center"/>
              <w:rPr>
                <w:rFonts w:ascii="Times New Roman" w:hAnsi="Times New Roman"/>
                <w:color w:val="000000"/>
                <w:sz w:val="18"/>
                <w:szCs w:val="18"/>
                <w:lang w:eastAsia="es-CO"/>
              </w:rPr>
            </w:pPr>
            <w:r w:rsidRPr="000C3DD9">
              <w:rPr>
                <w:rFonts w:ascii="Times New Roman" w:hAnsi="Times New Roman"/>
                <w:color w:val="000000"/>
                <w:sz w:val="18"/>
                <w:szCs w:val="18"/>
                <w:lang w:eastAsia="es-CO"/>
              </w:rPr>
              <w:t>450.000</w:t>
            </w:r>
          </w:p>
        </w:tc>
      </w:tr>
      <w:tr w:rsidR="00E400D9" w:rsidRPr="00787453" w14:paraId="22F17106" w14:textId="77777777" w:rsidTr="00E400D9">
        <w:trPr>
          <w:divId w:val="207306268"/>
          <w:trHeight w:val="989"/>
        </w:trPr>
        <w:tc>
          <w:tcPr>
            <w:tcW w:w="1833" w:type="dxa"/>
            <w:vMerge/>
            <w:tcBorders>
              <w:top w:val="nil"/>
              <w:left w:val="single" w:sz="8" w:space="0" w:color="auto"/>
              <w:bottom w:val="single" w:sz="8" w:space="0" w:color="000000"/>
              <w:right w:val="single" w:sz="8" w:space="0" w:color="auto"/>
            </w:tcBorders>
            <w:vAlign w:val="center"/>
            <w:hideMark/>
          </w:tcPr>
          <w:p w14:paraId="2B39A378" w14:textId="77777777" w:rsidR="00787453" w:rsidRPr="000C3DD9" w:rsidRDefault="00787453" w:rsidP="00787453">
            <w:pPr>
              <w:jc w:val="left"/>
              <w:rPr>
                <w:rFonts w:ascii="Times New Roman" w:hAnsi="Times New Roman"/>
                <w:color w:val="000000"/>
                <w:sz w:val="16"/>
                <w:szCs w:val="18"/>
                <w:lang w:eastAsia="es-CO"/>
              </w:rPr>
            </w:pPr>
          </w:p>
        </w:tc>
        <w:tc>
          <w:tcPr>
            <w:tcW w:w="2410" w:type="dxa"/>
            <w:tcBorders>
              <w:top w:val="nil"/>
              <w:left w:val="nil"/>
              <w:bottom w:val="single" w:sz="8" w:space="0" w:color="auto"/>
              <w:right w:val="single" w:sz="8" w:space="0" w:color="auto"/>
            </w:tcBorders>
            <w:shd w:val="clear" w:color="auto" w:fill="auto"/>
            <w:vAlign w:val="center"/>
            <w:hideMark/>
          </w:tcPr>
          <w:p w14:paraId="5D40F6DA" w14:textId="77777777" w:rsidR="00787453" w:rsidRPr="000C3DD9" w:rsidRDefault="00787453" w:rsidP="00787453">
            <w:pPr>
              <w:jc w:val="left"/>
              <w:rPr>
                <w:rFonts w:ascii="Times New Roman" w:hAnsi="Times New Roman"/>
                <w:color w:val="000000"/>
                <w:sz w:val="16"/>
                <w:szCs w:val="18"/>
                <w:lang w:eastAsia="es-CO"/>
              </w:rPr>
            </w:pPr>
            <w:r w:rsidRPr="000C3DD9">
              <w:rPr>
                <w:rFonts w:ascii="Times New Roman" w:hAnsi="Times New Roman"/>
                <w:color w:val="000000"/>
                <w:sz w:val="16"/>
                <w:szCs w:val="18"/>
                <w:lang w:eastAsia="es-CO"/>
              </w:rPr>
              <w:t>Mantener 590 hectáreas priorizadas en proceso de recuperación, rehabilitación o restauración ecológica en la estructura ecológica principal y áreas de interés ambiental</w:t>
            </w:r>
          </w:p>
        </w:tc>
        <w:tc>
          <w:tcPr>
            <w:tcW w:w="1209" w:type="dxa"/>
            <w:tcBorders>
              <w:top w:val="nil"/>
              <w:left w:val="nil"/>
              <w:bottom w:val="single" w:sz="8" w:space="0" w:color="auto"/>
              <w:right w:val="single" w:sz="8" w:space="0" w:color="auto"/>
            </w:tcBorders>
            <w:shd w:val="clear" w:color="auto" w:fill="auto"/>
            <w:vAlign w:val="center"/>
            <w:hideMark/>
          </w:tcPr>
          <w:p w14:paraId="204AF53F" w14:textId="77777777" w:rsidR="00787453" w:rsidRPr="000C3DD9" w:rsidRDefault="00787453" w:rsidP="00787453">
            <w:pPr>
              <w:jc w:val="left"/>
              <w:rPr>
                <w:rFonts w:ascii="Times New Roman" w:hAnsi="Times New Roman"/>
                <w:color w:val="000000"/>
                <w:sz w:val="18"/>
                <w:lang w:eastAsia="es-CO"/>
              </w:rPr>
            </w:pPr>
            <w:r w:rsidRPr="000C3DD9">
              <w:rPr>
                <w:rFonts w:ascii="Times New Roman" w:hAnsi="Times New Roman"/>
                <w:color w:val="000000"/>
                <w:sz w:val="18"/>
                <w:lang w:eastAsia="es-CO"/>
              </w:rPr>
              <w:t>Mantener</w:t>
            </w:r>
          </w:p>
        </w:tc>
        <w:tc>
          <w:tcPr>
            <w:tcW w:w="775" w:type="dxa"/>
            <w:tcBorders>
              <w:top w:val="nil"/>
              <w:left w:val="nil"/>
              <w:bottom w:val="single" w:sz="8" w:space="0" w:color="auto"/>
              <w:right w:val="single" w:sz="8" w:space="0" w:color="auto"/>
            </w:tcBorders>
            <w:shd w:val="clear" w:color="auto" w:fill="auto"/>
            <w:vAlign w:val="center"/>
            <w:hideMark/>
          </w:tcPr>
          <w:p w14:paraId="76AF2283" w14:textId="77777777" w:rsidR="00787453" w:rsidRPr="000C3DD9" w:rsidRDefault="00787453" w:rsidP="00787453">
            <w:pPr>
              <w:jc w:val="center"/>
              <w:rPr>
                <w:rFonts w:ascii="Times New Roman" w:hAnsi="Times New Roman"/>
                <w:color w:val="000000"/>
                <w:sz w:val="18"/>
                <w:lang w:eastAsia="es-CO"/>
              </w:rPr>
            </w:pPr>
            <w:r w:rsidRPr="000C3DD9">
              <w:rPr>
                <w:rFonts w:ascii="Times New Roman" w:hAnsi="Times New Roman"/>
                <w:color w:val="000000"/>
                <w:sz w:val="18"/>
                <w:lang w:eastAsia="es-CO"/>
              </w:rPr>
              <w:t>590</w:t>
            </w:r>
          </w:p>
        </w:tc>
        <w:tc>
          <w:tcPr>
            <w:tcW w:w="1134" w:type="dxa"/>
            <w:tcBorders>
              <w:top w:val="nil"/>
              <w:left w:val="nil"/>
              <w:bottom w:val="single" w:sz="8" w:space="0" w:color="auto"/>
              <w:right w:val="single" w:sz="8" w:space="0" w:color="auto"/>
            </w:tcBorders>
            <w:shd w:val="clear" w:color="auto" w:fill="auto"/>
            <w:vAlign w:val="center"/>
            <w:hideMark/>
          </w:tcPr>
          <w:p w14:paraId="37CBF75F" w14:textId="77777777" w:rsidR="00787453" w:rsidRPr="000C3DD9" w:rsidRDefault="00787453" w:rsidP="00787453">
            <w:pPr>
              <w:jc w:val="center"/>
              <w:rPr>
                <w:rFonts w:ascii="Times New Roman" w:hAnsi="Times New Roman"/>
                <w:color w:val="000000"/>
                <w:sz w:val="18"/>
                <w:lang w:eastAsia="es-CO"/>
              </w:rPr>
            </w:pPr>
            <w:r w:rsidRPr="000C3DD9">
              <w:rPr>
                <w:rFonts w:ascii="Times New Roman" w:hAnsi="Times New Roman"/>
                <w:color w:val="000000"/>
                <w:sz w:val="18"/>
                <w:lang w:eastAsia="es-CO"/>
              </w:rPr>
              <w:t>Ha</w:t>
            </w:r>
          </w:p>
        </w:tc>
        <w:tc>
          <w:tcPr>
            <w:tcW w:w="1720" w:type="dxa"/>
            <w:tcBorders>
              <w:top w:val="nil"/>
              <w:left w:val="nil"/>
              <w:bottom w:val="single" w:sz="8" w:space="0" w:color="auto"/>
              <w:right w:val="single" w:sz="8" w:space="0" w:color="auto"/>
            </w:tcBorders>
            <w:shd w:val="clear" w:color="auto" w:fill="auto"/>
            <w:vAlign w:val="center"/>
            <w:hideMark/>
          </w:tcPr>
          <w:p w14:paraId="26DDD40D" w14:textId="77777777" w:rsidR="00787453" w:rsidRPr="000C3DD9" w:rsidRDefault="00787453" w:rsidP="00787453">
            <w:pPr>
              <w:jc w:val="left"/>
              <w:rPr>
                <w:rFonts w:ascii="Times New Roman" w:hAnsi="Times New Roman"/>
                <w:color w:val="000000"/>
                <w:sz w:val="18"/>
                <w:lang w:eastAsia="es-CO"/>
              </w:rPr>
            </w:pPr>
            <w:r w:rsidRPr="000C3DD9">
              <w:rPr>
                <w:rFonts w:ascii="Times New Roman" w:hAnsi="Times New Roman"/>
                <w:color w:val="000000"/>
                <w:sz w:val="18"/>
                <w:lang w:eastAsia="es-CO"/>
              </w:rPr>
              <w:t>Hectáreas priorizadas en mantenimiento</w:t>
            </w:r>
          </w:p>
        </w:tc>
        <w:tc>
          <w:tcPr>
            <w:tcW w:w="1577" w:type="dxa"/>
            <w:tcBorders>
              <w:top w:val="nil"/>
              <w:left w:val="nil"/>
              <w:bottom w:val="single" w:sz="8" w:space="0" w:color="auto"/>
              <w:right w:val="single" w:sz="8" w:space="0" w:color="auto"/>
            </w:tcBorders>
            <w:shd w:val="clear" w:color="auto" w:fill="auto"/>
            <w:vAlign w:val="center"/>
            <w:hideMark/>
          </w:tcPr>
          <w:p w14:paraId="271CB6B7" w14:textId="258ED5D7" w:rsidR="00787453" w:rsidRPr="000C3DD9" w:rsidRDefault="000C3DD9" w:rsidP="00787453">
            <w:pPr>
              <w:jc w:val="center"/>
              <w:rPr>
                <w:rFonts w:ascii="Times New Roman" w:hAnsi="Times New Roman"/>
                <w:color w:val="000000"/>
                <w:sz w:val="18"/>
                <w:lang w:eastAsia="es-CO"/>
              </w:rPr>
            </w:pPr>
            <w:r>
              <w:rPr>
                <w:rFonts w:ascii="Times New Roman" w:hAnsi="Times New Roman"/>
                <w:color w:val="000000"/>
                <w:sz w:val="18"/>
                <w:lang w:eastAsia="es-CO"/>
              </w:rPr>
              <w:t>5.24</w:t>
            </w:r>
          </w:p>
        </w:tc>
        <w:tc>
          <w:tcPr>
            <w:tcW w:w="635" w:type="dxa"/>
            <w:tcBorders>
              <w:top w:val="nil"/>
              <w:left w:val="nil"/>
              <w:bottom w:val="single" w:sz="8" w:space="0" w:color="auto"/>
              <w:right w:val="single" w:sz="8" w:space="0" w:color="auto"/>
            </w:tcBorders>
            <w:shd w:val="clear" w:color="auto" w:fill="auto"/>
            <w:vAlign w:val="center"/>
            <w:hideMark/>
          </w:tcPr>
          <w:p w14:paraId="139A429B" w14:textId="77777777" w:rsidR="00787453" w:rsidRPr="000C3DD9" w:rsidRDefault="00787453" w:rsidP="00787453">
            <w:pPr>
              <w:jc w:val="center"/>
              <w:rPr>
                <w:rFonts w:ascii="Times New Roman" w:hAnsi="Times New Roman"/>
                <w:color w:val="000000"/>
                <w:sz w:val="18"/>
                <w:lang w:eastAsia="es-CO"/>
              </w:rPr>
            </w:pPr>
            <w:r w:rsidRPr="000C3DD9">
              <w:rPr>
                <w:rFonts w:ascii="Times New Roman" w:hAnsi="Times New Roman"/>
                <w:color w:val="000000"/>
                <w:sz w:val="18"/>
                <w:lang w:eastAsia="es-CO"/>
              </w:rPr>
              <w:t>590</w:t>
            </w:r>
          </w:p>
        </w:tc>
        <w:tc>
          <w:tcPr>
            <w:tcW w:w="725" w:type="dxa"/>
            <w:tcBorders>
              <w:top w:val="nil"/>
              <w:left w:val="nil"/>
              <w:bottom w:val="single" w:sz="8" w:space="0" w:color="auto"/>
              <w:right w:val="single" w:sz="8" w:space="0" w:color="auto"/>
            </w:tcBorders>
            <w:shd w:val="clear" w:color="auto" w:fill="auto"/>
            <w:vAlign w:val="center"/>
            <w:hideMark/>
          </w:tcPr>
          <w:p w14:paraId="1FF9E9A9" w14:textId="77777777" w:rsidR="00787453" w:rsidRPr="000C3DD9" w:rsidRDefault="00787453" w:rsidP="00787453">
            <w:pPr>
              <w:jc w:val="center"/>
              <w:rPr>
                <w:rFonts w:ascii="Times New Roman" w:hAnsi="Times New Roman"/>
                <w:color w:val="000000"/>
                <w:sz w:val="18"/>
                <w:lang w:eastAsia="es-CO"/>
              </w:rPr>
            </w:pPr>
            <w:r w:rsidRPr="000C3DD9">
              <w:rPr>
                <w:rFonts w:ascii="Times New Roman" w:hAnsi="Times New Roman"/>
                <w:color w:val="000000"/>
                <w:sz w:val="18"/>
                <w:lang w:eastAsia="es-CO"/>
              </w:rPr>
              <w:t>590</w:t>
            </w:r>
          </w:p>
        </w:tc>
        <w:tc>
          <w:tcPr>
            <w:tcW w:w="725" w:type="dxa"/>
            <w:tcBorders>
              <w:top w:val="nil"/>
              <w:left w:val="nil"/>
              <w:bottom w:val="single" w:sz="8" w:space="0" w:color="auto"/>
              <w:right w:val="single" w:sz="8" w:space="0" w:color="auto"/>
            </w:tcBorders>
            <w:shd w:val="clear" w:color="auto" w:fill="auto"/>
            <w:vAlign w:val="center"/>
            <w:hideMark/>
          </w:tcPr>
          <w:p w14:paraId="5185B875" w14:textId="77777777" w:rsidR="00787453" w:rsidRPr="000C3DD9" w:rsidRDefault="00787453" w:rsidP="00787453">
            <w:pPr>
              <w:jc w:val="center"/>
              <w:rPr>
                <w:rFonts w:ascii="Times New Roman" w:hAnsi="Times New Roman"/>
                <w:color w:val="000000"/>
                <w:sz w:val="18"/>
                <w:lang w:eastAsia="es-CO"/>
              </w:rPr>
            </w:pPr>
            <w:r w:rsidRPr="000C3DD9">
              <w:rPr>
                <w:rFonts w:ascii="Times New Roman" w:hAnsi="Times New Roman"/>
                <w:color w:val="000000"/>
                <w:sz w:val="18"/>
                <w:lang w:eastAsia="es-CO"/>
              </w:rPr>
              <w:t>590</w:t>
            </w:r>
          </w:p>
        </w:tc>
        <w:tc>
          <w:tcPr>
            <w:tcW w:w="635" w:type="dxa"/>
            <w:gridSpan w:val="2"/>
            <w:tcBorders>
              <w:top w:val="nil"/>
              <w:left w:val="nil"/>
              <w:bottom w:val="single" w:sz="8" w:space="0" w:color="auto"/>
              <w:right w:val="single" w:sz="8" w:space="0" w:color="auto"/>
            </w:tcBorders>
            <w:shd w:val="clear" w:color="auto" w:fill="auto"/>
            <w:vAlign w:val="center"/>
            <w:hideMark/>
          </w:tcPr>
          <w:p w14:paraId="120245F6" w14:textId="77777777" w:rsidR="00787453" w:rsidRPr="000C3DD9" w:rsidRDefault="00787453" w:rsidP="00787453">
            <w:pPr>
              <w:jc w:val="center"/>
              <w:rPr>
                <w:rFonts w:ascii="Times New Roman" w:hAnsi="Times New Roman"/>
                <w:color w:val="000000"/>
                <w:sz w:val="18"/>
                <w:lang w:eastAsia="es-CO"/>
              </w:rPr>
            </w:pPr>
            <w:r w:rsidRPr="000C3DD9">
              <w:rPr>
                <w:rFonts w:ascii="Times New Roman" w:hAnsi="Times New Roman"/>
                <w:color w:val="000000"/>
                <w:sz w:val="18"/>
                <w:lang w:eastAsia="es-CO"/>
              </w:rPr>
              <w:t>590</w:t>
            </w:r>
          </w:p>
        </w:tc>
        <w:tc>
          <w:tcPr>
            <w:tcW w:w="725" w:type="dxa"/>
            <w:tcBorders>
              <w:top w:val="nil"/>
              <w:left w:val="nil"/>
              <w:bottom w:val="single" w:sz="8" w:space="0" w:color="auto"/>
              <w:right w:val="single" w:sz="8" w:space="0" w:color="auto"/>
            </w:tcBorders>
            <w:shd w:val="clear" w:color="auto" w:fill="auto"/>
            <w:vAlign w:val="center"/>
            <w:hideMark/>
          </w:tcPr>
          <w:p w14:paraId="7C429F97" w14:textId="77777777" w:rsidR="00787453" w:rsidRPr="000C3DD9" w:rsidRDefault="00787453" w:rsidP="00787453">
            <w:pPr>
              <w:jc w:val="center"/>
              <w:rPr>
                <w:rFonts w:ascii="Times New Roman" w:hAnsi="Times New Roman"/>
                <w:color w:val="000000"/>
                <w:sz w:val="18"/>
                <w:lang w:eastAsia="es-CO"/>
              </w:rPr>
            </w:pPr>
            <w:r w:rsidRPr="000C3DD9">
              <w:rPr>
                <w:rFonts w:ascii="Times New Roman" w:hAnsi="Times New Roman"/>
                <w:color w:val="000000"/>
                <w:sz w:val="18"/>
                <w:lang w:eastAsia="es-CO"/>
              </w:rPr>
              <w:t>590</w:t>
            </w:r>
          </w:p>
        </w:tc>
      </w:tr>
      <w:tr w:rsidR="00E400D9" w:rsidRPr="00787453" w14:paraId="79EB8146" w14:textId="77777777" w:rsidTr="00E400D9">
        <w:trPr>
          <w:divId w:val="207306268"/>
          <w:trHeight w:val="2301"/>
        </w:trPr>
        <w:tc>
          <w:tcPr>
            <w:tcW w:w="1833" w:type="dxa"/>
            <w:vMerge/>
            <w:tcBorders>
              <w:top w:val="nil"/>
              <w:left w:val="single" w:sz="8" w:space="0" w:color="auto"/>
              <w:bottom w:val="single" w:sz="8" w:space="0" w:color="000000"/>
              <w:right w:val="single" w:sz="8" w:space="0" w:color="auto"/>
            </w:tcBorders>
            <w:vAlign w:val="center"/>
            <w:hideMark/>
          </w:tcPr>
          <w:p w14:paraId="2389AEC0" w14:textId="77777777" w:rsidR="00787453" w:rsidRPr="000C3DD9" w:rsidRDefault="00787453" w:rsidP="00787453">
            <w:pPr>
              <w:jc w:val="left"/>
              <w:rPr>
                <w:rFonts w:ascii="Times New Roman" w:hAnsi="Times New Roman"/>
                <w:color w:val="000000"/>
                <w:sz w:val="16"/>
                <w:szCs w:val="18"/>
                <w:lang w:eastAsia="es-CO"/>
              </w:rPr>
            </w:pPr>
          </w:p>
        </w:tc>
        <w:tc>
          <w:tcPr>
            <w:tcW w:w="2410" w:type="dxa"/>
            <w:tcBorders>
              <w:top w:val="nil"/>
              <w:left w:val="nil"/>
              <w:bottom w:val="single" w:sz="8" w:space="0" w:color="auto"/>
              <w:right w:val="single" w:sz="8" w:space="0" w:color="auto"/>
            </w:tcBorders>
            <w:shd w:val="clear" w:color="auto" w:fill="auto"/>
            <w:vAlign w:val="center"/>
            <w:hideMark/>
          </w:tcPr>
          <w:p w14:paraId="7401BEBC" w14:textId="77777777" w:rsidR="00787453" w:rsidRPr="000C3DD9" w:rsidRDefault="00787453" w:rsidP="00787453">
            <w:pPr>
              <w:jc w:val="left"/>
              <w:rPr>
                <w:rFonts w:ascii="Times New Roman" w:hAnsi="Times New Roman"/>
                <w:color w:val="000000"/>
                <w:sz w:val="16"/>
                <w:szCs w:val="18"/>
                <w:lang w:eastAsia="es-CO"/>
              </w:rPr>
            </w:pPr>
            <w:r w:rsidRPr="000C3DD9">
              <w:rPr>
                <w:rFonts w:ascii="Times New Roman" w:hAnsi="Times New Roman"/>
                <w:color w:val="000000"/>
                <w:sz w:val="16"/>
                <w:szCs w:val="18"/>
                <w:lang w:eastAsia="es-CO"/>
              </w:rPr>
              <w:t>Implementar y efectuar el seguimiento a cuatro (4) proyectos de conectividad ecológica para la conservación de la biodiversidad, incluyendo el corredor ecológico regional Paramos Chingaza-Sumapaz; corredores cuenca alta, Cerros orientales, Van Der Hammen, Torca; Corredor Cerros y el Virrey; y corredores suba - conejera (Urbano - Rural).</w:t>
            </w:r>
          </w:p>
        </w:tc>
        <w:tc>
          <w:tcPr>
            <w:tcW w:w="1209" w:type="dxa"/>
            <w:tcBorders>
              <w:top w:val="nil"/>
              <w:left w:val="nil"/>
              <w:bottom w:val="single" w:sz="8" w:space="0" w:color="auto"/>
              <w:right w:val="single" w:sz="8" w:space="0" w:color="auto"/>
            </w:tcBorders>
            <w:shd w:val="clear" w:color="auto" w:fill="auto"/>
            <w:vAlign w:val="center"/>
            <w:hideMark/>
          </w:tcPr>
          <w:p w14:paraId="01FF1AFA" w14:textId="77777777" w:rsidR="00787453" w:rsidRPr="000C3DD9" w:rsidRDefault="00787453" w:rsidP="00787453">
            <w:pPr>
              <w:jc w:val="left"/>
              <w:rPr>
                <w:rFonts w:ascii="Times New Roman" w:hAnsi="Times New Roman"/>
                <w:color w:val="000000"/>
                <w:sz w:val="18"/>
                <w:lang w:eastAsia="es-CO"/>
              </w:rPr>
            </w:pPr>
            <w:r w:rsidRPr="000C3DD9">
              <w:rPr>
                <w:rFonts w:ascii="Times New Roman" w:hAnsi="Times New Roman"/>
                <w:color w:val="000000"/>
                <w:sz w:val="18"/>
                <w:lang w:eastAsia="es-CO"/>
              </w:rPr>
              <w:t xml:space="preserve">Implementar </w:t>
            </w:r>
          </w:p>
        </w:tc>
        <w:tc>
          <w:tcPr>
            <w:tcW w:w="775" w:type="dxa"/>
            <w:tcBorders>
              <w:top w:val="nil"/>
              <w:left w:val="nil"/>
              <w:bottom w:val="single" w:sz="8" w:space="0" w:color="auto"/>
              <w:right w:val="single" w:sz="8" w:space="0" w:color="auto"/>
            </w:tcBorders>
            <w:shd w:val="clear" w:color="auto" w:fill="auto"/>
            <w:vAlign w:val="center"/>
            <w:hideMark/>
          </w:tcPr>
          <w:p w14:paraId="32BA92DB" w14:textId="77777777" w:rsidR="00787453" w:rsidRPr="000C3DD9" w:rsidRDefault="00787453" w:rsidP="00787453">
            <w:pPr>
              <w:jc w:val="center"/>
              <w:rPr>
                <w:rFonts w:ascii="Times New Roman" w:hAnsi="Times New Roman"/>
                <w:color w:val="000000"/>
                <w:sz w:val="18"/>
                <w:lang w:eastAsia="es-CO"/>
              </w:rPr>
            </w:pPr>
            <w:r w:rsidRPr="000C3DD9">
              <w:rPr>
                <w:rFonts w:ascii="Times New Roman" w:hAnsi="Times New Roman"/>
                <w:color w:val="000000"/>
                <w:sz w:val="18"/>
                <w:lang w:eastAsia="es-CO"/>
              </w:rPr>
              <w:t>4</w:t>
            </w:r>
          </w:p>
        </w:tc>
        <w:tc>
          <w:tcPr>
            <w:tcW w:w="1134" w:type="dxa"/>
            <w:tcBorders>
              <w:top w:val="nil"/>
              <w:left w:val="nil"/>
              <w:bottom w:val="single" w:sz="8" w:space="0" w:color="auto"/>
              <w:right w:val="single" w:sz="8" w:space="0" w:color="auto"/>
            </w:tcBorders>
            <w:shd w:val="clear" w:color="auto" w:fill="auto"/>
            <w:vAlign w:val="center"/>
            <w:hideMark/>
          </w:tcPr>
          <w:p w14:paraId="3AA0B194" w14:textId="77777777" w:rsidR="00787453" w:rsidRPr="000C3DD9" w:rsidRDefault="00787453" w:rsidP="00787453">
            <w:pPr>
              <w:jc w:val="center"/>
              <w:rPr>
                <w:rFonts w:ascii="Times New Roman" w:hAnsi="Times New Roman"/>
                <w:color w:val="000000"/>
                <w:sz w:val="18"/>
                <w:lang w:eastAsia="es-CO"/>
              </w:rPr>
            </w:pPr>
            <w:r w:rsidRPr="000C3DD9">
              <w:rPr>
                <w:rFonts w:ascii="Times New Roman" w:hAnsi="Times New Roman"/>
                <w:color w:val="000000"/>
                <w:sz w:val="18"/>
                <w:lang w:eastAsia="es-CO"/>
              </w:rPr>
              <w:t>#</w:t>
            </w:r>
          </w:p>
        </w:tc>
        <w:tc>
          <w:tcPr>
            <w:tcW w:w="1720" w:type="dxa"/>
            <w:tcBorders>
              <w:top w:val="nil"/>
              <w:left w:val="nil"/>
              <w:bottom w:val="single" w:sz="8" w:space="0" w:color="auto"/>
              <w:right w:val="single" w:sz="8" w:space="0" w:color="auto"/>
            </w:tcBorders>
            <w:shd w:val="clear" w:color="auto" w:fill="auto"/>
            <w:vAlign w:val="center"/>
            <w:hideMark/>
          </w:tcPr>
          <w:p w14:paraId="41C95953" w14:textId="77777777" w:rsidR="00787453" w:rsidRPr="000C3DD9" w:rsidRDefault="00787453" w:rsidP="00787453">
            <w:pPr>
              <w:jc w:val="left"/>
              <w:rPr>
                <w:rFonts w:ascii="Times New Roman" w:hAnsi="Times New Roman"/>
                <w:color w:val="000000"/>
                <w:sz w:val="18"/>
                <w:lang w:eastAsia="es-CO"/>
              </w:rPr>
            </w:pPr>
            <w:r w:rsidRPr="000C3DD9">
              <w:rPr>
                <w:rFonts w:ascii="Times New Roman" w:hAnsi="Times New Roman"/>
                <w:color w:val="000000"/>
                <w:sz w:val="18"/>
                <w:lang w:eastAsia="es-CO"/>
              </w:rPr>
              <w:t>Proyectos de conectividad en ejecución con seguimiento</w:t>
            </w:r>
          </w:p>
        </w:tc>
        <w:tc>
          <w:tcPr>
            <w:tcW w:w="1577" w:type="dxa"/>
            <w:tcBorders>
              <w:top w:val="nil"/>
              <w:left w:val="nil"/>
              <w:bottom w:val="single" w:sz="8" w:space="0" w:color="auto"/>
              <w:right w:val="single" w:sz="8" w:space="0" w:color="auto"/>
            </w:tcBorders>
            <w:shd w:val="clear" w:color="auto" w:fill="auto"/>
            <w:vAlign w:val="center"/>
            <w:hideMark/>
          </w:tcPr>
          <w:p w14:paraId="6474A7D5" w14:textId="4A8F8A58" w:rsidR="00787453" w:rsidRPr="000C3DD9" w:rsidRDefault="00787453" w:rsidP="00536592">
            <w:pPr>
              <w:jc w:val="center"/>
              <w:rPr>
                <w:rFonts w:ascii="Times New Roman" w:hAnsi="Times New Roman"/>
                <w:color w:val="000000"/>
                <w:sz w:val="18"/>
                <w:lang w:eastAsia="es-CO"/>
              </w:rPr>
            </w:pPr>
            <w:r w:rsidRPr="000C3DD9">
              <w:rPr>
                <w:rFonts w:ascii="Times New Roman" w:hAnsi="Times New Roman"/>
                <w:color w:val="000000"/>
                <w:sz w:val="18"/>
                <w:lang w:eastAsia="es-CO"/>
              </w:rPr>
              <w:t>0,2</w:t>
            </w:r>
            <w:r w:rsidR="00536592" w:rsidRPr="000C3DD9">
              <w:rPr>
                <w:rFonts w:ascii="Times New Roman" w:hAnsi="Times New Roman"/>
                <w:color w:val="000000"/>
                <w:sz w:val="18"/>
                <w:lang w:eastAsia="es-CO"/>
              </w:rPr>
              <w:t>6</w:t>
            </w:r>
          </w:p>
        </w:tc>
        <w:tc>
          <w:tcPr>
            <w:tcW w:w="635" w:type="dxa"/>
            <w:tcBorders>
              <w:top w:val="nil"/>
              <w:left w:val="nil"/>
              <w:bottom w:val="single" w:sz="8" w:space="0" w:color="auto"/>
              <w:right w:val="single" w:sz="8" w:space="0" w:color="auto"/>
            </w:tcBorders>
            <w:shd w:val="clear" w:color="auto" w:fill="auto"/>
            <w:vAlign w:val="center"/>
            <w:hideMark/>
          </w:tcPr>
          <w:p w14:paraId="6A5778AF" w14:textId="495EA373" w:rsidR="00787453" w:rsidRPr="000C3DD9" w:rsidRDefault="00787453" w:rsidP="00787453">
            <w:pPr>
              <w:jc w:val="center"/>
              <w:rPr>
                <w:rFonts w:ascii="Times New Roman" w:hAnsi="Times New Roman"/>
                <w:color w:val="000000"/>
                <w:sz w:val="18"/>
                <w:lang w:eastAsia="es-CO"/>
              </w:rPr>
            </w:pPr>
            <w:r w:rsidRPr="000C3DD9">
              <w:rPr>
                <w:rFonts w:ascii="Times New Roman" w:hAnsi="Times New Roman"/>
                <w:color w:val="000000"/>
                <w:sz w:val="18"/>
                <w:lang w:eastAsia="es-CO"/>
              </w:rPr>
              <w:t>0</w:t>
            </w:r>
            <w:r w:rsidR="00536592" w:rsidRPr="000C3DD9">
              <w:rPr>
                <w:rFonts w:ascii="Times New Roman" w:hAnsi="Times New Roman"/>
                <w:color w:val="000000"/>
                <w:sz w:val="18"/>
                <w:lang w:eastAsia="es-CO"/>
              </w:rPr>
              <w:t>,74</w:t>
            </w:r>
          </w:p>
        </w:tc>
        <w:tc>
          <w:tcPr>
            <w:tcW w:w="725" w:type="dxa"/>
            <w:tcBorders>
              <w:top w:val="nil"/>
              <w:left w:val="nil"/>
              <w:bottom w:val="single" w:sz="8" w:space="0" w:color="auto"/>
              <w:right w:val="single" w:sz="8" w:space="0" w:color="auto"/>
            </w:tcBorders>
            <w:shd w:val="clear" w:color="auto" w:fill="auto"/>
            <w:vAlign w:val="center"/>
            <w:hideMark/>
          </w:tcPr>
          <w:p w14:paraId="38BDB767" w14:textId="77777777" w:rsidR="00787453" w:rsidRPr="000C3DD9" w:rsidRDefault="00787453" w:rsidP="00787453">
            <w:pPr>
              <w:jc w:val="center"/>
              <w:rPr>
                <w:rFonts w:ascii="Times New Roman" w:hAnsi="Times New Roman"/>
                <w:color w:val="000000"/>
                <w:sz w:val="18"/>
                <w:lang w:eastAsia="es-CO"/>
              </w:rPr>
            </w:pPr>
            <w:r w:rsidRPr="000C3DD9">
              <w:rPr>
                <w:rFonts w:ascii="Times New Roman" w:hAnsi="Times New Roman"/>
                <w:color w:val="000000"/>
                <w:sz w:val="18"/>
                <w:lang w:eastAsia="es-CO"/>
              </w:rPr>
              <w:t>1</w:t>
            </w:r>
          </w:p>
        </w:tc>
        <w:tc>
          <w:tcPr>
            <w:tcW w:w="725" w:type="dxa"/>
            <w:tcBorders>
              <w:top w:val="nil"/>
              <w:left w:val="nil"/>
              <w:bottom w:val="single" w:sz="8" w:space="0" w:color="auto"/>
              <w:right w:val="single" w:sz="8" w:space="0" w:color="auto"/>
            </w:tcBorders>
            <w:shd w:val="clear" w:color="auto" w:fill="auto"/>
            <w:vAlign w:val="center"/>
            <w:hideMark/>
          </w:tcPr>
          <w:p w14:paraId="6131BE7C" w14:textId="77777777" w:rsidR="00787453" w:rsidRPr="000C3DD9" w:rsidRDefault="00787453" w:rsidP="00787453">
            <w:pPr>
              <w:jc w:val="center"/>
              <w:rPr>
                <w:rFonts w:ascii="Times New Roman" w:hAnsi="Times New Roman"/>
                <w:color w:val="000000"/>
                <w:sz w:val="18"/>
                <w:lang w:eastAsia="es-CO"/>
              </w:rPr>
            </w:pPr>
            <w:r w:rsidRPr="000C3DD9">
              <w:rPr>
                <w:rFonts w:ascii="Times New Roman" w:hAnsi="Times New Roman"/>
                <w:color w:val="000000"/>
                <w:sz w:val="18"/>
                <w:lang w:eastAsia="es-CO"/>
              </w:rPr>
              <w:t>1</w:t>
            </w:r>
          </w:p>
        </w:tc>
        <w:tc>
          <w:tcPr>
            <w:tcW w:w="635" w:type="dxa"/>
            <w:gridSpan w:val="2"/>
            <w:tcBorders>
              <w:top w:val="nil"/>
              <w:left w:val="nil"/>
              <w:bottom w:val="single" w:sz="8" w:space="0" w:color="auto"/>
              <w:right w:val="single" w:sz="8" w:space="0" w:color="auto"/>
            </w:tcBorders>
            <w:shd w:val="clear" w:color="auto" w:fill="auto"/>
            <w:vAlign w:val="center"/>
            <w:hideMark/>
          </w:tcPr>
          <w:p w14:paraId="4C65939B" w14:textId="77777777" w:rsidR="00787453" w:rsidRPr="000C3DD9" w:rsidRDefault="00787453" w:rsidP="00787453">
            <w:pPr>
              <w:jc w:val="center"/>
              <w:rPr>
                <w:rFonts w:ascii="Times New Roman" w:hAnsi="Times New Roman"/>
                <w:color w:val="000000"/>
                <w:sz w:val="18"/>
                <w:lang w:eastAsia="es-CO"/>
              </w:rPr>
            </w:pPr>
            <w:r w:rsidRPr="000C3DD9">
              <w:rPr>
                <w:rFonts w:ascii="Times New Roman" w:hAnsi="Times New Roman"/>
                <w:color w:val="000000"/>
                <w:sz w:val="18"/>
                <w:lang w:eastAsia="es-CO"/>
              </w:rPr>
              <w:t>1</w:t>
            </w:r>
          </w:p>
        </w:tc>
        <w:tc>
          <w:tcPr>
            <w:tcW w:w="725" w:type="dxa"/>
            <w:tcBorders>
              <w:top w:val="nil"/>
              <w:left w:val="nil"/>
              <w:bottom w:val="single" w:sz="8" w:space="0" w:color="auto"/>
              <w:right w:val="single" w:sz="8" w:space="0" w:color="auto"/>
            </w:tcBorders>
            <w:shd w:val="clear" w:color="auto" w:fill="auto"/>
            <w:vAlign w:val="center"/>
            <w:hideMark/>
          </w:tcPr>
          <w:p w14:paraId="6FDC851C" w14:textId="77777777" w:rsidR="00787453" w:rsidRPr="000C3DD9" w:rsidRDefault="00787453" w:rsidP="00787453">
            <w:pPr>
              <w:jc w:val="center"/>
              <w:rPr>
                <w:rFonts w:ascii="Times New Roman" w:hAnsi="Times New Roman"/>
                <w:color w:val="000000"/>
                <w:sz w:val="18"/>
                <w:lang w:eastAsia="es-CO"/>
              </w:rPr>
            </w:pPr>
            <w:r w:rsidRPr="000C3DD9">
              <w:rPr>
                <w:rFonts w:ascii="Times New Roman" w:hAnsi="Times New Roman"/>
                <w:color w:val="000000"/>
                <w:sz w:val="18"/>
                <w:lang w:eastAsia="es-CO"/>
              </w:rPr>
              <w:t>4</w:t>
            </w:r>
          </w:p>
        </w:tc>
      </w:tr>
      <w:tr w:rsidR="00787453" w:rsidRPr="00787453" w14:paraId="44ABDE42" w14:textId="77777777" w:rsidTr="00E400D9">
        <w:trPr>
          <w:gridAfter w:val="2"/>
          <w:divId w:val="207306268"/>
          <w:wAfter w:w="1218" w:type="dxa"/>
          <w:trHeight w:val="33"/>
        </w:trPr>
        <w:tc>
          <w:tcPr>
            <w:tcW w:w="12885" w:type="dxa"/>
            <w:gridSpan w:val="11"/>
            <w:tcBorders>
              <w:top w:val="nil"/>
              <w:left w:val="single" w:sz="8" w:space="0" w:color="auto"/>
              <w:bottom w:val="single" w:sz="12" w:space="0" w:color="auto"/>
              <w:right w:val="single" w:sz="8" w:space="0" w:color="000000"/>
            </w:tcBorders>
            <w:shd w:val="clear" w:color="000000" w:fill="FFFFFF"/>
            <w:vAlign w:val="center"/>
            <w:hideMark/>
          </w:tcPr>
          <w:p w14:paraId="5ACB4F3E" w14:textId="77777777" w:rsidR="00787453" w:rsidRPr="00787453" w:rsidRDefault="00787453" w:rsidP="00787453">
            <w:pPr>
              <w:jc w:val="left"/>
              <w:rPr>
                <w:rFonts w:ascii="Times New Roman" w:hAnsi="Times New Roman"/>
                <w:color w:val="000000"/>
                <w:sz w:val="18"/>
                <w:lang w:eastAsia="es-CO"/>
              </w:rPr>
            </w:pPr>
            <w:r w:rsidRPr="00787453">
              <w:rPr>
                <w:rFonts w:ascii="Times New Roman" w:hAnsi="Times New Roman"/>
                <w:color w:val="000000"/>
                <w:sz w:val="18"/>
                <w:lang w:eastAsia="es-CO"/>
              </w:rPr>
              <w:t>(*) Para el año 2020 y 2024 se programa magnitud acorde al presupuesto de armonización.</w:t>
            </w:r>
          </w:p>
        </w:tc>
      </w:tr>
    </w:tbl>
    <w:p w14:paraId="1D357935" w14:textId="3BBE86FE" w:rsidR="00110E7B" w:rsidRDefault="00110E7B" w:rsidP="00160005">
      <w:pPr>
        <w:pBdr>
          <w:top w:val="nil"/>
          <w:left w:val="nil"/>
          <w:bottom w:val="nil"/>
          <w:right w:val="nil"/>
          <w:between w:val="nil"/>
        </w:pBdr>
        <w:ind w:left="54"/>
        <w:contextualSpacing/>
        <w:jc w:val="left"/>
      </w:pPr>
      <w:r w:rsidRPr="00110E7B">
        <w:rPr>
          <w:sz w:val="22"/>
        </w:rPr>
        <w:fldChar w:fldCharType="end"/>
      </w:r>
    </w:p>
    <w:p w14:paraId="28E5595A" w14:textId="77777777" w:rsidR="00D70A28" w:rsidRDefault="00D70A28" w:rsidP="00160005">
      <w:pPr>
        <w:pBdr>
          <w:top w:val="nil"/>
          <w:left w:val="nil"/>
          <w:bottom w:val="nil"/>
          <w:right w:val="nil"/>
          <w:between w:val="nil"/>
        </w:pBdr>
        <w:ind w:left="54"/>
        <w:contextualSpacing/>
        <w:jc w:val="left"/>
        <w:sectPr w:rsidR="00D70A28" w:rsidSect="00110E7B">
          <w:pgSz w:w="15840" w:h="12240" w:orient="landscape"/>
          <w:pgMar w:top="2127" w:right="1417" w:bottom="1325" w:left="1417" w:header="709" w:footer="709" w:gutter="0"/>
          <w:pgNumType w:start="1"/>
          <w:cols w:space="720"/>
        </w:sectPr>
      </w:pPr>
    </w:p>
    <w:p w14:paraId="5057BB77" w14:textId="77777777" w:rsidR="004E0388" w:rsidRPr="00783035" w:rsidRDefault="004E0388" w:rsidP="004A0D95">
      <w:pPr>
        <w:pBdr>
          <w:top w:val="nil"/>
          <w:left w:val="nil"/>
          <w:bottom w:val="nil"/>
          <w:right w:val="nil"/>
          <w:between w:val="nil"/>
        </w:pBdr>
        <w:ind w:left="360"/>
        <w:jc w:val="left"/>
        <w:rPr>
          <w:rFonts w:ascii="Times New Roman" w:hAnsi="Times New Roman"/>
          <w:b/>
          <w:color w:val="000000"/>
          <w:sz w:val="22"/>
          <w:szCs w:val="22"/>
        </w:rPr>
      </w:pPr>
    </w:p>
    <w:p w14:paraId="679E89BB" w14:textId="753670E3" w:rsidR="00F550E3" w:rsidRPr="00603A4A" w:rsidRDefault="0018003D" w:rsidP="00A910D6">
      <w:pPr>
        <w:pStyle w:val="Prrafodelista"/>
        <w:numPr>
          <w:ilvl w:val="3"/>
          <w:numId w:val="5"/>
        </w:numPr>
        <w:pBdr>
          <w:top w:val="nil"/>
          <w:left w:val="nil"/>
          <w:bottom w:val="nil"/>
          <w:right w:val="nil"/>
          <w:between w:val="nil"/>
        </w:pBdr>
        <w:ind w:left="1134"/>
        <w:contextualSpacing/>
        <w:jc w:val="left"/>
        <w:rPr>
          <w:rFonts w:ascii="Times New Roman" w:hAnsi="Times New Roman"/>
          <w:b/>
          <w:color w:val="000000"/>
          <w:sz w:val="28"/>
          <w:szCs w:val="22"/>
        </w:rPr>
      </w:pPr>
      <w:r w:rsidRPr="00603A4A">
        <w:rPr>
          <w:rFonts w:ascii="Times New Roman" w:hAnsi="Times New Roman"/>
          <w:b/>
          <w:color w:val="000000"/>
          <w:sz w:val="28"/>
          <w:szCs w:val="22"/>
        </w:rPr>
        <w:t>Indicadores del objetivo específicos</w:t>
      </w:r>
    </w:p>
    <w:p w14:paraId="4816B9D4" w14:textId="77777777" w:rsidR="00E765F8" w:rsidRPr="00783035" w:rsidRDefault="00E765F8" w:rsidP="00E765F8">
      <w:pPr>
        <w:pBdr>
          <w:top w:val="nil"/>
          <w:left w:val="nil"/>
          <w:bottom w:val="nil"/>
          <w:right w:val="nil"/>
          <w:between w:val="nil"/>
        </w:pBdr>
        <w:jc w:val="left"/>
        <w:rPr>
          <w:rFonts w:ascii="Times New Roman" w:hAnsi="Times New Roman"/>
          <w:b/>
          <w:color w:val="000000"/>
          <w:sz w:val="22"/>
          <w:szCs w:val="22"/>
        </w:rPr>
      </w:pPr>
    </w:p>
    <w:p w14:paraId="65742D3E" w14:textId="77777777" w:rsidR="005D6C41" w:rsidRPr="00783035" w:rsidRDefault="005D6C41" w:rsidP="005D6C41">
      <w:pPr>
        <w:autoSpaceDE w:val="0"/>
        <w:autoSpaceDN w:val="0"/>
        <w:adjustRightInd w:val="0"/>
        <w:rPr>
          <w:rFonts w:ascii="Times New Roman" w:hAnsi="Times New Roman"/>
          <w:b/>
          <w:bCs/>
          <w:i/>
          <w:iCs/>
          <w:szCs w:val="24"/>
        </w:rPr>
      </w:pPr>
    </w:p>
    <w:p w14:paraId="12F07859" w14:textId="2E45B597" w:rsidR="00514863" w:rsidRPr="00783035" w:rsidRDefault="00514863" w:rsidP="00E765F8">
      <w:pPr>
        <w:pBdr>
          <w:top w:val="nil"/>
          <w:left w:val="nil"/>
          <w:bottom w:val="nil"/>
          <w:right w:val="nil"/>
          <w:between w:val="nil"/>
        </w:pBdr>
        <w:jc w:val="left"/>
        <w:rPr>
          <w:rFonts w:ascii="Times New Roman" w:hAnsi="Times New Roman"/>
          <w:szCs w:val="24"/>
        </w:rPr>
      </w:pPr>
    </w:p>
    <w:tbl>
      <w:tblPr>
        <w:tblW w:w="0" w:type="auto"/>
        <w:tblInd w:w="-10" w:type="dxa"/>
        <w:tblCellMar>
          <w:left w:w="70" w:type="dxa"/>
          <w:right w:w="70" w:type="dxa"/>
        </w:tblCellMar>
        <w:tblLook w:val="04A0" w:firstRow="1" w:lastRow="0" w:firstColumn="1" w:lastColumn="0" w:noHBand="0" w:noVBand="1"/>
      </w:tblPr>
      <w:tblGrid>
        <w:gridCol w:w="2762"/>
        <w:gridCol w:w="1832"/>
        <w:gridCol w:w="800"/>
        <w:gridCol w:w="1318"/>
        <w:gridCol w:w="2065"/>
      </w:tblGrid>
      <w:tr w:rsidR="00514863" w:rsidRPr="00783035" w14:paraId="4A8E804C" w14:textId="77777777" w:rsidTr="00AB5F7B">
        <w:trPr>
          <w:trHeight w:val="1099"/>
          <w:tblHeader/>
        </w:trPr>
        <w:tc>
          <w:tcPr>
            <w:tcW w:w="0" w:type="auto"/>
            <w:tcBorders>
              <w:top w:val="single" w:sz="8" w:space="0" w:color="auto"/>
              <w:left w:val="single" w:sz="8" w:space="0" w:color="auto"/>
              <w:bottom w:val="single" w:sz="8" w:space="0" w:color="auto"/>
              <w:right w:val="single" w:sz="8" w:space="0" w:color="auto"/>
            </w:tcBorders>
            <w:shd w:val="clear" w:color="000000" w:fill="548235"/>
            <w:vAlign w:val="center"/>
            <w:hideMark/>
          </w:tcPr>
          <w:p w14:paraId="6B44FD2B" w14:textId="77777777" w:rsidR="00514863" w:rsidRPr="00783035" w:rsidRDefault="00514863" w:rsidP="00514863">
            <w:pPr>
              <w:jc w:val="center"/>
              <w:rPr>
                <w:rFonts w:ascii="Times New Roman" w:hAnsi="Times New Roman"/>
                <w:b/>
                <w:bCs/>
                <w:color w:val="FFFFFF"/>
                <w:sz w:val="22"/>
                <w:szCs w:val="22"/>
                <w:lang w:eastAsia="es-CO"/>
              </w:rPr>
            </w:pPr>
            <w:r w:rsidRPr="00783035">
              <w:rPr>
                <w:rFonts w:ascii="Times New Roman" w:hAnsi="Times New Roman"/>
                <w:b/>
                <w:bCs/>
                <w:color w:val="FFFFFF"/>
                <w:sz w:val="22"/>
                <w:szCs w:val="22"/>
                <w:lang w:eastAsia="es-CO"/>
              </w:rPr>
              <w:t>INDICADOR</w:t>
            </w:r>
          </w:p>
        </w:tc>
        <w:tc>
          <w:tcPr>
            <w:tcW w:w="0" w:type="auto"/>
            <w:tcBorders>
              <w:top w:val="single" w:sz="8" w:space="0" w:color="auto"/>
              <w:left w:val="nil"/>
              <w:bottom w:val="single" w:sz="8" w:space="0" w:color="auto"/>
              <w:right w:val="single" w:sz="8" w:space="0" w:color="auto"/>
            </w:tcBorders>
            <w:shd w:val="clear" w:color="000000" w:fill="548235"/>
            <w:vAlign w:val="center"/>
            <w:hideMark/>
          </w:tcPr>
          <w:p w14:paraId="50B1434C" w14:textId="77777777" w:rsidR="00514863" w:rsidRPr="00783035" w:rsidRDefault="00514863" w:rsidP="00514863">
            <w:pPr>
              <w:jc w:val="center"/>
              <w:rPr>
                <w:rFonts w:ascii="Times New Roman" w:hAnsi="Times New Roman"/>
                <w:b/>
                <w:bCs/>
                <w:color w:val="FFFFFF"/>
                <w:sz w:val="22"/>
                <w:szCs w:val="22"/>
                <w:lang w:eastAsia="es-CO"/>
              </w:rPr>
            </w:pPr>
            <w:r w:rsidRPr="00783035">
              <w:rPr>
                <w:rFonts w:ascii="Times New Roman" w:hAnsi="Times New Roman"/>
                <w:b/>
                <w:bCs/>
                <w:color w:val="FFFFFF"/>
                <w:sz w:val="22"/>
                <w:szCs w:val="22"/>
                <w:lang w:eastAsia="es-CO"/>
              </w:rPr>
              <w:t>UNIDAD DE MEDIDA</w:t>
            </w:r>
          </w:p>
        </w:tc>
        <w:tc>
          <w:tcPr>
            <w:tcW w:w="0" w:type="auto"/>
            <w:tcBorders>
              <w:top w:val="single" w:sz="8" w:space="0" w:color="auto"/>
              <w:left w:val="nil"/>
              <w:bottom w:val="single" w:sz="8" w:space="0" w:color="auto"/>
              <w:right w:val="single" w:sz="8" w:space="0" w:color="auto"/>
            </w:tcBorders>
            <w:shd w:val="clear" w:color="000000" w:fill="548235"/>
            <w:vAlign w:val="center"/>
            <w:hideMark/>
          </w:tcPr>
          <w:p w14:paraId="3B6F8B02" w14:textId="77777777" w:rsidR="00514863" w:rsidRPr="00783035" w:rsidRDefault="00514863" w:rsidP="00514863">
            <w:pPr>
              <w:jc w:val="center"/>
              <w:rPr>
                <w:rFonts w:ascii="Times New Roman" w:hAnsi="Times New Roman"/>
                <w:b/>
                <w:bCs/>
                <w:color w:val="FFFFFF"/>
                <w:sz w:val="22"/>
                <w:szCs w:val="22"/>
                <w:lang w:eastAsia="es-CO"/>
              </w:rPr>
            </w:pPr>
            <w:r w:rsidRPr="00783035">
              <w:rPr>
                <w:rFonts w:ascii="Times New Roman" w:hAnsi="Times New Roman"/>
                <w:b/>
                <w:bCs/>
                <w:color w:val="FFFFFF"/>
                <w:sz w:val="22"/>
                <w:szCs w:val="22"/>
                <w:lang w:eastAsia="es-CO"/>
              </w:rPr>
              <w:t>META</w:t>
            </w:r>
          </w:p>
        </w:tc>
        <w:tc>
          <w:tcPr>
            <w:tcW w:w="0" w:type="auto"/>
            <w:tcBorders>
              <w:top w:val="single" w:sz="8" w:space="0" w:color="auto"/>
              <w:left w:val="nil"/>
              <w:bottom w:val="single" w:sz="8" w:space="0" w:color="auto"/>
              <w:right w:val="single" w:sz="8" w:space="0" w:color="auto"/>
            </w:tcBorders>
            <w:shd w:val="clear" w:color="000000" w:fill="548235"/>
            <w:vAlign w:val="center"/>
            <w:hideMark/>
          </w:tcPr>
          <w:p w14:paraId="4134A1BF" w14:textId="77777777" w:rsidR="00514863" w:rsidRPr="00783035" w:rsidRDefault="00514863" w:rsidP="00514863">
            <w:pPr>
              <w:jc w:val="center"/>
              <w:rPr>
                <w:rFonts w:ascii="Times New Roman" w:hAnsi="Times New Roman"/>
                <w:b/>
                <w:bCs/>
                <w:color w:val="FFFFFF"/>
                <w:sz w:val="22"/>
                <w:szCs w:val="22"/>
                <w:lang w:eastAsia="es-CO"/>
              </w:rPr>
            </w:pPr>
            <w:r w:rsidRPr="00783035">
              <w:rPr>
                <w:rFonts w:ascii="Times New Roman" w:hAnsi="Times New Roman"/>
                <w:b/>
                <w:bCs/>
                <w:color w:val="FFFFFF"/>
                <w:sz w:val="22"/>
                <w:szCs w:val="22"/>
                <w:lang w:eastAsia="es-CO"/>
              </w:rPr>
              <w:t xml:space="preserve">TIPO DE FUENTE </w:t>
            </w:r>
          </w:p>
        </w:tc>
        <w:tc>
          <w:tcPr>
            <w:tcW w:w="0" w:type="auto"/>
            <w:tcBorders>
              <w:top w:val="single" w:sz="8" w:space="0" w:color="auto"/>
              <w:left w:val="nil"/>
              <w:bottom w:val="single" w:sz="8" w:space="0" w:color="auto"/>
              <w:right w:val="single" w:sz="8" w:space="0" w:color="auto"/>
            </w:tcBorders>
            <w:shd w:val="clear" w:color="000000" w:fill="548235"/>
            <w:vAlign w:val="center"/>
            <w:hideMark/>
          </w:tcPr>
          <w:p w14:paraId="1B2DE3F2" w14:textId="77777777" w:rsidR="00514863" w:rsidRPr="00783035" w:rsidRDefault="00514863" w:rsidP="00514863">
            <w:pPr>
              <w:jc w:val="center"/>
              <w:rPr>
                <w:rFonts w:ascii="Times New Roman" w:hAnsi="Times New Roman"/>
                <w:b/>
                <w:bCs/>
                <w:color w:val="FFFFFF"/>
                <w:sz w:val="22"/>
                <w:szCs w:val="22"/>
                <w:lang w:eastAsia="es-CO"/>
              </w:rPr>
            </w:pPr>
            <w:r w:rsidRPr="00783035">
              <w:rPr>
                <w:rFonts w:ascii="Times New Roman" w:hAnsi="Times New Roman"/>
                <w:b/>
                <w:bCs/>
                <w:color w:val="FFFFFF"/>
                <w:sz w:val="22"/>
                <w:szCs w:val="22"/>
                <w:lang w:eastAsia="es-CO"/>
              </w:rPr>
              <w:t>FUENTE DE VERIFICACIÓN</w:t>
            </w:r>
          </w:p>
        </w:tc>
      </w:tr>
      <w:tr w:rsidR="00514863" w:rsidRPr="00AB5F7B" w14:paraId="1FC074EE" w14:textId="77777777" w:rsidTr="00AB5F7B">
        <w:trPr>
          <w:trHeight w:val="485"/>
        </w:trPr>
        <w:tc>
          <w:tcPr>
            <w:tcW w:w="0" w:type="auto"/>
            <w:vMerge w:val="restart"/>
            <w:tcBorders>
              <w:top w:val="nil"/>
              <w:left w:val="single" w:sz="8" w:space="0" w:color="auto"/>
              <w:bottom w:val="single" w:sz="8" w:space="0" w:color="000000"/>
              <w:right w:val="single" w:sz="8" w:space="0" w:color="auto"/>
            </w:tcBorders>
            <w:shd w:val="clear" w:color="auto" w:fill="auto"/>
            <w:vAlign w:val="center"/>
            <w:hideMark/>
          </w:tcPr>
          <w:p w14:paraId="57DCC517" w14:textId="77777777" w:rsidR="00514863" w:rsidRPr="00AB5F7B" w:rsidRDefault="00514863" w:rsidP="00514863">
            <w:pPr>
              <w:jc w:val="center"/>
              <w:rPr>
                <w:rFonts w:ascii="Times New Roman" w:hAnsi="Times New Roman"/>
                <w:color w:val="000000"/>
                <w:sz w:val="20"/>
                <w:lang w:eastAsia="es-CO"/>
              </w:rPr>
            </w:pPr>
            <w:r w:rsidRPr="00AB5F7B">
              <w:rPr>
                <w:rFonts w:ascii="Times New Roman" w:hAnsi="Times New Roman"/>
                <w:color w:val="000000"/>
                <w:sz w:val="20"/>
                <w:szCs w:val="24"/>
                <w:lang w:eastAsia="es-CO"/>
              </w:rPr>
              <w:t>Documentos de lineamientos técnicos realizados</w:t>
            </w:r>
          </w:p>
        </w:tc>
        <w:tc>
          <w:tcPr>
            <w:tcW w:w="0" w:type="auto"/>
            <w:vMerge w:val="restart"/>
            <w:tcBorders>
              <w:top w:val="nil"/>
              <w:left w:val="single" w:sz="8" w:space="0" w:color="auto"/>
              <w:bottom w:val="single" w:sz="8" w:space="0" w:color="000000"/>
              <w:right w:val="single" w:sz="8" w:space="0" w:color="auto"/>
            </w:tcBorders>
            <w:shd w:val="clear" w:color="auto" w:fill="auto"/>
            <w:vAlign w:val="center"/>
            <w:hideMark/>
          </w:tcPr>
          <w:p w14:paraId="4B81E942" w14:textId="77777777" w:rsidR="00514863" w:rsidRPr="00AB5F7B" w:rsidRDefault="00514863" w:rsidP="00514863">
            <w:pPr>
              <w:jc w:val="center"/>
              <w:rPr>
                <w:rFonts w:ascii="Times New Roman" w:hAnsi="Times New Roman"/>
                <w:color w:val="000000"/>
                <w:sz w:val="20"/>
                <w:lang w:eastAsia="es-CO"/>
              </w:rPr>
            </w:pPr>
            <w:r w:rsidRPr="00AB5F7B">
              <w:rPr>
                <w:rFonts w:ascii="Times New Roman" w:hAnsi="Times New Roman"/>
                <w:color w:val="000000"/>
                <w:sz w:val="20"/>
                <w:szCs w:val="24"/>
                <w:lang w:eastAsia="es-CO"/>
              </w:rPr>
              <w:t>Número</w:t>
            </w:r>
          </w:p>
        </w:tc>
        <w:tc>
          <w:tcPr>
            <w:tcW w:w="0" w:type="auto"/>
            <w:vMerge w:val="restart"/>
            <w:tcBorders>
              <w:top w:val="nil"/>
              <w:left w:val="single" w:sz="8" w:space="0" w:color="auto"/>
              <w:bottom w:val="single" w:sz="8" w:space="0" w:color="000000"/>
              <w:right w:val="single" w:sz="8" w:space="0" w:color="auto"/>
            </w:tcBorders>
            <w:shd w:val="clear" w:color="auto" w:fill="auto"/>
            <w:noWrap/>
            <w:vAlign w:val="center"/>
            <w:hideMark/>
          </w:tcPr>
          <w:p w14:paraId="51DE6404" w14:textId="77777777" w:rsidR="00514863" w:rsidRPr="00AB5F7B" w:rsidRDefault="00514863" w:rsidP="00514863">
            <w:pPr>
              <w:jc w:val="center"/>
              <w:rPr>
                <w:rFonts w:ascii="Times New Roman" w:hAnsi="Times New Roman"/>
                <w:color w:val="000000"/>
                <w:sz w:val="20"/>
                <w:lang w:eastAsia="es-CO"/>
              </w:rPr>
            </w:pPr>
            <w:r w:rsidRPr="00AB5F7B">
              <w:rPr>
                <w:rFonts w:ascii="Times New Roman" w:hAnsi="Times New Roman"/>
                <w:color w:val="000000"/>
                <w:sz w:val="20"/>
                <w:szCs w:val="24"/>
                <w:lang w:eastAsia="es-CO"/>
              </w:rPr>
              <w:t>8</w:t>
            </w:r>
          </w:p>
        </w:tc>
        <w:tc>
          <w:tcPr>
            <w:tcW w:w="0" w:type="auto"/>
            <w:tcBorders>
              <w:top w:val="nil"/>
              <w:left w:val="nil"/>
              <w:bottom w:val="nil"/>
              <w:right w:val="single" w:sz="8" w:space="0" w:color="auto"/>
            </w:tcBorders>
            <w:shd w:val="clear" w:color="auto" w:fill="auto"/>
            <w:vAlign w:val="center"/>
            <w:hideMark/>
          </w:tcPr>
          <w:p w14:paraId="5BAFBB87" w14:textId="77777777" w:rsidR="00514863" w:rsidRPr="00AB5F7B" w:rsidRDefault="00514863" w:rsidP="00514863">
            <w:pPr>
              <w:jc w:val="center"/>
              <w:rPr>
                <w:rFonts w:ascii="Times New Roman" w:hAnsi="Times New Roman"/>
                <w:color w:val="000000"/>
                <w:sz w:val="20"/>
                <w:lang w:eastAsia="es-CO"/>
              </w:rPr>
            </w:pPr>
            <w:r w:rsidRPr="00AB5F7B">
              <w:rPr>
                <w:rFonts w:ascii="Times New Roman" w:hAnsi="Times New Roman"/>
                <w:color w:val="000000"/>
                <w:sz w:val="20"/>
                <w:szCs w:val="24"/>
                <w:lang w:eastAsia="es-CO"/>
              </w:rPr>
              <w:t xml:space="preserve">Informes </w:t>
            </w:r>
          </w:p>
        </w:tc>
        <w:tc>
          <w:tcPr>
            <w:tcW w:w="0" w:type="auto"/>
            <w:tcBorders>
              <w:top w:val="nil"/>
              <w:left w:val="nil"/>
              <w:bottom w:val="nil"/>
              <w:right w:val="single" w:sz="8" w:space="0" w:color="auto"/>
            </w:tcBorders>
            <w:shd w:val="clear" w:color="auto" w:fill="auto"/>
            <w:vAlign w:val="center"/>
            <w:hideMark/>
          </w:tcPr>
          <w:p w14:paraId="7FBA0E38" w14:textId="77777777" w:rsidR="00514863" w:rsidRPr="00AB5F7B" w:rsidRDefault="00514863" w:rsidP="00514863">
            <w:pPr>
              <w:jc w:val="center"/>
              <w:rPr>
                <w:rFonts w:ascii="Times New Roman" w:hAnsi="Times New Roman"/>
                <w:color w:val="000000"/>
                <w:sz w:val="20"/>
                <w:lang w:eastAsia="es-CO"/>
              </w:rPr>
            </w:pPr>
            <w:r w:rsidRPr="00AB5F7B">
              <w:rPr>
                <w:rFonts w:ascii="Times New Roman" w:hAnsi="Times New Roman"/>
                <w:color w:val="000000"/>
                <w:sz w:val="20"/>
                <w:szCs w:val="24"/>
                <w:lang w:eastAsia="es-CO"/>
              </w:rPr>
              <w:t>Plan de Acción</w:t>
            </w:r>
          </w:p>
        </w:tc>
      </w:tr>
      <w:tr w:rsidR="00514863" w:rsidRPr="00AB5F7B" w14:paraId="54D87455" w14:textId="77777777" w:rsidTr="00AB5F7B">
        <w:trPr>
          <w:trHeight w:val="285"/>
        </w:trPr>
        <w:tc>
          <w:tcPr>
            <w:tcW w:w="0" w:type="auto"/>
            <w:vMerge/>
            <w:tcBorders>
              <w:top w:val="nil"/>
              <w:left w:val="single" w:sz="8" w:space="0" w:color="auto"/>
              <w:bottom w:val="single" w:sz="8" w:space="0" w:color="000000"/>
              <w:right w:val="single" w:sz="8" w:space="0" w:color="auto"/>
            </w:tcBorders>
            <w:vAlign w:val="center"/>
            <w:hideMark/>
          </w:tcPr>
          <w:p w14:paraId="3552883B" w14:textId="77777777" w:rsidR="00514863" w:rsidRPr="00AB5F7B" w:rsidRDefault="00514863" w:rsidP="00514863">
            <w:pPr>
              <w:jc w:val="left"/>
              <w:rPr>
                <w:rFonts w:ascii="Times New Roman" w:hAnsi="Times New Roman"/>
                <w:color w:val="000000"/>
                <w:sz w:val="20"/>
                <w:lang w:eastAsia="es-CO"/>
              </w:rPr>
            </w:pPr>
          </w:p>
        </w:tc>
        <w:tc>
          <w:tcPr>
            <w:tcW w:w="0" w:type="auto"/>
            <w:vMerge/>
            <w:tcBorders>
              <w:top w:val="nil"/>
              <w:left w:val="single" w:sz="8" w:space="0" w:color="auto"/>
              <w:bottom w:val="single" w:sz="8" w:space="0" w:color="000000"/>
              <w:right w:val="single" w:sz="8" w:space="0" w:color="auto"/>
            </w:tcBorders>
            <w:vAlign w:val="center"/>
            <w:hideMark/>
          </w:tcPr>
          <w:p w14:paraId="3A411AFF" w14:textId="77777777" w:rsidR="00514863" w:rsidRPr="00AB5F7B" w:rsidRDefault="00514863" w:rsidP="00514863">
            <w:pPr>
              <w:jc w:val="left"/>
              <w:rPr>
                <w:rFonts w:ascii="Times New Roman" w:hAnsi="Times New Roman"/>
                <w:color w:val="000000"/>
                <w:sz w:val="20"/>
                <w:lang w:eastAsia="es-CO"/>
              </w:rPr>
            </w:pPr>
          </w:p>
        </w:tc>
        <w:tc>
          <w:tcPr>
            <w:tcW w:w="0" w:type="auto"/>
            <w:vMerge/>
            <w:tcBorders>
              <w:top w:val="nil"/>
              <w:left w:val="single" w:sz="8" w:space="0" w:color="auto"/>
              <w:bottom w:val="single" w:sz="8" w:space="0" w:color="000000"/>
              <w:right w:val="single" w:sz="8" w:space="0" w:color="auto"/>
            </w:tcBorders>
            <w:vAlign w:val="center"/>
            <w:hideMark/>
          </w:tcPr>
          <w:p w14:paraId="6EB58120" w14:textId="77777777" w:rsidR="00514863" w:rsidRPr="00AB5F7B" w:rsidRDefault="00514863" w:rsidP="00514863">
            <w:pPr>
              <w:jc w:val="left"/>
              <w:rPr>
                <w:rFonts w:ascii="Times New Roman" w:hAnsi="Times New Roman"/>
                <w:color w:val="000000"/>
                <w:sz w:val="20"/>
                <w:lang w:eastAsia="es-CO"/>
              </w:rPr>
            </w:pPr>
          </w:p>
        </w:tc>
        <w:tc>
          <w:tcPr>
            <w:tcW w:w="0" w:type="auto"/>
            <w:tcBorders>
              <w:top w:val="nil"/>
              <w:left w:val="nil"/>
              <w:bottom w:val="nil"/>
              <w:right w:val="single" w:sz="8" w:space="0" w:color="auto"/>
            </w:tcBorders>
            <w:shd w:val="clear" w:color="auto" w:fill="auto"/>
            <w:vAlign w:val="center"/>
            <w:hideMark/>
          </w:tcPr>
          <w:p w14:paraId="44279652" w14:textId="77777777" w:rsidR="00514863" w:rsidRPr="00AB5F7B" w:rsidRDefault="00514863" w:rsidP="00514863">
            <w:pPr>
              <w:jc w:val="center"/>
              <w:rPr>
                <w:rFonts w:ascii="Times New Roman" w:hAnsi="Times New Roman"/>
                <w:color w:val="000000"/>
                <w:sz w:val="20"/>
                <w:lang w:eastAsia="es-CO"/>
              </w:rPr>
            </w:pPr>
            <w:r w:rsidRPr="00AB5F7B">
              <w:rPr>
                <w:rFonts w:ascii="Times New Roman" w:hAnsi="Times New Roman"/>
                <w:color w:val="000000"/>
                <w:sz w:val="20"/>
                <w:szCs w:val="24"/>
                <w:lang w:eastAsia="es-CO"/>
              </w:rPr>
              <w:t>Documentos</w:t>
            </w:r>
          </w:p>
        </w:tc>
        <w:tc>
          <w:tcPr>
            <w:tcW w:w="0" w:type="auto"/>
            <w:tcBorders>
              <w:top w:val="nil"/>
              <w:left w:val="nil"/>
              <w:bottom w:val="nil"/>
              <w:right w:val="single" w:sz="8" w:space="0" w:color="auto"/>
            </w:tcBorders>
            <w:shd w:val="clear" w:color="auto" w:fill="auto"/>
            <w:vAlign w:val="center"/>
            <w:hideMark/>
          </w:tcPr>
          <w:p w14:paraId="3DBE9EA2" w14:textId="77777777" w:rsidR="00514863" w:rsidRPr="00AB5F7B" w:rsidRDefault="00514863" w:rsidP="00514863">
            <w:pPr>
              <w:jc w:val="center"/>
              <w:rPr>
                <w:rFonts w:ascii="Times New Roman" w:hAnsi="Times New Roman"/>
                <w:color w:val="000000"/>
                <w:sz w:val="20"/>
                <w:lang w:eastAsia="es-CO"/>
              </w:rPr>
            </w:pPr>
            <w:r w:rsidRPr="00AB5F7B">
              <w:rPr>
                <w:rFonts w:ascii="Times New Roman" w:hAnsi="Times New Roman"/>
                <w:color w:val="000000"/>
                <w:sz w:val="20"/>
                <w:szCs w:val="24"/>
                <w:lang w:eastAsia="es-CO"/>
              </w:rPr>
              <w:t>Segplan</w:t>
            </w:r>
          </w:p>
        </w:tc>
      </w:tr>
      <w:tr w:rsidR="00514863" w:rsidRPr="00AB5F7B" w14:paraId="1D8119C4" w14:textId="77777777" w:rsidTr="00AB5F7B">
        <w:trPr>
          <w:trHeight w:val="299"/>
        </w:trPr>
        <w:tc>
          <w:tcPr>
            <w:tcW w:w="0" w:type="auto"/>
            <w:vMerge/>
            <w:tcBorders>
              <w:top w:val="nil"/>
              <w:left w:val="single" w:sz="8" w:space="0" w:color="auto"/>
              <w:bottom w:val="single" w:sz="8" w:space="0" w:color="000000"/>
              <w:right w:val="single" w:sz="8" w:space="0" w:color="auto"/>
            </w:tcBorders>
            <w:vAlign w:val="center"/>
            <w:hideMark/>
          </w:tcPr>
          <w:p w14:paraId="0EF3C5A9" w14:textId="77777777" w:rsidR="00514863" w:rsidRPr="00AB5F7B" w:rsidRDefault="00514863" w:rsidP="00514863">
            <w:pPr>
              <w:jc w:val="left"/>
              <w:rPr>
                <w:rFonts w:ascii="Times New Roman" w:hAnsi="Times New Roman"/>
                <w:color w:val="000000"/>
                <w:sz w:val="20"/>
                <w:lang w:eastAsia="es-CO"/>
              </w:rPr>
            </w:pPr>
          </w:p>
        </w:tc>
        <w:tc>
          <w:tcPr>
            <w:tcW w:w="0" w:type="auto"/>
            <w:vMerge/>
            <w:tcBorders>
              <w:top w:val="nil"/>
              <w:left w:val="single" w:sz="8" w:space="0" w:color="auto"/>
              <w:bottom w:val="single" w:sz="8" w:space="0" w:color="000000"/>
              <w:right w:val="single" w:sz="8" w:space="0" w:color="auto"/>
            </w:tcBorders>
            <w:vAlign w:val="center"/>
            <w:hideMark/>
          </w:tcPr>
          <w:p w14:paraId="38F2A3A3" w14:textId="77777777" w:rsidR="00514863" w:rsidRPr="00AB5F7B" w:rsidRDefault="00514863" w:rsidP="00514863">
            <w:pPr>
              <w:jc w:val="left"/>
              <w:rPr>
                <w:rFonts w:ascii="Times New Roman" w:hAnsi="Times New Roman"/>
                <w:color w:val="000000"/>
                <w:sz w:val="20"/>
                <w:lang w:eastAsia="es-CO"/>
              </w:rPr>
            </w:pPr>
          </w:p>
        </w:tc>
        <w:tc>
          <w:tcPr>
            <w:tcW w:w="0" w:type="auto"/>
            <w:vMerge/>
            <w:tcBorders>
              <w:top w:val="nil"/>
              <w:left w:val="single" w:sz="8" w:space="0" w:color="auto"/>
              <w:bottom w:val="single" w:sz="8" w:space="0" w:color="000000"/>
              <w:right w:val="single" w:sz="8" w:space="0" w:color="auto"/>
            </w:tcBorders>
            <w:vAlign w:val="center"/>
            <w:hideMark/>
          </w:tcPr>
          <w:p w14:paraId="4F7C6361" w14:textId="77777777" w:rsidR="00514863" w:rsidRPr="00AB5F7B" w:rsidRDefault="00514863" w:rsidP="00514863">
            <w:pPr>
              <w:jc w:val="left"/>
              <w:rPr>
                <w:rFonts w:ascii="Times New Roman" w:hAnsi="Times New Roman"/>
                <w:color w:val="000000"/>
                <w:sz w:val="20"/>
                <w:lang w:eastAsia="es-CO"/>
              </w:rPr>
            </w:pPr>
          </w:p>
        </w:tc>
        <w:tc>
          <w:tcPr>
            <w:tcW w:w="0" w:type="auto"/>
            <w:tcBorders>
              <w:top w:val="nil"/>
              <w:left w:val="nil"/>
              <w:bottom w:val="single" w:sz="8" w:space="0" w:color="auto"/>
              <w:right w:val="single" w:sz="8" w:space="0" w:color="auto"/>
            </w:tcBorders>
            <w:shd w:val="clear" w:color="auto" w:fill="auto"/>
            <w:vAlign w:val="center"/>
            <w:hideMark/>
          </w:tcPr>
          <w:p w14:paraId="71FD5ECC" w14:textId="77777777" w:rsidR="00514863" w:rsidRPr="00AB5F7B" w:rsidRDefault="00514863" w:rsidP="00514863">
            <w:pPr>
              <w:jc w:val="center"/>
              <w:rPr>
                <w:rFonts w:ascii="Times New Roman" w:hAnsi="Times New Roman"/>
                <w:color w:val="000000"/>
                <w:sz w:val="20"/>
                <w:lang w:eastAsia="es-CO"/>
              </w:rPr>
            </w:pPr>
            <w:r w:rsidRPr="00AB5F7B">
              <w:rPr>
                <w:rFonts w:ascii="Times New Roman" w:hAnsi="Times New Roman"/>
                <w:color w:val="000000"/>
                <w:sz w:val="20"/>
                <w:lang w:eastAsia="es-CO"/>
              </w:rPr>
              <w:t>Cartografía</w:t>
            </w:r>
          </w:p>
        </w:tc>
        <w:tc>
          <w:tcPr>
            <w:tcW w:w="0" w:type="auto"/>
            <w:tcBorders>
              <w:top w:val="nil"/>
              <w:left w:val="nil"/>
              <w:bottom w:val="single" w:sz="8" w:space="0" w:color="auto"/>
              <w:right w:val="single" w:sz="8" w:space="0" w:color="auto"/>
            </w:tcBorders>
            <w:shd w:val="clear" w:color="auto" w:fill="auto"/>
            <w:vAlign w:val="center"/>
            <w:hideMark/>
          </w:tcPr>
          <w:p w14:paraId="202A9ACB" w14:textId="77777777" w:rsidR="00514863" w:rsidRPr="00AB5F7B" w:rsidRDefault="00514863" w:rsidP="00514863">
            <w:pPr>
              <w:jc w:val="center"/>
              <w:rPr>
                <w:rFonts w:ascii="Times New Roman" w:hAnsi="Times New Roman"/>
                <w:color w:val="000000"/>
                <w:sz w:val="20"/>
                <w:lang w:eastAsia="es-CO"/>
              </w:rPr>
            </w:pPr>
            <w:r w:rsidRPr="00AB5F7B">
              <w:rPr>
                <w:rFonts w:ascii="Times New Roman" w:hAnsi="Times New Roman"/>
                <w:color w:val="000000"/>
                <w:sz w:val="20"/>
                <w:lang w:eastAsia="es-CO"/>
              </w:rPr>
              <w:t>informes de gestión</w:t>
            </w:r>
          </w:p>
        </w:tc>
      </w:tr>
      <w:tr w:rsidR="00514863" w:rsidRPr="00AB5F7B" w14:paraId="1C92E8A0" w14:textId="77777777" w:rsidTr="00AB5F7B">
        <w:trPr>
          <w:trHeight w:val="485"/>
        </w:trPr>
        <w:tc>
          <w:tcPr>
            <w:tcW w:w="0" w:type="auto"/>
            <w:vMerge w:val="restart"/>
            <w:tcBorders>
              <w:top w:val="nil"/>
              <w:left w:val="single" w:sz="8" w:space="0" w:color="auto"/>
              <w:bottom w:val="single" w:sz="8" w:space="0" w:color="000000"/>
              <w:right w:val="single" w:sz="8" w:space="0" w:color="auto"/>
            </w:tcBorders>
            <w:shd w:val="clear" w:color="auto" w:fill="auto"/>
            <w:vAlign w:val="center"/>
            <w:hideMark/>
          </w:tcPr>
          <w:p w14:paraId="7CC63AA2" w14:textId="77777777" w:rsidR="00514863" w:rsidRPr="00AB5F7B" w:rsidRDefault="00514863" w:rsidP="00514863">
            <w:pPr>
              <w:jc w:val="center"/>
              <w:rPr>
                <w:rFonts w:ascii="Times New Roman" w:hAnsi="Times New Roman"/>
                <w:color w:val="000000"/>
                <w:sz w:val="20"/>
                <w:lang w:eastAsia="es-CO"/>
              </w:rPr>
            </w:pPr>
            <w:r w:rsidRPr="00AB5F7B">
              <w:rPr>
                <w:rFonts w:ascii="Times New Roman" w:hAnsi="Times New Roman"/>
                <w:color w:val="000000"/>
                <w:sz w:val="20"/>
                <w:szCs w:val="24"/>
                <w:lang w:eastAsia="es-CO"/>
              </w:rPr>
              <w:t>Servicios de restauración de ecosistemas</w:t>
            </w:r>
            <w:r w:rsidRPr="00AB5F7B">
              <w:rPr>
                <w:rFonts w:ascii="Times New Roman" w:hAnsi="Times New Roman"/>
                <w:color w:val="000000"/>
                <w:sz w:val="20"/>
                <w:szCs w:val="24"/>
                <w:lang w:eastAsia="es-CO"/>
              </w:rPr>
              <w:br/>
            </w:r>
            <w:r w:rsidRPr="00AB5F7B">
              <w:rPr>
                <w:rFonts w:ascii="Times New Roman" w:hAnsi="Times New Roman"/>
                <w:color w:val="000000"/>
                <w:sz w:val="20"/>
                <w:szCs w:val="24"/>
                <w:lang w:eastAsia="es-CO"/>
              </w:rPr>
              <w:br/>
              <w:t>***Número de nuevos individuos vegetales plantados</w:t>
            </w:r>
          </w:p>
        </w:tc>
        <w:tc>
          <w:tcPr>
            <w:tcW w:w="0" w:type="auto"/>
            <w:vMerge w:val="restart"/>
            <w:tcBorders>
              <w:top w:val="nil"/>
              <w:left w:val="single" w:sz="8" w:space="0" w:color="auto"/>
              <w:bottom w:val="single" w:sz="8" w:space="0" w:color="000000"/>
              <w:right w:val="single" w:sz="8" w:space="0" w:color="auto"/>
            </w:tcBorders>
            <w:shd w:val="clear" w:color="auto" w:fill="auto"/>
            <w:vAlign w:val="center"/>
            <w:hideMark/>
          </w:tcPr>
          <w:p w14:paraId="5BC44F29" w14:textId="77777777" w:rsidR="00514863" w:rsidRPr="00AB5F7B" w:rsidRDefault="00514863" w:rsidP="00514863">
            <w:pPr>
              <w:jc w:val="center"/>
              <w:rPr>
                <w:rFonts w:ascii="Times New Roman" w:hAnsi="Times New Roman"/>
                <w:color w:val="000000"/>
                <w:sz w:val="20"/>
                <w:lang w:eastAsia="es-CO"/>
              </w:rPr>
            </w:pPr>
            <w:r w:rsidRPr="00AB5F7B">
              <w:rPr>
                <w:rFonts w:ascii="Times New Roman" w:hAnsi="Times New Roman"/>
                <w:color w:val="000000"/>
                <w:sz w:val="20"/>
                <w:szCs w:val="24"/>
                <w:lang w:eastAsia="es-CO"/>
              </w:rPr>
              <w:t>Ha en procesos de restauración</w:t>
            </w:r>
            <w:r w:rsidRPr="00AB5F7B">
              <w:rPr>
                <w:rFonts w:ascii="Times New Roman" w:hAnsi="Times New Roman"/>
                <w:color w:val="000000"/>
                <w:sz w:val="20"/>
                <w:szCs w:val="24"/>
                <w:lang w:eastAsia="es-CO"/>
              </w:rPr>
              <w:br/>
            </w:r>
            <w:r w:rsidRPr="00AB5F7B">
              <w:rPr>
                <w:rFonts w:ascii="Times New Roman" w:hAnsi="Times New Roman"/>
                <w:color w:val="000000"/>
                <w:sz w:val="20"/>
                <w:szCs w:val="24"/>
                <w:lang w:eastAsia="es-CO"/>
              </w:rPr>
              <w:br/>
              <w:t># individuos ***</w:t>
            </w:r>
          </w:p>
        </w:tc>
        <w:tc>
          <w:tcPr>
            <w:tcW w:w="0" w:type="auto"/>
            <w:vMerge w:val="restart"/>
            <w:tcBorders>
              <w:top w:val="nil"/>
              <w:left w:val="single" w:sz="8" w:space="0" w:color="auto"/>
              <w:bottom w:val="single" w:sz="8" w:space="0" w:color="000000"/>
              <w:right w:val="single" w:sz="8" w:space="0" w:color="auto"/>
            </w:tcBorders>
            <w:shd w:val="clear" w:color="auto" w:fill="auto"/>
            <w:vAlign w:val="center"/>
            <w:hideMark/>
          </w:tcPr>
          <w:p w14:paraId="151DD0E8" w14:textId="77777777" w:rsidR="00514863" w:rsidRPr="00AB5F7B" w:rsidRDefault="00514863" w:rsidP="00514863">
            <w:pPr>
              <w:jc w:val="center"/>
              <w:rPr>
                <w:rFonts w:ascii="Times New Roman" w:hAnsi="Times New Roman"/>
                <w:color w:val="000000"/>
                <w:sz w:val="20"/>
                <w:lang w:eastAsia="es-CO"/>
              </w:rPr>
            </w:pPr>
            <w:r w:rsidRPr="00AB5F7B">
              <w:rPr>
                <w:rFonts w:ascii="Times New Roman" w:hAnsi="Times New Roman"/>
                <w:color w:val="000000"/>
                <w:sz w:val="20"/>
                <w:szCs w:val="24"/>
                <w:lang w:eastAsia="es-CO"/>
              </w:rPr>
              <w:t>370</w:t>
            </w:r>
            <w:r w:rsidRPr="00AB5F7B">
              <w:rPr>
                <w:rFonts w:ascii="Times New Roman" w:hAnsi="Times New Roman"/>
                <w:color w:val="000000"/>
                <w:sz w:val="20"/>
                <w:szCs w:val="24"/>
                <w:lang w:eastAsia="es-CO"/>
              </w:rPr>
              <w:br/>
            </w:r>
            <w:r w:rsidRPr="00AB5F7B">
              <w:rPr>
                <w:rFonts w:ascii="Times New Roman" w:hAnsi="Times New Roman"/>
                <w:color w:val="000000"/>
                <w:sz w:val="20"/>
                <w:szCs w:val="24"/>
                <w:lang w:eastAsia="es-CO"/>
              </w:rPr>
              <w:br/>
              <w:t>450.000</w:t>
            </w:r>
          </w:p>
        </w:tc>
        <w:tc>
          <w:tcPr>
            <w:tcW w:w="0" w:type="auto"/>
            <w:tcBorders>
              <w:top w:val="nil"/>
              <w:left w:val="nil"/>
              <w:bottom w:val="nil"/>
              <w:right w:val="single" w:sz="8" w:space="0" w:color="auto"/>
            </w:tcBorders>
            <w:shd w:val="clear" w:color="auto" w:fill="auto"/>
            <w:vAlign w:val="center"/>
            <w:hideMark/>
          </w:tcPr>
          <w:p w14:paraId="33E4152C" w14:textId="77777777" w:rsidR="00514863" w:rsidRPr="00AB5F7B" w:rsidRDefault="00514863" w:rsidP="00514863">
            <w:pPr>
              <w:jc w:val="center"/>
              <w:rPr>
                <w:rFonts w:ascii="Times New Roman" w:hAnsi="Times New Roman"/>
                <w:color w:val="000000"/>
                <w:sz w:val="20"/>
                <w:lang w:eastAsia="es-CO"/>
              </w:rPr>
            </w:pPr>
            <w:r w:rsidRPr="00AB5F7B">
              <w:rPr>
                <w:rFonts w:ascii="Times New Roman" w:hAnsi="Times New Roman"/>
                <w:color w:val="000000"/>
                <w:sz w:val="20"/>
                <w:szCs w:val="24"/>
                <w:lang w:eastAsia="es-CO"/>
              </w:rPr>
              <w:t>Informes</w:t>
            </w:r>
          </w:p>
        </w:tc>
        <w:tc>
          <w:tcPr>
            <w:tcW w:w="0" w:type="auto"/>
            <w:tcBorders>
              <w:top w:val="nil"/>
              <w:left w:val="nil"/>
              <w:bottom w:val="nil"/>
              <w:right w:val="single" w:sz="8" w:space="0" w:color="auto"/>
            </w:tcBorders>
            <w:shd w:val="clear" w:color="auto" w:fill="auto"/>
            <w:vAlign w:val="center"/>
            <w:hideMark/>
          </w:tcPr>
          <w:p w14:paraId="500CF800" w14:textId="77777777" w:rsidR="00514863" w:rsidRPr="00AB5F7B" w:rsidRDefault="00514863" w:rsidP="00514863">
            <w:pPr>
              <w:jc w:val="center"/>
              <w:rPr>
                <w:rFonts w:ascii="Times New Roman" w:hAnsi="Times New Roman"/>
                <w:color w:val="000000"/>
                <w:sz w:val="20"/>
                <w:lang w:eastAsia="es-CO"/>
              </w:rPr>
            </w:pPr>
            <w:r w:rsidRPr="00AB5F7B">
              <w:rPr>
                <w:rFonts w:ascii="Times New Roman" w:hAnsi="Times New Roman"/>
                <w:color w:val="000000"/>
                <w:sz w:val="20"/>
                <w:szCs w:val="24"/>
                <w:lang w:eastAsia="es-CO"/>
              </w:rPr>
              <w:t>Plan de Acción</w:t>
            </w:r>
          </w:p>
        </w:tc>
      </w:tr>
      <w:tr w:rsidR="00514863" w:rsidRPr="00AB5F7B" w14:paraId="3066033F" w14:textId="77777777" w:rsidTr="00AB5F7B">
        <w:trPr>
          <w:trHeight w:val="285"/>
        </w:trPr>
        <w:tc>
          <w:tcPr>
            <w:tcW w:w="0" w:type="auto"/>
            <w:vMerge/>
            <w:tcBorders>
              <w:top w:val="nil"/>
              <w:left w:val="single" w:sz="8" w:space="0" w:color="auto"/>
              <w:bottom w:val="single" w:sz="8" w:space="0" w:color="000000"/>
              <w:right w:val="single" w:sz="8" w:space="0" w:color="auto"/>
            </w:tcBorders>
            <w:vAlign w:val="center"/>
            <w:hideMark/>
          </w:tcPr>
          <w:p w14:paraId="4AF306AF" w14:textId="77777777" w:rsidR="00514863" w:rsidRPr="00AB5F7B" w:rsidRDefault="00514863" w:rsidP="00514863">
            <w:pPr>
              <w:jc w:val="left"/>
              <w:rPr>
                <w:rFonts w:ascii="Times New Roman" w:hAnsi="Times New Roman"/>
                <w:color w:val="000000"/>
                <w:sz w:val="20"/>
                <w:lang w:eastAsia="es-CO"/>
              </w:rPr>
            </w:pPr>
          </w:p>
        </w:tc>
        <w:tc>
          <w:tcPr>
            <w:tcW w:w="0" w:type="auto"/>
            <w:vMerge/>
            <w:tcBorders>
              <w:top w:val="nil"/>
              <w:left w:val="single" w:sz="8" w:space="0" w:color="auto"/>
              <w:bottom w:val="single" w:sz="8" w:space="0" w:color="000000"/>
              <w:right w:val="single" w:sz="8" w:space="0" w:color="auto"/>
            </w:tcBorders>
            <w:vAlign w:val="center"/>
            <w:hideMark/>
          </w:tcPr>
          <w:p w14:paraId="68544921" w14:textId="77777777" w:rsidR="00514863" w:rsidRPr="00AB5F7B" w:rsidRDefault="00514863" w:rsidP="00514863">
            <w:pPr>
              <w:jc w:val="left"/>
              <w:rPr>
                <w:rFonts w:ascii="Times New Roman" w:hAnsi="Times New Roman"/>
                <w:color w:val="000000"/>
                <w:sz w:val="20"/>
                <w:lang w:eastAsia="es-CO"/>
              </w:rPr>
            </w:pPr>
          </w:p>
        </w:tc>
        <w:tc>
          <w:tcPr>
            <w:tcW w:w="0" w:type="auto"/>
            <w:vMerge/>
            <w:tcBorders>
              <w:top w:val="nil"/>
              <w:left w:val="single" w:sz="8" w:space="0" w:color="auto"/>
              <w:bottom w:val="single" w:sz="8" w:space="0" w:color="000000"/>
              <w:right w:val="single" w:sz="8" w:space="0" w:color="auto"/>
            </w:tcBorders>
            <w:vAlign w:val="center"/>
            <w:hideMark/>
          </w:tcPr>
          <w:p w14:paraId="048663DD" w14:textId="77777777" w:rsidR="00514863" w:rsidRPr="00AB5F7B" w:rsidRDefault="00514863" w:rsidP="00514863">
            <w:pPr>
              <w:jc w:val="left"/>
              <w:rPr>
                <w:rFonts w:ascii="Times New Roman" w:hAnsi="Times New Roman"/>
                <w:color w:val="000000"/>
                <w:sz w:val="20"/>
                <w:lang w:eastAsia="es-CO"/>
              </w:rPr>
            </w:pPr>
          </w:p>
        </w:tc>
        <w:tc>
          <w:tcPr>
            <w:tcW w:w="0" w:type="auto"/>
            <w:tcBorders>
              <w:top w:val="nil"/>
              <w:left w:val="nil"/>
              <w:bottom w:val="nil"/>
              <w:right w:val="single" w:sz="8" w:space="0" w:color="auto"/>
            </w:tcBorders>
            <w:shd w:val="clear" w:color="auto" w:fill="auto"/>
            <w:vAlign w:val="center"/>
            <w:hideMark/>
          </w:tcPr>
          <w:p w14:paraId="32B1C5D7" w14:textId="77777777" w:rsidR="00514863" w:rsidRPr="00AB5F7B" w:rsidRDefault="00514863" w:rsidP="00514863">
            <w:pPr>
              <w:jc w:val="center"/>
              <w:rPr>
                <w:rFonts w:ascii="Times New Roman" w:hAnsi="Times New Roman"/>
                <w:color w:val="000000"/>
                <w:sz w:val="20"/>
                <w:lang w:eastAsia="es-CO"/>
              </w:rPr>
            </w:pPr>
            <w:r w:rsidRPr="00AB5F7B">
              <w:rPr>
                <w:rFonts w:ascii="Times New Roman" w:hAnsi="Times New Roman"/>
                <w:color w:val="000000"/>
                <w:sz w:val="20"/>
                <w:szCs w:val="24"/>
                <w:lang w:eastAsia="es-CO"/>
              </w:rPr>
              <w:t>Documentos</w:t>
            </w:r>
          </w:p>
        </w:tc>
        <w:tc>
          <w:tcPr>
            <w:tcW w:w="0" w:type="auto"/>
            <w:tcBorders>
              <w:top w:val="nil"/>
              <w:left w:val="nil"/>
              <w:bottom w:val="nil"/>
              <w:right w:val="single" w:sz="8" w:space="0" w:color="auto"/>
            </w:tcBorders>
            <w:shd w:val="clear" w:color="auto" w:fill="auto"/>
            <w:vAlign w:val="center"/>
            <w:hideMark/>
          </w:tcPr>
          <w:p w14:paraId="68FF978E" w14:textId="77777777" w:rsidR="00514863" w:rsidRPr="00AB5F7B" w:rsidRDefault="00514863" w:rsidP="00514863">
            <w:pPr>
              <w:jc w:val="center"/>
              <w:rPr>
                <w:rFonts w:ascii="Times New Roman" w:hAnsi="Times New Roman"/>
                <w:color w:val="000000"/>
                <w:sz w:val="20"/>
                <w:lang w:eastAsia="es-CO"/>
              </w:rPr>
            </w:pPr>
            <w:r w:rsidRPr="00AB5F7B">
              <w:rPr>
                <w:rFonts w:ascii="Times New Roman" w:hAnsi="Times New Roman"/>
                <w:color w:val="000000"/>
                <w:sz w:val="20"/>
                <w:szCs w:val="24"/>
                <w:lang w:eastAsia="es-CO"/>
              </w:rPr>
              <w:t>Segplan</w:t>
            </w:r>
          </w:p>
        </w:tc>
      </w:tr>
      <w:tr w:rsidR="00514863" w:rsidRPr="00AB5F7B" w14:paraId="03E28CF3" w14:textId="77777777" w:rsidTr="00AB5F7B">
        <w:trPr>
          <w:trHeight w:val="542"/>
        </w:trPr>
        <w:tc>
          <w:tcPr>
            <w:tcW w:w="0" w:type="auto"/>
            <w:vMerge/>
            <w:tcBorders>
              <w:top w:val="nil"/>
              <w:left w:val="single" w:sz="8" w:space="0" w:color="auto"/>
              <w:bottom w:val="single" w:sz="8" w:space="0" w:color="000000"/>
              <w:right w:val="single" w:sz="8" w:space="0" w:color="auto"/>
            </w:tcBorders>
            <w:vAlign w:val="center"/>
            <w:hideMark/>
          </w:tcPr>
          <w:p w14:paraId="54974780" w14:textId="77777777" w:rsidR="00514863" w:rsidRPr="00AB5F7B" w:rsidRDefault="00514863" w:rsidP="00514863">
            <w:pPr>
              <w:jc w:val="left"/>
              <w:rPr>
                <w:rFonts w:ascii="Times New Roman" w:hAnsi="Times New Roman"/>
                <w:color w:val="000000"/>
                <w:sz w:val="20"/>
                <w:lang w:eastAsia="es-CO"/>
              </w:rPr>
            </w:pPr>
          </w:p>
        </w:tc>
        <w:tc>
          <w:tcPr>
            <w:tcW w:w="0" w:type="auto"/>
            <w:vMerge/>
            <w:tcBorders>
              <w:top w:val="nil"/>
              <w:left w:val="single" w:sz="8" w:space="0" w:color="auto"/>
              <w:bottom w:val="single" w:sz="8" w:space="0" w:color="000000"/>
              <w:right w:val="single" w:sz="8" w:space="0" w:color="auto"/>
            </w:tcBorders>
            <w:vAlign w:val="center"/>
            <w:hideMark/>
          </w:tcPr>
          <w:p w14:paraId="4A9EDB82" w14:textId="77777777" w:rsidR="00514863" w:rsidRPr="00AB5F7B" w:rsidRDefault="00514863" w:rsidP="00514863">
            <w:pPr>
              <w:jc w:val="left"/>
              <w:rPr>
                <w:rFonts w:ascii="Times New Roman" w:hAnsi="Times New Roman"/>
                <w:color w:val="000000"/>
                <w:sz w:val="20"/>
                <w:lang w:eastAsia="es-CO"/>
              </w:rPr>
            </w:pPr>
          </w:p>
        </w:tc>
        <w:tc>
          <w:tcPr>
            <w:tcW w:w="0" w:type="auto"/>
            <w:vMerge/>
            <w:tcBorders>
              <w:top w:val="nil"/>
              <w:left w:val="single" w:sz="8" w:space="0" w:color="auto"/>
              <w:bottom w:val="single" w:sz="8" w:space="0" w:color="000000"/>
              <w:right w:val="single" w:sz="8" w:space="0" w:color="auto"/>
            </w:tcBorders>
            <w:vAlign w:val="center"/>
            <w:hideMark/>
          </w:tcPr>
          <w:p w14:paraId="4B57D42E" w14:textId="77777777" w:rsidR="00514863" w:rsidRPr="00AB5F7B" w:rsidRDefault="00514863" w:rsidP="00514863">
            <w:pPr>
              <w:jc w:val="left"/>
              <w:rPr>
                <w:rFonts w:ascii="Times New Roman" w:hAnsi="Times New Roman"/>
                <w:color w:val="000000"/>
                <w:sz w:val="20"/>
                <w:lang w:eastAsia="es-CO"/>
              </w:rPr>
            </w:pPr>
          </w:p>
        </w:tc>
        <w:tc>
          <w:tcPr>
            <w:tcW w:w="0" w:type="auto"/>
            <w:tcBorders>
              <w:top w:val="nil"/>
              <w:left w:val="nil"/>
              <w:bottom w:val="single" w:sz="8" w:space="0" w:color="auto"/>
              <w:right w:val="single" w:sz="8" w:space="0" w:color="auto"/>
            </w:tcBorders>
            <w:shd w:val="clear" w:color="auto" w:fill="auto"/>
            <w:vAlign w:val="center"/>
            <w:hideMark/>
          </w:tcPr>
          <w:p w14:paraId="0373CD45" w14:textId="77777777" w:rsidR="00514863" w:rsidRPr="00AB5F7B" w:rsidRDefault="00514863" w:rsidP="00514863">
            <w:pPr>
              <w:jc w:val="center"/>
              <w:rPr>
                <w:rFonts w:ascii="Times New Roman" w:hAnsi="Times New Roman"/>
                <w:color w:val="000000"/>
                <w:sz w:val="20"/>
                <w:lang w:eastAsia="es-CO"/>
              </w:rPr>
            </w:pPr>
            <w:r w:rsidRPr="00AB5F7B">
              <w:rPr>
                <w:rFonts w:ascii="Times New Roman" w:hAnsi="Times New Roman"/>
                <w:color w:val="000000"/>
                <w:sz w:val="20"/>
                <w:lang w:eastAsia="es-CO"/>
              </w:rPr>
              <w:t>Cartografía</w:t>
            </w:r>
          </w:p>
        </w:tc>
        <w:tc>
          <w:tcPr>
            <w:tcW w:w="0" w:type="auto"/>
            <w:tcBorders>
              <w:top w:val="nil"/>
              <w:left w:val="nil"/>
              <w:bottom w:val="single" w:sz="8" w:space="0" w:color="auto"/>
              <w:right w:val="single" w:sz="8" w:space="0" w:color="auto"/>
            </w:tcBorders>
            <w:shd w:val="clear" w:color="auto" w:fill="auto"/>
            <w:vAlign w:val="center"/>
            <w:hideMark/>
          </w:tcPr>
          <w:p w14:paraId="0C967A68" w14:textId="77777777" w:rsidR="00514863" w:rsidRPr="00AB5F7B" w:rsidRDefault="00514863" w:rsidP="00514863">
            <w:pPr>
              <w:jc w:val="center"/>
              <w:rPr>
                <w:rFonts w:ascii="Times New Roman" w:hAnsi="Times New Roman"/>
                <w:color w:val="000000"/>
                <w:sz w:val="20"/>
                <w:lang w:eastAsia="es-CO"/>
              </w:rPr>
            </w:pPr>
            <w:r w:rsidRPr="00AB5F7B">
              <w:rPr>
                <w:rFonts w:ascii="Times New Roman" w:hAnsi="Times New Roman"/>
                <w:color w:val="000000"/>
                <w:sz w:val="20"/>
                <w:lang w:eastAsia="es-CO"/>
              </w:rPr>
              <w:t>informes de gestión</w:t>
            </w:r>
          </w:p>
        </w:tc>
      </w:tr>
      <w:tr w:rsidR="00514863" w:rsidRPr="00AB5F7B" w14:paraId="17E87431" w14:textId="77777777" w:rsidTr="00AB5F7B">
        <w:trPr>
          <w:trHeight w:val="485"/>
        </w:trPr>
        <w:tc>
          <w:tcPr>
            <w:tcW w:w="0" w:type="auto"/>
            <w:vMerge/>
            <w:tcBorders>
              <w:top w:val="nil"/>
              <w:left w:val="single" w:sz="8" w:space="0" w:color="auto"/>
              <w:bottom w:val="single" w:sz="8" w:space="0" w:color="000000"/>
              <w:right w:val="single" w:sz="8" w:space="0" w:color="auto"/>
            </w:tcBorders>
            <w:vAlign w:val="center"/>
            <w:hideMark/>
          </w:tcPr>
          <w:p w14:paraId="2545FD5A" w14:textId="77777777" w:rsidR="00514863" w:rsidRPr="00AB5F7B" w:rsidRDefault="00514863" w:rsidP="00514863">
            <w:pPr>
              <w:jc w:val="left"/>
              <w:rPr>
                <w:rFonts w:ascii="Times New Roman" w:hAnsi="Times New Roman"/>
                <w:color w:val="000000"/>
                <w:sz w:val="20"/>
                <w:lang w:eastAsia="es-CO"/>
              </w:rPr>
            </w:pPr>
          </w:p>
        </w:tc>
        <w:tc>
          <w:tcPr>
            <w:tcW w:w="0" w:type="auto"/>
            <w:vMerge w:val="restart"/>
            <w:tcBorders>
              <w:top w:val="nil"/>
              <w:left w:val="single" w:sz="8" w:space="0" w:color="auto"/>
              <w:bottom w:val="single" w:sz="8" w:space="0" w:color="000000"/>
              <w:right w:val="single" w:sz="8" w:space="0" w:color="auto"/>
            </w:tcBorders>
            <w:shd w:val="clear" w:color="auto" w:fill="auto"/>
            <w:vAlign w:val="center"/>
            <w:hideMark/>
          </w:tcPr>
          <w:p w14:paraId="09152C95" w14:textId="77777777" w:rsidR="00514863" w:rsidRPr="00AB5F7B" w:rsidRDefault="00514863" w:rsidP="00514863">
            <w:pPr>
              <w:jc w:val="center"/>
              <w:rPr>
                <w:rFonts w:ascii="Times New Roman" w:hAnsi="Times New Roman"/>
                <w:color w:val="000000"/>
                <w:sz w:val="20"/>
                <w:lang w:eastAsia="es-CO"/>
              </w:rPr>
            </w:pPr>
            <w:r w:rsidRPr="00AB5F7B">
              <w:rPr>
                <w:rFonts w:ascii="Times New Roman" w:hAnsi="Times New Roman"/>
                <w:color w:val="000000"/>
                <w:sz w:val="20"/>
                <w:szCs w:val="24"/>
                <w:lang w:eastAsia="es-CO"/>
              </w:rPr>
              <w:t xml:space="preserve">Ha en proceso restauración en mantenimiento </w:t>
            </w:r>
          </w:p>
        </w:tc>
        <w:tc>
          <w:tcPr>
            <w:tcW w:w="0" w:type="auto"/>
            <w:vMerge w:val="restart"/>
            <w:tcBorders>
              <w:top w:val="nil"/>
              <w:left w:val="single" w:sz="8" w:space="0" w:color="auto"/>
              <w:bottom w:val="single" w:sz="8" w:space="0" w:color="000000"/>
              <w:right w:val="single" w:sz="8" w:space="0" w:color="auto"/>
            </w:tcBorders>
            <w:shd w:val="clear" w:color="auto" w:fill="auto"/>
            <w:noWrap/>
            <w:vAlign w:val="center"/>
            <w:hideMark/>
          </w:tcPr>
          <w:p w14:paraId="0C5BFD2A" w14:textId="77777777" w:rsidR="00514863" w:rsidRPr="00AB5F7B" w:rsidRDefault="00514863" w:rsidP="00514863">
            <w:pPr>
              <w:jc w:val="center"/>
              <w:rPr>
                <w:rFonts w:ascii="Times New Roman" w:hAnsi="Times New Roman"/>
                <w:color w:val="000000"/>
                <w:sz w:val="20"/>
                <w:lang w:eastAsia="es-CO"/>
              </w:rPr>
            </w:pPr>
            <w:r w:rsidRPr="00AB5F7B">
              <w:rPr>
                <w:rFonts w:ascii="Times New Roman" w:hAnsi="Times New Roman"/>
                <w:color w:val="000000"/>
                <w:sz w:val="20"/>
                <w:szCs w:val="24"/>
                <w:lang w:eastAsia="es-CO"/>
              </w:rPr>
              <w:t>590</w:t>
            </w:r>
          </w:p>
        </w:tc>
        <w:tc>
          <w:tcPr>
            <w:tcW w:w="0" w:type="auto"/>
            <w:tcBorders>
              <w:top w:val="nil"/>
              <w:left w:val="nil"/>
              <w:bottom w:val="nil"/>
              <w:right w:val="single" w:sz="8" w:space="0" w:color="auto"/>
            </w:tcBorders>
            <w:shd w:val="clear" w:color="auto" w:fill="auto"/>
            <w:vAlign w:val="center"/>
            <w:hideMark/>
          </w:tcPr>
          <w:p w14:paraId="400BEE1A" w14:textId="77777777" w:rsidR="00514863" w:rsidRPr="00AB5F7B" w:rsidRDefault="00514863" w:rsidP="00514863">
            <w:pPr>
              <w:jc w:val="center"/>
              <w:rPr>
                <w:rFonts w:ascii="Times New Roman" w:hAnsi="Times New Roman"/>
                <w:color w:val="000000"/>
                <w:sz w:val="20"/>
                <w:lang w:eastAsia="es-CO"/>
              </w:rPr>
            </w:pPr>
            <w:r w:rsidRPr="00AB5F7B">
              <w:rPr>
                <w:rFonts w:ascii="Times New Roman" w:hAnsi="Times New Roman"/>
                <w:color w:val="000000"/>
                <w:sz w:val="20"/>
                <w:szCs w:val="24"/>
                <w:lang w:eastAsia="es-CO"/>
              </w:rPr>
              <w:t>Informes</w:t>
            </w:r>
          </w:p>
        </w:tc>
        <w:tc>
          <w:tcPr>
            <w:tcW w:w="0" w:type="auto"/>
            <w:tcBorders>
              <w:top w:val="nil"/>
              <w:left w:val="nil"/>
              <w:bottom w:val="nil"/>
              <w:right w:val="single" w:sz="8" w:space="0" w:color="auto"/>
            </w:tcBorders>
            <w:shd w:val="clear" w:color="auto" w:fill="auto"/>
            <w:vAlign w:val="center"/>
            <w:hideMark/>
          </w:tcPr>
          <w:p w14:paraId="24BA3DFA" w14:textId="77777777" w:rsidR="00514863" w:rsidRPr="00AB5F7B" w:rsidRDefault="00514863" w:rsidP="00514863">
            <w:pPr>
              <w:jc w:val="center"/>
              <w:rPr>
                <w:rFonts w:ascii="Times New Roman" w:hAnsi="Times New Roman"/>
                <w:color w:val="000000"/>
                <w:sz w:val="20"/>
                <w:lang w:eastAsia="es-CO"/>
              </w:rPr>
            </w:pPr>
            <w:r w:rsidRPr="00AB5F7B">
              <w:rPr>
                <w:rFonts w:ascii="Times New Roman" w:hAnsi="Times New Roman"/>
                <w:color w:val="000000"/>
                <w:sz w:val="20"/>
                <w:szCs w:val="24"/>
                <w:lang w:eastAsia="es-CO"/>
              </w:rPr>
              <w:t>Plan de Acción</w:t>
            </w:r>
          </w:p>
        </w:tc>
      </w:tr>
      <w:tr w:rsidR="00514863" w:rsidRPr="00AB5F7B" w14:paraId="2C426E7A" w14:textId="77777777" w:rsidTr="00AB5F7B">
        <w:trPr>
          <w:trHeight w:val="285"/>
        </w:trPr>
        <w:tc>
          <w:tcPr>
            <w:tcW w:w="0" w:type="auto"/>
            <w:vMerge/>
            <w:tcBorders>
              <w:top w:val="nil"/>
              <w:left w:val="single" w:sz="8" w:space="0" w:color="auto"/>
              <w:bottom w:val="single" w:sz="8" w:space="0" w:color="000000"/>
              <w:right w:val="single" w:sz="8" w:space="0" w:color="auto"/>
            </w:tcBorders>
            <w:vAlign w:val="center"/>
            <w:hideMark/>
          </w:tcPr>
          <w:p w14:paraId="4BBE4382" w14:textId="77777777" w:rsidR="00514863" w:rsidRPr="00AB5F7B" w:rsidRDefault="00514863" w:rsidP="00514863">
            <w:pPr>
              <w:jc w:val="left"/>
              <w:rPr>
                <w:rFonts w:ascii="Times New Roman" w:hAnsi="Times New Roman"/>
                <w:color w:val="000000"/>
                <w:sz w:val="20"/>
                <w:lang w:eastAsia="es-CO"/>
              </w:rPr>
            </w:pPr>
          </w:p>
        </w:tc>
        <w:tc>
          <w:tcPr>
            <w:tcW w:w="0" w:type="auto"/>
            <w:vMerge/>
            <w:tcBorders>
              <w:top w:val="nil"/>
              <w:left w:val="single" w:sz="8" w:space="0" w:color="auto"/>
              <w:bottom w:val="single" w:sz="8" w:space="0" w:color="000000"/>
              <w:right w:val="single" w:sz="8" w:space="0" w:color="auto"/>
            </w:tcBorders>
            <w:vAlign w:val="center"/>
            <w:hideMark/>
          </w:tcPr>
          <w:p w14:paraId="5D30A58C" w14:textId="77777777" w:rsidR="00514863" w:rsidRPr="00AB5F7B" w:rsidRDefault="00514863" w:rsidP="00514863">
            <w:pPr>
              <w:jc w:val="left"/>
              <w:rPr>
                <w:rFonts w:ascii="Times New Roman" w:hAnsi="Times New Roman"/>
                <w:color w:val="000000"/>
                <w:sz w:val="20"/>
                <w:lang w:eastAsia="es-CO"/>
              </w:rPr>
            </w:pPr>
          </w:p>
        </w:tc>
        <w:tc>
          <w:tcPr>
            <w:tcW w:w="0" w:type="auto"/>
            <w:vMerge/>
            <w:tcBorders>
              <w:top w:val="nil"/>
              <w:left w:val="single" w:sz="8" w:space="0" w:color="auto"/>
              <w:bottom w:val="single" w:sz="8" w:space="0" w:color="000000"/>
              <w:right w:val="single" w:sz="8" w:space="0" w:color="auto"/>
            </w:tcBorders>
            <w:vAlign w:val="center"/>
            <w:hideMark/>
          </w:tcPr>
          <w:p w14:paraId="2E4BC51A" w14:textId="77777777" w:rsidR="00514863" w:rsidRPr="00AB5F7B" w:rsidRDefault="00514863" w:rsidP="00514863">
            <w:pPr>
              <w:jc w:val="left"/>
              <w:rPr>
                <w:rFonts w:ascii="Times New Roman" w:hAnsi="Times New Roman"/>
                <w:color w:val="000000"/>
                <w:sz w:val="20"/>
                <w:lang w:eastAsia="es-CO"/>
              </w:rPr>
            </w:pPr>
          </w:p>
        </w:tc>
        <w:tc>
          <w:tcPr>
            <w:tcW w:w="0" w:type="auto"/>
            <w:tcBorders>
              <w:top w:val="nil"/>
              <w:left w:val="nil"/>
              <w:bottom w:val="nil"/>
              <w:right w:val="single" w:sz="8" w:space="0" w:color="auto"/>
            </w:tcBorders>
            <w:shd w:val="clear" w:color="auto" w:fill="auto"/>
            <w:vAlign w:val="center"/>
            <w:hideMark/>
          </w:tcPr>
          <w:p w14:paraId="2BD536BC" w14:textId="77777777" w:rsidR="00514863" w:rsidRPr="00AB5F7B" w:rsidRDefault="00514863" w:rsidP="00514863">
            <w:pPr>
              <w:jc w:val="center"/>
              <w:rPr>
                <w:rFonts w:ascii="Times New Roman" w:hAnsi="Times New Roman"/>
                <w:color w:val="000000"/>
                <w:sz w:val="20"/>
                <w:lang w:eastAsia="es-CO"/>
              </w:rPr>
            </w:pPr>
            <w:r w:rsidRPr="00AB5F7B">
              <w:rPr>
                <w:rFonts w:ascii="Times New Roman" w:hAnsi="Times New Roman"/>
                <w:color w:val="000000"/>
                <w:sz w:val="20"/>
                <w:szCs w:val="24"/>
                <w:lang w:eastAsia="es-CO"/>
              </w:rPr>
              <w:t>Documentos</w:t>
            </w:r>
          </w:p>
        </w:tc>
        <w:tc>
          <w:tcPr>
            <w:tcW w:w="0" w:type="auto"/>
            <w:tcBorders>
              <w:top w:val="nil"/>
              <w:left w:val="nil"/>
              <w:bottom w:val="nil"/>
              <w:right w:val="single" w:sz="8" w:space="0" w:color="auto"/>
            </w:tcBorders>
            <w:shd w:val="clear" w:color="auto" w:fill="auto"/>
            <w:vAlign w:val="center"/>
            <w:hideMark/>
          </w:tcPr>
          <w:p w14:paraId="2DA19E4B" w14:textId="77777777" w:rsidR="00514863" w:rsidRPr="00AB5F7B" w:rsidRDefault="00514863" w:rsidP="00514863">
            <w:pPr>
              <w:jc w:val="center"/>
              <w:rPr>
                <w:rFonts w:ascii="Times New Roman" w:hAnsi="Times New Roman"/>
                <w:color w:val="000000"/>
                <w:sz w:val="20"/>
                <w:lang w:eastAsia="es-CO"/>
              </w:rPr>
            </w:pPr>
            <w:r w:rsidRPr="00AB5F7B">
              <w:rPr>
                <w:rFonts w:ascii="Times New Roman" w:hAnsi="Times New Roman"/>
                <w:color w:val="000000"/>
                <w:sz w:val="20"/>
                <w:szCs w:val="24"/>
                <w:lang w:eastAsia="es-CO"/>
              </w:rPr>
              <w:t>Segplan</w:t>
            </w:r>
          </w:p>
        </w:tc>
      </w:tr>
      <w:tr w:rsidR="00514863" w:rsidRPr="00AB5F7B" w14:paraId="35D92B2B" w14:textId="77777777" w:rsidTr="00AB5F7B">
        <w:trPr>
          <w:trHeight w:val="499"/>
        </w:trPr>
        <w:tc>
          <w:tcPr>
            <w:tcW w:w="0" w:type="auto"/>
            <w:vMerge/>
            <w:tcBorders>
              <w:top w:val="nil"/>
              <w:left w:val="single" w:sz="8" w:space="0" w:color="auto"/>
              <w:bottom w:val="single" w:sz="8" w:space="0" w:color="000000"/>
              <w:right w:val="single" w:sz="8" w:space="0" w:color="auto"/>
            </w:tcBorders>
            <w:vAlign w:val="center"/>
            <w:hideMark/>
          </w:tcPr>
          <w:p w14:paraId="0B94FFE3" w14:textId="77777777" w:rsidR="00514863" w:rsidRPr="00AB5F7B" w:rsidRDefault="00514863" w:rsidP="00514863">
            <w:pPr>
              <w:jc w:val="left"/>
              <w:rPr>
                <w:rFonts w:ascii="Times New Roman" w:hAnsi="Times New Roman"/>
                <w:color w:val="000000"/>
                <w:sz w:val="20"/>
                <w:lang w:eastAsia="es-CO"/>
              </w:rPr>
            </w:pPr>
          </w:p>
        </w:tc>
        <w:tc>
          <w:tcPr>
            <w:tcW w:w="0" w:type="auto"/>
            <w:vMerge/>
            <w:tcBorders>
              <w:top w:val="nil"/>
              <w:left w:val="single" w:sz="8" w:space="0" w:color="auto"/>
              <w:bottom w:val="single" w:sz="8" w:space="0" w:color="000000"/>
              <w:right w:val="single" w:sz="8" w:space="0" w:color="auto"/>
            </w:tcBorders>
            <w:vAlign w:val="center"/>
            <w:hideMark/>
          </w:tcPr>
          <w:p w14:paraId="6E295877" w14:textId="77777777" w:rsidR="00514863" w:rsidRPr="00AB5F7B" w:rsidRDefault="00514863" w:rsidP="00514863">
            <w:pPr>
              <w:jc w:val="left"/>
              <w:rPr>
                <w:rFonts w:ascii="Times New Roman" w:hAnsi="Times New Roman"/>
                <w:color w:val="000000"/>
                <w:sz w:val="20"/>
                <w:lang w:eastAsia="es-CO"/>
              </w:rPr>
            </w:pPr>
          </w:p>
        </w:tc>
        <w:tc>
          <w:tcPr>
            <w:tcW w:w="0" w:type="auto"/>
            <w:vMerge/>
            <w:tcBorders>
              <w:top w:val="nil"/>
              <w:left w:val="single" w:sz="8" w:space="0" w:color="auto"/>
              <w:bottom w:val="single" w:sz="8" w:space="0" w:color="000000"/>
              <w:right w:val="single" w:sz="8" w:space="0" w:color="auto"/>
            </w:tcBorders>
            <w:vAlign w:val="center"/>
            <w:hideMark/>
          </w:tcPr>
          <w:p w14:paraId="4333C57E" w14:textId="77777777" w:rsidR="00514863" w:rsidRPr="00AB5F7B" w:rsidRDefault="00514863" w:rsidP="00514863">
            <w:pPr>
              <w:jc w:val="left"/>
              <w:rPr>
                <w:rFonts w:ascii="Times New Roman" w:hAnsi="Times New Roman"/>
                <w:color w:val="000000"/>
                <w:sz w:val="20"/>
                <w:lang w:eastAsia="es-CO"/>
              </w:rPr>
            </w:pPr>
          </w:p>
        </w:tc>
        <w:tc>
          <w:tcPr>
            <w:tcW w:w="0" w:type="auto"/>
            <w:tcBorders>
              <w:top w:val="nil"/>
              <w:left w:val="nil"/>
              <w:bottom w:val="single" w:sz="8" w:space="0" w:color="auto"/>
              <w:right w:val="single" w:sz="8" w:space="0" w:color="auto"/>
            </w:tcBorders>
            <w:shd w:val="clear" w:color="auto" w:fill="auto"/>
            <w:vAlign w:val="center"/>
            <w:hideMark/>
          </w:tcPr>
          <w:p w14:paraId="342C3AC8" w14:textId="77777777" w:rsidR="00514863" w:rsidRPr="00AB5F7B" w:rsidRDefault="00514863" w:rsidP="00514863">
            <w:pPr>
              <w:jc w:val="center"/>
              <w:rPr>
                <w:rFonts w:ascii="Times New Roman" w:hAnsi="Times New Roman"/>
                <w:color w:val="000000"/>
                <w:sz w:val="20"/>
                <w:lang w:eastAsia="es-CO"/>
              </w:rPr>
            </w:pPr>
            <w:r w:rsidRPr="00AB5F7B">
              <w:rPr>
                <w:rFonts w:ascii="Times New Roman" w:hAnsi="Times New Roman"/>
                <w:color w:val="000000"/>
                <w:sz w:val="20"/>
                <w:lang w:eastAsia="es-CO"/>
              </w:rPr>
              <w:t>Cartografía</w:t>
            </w:r>
          </w:p>
        </w:tc>
        <w:tc>
          <w:tcPr>
            <w:tcW w:w="0" w:type="auto"/>
            <w:tcBorders>
              <w:top w:val="nil"/>
              <w:left w:val="nil"/>
              <w:bottom w:val="single" w:sz="8" w:space="0" w:color="auto"/>
              <w:right w:val="single" w:sz="8" w:space="0" w:color="auto"/>
            </w:tcBorders>
            <w:shd w:val="clear" w:color="auto" w:fill="auto"/>
            <w:vAlign w:val="center"/>
            <w:hideMark/>
          </w:tcPr>
          <w:p w14:paraId="1FD7D37D" w14:textId="77777777" w:rsidR="00514863" w:rsidRPr="00AB5F7B" w:rsidRDefault="00514863" w:rsidP="00514863">
            <w:pPr>
              <w:jc w:val="center"/>
              <w:rPr>
                <w:rFonts w:ascii="Times New Roman" w:hAnsi="Times New Roman"/>
                <w:color w:val="000000"/>
                <w:sz w:val="20"/>
                <w:lang w:eastAsia="es-CO"/>
              </w:rPr>
            </w:pPr>
            <w:r w:rsidRPr="00AB5F7B">
              <w:rPr>
                <w:rFonts w:ascii="Times New Roman" w:hAnsi="Times New Roman"/>
                <w:color w:val="000000"/>
                <w:sz w:val="20"/>
                <w:lang w:eastAsia="es-CO"/>
              </w:rPr>
              <w:t>informes de gestión</w:t>
            </w:r>
          </w:p>
        </w:tc>
      </w:tr>
      <w:tr w:rsidR="00514863" w:rsidRPr="00AB5F7B" w14:paraId="1DC2C748" w14:textId="77777777" w:rsidTr="00AB5F7B">
        <w:trPr>
          <w:trHeight w:val="485"/>
        </w:trPr>
        <w:tc>
          <w:tcPr>
            <w:tcW w:w="0" w:type="auto"/>
            <w:vMerge w:val="restart"/>
            <w:tcBorders>
              <w:top w:val="nil"/>
              <w:left w:val="single" w:sz="8" w:space="0" w:color="auto"/>
              <w:bottom w:val="single" w:sz="8" w:space="0" w:color="000000"/>
              <w:right w:val="single" w:sz="8" w:space="0" w:color="auto"/>
            </w:tcBorders>
            <w:shd w:val="clear" w:color="auto" w:fill="auto"/>
            <w:vAlign w:val="center"/>
            <w:hideMark/>
          </w:tcPr>
          <w:p w14:paraId="6759D268" w14:textId="77777777" w:rsidR="00514863" w:rsidRPr="00AB5F7B" w:rsidRDefault="00514863" w:rsidP="00514863">
            <w:pPr>
              <w:jc w:val="center"/>
              <w:rPr>
                <w:rFonts w:ascii="Times New Roman" w:hAnsi="Times New Roman"/>
                <w:color w:val="000000"/>
                <w:sz w:val="20"/>
                <w:lang w:eastAsia="es-CO"/>
              </w:rPr>
            </w:pPr>
            <w:r w:rsidRPr="00AB5F7B">
              <w:rPr>
                <w:rFonts w:ascii="Times New Roman" w:hAnsi="Times New Roman"/>
                <w:color w:val="000000"/>
                <w:sz w:val="20"/>
                <w:szCs w:val="24"/>
                <w:lang w:eastAsia="es-CO"/>
              </w:rPr>
              <w:t>Documentos de planeación para la conservación de la biodiversidad y sus servicios eco sistémicos-</w:t>
            </w:r>
          </w:p>
        </w:tc>
        <w:tc>
          <w:tcPr>
            <w:tcW w:w="0" w:type="auto"/>
            <w:vMerge w:val="restart"/>
            <w:tcBorders>
              <w:top w:val="nil"/>
              <w:left w:val="single" w:sz="8" w:space="0" w:color="auto"/>
              <w:bottom w:val="single" w:sz="8" w:space="0" w:color="000000"/>
              <w:right w:val="single" w:sz="8" w:space="0" w:color="auto"/>
            </w:tcBorders>
            <w:shd w:val="clear" w:color="auto" w:fill="auto"/>
            <w:vAlign w:val="center"/>
            <w:hideMark/>
          </w:tcPr>
          <w:p w14:paraId="7BE9CC0D" w14:textId="77777777" w:rsidR="00514863" w:rsidRPr="00AB5F7B" w:rsidRDefault="00514863" w:rsidP="00514863">
            <w:pPr>
              <w:jc w:val="center"/>
              <w:rPr>
                <w:rFonts w:ascii="Times New Roman" w:hAnsi="Times New Roman"/>
                <w:color w:val="000000"/>
                <w:sz w:val="20"/>
                <w:lang w:eastAsia="es-CO"/>
              </w:rPr>
            </w:pPr>
            <w:r w:rsidRPr="00AB5F7B">
              <w:rPr>
                <w:rFonts w:ascii="Times New Roman" w:hAnsi="Times New Roman"/>
                <w:color w:val="000000"/>
                <w:sz w:val="20"/>
                <w:szCs w:val="24"/>
                <w:lang w:eastAsia="es-CO"/>
              </w:rPr>
              <w:t># Documentos de planeación realizados</w:t>
            </w:r>
          </w:p>
        </w:tc>
        <w:tc>
          <w:tcPr>
            <w:tcW w:w="0" w:type="auto"/>
            <w:vMerge w:val="restart"/>
            <w:tcBorders>
              <w:top w:val="nil"/>
              <w:left w:val="single" w:sz="8" w:space="0" w:color="auto"/>
              <w:bottom w:val="single" w:sz="8" w:space="0" w:color="000000"/>
              <w:right w:val="single" w:sz="8" w:space="0" w:color="auto"/>
            </w:tcBorders>
            <w:shd w:val="clear" w:color="auto" w:fill="auto"/>
            <w:noWrap/>
            <w:vAlign w:val="center"/>
            <w:hideMark/>
          </w:tcPr>
          <w:p w14:paraId="5345FA9E" w14:textId="77777777" w:rsidR="00514863" w:rsidRPr="00AB5F7B" w:rsidRDefault="00514863" w:rsidP="00514863">
            <w:pPr>
              <w:jc w:val="center"/>
              <w:rPr>
                <w:rFonts w:ascii="Times New Roman" w:hAnsi="Times New Roman"/>
                <w:color w:val="000000"/>
                <w:sz w:val="20"/>
                <w:lang w:eastAsia="es-CO"/>
              </w:rPr>
            </w:pPr>
            <w:r w:rsidRPr="00AB5F7B">
              <w:rPr>
                <w:rFonts w:ascii="Times New Roman" w:hAnsi="Times New Roman"/>
                <w:color w:val="000000"/>
                <w:sz w:val="20"/>
                <w:szCs w:val="24"/>
                <w:lang w:eastAsia="es-CO"/>
              </w:rPr>
              <w:t>4</w:t>
            </w:r>
          </w:p>
        </w:tc>
        <w:tc>
          <w:tcPr>
            <w:tcW w:w="0" w:type="auto"/>
            <w:tcBorders>
              <w:top w:val="nil"/>
              <w:left w:val="nil"/>
              <w:bottom w:val="nil"/>
              <w:right w:val="single" w:sz="8" w:space="0" w:color="auto"/>
            </w:tcBorders>
            <w:shd w:val="clear" w:color="auto" w:fill="auto"/>
            <w:vAlign w:val="center"/>
            <w:hideMark/>
          </w:tcPr>
          <w:p w14:paraId="3EAC6ED1" w14:textId="77777777" w:rsidR="00514863" w:rsidRPr="00AB5F7B" w:rsidRDefault="00514863" w:rsidP="00514863">
            <w:pPr>
              <w:jc w:val="center"/>
              <w:rPr>
                <w:rFonts w:ascii="Times New Roman" w:hAnsi="Times New Roman"/>
                <w:color w:val="000000"/>
                <w:sz w:val="20"/>
                <w:lang w:eastAsia="es-CO"/>
              </w:rPr>
            </w:pPr>
            <w:r w:rsidRPr="00AB5F7B">
              <w:rPr>
                <w:rFonts w:ascii="Times New Roman" w:hAnsi="Times New Roman"/>
                <w:color w:val="000000"/>
                <w:sz w:val="20"/>
                <w:szCs w:val="24"/>
                <w:lang w:eastAsia="es-CO"/>
              </w:rPr>
              <w:t>Informes</w:t>
            </w:r>
          </w:p>
        </w:tc>
        <w:tc>
          <w:tcPr>
            <w:tcW w:w="0" w:type="auto"/>
            <w:tcBorders>
              <w:top w:val="nil"/>
              <w:left w:val="nil"/>
              <w:bottom w:val="nil"/>
              <w:right w:val="single" w:sz="8" w:space="0" w:color="auto"/>
            </w:tcBorders>
            <w:shd w:val="clear" w:color="auto" w:fill="auto"/>
            <w:vAlign w:val="center"/>
            <w:hideMark/>
          </w:tcPr>
          <w:p w14:paraId="78242595" w14:textId="77777777" w:rsidR="00514863" w:rsidRPr="00AB5F7B" w:rsidRDefault="00514863" w:rsidP="00514863">
            <w:pPr>
              <w:jc w:val="center"/>
              <w:rPr>
                <w:rFonts w:ascii="Times New Roman" w:hAnsi="Times New Roman"/>
                <w:color w:val="000000"/>
                <w:sz w:val="20"/>
                <w:lang w:eastAsia="es-CO"/>
              </w:rPr>
            </w:pPr>
            <w:r w:rsidRPr="00AB5F7B">
              <w:rPr>
                <w:rFonts w:ascii="Times New Roman" w:hAnsi="Times New Roman"/>
                <w:color w:val="000000"/>
                <w:sz w:val="20"/>
                <w:szCs w:val="24"/>
                <w:lang w:eastAsia="es-CO"/>
              </w:rPr>
              <w:t>Plan de Acción</w:t>
            </w:r>
          </w:p>
        </w:tc>
      </w:tr>
      <w:tr w:rsidR="00514863" w:rsidRPr="00AB5F7B" w14:paraId="5DDDE435" w14:textId="77777777" w:rsidTr="00AB5F7B">
        <w:trPr>
          <w:trHeight w:val="285"/>
        </w:trPr>
        <w:tc>
          <w:tcPr>
            <w:tcW w:w="0" w:type="auto"/>
            <w:vMerge/>
            <w:tcBorders>
              <w:top w:val="nil"/>
              <w:left w:val="single" w:sz="8" w:space="0" w:color="auto"/>
              <w:bottom w:val="single" w:sz="8" w:space="0" w:color="000000"/>
              <w:right w:val="single" w:sz="8" w:space="0" w:color="auto"/>
            </w:tcBorders>
            <w:vAlign w:val="center"/>
            <w:hideMark/>
          </w:tcPr>
          <w:p w14:paraId="5463DC43" w14:textId="77777777" w:rsidR="00514863" w:rsidRPr="00AB5F7B" w:rsidRDefault="00514863" w:rsidP="00514863">
            <w:pPr>
              <w:jc w:val="left"/>
              <w:rPr>
                <w:rFonts w:ascii="Times New Roman" w:hAnsi="Times New Roman"/>
                <w:color w:val="000000"/>
                <w:sz w:val="20"/>
                <w:lang w:eastAsia="es-CO"/>
              </w:rPr>
            </w:pPr>
          </w:p>
        </w:tc>
        <w:tc>
          <w:tcPr>
            <w:tcW w:w="0" w:type="auto"/>
            <w:vMerge/>
            <w:tcBorders>
              <w:top w:val="nil"/>
              <w:left w:val="single" w:sz="8" w:space="0" w:color="auto"/>
              <w:bottom w:val="single" w:sz="8" w:space="0" w:color="000000"/>
              <w:right w:val="single" w:sz="8" w:space="0" w:color="auto"/>
            </w:tcBorders>
            <w:vAlign w:val="center"/>
            <w:hideMark/>
          </w:tcPr>
          <w:p w14:paraId="1605DEA5" w14:textId="77777777" w:rsidR="00514863" w:rsidRPr="00AB5F7B" w:rsidRDefault="00514863" w:rsidP="00514863">
            <w:pPr>
              <w:jc w:val="left"/>
              <w:rPr>
                <w:rFonts w:ascii="Times New Roman" w:hAnsi="Times New Roman"/>
                <w:color w:val="000000"/>
                <w:sz w:val="20"/>
                <w:lang w:eastAsia="es-CO"/>
              </w:rPr>
            </w:pPr>
          </w:p>
        </w:tc>
        <w:tc>
          <w:tcPr>
            <w:tcW w:w="0" w:type="auto"/>
            <w:vMerge/>
            <w:tcBorders>
              <w:top w:val="nil"/>
              <w:left w:val="single" w:sz="8" w:space="0" w:color="auto"/>
              <w:bottom w:val="single" w:sz="8" w:space="0" w:color="000000"/>
              <w:right w:val="single" w:sz="8" w:space="0" w:color="auto"/>
            </w:tcBorders>
            <w:vAlign w:val="center"/>
            <w:hideMark/>
          </w:tcPr>
          <w:p w14:paraId="7A3B0D6B" w14:textId="77777777" w:rsidR="00514863" w:rsidRPr="00AB5F7B" w:rsidRDefault="00514863" w:rsidP="00514863">
            <w:pPr>
              <w:jc w:val="left"/>
              <w:rPr>
                <w:rFonts w:ascii="Times New Roman" w:hAnsi="Times New Roman"/>
                <w:color w:val="000000"/>
                <w:sz w:val="20"/>
                <w:lang w:eastAsia="es-CO"/>
              </w:rPr>
            </w:pPr>
          </w:p>
        </w:tc>
        <w:tc>
          <w:tcPr>
            <w:tcW w:w="0" w:type="auto"/>
            <w:tcBorders>
              <w:top w:val="nil"/>
              <w:left w:val="nil"/>
              <w:bottom w:val="nil"/>
              <w:right w:val="single" w:sz="8" w:space="0" w:color="auto"/>
            </w:tcBorders>
            <w:shd w:val="clear" w:color="auto" w:fill="auto"/>
            <w:vAlign w:val="center"/>
            <w:hideMark/>
          </w:tcPr>
          <w:p w14:paraId="467ECBE4" w14:textId="77777777" w:rsidR="00514863" w:rsidRPr="00AB5F7B" w:rsidRDefault="00514863" w:rsidP="00514863">
            <w:pPr>
              <w:jc w:val="center"/>
              <w:rPr>
                <w:rFonts w:ascii="Times New Roman" w:hAnsi="Times New Roman"/>
                <w:color w:val="000000"/>
                <w:sz w:val="20"/>
                <w:lang w:eastAsia="es-CO"/>
              </w:rPr>
            </w:pPr>
            <w:r w:rsidRPr="00AB5F7B">
              <w:rPr>
                <w:rFonts w:ascii="Times New Roman" w:hAnsi="Times New Roman"/>
                <w:color w:val="000000"/>
                <w:sz w:val="20"/>
                <w:szCs w:val="24"/>
                <w:lang w:eastAsia="es-CO"/>
              </w:rPr>
              <w:t>Documentos</w:t>
            </w:r>
          </w:p>
        </w:tc>
        <w:tc>
          <w:tcPr>
            <w:tcW w:w="0" w:type="auto"/>
            <w:tcBorders>
              <w:top w:val="nil"/>
              <w:left w:val="nil"/>
              <w:bottom w:val="nil"/>
              <w:right w:val="single" w:sz="8" w:space="0" w:color="auto"/>
            </w:tcBorders>
            <w:shd w:val="clear" w:color="auto" w:fill="auto"/>
            <w:vAlign w:val="center"/>
            <w:hideMark/>
          </w:tcPr>
          <w:p w14:paraId="0960B3C9" w14:textId="77777777" w:rsidR="00514863" w:rsidRPr="00AB5F7B" w:rsidRDefault="00514863" w:rsidP="00514863">
            <w:pPr>
              <w:jc w:val="center"/>
              <w:rPr>
                <w:rFonts w:ascii="Times New Roman" w:hAnsi="Times New Roman"/>
                <w:color w:val="000000"/>
                <w:sz w:val="20"/>
                <w:lang w:eastAsia="es-CO"/>
              </w:rPr>
            </w:pPr>
            <w:r w:rsidRPr="00AB5F7B">
              <w:rPr>
                <w:rFonts w:ascii="Times New Roman" w:hAnsi="Times New Roman"/>
                <w:color w:val="000000"/>
                <w:sz w:val="20"/>
                <w:szCs w:val="24"/>
                <w:lang w:eastAsia="es-CO"/>
              </w:rPr>
              <w:t>Segplan</w:t>
            </w:r>
          </w:p>
        </w:tc>
      </w:tr>
      <w:tr w:rsidR="00514863" w:rsidRPr="00783035" w14:paraId="0AC6CBBD" w14:textId="77777777" w:rsidTr="00AB5F7B">
        <w:trPr>
          <w:trHeight w:val="299"/>
        </w:trPr>
        <w:tc>
          <w:tcPr>
            <w:tcW w:w="0" w:type="auto"/>
            <w:vMerge/>
            <w:tcBorders>
              <w:top w:val="nil"/>
              <w:left w:val="single" w:sz="8" w:space="0" w:color="auto"/>
              <w:bottom w:val="single" w:sz="8" w:space="0" w:color="000000"/>
              <w:right w:val="single" w:sz="8" w:space="0" w:color="auto"/>
            </w:tcBorders>
            <w:vAlign w:val="center"/>
            <w:hideMark/>
          </w:tcPr>
          <w:p w14:paraId="2488BC51" w14:textId="77777777" w:rsidR="00514863" w:rsidRPr="00AB5F7B" w:rsidRDefault="00514863" w:rsidP="00514863">
            <w:pPr>
              <w:jc w:val="left"/>
              <w:rPr>
                <w:rFonts w:ascii="Times New Roman" w:hAnsi="Times New Roman"/>
                <w:color w:val="000000"/>
                <w:sz w:val="20"/>
                <w:lang w:eastAsia="es-CO"/>
              </w:rPr>
            </w:pPr>
          </w:p>
        </w:tc>
        <w:tc>
          <w:tcPr>
            <w:tcW w:w="0" w:type="auto"/>
            <w:vMerge/>
            <w:tcBorders>
              <w:top w:val="nil"/>
              <w:left w:val="single" w:sz="8" w:space="0" w:color="auto"/>
              <w:bottom w:val="single" w:sz="8" w:space="0" w:color="000000"/>
              <w:right w:val="single" w:sz="8" w:space="0" w:color="auto"/>
            </w:tcBorders>
            <w:vAlign w:val="center"/>
            <w:hideMark/>
          </w:tcPr>
          <w:p w14:paraId="2CAD3AF4" w14:textId="77777777" w:rsidR="00514863" w:rsidRPr="00AB5F7B" w:rsidRDefault="00514863" w:rsidP="00514863">
            <w:pPr>
              <w:jc w:val="left"/>
              <w:rPr>
                <w:rFonts w:ascii="Times New Roman" w:hAnsi="Times New Roman"/>
                <w:color w:val="000000"/>
                <w:sz w:val="20"/>
                <w:lang w:eastAsia="es-CO"/>
              </w:rPr>
            </w:pPr>
          </w:p>
        </w:tc>
        <w:tc>
          <w:tcPr>
            <w:tcW w:w="0" w:type="auto"/>
            <w:vMerge/>
            <w:tcBorders>
              <w:top w:val="nil"/>
              <w:left w:val="single" w:sz="8" w:space="0" w:color="auto"/>
              <w:bottom w:val="single" w:sz="8" w:space="0" w:color="000000"/>
              <w:right w:val="single" w:sz="8" w:space="0" w:color="auto"/>
            </w:tcBorders>
            <w:vAlign w:val="center"/>
            <w:hideMark/>
          </w:tcPr>
          <w:p w14:paraId="0CBB8014" w14:textId="77777777" w:rsidR="00514863" w:rsidRPr="00AB5F7B" w:rsidRDefault="00514863" w:rsidP="00514863">
            <w:pPr>
              <w:jc w:val="left"/>
              <w:rPr>
                <w:rFonts w:ascii="Times New Roman" w:hAnsi="Times New Roman"/>
                <w:color w:val="000000"/>
                <w:sz w:val="20"/>
                <w:lang w:eastAsia="es-CO"/>
              </w:rPr>
            </w:pPr>
          </w:p>
        </w:tc>
        <w:tc>
          <w:tcPr>
            <w:tcW w:w="0" w:type="auto"/>
            <w:tcBorders>
              <w:top w:val="nil"/>
              <w:left w:val="nil"/>
              <w:bottom w:val="single" w:sz="8" w:space="0" w:color="auto"/>
              <w:right w:val="single" w:sz="8" w:space="0" w:color="auto"/>
            </w:tcBorders>
            <w:shd w:val="clear" w:color="auto" w:fill="auto"/>
            <w:vAlign w:val="center"/>
            <w:hideMark/>
          </w:tcPr>
          <w:p w14:paraId="102D4627" w14:textId="77777777" w:rsidR="00514863" w:rsidRPr="00AB5F7B" w:rsidRDefault="00514863" w:rsidP="00514863">
            <w:pPr>
              <w:jc w:val="center"/>
              <w:rPr>
                <w:rFonts w:ascii="Times New Roman" w:hAnsi="Times New Roman"/>
                <w:color w:val="000000"/>
                <w:sz w:val="20"/>
                <w:lang w:eastAsia="es-CO"/>
              </w:rPr>
            </w:pPr>
            <w:r w:rsidRPr="00AB5F7B">
              <w:rPr>
                <w:rFonts w:ascii="Times New Roman" w:hAnsi="Times New Roman"/>
                <w:color w:val="000000"/>
                <w:sz w:val="20"/>
                <w:lang w:eastAsia="es-CO"/>
              </w:rPr>
              <w:t>Cartografía</w:t>
            </w:r>
          </w:p>
        </w:tc>
        <w:tc>
          <w:tcPr>
            <w:tcW w:w="0" w:type="auto"/>
            <w:tcBorders>
              <w:top w:val="nil"/>
              <w:left w:val="nil"/>
              <w:bottom w:val="single" w:sz="8" w:space="0" w:color="auto"/>
              <w:right w:val="single" w:sz="8" w:space="0" w:color="auto"/>
            </w:tcBorders>
            <w:shd w:val="clear" w:color="auto" w:fill="auto"/>
            <w:vAlign w:val="center"/>
            <w:hideMark/>
          </w:tcPr>
          <w:p w14:paraId="33E8F333" w14:textId="77777777" w:rsidR="00514863" w:rsidRPr="00783035" w:rsidRDefault="00514863" w:rsidP="00514863">
            <w:pPr>
              <w:jc w:val="center"/>
              <w:rPr>
                <w:rFonts w:ascii="Times New Roman" w:hAnsi="Times New Roman"/>
                <w:color w:val="000000"/>
                <w:sz w:val="20"/>
                <w:lang w:eastAsia="es-CO"/>
              </w:rPr>
            </w:pPr>
            <w:r w:rsidRPr="00AB5F7B">
              <w:rPr>
                <w:rFonts w:ascii="Times New Roman" w:hAnsi="Times New Roman"/>
                <w:color w:val="000000"/>
                <w:sz w:val="20"/>
                <w:lang w:eastAsia="es-CO"/>
              </w:rPr>
              <w:t>informes de gestión</w:t>
            </w:r>
          </w:p>
        </w:tc>
      </w:tr>
    </w:tbl>
    <w:p w14:paraId="7195D4E6" w14:textId="1C1579BD" w:rsidR="000C30B2" w:rsidRPr="00783035" w:rsidRDefault="004E0388" w:rsidP="000C30B2">
      <w:pPr>
        <w:ind w:left="720"/>
        <w:jc w:val="center"/>
        <w:rPr>
          <w:rFonts w:ascii="Times New Roman" w:hAnsi="Times New Roman"/>
          <w:i/>
          <w:iCs/>
          <w:sz w:val="18"/>
          <w:szCs w:val="18"/>
        </w:rPr>
      </w:pPr>
      <w:r w:rsidRPr="00783035">
        <w:rPr>
          <w:rFonts w:ascii="Times New Roman" w:hAnsi="Times New Roman"/>
          <w:i/>
          <w:iCs/>
          <w:sz w:val="18"/>
          <w:szCs w:val="18"/>
        </w:rPr>
        <w:t>Fuente:</w:t>
      </w:r>
      <w:r w:rsidR="000C30B2" w:rsidRPr="000C30B2">
        <w:rPr>
          <w:rFonts w:ascii="Times New Roman" w:hAnsi="Times New Roman"/>
          <w:i/>
          <w:iCs/>
          <w:sz w:val="18"/>
          <w:szCs w:val="18"/>
        </w:rPr>
        <w:t xml:space="preserve"> </w:t>
      </w:r>
      <w:r w:rsidR="000C30B2">
        <w:rPr>
          <w:rFonts w:ascii="Times New Roman" w:hAnsi="Times New Roman"/>
          <w:i/>
          <w:iCs/>
          <w:sz w:val="18"/>
          <w:szCs w:val="18"/>
        </w:rPr>
        <w:t>MGA Proyecto de Inversión 7769</w:t>
      </w:r>
    </w:p>
    <w:p w14:paraId="78819BA2" w14:textId="77777777" w:rsidR="004E0388" w:rsidRPr="00783035" w:rsidRDefault="004E0388" w:rsidP="004E0388">
      <w:pPr>
        <w:pBdr>
          <w:top w:val="nil"/>
          <w:left w:val="nil"/>
          <w:bottom w:val="nil"/>
          <w:right w:val="nil"/>
          <w:between w:val="nil"/>
        </w:pBdr>
        <w:ind w:left="360"/>
        <w:jc w:val="center"/>
        <w:rPr>
          <w:rFonts w:ascii="Times New Roman" w:hAnsi="Times New Roman"/>
          <w:b/>
          <w:color w:val="000000"/>
          <w:sz w:val="18"/>
          <w:szCs w:val="18"/>
        </w:rPr>
      </w:pPr>
    </w:p>
    <w:p w14:paraId="7591FF28" w14:textId="77777777" w:rsidR="00F550E3" w:rsidRPr="00783035" w:rsidRDefault="00F550E3">
      <w:pPr>
        <w:pBdr>
          <w:top w:val="nil"/>
          <w:left w:val="nil"/>
          <w:bottom w:val="nil"/>
          <w:right w:val="nil"/>
          <w:between w:val="nil"/>
        </w:pBdr>
        <w:ind w:left="1440" w:hanging="708"/>
        <w:jc w:val="left"/>
        <w:rPr>
          <w:rFonts w:ascii="Times New Roman" w:hAnsi="Times New Roman"/>
          <w:color w:val="000000"/>
          <w:sz w:val="22"/>
          <w:szCs w:val="22"/>
          <w:highlight w:val="green"/>
        </w:rPr>
      </w:pPr>
    </w:p>
    <w:p w14:paraId="7CF68735" w14:textId="77777777" w:rsidR="00F550E3" w:rsidRPr="00783035" w:rsidRDefault="00F550E3" w:rsidP="00514863">
      <w:pPr>
        <w:pBdr>
          <w:top w:val="nil"/>
          <w:left w:val="nil"/>
          <w:bottom w:val="nil"/>
          <w:right w:val="nil"/>
          <w:between w:val="nil"/>
        </w:pBdr>
        <w:ind w:left="142"/>
        <w:jc w:val="left"/>
        <w:rPr>
          <w:rFonts w:ascii="Times New Roman" w:hAnsi="Times New Roman"/>
          <w:b/>
          <w:color w:val="000000"/>
          <w:sz w:val="22"/>
          <w:szCs w:val="22"/>
          <w:highlight w:val="yellow"/>
        </w:rPr>
      </w:pPr>
    </w:p>
    <w:p w14:paraId="18ADE8D4" w14:textId="3203FD5E" w:rsidR="00F550E3" w:rsidRPr="00603A4A" w:rsidRDefault="00C9435D" w:rsidP="00A910D6">
      <w:pPr>
        <w:pStyle w:val="Prrafodelista"/>
        <w:numPr>
          <w:ilvl w:val="2"/>
          <w:numId w:val="5"/>
        </w:numPr>
        <w:pBdr>
          <w:top w:val="nil"/>
          <w:left w:val="nil"/>
          <w:bottom w:val="nil"/>
          <w:right w:val="nil"/>
          <w:between w:val="nil"/>
        </w:pBdr>
        <w:ind w:left="709"/>
        <w:contextualSpacing/>
        <w:jc w:val="left"/>
        <w:rPr>
          <w:rFonts w:ascii="Times New Roman" w:hAnsi="Times New Roman"/>
          <w:i/>
          <w:sz w:val="28"/>
          <w:szCs w:val="22"/>
        </w:rPr>
      </w:pPr>
      <w:r w:rsidRPr="00603A4A">
        <w:rPr>
          <w:rFonts w:ascii="Times New Roman" w:hAnsi="Times New Roman"/>
          <w:b/>
          <w:color w:val="000000"/>
          <w:sz w:val="28"/>
          <w:szCs w:val="22"/>
        </w:rPr>
        <w:t xml:space="preserve">Acciones </w:t>
      </w:r>
      <w:r w:rsidRPr="00603A4A">
        <w:rPr>
          <w:rFonts w:ascii="Times New Roman" w:hAnsi="Times New Roman"/>
          <w:bCs/>
          <w:color w:val="000000"/>
          <w:szCs w:val="24"/>
        </w:rPr>
        <w:t>(</w:t>
      </w:r>
      <w:r w:rsidR="0018003D" w:rsidRPr="00603A4A">
        <w:rPr>
          <w:rFonts w:ascii="Times New Roman" w:hAnsi="Times New Roman"/>
          <w:bCs/>
          <w:color w:val="000000"/>
          <w:szCs w:val="24"/>
        </w:rPr>
        <w:t>Actividades</w:t>
      </w:r>
      <w:r w:rsidRPr="00603A4A">
        <w:rPr>
          <w:rFonts w:ascii="Times New Roman" w:hAnsi="Times New Roman"/>
          <w:bCs/>
          <w:color w:val="000000"/>
          <w:szCs w:val="24"/>
        </w:rPr>
        <w:t xml:space="preserve"> en SEGPLAN)</w:t>
      </w:r>
    </w:p>
    <w:p w14:paraId="62C9C822" w14:textId="77777777" w:rsidR="00100113" w:rsidRPr="00F6395B" w:rsidRDefault="00100113" w:rsidP="00100113">
      <w:pPr>
        <w:pStyle w:val="Prrafodelista"/>
        <w:pBdr>
          <w:top w:val="nil"/>
          <w:left w:val="nil"/>
          <w:bottom w:val="nil"/>
          <w:right w:val="nil"/>
          <w:between w:val="nil"/>
        </w:pBdr>
        <w:ind w:left="284"/>
        <w:jc w:val="left"/>
        <w:rPr>
          <w:rFonts w:ascii="Times New Roman" w:hAnsi="Times New Roman"/>
          <w:i/>
          <w:szCs w:val="24"/>
        </w:rPr>
      </w:pPr>
    </w:p>
    <w:p w14:paraId="574330A3" w14:textId="77777777" w:rsidR="00514863" w:rsidRPr="00F6395B" w:rsidRDefault="00514863" w:rsidP="00B4339D">
      <w:pPr>
        <w:pStyle w:val="Prrafodelista"/>
        <w:ind w:left="0"/>
        <w:contextualSpacing/>
        <w:rPr>
          <w:rFonts w:ascii="Times New Roman" w:hAnsi="Times New Roman"/>
          <w:b/>
          <w:szCs w:val="24"/>
          <w:lang w:eastAsia="es-CO"/>
        </w:rPr>
      </w:pPr>
      <w:r w:rsidRPr="00F6395B">
        <w:rPr>
          <w:rFonts w:ascii="Times New Roman" w:hAnsi="Times New Roman"/>
          <w:b/>
          <w:szCs w:val="24"/>
          <w:lang w:eastAsia="es-CO"/>
        </w:rPr>
        <w:t xml:space="preserve">Meta 1: </w:t>
      </w:r>
      <w:r w:rsidRPr="00F6395B">
        <w:rPr>
          <w:rFonts w:ascii="Times New Roman" w:hAnsi="Times New Roman"/>
          <w:b/>
          <w:szCs w:val="24"/>
        </w:rPr>
        <w:t>Alcanzar el 75% de cumplimiento del plan de manejo de la franja de adecuación de los Cerros Orientales en lo que corresponde a la SDA.</w:t>
      </w:r>
    </w:p>
    <w:p w14:paraId="47ADB508" w14:textId="77777777" w:rsidR="00514863" w:rsidRPr="00F6395B" w:rsidRDefault="00514863" w:rsidP="00B4339D">
      <w:pPr>
        <w:pStyle w:val="Prrafodelista"/>
        <w:shd w:val="clear" w:color="auto" w:fill="FFFFFF" w:themeFill="background1"/>
        <w:ind w:left="0"/>
        <w:contextualSpacing/>
        <w:rPr>
          <w:rFonts w:ascii="Times New Roman" w:hAnsi="Times New Roman"/>
          <w:b/>
          <w:szCs w:val="24"/>
          <w:lang w:eastAsia="es-CO"/>
        </w:rPr>
      </w:pPr>
    </w:p>
    <w:p w14:paraId="6E06C93F" w14:textId="77777777" w:rsidR="00514863" w:rsidRPr="00F6395B" w:rsidRDefault="00514863" w:rsidP="00B4339D">
      <w:pPr>
        <w:pStyle w:val="Prrafodelista"/>
        <w:shd w:val="clear" w:color="auto" w:fill="FFFFFF" w:themeFill="background1"/>
        <w:ind w:left="0"/>
        <w:contextualSpacing/>
        <w:rPr>
          <w:rFonts w:ascii="Times New Roman" w:hAnsi="Times New Roman"/>
          <w:szCs w:val="24"/>
          <w:lang w:eastAsia="es-CO"/>
        </w:rPr>
      </w:pPr>
      <w:r w:rsidRPr="00F6395B">
        <w:rPr>
          <w:rFonts w:ascii="Times New Roman" w:hAnsi="Times New Roman"/>
          <w:szCs w:val="24"/>
          <w:lang w:eastAsia="es-CO"/>
        </w:rPr>
        <w:t xml:space="preserve">Las características de las actividades y sub actividades son las siguientes: </w:t>
      </w:r>
    </w:p>
    <w:p w14:paraId="156371D2" w14:textId="77777777" w:rsidR="00514863" w:rsidRPr="00F6395B" w:rsidRDefault="00514863" w:rsidP="00B4339D">
      <w:pPr>
        <w:pStyle w:val="Prrafodelista"/>
        <w:shd w:val="clear" w:color="auto" w:fill="FFFFFF" w:themeFill="background1"/>
        <w:ind w:left="0"/>
        <w:contextualSpacing/>
        <w:rPr>
          <w:rFonts w:ascii="Times New Roman" w:hAnsi="Times New Roman"/>
          <w:szCs w:val="24"/>
          <w:lang w:eastAsia="es-CO"/>
        </w:rPr>
      </w:pPr>
    </w:p>
    <w:p w14:paraId="2312498D" w14:textId="77777777" w:rsidR="00514863" w:rsidRPr="00F6395B" w:rsidRDefault="00514863" w:rsidP="00B4339D">
      <w:pPr>
        <w:pStyle w:val="Prrafodelista"/>
        <w:shd w:val="clear" w:color="auto" w:fill="FFFFFF" w:themeFill="background1"/>
        <w:ind w:left="0"/>
        <w:contextualSpacing/>
        <w:rPr>
          <w:rFonts w:ascii="Times New Roman" w:hAnsi="Times New Roman"/>
          <w:szCs w:val="24"/>
          <w:u w:val="single"/>
          <w:lang w:eastAsia="es-CO"/>
        </w:rPr>
      </w:pPr>
      <w:r w:rsidRPr="00F6395B">
        <w:rPr>
          <w:rFonts w:ascii="Times New Roman" w:hAnsi="Times New Roman"/>
          <w:b/>
          <w:bCs/>
          <w:szCs w:val="24"/>
          <w:u w:val="single"/>
          <w:lang w:eastAsia="es-CO"/>
        </w:rPr>
        <w:t>Implementación de ocho (8) hitos de amojonamiento social en el área de ocupación público prioritaria de la Franja de Adecuación.</w:t>
      </w:r>
    </w:p>
    <w:p w14:paraId="0F9C6BE9" w14:textId="77777777" w:rsidR="00514863" w:rsidRPr="00F6395B" w:rsidRDefault="00514863" w:rsidP="00B4339D">
      <w:pPr>
        <w:pStyle w:val="Prrafodelista"/>
        <w:shd w:val="clear" w:color="auto" w:fill="FFFFFF" w:themeFill="background1"/>
        <w:ind w:left="0"/>
        <w:contextualSpacing/>
        <w:rPr>
          <w:rFonts w:ascii="Times New Roman" w:hAnsi="Times New Roman"/>
          <w:szCs w:val="24"/>
          <w:u w:val="single"/>
          <w:lang w:eastAsia="es-CO"/>
        </w:rPr>
      </w:pPr>
    </w:p>
    <w:p w14:paraId="7EE47A45" w14:textId="77777777" w:rsidR="00514863" w:rsidRPr="00F6395B" w:rsidRDefault="00514863" w:rsidP="00B4339D">
      <w:pPr>
        <w:pStyle w:val="Prrafodelista"/>
        <w:shd w:val="clear" w:color="auto" w:fill="FFFFFF" w:themeFill="background1"/>
        <w:ind w:left="0"/>
        <w:contextualSpacing/>
        <w:rPr>
          <w:rFonts w:ascii="Times New Roman" w:hAnsi="Times New Roman"/>
          <w:szCs w:val="24"/>
          <w:lang w:eastAsia="es-CO"/>
        </w:rPr>
      </w:pPr>
      <w:r w:rsidRPr="00F6395B">
        <w:rPr>
          <w:rFonts w:ascii="Times New Roman" w:hAnsi="Times New Roman"/>
          <w:szCs w:val="24"/>
          <w:lang w:eastAsia="es-CO"/>
        </w:rPr>
        <w:lastRenderedPageBreak/>
        <w:t>Esta meta se encuentra encaminada a resaltar la delimitación de la franja de adecuación, a través de actividades y/o acciones fundamentadas en hitos o referentes ambientales y/o culturales localizados o con influencia en la Franja de Adecuación, esto con el fin de que la población pueda reconocer la zona como limítrofe entre la franja de adecuación y la parte urbana de Bogotá.  Para dar cumplimiento a esta meta se plantea el desarrollo de actividades y/o acciones con la comunidad que permitan promocionar, resaltar y/o señalizar las zonas seleccionadas, todo ello encaminado a generar conocimiento y apropiación de la Franja de Adecuación y los Cerros Orientales. </w:t>
      </w:r>
    </w:p>
    <w:p w14:paraId="1E33A4DA" w14:textId="77777777" w:rsidR="00514863" w:rsidRPr="00F6395B" w:rsidRDefault="00514863" w:rsidP="00B4339D">
      <w:pPr>
        <w:pStyle w:val="Prrafodelista"/>
        <w:shd w:val="clear" w:color="auto" w:fill="FFFFFF" w:themeFill="background1"/>
        <w:ind w:left="0"/>
        <w:contextualSpacing/>
        <w:rPr>
          <w:rFonts w:ascii="Times New Roman" w:hAnsi="Times New Roman"/>
          <w:szCs w:val="24"/>
          <w:highlight w:val="yellow"/>
          <w:lang w:eastAsia="es-CO"/>
        </w:rPr>
      </w:pPr>
    </w:p>
    <w:p w14:paraId="3E47F55E" w14:textId="77777777" w:rsidR="00514863" w:rsidRPr="00F6395B" w:rsidRDefault="00514863" w:rsidP="00B4339D">
      <w:pPr>
        <w:pStyle w:val="Prrafodelista"/>
        <w:shd w:val="clear" w:color="auto" w:fill="FFFFFF" w:themeFill="background1"/>
        <w:ind w:left="0"/>
        <w:contextualSpacing/>
        <w:rPr>
          <w:rFonts w:ascii="Times New Roman" w:hAnsi="Times New Roman"/>
          <w:szCs w:val="24"/>
          <w:lang w:eastAsia="es-CO"/>
        </w:rPr>
      </w:pPr>
      <w:r w:rsidRPr="00F6395B">
        <w:rPr>
          <w:rFonts w:ascii="Times New Roman" w:hAnsi="Times New Roman"/>
          <w:b/>
          <w:szCs w:val="24"/>
          <w:u w:val="single"/>
          <w:lang w:eastAsia="es-CO"/>
        </w:rPr>
        <w:t xml:space="preserve">Gestión para la adquisición predial de 25 Has en cerros orientales: </w:t>
      </w:r>
      <w:r w:rsidRPr="00F6395B">
        <w:rPr>
          <w:rFonts w:ascii="Times New Roman" w:hAnsi="Times New Roman"/>
          <w:szCs w:val="24"/>
          <w:lang w:eastAsia="es-CO"/>
        </w:rPr>
        <w:t xml:space="preserve">La actividad contempla la realización de todos los estudios y gestiones necesarias para la adquisición predial en beneficio del Distrito. </w:t>
      </w:r>
    </w:p>
    <w:p w14:paraId="699CFD80" w14:textId="77777777" w:rsidR="00514863" w:rsidRPr="00F6395B" w:rsidRDefault="00514863" w:rsidP="00B4339D">
      <w:pPr>
        <w:pStyle w:val="Prrafodelista"/>
        <w:shd w:val="clear" w:color="auto" w:fill="FFFFFF" w:themeFill="background1"/>
        <w:ind w:left="0"/>
        <w:contextualSpacing/>
        <w:rPr>
          <w:rFonts w:ascii="Times New Roman" w:hAnsi="Times New Roman"/>
          <w:b/>
          <w:szCs w:val="24"/>
          <w:lang w:eastAsia="es-CO"/>
        </w:rPr>
      </w:pPr>
    </w:p>
    <w:p w14:paraId="46B5F5FC" w14:textId="77777777" w:rsidR="00514863" w:rsidRPr="00F6395B" w:rsidRDefault="00514863" w:rsidP="00B4339D">
      <w:pPr>
        <w:pStyle w:val="Prrafodelista"/>
        <w:shd w:val="clear" w:color="auto" w:fill="FFFFFF" w:themeFill="background1"/>
        <w:ind w:left="0"/>
        <w:contextualSpacing/>
        <w:rPr>
          <w:rFonts w:ascii="Times New Roman" w:hAnsi="Times New Roman"/>
          <w:szCs w:val="24"/>
          <w:lang w:eastAsia="es-CO"/>
        </w:rPr>
      </w:pPr>
      <w:r w:rsidRPr="00F6395B">
        <w:rPr>
          <w:rFonts w:ascii="Times New Roman" w:hAnsi="Times New Roman"/>
          <w:szCs w:val="24"/>
          <w:lang w:eastAsia="es-CO"/>
        </w:rPr>
        <w:t>Para ello deben adelantarse las siguientes acciones:</w:t>
      </w:r>
    </w:p>
    <w:p w14:paraId="4DAAA042" w14:textId="77777777" w:rsidR="00514863" w:rsidRPr="00F6395B" w:rsidRDefault="00514863" w:rsidP="00B4339D">
      <w:pPr>
        <w:pStyle w:val="Prrafodelista"/>
        <w:shd w:val="clear" w:color="auto" w:fill="FFFFFF" w:themeFill="background1"/>
        <w:ind w:left="0"/>
        <w:contextualSpacing/>
        <w:rPr>
          <w:rFonts w:ascii="Times New Roman" w:hAnsi="Times New Roman"/>
          <w:b/>
          <w:szCs w:val="24"/>
          <w:lang w:eastAsia="es-CO"/>
        </w:rPr>
      </w:pPr>
    </w:p>
    <w:p w14:paraId="25D2EA68" w14:textId="77777777" w:rsidR="00514863" w:rsidRPr="00F6395B" w:rsidRDefault="00514863" w:rsidP="00603A4A">
      <w:pPr>
        <w:pStyle w:val="Prrafodelista"/>
        <w:numPr>
          <w:ilvl w:val="0"/>
          <w:numId w:val="29"/>
        </w:numPr>
        <w:shd w:val="clear" w:color="auto" w:fill="FFFFFF" w:themeFill="background1"/>
        <w:ind w:left="284" w:hanging="284"/>
        <w:contextualSpacing/>
        <w:rPr>
          <w:rFonts w:ascii="Times New Roman" w:hAnsi="Times New Roman"/>
          <w:szCs w:val="24"/>
          <w:lang w:eastAsia="es-CO"/>
        </w:rPr>
      </w:pPr>
      <w:r w:rsidRPr="00F6395B">
        <w:rPr>
          <w:rFonts w:ascii="Times New Roman" w:hAnsi="Times New Roman"/>
          <w:szCs w:val="24"/>
          <w:lang w:eastAsia="es-CO"/>
        </w:rPr>
        <w:t xml:space="preserve">Diagnostico técnico jurídico que permita dimensionar áreas, numero de predios, tipo propiedad </w:t>
      </w:r>
    </w:p>
    <w:p w14:paraId="277756DF" w14:textId="77777777" w:rsidR="00514863" w:rsidRPr="00F6395B" w:rsidRDefault="00514863" w:rsidP="00603A4A">
      <w:pPr>
        <w:pStyle w:val="Prrafodelista"/>
        <w:numPr>
          <w:ilvl w:val="0"/>
          <w:numId w:val="29"/>
        </w:numPr>
        <w:shd w:val="clear" w:color="auto" w:fill="FFFFFF" w:themeFill="background1"/>
        <w:ind w:left="284" w:hanging="284"/>
        <w:contextualSpacing/>
        <w:rPr>
          <w:rFonts w:ascii="Times New Roman" w:hAnsi="Times New Roman"/>
          <w:szCs w:val="24"/>
          <w:lang w:eastAsia="es-CO"/>
        </w:rPr>
      </w:pPr>
      <w:r w:rsidRPr="00F6395B">
        <w:rPr>
          <w:rFonts w:ascii="Times New Roman" w:hAnsi="Times New Roman"/>
          <w:szCs w:val="24"/>
          <w:lang w:eastAsia="es-CO"/>
        </w:rPr>
        <w:t>Definir sectores prioritarios</w:t>
      </w:r>
    </w:p>
    <w:p w14:paraId="284C809B" w14:textId="77777777" w:rsidR="00514863" w:rsidRPr="00F6395B" w:rsidRDefault="00514863" w:rsidP="00603A4A">
      <w:pPr>
        <w:pStyle w:val="Prrafodelista"/>
        <w:numPr>
          <w:ilvl w:val="0"/>
          <w:numId w:val="29"/>
        </w:numPr>
        <w:shd w:val="clear" w:color="auto" w:fill="FFFFFF" w:themeFill="background1"/>
        <w:ind w:left="284" w:hanging="284"/>
        <w:contextualSpacing/>
        <w:rPr>
          <w:rFonts w:ascii="Times New Roman" w:hAnsi="Times New Roman"/>
          <w:szCs w:val="24"/>
          <w:lang w:eastAsia="es-CO"/>
        </w:rPr>
      </w:pPr>
      <w:r w:rsidRPr="00F6395B">
        <w:rPr>
          <w:rFonts w:ascii="Times New Roman" w:hAnsi="Times New Roman"/>
          <w:szCs w:val="24"/>
          <w:lang w:eastAsia="es-CO"/>
        </w:rPr>
        <w:t xml:space="preserve">Seleccionar los predios de interés </w:t>
      </w:r>
    </w:p>
    <w:p w14:paraId="19EE7AC0" w14:textId="77777777" w:rsidR="00514863" w:rsidRPr="00F6395B" w:rsidRDefault="00514863" w:rsidP="00603A4A">
      <w:pPr>
        <w:pStyle w:val="Prrafodelista"/>
        <w:numPr>
          <w:ilvl w:val="0"/>
          <w:numId w:val="29"/>
        </w:numPr>
        <w:shd w:val="clear" w:color="auto" w:fill="FFFFFF" w:themeFill="background1"/>
        <w:ind w:left="284" w:hanging="284"/>
        <w:contextualSpacing/>
        <w:rPr>
          <w:rFonts w:ascii="Times New Roman" w:hAnsi="Times New Roman"/>
          <w:szCs w:val="24"/>
          <w:lang w:eastAsia="es-CO"/>
        </w:rPr>
      </w:pPr>
      <w:r w:rsidRPr="00F6395B">
        <w:rPr>
          <w:rFonts w:ascii="Times New Roman" w:hAnsi="Times New Roman"/>
          <w:szCs w:val="24"/>
          <w:lang w:eastAsia="es-CO"/>
        </w:rPr>
        <w:t>Adelantar los estudios técnicos correspondientes a los análisis jurídicos que permitan la identificación de propietarios y las limitaciones del dominio de cada uno de los predios.</w:t>
      </w:r>
    </w:p>
    <w:p w14:paraId="6CE7D351" w14:textId="77777777" w:rsidR="00514863" w:rsidRPr="00F6395B" w:rsidRDefault="00514863" w:rsidP="00603A4A">
      <w:pPr>
        <w:pStyle w:val="Prrafodelista"/>
        <w:numPr>
          <w:ilvl w:val="0"/>
          <w:numId w:val="29"/>
        </w:numPr>
        <w:shd w:val="clear" w:color="auto" w:fill="FFFFFF" w:themeFill="background1"/>
        <w:ind w:left="284" w:hanging="284"/>
        <w:contextualSpacing/>
        <w:rPr>
          <w:rFonts w:ascii="Times New Roman" w:hAnsi="Times New Roman"/>
          <w:szCs w:val="24"/>
          <w:lang w:eastAsia="es-CO"/>
        </w:rPr>
      </w:pPr>
      <w:r w:rsidRPr="00F6395B">
        <w:rPr>
          <w:rFonts w:ascii="Times New Roman" w:hAnsi="Times New Roman"/>
          <w:szCs w:val="24"/>
          <w:lang w:eastAsia="es-CO"/>
        </w:rPr>
        <w:t>Elaboración de Avalúos comerciales y de referencia</w:t>
      </w:r>
    </w:p>
    <w:p w14:paraId="14A2B3C7" w14:textId="77777777" w:rsidR="00514863" w:rsidRPr="00F6395B" w:rsidRDefault="00514863" w:rsidP="00603A4A">
      <w:pPr>
        <w:pStyle w:val="Prrafodelista"/>
        <w:numPr>
          <w:ilvl w:val="0"/>
          <w:numId w:val="29"/>
        </w:numPr>
        <w:shd w:val="clear" w:color="auto" w:fill="FFFFFF" w:themeFill="background1"/>
        <w:ind w:left="284" w:hanging="284"/>
        <w:contextualSpacing/>
        <w:rPr>
          <w:rFonts w:ascii="Times New Roman" w:hAnsi="Times New Roman"/>
          <w:szCs w:val="24"/>
          <w:lang w:eastAsia="es-CO"/>
        </w:rPr>
      </w:pPr>
      <w:r w:rsidRPr="00F6395B">
        <w:rPr>
          <w:rFonts w:ascii="Times New Roman" w:hAnsi="Times New Roman"/>
          <w:szCs w:val="24"/>
          <w:lang w:eastAsia="es-CO"/>
        </w:rPr>
        <w:t xml:space="preserve">Proyecto de Declaratoria de Utilidad Publica </w:t>
      </w:r>
    </w:p>
    <w:p w14:paraId="40D79BC1" w14:textId="77777777" w:rsidR="00514863" w:rsidRPr="00F6395B" w:rsidRDefault="00514863" w:rsidP="00603A4A">
      <w:pPr>
        <w:pStyle w:val="Prrafodelista"/>
        <w:numPr>
          <w:ilvl w:val="0"/>
          <w:numId w:val="29"/>
        </w:numPr>
        <w:shd w:val="clear" w:color="auto" w:fill="FFFFFF" w:themeFill="background1"/>
        <w:ind w:left="284" w:hanging="284"/>
        <w:contextualSpacing/>
        <w:rPr>
          <w:rFonts w:ascii="Times New Roman" w:hAnsi="Times New Roman"/>
          <w:szCs w:val="24"/>
          <w:lang w:eastAsia="es-CO"/>
        </w:rPr>
      </w:pPr>
      <w:r w:rsidRPr="00F6395B">
        <w:rPr>
          <w:rFonts w:ascii="Times New Roman" w:hAnsi="Times New Roman"/>
          <w:szCs w:val="24"/>
          <w:lang w:eastAsia="es-CO"/>
        </w:rPr>
        <w:t>Aprobación del comité de adquisición predial</w:t>
      </w:r>
    </w:p>
    <w:p w14:paraId="2A7F1960" w14:textId="77777777" w:rsidR="00514863" w:rsidRPr="00F6395B" w:rsidRDefault="00514863" w:rsidP="00603A4A">
      <w:pPr>
        <w:pStyle w:val="Prrafodelista"/>
        <w:shd w:val="clear" w:color="auto" w:fill="FFFFFF" w:themeFill="background1"/>
        <w:ind w:left="284"/>
        <w:contextualSpacing/>
        <w:rPr>
          <w:rFonts w:ascii="Times New Roman" w:hAnsi="Times New Roman"/>
          <w:b/>
          <w:szCs w:val="24"/>
          <w:lang w:eastAsia="es-CO"/>
        </w:rPr>
      </w:pPr>
    </w:p>
    <w:p w14:paraId="68FD3EAE" w14:textId="77777777" w:rsidR="00514863" w:rsidRPr="00F6395B" w:rsidRDefault="00514863" w:rsidP="00B4339D">
      <w:pPr>
        <w:pStyle w:val="Prrafodelista"/>
        <w:shd w:val="clear" w:color="auto" w:fill="FFFFFF" w:themeFill="background1"/>
        <w:ind w:left="0"/>
        <w:contextualSpacing/>
        <w:rPr>
          <w:rFonts w:ascii="Times New Roman" w:hAnsi="Times New Roman"/>
          <w:szCs w:val="24"/>
          <w:lang w:eastAsia="es-CO"/>
        </w:rPr>
      </w:pPr>
      <w:r w:rsidRPr="00F6395B">
        <w:rPr>
          <w:rFonts w:ascii="Times New Roman" w:hAnsi="Times New Roman"/>
          <w:szCs w:val="24"/>
          <w:lang w:eastAsia="es-CO"/>
        </w:rPr>
        <w:t>La actividad contempla la fase final del proceso de compra de los predios partiendo de la generación de oferta y todo el proceso de negociación hasta el registro de la propiedad a nombre del Distrito, y la implementación de la estrategia de administración. El paso a paso es el siguiente:</w:t>
      </w:r>
    </w:p>
    <w:p w14:paraId="565A8C00" w14:textId="77777777" w:rsidR="00514863" w:rsidRPr="00F6395B" w:rsidRDefault="00514863" w:rsidP="00B4339D">
      <w:pPr>
        <w:pStyle w:val="Prrafodelista"/>
        <w:shd w:val="clear" w:color="auto" w:fill="FFFFFF" w:themeFill="background1"/>
        <w:ind w:left="0"/>
        <w:contextualSpacing/>
        <w:rPr>
          <w:rFonts w:ascii="Times New Roman" w:hAnsi="Times New Roman"/>
          <w:b/>
          <w:szCs w:val="24"/>
          <w:lang w:eastAsia="es-CO"/>
        </w:rPr>
      </w:pPr>
    </w:p>
    <w:p w14:paraId="6AB9C054" w14:textId="77777777" w:rsidR="00514863" w:rsidRPr="00F6395B" w:rsidRDefault="00514863" w:rsidP="00603A4A">
      <w:pPr>
        <w:pStyle w:val="Prrafodelista"/>
        <w:numPr>
          <w:ilvl w:val="0"/>
          <w:numId w:val="29"/>
        </w:numPr>
        <w:shd w:val="clear" w:color="auto" w:fill="FFFFFF" w:themeFill="background1"/>
        <w:ind w:left="284" w:hanging="284"/>
        <w:contextualSpacing/>
        <w:rPr>
          <w:rFonts w:ascii="Times New Roman" w:hAnsi="Times New Roman"/>
          <w:szCs w:val="24"/>
          <w:lang w:eastAsia="es-CO"/>
        </w:rPr>
      </w:pPr>
      <w:r w:rsidRPr="00F6395B">
        <w:rPr>
          <w:rFonts w:ascii="Times New Roman" w:hAnsi="Times New Roman"/>
          <w:szCs w:val="24"/>
          <w:lang w:eastAsia="es-CO"/>
        </w:rPr>
        <w:t>Elaboración de levantamiento topográfico a fin de determinar los linderos y las áreas físicas de cada uno de los predios a adquirir.</w:t>
      </w:r>
    </w:p>
    <w:p w14:paraId="731438AB" w14:textId="77777777" w:rsidR="00514863" w:rsidRPr="00F6395B" w:rsidRDefault="00514863" w:rsidP="00603A4A">
      <w:pPr>
        <w:pStyle w:val="Prrafodelista"/>
        <w:numPr>
          <w:ilvl w:val="0"/>
          <w:numId w:val="29"/>
        </w:numPr>
        <w:shd w:val="clear" w:color="auto" w:fill="FFFFFF" w:themeFill="background1"/>
        <w:ind w:left="284" w:hanging="284"/>
        <w:contextualSpacing/>
        <w:rPr>
          <w:rFonts w:ascii="Times New Roman" w:hAnsi="Times New Roman"/>
          <w:szCs w:val="24"/>
          <w:lang w:eastAsia="es-CO"/>
        </w:rPr>
      </w:pPr>
      <w:r w:rsidRPr="00F6395B">
        <w:rPr>
          <w:rFonts w:ascii="Times New Roman" w:hAnsi="Times New Roman"/>
          <w:szCs w:val="24"/>
          <w:lang w:eastAsia="es-CO"/>
        </w:rPr>
        <w:t>Disposición de recursos (Solicitud y expedición de CDP)</w:t>
      </w:r>
    </w:p>
    <w:p w14:paraId="69CEF65F" w14:textId="77777777" w:rsidR="00514863" w:rsidRPr="00F6395B" w:rsidRDefault="00514863" w:rsidP="00603A4A">
      <w:pPr>
        <w:pStyle w:val="Prrafodelista"/>
        <w:numPr>
          <w:ilvl w:val="0"/>
          <w:numId w:val="29"/>
        </w:numPr>
        <w:shd w:val="clear" w:color="auto" w:fill="FFFFFF" w:themeFill="background1"/>
        <w:ind w:left="284" w:hanging="284"/>
        <w:contextualSpacing/>
        <w:rPr>
          <w:rFonts w:ascii="Times New Roman" w:hAnsi="Times New Roman"/>
          <w:szCs w:val="24"/>
          <w:lang w:eastAsia="es-CO"/>
        </w:rPr>
      </w:pPr>
      <w:r w:rsidRPr="00F6395B">
        <w:rPr>
          <w:rFonts w:ascii="Times New Roman" w:hAnsi="Times New Roman"/>
          <w:szCs w:val="24"/>
          <w:lang w:eastAsia="es-CO"/>
        </w:rPr>
        <w:t>Gestión Predial (ofertas de compra y negociación)</w:t>
      </w:r>
    </w:p>
    <w:p w14:paraId="43CE9D43" w14:textId="77777777" w:rsidR="00514863" w:rsidRPr="00F6395B" w:rsidRDefault="00514863" w:rsidP="00603A4A">
      <w:pPr>
        <w:pStyle w:val="Prrafodelista"/>
        <w:numPr>
          <w:ilvl w:val="0"/>
          <w:numId w:val="29"/>
        </w:numPr>
        <w:shd w:val="clear" w:color="auto" w:fill="FFFFFF" w:themeFill="background1"/>
        <w:ind w:left="284" w:hanging="284"/>
        <w:contextualSpacing/>
        <w:rPr>
          <w:rFonts w:ascii="Times New Roman" w:hAnsi="Times New Roman"/>
          <w:szCs w:val="24"/>
          <w:lang w:eastAsia="es-CO"/>
        </w:rPr>
      </w:pPr>
      <w:r w:rsidRPr="00F6395B">
        <w:rPr>
          <w:rFonts w:ascii="Times New Roman" w:hAnsi="Times New Roman"/>
          <w:szCs w:val="24"/>
          <w:lang w:eastAsia="es-CO"/>
        </w:rPr>
        <w:t xml:space="preserve">Elaboración y registro de los títulos de propiedad </w:t>
      </w:r>
    </w:p>
    <w:p w14:paraId="6873EBC1" w14:textId="77777777" w:rsidR="00514863" w:rsidRPr="00F6395B" w:rsidRDefault="00514863" w:rsidP="00603A4A">
      <w:pPr>
        <w:pStyle w:val="Prrafodelista"/>
        <w:numPr>
          <w:ilvl w:val="0"/>
          <w:numId w:val="29"/>
        </w:numPr>
        <w:shd w:val="clear" w:color="auto" w:fill="FFFFFF" w:themeFill="background1"/>
        <w:ind w:left="284" w:hanging="284"/>
        <w:contextualSpacing/>
        <w:rPr>
          <w:rFonts w:ascii="Times New Roman" w:hAnsi="Times New Roman"/>
          <w:szCs w:val="24"/>
          <w:lang w:eastAsia="es-CO"/>
        </w:rPr>
      </w:pPr>
      <w:r w:rsidRPr="00F6395B">
        <w:rPr>
          <w:rFonts w:ascii="Times New Roman" w:hAnsi="Times New Roman"/>
          <w:szCs w:val="24"/>
          <w:lang w:eastAsia="es-CO"/>
        </w:rPr>
        <w:t xml:space="preserve">Recepción de los inmuebles </w:t>
      </w:r>
    </w:p>
    <w:p w14:paraId="422831D7" w14:textId="77777777" w:rsidR="00514863" w:rsidRPr="00F6395B" w:rsidRDefault="00514863" w:rsidP="00603A4A">
      <w:pPr>
        <w:pStyle w:val="Prrafodelista"/>
        <w:numPr>
          <w:ilvl w:val="0"/>
          <w:numId w:val="29"/>
        </w:numPr>
        <w:shd w:val="clear" w:color="auto" w:fill="FFFFFF" w:themeFill="background1"/>
        <w:ind w:left="284" w:hanging="284"/>
        <w:contextualSpacing/>
        <w:rPr>
          <w:rFonts w:ascii="Times New Roman" w:hAnsi="Times New Roman"/>
          <w:szCs w:val="24"/>
          <w:lang w:eastAsia="es-CO"/>
        </w:rPr>
      </w:pPr>
      <w:r w:rsidRPr="00F6395B">
        <w:rPr>
          <w:rFonts w:ascii="Times New Roman" w:hAnsi="Times New Roman"/>
          <w:szCs w:val="24"/>
          <w:lang w:eastAsia="es-CO"/>
        </w:rPr>
        <w:t>Implementación de la estrategia de administración de los predios.</w:t>
      </w:r>
    </w:p>
    <w:p w14:paraId="1B0CE012" w14:textId="77777777" w:rsidR="00514863" w:rsidRPr="00F6395B" w:rsidRDefault="00514863" w:rsidP="00B4339D">
      <w:pPr>
        <w:pStyle w:val="Prrafodelista"/>
        <w:shd w:val="clear" w:color="auto" w:fill="FFFFFF" w:themeFill="background1"/>
        <w:ind w:left="0"/>
        <w:contextualSpacing/>
        <w:rPr>
          <w:rFonts w:ascii="Times New Roman" w:hAnsi="Times New Roman"/>
          <w:b/>
          <w:szCs w:val="24"/>
          <w:lang w:eastAsia="es-CO"/>
        </w:rPr>
      </w:pPr>
    </w:p>
    <w:p w14:paraId="57FCD9A5" w14:textId="77777777" w:rsidR="00514863" w:rsidRPr="00F6395B" w:rsidRDefault="00514863" w:rsidP="00B4339D">
      <w:pPr>
        <w:pStyle w:val="Prrafodelista"/>
        <w:shd w:val="clear" w:color="auto" w:fill="FFFFFF" w:themeFill="background1"/>
        <w:ind w:left="0"/>
        <w:contextualSpacing/>
        <w:rPr>
          <w:rFonts w:ascii="Times New Roman" w:hAnsi="Times New Roman"/>
          <w:b/>
          <w:szCs w:val="24"/>
          <w:lang w:eastAsia="es-CO"/>
        </w:rPr>
      </w:pPr>
    </w:p>
    <w:p w14:paraId="1A36773F" w14:textId="77777777" w:rsidR="00514863" w:rsidRPr="00F6395B" w:rsidRDefault="00514863" w:rsidP="00B4339D">
      <w:pPr>
        <w:pStyle w:val="Prrafodelista"/>
        <w:shd w:val="clear" w:color="auto" w:fill="FFFFFF" w:themeFill="background1"/>
        <w:ind w:left="0"/>
        <w:contextualSpacing/>
        <w:rPr>
          <w:rFonts w:ascii="Times New Roman" w:hAnsi="Times New Roman"/>
          <w:szCs w:val="24"/>
          <w:lang w:eastAsia="es-CO"/>
        </w:rPr>
      </w:pPr>
      <w:r w:rsidRPr="00F6395B">
        <w:rPr>
          <w:rFonts w:ascii="Times New Roman" w:hAnsi="Times New Roman"/>
          <w:b/>
          <w:szCs w:val="24"/>
          <w:u w:val="single"/>
          <w:lang w:eastAsia="es-CO"/>
        </w:rPr>
        <w:t xml:space="preserve">Recuperación y mantenimiento de 3 Km de la red de senderos existentes: </w:t>
      </w:r>
      <w:r w:rsidRPr="00F6395B">
        <w:rPr>
          <w:rFonts w:ascii="Times New Roman" w:hAnsi="Times New Roman"/>
          <w:szCs w:val="24"/>
          <w:lang w:eastAsia="es-CO"/>
        </w:rPr>
        <w:t xml:space="preserve">Se plantea adecuar nuevos senderos y/o realizar acciones de mantenimiento donde se busca generar las condiciones necesarias en los senderos existentes para ser disfrutados por la comunidad y </w:t>
      </w:r>
      <w:r w:rsidRPr="00F6395B">
        <w:rPr>
          <w:rFonts w:ascii="Times New Roman" w:hAnsi="Times New Roman"/>
          <w:szCs w:val="24"/>
          <w:lang w:eastAsia="es-CO"/>
        </w:rPr>
        <w:lastRenderedPageBreak/>
        <w:t xml:space="preserve">que así cuenten con una condición mínima de accesibilidad y recorrido al atractivo natural, que son aquellos senderos que permiten la conexión entre lugares, hitos, o puntos de interés; pueden ser trazados por la costumbre de uso, o diseñados para un fin específico. </w:t>
      </w:r>
    </w:p>
    <w:p w14:paraId="3689595E" w14:textId="77777777" w:rsidR="00514863" w:rsidRPr="00F6395B" w:rsidRDefault="00514863" w:rsidP="00B4339D">
      <w:pPr>
        <w:pStyle w:val="Prrafodelista"/>
        <w:shd w:val="clear" w:color="auto" w:fill="FFFFFF" w:themeFill="background1"/>
        <w:ind w:left="0"/>
        <w:contextualSpacing/>
        <w:rPr>
          <w:rFonts w:ascii="Times New Roman" w:hAnsi="Times New Roman"/>
          <w:szCs w:val="24"/>
          <w:lang w:eastAsia="es-CO"/>
        </w:rPr>
      </w:pPr>
      <w:r w:rsidRPr="00F6395B">
        <w:rPr>
          <w:rFonts w:ascii="Times New Roman" w:hAnsi="Times New Roman"/>
          <w:szCs w:val="24"/>
          <w:lang w:eastAsia="es-CO"/>
        </w:rPr>
        <w:t>No tienen una dimensión estandarizada en cuanto a su ancho, largo ni tampoco sus niveles de dificultad para recorrido. (Pendiente, suelo escarpado, con o sin presencia de rocas etc.). Es importante mencionar que este proyecto del Decreto 485 de 2015 se encuentra bajo el liderazgo de la Empresa de Acueducto y Alcantarillado de Bogotá con el apoyo de la SDA. Para la habilitación de los senderos se han previsto las siguientes actividades:</w:t>
      </w:r>
    </w:p>
    <w:p w14:paraId="4E364ECD" w14:textId="77777777" w:rsidR="00514863" w:rsidRPr="00F6395B" w:rsidRDefault="00514863" w:rsidP="00B4339D">
      <w:pPr>
        <w:pStyle w:val="Prrafodelista"/>
        <w:shd w:val="clear" w:color="auto" w:fill="FFFFFF" w:themeFill="background1"/>
        <w:ind w:left="0"/>
        <w:contextualSpacing/>
        <w:rPr>
          <w:rFonts w:ascii="Times New Roman" w:hAnsi="Times New Roman"/>
          <w:szCs w:val="24"/>
          <w:highlight w:val="yellow"/>
          <w:lang w:eastAsia="es-CO"/>
        </w:rPr>
      </w:pPr>
    </w:p>
    <w:p w14:paraId="1479FEA5" w14:textId="77777777" w:rsidR="00514863" w:rsidRPr="00F6395B" w:rsidRDefault="00514863" w:rsidP="00603A4A">
      <w:pPr>
        <w:pStyle w:val="Prrafodelista"/>
        <w:numPr>
          <w:ilvl w:val="0"/>
          <w:numId w:val="29"/>
        </w:numPr>
        <w:shd w:val="clear" w:color="auto" w:fill="FFFFFF" w:themeFill="background1"/>
        <w:ind w:left="284" w:hanging="284"/>
        <w:contextualSpacing/>
        <w:rPr>
          <w:rFonts w:ascii="Times New Roman" w:hAnsi="Times New Roman"/>
          <w:szCs w:val="24"/>
          <w:lang w:eastAsia="es-CO"/>
        </w:rPr>
      </w:pPr>
      <w:r w:rsidRPr="00F6395B">
        <w:rPr>
          <w:rFonts w:ascii="Times New Roman" w:hAnsi="Times New Roman"/>
          <w:szCs w:val="24"/>
          <w:lang w:eastAsia="es-CO"/>
        </w:rPr>
        <w:t>Identificación, georreferenciación y priorización de senderos existentes en áreas de interés ambiental o áreas previstas.</w:t>
      </w:r>
    </w:p>
    <w:p w14:paraId="272AB032" w14:textId="77777777" w:rsidR="00514863" w:rsidRPr="00F6395B" w:rsidRDefault="00514863" w:rsidP="00603A4A">
      <w:pPr>
        <w:pStyle w:val="Prrafodelista"/>
        <w:numPr>
          <w:ilvl w:val="0"/>
          <w:numId w:val="29"/>
        </w:numPr>
        <w:shd w:val="clear" w:color="auto" w:fill="FFFFFF" w:themeFill="background1"/>
        <w:ind w:left="284" w:hanging="284"/>
        <w:contextualSpacing/>
        <w:rPr>
          <w:rFonts w:ascii="Times New Roman" w:hAnsi="Times New Roman"/>
          <w:szCs w:val="24"/>
          <w:lang w:eastAsia="es-CO"/>
        </w:rPr>
      </w:pPr>
      <w:r w:rsidRPr="00F6395B">
        <w:rPr>
          <w:rFonts w:ascii="Times New Roman" w:hAnsi="Times New Roman"/>
          <w:szCs w:val="24"/>
          <w:lang w:eastAsia="es-CO"/>
        </w:rPr>
        <w:t>Evaluación de las condiciones de uso y accesibilidad de los senderos priorizados.</w:t>
      </w:r>
    </w:p>
    <w:p w14:paraId="2BB6471B" w14:textId="77777777" w:rsidR="00514863" w:rsidRPr="00F6395B" w:rsidRDefault="00514863" w:rsidP="00603A4A">
      <w:pPr>
        <w:pStyle w:val="Prrafodelista"/>
        <w:numPr>
          <w:ilvl w:val="0"/>
          <w:numId w:val="29"/>
        </w:numPr>
        <w:shd w:val="clear" w:color="auto" w:fill="FFFFFF" w:themeFill="background1"/>
        <w:ind w:left="284" w:hanging="284"/>
        <w:contextualSpacing/>
        <w:rPr>
          <w:rFonts w:ascii="Times New Roman" w:hAnsi="Times New Roman"/>
          <w:szCs w:val="24"/>
          <w:lang w:eastAsia="es-CO"/>
        </w:rPr>
      </w:pPr>
      <w:r w:rsidRPr="00F6395B">
        <w:rPr>
          <w:rFonts w:ascii="Times New Roman" w:hAnsi="Times New Roman"/>
          <w:szCs w:val="24"/>
          <w:lang w:eastAsia="es-CO"/>
        </w:rPr>
        <w:t>Diseño de acciones de implementación de senderos y estrategia de participación social.</w:t>
      </w:r>
    </w:p>
    <w:p w14:paraId="0AD2A197" w14:textId="77777777" w:rsidR="00514863" w:rsidRPr="00F6395B" w:rsidRDefault="00514863" w:rsidP="00603A4A">
      <w:pPr>
        <w:pStyle w:val="Prrafodelista"/>
        <w:numPr>
          <w:ilvl w:val="0"/>
          <w:numId w:val="29"/>
        </w:numPr>
        <w:shd w:val="clear" w:color="auto" w:fill="FFFFFF" w:themeFill="background1"/>
        <w:ind w:left="284" w:hanging="284"/>
        <w:contextualSpacing/>
        <w:rPr>
          <w:rFonts w:ascii="Times New Roman" w:hAnsi="Times New Roman"/>
          <w:szCs w:val="24"/>
          <w:lang w:eastAsia="es-CO"/>
        </w:rPr>
      </w:pPr>
      <w:r w:rsidRPr="00F6395B">
        <w:rPr>
          <w:rFonts w:ascii="Times New Roman" w:hAnsi="Times New Roman"/>
          <w:szCs w:val="24"/>
          <w:lang w:eastAsia="es-CO"/>
        </w:rPr>
        <w:t>Ejecución de acciones mantenimiento de la infraestructura y de las zonas verdes de los senderos.</w:t>
      </w:r>
    </w:p>
    <w:p w14:paraId="4D8DDBF8" w14:textId="77777777" w:rsidR="00514863" w:rsidRPr="00F6395B" w:rsidRDefault="00514863" w:rsidP="00B4339D">
      <w:pPr>
        <w:pStyle w:val="Prrafodelista"/>
        <w:shd w:val="clear" w:color="auto" w:fill="FFFFFF" w:themeFill="background1"/>
        <w:ind w:left="0"/>
        <w:contextualSpacing/>
        <w:rPr>
          <w:rFonts w:ascii="Times New Roman" w:hAnsi="Times New Roman"/>
          <w:szCs w:val="24"/>
          <w:highlight w:val="yellow"/>
          <w:lang w:eastAsia="es-CO"/>
        </w:rPr>
      </w:pPr>
    </w:p>
    <w:p w14:paraId="563CA92F" w14:textId="77777777" w:rsidR="00514863" w:rsidRPr="00F6395B" w:rsidRDefault="00514863" w:rsidP="00603A4A">
      <w:pPr>
        <w:pStyle w:val="Prrafodelista"/>
        <w:ind w:left="0"/>
        <w:contextualSpacing/>
        <w:rPr>
          <w:rFonts w:ascii="Times New Roman" w:hAnsi="Times New Roman"/>
          <w:szCs w:val="24"/>
          <w:lang w:eastAsia="es-CO"/>
        </w:rPr>
      </w:pPr>
      <w:r w:rsidRPr="00F6395B">
        <w:rPr>
          <w:rFonts w:ascii="Times New Roman" w:hAnsi="Times New Roman"/>
          <w:b/>
          <w:szCs w:val="24"/>
          <w:u w:val="single"/>
          <w:lang w:eastAsia="es-CO"/>
        </w:rPr>
        <w:t>Adecuación de una (1) zona de cantera para parques y equipamentos:</w:t>
      </w:r>
      <w:r w:rsidRPr="00F6395B">
        <w:rPr>
          <w:rFonts w:ascii="Times New Roman" w:hAnsi="Times New Roman"/>
          <w:b/>
          <w:szCs w:val="24"/>
          <w:lang w:eastAsia="es-CO"/>
        </w:rPr>
        <w:t xml:space="preserve"> </w:t>
      </w:r>
      <w:r w:rsidRPr="00F6395B">
        <w:rPr>
          <w:rFonts w:ascii="Times New Roman" w:hAnsi="Times New Roman"/>
          <w:szCs w:val="24"/>
          <w:lang w:eastAsia="es-CO"/>
        </w:rPr>
        <w:t>La actividad establece habilitar antiguas canteras existentes en los Cerros Orientales, para la localización y fomento de las actividades relacionadas con el disfrute del espacio público, particularmente las acordes con la vocación y el régimen de usos establecido para ellas dentro de los instrumentos de gestión, se proyectan acciones de adecuación, equipamento, mejoramiento del acceso y recuperación paisajística.</w:t>
      </w:r>
    </w:p>
    <w:p w14:paraId="70336615" w14:textId="77777777" w:rsidR="00514863" w:rsidRPr="00F6395B" w:rsidRDefault="00514863" w:rsidP="00B4339D">
      <w:pPr>
        <w:pStyle w:val="Prrafodelista"/>
        <w:shd w:val="clear" w:color="auto" w:fill="FFFFFF" w:themeFill="background1"/>
        <w:ind w:left="0"/>
        <w:contextualSpacing/>
        <w:rPr>
          <w:rFonts w:ascii="Times New Roman" w:hAnsi="Times New Roman"/>
          <w:szCs w:val="24"/>
          <w:highlight w:val="yellow"/>
          <w:lang w:eastAsia="es-CO"/>
        </w:rPr>
      </w:pPr>
    </w:p>
    <w:p w14:paraId="7EE0370D" w14:textId="77777777" w:rsidR="00514863" w:rsidRPr="00F6395B" w:rsidRDefault="00514863" w:rsidP="00B4339D">
      <w:pPr>
        <w:pStyle w:val="Prrafodelista"/>
        <w:shd w:val="clear" w:color="auto" w:fill="FFFFFF" w:themeFill="background1"/>
        <w:ind w:left="0"/>
        <w:contextualSpacing/>
        <w:rPr>
          <w:rFonts w:ascii="Times New Roman" w:hAnsi="Times New Roman"/>
          <w:szCs w:val="24"/>
          <w:lang w:eastAsia="es-CO"/>
        </w:rPr>
      </w:pPr>
      <w:r w:rsidRPr="00F6395B">
        <w:rPr>
          <w:rFonts w:ascii="Times New Roman" w:hAnsi="Times New Roman"/>
          <w:szCs w:val="24"/>
          <w:lang w:eastAsia="es-CO"/>
        </w:rPr>
        <w:t xml:space="preserve">Las actividades contempladas para su cumplimiento son las siguientes: </w:t>
      </w:r>
    </w:p>
    <w:p w14:paraId="7AACDEA3" w14:textId="77777777" w:rsidR="00514863" w:rsidRPr="00F6395B" w:rsidRDefault="00514863" w:rsidP="00603A4A">
      <w:pPr>
        <w:pStyle w:val="Prrafodelista"/>
        <w:numPr>
          <w:ilvl w:val="0"/>
          <w:numId w:val="29"/>
        </w:numPr>
        <w:shd w:val="clear" w:color="auto" w:fill="FFFFFF" w:themeFill="background1"/>
        <w:ind w:left="284" w:hanging="284"/>
        <w:contextualSpacing/>
        <w:rPr>
          <w:rFonts w:ascii="Times New Roman" w:hAnsi="Times New Roman"/>
          <w:szCs w:val="24"/>
          <w:lang w:eastAsia="es-CO"/>
        </w:rPr>
      </w:pPr>
      <w:r w:rsidRPr="00F6395B">
        <w:rPr>
          <w:rFonts w:ascii="Times New Roman" w:hAnsi="Times New Roman"/>
          <w:szCs w:val="24"/>
          <w:lang w:eastAsia="es-CO"/>
        </w:rPr>
        <w:t>Actualización del diagnóstico de las áreas de antigua cantera.</w:t>
      </w:r>
    </w:p>
    <w:p w14:paraId="54E6093A" w14:textId="77777777" w:rsidR="00514863" w:rsidRPr="00F6395B" w:rsidRDefault="00514863" w:rsidP="00603A4A">
      <w:pPr>
        <w:pStyle w:val="Prrafodelista"/>
        <w:numPr>
          <w:ilvl w:val="0"/>
          <w:numId w:val="29"/>
        </w:numPr>
        <w:shd w:val="clear" w:color="auto" w:fill="FFFFFF" w:themeFill="background1"/>
        <w:ind w:left="284" w:hanging="284"/>
        <w:contextualSpacing/>
        <w:rPr>
          <w:rFonts w:ascii="Times New Roman" w:hAnsi="Times New Roman"/>
          <w:szCs w:val="24"/>
          <w:lang w:eastAsia="es-CO"/>
        </w:rPr>
      </w:pPr>
      <w:r w:rsidRPr="00F6395B">
        <w:rPr>
          <w:rFonts w:ascii="Times New Roman" w:hAnsi="Times New Roman"/>
          <w:szCs w:val="24"/>
          <w:lang w:eastAsia="es-CO"/>
        </w:rPr>
        <w:t>Estrategia de participación social.</w:t>
      </w:r>
    </w:p>
    <w:p w14:paraId="17FCD335" w14:textId="77777777" w:rsidR="00514863" w:rsidRPr="00F6395B" w:rsidRDefault="00514863" w:rsidP="00603A4A">
      <w:pPr>
        <w:pStyle w:val="Prrafodelista"/>
        <w:numPr>
          <w:ilvl w:val="0"/>
          <w:numId w:val="29"/>
        </w:numPr>
        <w:shd w:val="clear" w:color="auto" w:fill="FFFFFF" w:themeFill="background1"/>
        <w:ind w:left="284" w:hanging="284"/>
        <w:contextualSpacing/>
        <w:rPr>
          <w:rFonts w:ascii="Times New Roman" w:hAnsi="Times New Roman"/>
          <w:szCs w:val="24"/>
          <w:lang w:eastAsia="es-CO"/>
        </w:rPr>
      </w:pPr>
      <w:r w:rsidRPr="00F6395B">
        <w:rPr>
          <w:rFonts w:ascii="Times New Roman" w:hAnsi="Times New Roman"/>
          <w:szCs w:val="24"/>
          <w:lang w:eastAsia="es-CO"/>
        </w:rPr>
        <w:t>Implementación de acciones y equipamento.</w:t>
      </w:r>
    </w:p>
    <w:p w14:paraId="593F69A0" w14:textId="77777777" w:rsidR="00514863" w:rsidRPr="00F6395B" w:rsidRDefault="00514863" w:rsidP="00B4339D">
      <w:pPr>
        <w:pStyle w:val="Prrafodelista"/>
        <w:shd w:val="clear" w:color="auto" w:fill="FFFFFF" w:themeFill="background1"/>
        <w:ind w:left="0"/>
        <w:contextualSpacing/>
        <w:rPr>
          <w:rFonts w:ascii="Times New Roman" w:hAnsi="Times New Roman"/>
          <w:b/>
          <w:szCs w:val="24"/>
          <w:highlight w:val="yellow"/>
          <w:lang w:eastAsia="es-CO"/>
        </w:rPr>
      </w:pPr>
    </w:p>
    <w:p w14:paraId="70C40300" w14:textId="77777777" w:rsidR="00514863" w:rsidRPr="00F6395B" w:rsidRDefault="00514863" w:rsidP="00603A4A">
      <w:pPr>
        <w:pStyle w:val="Prrafodelista"/>
        <w:ind w:left="0"/>
        <w:contextualSpacing/>
        <w:rPr>
          <w:rFonts w:ascii="Times New Roman" w:hAnsi="Times New Roman"/>
          <w:szCs w:val="24"/>
          <w:lang w:eastAsia="es-CO"/>
        </w:rPr>
      </w:pPr>
      <w:r w:rsidRPr="00F6395B">
        <w:rPr>
          <w:rFonts w:ascii="Times New Roman" w:hAnsi="Times New Roman"/>
          <w:b/>
          <w:szCs w:val="24"/>
          <w:u w:val="single"/>
          <w:lang w:eastAsia="es-CO"/>
        </w:rPr>
        <w:t xml:space="preserve">Apoyo a dos (2) iniciativas de participación ciudadana en la gestión ambiental enfocadas a procesos de emprendimientos social para la conservación ambiental: </w:t>
      </w:r>
      <w:r w:rsidRPr="00F6395B">
        <w:rPr>
          <w:rFonts w:ascii="Times New Roman" w:hAnsi="Times New Roman"/>
          <w:szCs w:val="24"/>
          <w:lang w:eastAsia="es-CO"/>
        </w:rPr>
        <w:t>La actividad busca garantizar la vinculación de los grupos de interés en la conservación de los cerros orientales, a través del fortalecimiento de procesos de emprendimiento social, implementando 2 iniciativas ciudadanas de gestión ambiental que propendan por el reconocimiento de los cerros como eje de vida para los bogotanos.</w:t>
      </w:r>
    </w:p>
    <w:p w14:paraId="2AB41C13" w14:textId="77777777" w:rsidR="00514863" w:rsidRPr="00F6395B" w:rsidRDefault="00514863" w:rsidP="00603A4A">
      <w:pPr>
        <w:pStyle w:val="Prrafodelista"/>
        <w:ind w:left="0"/>
        <w:contextualSpacing/>
        <w:rPr>
          <w:rFonts w:ascii="Times New Roman" w:hAnsi="Times New Roman"/>
          <w:b/>
          <w:szCs w:val="24"/>
          <w:lang w:eastAsia="es-CO"/>
        </w:rPr>
      </w:pPr>
    </w:p>
    <w:p w14:paraId="5AA5CF28" w14:textId="77777777" w:rsidR="00514863" w:rsidRPr="00F6395B" w:rsidRDefault="00514863" w:rsidP="00603A4A">
      <w:pPr>
        <w:pStyle w:val="Prrafodelista"/>
        <w:ind w:left="0"/>
        <w:contextualSpacing/>
        <w:rPr>
          <w:rFonts w:ascii="Times New Roman" w:hAnsi="Times New Roman"/>
          <w:szCs w:val="24"/>
          <w:lang w:eastAsia="es-CO"/>
        </w:rPr>
      </w:pPr>
      <w:r w:rsidRPr="00F6395B">
        <w:rPr>
          <w:rFonts w:ascii="Times New Roman" w:hAnsi="Times New Roman"/>
          <w:szCs w:val="24"/>
          <w:lang w:eastAsia="es-CO"/>
        </w:rPr>
        <w:t xml:space="preserve">Cabe aclarar que una iniciativa se entiende como un emprendimiento ciudadano de gestión ambiental enfocado en la conservación ambiental, delimitación del territorio, procesos de formación y la generación de ingresos para los habitantes de la franja. Para la implementación de las iniciativas, se dará prioridad a aquellas que evidencien o promuevan la corresponsabilidad en el cuidado de los ecosistemas. </w:t>
      </w:r>
    </w:p>
    <w:p w14:paraId="26090B99" w14:textId="77777777" w:rsidR="00514863" w:rsidRPr="00F6395B" w:rsidRDefault="00514863" w:rsidP="00603A4A">
      <w:pPr>
        <w:pStyle w:val="Prrafodelista"/>
        <w:ind w:left="0"/>
        <w:contextualSpacing/>
        <w:rPr>
          <w:rFonts w:ascii="Times New Roman" w:hAnsi="Times New Roman"/>
          <w:szCs w:val="24"/>
          <w:lang w:eastAsia="es-CO"/>
        </w:rPr>
      </w:pPr>
    </w:p>
    <w:p w14:paraId="440EACCC" w14:textId="77777777" w:rsidR="00514863" w:rsidRPr="00F6395B" w:rsidRDefault="00514863" w:rsidP="00603A4A">
      <w:pPr>
        <w:pStyle w:val="Prrafodelista"/>
        <w:ind w:left="0"/>
        <w:contextualSpacing/>
        <w:rPr>
          <w:rFonts w:ascii="Times New Roman" w:hAnsi="Times New Roman"/>
          <w:b/>
          <w:szCs w:val="24"/>
          <w:lang w:eastAsia="es-CO"/>
        </w:rPr>
      </w:pPr>
      <w:r w:rsidRPr="00F6395B">
        <w:rPr>
          <w:rFonts w:ascii="Times New Roman" w:hAnsi="Times New Roman"/>
          <w:szCs w:val="24"/>
          <w:lang w:eastAsia="es-CO"/>
        </w:rPr>
        <w:t>Así, las acciones previstas para cumplimiento son las siguientes:</w:t>
      </w:r>
    </w:p>
    <w:p w14:paraId="0207DB24" w14:textId="77777777" w:rsidR="00514863" w:rsidRPr="00F6395B" w:rsidRDefault="00514863" w:rsidP="00603A4A">
      <w:pPr>
        <w:pStyle w:val="Prrafodelista"/>
        <w:ind w:left="0"/>
        <w:contextualSpacing/>
        <w:rPr>
          <w:rFonts w:ascii="Times New Roman" w:hAnsi="Times New Roman"/>
          <w:b/>
          <w:szCs w:val="24"/>
          <w:lang w:eastAsia="es-CO"/>
        </w:rPr>
      </w:pPr>
    </w:p>
    <w:p w14:paraId="026E9D11" w14:textId="77777777" w:rsidR="00514863" w:rsidRPr="00F6395B" w:rsidRDefault="00514863" w:rsidP="00603A4A">
      <w:pPr>
        <w:pStyle w:val="Prrafodelista"/>
        <w:numPr>
          <w:ilvl w:val="0"/>
          <w:numId w:val="29"/>
        </w:numPr>
        <w:ind w:left="284" w:hanging="284"/>
        <w:contextualSpacing/>
        <w:rPr>
          <w:rFonts w:ascii="Times New Roman" w:hAnsi="Times New Roman"/>
          <w:szCs w:val="24"/>
          <w:lang w:eastAsia="es-CO"/>
        </w:rPr>
      </w:pPr>
      <w:r w:rsidRPr="00F6395B">
        <w:rPr>
          <w:rFonts w:ascii="Times New Roman" w:hAnsi="Times New Roman"/>
          <w:szCs w:val="24"/>
          <w:lang w:eastAsia="es-CO"/>
        </w:rPr>
        <w:t>Formulación de las líneas de Acción.</w:t>
      </w:r>
    </w:p>
    <w:p w14:paraId="688C565D" w14:textId="77777777" w:rsidR="00514863" w:rsidRPr="00F6395B" w:rsidRDefault="00514863" w:rsidP="00603A4A">
      <w:pPr>
        <w:pStyle w:val="Prrafodelista"/>
        <w:numPr>
          <w:ilvl w:val="0"/>
          <w:numId w:val="29"/>
        </w:numPr>
        <w:ind w:left="284" w:hanging="284"/>
        <w:contextualSpacing/>
        <w:rPr>
          <w:rFonts w:ascii="Times New Roman" w:hAnsi="Times New Roman"/>
          <w:szCs w:val="24"/>
          <w:lang w:eastAsia="es-CO"/>
        </w:rPr>
      </w:pPr>
      <w:r w:rsidRPr="00F6395B">
        <w:rPr>
          <w:rFonts w:ascii="Times New Roman" w:hAnsi="Times New Roman"/>
          <w:szCs w:val="24"/>
          <w:lang w:eastAsia="es-CO"/>
        </w:rPr>
        <w:t>Convocatoria y proceso de selección de 2 iniciativas ambientales para la apropiación social.</w:t>
      </w:r>
    </w:p>
    <w:p w14:paraId="6ADA1FAB" w14:textId="77777777" w:rsidR="00514863" w:rsidRPr="00F6395B" w:rsidRDefault="00514863" w:rsidP="00603A4A">
      <w:pPr>
        <w:pStyle w:val="Prrafodelista"/>
        <w:numPr>
          <w:ilvl w:val="0"/>
          <w:numId w:val="29"/>
        </w:numPr>
        <w:ind w:left="284" w:hanging="284"/>
        <w:contextualSpacing/>
        <w:rPr>
          <w:rFonts w:ascii="Times New Roman" w:hAnsi="Times New Roman"/>
          <w:szCs w:val="24"/>
          <w:lang w:eastAsia="es-CO"/>
        </w:rPr>
      </w:pPr>
      <w:r w:rsidRPr="00F6395B">
        <w:rPr>
          <w:rFonts w:ascii="Times New Roman" w:hAnsi="Times New Roman"/>
          <w:szCs w:val="24"/>
          <w:lang w:eastAsia="es-CO"/>
        </w:rPr>
        <w:t>Apoyo a la ejecución</w:t>
      </w:r>
    </w:p>
    <w:p w14:paraId="4CFDDF47" w14:textId="77777777" w:rsidR="00514863" w:rsidRPr="00F6395B" w:rsidRDefault="00514863" w:rsidP="00603A4A">
      <w:pPr>
        <w:pStyle w:val="Prrafodelista"/>
        <w:numPr>
          <w:ilvl w:val="0"/>
          <w:numId w:val="29"/>
        </w:numPr>
        <w:ind w:left="284" w:hanging="284"/>
        <w:contextualSpacing/>
        <w:rPr>
          <w:rFonts w:ascii="Times New Roman" w:hAnsi="Times New Roman"/>
          <w:szCs w:val="24"/>
          <w:lang w:eastAsia="es-CO"/>
        </w:rPr>
      </w:pPr>
      <w:r w:rsidRPr="00F6395B">
        <w:rPr>
          <w:rFonts w:ascii="Times New Roman" w:hAnsi="Times New Roman"/>
          <w:szCs w:val="24"/>
          <w:lang w:eastAsia="es-CO"/>
        </w:rPr>
        <w:t xml:space="preserve">Seguimiento a la implementación de las iniciativas </w:t>
      </w:r>
    </w:p>
    <w:p w14:paraId="426B7FE2" w14:textId="77777777" w:rsidR="00514863" w:rsidRPr="00F6395B" w:rsidRDefault="00514863" w:rsidP="00603A4A">
      <w:pPr>
        <w:pStyle w:val="Prrafodelista"/>
        <w:numPr>
          <w:ilvl w:val="0"/>
          <w:numId w:val="29"/>
        </w:numPr>
        <w:ind w:left="284" w:hanging="284"/>
        <w:contextualSpacing/>
        <w:rPr>
          <w:rFonts w:ascii="Times New Roman" w:hAnsi="Times New Roman"/>
          <w:szCs w:val="24"/>
          <w:lang w:eastAsia="es-CO"/>
        </w:rPr>
      </w:pPr>
      <w:r w:rsidRPr="00F6395B">
        <w:rPr>
          <w:rFonts w:ascii="Times New Roman" w:hAnsi="Times New Roman"/>
          <w:szCs w:val="24"/>
          <w:lang w:eastAsia="es-CO"/>
        </w:rPr>
        <w:t>Realización en conjunto con la comunidad y diferentes actores públicos y privados de actividades que promuevan la apropiación de los cerros Orientales por parte de los habitantes de la ciudad. Dichas actividades podrán incluir recorridos, caminatas, bici travesías, entre otros eventos enfocados en la promoción del uso, disfrute y cuidado de los Cerros Orientales.</w:t>
      </w:r>
    </w:p>
    <w:p w14:paraId="3115D9D1" w14:textId="77777777" w:rsidR="00514863" w:rsidRPr="00F6395B" w:rsidRDefault="00514863" w:rsidP="00603A4A">
      <w:pPr>
        <w:pStyle w:val="Prrafodelista"/>
        <w:numPr>
          <w:ilvl w:val="0"/>
          <w:numId w:val="29"/>
        </w:numPr>
        <w:ind w:left="284" w:hanging="284"/>
        <w:contextualSpacing/>
        <w:rPr>
          <w:rFonts w:ascii="Times New Roman" w:hAnsi="Times New Roman"/>
          <w:szCs w:val="24"/>
          <w:lang w:eastAsia="es-CO"/>
        </w:rPr>
      </w:pPr>
      <w:r w:rsidRPr="00F6395B">
        <w:rPr>
          <w:rFonts w:ascii="Times New Roman" w:hAnsi="Times New Roman"/>
          <w:szCs w:val="24"/>
          <w:lang w:eastAsia="es-CO"/>
        </w:rPr>
        <w:t>Realizar actividades en el espacio público como un escenario democrático, seguro y de calidad para la socialización, apropiación, conectividad, uso adecuado y disfrute de todas las personas, a través de recorridos, caminatas, promoción del uso, disfrute y cuidado de la Estructura Ecológica Principal de la ciudad de Bogotá D.C.</w:t>
      </w:r>
    </w:p>
    <w:p w14:paraId="2E52032A" w14:textId="77777777" w:rsidR="00514863" w:rsidRPr="00F6395B" w:rsidRDefault="00514863" w:rsidP="00B4339D">
      <w:pPr>
        <w:pStyle w:val="Prrafodelista"/>
        <w:shd w:val="clear" w:color="auto" w:fill="FFFFFF" w:themeFill="background1"/>
        <w:ind w:left="0"/>
        <w:contextualSpacing/>
        <w:rPr>
          <w:rFonts w:ascii="Times New Roman" w:hAnsi="Times New Roman"/>
          <w:szCs w:val="24"/>
          <w:highlight w:val="yellow"/>
          <w:u w:val="single"/>
          <w:lang w:eastAsia="es-CO"/>
        </w:rPr>
      </w:pPr>
    </w:p>
    <w:p w14:paraId="1B502CBD" w14:textId="77777777" w:rsidR="00514863" w:rsidRPr="00F6395B" w:rsidRDefault="00514863" w:rsidP="00B4339D">
      <w:pPr>
        <w:pStyle w:val="Prrafodelista"/>
        <w:shd w:val="clear" w:color="auto" w:fill="FFFFFF" w:themeFill="background1"/>
        <w:ind w:left="0"/>
        <w:contextualSpacing/>
        <w:outlineLvl w:val="0"/>
        <w:rPr>
          <w:rFonts w:ascii="Times New Roman" w:hAnsi="Times New Roman"/>
          <w:b/>
          <w:szCs w:val="24"/>
          <w:u w:val="single"/>
          <w:lang w:eastAsia="es-CO"/>
        </w:rPr>
      </w:pPr>
      <w:r w:rsidRPr="00F6395B">
        <w:rPr>
          <w:rFonts w:ascii="Times New Roman" w:hAnsi="Times New Roman"/>
          <w:b/>
          <w:bCs/>
          <w:szCs w:val="24"/>
          <w:u w:val="single"/>
          <w:lang w:eastAsia="es-CO"/>
        </w:rPr>
        <w:t>F</w:t>
      </w:r>
      <w:r w:rsidRPr="00F6395B">
        <w:rPr>
          <w:rFonts w:ascii="Times New Roman" w:hAnsi="Times New Roman"/>
          <w:b/>
          <w:szCs w:val="24"/>
          <w:u w:val="single"/>
          <w:lang w:eastAsia="es-CO"/>
        </w:rPr>
        <w:t>ortalecimiento de procesos de participación ciudadana en la gestión ambiental</w:t>
      </w:r>
    </w:p>
    <w:p w14:paraId="33872DC2" w14:textId="77777777" w:rsidR="00603A4A" w:rsidRPr="00F6395B" w:rsidRDefault="00514863" w:rsidP="00603A4A">
      <w:pPr>
        <w:pStyle w:val="Prrafodelista"/>
        <w:shd w:val="clear" w:color="auto" w:fill="FFFFFF" w:themeFill="background1"/>
        <w:ind w:left="0"/>
        <w:contextualSpacing/>
        <w:rPr>
          <w:rFonts w:ascii="Times New Roman" w:hAnsi="Times New Roman"/>
          <w:szCs w:val="24"/>
          <w:lang w:eastAsia="es-CO"/>
        </w:rPr>
      </w:pPr>
      <w:r w:rsidRPr="00F6395B">
        <w:rPr>
          <w:rFonts w:ascii="Times New Roman" w:hAnsi="Times New Roman"/>
          <w:szCs w:val="24"/>
          <w:lang w:eastAsia="es-CO"/>
        </w:rPr>
        <w:t>Teniendo en cuenta que algunos procesos de participación ciudadana en la gestión ambiental ya fueron implementadas con el apoyo de la Secretaria Distrital de ambiente, esta actividad se encuentra encaminada al fortalecimiento de estos procesos, por lo que se plantea el acompañamiento y apoyo a nuevas actividades planteadas por los grupos vinculados, con el fin de dar sostenibilidad a los procesos adelantados; en este sentido, para dar cumplimiento a esta meta se estable</w:t>
      </w:r>
      <w:r w:rsidR="00603A4A" w:rsidRPr="00F6395B">
        <w:rPr>
          <w:rFonts w:ascii="Times New Roman" w:hAnsi="Times New Roman"/>
          <w:szCs w:val="24"/>
          <w:lang w:eastAsia="es-CO"/>
        </w:rPr>
        <w:t>cen las siguientes actividades:</w:t>
      </w:r>
    </w:p>
    <w:p w14:paraId="03756B9B" w14:textId="77777777" w:rsidR="00603A4A" w:rsidRPr="00F6395B" w:rsidRDefault="00603A4A" w:rsidP="00603A4A">
      <w:pPr>
        <w:pStyle w:val="Prrafodelista"/>
        <w:shd w:val="clear" w:color="auto" w:fill="FFFFFF" w:themeFill="background1"/>
        <w:ind w:left="0"/>
        <w:contextualSpacing/>
        <w:rPr>
          <w:rFonts w:ascii="Times New Roman" w:hAnsi="Times New Roman"/>
          <w:szCs w:val="24"/>
          <w:lang w:eastAsia="es-CO"/>
        </w:rPr>
      </w:pPr>
    </w:p>
    <w:p w14:paraId="097665EC" w14:textId="39070F5B" w:rsidR="00514863" w:rsidRPr="00F6395B" w:rsidRDefault="00514863" w:rsidP="00603A4A">
      <w:pPr>
        <w:pStyle w:val="Prrafodelista"/>
        <w:shd w:val="clear" w:color="auto" w:fill="FFFFFF" w:themeFill="background1"/>
        <w:ind w:left="284" w:hanging="284"/>
        <w:contextualSpacing/>
        <w:rPr>
          <w:rFonts w:ascii="Times New Roman" w:hAnsi="Times New Roman"/>
          <w:szCs w:val="24"/>
          <w:lang w:eastAsia="es-CO"/>
        </w:rPr>
      </w:pPr>
      <w:r w:rsidRPr="00F6395B">
        <w:rPr>
          <w:rFonts w:ascii="Times New Roman" w:hAnsi="Times New Roman"/>
          <w:szCs w:val="24"/>
          <w:lang w:eastAsia="es-CO"/>
        </w:rPr>
        <w:t>-    Para los procesos en los que se desarrollaron acciones de restauración, restablecimiento de coberturas vegetales y/o recuperación de áreas degradadas, se plantea continuar con el acompañamiento a las actividades de mantenimiento de las zonas intervenidas.</w:t>
      </w:r>
    </w:p>
    <w:p w14:paraId="1E30B686" w14:textId="77777777" w:rsidR="00514863" w:rsidRPr="00F6395B" w:rsidRDefault="00514863" w:rsidP="00603A4A">
      <w:pPr>
        <w:pStyle w:val="Prrafodelista"/>
        <w:shd w:val="clear" w:color="auto" w:fill="FFFFFF" w:themeFill="background1"/>
        <w:ind w:left="284" w:hanging="284"/>
        <w:contextualSpacing/>
        <w:rPr>
          <w:rFonts w:ascii="Times New Roman" w:hAnsi="Times New Roman"/>
          <w:szCs w:val="24"/>
          <w:lang w:eastAsia="es-CO"/>
        </w:rPr>
      </w:pPr>
      <w:r w:rsidRPr="00F6395B">
        <w:rPr>
          <w:rFonts w:ascii="Times New Roman" w:hAnsi="Times New Roman"/>
          <w:szCs w:val="24"/>
          <w:lang w:eastAsia="es-CO"/>
        </w:rPr>
        <w:t>-    Para los procesos en los que se desarrollaron acciones encaminadas a la delimitación y/o amojonamiento cultural de la franja de adecuación, a través de actividades de educación ambiental, se plantea continuar acompañando y apoyando la delimitación de nuevas áreas y el mantenimiento de la señalización realizada.</w:t>
      </w:r>
    </w:p>
    <w:p w14:paraId="4DD6F777" w14:textId="77777777" w:rsidR="00514863" w:rsidRPr="00F6395B" w:rsidRDefault="00514863" w:rsidP="00603A4A">
      <w:pPr>
        <w:pStyle w:val="Prrafodelista"/>
        <w:shd w:val="clear" w:color="auto" w:fill="FFFFFF" w:themeFill="background1"/>
        <w:ind w:left="284" w:hanging="284"/>
        <w:contextualSpacing/>
        <w:rPr>
          <w:rFonts w:ascii="Times New Roman" w:hAnsi="Times New Roman"/>
          <w:szCs w:val="24"/>
          <w:lang w:eastAsia="es-CO"/>
        </w:rPr>
      </w:pPr>
      <w:r w:rsidRPr="00F6395B">
        <w:rPr>
          <w:rFonts w:ascii="Times New Roman" w:hAnsi="Times New Roman"/>
          <w:szCs w:val="24"/>
          <w:lang w:eastAsia="es-CO"/>
        </w:rPr>
        <w:t>-    Para los procesos en los que se adelantaron talleres de capacitación comunitaria en diferentes temas inherentes al ambiente, se plantea continuar con el apoyo en la ejecución de nuevos talleres y/o actividades encaminados a reforzar los procesos realizados.</w:t>
      </w:r>
    </w:p>
    <w:p w14:paraId="4AE06054" w14:textId="77777777" w:rsidR="00514863" w:rsidRPr="00F6395B" w:rsidRDefault="00514863" w:rsidP="00603A4A">
      <w:pPr>
        <w:pStyle w:val="Prrafodelista"/>
        <w:shd w:val="clear" w:color="auto" w:fill="FFFFFF" w:themeFill="background1"/>
        <w:ind w:left="284" w:hanging="284"/>
        <w:contextualSpacing/>
        <w:rPr>
          <w:rFonts w:ascii="Times New Roman" w:hAnsi="Times New Roman"/>
          <w:szCs w:val="24"/>
          <w:lang w:eastAsia="es-CO"/>
        </w:rPr>
      </w:pPr>
      <w:r w:rsidRPr="00F6395B">
        <w:rPr>
          <w:rFonts w:ascii="Times New Roman" w:hAnsi="Times New Roman"/>
          <w:szCs w:val="24"/>
          <w:lang w:eastAsia="es-CO"/>
        </w:rPr>
        <w:t>-    Para los procesos en los que se desarrollaron acciones y actividades encaminadas a realizar guianzas, recorridos ambientales entre otros procesos de educación ambiental, de los cuales la comunidad obtiene un beneficio económico, se plantea realizar el fortalecimiento a través del apoyo en la promoción de las actividades que ya están desarrollando y reforzar los procesos con nuevas estrategias, actividades y/o acciones que permitan mayor sostenibilidad.</w:t>
      </w:r>
    </w:p>
    <w:p w14:paraId="1CDC5707" w14:textId="77777777" w:rsidR="00514863" w:rsidRPr="00F6395B" w:rsidRDefault="00514863" w:rsidP="00603A4A">
      <w:pPr>
        <w:pStyle w:val="Prrafodelista"/>
        <w:shd w:val="clear" w:color="auto" w:fill="FFFFFF" w:themeFill="background1"/>
        <w:ind w:left="284" w:hanging="284"/>
        <w:contextualSpacing/>
        <w:rPr>
          <w:rFonts w:ascii="Times New Roman" w:hAnsi="Times New Roman"/>
          <w:szCs w:val="24"/>
          <w:lang w:eastAsia="es-CO"/>
        </w:rPr>
      </w:pPr>
      <w:r w:rsidRPr="00F6395B">
        <w:rPr>
          <w:rFonts w:ascii="Times New Roman" w:hAnsi="Times New Roman"/>
          <w:szCs w:val="24"/>
          <w:lang w:eastAsia="es-CO"/>
        </w:rPr>
        <w:t xml:space="preserve">-    Para los procesos en los que se desarrollaron acciones y/o actividades de agroecología, se plantea continuar el fortalecimiento, realizando el acompañamiento y apoyo en sus </w:t>
      </w:r>
      <w:r w:rsidRPr="00F6395B">
        <w:rPr>
          <w:rFonts w:ascii="Times New Roman" w:hAnsi="Times New Roman"/>
          <w:szCs w:val="24"/>
          <w:lang w:eastAsia="es-CO"/>
        </w:rPr>
        <w:lastRenderedPageBreak/>
        <w:t>procesos productivos, además de realizar las gestiones interinstitucionales requeridas para que estas también sean apoyadas por las entidades que de acuerdo a su misionalidad deban realizar el apoyo y acompañamiento.</w:t>
      </w:r>
    </w:p>
    <w:p w14:paraId="4C035938" w14:textId="77777777" w:rsidR="00514863" w:rsidRPr="00F6395B" w:rsidRDefault="00514863" w:rsidP="00B4339D">
      <w:pPr>
        <w:pStyle w:val="Prrafodelista"/>
        <w:shd w:val="clear" w:color="auto" w:fill="FFFFFF" w:themeFill="background1"/>
        <w:ind w:left="0" w:hanging="284"/>
        <w:contextualSpacing/>
        <w:rPr>
          <w:rFonts w:ascii="Times New Roman" w:hAnsi="Times New Roman"/>
          <w:szCs w:val="24"/>
          <w:lang w:eastAsia="es-CO"/>
        </w:rPr>
      </w:pPr>
      <w:r w:rsidRPr="00F6395B">
        <w:rPr>
          <w:rFonts w:ascii="Times New Roman" w:hAnsi="Times New Roman"/>
          <w:szCs w:val="24"/>
          <w:lang w:eastAsia="es-CO"/>
        </w:rPr>
        <w:t> </w:t>
      </w:r>
    </w:p>
    <w:p w14:paraId="3782A398" w14:textId="77777777" w:rsidR="00514863" w:rsidRPr="00F6395B" w:rsidRDefault="00514863" w:rsidP="00B4339D">
      <w:pPr>
        <w:pStyle w:val="Prrafodelista"/>
        <w:shd w:val="clear" w:color="auto" w:fill="FFFFFF" w:themeFill="background1"/>
        <w:ind w:left="0"/>
        <w:contextualSpacing/>
        <w:rPr>
          <w:rFonts w:ascii="Times New Roman" w:hAnsi="Times New Roman"/>
          <w:szCs w:val="24"/>
          <w:lang w:eastAsia="es-CO"/>
        </w:rPr>
      </w:pPr>
      <w:r w:rsidRPr="00F6395B">
        <w:rPr>
          <w:rFonts w:ascii="Times New Roman" w:hAnsi="Times New Roman"/>
          <w:b/>
          <w:szCs w:val="24"/>
          <w:u w:val="single"/>
          <w:lang w:eastAsia="es-CO"/>
        </w:rPr>
        <w:t xml:space="preserve">Implementar 50 hectáreas de restauración ecológica para generar corredores de bosque y agua para los bogotanos: </w:t>
      </w:r>
      <w:r w:rsidRPr="00F6395B">
        <w:rPr>
          <w:rFonts w:ascii="Times New Roman" w:hAnsi="Times New Roman"/>
          <w:szCs w:val="24"/>
          <w:lang w:eastAsia="es-CO"/>
        </w:rPr>
        <w:t>La actividad busca la restauración, rehabilitación o recuperación ecológica y protección de áreas estratégicas que promuevan la conectividad ecológica entre la Reserva forestal protectora bosque oriental de Bogotá y el área de ocupación público prioritario de la franja de adecuación.</w:t>
      </w:r>
    </w:p>
    <w:p w14:paraId="29CAC76D" w14:textId="77777777" w:rsidR="00514863" w:rsidRPr="00F6395B" w:rsidRDefault="00514863" w:rsidP="00B4339D">
      <w:pPr>
        <w:pStyle w:val="Prrafodelista"/>
        <w:shd w:val="clear" w:color="auto" w:fill="FFFFFF" w:themeFill="background1"/>
        <w:ind w:left="0"/>
        <w:contextualSpacing/>
        <w:rPr>
          <w:rFonts w:ascii="Times New Roman" w:hAnsi="Times New Roman"/>
          <w:b/>
          <w:szCs w:val="24"/>
          <w:lang w:eastAsia="es-CO"/>
        </w:rPr>
      </w:pPr>
    </w:p>
    <w:p w14:paraId="635165D4" w14:textId="77777777" w:rsidR="00514863" w:rsidRPr="00F6395B" w:rsidRDefault="00514863" w:rsidP="00B4339D">
      <w:pPr>
        <w:pStyle w:val="Prrafodelista"/>
        <w:shd w:val="clear" w:color="auto" w:fill="FFFFFF" w:themeFill="background1"/>
        <w:ind w:left="0" w:firstLine="142"/>
        <w:contextualSpacing/>
        <w:rPr>
          <w:rFonts w:ascii="Times New Roman" w:hAnsi="Times New Roman"/>
          <w:szCs w:val="24"/>
          <w:lang w:eastAsia="es-CO"/>
        </w:rPr>
      </w:pPr>
      <w:r w:rsidRPr="00F6395B">
        <w:rPr>
          <w:rFonts w:ascii="Times New Roman" w:hAnsi="Times New Roman"/>
          <w:szCs w:val="24"/>
          <w:lang w:eastAsia="es-CO"/>
        </w:rPr>
        <w:t>Las acciones previstas para cumplimiento de esta meta son las siguientes:</w:t>
      </w:r>
    </w:p>
    <w:p w14:paraId="44BC6FED" w14:textId="77777777" w:rsidR="00514863" w:rsidRPr="00F6395B" w:rsidRDefault="00514863" w:rsidP="00B4339D">
      <w:pPr>
        <w:pStyle w:val="Prrafodelista"/>
        <w:shd w:val="clear" w:color="auto" w:fill="FFFFFF" w:themeFill="background1"/>
        <w:ind w:left="0"/>
        <w:contextualSpacing/>
        <w:rPr>
          <w:rFonts w:ascii="Times New Roman" w:hAnsi="Times New Roman"/>
          <w:szCs w:val="24"/>
          <w:highlight w:val="yellow"/>
          <w:lang w:eastAsia="es-CO"/>
        </w:rPr>
      </w:pPr>
    </w:p>
    <w:p w14:paraId="0C1E9EE2" w14:textId="77777777" w:rsidR="00514863" w:rsidRPr="00F6395B" w:rsidRDefault="00514863" w:rsidP="00693642">
      <w:pPr>
        <w:pStyle w:val="Prrafodelista"/>
        <w:numPr>
          <w:ilvl w:val="0"/>
          <w:numId w:val="29"/>
        </w:numPr>
        <w:shd w:val="clear" w:color="auto" w:fill="FFFFFF" w:themeFill="background1"/>
        <w:ind w:left="284" w:hanging="284"/>
        <w:contextualSpacing/>
        <w:rPr>
          <w:rFonts w:ascii="Times New Roman" w:hAnsi="Times New Roman"/>
          <w:szCs w:val="24"/>
          <w:lang w:eastAsia="es-CO"/>
        </w:rPr>
      </w:pPr>
      <w:r w:rsidRPr="00F6395B">
        <w:rPr>
          <w:rFonts w:ascii="Times New Roman" w:hAnsi="Times New Roman"/>
          <w:szCs w:val="24"/>
          <w:lang w:eastAsia="es-CO"/>
        </w:rPr>
        <w:t>Reconocimiento, levantamiento de información primaria y secundaria, diagnóstico de las áreas.</w:t>
      </w:r>
    </w:p>
    <w:p w14:paraId="0DC1F808" w14:textId="77777777" w:rsidR="00514863" w:rsidRPr="00F6395B" w:rsidRDefault="00514863" w:rsidP="00693642">
      <w:pPr>
        <w:pStyle w:val="Prrafodelista"/>
        <w:numPr>
          <w:ilvl w:val="0"/>
          <w:numId w:val="29"/>
        </w:numPr>
        <w:shd w:val="clear" w:color="auto" w:fill="FFFFFF" w:themeFill="background1"/>
        <w:ind w:left="284" w:hanging="284"/>
        <w:contextualSpacing/>
        <w:rPr>
          <w:rFonts w:ascii="Times New Roman" w:hAnsi="Times New Roman"/>
          <w:szCs w:val="24"/>
          <w:lang w:eastAsia="es-CO"/>
        </w:rPr>
      </w:pPr>
      <w:r w:rsidRPr="00F6395B">
        <w:rPr>
          <w:rFonts w:ascii="Times New Roman" w:hAnsi="Times New Roman"/>
          <w:szCs w:val="24"/>
          <w:lang w:eastAsia="es-CO"/>
        </w:rPr>
        <w:t>Zonificación y priorización de escenarios para la recuperación, rehabilitación, restauración o conservación ecológica.</w:t>
      </w:r>
    </w:p>
    <w:p w14:paraId="6554F9A9" w14:textId="77777777" w:rsidR="00514863" w:rsidRPr="00F6395B" w:rsidRDefault="00514863" w:rsidP="00693642">
      <w:pPr>
        <w:pStyle w:val="Prrafodelista"/>
        <w:numPr>
          <w:ilvl w:val="0"/>
          <w:numId w:val="29"/>
        </w:numPr>
        <w:shd w:val="clear" w:color="auto" w:fill="FFFFFF" w:themeFill="background1"/>
        <w:ind w:left="284" w:hanging="284"/>
        <w:contextualSpacing/>
        <w:rPr>
          <w:rFonts w:ascii="Times New Roman" w:hAnsi="Times New Roman"/>
          <w:szCs w:val="24"/>
          <w:lang w:eastAsia="es-CO"/>
        </w:rPr>
      </w:pPr>
      <w:r w:rsidRPr="00F6395B">
        <w:rPr>
          <w:rFonts w:ascii="Times New Roman" w:hAnsi="Times New Roman"/>
          <w:szCs w:val="24"/>
          <w:lang w:eastAsia="es-CO"/>
        </w:rPr>
        <w:t>Formulación de diseños para implementación de acciones biofísicas y paisajísticas.</w:t>
      </w:r>
    </w:p>
    <w:p w14:paraId="07FAAF6D" w14:textId="77777777" w:rsidR="00514863" w:rsidRPr="00F6395B" w:rsidRDefault="00514863" w:rsidP="00693642">
      <w:pPr>
        <w:pStyle w:val="Prrafodelista"/>
        <w:numPr>
          <w:ilvl w:val="0"/>
          <w:numId w:val="29"/>
        </w:numPr>
        <w:shd w:val="clear" w:color="auto" w:fill="FFFFFF" w:themeFill="background1"/>
        <w:ind w:left="284" w:hanging="284"/>
        <w:contextualSpacing/>
        <w:rPr>
          <w:rFonts w:ascii="Times New Roman" w:hAnsi="Times New Roman"/>
          <w:szCs w:val="24"/>
          <w:lang w:eastAsia="es-CO"/>
        </w:rPr>
      </w:pPr>
      <w:r w:rsidRPr="00F6395B">
        <w:rPr>
          <w:rFonts w:ascii="Times New Roman" w:hAnsi="Times New Roman"/>
          <w:szCs w:val="24"/>
          <w:lang w:eastAsia="es-CO"/>
        </w:rPr>
        <w:t>Control de especies invasoras exóticas.</w:t>
      </w:r>
    </w:p>
    <w:p w14:paraId="372892B5" w14:textId="77777777" w:rsidR="00514863" w:rsidRPr="00F6395B" w:rsidRDefault="00514863" w:rsidP="00693642">
      <w:pPr>
        <w:pStyle w:val="Prrafodelista"/>
        <w:numPr>
          <w:ilvl w:val="0"/>
          <w:numId w:val="29"/>
        </w:numPr>
        <w:shd w:val="clear" w:color="auto" w:fill="FFFFFF" w:themeFill="background1"/>
        <w:ind w:left="284" w:hanging="284"/>
        <w:contextualSpacing/>
        <w:rPr>
          <w:rFonts w:ascii="Times New Roman" w:hAnsi="Times New Roman"/>
          <w:szCs w:val="24"/>
          <w:lang w:eastAsia="es-CO"/>
        </w:rPr>
      </w:pPr>
      <w:r w:rsidRPr="00F6395B">
        <w:rPr>
          <w:rFonts w:ascii="Times New Roman" w:hAnsi="Times New Roman"/>
          <w:szCs w:val="24"/>
          <w:lang w:eastAsia="es-CO"/>
        </w:rPr>
        <w:t>Adecuada disposición final de residuos vegetales provenientes del control de exóticas, e invasoras de acuerdo con la normatividad vigente.</w:t>
      </w:r>
    </w:p>
    <w:p w14:paraId="2A9106BE" w14:textId="77777777" w:rsidR="00514863" w:rsidRPr="00F6395B" w:rsidRDefault="00514863" w:rsidP="00693642">
      <w:pPr>
        <w:pStyle w:val="Prrafodelista"/>
        <w:numPr>
          <w:ilvl w:val="0"/>
          <w:numId w:val="29"/>
        </w:numPr>
        <w:shd w:val="clear" w:color="auto" w:fill="FFFFFF" w:themeFill="background1"/>
        <w:ind w:left="284" w:hanging="284"/>
        <w:contextualSpacing/>
        <w:rPr>
          <w:rFonts w:ascii="Times New Roman" w:hAnsi="Times New Roman"/>
          <w:szCs w:val="24"/>
          <w:lang w:eastAsia="es-CO"/>
        </w:rPr>
      </w:pPr>
      <w:r w:rsidRPr="00F6395B">
        <w:rPr>
          <w:rFonts w:ascii="Times New Roman" w:hAnsi="Times New Roman"/>
          <w:szCs w:val="24"/>
          <w:lang w:eastAsia="es-CO"/>
        </w:rPr>
        <w:t>Sustitución de plantaciones de especies exóticas y cambio de cobertura, plantaciones y especies exóticas.</w:t>
      </w:r>
    </w:p>
    <w:p w14:paraId="18BC6A76" w14:textId="77777777" w:rsidR="00514863" w:rsidRPr="00F6395B" w:rsidRDefault="00514863" w:rsidP="00693642">
      <w:pPr>
        <w:pStyle w:val="Prrafodelista"/>
        <w:numPr>
          <w:ilvl w:val="0"/>
          <w:numId w:val="29"/>
        </w:numPr>
        <w:shd w:val="clear" w:color="auto" w:fill="FFFFFF" w:themeFill="background1"/>
        <w:ind w:left="284" w:hanging="284"/>
        <w:contextualSpacing/>
        <w:rPr>
          <w:rFonts w:ascii="Times New Roman" w:hAnsi="Times New Roman"/>
          <w:szCs w:val="24"/>
          <w:lang w:eastAsia="es-CO"/>
        </w:rPr>
      </w:pPr>
      <w:r w:rsidRPr="00F6395B">
        <w:rPr>
          <w:rFonts w:ascii="Times New Roman" w:hAnsi="Times New Roman"/>
          <w:szCs w:val="24"/>
          <w:lang w:eastAsia="es-CO"/>
        </w:rPr>
        <w:t>Implementación de acciones con apropiación comunitaria.</w:t>
      </w:r>
    </w:p>
    <w:p w14:paraId="0F4CF6A1" w14:textId="77777777" w:rsidR="00514863" w:rsidRPr="00F6395B" w:rsidRDefault="00514863" w:rsidP="00B4339D">
      <w:pPr>
        <w:pStyle w:val="Prrafodelista"/>
        <w:shd w:val="clear" w:color="auto" w:fill="FFFFFF" w:themeFill="background1"/>
        <w:ind w:left="0"/>
        <w:contextualSpacing/>
        <w:rPr>
          <w:rFonts w:ascii="Times New Roman" w:hAnsi="Times New Roman"/>
          <w:szCs w:val="24"/>
          <w:lang w:eastAsia="es-CO"/>
        </w:rPr>
      </w:pPr>
    </w:p>
    <w:p w14:paraId="169E3617" w14:textId="77777777" w:rsidR="00514863" w:rsidRPr="00F6395B" w:rsidRDefault="00514863" w:rsidP="00B4339D">
      <w:pPr>
        <w:pStyle w:val="Prrafodelista"/>
        <w:shd w:val="clear" w:color="auto" w:fill="FFFFFF" w:themeFill="background1"/>
        <w:ind w:left="0"/>
        <w:contextualSpacing/>
        <w:outlineLvl w:val="0"/>
        <w:rPr>
          <w:rFonts w:ascii="Times New Roman" w:hAnsi="Times New Roman"/>
          <w:b/>
          <w:szCs w:val="24"/>
          <w:u w:val="single"/>
          <w:lang w:eastAsia="es-CO"/>
        </w:rPr>
      </w:pPr>
      <w:r w:rsidRPr="00F6395B">
        <w:rPr>
          <w:rFonts w:ascii="Times New Roman" w:hAnsi="Times New Roman"/>
          <w:b/>
          <w:szCs w:val="24"/>
          <w:u w:val="single"/>
          <w:lang w:eastAsia="es-CO"/>
        </w:rPr>
        <w:t>Implementación en 27,6 has de incentivos a la conservación de los bosques andinos.</w:t>
      </w:r>
    </w:p>
    <w:p w14:paraId="4E8DBB4A" w14:textId="77777777" w:rsidR="00514863" w:rsidRPr="00F6395B" w:rsidRDefault="00514863" w:rsidP="00B4339D">
      <w:pPr>
        <w:pStyle w:val="Prrafodelista"/>
        <w:shd w:val="clear" w:color="auto" w:fill="FFFFFF" w:themeFill="background1"/>
        <w:ind w:left="0"/>
        <w:contextualSpacing/>
        <w:rPr>
          <w:rFonts w:ascii="Times New Roman" w:hAnsi="Times New Roman"/>
          <w:b/>
          <w:szCs w:val="24"/>
          <w:lang w:eastAsia="es-CO"/>
        </w:rPr>
      </w:pPr>
    </w:p>
    <w:p w14:paraId="2E56E2CC" w14:textId="77777777" w:rsidR="00514863" w:rsidRPr="00F6395B" w:rsidRDefault="00514863" w:rsidP="00B4339D">
      <w:pPr>
        <w:pStyle w:val="Prrafodelista"/>
        <w:shd w:val="clear" w:color="auto" w:fill="FFFFFF" w:themeFill="background1"/>
        <w:ind w:left="0"/>
        <w:contextualSpacing/>
        <w:rPr>
          <w:rFonts w:ascii="Times New Roman" w:hAnsi="Times New Roman"/>
          <w:szCs w:val="24"/>
          <w:lang w:eastAsia="es-CO"/>
        </w:rPr>
      </w:pPr>
      <w:r w:rsidRPr="00F6395B">
        <w:rPr>
          <w:rFonts w:ascii="Times New Roman" w:hAnsi="Times New Roman"/>
          <w:szCs w:val="24"/>
          <w:lang w:eastAsia="es-CO"/>
        </w:rPr>
        <w:t xml:space="preserve">La meta de Incentivos económicos para la conservación de los bosques andinos está encaminada a la implementación de estrategias que aborden la recuperación y conservación de las coberturas vegetales, vinculando como actores principales a los propietarios de los predios, quienes motivados por beneficios otorgados por el proyecto asumen la responsabilidad de adoptar las estrategias de conservación que de acuerdo sus escenarios serán seleccionadas. </w:t>
      </w:r>
    </w:p>
    <w:p w14:paraId="56476893" w14:textId="77777777" w:rsidR="00514863" w:rsidRPr="00F6395B" w:rsidRDefault="00514863" w:rsidP="00B4339D">
      <w:pPr>
        <w:pStyle w:val="Prrafodelista"/>
        <w:shd w:val="clear" w:color="auto" w:fill="FFFFFF" w:themeFill="background1"/>
        <w:ind w:left="0"/>
        <w:contextualSpacing/>
        <w:rPr>
          <w:rFonts w:ascii="Times New Roman" w:hAnsi="Times New Roman"/>
          <w:b/>
          <w:szCs w:val="24"/>
          <w:lang w:eastAsia="es-CO"/>
        </w:rPr>
      </w:pPr>
    </w:p>
    <w:p w14:paraId="0C83BFA6" w14:textId="77777777" w:rsidR="00514863" w:rsidRPr="00F6395B" w:rsidRDefault="00514863" w:rsidP="00B4339D">
      <w:pPr>
        <w:pStyle w:val="Prrafodelista"/>
        <w:shd w:val="clear" w:color="auto" w:fill="FFFFFF" w:themeFill="background1"/>
        <w:ind w:left="0"/>
        <w:contextualSpacing/>
        <w:rPr>
          <w:rFonts w:ascii="Times New Roman" w:hAnsi="Times New Roman"/>
          <w:szCs w:val="24"/>
          <w:lang w:eastAsia="es-CO"/>
        </w:rPr>
      </w:pPr>
      <w:r w:rsidRPr="00F6395B">
        <w:rPr>
          <w:rFonts w:ascii="Times New Roman" w:hAnsi="Times New Roman"/>
          <w:szCs w:val="24"/>
          <w:lang w:eastAsia="es-CO"/>
        </w:rPr>
        <w:t>Las actividades contempladas para el cumplimiento son las siguientes:      </w:t>
      </w:r>
    </w:p>
    <w:p w14:paraId="355BFA87" w14:textId="77777777" w:rsidR="00514863" w:rsidRPr="00F6395B" w:rsidRDefault="00514863" w:rsidP="00B4339D">
      <w:pPr>
        <w:pStyle w:val="Prrafodelista"/>
        <w:shd w:val="clear" w:color="auto" w:fill="FFFFFF" w:themeFill="background1"/>
        <w:ind w:left="0"/>
        <w:contextualSpacing/>
        <w:rPr>
          <w:rFonts w:ascii="Times New Roman" w:hAnsi="Times New Roman"/>
          <w:szCs w:val="24"/>
          <w:lang w:eastAsia="es-CO"/>
        </w:rPr>
      </w:pPr>
    </w:p>
    <w:p w14:paraId="24A6E1DD" w14:textId="77777777" w:rsidR="00514863" w:rsidRPr="00F6395B" w:rsidRDefault="00514863" w:rsidP="00693642">
      <w:pPr>
        <w:pStyle w:val="Prrafodelista"/>
        <w:numPr>
          <w:ilvl w:val="0"/>
          <w:numId w:val="29"/>
        </w:numPr>
        <w:shd w:val="clear" w:color="auto" w:fill="FFFFFF" w:themeFill="background1"/>
        <w:ind w:left="284" w:hanging="284"/>
        <w:contextualSpacing/>
        <w:rPr>
          <w:rFonts w:ascii="Times New Roman" w:hAnsi="Times New Roman"/>
          <w:szCs w:val="24"/>
          <w:lang w:eastAsia="es-CO"/>
        </w:rPr>
      </w:pPr>
      <w:r w:rsidRPr="00F6395B">
        <w:rPr>
          <w:rFonts w:ascii="Times New Roman" w:hAnsi="Times New Roman"/>
          <w:szCs w:val="24"/>
          <w:lang w:eastAsia="es-CO"/>
        </w:rPr>
        <w:t>Priorización y selección de las áreas con potencial para conservación, restauración, rehabilitación bajo el modelo de incentivos a la conservación.</w:t>
      </w:r>
    </w:p>
    <w:p w14:paraId="3133A671" w14:textId="77777777" w:rsidR="00514863" w:rsidRPr="00F6395B" w:rsidRDefault="00514863" w:rsidP="00693642">
      <w:pPr>
        <w:pStyle w:val="Prrafodelista"/>
        <w:numPr>
          <w:ilvl w:val="0"/>
          <w:numId w:val="29"/>
        </w:numPr>
        <w:shd w:val="clear" w:color="auto" w:fill="FFFFFF" w:themeFill="background1"/>
        <w:ind w:left="284" w:hanging="284"/>
        <w:contextualSpacing/>
        <w:rPr>
          <w:rFonts w:ascii="Times New Roman" w:hAnsi="Times New Roman"/>
          <w:szCs w:val="24"/>
          <w:lang w:eastAsia="es-CO"/>
        </w:rPr>
      </w:pPr>
      <w:r w:rsidRPr="00F6395B">
        <w:rPr>
          <w:rFonts w:ascii="Times New Roman" w:hAnsi="Times New Roman"/>
          <w:szCs w:val="24"/>
          <w:lang w:eastAsia="es-CO"/>
        </w:rPr>
        <w:t>Reconocimiento en campo y selección de los predios a vincular en el proceso</w:t>
      </w:r>
    </w:p>
    <w:p w14:paraId="2584F7A6" w14:textId="77777777" w:rsidR="00514863" w:rsidRPr="00F6395B" w:rsidRDefault="00514863" w:rsidP="00693642">
      <w:pPr>
        <w:pStyle w:val="Prrafodelista"/>
        <w:numPr>
          <w:ilvl w:val="0"/>
          <w:numId w:val="29"/>
        </w:numPr>
        <w:shd w:val="clear" w:color="auto" w:fill="FFFFFF" w:themeFill="background1"/>
        <w:ind w:left="284" w:hanging="284"/>
        <w:contextualSpacing/>
        <w:rPr>
          <w:rFonts w:ascii="Times New Roman" w:hAnsi="Times New Roman"/>
          <w:szCs w:val="24"/>
          <w:lang w:eastAsia="es-CO"/>
        </w:rPr>
      </w:pPr>
      <w:r w:rsidRPr="00F6395B">
        <w:rPr>
          <w:rFonts w:ascii="Times New Roman" w:hAnsi="Times New Roman"/>
          <w:szCs w:val="24"/>
          <w:lang w:eastAsia="es-CO"/>
        </w:rPr>
        <w:t>Diseño del paquete de incentivos para los predios seleccionados</w:t>
      </w:r>
    </w:p>
    <w:p w14:paraId="791D506D" w14:textId="77777777" w:rsidR="00514863" w:rsidRPr="00F6395B" w:rsidRDefault="00514863" w:rsidP="00693642">
      <w:pPr>
        <w:pStyle w:val="Prrafodelista"/>
        <w:numPr>
          <w:ilvl w:val="0"/>
          <w:numId w:val="29"/>
        </w:numPr>
        <w:shd w:val="clear" w:color="auto" w:fill="FFFFFF" w:themeFill="background1"/>
        <w:ind w:left="284" w:hanging="284"/>
        <w:contextualSpacing/>
        <w:rPr>
          <w:rFonts w:ascii="Times New Roman" w:hAnsi="Times New Roman"/>
          <w:szCs w:val="24"/>
          <w:lang w:eastAsia="es-CO"/>
        </w:rPr>
      </w:pPr>
      <w:r w:rsidRPr="00F6395B">
        <w:rPr>
          <w:rFonts w:ascii="Times New Roman" w:hAnsi="Times New Roman"/>
          <w:szCs w:val="24"/>
          <w:lang w:eastAsia="es-CO"/>
        </w:rPr>
        <w:t xml:space="preserve">Implementación de los incentivos </w:t>
      </w:r>
    </w:p>
    <w:p w14:paraId="74A35D7B" w14:textId="77777777" w:rsidR="00514863" w:rsidRPr="00F6395B" w:rsidRDefault="00514863" w:rsidP="00693642">
      <w:pPr>
        <w:pStyle w:val="Prrafodelista"/>
        <w:numPr>
          <w:ilvl w:val="0"/>
          <w:numId w:val="29"/>
        </w:numPr>
        <w:shd w:val="clear" w:color="auto" w:fill="FFFFFF" w:themeFill="background1"/>
        <w:ind w:left="284" w:hanging="284"/>
        <w:contextualSpacing/>
        <w:rPr>
          <w:rFonts w:ascii="Times New Roman" w:hAnsi="Times New Roman"/>
          <w:szCs w:val="24"/>
          <w:lang w:eastAsia="es-CO"/>
        </w:rPr>
      </w:pPr>
      <w:r w:rsidRPr="00F6395B">
        <w:rPr>
          <w:rFonts w:ascii="Times New Roman" w:hAnsi="Times New Roman"/>
          <w:szCs w:val="24"/>
          <w:lang w:eastAsia="es-CO"/>
        </w:rPr>
        <w:t>Seguimiento y evaluación.</w:t>
      </w:r>
    </w:p>
    <w:p w14:paraId="3A462980" w14:textId="77777777" w:rsidR="00514863" w:rsidRPr="00F6395B" w:rsidRDefault="00514863" w:rsidP="00B4339D">
      <w:pPr>
        <w:pStyle w:val="Prrafodelista"/>
        <w:shd w:val="clear" w:color="auto" w:fill="FFFFFF" w:themeFill="background1"/>
        <w:ind w:left="0"/>
        <w:contextualSpacing/>
        <w:rPr>
          <w:rFonts w:ascii="Times New Roman" w:hAnsi="Times New Roman"/>
          <w:b/>
          <w:szCs w:val="24"/>
          <w:lang w:eastAsia="es-CO"/>
        </w:rPr>
      </w:pPr>
    </w:p>
    <w:p w14:paraId="30B2EA0B" w14:textId="77777777" w:rsidR="00514863" w:rsidRPr="00F6395B" w:rsidRDefault="00514863" w:rsidP="00B4339D">
      <w:pPr>
        <w:contextualSpacing/>
        <w:rPr>
          <w:rFonts w:ascii="Times New Roman" w:hAnsi="Times New Roman"/>
          <w:b/>
          <w:szCs w:val="24"/>
          <w:lang w:eastAsia="es-CO"/>
        </w:rPr>
      </w:pPr>
      <w:r w:rsidRPr="00F6395B">
        <w:rPr>
          <w:rFonts w:ascii="Times New Roman" w:hAnsi="Times New Roman"/>
          <w:b/>
          <w:szCs w:val="24"/>
          <w:lang w:eastAsia="es-CO"/>
        </w:rPr>
        <w:lastRenderedPageBreak/>
        <w:t xml:space="preserve">Meta 2: </w:t>
      </w:r>
      <w:r w:rsidRPr="00F6395B">
        <w:rPr>
          <w:rFonts w:ascii="Times New Roman" w:hAnsi="Times New Roman"/>
          <w:b/>
          <w:szCs w:val="24"/>
        </w:rPr>
        <w:t>Restaurar, rehabilitar o recuperar a 370 nuevas hectáreas degradadas en la estructura ecológica principal y áreas de interés ambiental, con 450.000 individuos vegetales.</w:t>
      </w:r>
    </w:p>
    <w:p w14:paraId="5AC979F7" w14:textId="77777777" w:rsidR="00514863" w:rsidRPr="00F6395B" w:rsidRDefault="00514863" w:rsidP="00B4339D">
      <w:pPr>
        <w:rPr>
          <w:rFonts w:ascii="Times New Roman" w:hAnsi="Times New Roman"/>
          <w:b/>
          <w:szCs w:val="24"/>
          <w:lang w:eastAsia="es-CO"/>
        </w:rPr>
      </w:pPr>
    </w:p>
    <w:p w14:paraId="7E58EDFD" w14:textId="40F6DCD5" w:rsidR="00514863" w:rsidRPr="00F6395B" w:rsidRDefault="00514863" w:rsidP="00B4339D">
      <w:pPr>
        <w:rPr>
          <w:rFonts w:ascii="Times New Roman" w:hAnsi="Times New Roman"/>
          <w:szCs w:val="24"/>
        </w:rPr>
      </w:pPr>
      <w:r w:rsidRPr="00F6395B">
        <w:rPr>
          <w:rFonts w:ascii="Times New Roman" w:hAnsi="Times New Roman"/>
          <w:szCs w:val="24"/>
        </w:rPr>
        <w:t xml:space="preserve">Para el cumplimiento de la meta se </w:t>
      </w:r>
      <w:r w:rsidR="004A2732" w:rsidRPr="00F6395B">
        <w:rPr>
          <w:rFonts w:ascii="Times New Roman" w:hAnsi="Times New Roman"/>
          <w:szCs w:val="24"/>
        </w:rPr>
        <w:t>realizarán</w:t>
      </w:r>
      <w:r w:rsidRPr="00F6395B">
        <w:rPr>
          <w:rFonts w:ascii="Times New Roman" w:hAnsi="Times New Roman"/>
          <w:szCs w:val="24"/>
        </w:rPr>
        <w:t xml:space="preserve"> actividades las siguientes actividades:</w:t>
      </w:r>
    </w:p>
    <w:p w14:paraId="34AF0D61" w14:textId="77777777" w:rsidR="00514863" w:rsidRPr="00F6395B" w:rsidRDefault="00514863" w:rsidP="00B4339D">
      <w:pPr>
        <w:tabs>
          <w:tab w:val="left" w:pos="0"/>
          <w:tab w:val="left" w:pos="284"/>
        </w:tabs>
        <w:contextualSpacing/>
        <w:rPr>
          <w:rFonts w:ascii="Times New Roman" w:hAnsi="Times New Roman"/>
          <w:szCs w:val="24"/>
          <w:lang w:eastAsia="es-CO"/>
        </w:rPr>
      </w:pPr>
    </w:p>
    <w:p w14:paraId="3AA10F7D" w14:textId="77777777" w:rsidR="00514863" w:rsidRPr="00F6395B" w:rsidRDefault="00514863" w:rsidP="00693642">
      <w:pPr>
        <w:pStyle w:val="Prrafodelista"/>
        <w:numPr>
          <w:ilvl w:val="2"/>
          <w:numId w:val="24"/>
        </w:numPr>
        <w:tabs>
          <w:tab w:val="left" w:pos="284"/>
        </w:tabs>
        <w:ind w:left="284" w:hanging="284"/>
        <w:contextualSpacing/>
        <w:rPr>
          <w:rFonts w:ascii="Times New Roman" w:hAnsi="Times New Roman"/>
          <w:szCs w:val="24"/>
          <w:lang w:eastAsia="es-CO"/>
        </w:rPr>
      </w:pPr>
      <w:r w:rsidRPr="00F6395B">
        <w:rPr>
          <w:rFonts w:ascii="Times New Roman" w:hAnsi="Times New Roman"/>
          <w:szCs w:val="24"/>
          <w:lang w:eastAsia="es-CO"/>
        </w:rPr>
        <w:t xml:space="preserve">Elaborar los diagnósticos socio ambiental de cada área a intervenir lo que incluye </w:t>
      </w:r>
    </w:p>
    <w:p w14:paraId="4FDC12AA" w14:textId="77777777" w:rsidR="00514863" w:rsidRPr="00F6395B" w:rsidRDefault="00514863" w:rsidP="00693642">
      <w:pPr>
        <w:pStyle w:val="Prrafodelista"/>
        <w:numPr>
          <w:ilvl w:val="2"/>
          <w:numId w:val="24"/>
        </w:numPr>
        <w:tabs>
          <w:tab w:val="left" w:pos="284"/>
        </w:tabs>
        <w:ind w:left="284" w:hanging="284"/>
        <w:contextualSpacing/>
        <w:rPr>
          <w:rFonts w:ascii="Times New Roman" w:hAnsi="Times New Roman"/>
          <w:szCs w:val="24"/>
          <w:lang w:eastAsia="es-CO"/>
        </w:rPr>
      </w:pPr>
      <w:r w:rsidRPr="00F6395B">
        <w:rPr>
          <w:rFonts w:ascii="Times New Roman" w:hAnsi="Times New Roman"/>
          <w:szCs w:val="24"/>
          <w:lang w:eastAsia="es-CO"/>
        </w:rPr>
        <w:t>Elaborar la cartografía.</w:t>
      </w:r>
    </w:p>
    <w:p w14:paraId="48C4DEF2" w14:textId="77777777" w:rsidR="00514863" w:rsidRPr="00F6395B" w:rsidRDefault="00514863" w:rsidP="00693642">
      <w:pPr>
        <w:pStyle w:val="Prrafodelista"/>
        <w:numPr>
          <w:ilvl w:val="2"/>
          <w:numId w:val="24"/>
        </w:numPr>
        <w:tabs>
          <w:tab w:val="left" w:pos="284"/>
        </w:tabs>
        <w:ind w:left="284" w:hanging="284"/>
        <w:contextualSpacing/>
        <w:rPr>
          <w:rFonts w:ascii="Times New Roman" w:hAnsi="Times New Roman"/>
          <w:szCs w:val="24"/>
          <w:lang w:eastAsia="es-CO"/>
        </w:rPr>
      </w:pPr>
      <w:r w:rsidRPr="00F6395B">
        <w:rPr>
          <w:rFonts w:ascii="Times New Roman" w:hAnsi="Times New Roman"/>
          <w:szCs w:val="24"/>
          <w:lang w:eastAsia="es-CO"/>
        </w:rPr>
        <w:t xml:space="preserve">Caracterización e identificación de disturbios y tensionantes, aspectos físico-bióticos del área a intervenir, aspectos sociales. </w:t>
      </w:r>
    </w:p>
    <w:p w14:paraId="43A9C5ED" w14:textId="77777777" w:rsidR="00514863" w:rsidRPr="00F6395B" w:rsidRDefault="00514863" w:rsidP="00693642">
      <w:pPr>
        <w:pStyle w:val="Prrafodelista"/>
        <w:numPr>
          <w:ilvl w:val="2"/>
          <w:numId w:val="24"/>
        </w:numPr>
        <w:tabs>
          <w:tab w:val="left" w:pos="284"/>
        </w:tabs>
        <w:ind w:left="284" w:hanging="284"/>
        <w:contextualSpacing/>
        <w:rPr>
          <w:rFonts w:ascii="Times New Roman" w:hAnsi="Times New Roman"/>
          <w:szCs w:val="24"/>
          <w:lang w:eastAsia="es-CO"/>
        </w:rPr>
      </w:pPr>
      <w:r w:rsidRPr="00F6395B">
        <w:rPr>
          <w:rFonts w:ascii="Times New Roman" w:hAnsi="Times New Roman"/>
          <w:szCs w:val="24"/>
          <w:lang w:eastAsia="es-CO"/>
        </w:rPr>
        <w:t>Elaboración de los diseños según objetivo y estrategias y técnicas a implementar para recuperación, rehabilitación o restauración ecológica.</w:t>
      </w:r>
    </w:p>
    <w:p w14:paraId="631AF108" w14:textId="77777777" w:rsidR="00514863" w:rsidRPr="00F6395B" w:rsidRDefault="00514863" w:rsidP="00693642">
      <w:pPr>
        <w:pStyle w:val="Prrafodelista"/>
        <w:numPr>
          <w:ilvl w:val="2"/>
          <w:numId w:val="24"/>
        </w:numPr>
        <w:tabs>
          <w:tab w:val="left" w:pos="284"/>
        </w:tabs>
        <w:ind w:left="284" w:hanging="284"/>
        <w:contextualSpacing/>
        <w:rPr>
          <w:rFonts w:ascii="Times New Roman" w:hAnsi="Times New Roman"/>
          <w:szCs w:val="24"/>
          <w:lang w:eastAsia="es-CO"/>
        </w:rPr>
      </w:pPr>
      <w:r w:rsidRPr="00F6395B">
        <w:rPr>
          <w:rFonts w:ascii="Times New Roman" w:hAnsi="Times New Roman"/>
          <w:szCs w:val="24"/>
          <w:lang w:eastAsia="es-CO"/>
        </w:rPr>
        <w:t>Socialización y validación de la línea base y los diseños con los actores sociales identificados en la zona.</w:t>
      </w:r>
    </w:p>
    <w:p w14:paraId="1B9DBB3E" w14:textId="77777777" w:rsidR="00514863" w:rsidRPr="00F6395B" w:rsidRDefault="00514863" w:rsidP="00693642">
      <w:pPr>
        <w:pStyle w:val="Prrafodelista"/>
        <w:numPr>
          <w:ilvl w:val="2"/>
          <w:numId w:val="24"/>
        </w:numPr>
        <w:tabs>
          <w:tab w:val="left" w:pos="284"/>
        </w:tabs>
        <w:ind w:left="284" w:hanging="284"/>
        <w:contextualSpacing/>
        <w:rPr>
          <w:rFonts w:ascii="Times New Roman" w:hAnsi="Times New Roman"/>
          <w:szCs w:val="24"/>
          <w:lang w:eastAsia="es-CO"/>
        </w:rPr>
      </w:pPr>
      <w:r w:rsidRPr="00F6395B">
        <w:rPr>
          <w:rFonts w:ascii="Times New Roman" w:hAnsi="Times New Roman"/>
          <w:szCs w:val="24"/>
          <w:lang w:eastAsia="es-CO"/>
        </w:rPr>
        <w:t>Implementación de estrategias y técnicas en campo.</w:t>
      </w:r>
    </w:p>
    <w:p w14:paraId="0D24EC41" w14:textId="77777777" w:rsidR="00514863" w:rsidRPr="00F6395B" w:rsidRDefault="00514863" w:rsidP="00693642">
      <w:pPr>
        <w:pStyle w:val="Prrafodelista"/>
        <w:numPr>
          <w:ilvl w:val="2"/>
          <w:numId w:val="24"/>
        </w:numPr>
        <w:tabs>
          <w:tab w:val="left" w:pos="284"/>
        </w:tabs>
        <w:ind w:left="284" w:hanging="284"/>
        <w:contextualSpacing/>
        <w:jc w:val="left"/>
        <w:rPr>
          <w:rFonts w:ascii="Times New Roman" w:hAnsi="Times New Roman"/>
          <w:szCs w:val="24"/>
          <w:lang w:eastAsia="es-CO"/>
        </w:rPr>
      </w:pPr>
      <w:r w:rsidRPr="00F6395B">
        <w:rPr>
          <w:rFonts w:ascii="Times New Roman" w:hAnsi="Times New Roman"/>
          <w:szCs w:val="24"/>
          <w:lang w:eastAsia="es-CO"/>
        </w:rPr>
        <w:t>Formulación del programa de evaluación, monitoreo y seguimiento</w:t>
      </w:r>
    </w:p>
    <w:p w14:paraId="5C882BF7" w14:textId="77777777" w:rsidR="00514863" w:rsidRPr="00F6395B" w:rsidRDefault="00514863" w:rsidP="00693642">
      <w:pPr>
        <w:pStyle w:val="Prrafodelista"/>
        <w:numPr>
          <w:ilvl w:val="2"/>
          <w:numId w:val="24"/>
        </w:numPr>
        <w:tabs>
          <w:tab w:val="left" w:pos="284"/>
        </w:tabs>
        <w:ind w:left="284" w:hanging="284"/>
        <w:contextualSpacing/>
        <w:rPr>
          <w:rFonts w:ascii="Times New Roman" w:hAnsi="Times New Roman"/>
          <w:szCs w:val="24"/>
          <w:lang w:eastAsia="es-CO"/>
        </w:rPr>
      </w:pPr>
      <w:r w:rsidRPr="00F6395B">
        <w:rPr>
          <w:rFonts w:ascii="Times New Roman" w:hAnsi="Times New Roman"/>
          <w:szCs w:val="24"/>
          <w:lang w:eastAsia="es-CO"/>
        </w:rPr>
        <w:t>Elaboración de la Geodata Base de zonas intervenidas para la actualización del sistema de información geográfica de la EEP.</w:t>
      </w:r>
    </w:p>
    <w:p w14:paraId="6F0B7EF7" w14:textId="77777777" w:rsidR="00514863" w:rsidRPr="00F6395B" w:rsidRDefault="00514863" w:rsidP="00693642">
      <w:pPr>
        <w:pStyle w:val="Prrafodelista"/>
        <w:numPr>
          <w:ilvl w:val="2"/>
          <w:numId w:val="24"/>
        </w:numPr>
        <w:tabs>
          <w:tab w:val="left" w:pos="284"/>
        </w:tabs>
        <w:ind w:left="284" w:hanging="284"/>
        <w:contextualSpacing/>
        <w:rPr>
          <w:rFonts w:ascii="Times New Roman" w:hAnsi="Times New Roman"/>
          <w:szCs w:val="24"/>
          <w:lang w:eastAsia="es-CO"/>
        </w:rPr>
      </w:pPr>
      <w:r w:rsidRPr="00F6395B">
        <w:rPr>
          <w:rFonts w:ascii="Times New Roman" w:hAnsi="Times New Roman"/>
          <w:szCs w:val="24"/>
          <w:lang w:eastAsia="es-CO"/>
        </w:rPr>
        <w:t>Las demás especificadas en el procedimiento de Sistema de calidad existente para tal fin.</w:t>
      </w:r>
    </w:p>
    <w:p w14:paraId="2712BA93" w14:textId="77777777" w:rsidR="00514863" w:rsidRPr="00F6395B" w:rsidRDefault="00514863" w:rsidP="00693642">
      <w:pPr>
        <w:tabs>
          <w:tab w:val="left" w:pos="284"/>
        </w:tabs>
        <w:ind w:left="284"/>
        <w:contextualSpacing/>
        <w:rPr>
          <w:rFonts w:ascii="Times New Roman" w:hAnsi="Times New Roman"/>
          <w:szCs w:val="24"/>
          <w:lang w:eastAsia="es-CO"/>
        </w:rPr>
      </w:pPr>
    </w:p>
    <w:p w14:paraId="148C6229" w14:textId="77777777" w:rsidR="00514863" w:rsidRPr="00F6395B" w:rsidRDefault="00514863" w:rsidP="00B4339D">
      <w:pPr>
        <w:pStyle w:val="Prrafodelista"/>
        <w:ind w:left="0"/>
        <w:contextualSpacing/>
        <w:rPr>
          <w:rFonts w:ascii="Times New Roman" w:hAnsi="Times New Roman"/>
          <w:szCs w:val="24"/>
          <w:lang w:eastAsia="es-CO"/>
        </w:rPr>
      </w:pPr>
      <w:r w:rsidRPr="00F6395B">
        <w:rPr>
          <w:rFonts w:ascii="Times New Roman" w:hAnsi="Times New Roman"/>
          <w:szCs w:val="24"/>
          <w:lang w:eastAsia="es-CO"/>
        </w:rPr>
        <w:t>En el primer año de ejecución del proyecto de inversión se elaborará el plan de trabajo para la actualización del “</w:t>
      </w:r>
      <w:r w:rsidRPr="00F6395B">
        <w:rPr>
          <w:rFonts w:ascii="Times New Roman" w:hAnsi="Times New Roman"/>
          <w:i/>
          <w:szCs w:val="24"/>
          <w:lang w:eastAsia="es-CO"/>
        </w:rPr>
        <w:t>Plan Distrital de restauración, rehabilitación o recuperación de ecosistemas degradados en el D.C. 2020-2030”</w:t>
      </w:r>
      <w:r w:rsidRPr="00F6395B">
        <w:rPr>
          <w:rFonts w:ascii="Times New Roman" w:hAnsi="Times New Roman"/>
          <w:szCs w:val="24"/>
          <w:lang w:eastAsia="es-CO"/>
        </w:rPr>
        <w:t xml:space="preserve"> </w:t>
      </w:r>
    </w:p>
    <w:p w14:paraId="689E80AE" w14:textId="77777777" w:rsidR="00514863" w:rsidRPr="00F6395B" w:rsidRDefault="00514863" w:rsidP="00B4339D">
      <w:pPr>
        <w:pStyle w:val="Prrafodelista"/>
        <w:ind w:left="0"/>
        <w:contextualSpacing/>
        <w:rPr>
          <w:rFonts w:ascii="Times New Roman" w:hAnsi="Times New Roman"/>
          <w:szCs w:val="24"/>
          <w:lang w:eastAsia="es-CO"/>
        </w:rPr>
      </w:pPr>
    </w:p>
    <w:p w14:paraId="23BB7F7C" w14:textId="77777777" w:rsidR="00514863" w:rsidRPr="00F6395B" w:rsidRDefault="00514863" w:rsidP="00B4339D">
      <w:pPr>
        <w:pStyle w:val="Prrafodelista"/>
        <w:ind w:left="0"/>
        <w:contextualSpacing/>
        <w:rPr>
          <w:rFonts w:ascii="Times New Roman" w:hAnsi="Times New Roman"/>
          <w:szCs w:val="24"/>
          <w:lang w:eastAsia="es-CO"/>
        </w:rPr>
      </w:pPr>
      <w:r w:rsidRPr="00F6395B">
        <w:rPr>
          <w:rFonts w:ascii="Times New Roman" w:hAnsi="Times New Roman"/>
          <w:szCs w:val="24"/>
          <w:lang w:eastAsia="es-CO"/>
        </w:rPr>
        <w:t>Anualmente de acuerdo al avance en la implementación de los proyectos de conectividad ecológica priorizados se programarán las acciones de intervención en restauración, rehabilitación o recuperación y mantenimiento que se requieran.</w:t>
      </w:r>
    </w:p>
    <w:p w14:paraId="6B167D94" w14:textId="77777777" w:rsidR="00514863" w:rsidRPr="00F6395B" w:rsidRDefault="00514863" w:rsidP="00B4339D">
      <w:pPr>
        <w:pStyle w:val="Prrafodelista"/>
        <w:ind w:left="0"/>
        <w:contextualSpacing/>
        <w:rPr>
          <w:rFonts w:ascii="Times New Roman" w:hAnsi="Times New Roman"/>
          <w:szCs w:val="24"/>
          <w:lang w:eastAsia="es-CO"/>
        </w:rPr>
      </w:pPr>
    </w:p>
    <w:p w14:paraId="58DC862F" w14:textId="77777777" w:rsidR="00514863" w:rsidRPr="00F6395B" w:rsidRDefault="00514863" w:rsidP="00B4339D">
      <w:pPr>
        <w:contextualSpacing/>
        <w:rPr>
          <w:rFonts w:ascii="Times New Roman" w:hAnsi="Times New Roman"/>
          <w:szCs w:val="24"/>
          <w:lang w:eastAsia="es-CO"/>
        </w:rPr>
      </w:pPr>
      <w:r w:rsidRPr="00F6395B">
        <w:rPr>
          <w:rFonts w:ascii="Times New Roman" w:hAnsi="Times New Roman"/>
          <w:szCs w:val="24"/>
          <w:lang w:eastAsia="es-CO"/>
        </w:rPr>
        <w:t>También, como parte de esta meta se diseñará, validará y se pondrá en operación una herramienta cartográfica y tecnológica amigable con el Visor Geográfico de la SDA para la gestión de la información del programa de restauración de áreas en proceso de restauración, rehabilitación, mantenimiento y aquellas que estén incluidas en el Programa de evaluación, seguimiento y monitoreo.</w:t>
      </w:r>
    </w:p>
    <w:p w14:paraId="1F1496D0" w14:textId="77777777" w:rsidR="00514863" w:rsidRPr="00F6395B" w:rsidRDefault="00514863" w:rsidP="00B4339D">
      <w:pPr>
        <w:pStyle w:val="Prrafodelista"/>
        <w:ind w:left="0"/>
        <w:contextualSpacing/>
        <w:rPr>
          <w:rFonts w:ascii="Times New Roman" w:hAnsi="Times New Roman"/>
          <w:szCs w:val="24"/>
          <w:lang w:eastAsia="es-CO"/>
        </w:rPr>
      </w:pPr>
    </w:p>
    <w:p w14:paraId="73EA65F4" w14:textId="77777777" w:rsidR="00514863" w:rsidRPr="00F6395B" w:rsidRDefault="00514863" w:rsidP="00B4339D">
      <w:pPr>
        <w:contextualSpacing/>
        <w:rPr>
          <w:rFonts w:ascii="Times New Roman" w:hAnsi="Times New Roman"/>
          <w:szCs w:val="24"/>
          <w:lang w:eastAsia="es-CO"/>
        </w:rPr>
      </w:pPr>
      <w:r w:rsidRPr="00F6395B">
        <w:rPr>
          <w:rFonts w:ascii="Times New Roman" w:hAnsi="Times New Roman"/>
          <w:szCs w:val="24"/>
          <w:lang w:eastAsia="es-CO"/>
        </w:rPr>
        <w:t>La herramienta debe permitir consolidar y organizar la información temática relacionada, entre otras, con las siguientes variables:</w:t>
      </w:r>
    </w:p>
    <w:p w14:paraId="02562AEB" w14:textId="77777777" w:rsidR="00514863" w:rsidRPr="00F6395B" w:rsidRDefault="00514863" w:rsidP="00B4339D">
      <w:pPr>
        <w:contextualSpacing/>
        <w:rPr>
          <w:rFonts w:ascii="Times New Roman" w:hAnsi="Times New Roman"/>
          <w:szCs w:val="24"/>
          <w:highlight w:val="yellow"/>
          <w:lang w:eastAsia="es-CO"/>
        </w:rPr>
      </w:pPr>
    </w:p>
    <w:p w14:paraId="3EB934CA" w14:textId="77777777" w:rsidR="00514863" w:rsidRPr="00F6395B" w:rsidRDefault="00514863" w:rsidP="00693642">
      <w:pPr>
        <w:pStyle w:val="Prrafodelista"/>
        <w:numPr>
          <w:ilvl w:val="2"/>
          <w:numId w:val="27"/>
        </w:numPr>
        <w:ind w:left="284" w:hanging="284"/>
        <w:contextualSpacing/>
        <w:rPr>
          <w:rFonts w:ascii="Times New Roman" w:hAnsi="Times New Roman"/>
          <w:szCs w:val="24"/>
          <w:lang w:eastAsia="es-CO"/>
        </w:rPr>
      </w:pPr>
      <w:r w:rsidRPr="00F6395B">
        <w:rPr>
          <w:rFonts w:ascii="Times New Roman" w:hAnsi="Times New Roman"/>
          <w:szCs w:val="24"/>
          <w:lang w:eastAsia="es-CO"/>
        </w:rPr>
        <w:t xml:space="preserve">Base datos y cartografía de las áreas restauradas </w:t>
      </w:r>
    </w:p>
    <w:p w14:paraId="622B04CC" w14:textId="77777777" w:rsidR="00514863" w:rsidRPr="00F6395B" w:rsidRDefault="00514863" w:rsidP="00693642">
      <w:pPr>
        <w:pStyle w:val="Prrafodelista"/>
        <w:numPr>
          <w:ilvl w:val="2"/>
          <w:numId w:val="27"/>
        </w:numPr>
        <w:ind w:left="284" w:hanging="284"/>
        <w:contextualSpacing/>
        <w:rPr>
          <w:rFonts w:ascii="Times New Roman" w:hAnsi="Times New Roman"/>
          <w:szCs w:val="24"/>
          <w:lang w:eastAsia="es-CO"/>
        </w:rPr>
      </w:pPr>
      <w:r w:rsidRPr="00F6395B">
        <w:rPr>
          <w:rFonts w:ascii="Times New Roman" w:hAnsi="Times New Roman"/>
          <w:szCs w:val="24"/>
          <w:lang w:eastAsia="es-CO"/>
        </w:rPr>
        <w:t xml:space="preserve">Base de datos y cartografía de las áreas en procesos de mantenimiento. </w:t>
      </w:r>
    </w:p>
    <w:p w14:paraId="2763E7AB" w14:textId="77777777" w:rsidR="00514863" w:rsidRPr="00F6395B" w:rsidRDefault="00514863" w:rsidP="00693642">
      <w:pPr>
        <w:pStyle w:val="Prrafodelista"/>
        <w:numPr>
          <w:ilvl w:val="2"/>
          <w:numId w:val="27"/>
        </w:numPr>
        <w:ind w:left="284" w:hanging="284"/>
        <w:contextualSpacing/>
        <w:rPr>
          <w:rFonts w:ascii="Times New Roman" w:hAnsi="Times New Roman"/>
          <w:szCs w:val="24"/>
          <w:lang w:eastAsia="es-CO"/>
        </w:rPr>
      </w:pPr>
      <w:r w:rsidRPr="00F6395B">
        <w:rPr>
          <w:rFonts w:ascii="Times New Roman" w:hAnsi="Times New Roman"/>
          <w:szCs w:val="24"/>
          <w:lang w:eastAsia="es-CO"/>
        </w:rPr>
        <w:t>Base de datos y cartográfica de áreas degradadas potenciales para iniciar procesos de restauración.</w:t>
      </w:r>
    </w:p>
    <w:p w14:paraId="3EBB51A1" w14:textId="77777777" w:rsidR="00514863" w:rsidRPr="00F6395B" w:rsidRDefault="00514863" w:rsidP="00693642">
      <w:pPr>
        <w:pStyle w:val="Prrafodelista"/>
        <w:numPr>
          <w:ilvl w:val="2"/>
          <w:numId w:val="27"/>
        </w:numPr>
        <w:ind w:left="284" w:hanging="284"/>
        <w:contextualSpacing/>
        <w:rPr>
          <w:rFonts w:ascii="Times New Roman" w:hAnsi="Times New Roman"/>
          <w:szCs w:val="24"/>
          <w:lang w:eastAsia="es-CO"/>
        </w:rPr>
      </w:pPr>
      <w:r w:rsidRPr="00F6395B">
        <w:rPr>
          <w:rFonts w:ascii="Times New Roman" w:hAnsi="Times New Roman"/>
          <w:szCs w:val="24"/>
          <w:lang w:eastAsia="es-CO"/>
        </w:rPr>
        <w:lastRenderedPageBreak/>
        <w:t>Base de datos de los seguimientos y monitoreo realizados a las diferentes áreas intervenidas.</w:t>
      </w:r>
    </w:p>
    <w:p w14:paraId="33376468" w14:textId="77777777" w:rsidR="00514863" w:rsidRPr="00F6395B" w:rsidRDefault="00514863" w:rsidP="00693642">
      <w:pPr>
        <w:pStyle w:val="Prrafodelista"/>
        <w:numPr>
          <w:ilvl w:val="2"/>
          <w:numId w:val="27"/>
        </w:numPr>
        <w:ind w:left="284" w:hanging="284"/>
        <w:contextualSpacing/>
        <w:rPr>
          <w:rFonts w:ascii="Times New Roman" w:hAnsi="Times New Roman"/>
          <w:szCs w:val="24"/>
          <w:lang w:eastAsia="es-CO"/>
        </w:rPr>
      </w:pPr>
      <w:r w:rsidRPr="00F6395B">
        <w:rPr>
          <w:rFonts w:ascii="Times New Roman" w:hAnsi="Times New Roman"/>
          <w:szCs w:val="24"/>
          <w:lang w:eastAsia="es-CO"/>
        </w:rPr>
        <w:t>Hojas de vida o archivos fotográficos, documentales, actas, entre otras actividades, de las áreas intervenidas.</w:t>
      </w:r>
    </w:p>
    <w:p w14:paraId="6F13B83B" w14:textId="77777777" w:rsidR="00514863" w:rsidRPr="00F6395B" w:rsidRDefault="00514863" w:rsidP="00693642">
      <w:pPr>
        <w:pStyle w:val="Prrafodelista"/>
        <w:numPr>
          <w:ilvl w:val="2"/>
          <w:numId w:val="27"/>
        </w:numPr>
        <w:ind w:left="284" w:hanging="284"/>
        <w:contextualSpacing/>
        <w:rPr>
          <w:rFonts w:ascii="Times New Roman" w:hAnsi="Times New Roman"/>
          <w:szCs w:val="24"/>
          <w:lang w:eastAsia="es-CO"/>
        </w:rPr>
      </w:pPr>
      <w:r w:rsidRPr="00F6395B">
        <w:rPr>
          <w:rFonts w:ascii="Times New Roman" w:hAnsi="Times New Roman"/>
          <w:szCs w:val="24"/>
          <w:lang w:eastAsia="es-CO"/>
        </w:rPr>
        <w:t>Manejo y análisis de las series de datos.</w:t>
      </w:r>
    </w:p>
    <w:p w14:paraId="628F9017" w14:textId="77777777" w:rsidR="00514863" w:rsidRPr="00F6395B" w:rsidRDefault="00514863" w:rsidP="00B4339D">
      <w:pPr>
        <w:contextualSpacing/>
        <w:rPr>
          <w:rFonts w:ascii="Times New Roman" w:hAnsi="Times New Roman"/>
          <w:szCs w:val="24"/>
          <w:lang w:eastAsia="es-CO"/>
        </w:rPr>
      </w:pPr>
    </w:p>
    <w:p w14:paraId="3897A87C" w14:textId="77777777" w:rsidR="00514863" w:rsidRPr="00F6395B" w:rsidRDefault="00514863" w:rsidP="00B4339D">
      <w:pPr>
        <w:contextualSpacing/>
        <w:rPr>
          <w:rFonts w:ascii="Times New Roman" w:hAnsi="Times New Roman"/>
          <w:szCs w:val="24"/>
          <w:lang w:eastAsia="es-CO"/>
        </w:rPr>
      </w:pPr>
      <w:r w:rsidRPr="00F6395B">
        <w:rPr>
          <w:rFonts w:ascii="Times New Roman" w:hAnsi="Times New Roman"/>
          <w:szCs w:val="24"/>
          <w:lang w:eastAsia="es-CO"/>
        </w:rPr>
        <w:t xml:space="preserve">Como parte de esta meta se desarrollarán acciones en gestión del riesgo por incendio forestal en el marco de las competencias de la Secretaría Distrital de Ambiente por lo cual se realizan intervenciones en los tres procesos de la gestión: </w:t>
      </w:r>
    </w:p>
    <w:p w14:paraId="2D2766A1" w14:textId="77777777" w:rsidR="00514863" w:rsidRPr="00F6395B" w:rsidRDefault="00514863" w:rsidP="00B4339D">
      <w:pPr>
        <w:contextualSpacing/>
        <w:rPr>
          <w:rFonts w:ascii="Times New Roman" w:hAnsi="Times New Roman"/>
          <w:szCs w:val="24"/>
          <w:lang w:eastAsia="es-CO"/>
        </w:rPr>
      </w:pPr>
    </w:p>
    <w:p w14:paraId="5B98F033" w14:textId="77777777" w:rsidR="00514863" w:rsidRPr="00F6395B" w:rsidRDefault="00514863" w:rsidP="00693642">
      <w:pPr>
        <w:pStyle w:val="Prrafodelista"/>
        <w:numPr>
          <w:ilvl w:val="0"/>
          <w:numId w:val="27"/>
        </w:numPr>
        <w:ind w:left="284" w:hanging="284"/>
        <w:contextualSpacing/>
        <w:rPr>
          <w:rFonts w:ascii="Times New Roman" w:hAnsi="Times New Roman"/>
          <w:szCs w:val="24"/>
          <w:lang w:eastAsia="es-CO"/>
        </w:rPr>
      </w:pPr>
      <w:r w:rsidRPr="00F6395B">
        <w:rPr>
          <w:rFonts w:ascii="Times New Roman" w:hAnsi="Times New Roman"/>
          <w:szCs w:val="24"/>
          <w:lang w:eastAsia="es-CO"/>
        </w:rPr>
        <w:t>Conocimiento</w:t>
      </w:r>
    </w:p>
    <w:p w14:paraId="1543B9D5" w14:textId="77777777" w:rsidR="00514863" w:rsidRPr="00F6395B" w:rsidRDefault="00514863" w:rsidP="00693642">
      <w:pPr>
        <w:pStyle w:val="Prrafodelista"/>
        <w:numPr>
          <w:ilvl w:val="0"/>
          <w:numId w:val="27"/>
        </w:numPr>
        <w:ind w:left="284" w:hanging="284"/>
        <w:contextualSpacing/>
        <w:rPr>
          <w:rFonts w:ascii="Times New Roman" w:hAnsi="Times New Roman"/>
          <w:szCs w:val="24"/>
          <w:lang w:eastAsia="es-CO"/>
        </w:rPr>
      </w:pPr>
      <w:r w:rsidRPr="00F6395B">
        <w:rPr>
          <w:rFonts w:ascii="Times New Roman" w:hAnsi="Times New Roman"/>
          <w:szCs w:val="24"/>
          <w:lang w:eastAsia="es-CO"/>
        </w:rPr>
        <w:t>Reducción del riesgo</w:t>
      </w:r>
    </w:p>
    <w:p w14:paraId="623CEA08" w14:textId="77777777" w:rsidR="00514863" w:rsidRPr="00F6395B" w:rsidRDefault="00514863" w:rsidP="00693642">
      <w:pPr>
        <w:pStyle w:val="Prrafodelista"/>
        <w:numPr>
          <w:ilvl w:val="0"/>
          <w:numId w:val="27"/>
        </w:numPr>
        <w:ind w:left="284" w:hanging="284"/>
        <w:contextualSpacing/>
        <w:rPr>
          <w:rFonts w:ascii="Times New Roman" w:hAnsi="Times New Roman"/>
          <w:szCs w:val="24"/>
          <w:lang w:eastAsia="es-CO"/>
        </w:rPr>
      </w:pPr>
      <w:r w:rsidRPr="00F6395B">
        <w:rPr>
          <w:rFonts w:ascii="Times New Roman" w:hAnsi="Times New Roman"/>
          <w:szCs w:val="24"/>
          <w:lang w:eastAsia="es-CO"/>
        </w:rPr>
        <w:t xml:space="preserve">Manejo del desastre (incendios forestales). </w:t>
      </w:r>
    </w:p>
    <w:p w14:paraId="55EB23F3" w14:textId="77777777" w:rsidR="00514863" w:rsidRPr="00F6395B" w:rsidRDefault="00514863" w:rsidP="00B4339D">
      <w:pPr>
        <w:pStyle w:val="Prrafodelista"/>
        <w:ind w:left="0" w:firstLine="414"/>
        <w:contextualSpacing/>
        <w:rPr>
          <w:rFonts w:ascii="Times New Roman" w:hAnsi="Times New Roman"/>
          <w:szCs w:val="24"/>
          <w:lang w:eastAsia="es-CO"/>
        </w:rPr>
      </w:pPr>
    </w:p>
    <w:p w14:paraId="38CF0276" w14:textId="77777777" w:rsidR="00514863" w:rsidRPr="00F6395B" w:rsidRDefault="00514863" w:rsidP="00B4339D">
      <w:pPr>
        <w:pStyle w:val="Prrafodelista"/>
        <w:ind w:left="0"/>
        <w:contextualSpacing/>
        <w:rPr>
          <w:rFonts w:ascii="Times New Roman" w:hAnsi="Times New Roman"/>
          <w:szCs w:val="24"/>
          <w:lang w:eastAsia="es-CO"/>
        </w:rPr>
      </w:pPr>
      <w:r w:rsidRPr="00F6395B">
        <w:rPr>
          <w:rFonts w:ascii="Times New Roman" w:hAnsi="Times New Roman"/>
          <w:szCs w:val="24"/>
          <w:lang w:eastAsia="es-CO"/>
        </w:rPr>
        <w:t>En lo que respecta al proyecto de Inversión, desde éste se trabajará principalmente en los dos últimos procesos mencionados, y en los componentes que se indican a continuación:</w:t>
      </w:r>
    </w:p>
    <w:p w14:paraId="789E32E5" w14:textId="77777777" w:rsidR="00514863" w:rsidRPr="00F6395B" w:rsidRDefault="00514863" w:rsidP="00B4339D">
      <w:pPr>
        <w:shd w:val="clear" w:color="auto" w:fill="FFFFFF"/>
        <w:rPr>
          <w:rFonts w:ascii="Times New Roman" w:hAnsi="Times New Roman"/>
          <w:color w:val="222222"/>
          <w:szCs w:val="24"/>
          <w:lang w:eastAsia="es-CO"/>
        </w:rPr>
      </w:pPr>
    </w:p>
    <w:p w14:paraId="681366B6" w14:textId="77777777" w:rsidR="00514863" w:rsidRPr="00F6395B" w:rsidRDefault="00514863" w:rsidP="00B4339D">
      <w:pPr>
        <w:shd w:val="clear" w:color="auto" w:fill="FFFFFF"/>
        <w:ind w:firstLine="282"/>
        <w:rPr>
          <w:rFonts w:ascii="Times New Roman" w:hAnsi="Times New Roman"/>
          <w:i/>
          <w:color w:val="222222"/>
          <w:szCs w:val="24"/>
          <w:lang w:eastAsia="es-CO"/>
        </w:rPr>
      </w:pPr>
      <w:r w:rsidRPr="00F6395B">
        <w:rPr>
          <w:rFonts w:ascii="Times New Roman" w:hAnsi="Times New Roman"/>
          <w:i/>
          <w:color w:val="222222"/>
          <w:szCs w:val="24"/>
          <w:lang w:eastAsia="es-CO"/>
        </w:rPr>
        <w:t>Reducción del Riesgo – Mitigación:</w:t>
      </w:r>
    </w:p>
    <w:p w14:paraId="4B584722" w14:textId="77777777" w:rsidR="00514863" w:rsidRPr="00F6395B" w:rsidRDefault="00514863" w:rsidP="00B4339D">
      <w:pPr>
        <w:shd w:val="clear" w:color="auto" w:fill="FFFFFF"/>
        <w:rPr>
          <w:rFonts w:ascii="Times New Roman" w:hAnsi="Times New Roman"/>
          <w:color w:val="222222"/>
          <w:szCs w:val="24"/>
          <w:highlight w:val="yellow"/>
          <w:lang w:eastAsia="es-CO"/>
        </w:rPr>
      </w:pPr>
    </w:p>
    <w:p w14:paraId="14ADB63A" w14:textId="77777777" w:rsidR="00514863" w:rsidRPr="00F6395B" w:rsidRDefault="00514863" w:rsidP="00693642">
      <w:pPr>
        <w:pStyle w:val="Prrafodelista"/>
        <w:numPr>
          <w:ilvl w:val="0"/>
          <w:numId w:val="30"/>
        </w:numPr>
        <w:shd w:val="clear" w:color="auto" w:fill="FFFFFF"/>
        <w:ind w:left="284" w:hanging="284"/>
        <w:contextualSpacing/>
        <w:rPr>
          <w:rFonts w:ascii="Times New Roman" w:hAnsi="Times New Roman"/>
          <w:color w:val="222222"/>
          <w:szCs w:val="24"/>
          <w:lang w:eastAsia="es-CO"/>
        </w:rPr>
      </w:pPr>
      <w:r w:rsidRPr="00F6395B">
        <w:rPr>
          <w:rFonts w:ascii="Times New Roman" w:hAnsi="Times New Roman"/>
          <w:color w:val="222222"/>
          <w:szCs w:val="24"/>
          <w:lang w:eastAsia="es-CO"/>
        </w:rPr>
        <w:t xml:space="preserve">Control inicial y posterior mantenimiento de zonas invadidas de retamo. Dicha intervención obedece a que el retamo es una especie invasora y altamente pirogénica, lo que favorece la ocurrencia de incendios. </w:t>
      </w:r>
    </w:p>
    <w:p w14:paraId="67347E7F" w14:textId="77777777" w:rsidR="00514863" w:rsidRPr="00F6395B" w:rsidRDefault="00514863" w:rsidP="00693642">
      <w:pPr>
        <w:pStyle w:val="Prrafodelista"/>
        <w:numPr>
          <w:ilvl w:val="0"/>
          <w:numId w:val="30"/>
        </w:numPr>
        <w:shd w:val="clear" w:color="auto" w:fill="FFFFFF"/>
        <w:ind w:left="284" w:hanging="284"/>
        <w:contextualSpacing/>
        <w:rPr>
          <w:rFonts w:ascii="Times New Roman" w:hAnsi="Times New Roman"/>
          <w:color w:val="222222"/>
          <w:szCs w:val="24"/>
          <w:lang w:eastAsia="es-CO"/>
        </w:rPr>
      </w:pPr>
      <w:r w:rsidRPr="00F6395B">
        <w:rPr>
          <w:rFonts w:ascii="Times New Roman" w:hAnsi="Times New Roman"/>
          <w:color w:val="222222"/>
          <w:szCs w:val="24"/>
          <w:lang w:eastAsia="es-CO"/>
        </w:rPr>
        <w:t>Despeje de caminos. Corresponde a una acción de mitigación, toda vez que la actividad busca eliminar la continuidad horizontal y vertical de la vegetación, para que los caminos actúen como cortafuegos.</w:t>
      </w:r>
    </w:p>
    <w:p w14:paraId="63E5CD83" w14:textId="77777777" w:rsidR="00514863" w:rsidRPr="00F6395B" w:rsidRDefault="00514863" w:rsidP="00693642">
      <w:pPr>
        <w:pStyle w:val="Prrafodelista"/>
        <w:numPr>
          <w:ilvl w:val="0"/>
          <w:numId w:val="30"/>
        </w:numPr>
        <w:shd w:val="clear" w:color="auto" w:fill="FFFFFF"/>
        <w:ind w:left="284" w:hanging="284"/>
        <w:contextualSpacing/>
        <w:rPr>
          <w:rFonts w:ascii="Times New Roman" w:hAnsi="Times New Roman"/>
          <w:color w:val="222222"/>
          <w:szCs w:val="24"/>
          <w:lang w:eastAsia="es-CO"/>
        </w:rPr>
      </w:pPr>
      <w:r w:rsidRPr="00F6395B">
        <w:rPr>
          <w:rFonts w:ascii="Times New Roman" w:hAnsi="Times New Roman"/>
          <w:color w:val="222222"/>
          <w:szCs w:val="24"/>
          <w:lang w:eastAsia="es-CO"/>
        </w:rPr>
        <w:t>Plantación de especies nativas. Posterior a las intervenciones en las zonas en las que se hace control de retamo, se establecen módulos con especies vegetales nativas, para favorecer el proceso de restauración ecológica.</w:t>
      </w:r>
    </w:p>
    <w:p w14:paraId="020A12B4" w14:textId="77777777" w:rsidR="00514863" w:rsidRPr="00F6395B" w:rsidRDefault="00514863" w:rsidP="00B4339D">
      <w:pPr>
        <w:shd w:val="clear" w:color="auto" w:fill="FFFFFF"/>
        <w:rPr>
          <w:rFonts w:ascii="Times New Roman" w:hAnsi="Times New Roman"/>
          <w:color w:val="222222"/>
          <w:szCs w:val="24"/>
          <w:highlight w:val="yellow"/>
          <w:lang w:eastAsia="es-CO"/>
        </w:rPr>
      </w:pPr>
    </w:p>
    <w:p w14:paraId="577C3D62" w14:textId="77777777" w:rsidR="00514863" w:rsidRPr="00F6395B" w:rsidRDefault="00514863" w:rsidP="00693642">
      <w:pPr>
        <w:shd w:val="clear" w:color="auto" w:fill="FFFFFF"/>
        <w:rPr>
          <w:rFonts w:ascii="Times New Roman" w:hAnsi="Times New Roman"/>
          <w:i/>
          <w:color w:val="222222"/>
          <w:szCs w:val="24"/>
          <w:lang w:eastAsia="es-CO"/>
        </w:rPr>
      </w:pPr>
      <w:r w:rsidRPr="00F6395B">
        <w:rPr>
          <w:rFonts w:ascii="Times New Roman" w:hAnsi="Times New Roman"/>
          <w:i/>
          <w:color w:val="222222"/>
          <w:szCs w:val="24"/>
          <w:lang w:eastAsia="es-CO"/>
        </w:rPr>
        <w:t>Manejo del desastre (Incendios Forestales) – Preparación y ejecución para la recuperación:</w:t>
      </w:r>
    </w:p>
    <w:p w14:paraId="544BC912" w14:textId="77777777" w:rsidR="00514863" w:rsidRPr="00F6395B" w:rsidRDefault="00514863" w:rsidP="00B4339D">
      <w:pPr>
        <w:shd w:val="clear" w:color="auto" w:fill="FFFFFF"/>
        <w:rPr>
          <w:rFonts w:ascii="Times New Roman" w:hAnsi="Times New Roman"/>
          <w:color w:val="222222"/>
          <w:szCs w:val="24"/>
          <w:highlight w:val="yellow"/>
          <w:lang w:eastAsia="es-CO"/>
        </w:rPr>
      </w:pPr>
    </w:p>
    <w:p w14:paraId="7A6D9AAA" w14:textId="77777777" w:rsidR="00514863" w:rsidRPr="00F6395B" w:rsidRDefault="00514863" w:rsidP="00693642">
      <w:pPr>
        <w:pStyle w:val="Prrafodelista"/>
        <w:numPr>
          <w:ilvl w:val="0"/>
          <w:numId w:val="30"/>
        </w:numPr>
        <w:shd w:val="clear" w:color="auto" w:fill="FFFFFF"/>
        <w:ind w:left="284" w:hanging="284"/>
        <w:contextualSpacing/>
        <w:jc w:val="left"/>
        <w:rPr>
          <w:rFonts w:ascii="Times New Roman" w:hAnsi="Times New Roman"/>
          <w:color w:val="222222"/>
          <w:szCs w:val="24"/>
          <w:lang w:eastAsia="es-CO"/>
        </w:rPr>
      </w:pPr>
      <w:r w:rsidRPr="00F6395B">
        <w:rPr>
          <w:rFonts w:ascii="Times New Roman" w:hAnsi="Times New Roman"/>
          <w:color w:val="222222"/>
          <w:szCs w:val="24"/>
          <w:lang w:eastAsia="es-CO"/>
        </w:rPr>
        <w:t>Restauración de áreas afectadas por incendios forestales.</w:t>
      </w:r>
    </w:p>
    <w:p w14:paraId="59D377DF" w14:textId="77777777" w:rsidR="00514863" w:rsidRPr="00F6395B" w:rsidRDefault="00514863" w:rsidP="00B4339D">
      <w:pPr>
        <w:pStyle w:val="Prrafodelista"/>
        <w:ind w:left="0" w:hanging="426"/>
        <w:contextualSpacing/>
        <w:rPr>
          <w:rFonts w:ascii="Times New Roman" w:hAnsi="Times New Roman"/>
          <w:szCs w:val="24"/>
          <w:highlight w:val="yellow"/>
          <w:lang w:eastAsia="es-CO"/>
        </w:rPr>
      </w:pPr>
    </w:p>
    <w:p w14:paraId="20AA99A1" w14:textId="77777777" w:rsidR="00514863" w:rsidRPr="00F6395B" w:rsidRDefault="00514863" w:rsidP="00B4339D">
      <w:pPr>
        <w:rPr>
          <w:rFonts w:ascii="Times New Roman" w:hAnsi="Times New Roman"/>
          <w:b/>
          <w:szCs w:val="24"/>
        </w:rPr>
      </w:pPr>
      <w:r w:rsidRPr="00F6395B">
        <w:rPr>
          <w:rFonts w:ascii="Times New Roman" w:hAnsi="Times New Roman"/>
          <w:b/>
          <w:szCs w:val="24"/>
          <w:lang w:eastAsia="es-CO"/>
        </w:rPr>
        <w:t xml:space="preserve">Meta 3: </w:t>
      </w:r>
      <w:r w:rsidRPr="00F6395B">
        <w:rPr>
          <w:rFonts w:ascii="Times New Roman" w:hAnsi="Times New Roman"/>
          <w:b/>
          <w:szCs w:val="24"/>
        </w:rPr>
        <w:t>Mantener 590 hectáreas priorizadas en proceso de recuperación, rehabilitación o restauración ecológica en la estructura ecológica principal y áreas de interés ambiental.</w:t>
      </w:r>
    </w:p>
    <w:p w14:paraId="4BD47361" w14:textId="77777777" w:rsidR="00514863" w:rsidRPr="00F6395B" w:rsidRDefault="00514863" w:rsidP="00B4339D">
      <w:pPr>
        <w:pStyle w:val="Prrafodelista"/>
        <w:ind w:left="0"/>
        <w:contextualSpacing/>
        <w:rPr>
          <w:rFonts w:ascii="Times New Roman" w:hAnsi="Times New Roman"/>
          <w:szCs w:val="24"/>
          <w:lang w:eastAsia="es-CO"/>
        </w:rPr>
      </w:pPr>
    </w:p>
    <w:p w14:paraId="305B2B6D" w14:textId="77777777" w:rsidR="00514863" w:rsidRPr="00F6395B" w:rsidRDefault="00514863" w:rsidP="00B4339D">
      <w:pPr>
        <w:contextualSpacing/>
        <w:rPr>
          <w:rFonts w:ascii="Times New Roman" w:hAnsi="Times New Roman"/>
          <w:szCs w:val="24"/>
          <w:lang w:eastAsia="es-CO"/>
        </w:rPr>
      </w:pPr>
      <w:r w:rsidRPr="00F6395B">
        <w:rPr>
          <w:rFonts w:ascii="Times New Roman" w:hAnsi="Times New Roman"/>
          <w:szCs w:val="24"/>
          <w:lang w:eastAsia="es-CO"/>
        </w:rPr>
        <w:t xml:space="preserve">Para el mantenimiento de las 590 hectáreas se elaborará un plan de anual el cual considerará el desarrollo de tres (3) ciclos para todas las áreas, priorizando las actividades que se requieran en cada caso, a partir de una evaluación del estado del área intervenida. </w:t>
      </w:r>
    </w:p>
    <w:p w14:paraId="349DD09C" w14:textId="77777777" w:rsidR="00514863" w:rsidRPr="00F6395B" w:rsidRDefault="00514863" w:rsidP="00B4339D">
      <w:pPr>
        <w:contextualSpacing/>
        <w:rPr>
          <w:rFonts w:ascii="Times New Roman" w:hAnsi="Times New Roman"/>
          <w:szCs w:val="24"/>
          <w:lang w:eastAsia="es-CO"/>
        </w:rPr>
      </w:pPr>
    </w:p>
    <w:p w14:paraId="2558CC9C" w14:textId="77777777" w:rsidR="00514863" w:rsidRPr="00F6395B" w:rsidRDefault="00514863" w:rsidP="00B4339D">
      <w:pPr>
        <w:contextualSpacing/>
        <w:rPr>
          <w:rFonts w:ascii="Times New Roman" w:hAnsi="Times New Roman"/>
          <w:szCs w:val="24"/>
          <w:lang w:eastAsia="es-CO"/>
        </w:rPr>
      </w:pPr>
      <w:r w:rsidRPr="00F6395B">
        <w:rPr>
          <w:rFonts w:ascii="Times New Roman" w:hAnsi="Times New Roman"/>
          <w:szCs w:val="24"/>
          <w:lang w:eastAsia="es-CO"/>
        </w:rPr>
        <w:lastRenderedPageBreak/>
        <w:t xml:space="preserve">Las actividades generales a desarrollar en cada ciclo de mantenimiento trimestral/año son las siguientes: </w:t>
      </w:r>
    </w:p>
    <w:p w14:paraId="5AAE51A4" w14:textId="77777777" w:rsidR="00514863" w:rsidRPr="00F6395B" w:rsidRDefault="00514863" w:rsidP="00B4339D">
      <w:pPr>
        <w:contextualSpacing/>
        <w:rPr>
          <w:rFonts w:ascii="Times New Roman" w:hAnsi="Times New Roman"/>
          <w:szCs w:val="24"/>
          <w:lang w:eastAsia="es-CO"/>
        </w:rPr>
      </w:pPr>
    </w:p>
    <w:p w14:paraId="6C7ED9AA" w14:textId="77777777" w:rsidR="00514863" w:rsidRPr="00F6395B" w:rsidRDefault="00514863" w:rsidP="00C72217">
      <w:pPr>
        <w:pStyle w:val="Prrafodelista"/>
        <w:numPr>
          <w:ilvl w:val="2"/>
          <w:numId w:val="26"/>
        </w:numPr>
        <w:ind w:left="284" w:hanging="284"/>
        <w:contextualSpacing/>
        <w:rPr>
          <w:rFonts w:ascii="Times New Roman" w:hAnsi="Times New Roman"/>
          <w:szCs w:val="24"/>
          <w:lang w:eastAsia="es-CO"/>
        </w:rPr>
      </w:pPr>
      <w:r w:rsidRPr="00F6395B">
        <w:rPr>
          <w:rFonts w:ascii="Times New Roman" w:hAnsi="Times New Roman"/>
          <w:szCs w:val="24"/>
          <w:lang w:eastAsia="es-CO"/>
        </w:rPr>
        <w:t>Evaluación inicial para determinar el tipo de mantenimiento que requiere cada una de las áreas intervenidas según sea el caso y el proceso de evolución que estas áreas presenten al momento del diagnóstico.</w:t>
      </w:r>
    </w:p>
    <w:p w14:paraId="59714DD6" w14:textId="77777777" w:rsidR="00514863" w:rsidRPr="00F6395B" w:rsidRDefault="00514863" w:rsidP="00C72217">
      <w:pPr>
        <w:pStyle w:val="Prrafodelista"/>
        <w:numPr>
          <w:ilvl w:val="2"/>
          <w:numId w:val="26"/>
        </w:numPr>
        <w:ind w:left="284" w:hanging="284"/>
        <w:contextualSpacing/>
        <w:rPr>
          <w:rFonts w:ascii="Times New Roman" w:hAnsi="Times New Roman"/>
          <w:szCs w:val="24"/>
          <w:lang w:eastAsia="es-CO"/>
        </w:rPr>
      </w:pPr>
      <w:r w:rsidRPr="00F6395B">
        <w:rPr>
          <w:rFonts w:ascii="Times New Roman" w:hAnsi="Times New Roman"/>
          <w:szCs w:val="24"/>
          <w:lang w:eastAsia="es-CO"/>
        </w:rPr>
        <w:t>Elaboración del Plan de Mantenimiento del ciclo en las 590 hectáreas.</w:t>
      </w:r>
    </w:p>
    <w:p w14:paraId="6AC3E6FA" w14:textId="77777777" w:rsidR="00514863" w:rsidRPr="00F6395B" w:rsidRDefault="00514863" w:rsidP="00C72217">
      <w:pPr>
        <w:pStyle w:val="Prrafodelista"/>
        <w:numPr>
          <w:ilvl w:val="2"/>
          <w:numId w:val="26"/>
        </w:numPr>
        <w:ind w:left="284" w:hanging="284"/>
        <w:contextualSpacing/>
        <w:rPr>
          <w:rFonts w:ascii="Times New Roman" w:hAnsi="Times New Roman"/>
          <w:szCs w:val="24"/>
          <w:lang w:eastAsia="es-CO"/>
        </w:rPr>
      </w:pPr>
      <w:r w:rsidRPr="00F6395B">
        <w:rPr>
          <w:rFonts w:ascii="Times New Roman" w:hAnsi="Times New Roman"/>
          <w:szCs w:val="24"/>
          <w:lang w:eastAsia="es-CO"/>
        </w:rPr>
        <w:t>Eliminación de las plántulas de especies invasoras o de alta densidad y muy competitivas</w:t>
      </w:r>
    </w:p>
    <w:p w14:paraId="7880F5A9" w14:textId="77777777" w:rsidR="00514863" w:rsidRPr="00F6395B" w:rsidRDefault="00514863" w:rsidP="00C72217">
      <w:pPr>
        <w:pStyle w:val="Prrafodelista"/>
        <w:numPr>
          <w:ilvl w:val="2"/>
          <w:numId w:val="26"/>
        </w:numPr>
        <w:ind w:left="284" w:hanging="284"/>
        <w:contextualSpacing/>
        <w:rPr>
          <w:rFonts w:ascii="Times New Roman" w:hAnsi="Times New Roman"/>
          <w:szCs w:val="24"/>
          <w:lang w:eastAsia="es-CO"/>
        </w:rPr>
      </w:pPr>
      <w:r w:rsidRPr="00F6395B">
        <w:rPr>
          <w:rFonts w:ascii="Times New Roman" w:hAnsi="Times New Roman"/>
          <w:szCs w:val="24"/>
          <w:lang w:eastAsia="es-CO"/>
        </w:rPr>
        <w:t>Reposición del material plantado muerto</w:t>
      </w:r>
    </w:p>
    <w:p w14:paraId="065D435E" w14:textId="77777777" w:rsidR="00514863" w:rsidRPr="00F6395B" w:rsidRDefault="00514863" w:rsidP="00C72217">
      <w:pPr>
        <w:pStyle w:val="Prrafodelista"/>
        <w:numPr>
          <w:ilvl w:val="2"/>
          <w:numId w:val="26"/>
        </w:numPr>
        <w:ind w:left="284" w:hanging="284"/>
        <w:contextualSpacing/>
        <w:rPr>
          <w:rFonts w:ascii="Times New Roman" w:hAnsi="Times New Roman"/>
          <w:szCs w:val="24"/>
          <w:lang w:eastAsia="es-CO"/>
        </w:rPr>
      </w:pPr>
      <w:r w:rsidRPr="00F6395B">
        <w:rPr>
          <w:rFonts w:ascii="Times New Roman" w:hAnsi="Times New Roman"/>
          <w:szCs w:val="24"/>
          <w:lang w:eastAsia="es-CO"/>
        </w:rPr>
        <w:t>Protección contra daños producidos por animales</w:t>
      </w:r>
    </w:p>
    <w:p w14:paraId="42EE2113" w14:textId="77777777" w:rsidR="00514863" w:rsidRPr="00F6395B" w:rsidRDefault="00514863" w:rsidP="00C72217">
      <w:pPr>
        <w:pStyle w:val="Prrafodelista"/>
        <w:numPr>
          <w:ilvl w:val="2"/>
          <w:numId w:val="26"/>
        </w:numPr>
        <w:ind w:left="284" w:hanging="284"/>
        <w:contextualSpacing/>
        <w:rPr>
          <w:rFonts w:ascii="Times New Roman" w:hAnsi="Times New Roman"/>
          <w:szCs w:val="24"/>
          <w:lang w:eastAsia="es-CO"/>
        </w:rPr>
      </w:pPr>
      <w:r w:rsidRPr="00F6395B">
        <w:rPr>
          <w:rFonts w:ascii="Times New Roman" w:hAnsi="Times New Roman"/>
          <w:szCs w:val="24"/>
          <w:lang w:eastAsia="es-CO"/>
        </w:rPr>
        <w:t>Mantenimiento de otras obras complementarias</w:t>
      </w:r>
    </w:p>
    <w:p w14:paraId="4477AB05" w14:textId="77777777" w:rsidR="00514863" w:rsidRPr="00F6395B" w:rsidRDefault="00514863" w:rsidP="00C72217">
      <w:pPr>
        <w:pStyle w:val="Prrafodelista"/>
        <w:numPr>
          <w:ilvl w:val="2"/>
          <w:numId w:val="26"/>
        </w:numPr>
        <w:ind w:left="284" w:hanging="284"/>
        <w:contextualSpacing/>
        <w:rPr>
          <w:rFonts w:ascii="Times New Roman" w:hAnsi="Times New Roman"/>
          <w:b/>
          <w:szCs w:val="24"/>
          <w:lang w:eastAsia="es-CO"/>
        </w:rPr>
      </w:pPr>
      <w:r w:rsidRPr="00F6395B">
        <w:rPr>
          <w:rFonts w:ascii="Times New Roman" w:hAnsi="Times New Roman"/>
          <w:szCs w:val="24"/>
          <w:lang w:eastAsia="es-CO"/>
        </w:rPr>
        <w:t xml:space="preserve">Actualización de información </w:t>
      </w:r>
    </w:p>
    <w:p w14:paraId="3DE8C5D8" w14:textId="77777777" w:rsidR="00514863" w:rsidRPr="00F6395B" w:rsidRDefault="00514863" w:rsidP="00B4339D">
      <w:pPr>
        <w:contextualSpacing/>
        <w:rPr>
          <w:rFonts w:ascii="Times New Roman" w:hAnsi="Times New Roman"/>
          <w:szCs w:val="24"/>
          <w:highlight w:val="yellow"/>
          <w:lang w:eastAsia="es-CO"/>
        </w:rPr>
      </w:pPr>
    </w:p>
    <w:p w14:paraId="25FABFF2" w14:textId="77777777" w:rsidR="00514863" w:rsidRPr="00F6395B" w:rsidRDefault="00514863" w:rsidP="00B4339D">
      <w:pPr>
        <w:contextualSpacing/>
        <w:rPr>
          <w:rFonts w:ascii="Times New Roman" w:hAnsi="Times New Roman"/>
          <w:b/>
          <w:szCs w:val="24"/>
          <w:lang w:eastAsia="es-CO"/>
        </w:rPr>
      </w:pPr>
      <w:r w:rsidRPr="00F6395B">
        <w:rPr>
          <w:rFonts w:ascii="Times New Roman" w:hAnsi="Times New Roman"/>
          <w:szCs w:val="24"/>
          <w:lang w:eastAsia="es-CO"/>
        </w:rPr>
        <w:t>Las demás especificadas en el procedimiento de Sistema de calidad existente para tal fin.</w:t>
      </w:r>
    </w:p>
    <w:p w14:paraId="1FA25D8A" w14:textId="77777777" w:rsidR="00514863" w:rsidRPr="00F6395B" w:rsidRDefault="00514863" w:rsidP="00B4339D">
      <w:pPr>
        <w:pStyle w:val="Prrafodelista"/>
        <w:ind w:left="0"/>
        <w:contextualSpacing/>
        <w:rPr>
          <w:rFonts w:ascii="Times New Roman" w:hAnsi="Times New Roman"/>
          <w:b/>
          <w:szCs w:val="24"/>
          <w:lang w:eastAsia="es-CO"/>
        </w:rPr>
      </w:pPr>
    </w:p>
    <w:p w14:paraId="32EB3A92" w14:textId="77777777" w:rsidR="00514863" w:rsidRPr="00F6395B" w:rsidRDefault="00514863" w:rsidP="00B4339D">
      <w:pPr>
        <w:contextualSpacing/>
        <w:rPr>
          <w:rFonts w:ascii="Times New Roman" w:hAnsi="Times New Roman"/>
          <w:szCs w:val="24"/>
          <w:lang w:eastAsia="es-CO"/>
        </w:rPr>
      </w:pPr>
      <w:r w:rsidRPr="00F6395B">
        <w:rPr>
          <w:rFonts w:ascii="Times New Roman" w:hAnsi="Times New Roman"/>
          <w:szCs w:val="24"/>
          <w:lang w:eastAsia="es-CO"/>
        </w:rPr>
        <w:t>Como parte de esta meta se formulará un programa destinado a efectuar la evaluación, seguimiento y monitoreo de la trayectoria en áreas priorizadas, entre nuevas intervenidas y en mantenimiento.  Para la formulación e implementación del programa de monitoreo se seguirán los lineamientos de la “</w:t>
      </w:r>
      <w:r w:rsidRPr="00F6395B">
        <w:rPr>
          <w:rFonts w:ascii="Times New Roman" w:hAnsi="Times New Roman"/>
          <w:i/>
          <w:szCs w:val="24"/>
          <w:lang w:eastAsia="es-CO"/>
        </w:rPr>
        <w:t>Guía Técnica para la evaluación, seguimiento y evaluación de proyectos de restauración</w:t>
      </w:r>
      <w:r w:rsidRPr="00F6395B">
        <w:rPr>
          <w:rFonts w:ascii="Times New Roman" w:hAnsi="Times New Roman"/>
          <w:szCs w:val="24"/>
          <w:lang w:eastAsia="es-CO"/>
        </w:rPr>
        <w:t xml:space="preserve">” de la SDA y las directrices que sobre el particular contiene el Plan Nacional de Restauración, que propone asociar siempre un programa de monitoreo a corto, mediano y largo plazo de los proyectos de restauración. </w:t>
      </w:r>
    </w:p>
    <w:p w14:paraId="0532B8CD" w14:textId="77777777" w:rsidR="00514863" w:rsidRPr="00F6395B" w:rsidRDefault="00514863" w:rsidP="00B4339D">
      <w:pPr>
        <w:contextualSpacing/>
        <w:rPr>
          <w:rFonts w:ascii="Times New Roman" w:hAnsi="Times New Roman"/>
          <w:szCs w:val="24"/>
          <w:lang w:eastAsia="es-CO"/>
        </w:rPr>
      </w:pPr>
    </w:p>
    <w:p w14:paraId="05E84813" w14:textId="77777777" w:rsidR="00514863" w:rsidRPr="00F6395B" w:rsidRDefault="00514863" w:rsidP="00B4339D">
      <w:pPr>
        <w:spacing w:after="160" w:line="259" w:lineRule="auto"/>
        <w:rPr>
          <w:rFonts w:ascii="Times New Roman" w:hAnsi="Times New Roman"/>
          <w:szCs w:val="24"/>
          <w:lang w:eastAsia="es-CO"/>
        </w:rPr>
      </w:pPr>
      <w:r w:rsidRPr="00F6395B">
        <w:rPr>
          <w:rFonts w:ascii="Times New Roman" w:hAnsi="Times New Roman"/>
          <w:szCs w:val="24"/>
          <w:lang w:eastAsia="es-CO"/>
        </w:rPr>
        <w:t xml:space="preserve">La producción en cantidad y en variedad de especies de material vegetal es un proceso fundamental para la restauración ecológica de áreas degradadas, en este sentido la SDA se desarrollarán las siguientes actividades generales: </w:t>
      </w:r>
    </w:p>
    <w:p w14:paraId="3B21ABD6" w14:textId="77777777" w:rsidR="00514863" w:rsidRPr="00F6395B" w:rsidRDefault="00514863" w:rsidP="00C72217">
      <w:pPr>
        <w:pStyle w:val="Prrafodelista"/>
        <w:numPr>
          <w:ilvl w:val="2"/>
          <w:numId w:val="26"/>
        </w:numPr>
        <w:ind w:left="284" w:hanging="284"/>
        <w:contextualSpacing/>
        <w:rPr>
          <w:rFonts w:ascii="Times New Roman" w:hAnsi="Times New Roman"/>
          <w:szCs w:val="24"/>
          <w:lang w:eastAsia="es-CO"/>
        </w:rPr>
      </w:pPr>
      <w:r w:rsidRPr="00F6395B">
        <w:rPr>
          <w:rFonts w:ascii="Times New Roman" w:hAnsi="Times New Roman"/>
          <w:szCs w:val="24"/>
          <w:lang w:eastAsia="es-CO"/>
        </w:rPr>
        <w:t>Mejoramiento de la infraestructura de los viveros.</w:t>
      </w:r>
    </w:p>
    <w:p w14:paraId="15CA0DA8" w14:textId="77777777" w:rsidR="00514863" w:rsidRPr="00F6395B" w:rsidRDefault="00514863" w:rsidP="00C72217">
      <w:pPr>
        <w:pStyle w:val="Prrafodelista"/>
        <w:numPr>
          <w:ilvl w:val="2"/>
          <w:numId w:val="26"/>
        </w:numPr>
        <w:ind w:left="284" w:hanging="284"/>
        <w:contextualSpacing/>
        <w:rPr>
          <w:rFonts w:ascii="Times New Roman" w:hAnsi="Times New Roman"/>
          <w:szCs w:val="24"/>
          <w:lang w:eastAsia="es-CO"/>
        </w:rPr>
      </w:pPr>
      <w:r w:rsidRPr="00F6395B">
        <w:rPr>
          <w:rFonts w:ascii="Times New Roman" w:hAnsi="Times New Roman"/>
          <w:szCs w:val="24"/>
          <w:lang w:eastAsia="es-CO"/>
        </w:rPr>
        <w:t>Mejoramiento de los sistemas de producción incorporación de nuevas tecnologías de producción.</w:t>
      </w:r>
    </w:p>
    <w:p w14:paraId="037AA281" w14:textId="77777777" w:rsidR="00514863" w:rsidRPr="00F6395B" w:rsidRDefault="00514863" w:rsidP="00C72217">
      <w:pPr>
        <w:pStyle w:val="Prrafodelista"/>
        <w:numPr>
          <w:ilvl w:val="2"/>
          <w:numId w:val="26"/>
        </w:numPr>
        <w:ind w:left="284" w:hanging="284"/>
        <w:contextualSpacing/>
        <w:rPr>
          <w:rFonts w:ascii="Times New Roman" w:hAnsi="Times New Roman"/>
          <w:szCs w:val="24"/>
          <w:lang w:eastAsia="es-CO"/>
        </w:rPr>
      </w:pPr>
      <w:r w:rsidRPr="00F6395B">
        <w:rPr>
          <w:rFonts w:ascii="Times New Roman" w:hAnsi="Times New Roman"/>
          <w:szCs w:val="24"/>
          <w:lang w:eastAsia="es-CO"/>
        </w:rPr>
        <w:t>Implementación de un sistema tecnológico para administrar entradas, salidas manejos de inventarios y centros de costos.</w:t>
      </w:r>
    </w:p>
    <w:p w14:paraId="12B8D262" w14:textId="77777777" w:rsidR="00514863" w:rsidRPr="00F6395B" w:rsidRDefault="00514863" w:rsidP="00C72217">
      <w:pPr>
        <w:pStyle w:val="Prrafodelista"/>
        <w:numPr>
          <w:ilvl w:val="2"/>
          <w:numId w:val="26"/>
        </w:numPr>
        <w:spacing w:after="160" w:line="259" w:lineRule="auto"/>
        <w:ind w:left="284" w:hanging="284"/>
        <w:contextualSpacing/>
        <w:rPr>
          <w:rFonts w:ascii="Times New Roman" w:hAnsi="Times New Roman"/>
          <w:szCs w:val="24"/>
          <w:lang w:eastAsia="es-CO"/>
        </w:rPr>
      </w:pPr>
      <w:r w:rsidRPr="00F6395B">
        <w:rPr>
          <w:rFonts w:ascii="Times New Roman" w:hAnsi="Times New Roman"/>
          <w:szCs w:val="24"/>
          <w:lang w:eastAsia="es-CO"/>
        </w:rPr>
        <w:t xml:space="preserve">Adelantar procesos de investigación aplicada para elaborar protocolos de domesticación de especies nativas para producción en vivero. </w:t>
      </w:r>
    </w:p>
    <w:p w14:paraId="576BB0D3" w14:textId="77777777" w:rsidR="00514863" w:rsidRPr="00F6395B" w:rsidRDefault="00514863" w:rsidP="00C72217">
      <w:pPr>
        <w:pStyle w:val="Prrafodelista"/>
        <w:numPr>
          <w:ilvl w:val="2"/>
          <w:numId w:val="26"/>
        </w:numPr>
        <w:spacing w:after="160" w:line="259" w:lineRule="auto"/>
        <w:ind w:left="284" w:hanging="284"/>
        <w:contextualSpacing/>
        <w:rPr>
          <w:rFonts w:ascii="Times New Roman" w:hAnsi="Times New Roman"/>
          <w:szCs w:val="24"/>
          <w:lang w:eastAsia="es-CO"/>
        </w:rPr>
      </w:pPr>
      <w:r w:rsidRPr="00F6395B">
        <w:rPr>
          <w:rFonts w:ascii="Times New Roman" w:hAnsi="Times New Roman"/>
          <w:szCs w:val="24"/>
          <w:lang w:eastAsia="es-CO"/>
        </w:rPr>
        <w:t xml:space="preserve">Elaboración e implementación del plan de producción anual en el primer mes del año. </w:t>
      </w:r>
    </w:p>
    <w:p w14:paraId="596B6378" w14:textId="7EEBF6A3" w:rsidR="00514863" w:rsidRDefault="00514863" w:rsidP="00C72217">
      <w:pPr>
        <w:pStyle w:val="Prrafodelista"/>
        <w:numPr>
          <w:ilvl w:val="2"/>
          <w:numId w:val="26"/>
        </w:numPr>
        <w:spacing w:after="160" w:line="259" w:lineRule="auto"/>
        <w:ind w:left="284" w:hanging="284"/>
        <w:contextualSpacing/>
        <w:rPr>
          <w:rFonts w:ascii="Times New Roman" w:hAnsi="Times New Roman"/>
          <w:szCs w:val="24"/>
          <w:lang w:eastAsia="es-CO"/>
        </w:rPr>
      </w:pPr>
      <w:r w:rsidRPr="00F6395B">
        <w:rPr>
          <w:rFonts w:ascii="Times New Roman" w:hAnsi="Times New Roman"/>
          <w:szCs w:val="24"/>
          <w:lang w:eastAsia="es-CO"/>
        </w:rPr>
        <w:t>Suministro de insumos, equipos y personal para la operación de los viveros.</w:t>
      </w:r>
    </w:p>
    <w:p w14:paraId="3D61C726" w14:textId="6B21C110" w:rsidR="000C30B2" w:rsidRDefault="000C30B2" w:rsidP="000C30B2">
      <w:pPr>
        <w:pStyle w:val="Prrafodelista"/>
        <w:spacing w:after="160" w:line="259" w:lineRule="auto"/>
        <w:ind w:left="284"/>
        <w:contextualSpacing/>
        <w:rPr>
          <w:rFonts w:ascii="Times New Roman" w:hAnsi="Times New Roman"/>
          <w:szCs w:val="24"/>
          <w:lang w:eastAsia="es-CO"/>
        </w:rPr>
      </w:pPr>
    </w:p>
    <w:p w14:paraId="66E2E721" w14:textId="77777777" w:rsidR="00514863" w:rsidRPr="00F6395B" w:rsidRDefault="00514863" w:rsidP="00C72217">
      <w:pPr>
        <w:contextualSpacing/>
        <w:rPr>
          <w:rFonts w:ascii="Times New Roman" w:hAnsi="Times New Roman"/>
          <w:b/>
          <w:szCs w:val="24"/>
          <w:lang w:eastAsia="es-CO"/>
        </w:rPr>
      </w:pPr>
      <w:r w:rsidRPr="00F6395B">
        <w:rPr>
          <w:rFonts w:ascii="Times New Roman" w:hAnsi="Times New Roman"/>
          <w:b/>
          <w:szCs w:val="24"/>
          <w:lang w:eastAsia="es-CO"/>
        </w:rPr>
        <w:t xml:space="preserve">Meta 4: </w:t>
      </w:r>
      <w:r w:rsidRPr="00F6395B">
        <w:rPr>
          <w:rFonts w:ascii="Times New Roman" w:hAnsi="Times New Roman"/>
          <w:b/>
          <w:szCs w:val="24"/>
        </w:rPr>
        <w:t xml:space="preserve">Implementar y efectuar el seguimiento a cuatro (4) proyectos de conectividad ecológica para la conservación de la biodiversidad, incluyendo el corredor ecológico regional Paramos Chingaza-Sumapaz; corredores cuenca alta, Cerros orientales, Van </w:t>
      </w:r>
      <w:r w:rsidRPr="00F6395B">
        <w:rPr>
          <w:rFonts w:ascii="Times New Roman" w:hAnsi="Times New Roman"/>
          <w:b/>
          <w:szCs w:val="24"/>
        </w:rPr>
        <w:lastRenderedPageBreak/>
        <w:t>Der Hammen, Torca; Corredor Cerros y el Virrey; y corredores suba - conejera (Urbano - Rural).</w:t>
      </w:r>
    </w:p>
    <w:p w14:paraId="29C9B87A" w14:textId="77777777" w:rsidR="00514863" w:rsidRPr="00F6395B" w:rsidRDefault="00514863" w:rsidP="00C72217">
      <w:pPr>
        <w:contextualSpacing/>
        <w:rPr>
          <w:rFonts w:ascii="Times New Roman" w:hAnsi="Times New Roman"/>
          <w:szCs w:val="24"/>
          <w:lang w:eastAsia="es-CO"/>
        </w:rPr>
      </w:pPr>
    </w:p>
    <w:p w14:paraId="3AB6F1D8" w14:textId="77777777" w:rsidR="00514863" w:rsidRPr="00F6395B" w:rsidRDefault="00514863" w:rsidP="00C72217">
      <w:pPr>
        <w:contextualSpacing/>
        <w:rPr>
          <w:rFonts w:ascii="Times New Roman" w:hAnsi="Times New Roman"/>
          <w:szCs w:val="24"/>
          <w:lang w:eastAsia="es-CO"/>
        </w:rPr>
      </w:pPr>
      <w:r w:rsidRPr="00F6395B">
        <w:rPr>
          <w:rFonts w:ascii="Times New Roman" w:hAnsi="Times New Roman"/>
          <w:szCs w:val="24"/>
          <w:lang w:eastAsia="es-CO"/>
        </w:rPr>
        <w:t xml:space="preserve">Las actividades principales de la meta para la implementación y seguimiento a cuatro proyectos de conectividad son: </w:t>
      </w:r>
    </w:p>
    <w:p w14:paraId="1768B6ED" w14:textId="77777777" w:rsidR="00514863" w:rsidRPr="00F6395B" w:rsidRDefault="00514863" w:rsidP="00B4339D">
      <w:pPr>
        <w:contextualSpacing/>
        <w:rPr>
          <w:rFonts w:ascii="Times New Roman" w:hAnsi="Times New Roman"/>
          <w:szCs w:val="24"/>
          <w:highlight w:val="yellow"/>
          <w:lang w:eastAsia="es-CO"/>
        </w:rPr>
      </w:pPr>
    </w:p>
    <w:p w14:paraId="273E5234" w14:textId="77777777" w:rsidR="00514863" w:rsidRPr="00F6395B" w:rsidRDefault="00514863" w:rsidP="00C72217">
      <w:pPr>
        <w:pStyle w:val="Prrafodelista"/>
        <w:numPr>
          <w:ilvl w:val="0"/>
          <w:numId w:val="28"/>
        </w:numPr>
        <w:ind w:left="426"/>
        <w:contextualSpacing/>
        <w:rPr>
          <w:rFonts w:ascii="Times New Roman" w:hAnsi="Times New Roman"/>
          <w:szCs w:val="24"/>
          <w:lang w:eastAsia="es-CO"/>
        </w:rPr>
      </w:pPr>
      <w:r w:rsidRPr="00F6395B">
        <w:rPr>
          <w:rFonts w:ascii="Times New Roman" w:hAnsi="Times New Roman"/>
          <w:szCs w:val="24"/>
          <w:lang w:eastAsia="es-CO"/>
        </w:rPr>
        <w:t>Identificación y elaboración de cartografía detallada a escala 1:5000 o menor según se precise</w:t>
      </w:r>
    </w:p>
    <w:p w14:paraId="1CE45FE5" w14:textId="77777777" w:rsidR="00514863" w:rsidRPr="00F6395B" w:rsidRDefault="00514863" w:rsidP="00C72217">
      <w:pPr>
        <w:pStyle w:val="Prrafodelista"/>
        <w:numPr>
          <w:ilvl w:val="0"/>
          <w:numId w:val="28"/>
        </w:numPr>
        <w:ind w:left="426"/>
        <w:contextualSpacing/>
        <w:rPr>
          <w:rFonts w:ascii="Times New Roman" w:hAnsi="Times New Roman"/>
          <w:szCs w:val="24"/>
          <w:lang w:eastAsia="es-CO"/>
        </w:rPr>
      </w:pPr>
      <w:r w:rsidRPr="00F6395B">
        <w:rPr>
          <w:rFonts w:ascii="Times New Roman" w:hAnsi="Times New Roman"/>
          <w:szCs w:val="24"/>
          <w:lang w:eastAsia="es-CO"/>
        </w:rPr>
        <w:t xml:space="preserve">Caracterización físico-biótica. </w:t>
      </w:r>
    </w:p>
    <w:p w14:paraId="003FA737" w14:textId="77777777" w:rsidR="00514863" w:rsidRPr="00F6395B" w:rsidRDefault="00514863" w:rsidP="00C72217">
      <w:pPr>
        <w:pStyle w:val="Prrafodelista"/>
        <w:numPr>
          <w:ilvl w:val="0"/>
          <w:numId w:val="28"/>
        </w:numPr>
        <w:ind w:left="426"/>
        <w:contextualSpacing/>
        <w:rPr>
          <w:rFonts w:ascii="Times New Roman" w:hAnsi="Times New Roman"/>
          <w:szCs w:val="24"/>
          <w:lang w:eastAsia="es-CO"/>
        </w:rPr>
      </w:pPr>
      <w:r w:rsidRPr="00F6395B">
        <w:rPr>
          <w:rFonts w:ascii="Times New Roman" w:hAnsi="Times New Roman"/>
          <w:szCs w:val="24"/>
          <w:lang w:eastAsia="es-CO"/>
        </w:rPr>
        <w:t xml:space="preserve">Elaboración de matriz de caracterización de actores e intereses (ciudadanía, ONG, administrativas, entidades, entre otros). </w:t>
      </w:r>
    </w:p>
    <w:p w14:paraId="24FEA659" w14:textId="77777777" w:rsidR="00514863" w:rsidRPr="00F6395B" w:rsidRDefault="00514863" w:rsidP="00C72217">
      <w:pPr>
        <w:pStyle w:val="Prrafodelista"/>
        <w:numPr>
          <w:ilvl w:val="0"/>
          <w:numId w:val="28"/>
        </w:numPr>
        <w:ind w:left="426"/>
        <w:contextualSpacing/>
        <w:rPr>
          <w:rFonts w:ascii="Times New Roman" w:hAnsi="Times New Roman"/>
          <w:szCs w:val="24"/>
          <w:lang w:eastAsia="es-CO"/>
        </w:rPr>
      </w:pPr>
      <w:r w:rsidRPr="00F6395B">
        <w:rPr>
          <w:rFonts w:ascii="Times New Roman" w:hAnsi="Times New Roman"/>
          <w:szCs w:val="24"/>
          <w:lang w:eastAsia="es-CO"/>
        </w:rPr>
        <w:t xml:space="preserve">Elaboración de cartografía social. </w:t>
      </w:r>
    </w:p>
    <w:p w14:paraId="5840751B" w14:textId="77777777" w:rsidR="00514863" w:rsidRPr="00F6395B" w:rsidRDefault="00514863" w:rsidP="00C72217">
      <w:pPr>
        <w:pStyle w:val="Prrafodelista"/>
        <w:numPr>
          <w:ilvl w:val="0"/>
          <w:numId w:val="28"/>
        </w:numPr>
        <w:ind w:left="426"/>
        <w:contextualSpacing/>
        <w:rPr>
          <w:rFonts w:ascii="Times New Roman" w:hAnsi="Times New Roman"/>
          <w:szCs w:val="24"/>
          <w:lang w:eastAsia="es-CO"/>
        </w:rPr>
      </w:pPr>
      <w:r w:rsidRPr="00F6395B">
        <w:rPr>
          <w:rFonts w:ascii="Times New Roman" w:hAnsi="Times New Roman"/>
          <w:szCs w:val="24"/>
          <w:lang w:eastAsia="es-CO"/>
        </w:rPr>
        <w:t xml:space="preserve">Elaboración de zonificación de uso, manejo y potencialidades de intervención. </w:t>
      </w:r>
    </w:p>
    <w:p w14:paraId="3BD96DB1" w14:textId="77777777" w:rsidR="00514863" w:rsidRPr="00F6395B" w:rsidRDefault="00514863" w:rsidP="00C72217">
      <w:pPr>
        <w:pStyle w:val="Prrafodelista"/>
        <w:numPr>
          <w:ilvl w:val="0"/>
          <w:numId w:val="28"/>
        </w:numPr>
        <w:ind w:left="426"/>
        <w:contextualSpacing/>
        <w:rPr>
          <w:rFonts w:ascii="Times New Roman" w:hAnsi="Times New Roman"/>
          <w:szCs w:val="24"/>
          <w:lang w:eastAsia="es-CO"/>
        </w:rPr>
      </w:pPr>
      <w:r w:rsidRPr="00F6395B">
        <w:rPr>
          <w:rFonts w:ascii="Times New Roman" w:hAnsi="Times New Roman"/>
          <w:szCs w:val="24"/>
          <w:lang w:eastAsia="es-CO"/>
        </w:rPr>
        <w:t xml:space="preserve">Elaboración e implementación de plan de acción con programas y proyectos para la implementación de acciones con participación de actores del proyecto. </w:t>
      </w:r>
    </w:p>
    <w:p w14:paraId="1F51F3D2" w14:textId="77777777" w:rsidR="00514863" w:rsidRPr="00F6395B" w:rsidRDefault="00514863" w:rsidP="00C72217">
      <w:pPr>
        <w:pStyle w:val="Prrafodelista"/>
        <w:numPr>
          <w:ilvl w:val="0"/>
          <w:numId w:val="28"/>
        </w:numPr>
        <w:ind w:left="426"/>
        <w:contextualSpacing/>
        <w:rPr>
          <w:rFonts w:ascii="Times New Roman" w:hAnsi="Times New Roman"/>
          <w:szCs w:val="24"/>
          <w:lang w:eastAsia="es-CO"/>
        </w:rPr>
      </w:pPr>
      <w:r w:rsidRPr="00F6395B">
        <w:rPr>
          <w:rFonts w:ascii="Times New Roman" w:hAnsi="Times New Roman"/>
          <w:szCs w:val="24"/>
          <w:lang w:eastAsia="es-CO"/>
        </w:rPr>
        <w:t xml:space="preserve">Elaboración de material divulgativo, publicación de resultados de avance en cada proyecto de conectividad. </w:t>
      </w:r>
    </w:p>
    <w:p w14:paraId="260394EF" w14:textId="77777777" w:rsidR="00514863" w:rsidRPr="00F6395B" w:rsidRDefault="00514863" w:rsidP="00C72217">
      <w:pPr>
        <w:pStyle w:val="Prrafodelista"/>
        <w:numPr>
          <w:ilvl w:val="0"/>
          <w:numId w:val="28"/>
        </w:numPr>
        <w:ind w:left="426"/>
        <w:contextualSpacing/>
        <w:rPr>
          <w:rFonts w:ascii="Times New Roman" w:hAnsi="Times New Roman"/>
          <w:szCs w:val="24"/>
          <w:lang w:eastAsia="es-CO"/>
        </w:rPr>
      </w:pPr>
      <w:r w:rsidRPr="00F6395B">
        <w:rPr>
          <w:rFonts w:ascii="Times New Roman" w:hAnsi="Times New Roman"/>
          <w:szCs w:val="24"/>
          <w:lang w:eastAsia="es-CO"/>
        </w:rPr>
        <w:t>Elaboración de estrategia de seguimiento al proyecto.</w:t>
      </w:r>
    </w:p>
    <w:p w14:paraId="53107408" w14:textId="74D72CF2" w:rsidR="00C9435D" w:rsidRDefault="00C9435D">
      <w:pPr>
        <w:pBdr>
          <w:top w:val="nil"/>
          <w:left w:val="nil"/>
          <w:bottom w:val="nil"/>
          <w:right w:val="nil"/>
          <w:between w:val="nil"/>
        </w:pBdr>
        <w:jc w:val="left"/>
        <w:rPr>
          <w:rFonts w:ascii="Times New Roman" w:hAnsi="Times New Roman"/>
          <w:szCs w:val="24"/>
        </w:rPr>
      </w:pPr>
    </w:p>
    <w:p w14:paraId="7DE4334D" w14:textId="77777777" w:rsidR="0014543D" w:rsidRPr="00783035" w:rsidRDefault="0014543D">
      <w:pPr>
        <w:pBdr>
          <w:top w:val="nil"/>
          <w:left w:val="nil"/>
          <w:bottom w:val="nil"/>
          <w:right w:val="nil"/>
          <w:between w:val="nil"/>
        </w:pBdr>
        <w:jc w:val="left"/>
        <w:rPr>
          <w:rFonts w:ascii="Times New Roman" w:hAnsi="Times New Roman"/>
          <w:sz w:val="22"/>
          <w:szCs w:val="22"/>
        </w:rPr>
      </w:pPr>
    </w:p>
    <w:p w14:paraId="1A963053" w14:textId="560392F3" w:rsidR="00F550E3" w:rsidRPr="00C72217" w:rsidRDefault="00122682" w:rsidP="00A910D6">
      <w:pPr>
        <w:pStyle w:val="Prrafodelista"/>
        <w:numPr>
          <w:ilvl w:val="1"/>
          <w:numId w:val="5"/>
        </w:numPr>
        <w:pBdr>
          <w:top w:val="nil"/>
          <w:left w:val="nil"/>
          <w:bottom w:val="nil"/>
          <w:right w:val="nil"/>
          <w:between w:val="nil"/>
        </w:pBdr>
        <w:ind w:left="709"/>
        <w:contextualSpacing/>
        <w:jc w:val="left"/>
        <w:rPr>
          <w:rFonts w:ascii="Times New Roman" w:hAnsi="Times New Roman"/>
          <w:b/>
          <w:color w:val="000000"/>
          <w:sz w:val="28"/>
          <w:szCs w:val="28"/>
        </w:rPr>
      </w:pPr>
      <w:hyperlink r:id="rId22">
        <w:r w:rsidR="00B4339D" w:rsidRPr="00C72217">
          <w:rPr>
            <w:rFonts w:ascii="Times New Roman" w:hAnsi="Times New Roman"/>
            <w:b/>
            <w:color w:val="000000"/>
            <w:sz w:val="28"/>
            <w:szCs w:val="28"/>
          </w:rPr>
          <w:t>Alternativas de S</w:t>
        </w:r>
        <w:r w:rsidR="0018003D" w:rsidRPr="00C72217">
          <w:rPr>
            <w:rFonts w:ascii="Times New Roman" w:hAnsi="Times New Roman"/>
            <w:b/>
            <w:color w:val="000000"/>
            <w:sz w:val="28"/>
            <w:szCs w:val="28"/>
          </w:rPr>
          <w:t>olución</w:t>
        </w:r>
      </w:hyperlink>
    </w:p>
    <w:p w14:paraId="0EC8ABE8" w14:textId="77777777" w:rsidR="00F550E3" w:rsidRPr="00783035" w:rsidRDefault="00F550E3">
      <w:pPr>
        <w:pBdr>
          <w:top w:val="nil"/>
          <w:left w:val="nil"/>
          <w:bottom w:val="nil"/>
          <w:right w:val="nil"/>
          <w:between w:val="nil"/>
        </w:pBdr>
        <w:ind w:left="720" w:hanging="708"/>
        <w:jc w:val="left"/>
        <w:rPr>
          <w:rFonts w:ascii="Times New Roman" w:hAnsi="Times New Roman"/>
          <w:sz w:val="22"/>
          <w:szCs w:val="22"/>
        </w:rPr>
      </w:pPr>
    </w:p>
    <w:p w14:paraId="350CF7F5" w14:textId="77777777" w:rsidR="00514863" w:rsidRPr="00F6395B" w:rsidRDefault="00514863" w:rsidP="00514863">
      <w:pPr>
        <w:pStyle w:val="Prrafodelista"/>
        <w:ind w:left="0"/>
        <w:contextualSpacing/>
        <w:rPr>
          <w:rFonts w:ascii="Times New Roman" w:hAnsi="Times New Roman"/>
          <w:szCs w:val="24"/>
          <w:lang w:eastAsia="es-CO"/>
        </w:rPr>
      </w:pPr>
      <w:r w:rsidRPr="00F6395B">
        <w:rPr>
          <w:rFonts w:ascii="Times New Roman" w:hAnsi="Times New Roman"/>
          <w:szCs w:val="24"/>
          <w:lang w:eastAsia="es-CO"/>
        </w:rPr>
        <w:t xml:space="preserve">Bogotá cuenta con una Estructura Ecológica Principal que dentro de sus componentes contiene el Sistema de Áreas Protegidas Distritales y los corredores ecológicos  (ronda, borde y regionales), los cuales son el conjunto de espacios con valores singulares para el patrimonio natural del Distrito, la región y la nación, cuya recuperación, manejo y conservación resultan imprescindibles para el funcionamiento de los ecosistemas y la conservación de la biodiversidad, acompañada del conocimiento y participación de la comunidad del Distrito. </w:t>
      </w:r>
    </w:p>
    <w:p w14:paraId="4D91550F" w14:textId="77777777" w:rsidR="00514863" w:rsidRPr="00F6395B" w:rsidRDefault="00514863" w:rsidP="00514863">
      <w:pPr>
        <w:pStyle w:val="Prrafodelista"/>
        <w:ind w:left="0"/>
        <w:contextualSpacing/>
        <w:rPr>
          <w:rFonts w:ascii="Times New Roman" w:hAnsi="Times New Roman"/>
          <w:szCs w:val="24"/>
          <w:lang w:eastAsia="es-CO"/>
        </w:rPr>
      </w:pPr>
    </w:p>
    <w:p w14:paraId="5B78FF3B" w14:textId="77777777" w:rsidR="00514863" w:rsidRPr="00F6395B" w:rsidRDefault="00514863" w:rsidP="00514863">
      <w:pPr>
        <w:pStyle w:val="Prrafodelista"/>
        <w:ind w:left="0"/>
        <w:contextualSpacing/>
        <w:rPr>
          <w:rFonts w:ascii="Times New Roman" w:hAnsi="Times New Roman"/>
          <w:szCs w:val="24"/>
          <w:lang w:eastAsia="es-CO"/>
        </w:rPr>
      </w:pPr>
      <w:r w:rsidRPr="00F6395B">
        <w:rPr>
          <w:rFonts w:ascii="Times New Roman" w:hAnsi="Times New Roman"/>
          <w:szCs w:val="24"/>
          <w:lang w:eastAsia="es-CO"/>
        </w:rPr>
        <w:t>Para ello, el presente proyecto pretende potencializar las siguientes herramientas de gestión:</w:t>
      </w:r>
    </w:p>
    <w:p w14:paraId="4BE47205" w14:textId="77777777" w:rsidR="00514863" w:rsidRPr="00F6395B" w:rsidRDefault="00514863" w:rsidP="00514863">
      <w:pPr>
        <w:pStyle w:val="Prrafodelista"/>
        <w:ind w:left="0"/>
        <w:contextualSpacing/>
        <w:rPr>
          <w:rFonts w:ascii="Times New Roman" w:hAnsi="Times New Roman"/>
          <w:szCs w:val="24"/>
          <w:lang w:eastAsia="es-CO"/>
        </w:rPr>
      </w:pPr>
    </w:p>
    <w:p w14:paraId="15F6FFC3" w14:textId="77777777" w:rsidR="00514863" w:rsidRPr="00F6395B" w:rsidRDefault="00514863" w:rsidP="00514863">
      <w:pPr>
        <w:pStyle w:val="Prrafodelista"/>
        <w:ind w:left="0"/>
        <w:contextualSpacing/>
        <w:rPr>
          <w:rFonts w:ascii="Times New Roman" w:hAnsi="Times New Roman"/>
          <w:szCs w:val="24"/>
          <w:lang w:eastAsia="es-CO"/>
        </w:rPr>
      </w:pPr>
      <w:r w:rsidRPr="00F6395B">
        <w:rPr>
          <w:rFonts w:ascii="Times New Roman" w:hAnsi="Times New Roman"/>
          <w:szCs w:val="24"/>
          <w:lang w:eastAsia="es-CO"/>
        </w:rPr>
        <w:t xml:space="preserve">Avanzar en el cumplimiento del plan de manejo de la franja de adecuación de los Cerros Orientales desde la SDA: La meta Plan de Desarrollo orientada a  alcanzar el 75% de cumplimiento del plan de manejo de la franja de adecuación de los Cerros Orientales, en el marco de las competencias de la SDA mediante la ejecución de una segunda fase en el marco del PDD 2020-2024 que permite agrupar las actividades que en el marco del plan de manejo del área de ocupación público-prioritaria de la franja de adecuación fueron previstas para ser llevadas a cabo por la SDA. </w:t>
      </w:r>
    </w:p>
    <w:p w14:paraId="3FBE9C6E" w14:textId="77777777" w:rsidR="00514863" w:rsidRPr="00F6395B" w:rsidRDefault="00514863" w:rsidP="00514863">
      <w:pPr>
        <w:pStyle w:val="Prrafodelista"/>
        <w:ind w:left="0"/>
        <w:contextualSpacing/>
        <w:rPr>
          <w:rFonts w:ascii="Times New Roman" w:hAnsi="Times New Roman"/>
          <w:szCs w:val="24"/>
          <w:lang w:eastAsia="es-CO"/>
        </w:rPr>
      </w:pPr>
    </w:p>
    <w:p w14:paraId="0E83F178" w14:textId="77777777" w:rsidR="00514863" w:rsidRPr="00F6395B" w:rsidRDefault="00514863" w:rsidP="00514863">
      <w:pPr>
        <w:pStyle w:val="Prrafodelista"/>
        <w:ind w:left="0"/>
        <w:contextualSpacing/>
        <w:rPr>
          <w:rFonts w:ascii="Times New Roman" w:hAnsi="Times New Roman"/>
          <w:szCs w:val="24"/>
          <w:lang w:eastAsia="es-CO"/>
        </w:rPr>
      </w:pPr>
      <w:r w:rsidRPr="00F6395B">
        <w:rPr>
          <w:rFonts w:ascii="Times New Roman" w:hAnsi="Times New Roman"/>
          <w:szCs w:val="24"/>
          <w:lang w:eastAsia="es-CO"/>
        </w:rPr>
        <w:t xml:space="preserve">Con la ejecución de la meta plan en este proyecto se prevé avanzar en el cumplimiento en la implementación de un 75% de las acciones que le competen a la SDA en cumplimiento del </w:t>
      </w:r>
      <w:r w:rsidRPr="00F6395B">
        <w:rPr>
          <w:rFonts w:ascii="Times New Roman" w:hAnsi="Times New Roman"/>
          <w:szCs w:val="24"/>
          <w:lang w:eastAsia="es-CO"/>
        </w:rPr>
        <w:lastRenderedPageBreak/>
        <w:t>“Plan de manejo del área de canteras, vegetación natural, pastos, plantaciones de bosques y agricultura, de la franja de adecuación”, lo que establece la ruta para que la siguiente administración distrital concluya su implementación, y de esta manera en el plazo establecido se dé cumplimiento al fallo del Consejo de Estado, en lo correspondiente a las obligaciones de la SDA correspondientes a: implementación de ocho hitos de amojonamiento social en el área de ocupación público prioritaria de la Franja de Adecuación; gestión y adquisición predial de 25 has en cerros orientales, recuperación y mantenimiento de la red de 3 km de senderos existentes, adecuación de una zona de cantera para parques y equipamentos, implementar 50 hectáreas de restauración ecológica para generar corredores de bosque y agua para los bogotanos, implementación en 27,6 has de Incentivos a la conservación de los Bosques Andinos, apoyo a dos iniciativas de participación ciudadana en la gestión ambiental enfocadas a procesos de emprendimientos social para la conservación ambiental y el fortalecimiento de procesos de participación ciudadana en la gestión ambiental.</w:t>
      </w:r>
    </w:p>
    <w:p w14:paraId="76D34356" w14:textId="77777777" w:rsidR="00514863" w:rsidRPr="00F6395B" w:rsidRDefault="00514863" w:rsidP="00514863">
      <w:pPr>
        <w:pStyle w:val="Prrafodelista"/>
        <w:ind w:left="0"/>
        <w:contextualSpacing/>
        <w:rPr>
          <w:rFonts w:ascii="Times New Roman" w:hAnsi="Times New Roman"/>
          <w:szCs w:val="24"/>
          <w:lang w:eastAsia="es-CO"/>
        </w:rPr>
      </w:pPr>
    </w:p>
    <w:p w14:paraId="21CB23AB" w14:textId="77777777" w:rsidR="00514863" w:rsidRPr="00F6395B" w:rsidRDefault="00514863" w:rsidP="00514863">
      <w:pPr>
        <w:pStyle w:val="Prrafodelista"/>
        <w:ind w:left="0"/>
        <w:contextualSpacing/>
        <w:rPr>
          <w:rFonts w:ascii="Times New Roman" w:hAnsi="Times New Roman"/>
          <w:szCs w:val="24"/>
          <w:lang w:eastAsia="es-CO"/>
        </w:rPr>
      </w:pPr>
      <w:r w:rsidRPr="00F6395B">
        <w:rPr>
          <w:rFonts w:ascii="Times New Roman" w:hAnsi="Times New Roman"/>
          <w:szCs w:val="24"/>
          <w:lang w:eastAsia="es-CO"/>
        </w:rPr>
        <w:t xml:space="preserve">Restaurar, rehabilitar o recuperar nuevas áreas degradadas en la estructura ecológica principal y áreas de interés ambiental: De acuerdo con la información originada por la Secretaría Distrital de Ambiente, en convenio suscrito con la Pontificia Universidad Javeriana, los manejos históricos en uso del suelo han dado a lugar a que el 21% de sus áreas se encuentran en algún estado de degradación y o deterioro (SDA-PUJ 2010-2039). Degradación entendida como la pérdida de los servicios que ofrece un área, para la provisión de beneficios ambientales a la comunidad, tales como la sostenibilidad de los recursos naturales, biodiversidad; protección de las interrelaciones bióticas, físicas y bioquímicas (regulación de ciclos); la protección contra fenómenos naturales y antrópicos (contaminación, desastres naturales, etc.); la producción de agua, oxígeno y paisaje, entre otros. </w:t>
      </w:r>
    </w:p>
    <w:p w14:paraId="0924207B" w14:textId="77777777" w:rsidR="00514863" w:rsidRPr="00F6395B" w:rsidRDefault="00514863" w:rsidP="00514863">
      <w:pPr>
        <w:pStyle w:val="Prrafodelista"/>
        <w:ind w:left="0"/>
        <w:contextualSpacing/>
        <w:rPr>
          <w:rFonts w:ascii="Times New Roman" w:hAnsi="Times New Roman"/>
          <w:szCs w:val="24"/>
          <w:lang w:eastAsia="es-CO"/>
        </w:rPr>
      </w:pPr>
    </w:p>
    <w:p w14:paraId="49FEBB7E" w14:textId="77777777" w:rsidR="00514863" w:rsidRPr="00F6395B" w:rsidRDefault="00514863" w:rsidP="00514863">
      <w:pPr>
        <w:pStyle w:val="Prrafodelista"/>
        <w:ind w:left="0"/>
        <w:contextualSpacing/>
        <w:rPr>
          <w:rFonts w:ascii="Times New Roman" w:hAnsi="Times New Roman"/>
          <w:szCs w:val="24"/>
          <w:lang w:eastAsia="es-CO"/>
        </w:rPr>
      </w:pPr>
      <w:r w:rsidRPr="00F6395B">
        <w:rPr>
          <w:rFonts w:ascii="Times New Roman" w:hAnsi="Times New Roman"/>
          <w:szCs w:val="24"/>
          <w:lang w:eastAsia="es-CO"/>
        </w:rPr>
        <w:t xml:space="preserve">Para revertir los procesos de degradación de los ecosistemas, es necesario desarrollar acciones de intervención que tiendan a la restauración, rehabilitación y/o recuperación ecología, con la cual se puede influir en el corto, mediano y largo plazo. </w:t>
      </w:r>
    </w:p>
    <w:p w14:paraId="4C6B9C13" w14:textId="77777777" w:rsidR="00514863" w:rsidRPr="00F6395B" w:rsidRDefault="00514863" w:rsidP="00514863">
      <w:pPr>
        <w:pStyle w:val="Prrafodelista"/>
        <w:ind w:left="0"/>
        <w:contextualSpacing/>
        <w:rPr>
          <w:rFonts w:ascii="Times New Roman" w:hAnsi="Times New Roman"/>
          <w:szCs w:val="24"/>
          <w:lang w:eastAsia="es-CO"/>
        </w:rPr>
      </w:pPr>
    </w:p>
    <w:p w14:paraId="574F73CC" w14:textId="77777777" w:rsidR="00514863" w:rsidRPr="00F6395B" w:rsidRDefault="00514863" w:rsidP="00514863">
      <w:pPr>
        <w:pStyle w:val="Prrafodelista"/>
        <w:ind w:left="0"/>
        <w:contextualSpacing/>
        <w:rPr>
          <w:rFonts w:ascii="Times New Roman" w:hAnsi="Times New Roman"/>
          <w:szCs w:val="24"/>
          <w:lang w:eastAsia="es-CO"/>
        </w:rPr>
      </w:pPr>
      <w:r w:rsidRPr="00F6395B">
        <w:rPr>
          <w:rFonts w:ascii="Times New Roman" w:hAnsi="Times New Roman"/>
          <w:szCs w:val="24"/>
          <w:lang w:eastAsia="es-CO"/>
        </w:rPr>
        <w:t>El permitir la continuidad de los procesos de deterioro sin la participación de acciones enfocadas en encauzar la restauración, la rehabilitación y/o la recuperación de ecosistemas, permitiría la ampliación de las problemáticas en los siguientes aspectos:</w:t>
      </w:r>
    </w:p>
    <w:p w14:paraId="1E1A2C5B" w14:textId="77777777" w:rsidR="00514863" w:rsidRPr="00F6395B" w:rsidRDefault="00514863" w:rsidP="00514863">
      <w:pPr>
        <w:pStyle w:val="Prrafodelista"/>
        <w:ind w:left="0"/>
        <w:contextualSpacing/>
        <w:rPr>
          <w:rFonts w:ascii="Times New Roman" w:hAnsi="Times New Roman"/>
          <w:szCs w:val="24"/>
          <w:lang w:eastAsia="es-CO"/>
        </w:rPr>
      </w:pPr>
    </w:p>
    <w:p w14:paraId="6D247154" w14:textId="77777777" w:rsidR="00514863" w:rsidRPr="00F6395B" w:rsidRDefault="00514863" w:rsidP="00514863">
      <w:pPr>
        <w:pStyle w:val="Prrafodelista"/>
        <w:ind w:left="0"/>
        <w:contextualSpacing/>
        <w:rPr>
          <w:rFonts w:ascii="Times New Roman" w:hAnsi="Times New Roman"/>
          <w:szCs w:val="24"/>
          <w:lang w:eastAsia="es-CO"/>
        </w:rPr>
      </w:pPr>
      <w:r w:rsidRPr="00F6395B">
        <w:rPr>
          <w:rFonts w:ascii="Times New Roman" w:hAnsi="Times New Roman"/>
          <w:szCs w:val="24"/>
          <w:lang w:eastAsia="es-CO"/>
        </w:rPr>
        <w:t>I.    La disminución en la cantidad y calidad del agua, del aire y de los alimentos</w:t>
      </w:r>
    </w:p>
    <w:p w14:paraId="2A1C8E4A" w14:textId="77777777" w:rsidR="00514863" w:rsidRPr="00F6395B" w:rsidRDefault="00514863" w:rsidP="00514863">
      <w:pPr>
        <w:pStyle w:val="Prrafodelista"/>
        <w:ind w:left="0"/>
        <w:contextualSpacing/>
        <w:rPr>
          <w:rFonts w:ascii="Times New Roman" w:hAnsi="Times New Roman"/>
          <w:szCs w:val="24"/>
          <w:lang w:eastAsia="es-CO"/>
        </w:rPr>
      </w:pPr>
      <w:r w:rsidRPr="00F6395B">
        <w:rPr>
          <w:rFonts w:ascii="Times New Roman" w:hAnsi="Times New Roman"/>
          <w:szCs w:val="24"/>
          <w:lang w:eastAsia="es-CO"/>
        </w:rPr>
        <w:t>II.   La aparición de nuevas enfermedades</w:t>
      </w:r>
    </w:p>
    <w:p w14:paraId="248B8094" w14:textId="77777777" w:rsidR="00514863" w:rsidRPr="00F6395B" w:rsidRDefault="00514863" w:rsidP="00514863">
      <w:pPr>
        <w:pStyle w:val="Prrafodelista"/>
        <w:ind w:left="0"/>
        <w:contextualSpacing/>
        <w:rPr>
          <w:rFonts w:ascii="Times New Roman" w:hAnsi="Times New Roman"/>
          <w:szCs w:val="24"/>
          <w:lang w:eastAsia="es-CO"/>
        </w:rPr>
      </w:pPr>
      <w:r w:rsidRPr="00F6395B">
        <w:rPr>
          <w:rFonts w:ascii="Times New Roman" w:hAnsi="Times New Roman"/>
          <w:szCs w:val="24"/>
          <w:lang w:eastAsia="es-CO"/>
        </w:rPr>
        <w:t>III. Disminución del crecimiento económico de los territorios por el deterioro de los suelos</w:t>
      </w:r>
    </w:p>
    <w:p w14:paraId="16D0837D" w14:textId="77777777" w:rsidR="00514863" w:rsidRPr="00F6395B" w:rsidRDefault="00514863" w:rsidP="00514863">
      <w:pPr>
        <w:pStyle w:val="Prrafodelista"/>
        <w:ind w:left="0"/>
        <w:contextualSpacing/>
        <w:rPr>
          <w:rFonts w:ascii="Times New Roman" w:hAnsi="Times New Roman"/>
          <w:szCs w:val="24"/>
          <w:lang w:eastAsia="es-CO"/>
        </w:rPr>
      </w:pPr>
      <w:r w:rsidRPr="00F6395B">
        <w:rPr>
          <w:rFonts w:ascii="Times New Roman" w:hAnsi="Times New Roman"/>
          <w:szCs w:val="24"/>
          <w:lang w:eastAsia="es-CO"/>
        </w:rPr>
        <w:t>IV. Eliminación de elementos bióticos para la adaptación y mitigación al cambio climático global.</w:t>
      </w:r>
    </w:p>
    <w:p w14:paraId="5850FE18" w14:textId="77777777" w:rsidR="00514863" w:rsidRPr="00F6395B" w:rsidRDefault="00514863" w:rsidP="00514863">
      <w:pPr>
        <w:pStyle w:val="Prrafodelista"/>
        <w:ind w:left="0"/>
        <w:contextualSpacing/>
        <w:rPr>
          <w:rFonts w:ascii="Times New Roman" w:hAnsi="Times New Roman"/>
          <w:szCs w:val="24"/>
          <w:lang w:eastAsia="es-CO"/>
        </w:rPr>
      </w:pPr>
    </w:p>
    <w:p w14:paraId="3630B496" w14:textId="77777777" w:rsidR="00514863" w:rsidRPr="00F6395B" w:rsidRDefault="00514863" w:rsidP="00514863">
      <w:pPr>
        <w:pStyle w:val="Prrafodelista"/>
        <w:ind w:left="0"/>
        <w:contextualSpacing/>
        <w:rPr>
          <w:rFonts w:ascii="Times New Roman" w:hAnsi="Times New Roman"/>
          <w:szCs w:val="24"/>
          <w:lang w:eastAsia="es-CO"/>
        </w:rPr>
      </w:pPr>
      <w:r w:rsidRPr="00F6395B">
        <w:rPr>
          <w:rFonts w:ascii="Times New Roman" w:hAnsi="Times New Roman"/>
          <w:szCs w:val="24"/>
          <w:lang w:eastAsia="es-CO"/>
        </w:rPr>
        <w:lastRenderedPageBreak/>
        <w:t>Por ello es tan esencial e importante seguir desarrollando acciones de restauración, rehabilitación o recuperación, y su mantenimiento, en los ecosistemas degradados en el territorio con procesos de diagnósticos y caracterización social-económico y ambiental del territorio para establecer la priorización de las áreas a intervenir,  con la producción de material vegetal en los tres (3) viveros para la producción de especies nativas; como la compra de material en viveros comerciales que produzcan material vegetal nativo; también se precisa la estructuración  del Programa de Evaluación, seguimiento y monitoreo a los procesos ecológicos generados por el desarrollo de acciones de restauración ecológica en el Distrito Capital.</w:t>
      </w:r>
    </w:p>
    <w:p w14:paraId="058CBE7B" w14:textId="77777777" w:rsidR="00514863" w:rsidRPr="00F6395B" w:rsidRDefault="00514863" w:rsidP="00514863">
      <w:pPr>
        <w:pStyle w:val="Prrafodelista"/>
        <w:ind w:left="0"/>
        <w:contextualSpacing/>
        <w:rPr>
          <w:rFonts w:ascii="Times New Roman" w:hAnsi="Times New Roman"/>
          <w:szCs w:val="24"/>
          <w:lang w:eastAsia="es-CO"/>
        </w:rPr>
      </w:pPr>
    </w:p>
    <w:p w14:paraId="03741BF3" w14:textId="77777777" w:rsidR="00514863" w:rsidRPr="00F6395B" w:rsidRDefault="00514863" w:rsidP="00514863">
      <w:pPr>
        <w:pStyle w:val="Prrafodelista"/>
        <w:ind w:left="0"/>
        <w:contextualSpacing/>
        <w:rPr>
          <w:rFonts w:ascii="Times New Roman" w:hAnsi="Times New Roman"/>
          <w:szCs w:val="24"/>
          <w:lang w:eastAsia="es-CO"/>
        </w:rPr>
      </w:pPr>
      <w:r w:rsidRPr="00F6395B">
        <w:rPr>
          <w:rFonts w:ascii="Times New Roman" w:hAnsi="Times New Roman"/>
          <w:szCs w:val="24"/>
          <w:lang w:eastAsia="es-CO"/>
        </w:rPr>
        <w:t>Las 370 has que se intervengan contarán con actividades de mantenimiento con tres (3) ciclos anuales por cuatro años, garantizando su sostenibilidad en el corto, mediano y largo plazo. También, en esta meta se acogen otras derivadas de la directriz de la administración Distrital que tienen que ver con la mitigación de riesgo de incendios forestales.</w:t>
      </w:r>
    </w:p>
    <w:p w14:paraId="1860F3A6" w14:textId="77777777" w:rsidR="00514863" w:rsidRPr="00F6395B" w:rsidRDefault="00514863" w:rsidP="00514863">
      <w:pPr>
        <w:pStyle w:val="Prrafodelista"/>
        <w:ind w:left="0"/>
        <w:contextualSpacing/>
        <w:rPr>
          <w:rFonts w:ascii="Times New Roman" w:hAnsi="Times New Roman"/>
          <w:szCs w:val="24"/>
          <w:lang w:eastAsia="es-CO"/>
        </w:rPr>
      </w:pPr>
    </w:p>
    <w:p w14:paraId="5A6FEDE3" w14:textId="77777777" w:rsidR="00514863" w:rsidRPr="00F6395B" w:rsidRDefault="00514863" w:rsidP="00514863">
      <w:pPr>
        <w:pStyle w:val="Prrafodelista"/>
        <w:ind w:left="0"/>
        <w:contextualSpacing/>
        <w:rPr>
          <w:rFonts w:ascii="Times New Roman" w:hAnsi="Times New Roman"/>
          <w:szCs w:val="24"/>
          <w:lang w:eastAsia="es-CO"/>
        </w:rPr>
      </w:pPr>
      <w:r w:rsidRPr="00F6395B">
        <w:rPr>
          <w:rFonts w:ascii="Times New Roman" w:hAnsi="Times New Roman"/>
          <w:szCs w:val="24"/>
          <w:lang w:eastAsia="es-CO"/>
        </w:rPr>
        <w:t xml:space="preserve">Mantener 590 hectáreas priorizadas en proceso de recuperación, rehabilitación o restauración ecológica en la Estructura Ecológica Principal y áreas de interés ambiental. Garantizar la sostenibilidad del material plantados en las áreas protegidas y otras áreas de interés tanto en la zona urbana como rural en las cuales se implementaron estrategias con plantación de coberturas vegetales es esencial y para ellos la SDA  elaborará un plan de anual de acción en el cual se considera el desarrollo de tres (3) ciclos de mantenimiento para todas las áreas, priorizando las actividades que se requieran en cada caso, a partir de una evaluación del estado del área intervenida, entre las cuales están: la evaluación inicial para determinar el tipo de mantenimiento que requiere cada una de las áreas intervenidas según sea el caso y el proceso de evolución que estas áreas presenten al momento del diagnóstico, elaboración del Plan de Mantenimiento del ciclo en las 590 hectáreas, eliminación de las plántulas de especies invasoras o de alta densidad y muy competitivas, deshierbe y rozas de matorral, reposición del material plantado muerto, protección contra daños producidos por animales, mantenimiento de otras obras complementarias, actualización de información.  Se seleccionarán áreas estratégicas para implementar en ellas el programa de evaluación seguimiento y monitoreo. </w:t>
      </w:r>
    </w:p>
    <w:p w14:paraId="1305FB5A" w14:textId="77777777" w:rsidR="00514863" w:rsidRPr="00F6395B" w:rsidRDefault="00514863" w:rsidP="00514863">
      <w:pPr>
        <w:pStyle w:val="Prrafodelista"/>
        <w:ind w:left="0"/>
        <w:contextualSpacing/>
        <w:rPr>
          <w:rFonts w:ascii="Times New Roman" w:hAnsi="Times New Roman"/>
          <w:szCs w:val="24"/>
          <w:lang w:eastAsia="es-CO"/>
        </w:rPr>
      </w:pPr>
    </w:p>
    <w:p w14:paraId="67887606" w14:textId="77777777" w:rsidR="00514863" w:rsidRPr="00F6395B" w:rsidRDefault="00514863" w:rsidP="00514863">
      <w:pPr>
        <w:pStyle w:val="Prrafodelista"/>
        <w:ind w:left="0"/>
        <w:contextualSpacing/>
        <w:rPr>
          <w:rFonts w:ascii="Times New Roman" w:hAnsi="Times New Roman"/>
          <w:szCs w:val="24"/>
          <w:lang w:eastAsia="es-CO"/>
        </w:rPr>
      </w:pPr>
      <w:r w:rsidRPr="00F6395B">
        <w:rPr>
          <w:rFonts w:ascii="Times New Roman" w:hAnsi="Times New Roman"/>
          <w:szCs w:val="24"/>
          <w:lang w:eastAsia="es-CO"/>
        </w:rPr>
        <w:t xml:space="preserve">Implementar proyectos de conectividad ecológica: esto consiste en la consolidación de la conectividad ecológica en el Distrito Capital y el territorio, lo cual facilita mejorar las condiciones de movilidad e intercambio del recurso genético y la biodiversidad entre áreas protegidas urbanas y de éstas con las zonas rurales y otras áreas de interés ambiental en la ciudad y la región habilitando la oferta de servicios ecosistémicos para su uso sostenible por parte de los ciudadanos. La implementación y seguimiento a cuatro pilotos de conectividad ecológica en Bogotá D.C., que promueva acciones de restauración, rehabilitación o recuperación, la ciencia ciudadana, la visibilización y el disfrute la biodiversidad urbana, el intercambio de experiencias y conocimientos entre actores sociales e institucionales, el desarrollo de eventos y material divulgativo para apropiar las acciones así como la </w:t>
      </w:r>
      <w:r w:rsidRPr="00F6395B">
        <w:rPr>
          <w:rFonts w:ascii="Times New Roman" w:hAnsi="Times New Roman"/>
          <w:szCs w:val="24"/>
          <w:lang w:eastAsia="es-CO"/>
        </w:rPr>
        <w:lastRenderedPageBreak/>
        <w:t xml:space="preserve">elaboración e implementación lineamientos de conectividad ecológica urbana-rural para favorecer e incrementar la oferta de servicios ecosistémicos, la persistencia de la biodiversidad, generando escenarios que mejoren las condiciones de habitabilidad en la ciudad y el fortalecimiento de la Estructura Ecológica Distrital;  así como la definición de las coberturas urbanas y rurales que ofrecen alto potencial para articularlas en los lineamientos definidos como una manera de enriquecimiento de la oferta ambiental de la ciudad. </w:t>
      </w:r>
    </w:p>
    <w:p w14:paraId="153BF08A" w14:textId="344F96B7" w:rsidR="00F550E3" w:rsidRDefault="00F550E3" w:rsidP="00C72CE2">
      <w:pPr>
        <w:pBdr>
          <w:top w:val="nil"/>
          <w:left w:val="nil"/>
          <w:bottom w:val="nil"/>
          <w:right w:val="nil"/>
          <w:between w:val="nil"/>
        </w:pBdr>
        <w:rPr>
          <w:rFonts w:ascii="Times New Roman" w:hAnsi="Times New Roman"/>
          <w:sz w:val="22"/>
          <w:szCs w:val="22"/>
        </w:rPr>
      </w:pPr>
    </w:p>
    <w:p w14:paraId="6984C157" w14:textId="009EA4F0" w:rsidR="00F550E3" w:rsidRPr="00783035" w:rsidRDefault="009F646F" w:rsidP="00C74419">
      <w:pPr>
        <w:pStyle w:val="Prrafodelista"/>
        <w:numPr>
          <w:ilvl w:val="0"/>
          <w:numId w:val="4"/>
        </w:numPr>
        <w:pBdr>
          <w:top w:val="nil"/>
          <w:left w:val="nil"/>
          <w:bottom w:val="nil"/>
          <w:right w:val="nil"/>
          <w:between w:val="nil"/>
        </w:pBdr>
        <w:tabs>
          <w:tab w:val="center" w:pos="4252"/>
          <w:tab w:val="right" w:pos="8504"/>
        </w:tabs>
        <w:rPr>
          <w:rFonts w:ascii="Times New Roman" w:hAnsi="Times New Roman"/>
          <w:b/>
          <w:color w:val="000000"/>
          <w:sz w:val="28"/>
          <w:szCs w:val="22"/>
        </w:rPr>
      </w:pPr>
      <w:r w:rsidRPr="00783035">
        <w:rPr>
          <w:rFonts w:ascii="Times New Roman" w:hAnsi="Times New Roman"/>
          <w:b/>
          <w:color w:val="000000"/>
          <w:sz w:val="28"/>
          <w:szCs w:val="22"/>
        </w:rPr>
        <w:t xml:space="preserve">MODULO </w:t>
      </w:r>
      <w:r w:rsidR="00466E58" w:rsidRPr="00783035">
        <w:rPr>
          <w:rFonts w:ascii="Times New Roman" w:hAnsi="Times New Roman"/>
          <w:b/>
          <w:color w:val="000000"/>
          <w:sz w:val="28"/>
          <w:szCs w:val="22"/>
        </w:rPr>
        <w:t>II</w:t>
      </w:r>
      <w:r w:rsidR="00B205ED" w:rsidRPr="00783035">
        <w:rPr>
          <w:rFonts w:ascii="Times New Roman" w:hAnsi="Times New Roman"/>
          <w:b/>
          <w:color w:val="000000"/>
          <w:sz w:val="28"/>
          <w:szCs w:val="22"/>
        </w:rPr>
        <w:t xml:space="preserve"> -</w:t>
      </w:r>
      <w:r w:rsidR="0018003D" w:rsidRPr="00783035">
        <w:rPr>
          <w:rFonts w:ascii="Times New Roman" w:hAnsi="Times New Roman"/>
          <w:b/>
          <w:color w:val="000000"/>
          <w:sz w:val="28"/>
          <w:szCs w:val="22"/>
        </w:rPr>
        <w:t>PREPARAR ALTERNATIVA DE SOLUCIÓN</w:t>
      </w:r>
    </w:p>
    <w:p w14:paraId="24FA02FE" w14:textId="77777777" w:rsidR="00F550E3" w:rsidRPr="00783035" w:rsidRDefault="00F550E3">
      <w:pPr>
        <w:pBdr>
          <w:top w:val="nil"/>
          <w:left w:val="nil"/>
          <w:bottom w:val="nil"/>
          <w:right w:val="nil"/>
          <w:between w:val="nil"/>
        </w:pBdr>
        <w:tabs>
          <w:tab w:val="center" w:pos="4252"/>
          <w:tab w:val="right" w:pos="8504"/>
        </w:tabs>
        <w:ind w:left="780"/>
        <w:rPr>
          <w:rFonts w:ascii="Times New Roman" w:hAnsi="Times New Roman"/>
          <w:b/>
          <w:sz w:val="22"/>
          <w:szCs w:val="22"/>
        </w:rPr>
      </w:pPr>
    </w:p>
    <w:p w14:paraId="2651A2B1" w14:textId="1736FA39" w:rsidR="00F550E3" w:rsidRPr="00783035" w:rsidRDefault="0018003D" w:rsidP="00C74419">
      <w:pPr>
        <w:pStyle w:val="Prrafodelista"/>
        <w:numPr>
          <w:ilvl w:val="1"/>
          <w:numId w:val="4"/>
        </w:numPr>
        <w:pBdr>
          <w:top w:val="nil"/>
          <w:left w:val="nil"/>
          <w:bottom w:val="nil"/>
          <w:right w:val="nil"/>
          <w:between w:val="nil"/>
        </w:pBdr>
        <w:tabs>
          <w:tab w:val="center" w:pos="4252"/>
          <w:tab w:val="right" w:pos="8504"/>
        </w:tabs>
        <w:rPr>
          <w:rFonts w:ascii="Times New Roman" w:hAnsi="Times New Roman"/>
          <w:b/>
          <w:color w:val="000000"/>
          <w:sz w:val="28"/>
          <w:szCs w:val="22"/>
        </w:rPr>
      </w:pPr>
      <w:r w:rsidRPr="00783035">
        <w:rPr>
          <w:rFonts w:ascii="Times New Roman" w:hAnsi="Times New Roman"/>
          <w:b/>
          <w:color w:val="000000"/>
          <w:sz w:val="28"/>
          <w:szCs w:val="22"/>
        </w:rPr>
        <w:t xml:space="preserve">Estudio de necesidades </w:t>
      </w:r>
    </w:p>
    <w:p w14:paraId="2F5B21F9" w14:textId="77777777" w:rsidR="00466E58" w:rsidRPr="00783035" w:rsidRDefault="00466E58" w:rsidP="004A0D95">
      <w:pPr>
        <w:pBdr>
          <w:top w:val="nil"/>
          <w:left w:val="nil"/>
          <w:bottom w:val="nil"/>
          <w:right w:val="nil"/>
          <w:between w:val="nil"/>
        </w:pBdr>
        <w:jc w:val="left"/>
        <w:rPr>
          <w:rFonts w:ascii="Times New Roman" w:hAnsi="Times New Roman"/>
          <w:b/>
          <w:color w:val="000000"/>
          <w:sz w:val="22"/>
          <w:szCs w:val="22"/>
        </w:rPr>
      </w:pPr>
    </w:p>
    <w:tbl>
      <w:tblPr>
        <w:tblStyle w:val="25"/>
        <w:tblW w:w="0" w:type="auto"/>
        <w:jc w:val="center"/>
        <w:tblInd w:w="0" w:type="dxa"/>
        <w:tblBorders>
          <w:top w:val="nil"/>
          <w:left w:val="nil"/>
          <w:bottom w:val="nil"/>
          <w:right w:val="nil"/>
          <w:insideH w:val="nil"/>
          <w:insideV w:val="nil"/>
        </w:tblBorders>
        <w:tblLook w:val="0600" w:firstRow="0" w:lastRow="0" w:firstColumn="0" w:lastColumn="0" w:noHBand="1" w:noVBand="1"/>
      </w:tblPr>
      <w:tblGrid>
        <w:gridCol w:w="3104"/>
        <w:gridCol w:w="1024"/>
        <w:gridCol w:w="1761"/>
        <w:gridCol w:w="1449"/>
        <w:gridCol w:w="1449"/>
      </w:tblGrid>
      <w:tr w:rsidR="00F550E3" w:rsidRPr="00783035" w14:paraId="3F392450" w14:textId="77777777" w:rsidTr="00AB5F7B">
        <w:trPr>
          <w:trHeight w:val="346"/>
          <w:jc w:val="center"/>
        </w:trPr>
        <w:tc>
          <w:tcPr>
            <w:tcW w:w="0" w:type="auto"/>
            <w:gridSpan w:val="5"/>
            <w:tcBorders>
              <w:top w:val="nil"/>
              <w:left w:val="nil"/>
              <w:bottom w:val="nil"/>
              <w:right w:val="nil"/>
            </w:tcBorders>
            <w:shd w:val="clear" w:color="auto" w:fill="538135" w:themeFill="accent6" w:themeFillShade="BF"/>
            <w:tcMar>
              <w:top w:w="100" w:type="dxa"/>
              <w:left w:w="80" w:type="dxa"/>
              <w:bottom w:w="100" w:type="dxa"/>
              <w:right w:w="80" w:type="dxa"/>
            </w:tcMar>
            <w:vAlign w:val="center"/>
          </w:tcPr>
          <w:p w14:paraId="0580F4BA" w14:textId="03E3601A" w:rsidR="00F550E3" w:rsidRPr="00783035" w:rsidRDefault="00514863" w:rsidP="009C0A18">
            <w:pPr>
              <w:jc w:val="center"/>
              <w:rPr>
                <w:rFonts w:ascii="Times New Roman" w:eastAsia="Calibri" w:hAnsi="Times New Roman"/>
                <w:b/>
                <w:color w:val="FFFFFF"/>
                <w:sz w:val="22"/>
                <w:szCs w:val="22"/>
              </w:rPr>
            </w:pPr>
            <w:r w:rsidRPr="00783035">
              <w:rPr>
                <w:rFonts w:ascii="Times New Roman" w:eastAsia="Calibri" w:hAnsi="Times New Roman"/>
                <w:b/>
                <w:color w:val="FFFFFF"/>
                <w:sz w:val="22"/>
                <w:szCs w:val="22"/>
              </w:rPr>
              <w:t>Cumplimiento Sentencia Cerros Orientales y Franja de adecuación</w:t>
            </w:r>
          </w:p>
        </w:tc>
      </w:tr>
      <w:tr w:rsidR="00F550E3" w:rsidRPr="00783035" w14:paraId="549538A1" w14:textId="77777777" w:rsidTr="00AB5F7B">
        <w:trPr>
          <w:trHeight w:val="205"/>
          <w:jc w:val="center"/>
        </w:trPr>
        <w:tc>
          <w:tcPr>
            <w:tcW w:w="0" w:type="auto"/>
            <w:gridSpan w:val="5"/>
            <w:tcBorders>
              <w:top w:val="single" w:sz="8" w:space="0" w:color="000000"/>
              <w:left w:val="single" w:sz="8" w:space="0" w:color="000000"/>
              <w:bottom w:val="single" w:sz="8" w:space="0" w:color="000000"/>
              <w:right w:val="single" w:sz="8" w:space="0" w:color="000000"/>
            </w:tcBorders>
            <w:shd w:val="clear" w:color="auto" w:fill="538135" w:themeFill="accent6" w:themeFillShade="BF"/>
            <w:tcMar>
              <w:top w:w="100" w:type="dxa"/>
              <w:left w:w="80" w:type="dxa"/>
              <w:bottom w:w="100" w:type="dxa"/>
              <w:right w:w="80" w:type="dxa"/>
            </w:tcMar>
            <w:vAlign w:val="center"/>
          </w:tcPr>
          <w:p w14:paraId="0E32F95E" w14:textId="3F36C702" w:rsidR="00F550E3" w:rsidRPr="00783035" w:rsidRDefault="00514863" w:rsidP="009C0A18">
            <w:pPr>
              <w:jc w:val="center"/>
              <w:rPr>
                <w:rFonts w:ascii="Times New Roman" w:eastAsia="Calibri" w:hAnsi="Times New Roman"/>
                <w:b/>
                <w:color w:val="FFFFFF"/>
                <w:sz w:val="22"/>
                <w:szCs w:val="22"/>
              </w:rPr>
            </w:pPr>
            <w:r w:rsidRPr="00783035">
              <w:rPr>
                <w:rFonts w:ascii="Times New Roman" w:eastAsia="Calibri" w:hAnsi="Times New Roman"/>
                <w:b/>
                <w:color w:val="FFFFFF"/>
                <w:sz w:val="22"/>
                <w:szCs w:val="22"/>
              </w:rPr>
              <w:t>Alcanzar el 75% de cumplimiento del plan de manejo de la franja de adecuación de los Cerros Orientales en lo que corresponde a la SDA.</w:t>
            </w:r>
          </w:p>
        </w:tc>
      </w:tr>
      <w:tr w:rsidR="00F550E3" w:rsidRPr="00783035" w14:paraId="519DC13F" w14:textId="77777777" w:rsidTr="00AB5F7B">
        <w:trPr>
          <w:trHeight w:val="337"/>
          <w:jc w:val="center"/>
        </w:trPr>
        <w:tc>
          <w:tcPr>
            <w:tcW w:w="0" w:type="auto"/>
            <w:gridSpan w:val="5"/>
            <w:tcBorders>
              <w:top w:val="nil"/>
              <w:left w:val="single" w:sz="8" w:space="0" w:color="000000"/>
              <w:bottom w:val="single" w:sz="8" w:space="0" w:color="000000"/>
              <w:right w:val="single" w:sz="8" w:space="0" w:color="000000"/>
            </w:tcBorders>
            <w:shd w:val="clear" w:color="auto" w:fill="auto"/>
            <w:tcMar>
              <w:top w:w="100" w:type="dxa"/>
              <w:left w:w="80" w:type="dxa"/>
              <w:bottom w:w="100" w:type="dxa"/>
              <w:right w:w="80" w:type="dxa"/>
            </w:tcMar>
            <w:vAlign w:val="center"/>
          </w:tcPr>
          <w:p w14:paraId="7BAA5C24" w14:textId="241A96B8" w:rsidR="00F550E3" w:rsidRPr="00783035" w:rsidRDefault="0018003D" w:rsidP="009C0A18">
            <w:pPr>
              <w:jc w:val="center"/>
              <w:rPr>
                <w:rFonts w:ascii="Times New Roman" w:eastAsia="Calibri" w:hAnsi="Times New Roman"/>
                <w:b/>
                <w:sz w:val="22"/>
                <w:szCs w:val="22"/>
              </w:rPr>
            </w:pPr>
            <w:r w:rsidRPr="00783035">
              <w:rPr>
                <w:rFonts w:ascii="Times New Roman" w:eastAsia="Calibri" w:hAnsi="Times New Roman"/>
                <w:b/>
                <w:sz w:val="22"/>
                <w:szCs w:val="22"/>
              </w:rPr>
              <w:t>Información Ambiental priorizada gestionada</w:t>
            </w:r>
            <w:r w:rsidR="00262FC9" w:rsidRPr="00783035">
              <w:rPr>
                <w:rFonts w:ascii="Times New Roman" w:eastAsia="Calibri" w:hAnsi="Times New Roman"/>
                <w:b/>
                <w:sz w:val="22"/>
                <w:szCs w:val="22"/>
              </w:rPr>
              <w:t xml:space="preserve"> N.1</w:t>
            </w:r>
          </w:p>
        </w:tc>
      </w:tr>
      <w:tr w:rsidR="00F550E3" w:rsidRPr="00783035" w14:paraId="4495F081" w14:textId="77777777" w:rsidTr="00AB5F7B">
        <w:trPr>
          <w:trHeight w:val="91"/>
          <w:jc w:val="center"/>
        </w:trPr>
        <w:tc>
          <w:tcPr>
            <w:tcW w:w="0" w:type="auto"/>
            <w:gridSpan w:val="2"/>
            <w:tcBorders>
              <w:top w:val="nil"/>
              <w:left w:val="single" w:sz="8" w:space="0" w:color="000000"/>
              <w:bottom w:val="single" w:sz="4" w:space="0" w:color="auto"/>
              <w:right w:val="single" w:sz="8" w:space="0" w:color="000000"/>
            </w:tcBorders>
            <w:shd w:val="clear" w:color="auto" w:fill="auto"/>
            <w:tcMar>
              <w:top w:w="100" w:type="dxa"/>
              <w:left w:w="80" w:type="dxa"/>
              <w:bottom w:w="100" w:type="dxa"/>
              <w:right w:w="80" w:type="dxa"/>
            </w:tcMar>
            <w:vAlign w:val="center"/>
          </w:tcPr>
          <w:p w14:paraId="2C0B6495" w14:textId="77777777" w:rsidR="00F550E3" w:rsidRPr="00783035" w:rsidRDefault="0018003D" w:rsidP="009C0A18">
            <w:pPr>
              <w:jc w:val="center"/>
              <w:rPr>
                <w:rFonts w:ascii="Times New Roman" w:eastAsia="Calibri" w:hAnsi="Times New Roman"/>
                <w:b/>
                <w:sz w:val="22"/>
                <w:szCs w:val="22"/>
              </w:rPr>
            </w:pPr>
            <w:r w:rsidRPr="00783035">
              <w:rPr>
                <w:rFonts w:ascii="Times New Roman" w:eastAsia="Calibri" w:hAnsi="Times New Roman"/>
                <w:b/>
                <w:sz w:val="22"/>
                <w:szCs w:val="22"/>
              </w:rPr>
              <w:t>Medida</w:t>
            </w:r>
          </w:p>
        </w:tc>
        <w:tc>
          <w:tcPr>
            <w:tcW w:w="0" w:type="auto"/>
            <w:gridSpan w:val="3"/>
            <w:tcBorders>
              <w:top w:val="nil"/>
              <w:left w:val="nil"/>
              <w:bottom w:val="single" w:sz="4" w:space="0" w:color="auto"/>
              <w:right w:val="single" w:sz="8" w:space="0" w:color="000000"/>
            </w:tcBorders>
            <w:shd w:val="clear" w:color="auto" w:fill="auto"/>
            <w:tcMar>
              <w:top w:w="100" w:type="dxa"/>
              <w:left w:w="80" w:type="dxa"/>
              <w:bottom w:w="100" w:type="dxa"/>
              <w:right w:w="80" w:type="dxa"/>
            </w:tcMar>
            <w:vAlign w:val="center"/>
          </w:tcPr>
          <w:p w14:paraId="4C1E61AC" w14:textId="77777777" w:rsidR="00F550E3" w:rsidRPr="00783035" w:rsidRDefault="0018003D" w:rsidP="009C0A18">
            <w:pPr>
              <w:jc w:val="center"/>
              <w:rPr>
                <w:rFonts w:ascii="Times New Roman" w:eastAsia="Calibri" w:hAnsi="Times New Roman"/>
                <w:sz w:val="22"/>
                <w:szCs w:val="22"/>
              </w:rPr>
            </w:pPr>
            <w:r w:rsidRPr="00783035">
              <w:rPr>
                <w:rFonts w:ascii="Times New Roman" w:eastAsia="Calibri" w:hAnsi="Times New Roman"/>
                <w:sz w:val="22"/>
                <w:szCs w:val="22"/>
              </w:rPr>
              <w:t>Porcentaje</w:t>
            </w:r>
          </w:p>
        </w:tc>
      </w:tr>
      <w:tr w:rsidR="00F550E3" w:rsidRPr="00783035" w14:paraId="5DBC9A21" w14:textId="77777777" w:rsidTr="00AB5F7B">
        <w:trPr>
          <w:trHeight w:val="1440"/>
          <w:jc w:val="center"/>
        </w:trPr>
        <w:tc>
          <w:tcPr>
            <w:tcW w:w="0" w:type="auto"/>
            <w:gridSpan w:val="2"/>
            <w:tcBorders>
              <w:top w:val="single" w:sz="4" w:space="0" w:color="auto"/>
              <w:left w:val="single" w:sz="4" w:space="0" w:color="auto"/>
              <w:bottom w:val="single" w:sz="4" w:space="0" w:color="auto"/>
              <w:right w:val="single" w:sz="4" w:space="0" w:color="auto"/>
            </w:tcBorders>
            <w:shd w:val="clear" w:color="auto" w:fill="538135" w:themeFill="accent6" w:themeFillShade="BF"/>
            <w:tcMar>
              <w:top w:w="100" w:type="dxa"/>
              <w:left w:w="80" w:type="dxa"/>
              <w:bottom w:w="100" w:type="dxa"/>
              <w:right w:w="80" w:type="dxa"/>
            </w:tcMar>
          </w:tcPr>
          <w:p w14:paraId="473869B7" w14:textId="20C671F5" w:rsidR="00F550E3" w:rsidRPr="00783035" w:rsidRDefault="0018003D">
            <w:pPr>
              <w:jc w:val="left"/>
              <w:rPr>
                <w:rFonts w:ascii="Times New Roman" w:eastAsia="Calibri" w:hAnsi="Times New Roman"/>
                <w:b/>
                <w:sz w:val="22"/>
                <w:szCs w:val="22"/>
              </w:rPr>
            </w:pPr>
            <w:r w:rsidRPr="00783035">
              <w:rPr>
                <w:rFonts w:ascii="Times New Roman" w:eastAsia="Calibri" w:hAnsi="Times New Roman"/>
                <w:b/>
                <w:color w:val="FFFFFF" w:themeColor="background1"/>
                <w:sz w:val="22"/>
                <w:szCs w:val="22"/>
              </w:rPr>
              <w:t>Descripción:</w:t>
            </w:r>
            <w:r w:rsidR="00262FC9" w:rsidRPr="00783035">
              <w:rPr>
                <w:rFonts w:ascii="Times New Roman" w:eastAsia="Calibri" w:hAnsi="Times New Roman"/>
                <w:b/>
                <w:color w:val="FFFFFF" w:themeColor="background1"/>
                <w:sz w:val="22"/>
                <w:szCs w:val="22"/>
              </w:rPr>
              <w:t xml:space="preserve"> Cumplimiento de las ocho actividades o subproductos de la Sentencia</w:t>
            </w:r>
            <w:r w:rsidR="00262FC9" w:rsidRPr="00783035">
              <w:rPr>
                <w:rFonts w:ascii="Times New Roman" w:eastAsia="Calibri" w:hAnsi="Times New Roman"/>
                <w:b/>
                <w:color w:val="FFFFFF" w:themeColor="background1"/>
                <w:sz w:val="22"/>
                <w:szCs w:val="22"/>
              </w:rPr>
              <w:br/>
            </w:r>
            <w:r w:rsidR="00262FC9" w:rsidRPr="00783035">
              <w:rPr>
                <w:rFonts w:ascii="Times New Roman" w:eastAsia="Calibri" w:hAnsi="Times New Roman"/>
                <w:b/>
                <w:color w:val="FFFFFF" w:themeColor="background1"/>
                <w:sz w:val="22"/>
                <w:szCs w:val="22"/>
              </w:rPr>
              <w:br/>
            </w:r>
          </w:p>
        </w:tc>
        <w:tc>
          <w:tcPr>
            <w:tcW w:w="0" w:type="auto"/>
            <w:gridSpan w:val="3"/>
            <w:tcBorders>
              <w:top w:val="single" w:sz="4" w:space="0" w:color="auto"/>
              <w:left w:val="single" w:sz="4" w:space="0" w:color="auto"/>
              <w:bottom w:val="single" w:sz="4" w:space="0" w:color="auto"/>
              <w:right w:val="single" w:sz="4" w:space="0" w:color="auto"/>
            </w:tcBorders>
            <w:shd w:val="clear" w:color="auto" w:fill="auto"/>
            <w:tcMar>
              <w:top w:w="100" w:type="dxa"/>
              <w:left w:w="80" w:type="dxa"/>
              <w:bottom w:w="100" w:type="dxa"/>
              <w:right w:w="80" w:type="dxa"/>
            </w:tcMar>
          </w:tcPr>
          <w:p w14:paraId="5A3C7E0D" w14:textId="63D8DAE1" w:rsidR="00F550E3" w:rsidRPr="00783035" w:rsidRDefault="00262FC9" w:rsidP="00373F7E">
            <w:pPr>
              <w:rPr>
                <w:rFonts w:ascii="Times New Roman" w:eastAsia="Calibri" w:hAnsi="Times New Roman"/>
                <w:sz w:val="22"/>
                <w:szCs w:val="22"/>
              </w:rPr>
            </w:pPr>
            <w:r w:rsidRPr="00783035">
              <w:rPr>
                <w:rFonts w:ascii="Times New Roman" w:eastAsia="Calibri" w:hAnsi="Times New Roman"/>
                <w:sz w:val="20"/>
                <w:szCs w:val="22"/>
              </w:rPr>
              <w:t>Cumplimiento de la Sentencia de Cerros Orientales</w:t>
            </w:r>
          </w:p>
        </w:tc>
      </w:tr>
      <w:tr w:rsidR="00F550E3" w:rsidRPr="00783035" w14:paraId="7E5227E8" w14:textId="77777777" w:rsidTr="00AB5F7B">
        <w:trPr>
          <w:trHeight w:val="505"/>
          <w:jc w:val="center"/>
        </w:trPr>
        <w:tc>
          <w:tcPr>
            <w:tcW w:w="0" w:type="auto"/>
            <w:tcBorders>
              <w:top w:val="single" w:sz="4" w:space="0" w:color="auto"/>
              <w:left w:val="single" w:sz="8" w:space="0" w:color="000000"/>
              <w:bottom w:val="nil"/>
              <w:right w:val="single" w:sz="8" w:space="0" w:color="000000"/>
            </w:tcBorders>
            <w:shd w:val="clear" w:color="auto" w:fill="538135" w:themeFill="accent6" w:themeFillShade="BF"/>
            <w:tcMar>
              <w:top w:w="100" w:type="dxa"/>
              <w:left w:w="80" w:type="dxa"/>
              <w:bottom w:w="100" w:type="dxa"/>
              <w:right w:w="80" w:type="dxa"/>
            </w:tcMar>
          </w:tcPr>
          <w:p w14:paraId="2771C2ED" w14:textId="77777777" w:rsidR="00F550E3" w:rsidRPr="00783035" w:rsidRDefault="0018003D">
            <w:pPr>
              <w:jc w:val="center"/>
              <w:rPr>
                <w:rFonts w:ascii="Times New Roman" w:eastAsia="Calibri" w:hAnsi="Times New Roman"/>
                <w:b/>
                <w:color w:val="FFFFFF"/>
                <w:sz w:val="22"/>
                <w:szCs w:val="22"/>
              </w:rPr>
            </w:pPr>
            <w:r w:rsidRPr="00783035">
              <w:rPr>
                <w:rFonts w:ascii="Times New Roman" w:eastAsia="Calibri" w:hAnsi="Times New Roman"/>
                <w:b/>
                <w:color w:val="FFFFFF"/>
                <w:sz w:val="22"/>
                <w:szCs w:val="22"/>
              </w:rPr>
              <w:t>TIPO DE ANÁLISIS</w:t>
            </w:r>
          </w:p>
        </w:tc>
        <w:tc>
          <w:tcPr>
            <w:tcW w:w="0" w:type="auto"/>
            <w:tcBorders>
              <w:top w:val="single" w:sz="4" w:space="0" w:color="auto"/>
              <w:left w:val="nil"/>
              <w:bottom w:val="nil"/>
              <w:right w:val="single" w:sz="8" w:space="0" w:color="000000"/>
            </w:tcBorders>
            <w:shd w:val="clear" w:color="auto" w:fill="538135" w:themeFill="accent6" w:themeFillShade="BF"/>
            <w:tcMar>
              <w:top w:w="100" w:type="dxa"/>
              <w:left w:w="80" w:type="dxa"/>
              <w:bottom w:w="100" w:type="dxa"/>
              <w:right w:w="80" w:type="dxa"/>
            </w:tcMar>
          </w:tcPr>
          <w:p w14:paraId="524FB6E4" w14:textId="77777777" w:rsidR="00F550E3" w:rsidRPr="00783035" w:rsidRDefault="0018003D">
            <w:pPr>
              <w:jc w:val="center"/>
              <w:rPr>
                <w:rFonts w:ascii="Times New Roman" w:eastAsia="Calibri" w:hAnsi="Times New Roman"/>
                <w:b/>
                <w:color w:val="FFFFFF"/>
                <w:sz w:val="22"/>
                <w:szCs w:val="22"/>
              </w:rPr>
            </w:pPr>
            <w:r w:rsidRPr="00783035">
              <w:rPr>
                <w:rFonts w:ascii="Times New Roman" w:eastAsia="Calibri" w:hAnsi="Times New Roman"/>
                <w:b/>
                <w:color w:val="FFFFFF"/>
                <w:sz w:val="22"/>
                <w:szCs w:val="22"/>
              </w:rPr>
              <w:t>AÑO</w:t>
            </w:r>
          </w:p>
        </w:tc>
        <w:tc>
          <w:tcPr>
            <w:tcW w:w="0" w:type="auto"/>
            <w:tcBorders>
              <w:top w:val="single" w:sz="4" w:space="0" w:color="auto"/>
              <w:left w:val="nil"/>
              <w:bottom w:val="nil"/>
              <w:right w:val="single" w:sz="8" w:space="0" w:color="000000"/>
            </w:tcBorders>
            <w:shd w:val="clear" w:color="auto" w:fill="538135" w:themeFill="accent6" w:themeFillShade="BF"/>
            <w:tcMar>
              <w:top w:w="100" w:type="dxa"/>
              <w:left w:w="80" w:type="dxa"/>
              <w:bottom w:w="100" w:type="dxa"/>
              <w:right w:w="80" w:type="dxa"/>
            </w:tcMar>
          </w:tcPr>
          <w:p w14:paraId="57283CE4" w14:textId="77777777" w:rsidR="00F550E3" w:rsidRPr="00783035" w:rsidRDefault="0018003D">
            <w:pPr>
              <w:jc w:val="center"/>
              <w:rPr>
                <w:rFonts w:ascii="Times New Roman" w:eastAsia="Calibri" w:hAnsi="Times New Roman"/>
                <w:b/>
                <w:color w:val="FFFFFF"/>
                <w:sz w:val="22"/>
                <w:szCs w:val="22"/>
              </w:rPr>
            </w:pPr>
            <w:r w:rsidRPr="00783035">
              <w:rPr>
                <w:rFonts w:ascii="Times New Roman" w:eastAsia="Calibri" w:hAnsi="Times New Roman"/>
                <w:b/>
                <w:color w:val="FFFFFF"/>
                <w:sz w:val="22"/>
                <w:szCs w:val="22"/>
              </w:rPr>
              <w:t>DEMANDA</w:t>
            </w:r>
          </w:p>
        </w:tc>
        <w:tc>
          <w:tcPr>
            <w:tcW w:w="0" w:type="auto"/>
            <w:tcBorders>
              <w:top w:val="single" w:sz="4" w:space="0" w:color="auto"/>
              <w:left w:val="nil"/>
              <w:bottom w:val="nil"/>
              <w:right w:val="single" w:sz="8" w:space="0" w:color="000000"/>
            </w:tcBorders>
            <w:shd w:val="clear" w:color="auto" w:fill="538135" w:themeFill="accent6" w:themeFillShade="BF"/>
            <w:tcMar>
              <w:top w:w="100" w:type="dxa"/>
              <w:left w:w="80" w:type="dxa"/>
              <w:bottom w:w="100" w:type="dxa"/>
              <w:right w:w="80" w:type="dxa"/>
            </w:tcMar>
          </w:tcPr>
          <w:p w14:paraId="3DB4DE88" w14:textId="77777777" w:rsidR="00F550E3" w:rsidRPr="00783035" w:rsidRDefault="0018003D">
            <w:pPr>
              <w:jc w:val="center"/>
              <w:rPr>
                <w:rFonts w:ascii="Times New Roman" w:eastAsia="Calibri" w:hAnsi="Times New Roman"/>
                <w:b/>
                <w:color w:val="FFFFFF"/>
                <w:sz w:val="22"/>
                <w:szCs w:val="22"/>
              </w:rPr>
            </w:pPr>
            <w:r w:rsidRPr="00783035">
              <w:rPr>
                <w:rFonts w:ascii="Times New Roman" w:eastAsia="Calibri" w:hAnsi="Times New Roman"/>
                <w:b/>
                <w:color w:val="FFFFFF"/>
                <w:sz w:val="22"/>
                <w:szCs w:val="22"/>
              </w:rPr>
              <w:t>OFERTA</w:t>
            </w:r>
          </w:p>
        </w:tc>
        <w:tc>
          <w:tcPr>
            <w:tcW w:w="0" w:type="auto"/>
            <w:tcBorders>
              <w:top w:val="single" w:sz="4" w:space="0" w:color="auto"/>
              <w:left w:val="nil"/>
              <w:bottom w:val="nil"/>
              <w:right w:val="single" w:sz="8" w:space="0" w:color="000000"/>
            </w:tcBorders>
            <w:shd w:val="clear" w:color="auto" w:fill="538135" w:themeFill="accent6" w:themeFillShade="BF"/>
            <w:tcMar>
              <w:top w:w="100" w:type="dxa"/>
              <w:left w:w="80" w:type="dxa"/>
              <w:bottom w:w="100" w:type="dxa"/>
              <w:right w:w="80" w:type="dxa"/>
            </w:tcMar>
          </w:tcPr>
          <w:p w14:paraId="5EC9C9DE" w14:textId="77777777" w:rsidR="00F550E3" w:rsidRPr="00783035" w:rsidRDefault="0018003D">
            <w:pPr>
              <w:jc w:val="center"/>
              <w:rPr>
                <w:rFonts w:ascii="Times New Roman" w:eastAsia="Calibri" w:hAnsi="Times New Roman"/>
                <w:b/>
                <w:color w:val="FFFFFF"/>
                <w:sz w:val="22"/>
                <w:szCs w:val="22"/>
              </w:rPr>
            </w:pPr>
            <w:r w:rsidRPr="00783035">
              <w:rPr>
                <w:rFonts w:ascii="Times New Roman" w:eastAsia="Calibri" w:hAnsi="Times New Roman"/>
                <w:b/>
                <w:color w:val="FFFFFF"/>
                <w:sz w:val="22"/>
                <w:szCs w:val="22"/>
              </w:rPr>
              <w:t>DÉFICIT</w:t>
            </w:r>
          </w:p>
        </w:tc>
      </w:tr>
      <w:tr w:rsidR="00F550E3" w:rsidRPr="00783035" w14:paraId="2F082FF0" w14:textId="77777777" w:rsidTr="00AB5F7B">
        <w:trPr>
          <w:trHeight w:val="288"/>
          <w:jc w:val="center"/>
        </w:trPr>
        <w:tc>
          <w:tcPr>
            <w:tcW w:w="0" w:type="auto"/>
            <w:vMerge w:val="restart"/>
            <w:tcBorders>
              <w:top w:val="single" w:sz="8" w:space="0" w:color="000000"/>
              <w:left w:val="single" w:sz="8" w:space="0" w:color="000000"/>
              <w:bottom w:val="nil"/>
              <w:right w:val="single" w:sz="8" w:space="0" w:color="000000"/>
            </w:tcBorders>
            <w:shd w:val="clear" w:color="auto" w:fill="538135" w:themeFill="accent6" w:themeFillShade="BF"/>
            <w:tcMar>
              <w:top w:w="100" w:type="dxa"/>
              <w:left w:w="80" w:type="dxa"/>
              <w:bottom w:w="100" w:type="dxa"/>
              <w:right w:w="80" w:type="dxa"/>
            </w:tcMar>
            <w:vAlign w:val="center"/>
          </w:tcPr>
          <w:p w14:paraId="30D1DC74" w14:textId="77777777" w:rsidR="00F550E3" w:rsidRPr="00783035" w:rsidRDefault="0018003D">
            <w:pPr>
              <w:jc w:val="center"/>
              <w:rPr>
                <w:rFonts w:ascii="Times New Roman" w:eastAsia="Calibri" w:hAnsi="Times New Roman"/>
                <w:b/>
                <w:color w:val="FFFFFF"/>
                <w:sz w:val="22"/>
                <w:szCs w:val="22"/>
              </w:rPr>
            </w:pPr>
            <w:r w:rsidRPr="00783035">
              <w:rPr>
                <w:rFonts w:ascii="Times New Roman" w:eastAsia="Calibri" w:hAnsi="Times New Roman"/>
                <w:b/>
                <w:color w:val="FFFFFF"/>
                <w:sz w:val="22"/>
                <w:szCs w:val="22"/>
              </w:rPr>
              <w:t>HISTÓRICO</w:t>
            </w:r>
          </w:p>
        </w:tc>
        <w:tc>
          <w:tcPr>
            <w:tcW w:w="0" w:type="auto"/>
            <w:tcBorders>
              <w:top w:val="single" w:sz="8" w:space="0" w:color="000000"/>
              <w:left w:val="nil"/>
              <w:bottom w:val="single" w:sz="8" w:space="0" w:color="000000"/>
              <w:right w:val="single" w:sz="8" w:space="0" w:color="000000"/>
            </w:tcBorders>
            <w:shd w:val="clear" w:color="auto" w:fill="auto"/>
            <w:tcMar>
              <w:top w:w="100" w:type="dxa"/>
              <w:left w:w="80" w:type="dxa"/>
              <w:bottom w:w="100" w:type="dxa"/>
              <w:right w:w="80" w:type="dxa"/>
            </w:tcMar>
            <w:vAlign w:val="center"/>
          </w:tcPr>
          <w:p w14:paraId="7E031AA4" w14:textId="5C9F7E39" w:rsidR="00F550E3" w:rsidRPr="00783035" w:rsidRDefault="00262FC9">
            <w:pPr>
              <w:jc w:val="center"/>
              <w:rPr>
                <w:rFonts w:ascii="Times New Roman" w:eastAsia="Calibri" w:hAnsi="Times New Roman"/>
                <w:i/>
                <w:sz w:val="22"/>
                <w:szCs w:val="22"/>
              </w:rPr>
            </w:pPr>
            <w:r w:rsidRPr="00783035">
              <w:rPr>
                <w:rFonts w:ascii="Times New Roman" w:eastAsia="Calibri" w:hAnsi="Times New Roman"/>
                <w:i/>
                <w:sz w:val="22"/>
                <w:szCs w:val="22"/>
              </w:rPr>
              <w:t>2016</w:t>
            </w:r>
          </w:p>
        </w:tc>
        <w:tc>
          <w:tcPr>
            <w:tcW w:w="0" w:type="auto"/>
            <w:tcBorders>
              <w:top w:val="single" w:sz="8" w:space="0" w:color="000000"/>
              <w:left w:val="nil"/>
              <w:bottom w:val="single" w:sz="8" w:space="0" w:color="000000"/>
              <w:right w:val="single" w:sz="8" w:space="0" w:color="000000"/>
            </w:tcBorders>
            <w:shd w:val="clear" w:color="auto" w:fill="auto"/>
            <w:tcMar>
              <w:top w:w="100" w:type="dxa"/>
              <w:left w:w="80" w:type="dxa"/>
              <w:bottom w:w="100" w:type="dxa"/>
              <w:right w:w="80" w:type="dxa"/>
            </w:tcMar>
            <w:vAlign w:val="center"/>
          </w:tcPr>
          <w:p w14:paraId="5821F0E0" w14:textId="329112EF" w:rsidR="00F550E3" w:rsidRPr="00783035" w:rsidRDefault="00262FC9" w:rsidP="008A0CA4">
            <w:pPr>
              <w:jc w:val="center"/>
              <w:rPr>
                <w:rFonts w:ascii="Times New Roman" w:eastAsia="Calibri" w:hAnsi="Times New Roman"/>
                <w:i/>
                <w:sz w:val="22"/>
                <w:szCs w:val="22"/>
              </w:rPr>
            </w:pPr>
            <w:r w:rsidRPr="00783035">
              <w:rPr>
                <w:rFonts w:ascii="Times New Roman" w:eastAsia="Calibri" w:hAnsi="Times New Roman"/>
                <w:i/>
                <w:sz w:val="22"/>
                <w:szCs w:val="22"/>
              </w:rPr>
              <w:t>3,50</w:t>
            </w:r>
          </w:p>
        </w:tc>
        <w:tc>
          <w:tcPr>
            <w:tcW w:w="0" w:type="auto"/>
            <w:tcBorders>
              <w:top w:val="single" w:sz="8" w:space="0" w:color="000000"/>
              <w:left w:val="nil"/>
              <w:bottom w:val="single" w:sz="8" w:space="0" w:color="000000"/>
              <w:right w:val="single" w:sz="8" w:space="0" w:color="000000"/>
            </w:tcBorders>
            <w:shd w:val="clear" w:color="auto" w:fill="auto"/>
            <w:tcMar>
              <w:top w:w="100" w:type="dxa"/>
              <w:left w:w="80" w:type="dxa"/>
              <w:bottom w:w="100" w:type="dxa"/>
              <w:right w:w="80" w:type="dxa"/>
            </w:tcMar>
            <w:vAlign w:val="center"/>
          </w:tcPr>
          <w:p w14:paraId="29229F69" w14:textId="1E33B310" w:rsidR="00F550E3" w:rsidRPr="00783035" w:rsidRDefault="00262FC9" w:rsidP="008A0CA4">
            <w:pPr>
              <w:jc w:val="center"/>
              <w:rPr>
                <w:rFonts w:ascii="Times New Roman" w:eastAsia="Calibri" w:hAnsi="Times New Roman"/>
                <w:i/>
                <w:sz w:val="22"/>
                <w:szCs w:val="22"/>
              </w:rPr>
            </w:pPr>
            <w:r w:rsidRPr="00783035">
              <w:rPr>
                <w:rFonts w:ascii="Times New Roman" w:eastAsia="Calibri" w:hAnsi="Times New Roman"/>
                <w:i/>
                <w:sz w:val="22"/>
                <w:szCs w:val="22"/>
              </w:rPr>
              <w:t>4,00</w:t>
            </w:r>
          </w:p>
        </w:tc>
        <w:tc>
          <w:tcPr>
            <w:tcW w:w="0" w:type="auto"/>
            <w:tcBorders>
              <w:top w:val="single" w:sz="8" w:space="0" w:color="000000"/>
              <w:left w:val="nil"/>
              <w:bottom w:val="single" w:sz="8" w:space="0" w:color="000000"/>
              <w:right w:val="single" w:sz="8" w:space="0" w:color="000000"/>
            </w:tcBorders>
            <w:shd w:val="clear" w:color="auto" w:fill="auto"/>
            <w:tcMar>
              <w:top w:w="100" w:type="dxa"/>
              <w:left w:w="80" w:type="dxa"/>
              <w:bottom w:w="100" w:type="dxa"/>
              <w:right w:w="80" w:type="dxa"/>
            </w:tcMar>
            <w:vAlign w:val="center"/>
          </w:tcPr>
          <w:p w14:paraId="304A5769" w14:textId="3D4C7B13" w:rsidR="00F550E3" w:rsidRPr="00783035" w:rsidRDefault="00262FC9" w:rsidP="008A0CA4">
            <w:pPr>
              <w:jc w:val="center"/>
              <w:rPr>
                <w:rFonts w:ascii="Times New Roman" w:eastAsia="Calibri" w:hAnsi="Times New Roman"/>
                <w:i/>
                <w:sz w:val="22"/>
                <w:szCs w:val="22"/>
              </w:rPr>
            </w:pPr>
            <w:r w:rsidRPr="00783035">
              <w:rPr>
                <w:rFonts w:ascii="Times New Roman" w:eastAsia="Calibri" w:hAnsi="Times New Roman"/>
                <w:i/>
                <w:sz w:val="22"/>
                <w:szCs w:val="22"/>
              </w:rPr>
              <w:t>0</w:t>
            </w:r>
          </w:p>
        </w:tc>
      </w:tr>
      <w:tr w:rsidR="00262FC9" w:rsidRPr="00783035" w14:paraId="32BDE77A" w14:textId="77777777" w:rsidTr="00AB5F7B">
        <w:trPr>
          <w:trHeight w:val="288"/>
          <w:jc w:val="center"/>
        </w:trPr>
        <w:tc>
          <w:tcPr>
            <w:tcW w:w="0" w:type="auto"/>
            <w:vMerge/>
            <w:tcBorders>
              <w:top w:val="single" w:sz="8" w:space="0" w:color="000000"/>
              <w:left w:val="single" w:sz="8" w:space="0" w:color="000000"/>
              <w:bottom w:val="nil"/>
              <w:right w:val="single" w:sz="8" w:space="0" w:color="000000"/>
            </w:tcBorders>
            <w:shd w:val="clear" w:color="auto" w:fill="538135" w:themeFill="accent6" w:themeFillShade="BF"/>
            <w:tcMar>
              <w:top w:w="100" w:type="dxa"/>
              <w:left w:w="80" w:type="dxa"/>
              <w:bottom w:w="100" w:type="dxa"/>
              <w:right w:w="80" w:type="dxa"/>
            </w:tcMar>
            <w:vAlign w:val="center"/>
          </w:tcPr>
          <w:p w14:paraId="2D6B4237" w14:textId="77777777" w:rsidR="00262FC9" w:rsidRPr="00783035" w:rsidRDefault="00262FC9">
            <w:pPr>
              <w:jc w:val="center"/>
              <w:rPr>
                <w:rFonts w:ascii="Times New Roman" w:eastAsia="Calibri" w:hAnsi="Times New Roman"/>
                <w:b/>
                <w:color w:val="FFFFFF"/>
                <w:sz w:val="22"/>
                <w:szCs w:val="22"/>
              </w:rPr>
            </w:pPr>
          </w:p>
        </w:tc>
        <w:tc>
          <w:tcPr>
            <w:tcW w:w="0" w:type="auto"/>
            <w:tcBorders>
              <w:top w:val="single" w:sz="8" w:space="0" w:color="000000"/>
              <w:left w:val="nil"/>
              <w:bottom w:val="single" w:sz="8" w:space="0" w:color="000000"/>
              <w:right w:val="single" w:sz="8" w:space="0" w:color="000000"/>
            </w:tcBorders>
            <w:shd w:val="clear" w:color="auto" w:fill="auto"/>
            <w:tcMar>
              <w:top w:w="100" w:type="dxa"/>
              <w:left w:w="80" w:type="dxa"/>
              <w:bottom w:w="100" w:type="dxa"/>
              <w:right w:w="80" w:type="dxa"/>
            </w:tcMar>
            <w:vAlign w:val="center"/>
          </w:tcPr>
          <w:p w14:paraId="06D813EC" w14:textId="51EE53C3" w:rsidR="00262FC9" w:rsidRPr="00783035" w:rsidRDefault="00262FC9">
            <w:pPr>
              <w:jc w:val="center"/>
              <w:rPr>
                <w:rFonts w:ascii="Times New Roman" w:eastAsia="Calibri" w:hAnsi="Times New Roman"/>
                <w:i/>
                <w:sz w:val="22"/>
                <w:szCs w:val="22"/>
              </w:rPr>
            </w:pPr>
            <w:r w:rsidRPr="00783035">
              <w:rPr>
                <w:rFonts w:ascii="Times New Roman" w:eastAsia="Calibri" w:hAnsi="Times New Roman"/>
                <w:i/>
                <w:sz w:val="22"/>
                <w:szCs w:val="22"/>
              </w:rPr>
              <w:t>2017</w:t>
            </w:r>
          </w:p>
        </w:tc>
        <w:tc>
          <w:tcPr>
            <w:tcW w:w="0" w:type="auto"/>
            <w:tcBorders>
              <w:top w:val="single" w:sz="8" w:space="0" w:color="000000"/>
              <w:left w:val="nil"/>
              <w:bottom w:val="single" w:sz="8" w:space="0" w:color="000000"/>
              <w:right w:val="single" w:sz="8" w:space="0" w:color="000000"/>
            </w:tcBorders>
            <w:shd w:val="clear" w:color="auto" w:fill="auto"/>
            <w:tcMar>
              <w:top w:w="100" w:type="dxa"/>
              <w:left w:w="80" w:type="dxa"/>
              <w:bottom w:w="100" w:type="dxa"/>
              <w:right w:w="80" w:type="dxa"/>
            </w:tcMar>
            <w:vAlign w:val="center"/>
          </w:tcPr>
          <w:p w14:paraId="2A80F357" w14:textId="08BC216D" w:rsidR="00262FC9" w:rsidRPr="00783035" w:rsidRDefault="00262FC9" w:rsidP="008A0CA4">
            <w:pPr>
              <w:jc w:val="center"/>
              <w:rPr>
                <w:rFonts w:ascii="Times New Roman" w:eastAsia="Calibri" w:hAnsi="Times New Roman"/>
                <w:i/>
                <w:sz w:val="22"/>
                <w:szCs w:val="22"/>
              </w:rPr>
            </w:pPr>
            <w:r w:rsidRPr="00783035">
              <w:rPr>
                <w:rFonts w:ascii="Times New Roman" w:eastAsia="Calibri" w:hAnsi="Times New Roman"/>
                <w:i/>
                <w:sz w:val="22"/>
                <w:szCs w:val="22"/>
              </w:rPr>
              <w:t>10,00</w:t>
            </w:r>
          </w:p>
        </w:tc>
        <w:tc>
          <w:tcPr>
            <w:tcW w:w="0" w:type="auto"/>
            <w:tcBorders>
              <w:top w:val="single" w:sz="8" w:space="0" w:color="000000"/>
              <w:left w:val="nil"/>
              <w:bottom w:val="single" w:sz="8" w:space="0" w:color="000000"/>
              <w:right w:val="single" w:sz="8" w:space="0" w:color="000000"/>
            </w:tcBorders>
            <w:shd w:val="clear" w:color="auto" w:fill="auto"/>
            <w:tcMar>
              <w:top w:w="100" w:type="dxa"/>
              <w:left w:w="80" w:type="dxa"/>
              <w:bottom w:w="100" w:type="dxa"/>
              <w:right w:w="80" w:type="dxa"/>
            </w:tcMar>
            <w:vAlign w:val="center"/>
          </w:tcPr>
          <w:p w14:paraId="300429B2" w14:textId="281F5A6E" w:rsidR="00262FC9" w:rsidRPr="00783035" w:rsidRDefault="00262FC9" w:rsidP="008A0CA4">
            <w:pPr>
              <w:jc w:val="center"/>
              <w:rPr>
                <w:rFonts w:ascii="Times New Roman" w:eastAsia="Calibri" w:hAnsi="Times New Roman"/>
                <w:i/>
                <w:sz w:val="22"/>
                <w:szCs w:val="22"/>
              </w:rPr>
            </w:pPr>
            <w:r w:rsidRPr="00783035">
              <w:rPr>
                <w:rFonts w:ascii="Times New Roman" w:eastAsia="Calibri" w:hAnsi="Times New Roman"/>
                <w:i/>
                <w:sz w:val="22"/>
                <w:szCs w:val="22"/>
              </w:rPr>
              <w:t>9,80</w:t>
            </w:r>
          </w:p>
        </w:tc>
        <w:tc>
          <w:tcPr>
            <w:tcW w:w="0" w:type="auto"/>
            <w:tcBorders>
              <w:top w:val="single" w:sz="8" w:space="0" w:color="000000"/>
              <w:left w:val="nil"/>
              <w:bottom w:val="single" w:sz="8" w:space="0" w:color="000000"/>
              <w:right w:val="single" w:sz="8" w:space="0" w:color="000000"/>
            </w:tcBorders>
            <w:shd w:val="clear" w:color="auto" w:fill="auto"/>
            <w:tcMar>
              <w:top w:w="100" w:type="dxa"/>
              <w:left w:w="80" w:type="dxa"/>
              <w:bottom w:w="100" w:type="dxa"/>
              <w:right w:w="80" w:type="dxa"/>
            </w:tcMar>
            <w:vAlign w:val="center"/>
          </w:tcPr>
          <w:p w14:paraId="2AC06A61" w14:textId="3ABED0C9" w:rsidR="00262FC9" w:rsidRPr="00783035" w:rsidRDefault="00262FC9" w:rsidP="008A0CA4">
            <w:pPr>
              <w:jc w:val="center"/>
              <w:rPr>
                <w:rFonts w:ascii="Times New Roman" w:eastAsia="Calibri" w:hAnsi="Times New Roman"/>
                <w:i/>
                <w:sz w:val="22"/>
                <w:szCs w:val="22"/>
              </w:rPr>
            </w:pPr>
            <w:r w:rsidRPr="00783035">
              <w:rPr>
                <w:rFonts w:ascii="Times New Roman" w:eastAsia="Calibri" w:hAnsi="Times New Roman"/>
                <w:i/>
                <w:sz w:val="22"/>
                <w:szCs w:val="22"/>
              </w:rPr>
              <w:t>0</w:t>
            </w:r>
          </w:p>
        </w:tc>
      </w:tr>
      <w:tr w:rsidR="00262FC9" w:rsidRPr="00783035" w14:paraId="6A365564" w14:textId="77777777" w:rsidTr="00AB5F7B">
        <w:trPr>
          <w:trHeight w:val="288"/>
          <w:jc w:val="center"/>
        </w:trPr>
        <w:tc>
          <w:tcPr>
            <w:tcW w:w="0" w:type="auto"/>
            <w:vMerge/>
            <w:tcBorders>
              <w:top w:val="single" w:sz="8" w:space="0" w:color="000000"/>
              <w:left w:val="single" w:sz="8" w:space="0" w:color="000000"/>
              <w:bottom w:val="nil"/>
              <w:right w:val="single" w:sz="8" w:space="0" w:color="000000"/>
            </w:tcBorders>
            <w:shd w:val="clear" w:color="auto" w:fill="538135" w:themeFill="accent6" w:themeFillShade="BF"/>
            <w:tcMar>
              <w:top w:w="100" w:type="dxa"/>
              <w:left w:w="80" w:type="dxa"/>
              <w:bottom w:w="100" w:type="dxa"/>
              <w:right w:w="80" w:type="dxa"/>
            </w:tcMar>
            <w:vAlign w:val="center"/>
          </w:tcPr>
          <w:p w14:paraId="407AAC24" w14:textId="77777777" w:rsidR="00262FC9" w:rsidRPr="00783035" w:rsidRDefault="00262FC9">
            <w:pPr>
              <w:jc w:val="center"/>
              <w:rPr>
                <w:rFonts w:ascii="Times New Roman" w:eastAsia="Calibri" w:hAnsi="Times New Roman"/>
                <w:b/>
                <w:color w:val="FFFFFF"/>
                <w:sz w:val="22"/>
                <w:szCs w:val="22"/>
              </w:rPr>
            </w:pPr>
          </w:p>
        </w:tc>
        <w:tc>
          <w:tcPr>
            <w:tcW w:w="0" w:type="auto"/>
            <w:tcBorders>
              <w:top w:val="single" w:sz="8" w:space="0" w:color="000000"/>
              <w:left w:val="nil"/>
              <w:bottom w:val="single" w:sz="8" w:space="0" w:color="000000"/>
              <w:right w:val="single" w:sz="8" w:space="0" w:color="000000"/>
            </w:tcBorders>
            <w:shd w:val="clear" w:color="auto" w:fill="auto"/>
            <w:tcMar>
              <w:top w:w="100" w:type="dxa"/>
              <w:left w:w="80" w:type="dxa"/>
              <w:bottom w:w="100" w:type="dxa"/>
              <w:right w:w="80" w:type="dxa"/>
            </w:tcMar>
            <w:vAlign w:val="center"/>
          </w:tcPr>
          <w:p w14:paraId="3D2AC196" w14:textId="2AEA473F" w:rsidR="00262FC9" w:rsidRPr="00783035" w:rsidRDefault="00262FC9">
            <w:pPr>
              <w:jc w:val="center"/>
              <w:rPr>
                <w:rFonts w:ascii="Times New Roman" w:eastAsia="Calibri" w:hAnsi="Times New Roman"/>
                <w:i/>
                <w:sz w:val="22"/>
                <w:szCs w:val="22"/>
              </w:rPr>
            </w:pPr>
            <w:r w:rsidRPr="00783035">
              <w:rPr>
                <w:rFonts w:ascii="Times New Roman" w:eastAsia="Calibri" w:hAnsi="Times New Roman"/>
                <w:i/>
                <w:sz w:val="22"/>
                <w:szCs w:val="22"/>
              </w:rPr>
              <w:t>2018</w:t>
            </w:r>
          </w:p>
        </w:tc>
        <w:tc>
          <w:tcPr>
            <w:tcW w:w="0" w:type="auto"/>
            <w:tcBorders>
              <w:top w:val="single" w:sz="8" w:space="0" w:color="000000"/>
              <w:left w:val="nil"/>
              <w:bottom w:val="single" w:sz="8" w:space="0" w:color="000000"/>
              <w:right w:val="single" w:sz="8" w:space="0" w:color="000000"/>
            </w:tcBorders>
            <w:shd w:val="clear" w:color="auto" w:fill="auto"/>
            <w:tcMar>
              <w:top w:w="100" w:type="dxa"/>
              <w:left w:w="80" w:type="dxa"/>
              <w:bottom w:w="100" w:type="dxa"/>
              <w:right w:w="80" w:type="dxa"/>
            </w:tcMar>
            <w:vAlign w:val="center"/>
          </w:tcPr>
          <w:p w14:paraId="2C516F89" w14:textId="1983CF75" w:rsidR="00262FC9" w:rsidRPr="00783035" w:rsidRDefault="00262FC9" w:rsidP="008A0CA4">
            <w:pPr>
              <w:jc w:val="center"/>
              <w:rPr>
                <w:rFonts w:ascii="Times New Roman" w:eastAsia="Calibri" w:hAnsi="Times New Roman"/>
                <w:i/>
                <w:sz w:val="22"/>
                <w:szCs w:val="22"/>
              </w:rPr>
            </w:pPr>
            <w:r w:rsidRPr="00783035">
              <w:rPr>
                <w:rFonts w:ascii="Times New Roman" w:eastAsia="Calibri" w:hAnsi="Times New Roman"/>
                <w:i/>
                <w:sz w:val="22"/>
                <w:szCs w:val="22"/>
              </w:rPr>
              <w:t>25,00</w:t>
            </w:r>
          </w:p>
        </w:tc>
        <w:tc>
          <w:tcPr>
            <w:tcW w:w="0" w:type="auto"/>
            <w:tcBorders>
              <w:top w:val="single" w:sz="8" w:space="0" w:color="000000"/>
              <w:left w:val="nil"/>
              <w:bottom w:val="single" w:sz="8" w:space="0" w:color="000000"/>
              <w:right w:val="single" w:sz="8" w:space="0" w:color="000000"/>
            </w:tcBorders>
            <w:shd w:val="clear" w:color="auto" w:fill="auto"/>
            <w:tcMar>
              <w:top w:w="100" w:type="dxa"/>
              <w:left w:w="80" w:type="dxa"/>
              <w:bottom w:w="100" w:type="dxa"/>
              <w:right w:w="80" w:type="dxa"/>
            </w:tcMar>
            <w:vAlign w:val="center"/>
          </w:tcPr>
          <w:p w14:paraId="4B309EA7" w14:textId="6F0696DF" w:rsidR="00262FC9" w:rsidRPr="00783035" w:rsidRDefault="00262FC9" w:rsidP="008A0CA4">
            <w:pPr>
              <w:jc w:val="center"/>
              <w:rPr>
                <w:rFonts w:ascii="Times New Roman" w:eastAsia="Calibri" w:hAnsi="Times New Roman"/>
                <w:i/>
                <w:sz w:val="22"/>
                <w:szCs w:val="22"/>
              </w:rPr>
            </w:pPr>
            <w:r w:rsidRPr="00783035">
              <w:rPr>
                <w:rFonts w:ascii="Times New Roman" w:eastAsia="Calibri" w:hAnsi="Times New Roman"/>
                <w:i/>
                <w:sz w:val="22"/>
                <w:szCs w:val="22"/>
              </w:rPr>
              <w:t>18,95</w:t>
            </w:r>
          </w:p>
        </w:tc>
        <w:tc>
          <w:tcPr>
            <w:tcW w:w="0" w:type="auto"/>
            <w:tcBorders>
              <w:top w:val="single" w:sz="8" w:space="0" w:color="000000"/>
              <w:left w:val="nil"/>
              <w:bottom w:val="single" w:sz="8" w:space="0" w:color="000000"/>
              <w:right w:val="single" w:sz="8" w:space="0" w:color="000000"/>
            </w:tcBorders>
            <w:shd w:val="clear" w:color="auto" w:fill="auto"/>
            <w:tcMar>
              <w:top w:w="100" w:type="dxa"/>
              <w:left w:w="80" w:type="dxa"/>
              <w:bottom w:w="100" w:type="dxa"/>
              <w:right w:w="80" w:type="dxa"/>
            </w:tcMar>
            <w:vAlign w:val="center"/>
          </w:tcPr>
          <w:p w14:paraId="23435C3D" w14:textId="098836C5" w:rsidR="00262FC9" w:rsidRPr="00783035" w:rsidRDefault="00262FC9" w:rsidP="008A0CA4">
            <w:pPr>
              <w:jc w:val="center"/>
              <w:rPr>
                <w:rFonts w:ascii="Times New Roman" w:eastAsia="Calibri" w:hAnsi="Times New Roman"/>
                <w:i/>
                <w:sz w:val="22"/>
                <w:szCs w:val="22"/>
              </w:rPr>
            </w:pPr>
            <w:r w:rsidRPr="00783035">
              <w:rPr>
                <w:rFonts w:ascii="Times New Roman" w:eastAsia="Calibri" w:hAnsi="Times New Roman"/>
                <w:i/>
                <w:sz w:val="22"/>
                <w:szCs w:val="22"/>
              </w:rPr>
              <w:t>-6</w:t>
            </w:r>
          </w:p>
        </w:tc>
      </w:tr>
      <w:tr w:rsidR="00F550E3" w:rsidRPr="00783035" w14:paraId="73360EB1" w14:textId="77777777" w:rsidTr="00AB5F7B">
        <w:trPr>
          <w:trHeight w:val="257"/>
          <w:jc w:val="center"/>
        </w:trPr>
        <w:tc>
          <w:tcPr>
            <w:tcW w:w="0" w:type="auto"/>
            <w:vMerge/>
            <w:tcBorders>
              <w:bottom w:val="nil"/>
              <w:right w:val="single" w:sz="8" w:space="0" w:color="000000"/>
            </w:tcBorders>
            <w:shd w:val="clear" w:color="auto" w:fill="538135" w:themeFill="accent6" w:themeFillShade="BF"/>
            <w:tcMar>
              <w:top w:w="100" w:type="dxa"/>
              <w:left w:w="100" w:type="dxa"/>
              <w:bottom w:w="100" w:type="dxa"/>
              <w:right w:w="100" w:type="dxa"/>
            </w:tcMar>
            <w:vAlign w:val="center"/>
          </w:tcPr>
          <w:p w14:paraId="6823C707" w14:textId="77777777" w:rsidR="00F550E3" w:rsidRPr="00783035" w:rsidRDefault="00F550E3">
            <w:pPr>
              <w:ind w:left="720" w:hanging="708"/>
              <w:jc w:val="left"/>
              <w:rPr>
                <w:rFonts w:ascii="Times New Roman" w:hAnsi="Times New Roman"/>
                <w:sz w:val="22"/>
                <w:szCs w:val="22"/>
              </w:rPr>
            </w:pPr>
          </w:p>
        </w:tc>
        <w:tc>
          <w:tcPr>
            <w:tcW w:w="0" w:type="auto"/>
            <w:tcBorders>
              <w:top w:val="nil"/>
              <w:left w:val="nil"/>
              <w:bottom w:val="single" w:sz="8" w:space="0" w:color="000000"/>
              <w:right w:val="single" w:sz="8" w:space="0" w:color="000000"/>
            </w:tcBorders>
            <w:shd w:val="clear" w:color="auto" w:fill="auto"/>
            <w:tcMar>
              <w:top w:w="100" w:type="dxa"/>
              <w:left w:w="80" w:type="dxa"/>
              <w:bottom w:w="100" w:type="dxa"/>
              <w:right w:w="80" w:type="dxa"/>
            </w:tcMar>
            <w:vAlign w:val="center"/>
          </w:tcPr>
          <w:p w14:paraId="3F974444" w14:textId="113905B1" w:rsidR="00F550E3" w:rsidRPr="00783035" w:rsidRDefault="00262FC9">
            <w:pPr>
              <w:jc w:val="center"/>
              <w:rPr>
                <w:rFonts w:ascii="Times New Roman" w:eastAsia="Calibri" w:hAnsi="Times New Roman"/>
                <w:i/>
                <w:sz w:val="22"/>
                <w:szCs w:val="22"/>
              </w:rPr>
            </w:pPr>
            <w:r w:rsidRPr="00783035">
              <w:rPr>
                <w:rFonts w:ascii="Times New Roman" w:eastAsia="Calibri" w:hAnsi="Times New Roman"/>
                <w:i/>
                <w:sz w:val="22"/>
                <w:szCs w:val="22"/>
              </w:rPr>
              <w:t>2019</w:t>
            </w:r>
          </w:p>
        </w:tc>
        <w:tc>
          <w:tcPr>
            <w:tcW w:w="0" w:type="auto"/>
            <w:tcBorders>
              <w:top w:val="nil"/>
              <w:left w:val="nil"/>
              <w:bottom w:val="single" w:sz="8" w:space="0" w:color="000000"/>
              <w:right w:val="single" w:sz="8" w:space="0" w:color="000000"/>
            </w:tcBorders>
            <w:shd w:val="clear" w:color="auto" w:fill="auto"/>
            <w:tcMar>
              <w:top w:w="100" w:type="dxa"/>
              <w:left w:w="80" w:type="dxa"/>
              <w:bottom w:w="100" w:type="dxa"/>
              <w:right w:w="80" w:type="dxa"/>
            </w:tcMar>
            <w:vAlign w:val="center"/>
          </w:tcPr>
          <w:p w14:paraId="2922ADAF" w14:textId="22BC6B42" w:rsidR="00F550E3" w:rsidRPr="00783035" w:rsidRDefault="00262FC9" w:rsidP="008A0CA4">
            <w:pPr>
              <w:jc w:val="center"/>
              <w:rPr>
                <w:rFonts w:ascii="Times New Roman" w:eastAsia="Calibri" w:hAnsi="Times New Roman"/>
                <w:i/>
                <w:sz w:val="22"/>
                <w:szCs w:val="22"/>
              </w:rPr>
            </w:pPr>
            <w:r w:rsidRPr="00783035">
              <w:rPr>
                <w:rFonts w:ascii="Times New Roman" w:eastAsia="Calibri" w:hAnsi="Times New Roman"/>
                <w:i/>
                <w:sz w:val="22"/>
                <w:szCs w:val="22"/>
              </w:rPr>
              <w:t>35,00</w:t>
            </w:r>
          </w:p>
        </w:tc>
        <w:tc>
          <w:tcPr>
            <w:tcW w:w="0" w:type="auto"/>
            <w:tcBorders>
              <w:top w:val="nil"/>
              <w:left w:val="nil"/>
              <w:bottom w:val="single" w:sz="8" w:space="0" w:color="000000"/>
              <w:right w:val="single" w:sz="8" w:space="0" w:color="000000"/>
            </w:tcBorders>
            <w:shd w:val="clear" w:color="auto" w:fill="auto"/>
            <w:tcMar>
              <w:top w:w="100" w:type="dxa"/>
              <w:left w:w="80" w:type="dxa"/>
              <w:bottom w:w="100" w:type="dxa"/>
              <w:right w:w="80" w:type="dxa"/>
            </w:tcMar>
            <w:vAlign w:val="center"/>
          </w:tcPr>
          <w:p w14:paraId="326DE944" w14:textId="77215C8B" w:rsidR="00F550E3" w:rsidRPr="00783035" w:rsidRDefault="00262FC9" w:rsidP="008A0CA4">
            <w:pPr>
              <w:jc w:val="center"/>
              <w:rPr>
                <w:rFonts w:ascii="Times New Roman" w:eastAsia="Calibri" w:hAnsi="Times New Roman"/>
                <w:i/>
                <w:sz w:val="22"/>
                <w:szCs w:val="22"/>
              </w:rPr>
            </w:pPr>
            <w:r w:rsidRPr="00783035">
              <w:rPr>
                <w:rFonts w:ascii="Times New Roman" w:eastAsia="Calibri" w:hAnsi="Times New Roman"/>
                <w:i/>
                <w:sz w:val="22"/>
                <w:szCs w:val="22"/>
              </w:rPr>
              <w:t>32,95</w:t>
            </w:r>
          </w:p>
        </w:tc>
        <w:tc>
          <w:tcPr>
            <w:tcW w:w="0" w:type="auto"/>
            <w:tcBorders>
              <w:top w:val="nil"/>
              <w:left w:val="nil"/>
              <w:bottom w:val="single" w:sz="8" w:space="0" w:color="000000"/>
              <w:right w:val="single" w:sz="8" w:space="0" w:color="000000"/>
            </w:tcBorders>
            <w:shd w:val="clear" w:color="auto" w:fill="auto"/>
            <w:tcMar>
              <w:top w:w="100" w:type="dxa"/>
              <w:left w:w="80" w:type="dxa"/>
              <w:bottom w:w="100" w:type="dxa"/>
              <w:right w:w="80" w:type="dxa"/>
            </w:tcMar>
            <w:vAlign w:val="center"/>
          </w:tcPr>
          <w:p w14:paraId="3D9AB59D" w14:textId="154F3FCA" w:rsidR="00F550E3" w:rsidRPr="00783035" w:rsidRDefault="00262FC9" w:rsidP="008A0CA4">
            <w:pPr>
              <w:jc w:val="center"/>
              <w:rPr>
                <w:rFonts w:ascii="Times New Roman" w:eastAsia="Calibri" w:hAnsi="Times New Roman"/>
                <w:i/>
                <w:sz w:val="22"/>
                <w:szCs w:val="22"/>
              </w:rPr>
            </w:pPr>
            <w:r w:rsidRPr="00783035">
              <w:rPr>
                <w:rFonts w:ascii="Times New Roman" w:eastAsia="Calibri" w:hAnsi="Times New Roman"/>
                <w:i/>
                <w:sz w:val="22"/>
                <w:szCs w:val="22"/>
              </w:rPr>
              <w:t>-2</w:t>
            </w:r>
          </w:p>
        </w:tc>
      </w:tr>
      <w:tr w:rsidR="00F550E3" w:rsidRPr="00783035" w14:paraId="7CD03C27" w14:textId="77777777" w:rsidTr="00AB5F7B">
        <w:trPr>
          <w:trHeight w:val="347"/>
          <w:jc w:val="center"/>
        </w:trPr>
        <w:tc>
          <w:tcPr>
            <w:tcW w:w="0" w:type="auto"/>
            <w:vMerge/>
            <w:tcBorders>
              <w:bottom w:val="nil"/>
              <w:right w:val="single" w:sz="8" w:space="0" w:color="000000"/>
            </w:tcBorders>
            <w:shd w:val="clear" w:color="auto" w:fill="538135" w:themeFill="accent6" w:themeFillShade="BF"/>
            <w:tcMar>
              <w:top w:w="100" w:type="dxa"/>
              <w:left w:w="100" w:type="dxa"/>
              <w:bottom w:w="100" w:type="dxa"/>
              <w:right w:w="100" w:type="dxa"/>
            </w:tcMar>
            <w:vAlign w:val="center"/>
          </w:tcPr>
          <w:p w14:paraId="7BDE8127" w14:textId="77777777" w:rsidR="00F550E3" w:rsidRPr="00783035" w:rsidRDefault="00F550E3">
            <w:pPr>
              <w:ind w:left="720" w:hanging="708"/>
              <w:jc w:val="left"/>
              <w:rPr>
                <w:rFonts w:ascii="Times New Roman" w:hAnsi="Times New Roman"/>
                <w:sz w:val="22"/>
                <w:szCs w:val="22"/>
              </w:rPr>
            </w:pPr>
          </w:p>
        </w:tc>
        <w:tc>
          <w:tcPr>
            <w:tcW w:w="0" w:type="auto"/>
            <w:tcBorders>
              <w:top w:val="nil"/>
              <w:left w:val="nil"/>
              <w:bottom w:val="single" w:sz="8" w:space="0" w:color="000000"/>
              <w:right w:val="single" w:sz="8" w:space="0" w:color="000000"/>
            </w:tcBorders>
            <w:shd w:val="clear" w:color="auto" w:fill="auto"/>
            <w:tcMar>
              <w:top w:w="100" w:type="dxa"/>
              <w:left w:w="80" w:type="dxa"/>
              <w:bottom w:w="100" w:type="dxa"/>
              <w:right w:w="80" w:type="dxa"/>
            </w:tcMar>
            <w:vAlign w:val="center"/>
          </w:tcPr>
          <w:p w14:paraId="220DA1E4" w14:textId="6BE66AD3" w:rsidR="00F550E3" w:rsidRPr="00783035" w:rsidRDefault="00262FC9">
            <w:pPr>
              <w:jc w:val="center"/>
              <w:rPr>
                <w:rFonts w:ascii="Times New Roman" w:eastAsia="Calibri" w:hAnsi="Times New Roman"/>
                <w:i/>
                <w:sz w:val="22"/>
                <w:szCs w:val="22"/>
              </w:rPr>
            </w:pPr>
            <w:r w:rsidRPr="00783035">
              <w:rPr>
                <w:rFonts w:ascii="Times New Roman" w:eastAsia="Calibri" w:hAnsi="Times New Roman"/>
                <w:i/>
                <w:sz w:val="22"/>
                <w:szCs w:val="22"/>
              </w:rPr>
              <w:t>2020</w:t>
            </w:r>
          </w:p>
        </w:tc>
        <w:tc>
          <w:tcPr>
            <w:tcW w:w="0" w:type="auto"/>
            <w:tcBorders>
              <w:top w:val="nil"/>
              <w:left w:val="nil"/>
              <w:bottom w:val="single" w:sz="8" w:space="0" w:color="000000"/>
              <w:right w:val="single" w:sz="8" w:space="0" w:color="000000"/>
            </w:tcBorders>
            <w:shd w:val="clear" w:color="auto" w:fill="auto"/>
            <w:tcMar>
              <w:top w:w="100" w:type="dxa"/>
              <w:left w:w="80" w:type="dxa"/>
              <w:bottom w:w="100" w:type="dxa"/>
              <w:right w:w="80" w:type="dxa"/>
            </w:tcMar>
            <w:vAlign w:val="center"/>
          </w:tcPr>
          <w:p w14:paraId="000870E3" w14:textId="319671EA" w:rsidR="00F550E3" w:rsidRPr="00783035" w:rsidRDefault="00262FC9" w:rsidP="008A0CA4">
            <w:pPr>
              <w:jc w:val="center"/>
              <w:rPr>
                <w:rFonts w:ascii="Times New Roman" w:eastAsia="Calibri" w:hAnsi="Times New Roman"/>
                <w:i/>
                <w:sz w:val="22"/>
                <w:szCs w:val="22"/>
              </w:rPr>
            </w:pPr>
            <w:r w:rsidRPr="00783035">
              <w:rPr>
                <w:rFonts w:ascii="Times New Roman" w:eastAsia="Calibri" w:hAnsi="Times New Roman"/>
                <w:i/>
                <w:sz w:val="22"/>
                <w:szCs w:val="22"/>
              </w:rPr>
              <w:t>40,00</w:t>
            </w:r>
          </w:p>
        </w:tc>
        <w:tc>
          <w:tcPr>
            <w:tcW w:w="0" w:type="auto"/>
            <w:tcBorders>
              <w:top w:val="nil"/>
              <w:left w:val="nil"/>
              <w:bottom w:val="single" w:sz="8" w:space="0" w:color="000000"/>
              <w:right w:val="single" w:sz="8" w:space="0" w:color="000000"/>
            </w:tcBorders>
            <w:shd w:val="clear" w:color="auto" w:fill="auto"/>
            <w:tcMar>
              <w:top w:w="100" w:type="dxa"/>
              <w:left w:w="80" w:type="dxa"/>
              <w:bottom w:w="100" w:type="dxa"/>
              <w:right w:w="80" w:type="dxa"/>
            </w:tcMar>
            <w:vAlign w:val="center"/>
          </w:tcPr>
          <w:p w14:paraId="5EDF6BC3" w14:textId="689528D6" w:rsidR="00F550E3" w:rsidRPr="00783035" w:rsidRDefault="00262FC9" w:rsidP="008A0CA4">
            <w:pPr>
              <w:jc w:val="center"/>
              <w:rPr>
                <w:rFonts w:ascii="Times New Roman" w:eastAsia="Calibri" w:hAnsi="Times New Roman"/>
                <w:i/>
                <w:sz w:val="22"/>
                <w:szCs w:val="22"/>
              </w:rPr>
            </w:pPr>
            <w:r w:rsidRPr="00783035">
              <w:rPr>
                <w:rFonts w:ascii="Times New Roman" w:eastAsia="Calibri" w:hAnsi="Times New Roman"/>
                <w:i/>
                <w:sz w:val="22"/>
                <w:szCs w:val="22"/>
              </w:rPr>
              <w:t>36,53</w:t>
            </w:r>
          </w:p>
        </w:tc>
        <w:tc>
          <w:tcPr>
            <w:tcW w:w="0" w:type="auto"/>
            <w:tcBorders>
              <w:top w:val="nil"/>
              <w:left w:val="nil"/>
              <w:bottom w:val="single" w:sz="8" w:space="0" w:color="000000"/>
              <w:right w:val="single" w:sz="8" w:space="0" w:color="000000"/>
            </w:tcBorders>
            <w:shd w:val="clear" w:color="auto" w:fill="auto"/>
            <w:tcMar>
              <w:top w:w="100" w:type="dxa"/>
              <w:left w:w="80" w:type="dxa"/>
              <w:bottom w:w="100" w:type="dxa"/>
              <w:right w:w="80" w:type="dxa"/>
            </w:tcMar>
            <w:vAlign w:val="center"/>
          </w:tcPr>
          <w:p w14:paraId="3C35F3A1" w14:textId="1A15C46C" w:rsidR="00F550E3" w:rsidRPr="00783035" w:rsidRDefault="00262FC9" w:rsidP="008A0CA4">
            <w:pPr>
              <w:jc w:val="center"/>
              <w:rPr>
                <w:rFonts w:ascii="Times New Roman" w:eastAsia="Calibri" w:hAnsi="Times New Roman"/>
                <w:i/>
                <w:sz w:val="22"/>
                <w:szCs w:val="22"/>
              </w:rPr>
            </w:pPr>
            <w:r w:rsidRPr="00783035">
              <w:rPr>
                <w:rFonts w:ascii="Times New Roman" w:eastAsia="Calibri" w:hAnsi="Times New Roman"/>
                <w:i/>
                <w:sz w:val="22"/>
                <w:szCs w:val="22"/>
              </w:rPr>
              <w:t>-3</w:t>
            </w:r>
          </w:p>
        </w:tc>
      </w:tr>
      <w:tr w:rsidR="00F550E3" w:rsidRPr="00783035" w14:paraId="4BEAB629" w14:textId="77777777" w:rsidTr="00AB5F7B">
        <w:trPr>
          <w:trHeight w:val="211"/>
          <w:jc w:val="center"/>
        </w:trPr>
        <w:tc>
          <w:tcPr>
            <w:tcW w:w="0" w:type="auto"/>
            <w:vMerge w:val="restart"/>
            <w:tcBorders>
              <w:top w:val="single" w:sz="8" w:space="0" w:color="000000"/>
              <w:left w:val="single" w:sz="8" w:space="0" w:color="000000"/>
              <w:bottom w:val="single" w:sz="8" w:space="0" w:color="000000"/>
              <w:right w:val="single" w:sz="8" w:space="0" w:color="000000"/>
            </w:tcBorders>
            <w:shd w:val="clear" w:color="auto" w:fill="538135" w:themeFill="accent6" w:themeFillShade="BF"/>
            <w:tcMar>
              <w:top w:w="100" w:type="dxa"/>
              <w:left w:w="80" w:type="dxa"/>
              <w:bottom w:w="100" w:type="dxa"/>
              <w:right w:w="80" w:type="dxa"/>
            </w:tcMar>
            <w:vAlign w:val="center"/>
          </w:tcPr>
          <w:p w14:paraId="5BA0AE1C" w14:textId="77777777" w:rsidR="00F550E3" w:rsidRPr="00783035" w:rsidRDefault="0018003D">
            <w:pPr>
              <w:jc w:val="center"/>
              <w:rPr>
                <w:rFonts w:ascii="Times New Roman" w:eastAsia="Calibri" w:hAnsi="Times New Roman"/>
                <w:b/>
                <w:color w:val="FFFFFF"/>
                <w:sz w:val="22"/>
                <w:szCs w:val="22"/>
              </w:rPr>
            </w:pPr>
            <w:r w:rsidRPr="00783035">
              <w:rPr>
                <w:rFonts w:ascii="Times New Roman" w:eastAsia="Calibri" w:hAnsi="Times New Roman"/>
                <w:b/>
                <w:color w:val="FFFFFF"/>
                <w:sz w:val="22"/>
                <w:szCs w:val="22"/>
              </w:rPr>
              <w:t>PROYECTADO</w:t>
            </w:r>
          </w:p>
        </w:tc>
        <w:tc>
          <w:tcPr>
            <w:tcW w:w="0" w:type="auto"/>
            <w:tcBorders>
              <w:top w:val="nil"/>
              <w:left w:val="nil"/>
              <w:bottom w:val="single" w:sz="8" w:space="0" w:color="000000"/>
              <w:right w:val="single" w:sz="8" w:space="0" w:color="000000"/>
            </w:tcBorders>
            <w:shd w:val="clear" w:color="auto" w:fill="auto"/>
            <w:tcMar>
              <w:top w:w="100" w:type="dxa"/>
              <w:left w:w="80" w:type="dxa"/>
              <w:bottom w:w="100" w:type="dxa"/>
              <w:right w:w="80" w:type="dxa"/>
            </w:tcMar>
            <w:vAlign w:val="center"/>
          </w:tcPr>
          <w:p w14:paraId="3E445172" w14:textId="28527B3D" w:rsidR="00F550E3" w:rsidRPr="00783035" w:rsidRDefault="00262FC9">
            <w:pPr>
              <w:jc w:val="center"/>
              <w:rPr>
                <w:rFonts w:ascii="Times New Roman" w:eastAsia="Calibri" w:hAnsi="Times New Roman"/>
                <w:i/>
                <w:sz w:val="22"/>
                <w:szCs w:val="22"/>
              </w:rPr>
            </w:pPr>
            <w:r w:rsidRPr="00783035">
              <w:rPr>
                <w:rFonts w:ascii="Times New Roman" w:eastAsia="Calibri" w:hAnsi="Times New Roman"/>
                <w:i/>
                <w:sz w:val="22"/>
                <w:szCs w:val="22"/>
              </w:rPr>
              <w:t>2020</w:t>
            </w:r>
          </w:p>
        </w:tc>
        <w:tc>
          <w:tcPr>
            <w:tcW w:w="0" w:type="auto"/>
            <w:tcBorders>
              <w:top w:val="nil"/>
              <w:left w:val="nil"/>
              <w:bottom w:val="single" w:sz="8" w:space="0" w:color="000000"/>
              <w:right w:val="single" w:sz="8" w:space="0" w:color="000000"/>
            </w:tcBorders>
            <w:shd w:val="clear" w:color="auto" w:fill="auto"/>
            <w:tcMar>
              <w:top w:w="100" w:type="dxa"/>
              <w:left w:w="80" w:type="dxa"/>
              <w:bottom w:w="100" w:type="dxa"/>
              <w:right w:w="80" w:type="dxa"/>
            </w:tcMar>
            <w:vAlign w:val="center"/>
          </w:tcPr>
          <w:p w14:paraId="5DF5641E" w14:textId="7B46F4F0" w:rsidR="00F550E3" w:rsidRPr="00783035" w:rsidRDefault="00262FC9" w:rsidP="008A0CA4">
            <w:pPr>
              <w:jc w:val="center"/>
              <w:rPr>
                <w:rFonts w:ascii="Times New Roman" w:eastAsia="Calibri" w:hAnsi="Times New Roman"/>
                <w:i/>
                <w:sz w:val="22"/>
                <w:szCs w:val="22"/>
              </w:rPr>
            </w:pPr>
            <w:r w:rsidRPr="00783035">
              <w:rPr>
                <w:rFonts w:ascii="Times New Roman" w:eastAsia="Calibri" w:hAnsi="Times New Roman"/>
                <w:i/>
                <w:sz w:val="22"/>
                <w:szCs w:val="22"/>
              </w:rPr>
              <w:t>46</w:t>
            </w:r>
          </w:p>
        </w:tc>
        <w:tc>
          <w:tcPr>
            <w:tcW w:w="0" w:type="auto"/>
            <w:tcBorders>
              <w:top w:val="nil"/>
              <w:left w:val="nil"/>
              <w:bottom w:val="single" w:sz="8" w:space="0" w:color="000000"/>
              <w:right w:val="single" w:sz="8" w:space="0" w:color="000000"/>
            </w:tcBorders>
            <w:shd w:val="clear" w:color="auto" w:fill="auto"/>
            <w:tcMar>
              <w:top w:w="100" w:type="dxa"/>
              <w:left w:w="80" w:type="dxa"/>
              <w:bottom w:w="100" w:type="dxa"/>
              <w:right w:w="80" w:type="dxa"/>
            </w:tcMar>
            <w:vAlign w:val="center"/>
          </w:tcPr>
          <w:p w14:paraId="2A0ECDB5" w14:textId="4441726C" w:rsidR="00F550E3" w:rsidRPr="00783035" w:rsidRDefault="00262FC9" w:rsidP="008A0CA4">
            <w:pPr>
              <w:jc w:val="center"/>
              <w:rPr>
                <w:rFonts w:ascii="Times New Roman" w:eastAsia="Calibri" w:hAnsi="Times New Roman"/>
                <w:i/>
                <w:sz w:val="22"/>
                <w:szCs w:val="22"/>
              </w:rPr>
            </w:pPr>
            <w:r w:rsidRPr="00783035">
              <w:rPr>
                <w:rFonts w:ascii="Times New Roman" w:eastAsia="Calibri" w:hAnsi="Times New Roman"/>
                <w:i/>
                <w:sz w:val="22"/>
                <w:szCs w:val="22"/>
              </w:rPr>
              <w:t>46</w:t>
            </w:r>
          </w:p>
        </w:tc>
        <w:tc>
          <w:tcPr>
            <w:tcW w:w="0" w:type="auto"/>
            <w:tcBorders>
              <w:top w:val="nil"/>
              <w:left w:val="nil"/>
              <w:bottom w:val="single" w:sz="8" w:space="0" w:color="000000"/>
              <w:right w:val="single" w:sz="8" w:space="0" w:color="000000"/>
            </w:tcBorders>
            <w:shd w:val="clear" w:color="auto" w:fill="auto"/>
            <w:tcMar>
              <w:top w:w="100" w:type="dxa"/>
              <w:left w:w="80" w:type="dxa"/>
              <w:bottom w:w="100" w:type="dxa"/>
              <w:right w:w="80" w:type="dxa"/>
            </w:tcMar>
            <w:vAlign w:val="center"/>
          </w:tcPr>
          <w:p w14:paraId="14F6676E" w14:textId="5E428831" w:rsidR="00F550E3" w:rsidRPr="00783035" w:rsidRDefault="00262FC9" w:rsidP="008A0CA4">
            <w:pPr>
              <w:jc w:val="center"/>
              <w:rPr>
                <w:rFonts w:ascii="Times New Roman" w:eastAsia="Calibri" w:hAnsi="Times New Roman"/>
                <w:i/>
                <w:sz w:val="22"/>
                <w:szCs w:val="22"/>
              </w:rPr>
            </w:pPr>
            <w:r w:rsidRPr="00783035">
              <w:rPr>
                <w:rFonts w:ascii="Times New Roman" w:eastAsia="Calibri" w:hAnsi="Times New Roman"/>
                <w:i/>
                <w:sz w:val="22"/>
                <w:szCs w:val="22"/>
              </w:rPr>
              <w:t>0</w:t>
            </w:r>
          </w:p>
        </w:tc>
      </w:tr>
      <w:tr w:rsidR="00262FC9" w:rsidRPr="00783035" w14:paraId="7CDB6FB4" w14:textId="77777777" w:rsidTr="00AB5F7B">
        <w:trPr>
          <w:trHeight w:val="211"/>
          <w:jc w:val="center"/>
        </w:trPr>
        <w:tc>
          <w:tcPr>
            <w:tcW w:w="0" w:type="auto"/>
            <w:vMerge/>
            <w:tcBorders>
              <w:top w:val="single" w:sz="8" w:space="0" w:color="000000"/>
              <w:left w:val="single" w:sz="8" w:space="0" w:color="000000"/>
              <w:bottom w:val="single" w:sz="8" w:space="0" w:color="000000"/>
              <w:right w:val="single" w:sz="8" w:space="0" w:color="000000"/>
            </w:tcBorders>
            <w:shd w:val="clear" w:color="auto" w:fill="538135" w:themeFill="accent6" w:themeFillShade="BF"/>
            <w:tcMar>
              <w:top w:w="100" w:type="dxa"/>
              <w:left w:w="80" w:type="dxa"/>
              <w:bottom w:w="100" w:type="dxa"/>
              <w:right w:w="80" w:type="dxa"/>
            </w:tcMar>
            <w:vAlign w:val="center"/>
          </w:tcPr>
          <w:p w14:paraId="69CE7A74" w14:textId="77777777" w:rsidR="00262FC9" w:rsidRPr="00783035" w:rsidRDefault="00262FC9">
            <w:pPr>
              <w:jc w:val="center"/>
              <w:rPr>
                <w:rFonts w:ascii="Times New Roman" w:eastAsia="Calibri" w:hAnsi="Times New Roman"/>
                <w:b/>
                <w:color w:val="FFFFFF"/>
                <w:sz w:val="22"/>
                <w:szCs w:val="22"/>
              </w:rPr>
            </w:pPr>
          </w:p>
        </w:tc>
        <w:tc>
          <w:tcPr>
            <w:tcW w:w="0" w:type="auto"/>
            <w:tcBorders>
              <w:top w:val="nil"/>
              <w:left w:val="nil"/>
              <w:bottom w:val="single" w:sz="8" w:space="0" w:color="000000"/>
              <w:right w:val="single" w:sz="8" w:space="0" w:color="000000"/>
            </w:tcBorders>
            <w:shd w:val="clear" w:color="auto" w:fill="auto"/>
            <w:tcMar>
              <w:top w:w="100" w:type="dxa"/>
              <w:left w:w="80" w:type="dxa"/>
              <w:bottom w:w="100" w:type="dxa"/>
              <w:right w:w="80" w:type="dxa"/>
            </w:tcMar>
            <w:vAlign w:val="center"/>
          </w:tcPr>
          <w:p w14:paraId="313CB23F" w14:textId="2CE7E9CD" w:rsidR="00262FC9" w:rsidRPr="00783035" w:rsidRDefault="00262FC9">
            <w:pPr>
              <w:jc w:val="center"/>
              <w:rPr>
                <w:rFonts w:ascii="Times New Roman" w:eastAsia="Calibri" w:hAnsi="Times New Roman"/>
                <w:i/>
                <w:sz w:val="22"/>
                <w:szCs w:val="22"/>
              </w:rPr>
            </w:pPr>
            <w:r w:rsidRPr="00783035">
              <w:rPr>
                <w:rFonts w:ascii="Times New Roman" w:eastAsia="Calibri" w:hAnsi="Times New Roman"/>
                <w:i/>
                <w:sz w:val="22"/>
                <w:szCs w:val="22"/>
              </w:rPr>
              <w:t>2021</w:t>
            </w:r>
          </w:p>
        </w:tc>
        <w:tc>
          <w:tcPr>
            <w:tcW w:w="0" w:type="auto"/>
            <w:tcBorders>
              <w:top w:val="nil"/>
              <w:left w:val="nil"/>
              <w:bottom w:val="single" w:sz="8" w:space="0" w:color="000000"/>
              <w:right w:val="single" w:sz="8" w:space="0" w:color="000000"/>
            </w:tcBorders>
            <w:shd w:val="clear" w:color="auto" w:fill="auto"/>
            <w:tcMar>
              <w:top w:w="100" w:type="dxa"/>
              <w:left w:w="80" w:type="dxa"/>
              <w:bottom w:w="100" w:type="dxa"/>
              <w:right w:w="80" w:type="dxa"/>
            </w:tcMar>
            <w:vAlign w:val="center"/>
          </w:tcPr>
          <w:p w14:paraId="008EE944" w14:textId="775834DE" w:rsidR="00262FC9" w:rsidRPr="00783035" w:rsidRDefault="00262FC9" w:rsidP="008A0CA4">
            <w:pPr>
              <w:jc w:val="center"/>
              <w:rPr>
                <w:rFonts w:ascii="Times New Roman" w:eastAsia="Calibri" w:hAnsi="Times New Roman"/>
                <w:i/>
                <w:sz w:val="22"/>
                <w:szCs w:val="22"/>
              </w:rPr>
            </w:pPr>
            <w:r w:rsidRPr="00783035">
              <w:rPr>
                <w:rFonts w:ascii="Times New Roman" w:eastAsia="Calibri" w:hAnsi="Times New Roman"/>
                <w:i/>
                <w:sz w:val="22"/>
                <w:szCs w:val="22"/>
              </w:rPr>
              <w:t>56</w:t>
            </w:r>
          </w:p>
        </w:tc>
        <w:tc>
          <w:tcPr>
            <w:tcW w:w="0" w:type="auto"/>
            <w:tcBorders>
              <w:top w:val="nil"/>
              <w:left w:val="nil"/>
              <w:bottom w:val="single" w:sz="8" w:space="0" w:color="000000"/>
              <w:right w:val="single" w:sz="8" w:space="0" w:color="000000"/>
            </w:tcBorders>
            <w:shd w:val="clear" w:color="auto" w:fill="auto"/>
            <w:tcMar>
              <w:top w:w="100" w:type="dxa"/>
              <w:left w:w="80" w:type="dxa"/>
              <w:bottom w:w="100" w:type="dxa"/>
              <w:right w:w="80" w:type="dxa"/>
            </w:tcMar>
            <w:vAlign w:val="center"/>
          </w:tcPr>
          <w:p w14:paraId="05978908" w14:textId="3C4D3CC1" w:rsidR="00262FC9" w:rsidRPr="00783035" w:rsidRDefault="00262FC9" w:rsidP="008A0CA4">
            <w:pPr>
              <w:jc w:val="center"/>
              <w:rPr>
                <w:rFonts w:ascii="Times New Roman" w:eastAsia="Calibri" w:hAnsi="Times New Roman"/>
                <w:i/>
                <w:sz w:val="22"/>
                <w:szCs w:val="22"/>
              </w:rPr>
            </w:pPr>
            <w:r w:rsidRPr="00783035">
              <w:rPr>
                <w:rFonts w:ascii="Times New Roman" w:eastAsia="Calibri" w:hAnsi="Times New Roman"/>
                <w:i/>
                <w:sz w:val="22"/>
                <w:szCs w:val="22"/>
              </w:rPr>
              <w:t>56</w:t>
            </w:r>
          </w:p>
        </w:tc>
        <w:tc>
          <w:tcPr>
            <w:tcW w:w="0" w:type="auto"/>
            <w:tcBorders>
              <w:top w:val="nil"/>
              <w:left w:val="nil"/>
              <w:bottom w:val="single" w:sz="8" w:space="0" w:color="000000"/>
              <w:right w:val="single" w:sz="8" w:space="0" w:color="000000"/>
            </w:tcBorders>
            <w:shd w:val="clear" w:color="auto" w:fill="auto"/>
            <w:tcMar>
              <w:top w:w="100" w:type="dxa"/>
              <w:left w:w="80" w:type="dxa"/>
              <w:bottom w:w="100" w:type="dxa"/>
              <w:right w:w="80" w:type="dxa"/>
            </w:tcMar>
            <w:vAlign w:val="center"/>
          </w:tcPr>
          <w:p w14:paraId="2170BBA5" w14:textId="396FA867" w:rsidR="00262FC9" w:rsidRPr="00783035" w:rsidRDefault="00262FC9" w:rsidP="008A0CA4">
            <w:pPr>
              <w:jc w:val="center"/>
              <w:rPr>
                <w:rFonts w:ascii="Times New Roman" w:eastAsia="Calibri" w:hAnsi="Times New Roman"/>
                <w:i/>
                <w:sz w:val="22"/>
                <w:szCs w:val="22"/>
              </w:rPr>
            </w:pPr>
            <w:r w:rsidRPr="00783035">
              <w:rPr>
                <w:rFonts w:ascii="Times New Roman" w:eastAsia="Calibri" w:hAnsi="Times New Roman"/>
                <w:i/>
                <w:sz w:val="22"/>
                <w:szCs w:val="22"/>
              </w:rPr>
              <w:t>0</w:t>
            </w:r>
          </w:p>
        </w:tc>
      </w:tr>
      <w:tr w:rsidR="00262FC9" w:rsidRPr="00783035" w14:paraId="726347A1" w14:textId="77777777" w:rsidTr="00AB5F7B">
        <w:trPr>
          <w:trHeight w:val="211"/>
          <w:jc w:val="center"/>
        </w:trPr>
        <w:tc>
          <w:tcPr>
            <w:tcW w:w="0" w:type="auto"/>
            <w:vMerge/>
            <w:tcBorders>
              <w:top w:val="single" w:sz="8" w:space="0" w:color="000000"/>
              <w:left w:val="single" w:sz="8" w:space="0" w:color="000000"/>
              <w:bottom w:val="single" w:sz="8" w:space="0" w:color="000000"/>
              <w:right w:val="single" w:sz="8" w:space="0" w:color="000000"/>
            </w:tcBorders>
            <w:shd w:val="clear" w:color="auto" w:fill="538135" w:themeFill="accent6" w:themeFillShade="BF"/>
            <w:tcMar>
              <w:top w:w="100" w:type="dxa"/>
              <w:left w:w="80" w:type="dxa"/>
              <w:bottom w:w="100" w:type="dxa"/>
              <w:right w:w="80" w:type="dxa"/>
            </w:tcMar>
            <w:vAlign w:val="center"/>
          </w:tcPr>
          <w:p w14:paraId="0B5B1979" w14:textId="77777777" w:rsidR="00262FC9" w:rsidRPr="00783035" w:rsidRDefault="00262FC9">
            <w:pPr>
              <w:jc w:val="center"/>
              <w:rPr>
                <w:rFonts w:ascii="Times New Roman" w:eastAsia="Calibri" w:hAnsi="Times New Roman"/>
                <w:b/>
                <w:color w:val="FFFFFF"/>
                <w:sz w:val="22"/>
                <w:szCs w:val="22"/>
              </w:rPr>
            </w:pPr>
          </w:p>
        </w:tc>
        <w:tc>
          <w:tcPr>
            <w:tcW w:w="0" w:type="auto"/>
            <w:tcBorders>
              <w:top w:val="nil"/>
              <w:left w:val="nil"/>
              <w:bottom w:val="single" w:sz="8" w:space="0" w:color="000000"/>
              <w:right w:val="single" w:sz="8" w:space="0" w:color="000000"/>
            </w:tcBorders>
            <w:shd w:val="clear" w:color="auto" w:fill="auto"/>
            <w:tcMar>
              <w:top w:w="100" w:type="dxa"/>
              <w:left w:w="80" w:type="dxa"/>
              <w:bottom w:w="100" w:type="dxa"/>
              <w:right w:w="80" w:type="dxa"/>
            </w:tcMar>
            <w:vAlign w:val="center"/>
          </w:tcPr>
          <w:p w14:paraId="40ECE364" w14:textId="37B51F76" w:rsidR="00262FC9" w:rsidRPr="00783035" w:rsidRDefault="00262FC9">
            <w:pPr>
              <w:jc w:val="center"/>
              <w:rPr>
                <w:rFonts w:ascii="Times New Roman" w:eastAsia="Calibri" w:hAnsi="Times New Roman"/>
                <w:i/>
                <w:sz w:val="22"/>
                <w:szCs w:val="22"/>
              </w:rPr>
            </w:pPr>
            <w:r w:rsidRPr="00783035">
              <w:rPr>
                <w:rFonts w:ascii="Times New Roman" w:eastAsia="Calibri" w:hAnsi="Times New Roman"/>
                <w:i/>
                <w:sz w:val="22"/>
                <w:szCs w:val="22"/>
              </w:rPr>
              <w:t>2022</w:t>
            </w:r>
          </w:p>
        </w:tc>
        <w:tc>
          <w:tcPr>
            <w:tcW w:w="0" w:type="auto"/>
            <w:tcBorders>
              <w:top w:val="nil"/>
              <w:left w:val="nil"/>
              <w:bottom w:val="single" w:sz="8" w:space="0" w:color="000000"/>
              <w:right w:val="single" w:sz="8" w:space="0" w:color="000000"/>
            </w:tcBorders>
            <w:shd w:val="clear" w:color="auto" w:fill="auto"/>
            <w:tcMar>
              <w:top w:w="100" w:type="dxa"/>
              <w:left w:w="80" w:type="dxa"/>
              <w:bottom w:w="100" w:type="dxa"/>
              <w:right w:w="80" w:type="dxa"/>
            </w:tcMar>
            <w:vAlign w:val="center"/>
          </w:tcPr>
          <w:p w14:paraId="5ADC4227" w14:textId="775D0914" w:rsidR="00262FC9" w:rsidRPr="00783035" w:rsidRDefault="00262FC9" w:rsidP="008A0CA4">
            <w:pPr>
              <w:jc w:val="center"/>
              <w:rPr>
                <w:rFonts w:ascii="Times New Roman" w:eastAsia="Calibri" w:hAnsi="Times New Roman"/>
                <w:i/>
                <w:sz w:val="22"/>
                <w:szCs w:val="22"/>
              </w:rPr>
            </w:pPr>
            <w:r w:rsidRPr="00783035">
              <w:rPr>
                <w:rFonts w:ascii="Times New Roman" w:eastAsia="Calibri" w:hAnsi="Times New Roman"/>
                <w:i/>
                <w:sz w:val="22"/>
                <w:szCs w:val="22"/>
              </w:rPr>
              <w:t>66</w:t>
            </w:r>
          </w:p>
        </w:tc>
        <w:tc>
          <w:tcPr>
            <w:tcW w:w="0" w:type="auto"/>
            <w:tcBorders>
              <w:top w:val="nil"/>
              <w:left w:val="nil"/>
              <w:bottom w:val="single" w:sz="8" w:space="0" w:color="000000"/>
              <w:right w:val="single" w:sz="8" w:space="0" w:color="000000"/>
            </w:tcBorders>
            <w:shd w:val="clear" w:color="auto" w:fill="auto"/>
            <w:tcMar>
              <w:top w:w="100" w:type="dxa"/>
              <w:left w:w="80" w:type="dxa"/>
              <w:bottom w:w="100" w:type="dxa"/>
              <w:right w:w="80" w:type="dxa"/>
            </w:tcMar>
            <w:vAlign w:val="center"/>
          </w:tcPr>
          <w:p w14:paraId="4EE2AF4E" w14:textId="4CC8C39E" w:rsidR="00262FC9" w:rsidRPr="00783035" w:rsidRDefault="00262FC9" w:rsidP="008A0CA4">
            <w:pPr>
              <w:jc w:val="center"/>
              <w:rPr>
                <w:rFonts w:ascii="Times New Roman" w:eastAsia="Calibri" w:hAnsi="Times New Roman"/>
                <w:i/>
                <w:sz w:val="22"/>
                <w:szCs w:val="22"/>
              </w:rPr>
            </w:pPr>
            <w:r w:rsidRPr="00783035">
              <w:rPr>
                <w:rFonts w:ascii="Times New Roman" w:eastAsia="Calibri" w:hAnsi="Times New Roman"/>
                <w:i/>
                <w:sz w:val="22"/>
                <w:szCs w:val="22"/>
              </w:rPr>
              <w:t>66</w:t>
            </w:r>
          </w:p>
        </w:tc>
        <w:tc>
          <w:tcPr>
            <w:tcW w:w="0" w:type="auto"/>
            <w:tcBorders>
              <w:top w:val="nil"/>
              <w:left w:val="nil"/>
              <w:bottom w:val="single" w:sz="8" w:space="0" w:color="000000"/>
              <w:right w:val="single" w:sz="8" w:space="0" w:color="000000"/>
            </w:tcBorders>
            <w:shd w:val="clear" w:color="auto" w:fill="auto"/>
            <w:tcMar>
              <w:top w:w="100" w:type="dxa"/>
              <w:left w:w="80" w:type="dxa"/>
              <w:bottom w:w="100" w:type="dxa"/>
              <w:right w:w="80" w:type="dxa"/>
            </w:tcMar>
            <w:vAlign w:val="center"/>
          </w:tcPr>
          <w:p w14:paraId="696C14B5" w14:textId="0B9C40C7" w:rsidR="00262FC9" w:rsidRPr="00783035" w:rsidRDefault="00262FC9" w:rsidP="008A0CA4">
            <w:pPr>
              <w:jc w:val="center"/>
              <w:rPr>
                <w:rFonts w:ascii="Times New Roman" w:eastAsia="Calibri" w:hAnsi="Times New Roman"/>
                <w:i/>
                <w:sz w:val="22"/>
                <w:szCs w:val="22"/>
              </w:rPr>
            </w:pPr>
            <w:r w:rsidRPr="00783035">
              <w:rPr>
                <w:rFonts w:ascii="Times New Roman" w:eastAsia="Calibri" w:hAnsi="Times New Roman"/>
                <w:i/>
                <w:sz w:val="22"/>
                <w:szCs w:val="22"/>
              </w:rPr>
              <w:t>0</w:t>
            </w:r>
          </w:p>
        </w:tc>
      </w:tr>
      <w:tr w:rsidR="00F550E3" w:rsidRPr="00783035" w14:paraId="6FF1AA1C" w14:textId="77777777" w:rsidTr="00AB5F7B">
        <w:trPr>
          <w:trHeight w:val="257"/>
          <w:jc w:val="center"/>
        </w:trPr>
        <w:tc>
          <w:tcPr>
            <w:tcW w:w="0" w:type="auto"/>
            <w:vMerge/>
            <w:tcBorders>
              <w:bottom w:val="single" w:sz="8" w:space="0" w:color="000000"/>
              <w:right w:val="single" w:sz="8" w:space="0" w:color="000000"/>
            </w:tcBorders>
            <w:shd w:val="clear" w:color="auto" w:fill="538135" w:themeFill="accent6" w:themeFillShade="BF"/>
            <w:tcMar>
              <w:top w:w="100" w:type="dxa"/>
              <w:left w:w="100" w:type="dxa"/>
              <w:bottom w:w="100" w:type="dxa"/>
              <w:right w:w="100" w:type="dxa"/>
            </w:tcMar>
            <w:vAlign w:val="center"/>
          </w:tcPr>
          <w:p w14:paraId="065B1C83" w14:textId="77777777" w:rsidR="00F550E3" w:rsidRPr="00783035" w:rsidRDefault="00F550E3">
            <w:pPr>
              <w:ind w:left="720" w:hanging="708"/>
              <w:jc w:val="left"/>
              <w:rPr>
                <w:rFonts w:ascii="Times New Roman" w:hAnsi="Times New Roman"/>
                <w:i/>
                <w:sz w:val="22"/>
                <w:szCs w:val="22"/>
              </w:rPr>
            </w:pPr>
          </w:p>
        </w:tc>
        <w:tc>
          <w:tcPr>
            <w:tcW w:w="0" w:type="auto"/>
            <w:tcBorders>
              <w:top w:val="nil"/>
              <w:left w:val="nil"/>
              <w:bottom w:val="single" w:sz="8" w:space="0" w:color="000000"/>
              <w:right w:val="single" w:sz="8" w:space="0" w:color="000000"/>
            </w:tcBorders>
            <w:shd w:val="clear" w:color="auto" w:fill="auto"/>
            <w:tcMar>
              <w:top w:w="100" w:type="dxa"/>
              <w:left w:w="80" w:type="dxa"/>
              <w:bottom w:w="100" w:type="dxa"/>
              <w:right w:w="80" w:type="dxa"/>
            </w:tcMar>
            <w:vAlign w:val="center"/>
          </w:tcPr>
          <w:p w14:paraId="70618A5B" w14:textId="37BC8F93" w:rsidR="00F550E3" w:rsidRPr="00783035" w:rsidRDefault="00262FC9">
            <w:pPr>
              <w:jc w:val="center"/>
              <w:rPr>
                <w:rFonts w:ascii="Times New Roman" w:eastAsia="Calibri" w:hAnsi="Times New Roman"/>
                <w:i/>
                <w:sz w:val="22"/>
                <w:szCs w:val="22"/>
              </w:rPr>
            </w:pPr>
            <w:r w:rsidRPr="00783035">
              <w:rPr>
                <w:rFonts w:ascii="Times New Roman" w:eastAsia="Calibri" w:hAnsi="Times New Roman"/>
                <w:i/>
                <w:sz w:val="22"/>
                <w:szCs w:val="22"/>
              </w:rPr>
              <w:t>2023</w:t>
            </w:r>
          </w:p>
        </w:tc>
        <w:tc>
          <w:tcPr>
            <w:tcW w:w="0" w:type="auto"/>
            <w:tcBorders>
              <w:top w:val="nil"/>
              <w:left w:val="nil"/>
              <w:bottom w:val="single" w:sz="8" w:space="0" w:color="000000"/>
              <w:right w:val="single" w:sz="8" w:space="0" w:color="000000"/>
            </w:tcBorders>
            <w:shd w:val="clear" w:color="auto" w:fill="auto"/>
            <w:tcMar>
              <w:top w:w="100" w:type="dxa"/>
              <w:left w:w="80" w:type="dxa"/>
              <w:bottom w:w="100" w:type="dxa"/>
              <w:right w:w="80" w:type="dxa"/>
            </w:tcMar>
            <w:vAlign w:val="center"/>
          </w:tcPr>
          <w:p w14:paraId="6905AACF" w14:textId="6C37BB68" w:rsidR="00F550E3" w:rsidRPr="00783035" w:rsidRDefault="00262FC9" w:rsidP="008A0CA4">
            <w:pPr>
              <w:jc w:val="center"/>
              <w:rPr>
                <w:rFonts w:ascii="Times New Roman" w:eastAsia="Calibri" w:hAnsi="Times New Roman"/>
                <w:i/>
                <w:sz w:val="22"/>
                <w:szCs w:val="22"/>
              </w:rPr>
            </w:pPr>
            <w:r w:rsidRPr="00783035">
              <w:rPr>
                <w:rFonts w:ascii="Times New Roman" w:eastAsia="Calibri" w:hAnsi="Times New Roman"/>
                <w:i/>
                <w:sz w:val="22"/>
                <w:szCs w:val="22"/>
              </w:rPr>
              <w:t>74</w:t>
            </w:r>
          </w:p>
        </w:tc>
        <w:tc>
          <w:tcPr>
            <w:tcW w:w="0" w:type="auto"/>
            <w:tcBorders>
              <w:top w:val="nil"/>
              <w:left w:val="nil"/>
              <w:bottom w:val="single" w:sz="8" w:space="0" w:color="000000"/>
              <w:right w:val="single" w:sz="8" w:space="0" w:color="000000"/>
            </w:tcBorders>
            <w:shd w:val="clear" w:color="auto" w:fill="auto"/>
            <w:tcMar>
              <w:top w:w="100" w:type="dxa"/>
              <w:left w:w="80" w:type="dxa"/>
              <w:bottom w:w="100" w:type="dxa"/>
              <w:right w:w="80" w:type="dxa"/>
            </w:tcMar>
            <w:vAlign w:val="center"/>
          </w:tcPr>
          <w:p w14:paraId="1976BAD1" w14:textId="61286567" w:rsidR="00F550E3" w:rsidRPr="00783035" w:rsidRDefault="00262FC9" w:rsidP="008A0CA4">
            <w:pPr>
              <w:jc w:val="center"/>
              <w:rPr>
                <w:rFonts w:ascii="Times New Roman" w:eastAsia="Calibri" w:hAnsi="Times New Roman"/>
                <w:i/>
                <w:sz w:val="22"/>
                <w:szCs w:val="22"/>
              </w:rPr>
            </w:pPr>
            <w:r w:rsidRPr="00783035">
              <w:rPr>
                <w:rFonts w:ascii="Times New Roman" w:eastAsia="Calibri" w:hAnsi="Times New Roman"/>
                <w:i/>
                <w:sz w:val="22"/>
                <w:szCs w:val="22"/>
              </w:rPr>
              <w:t>74</w:t>
            </w:r>
          </w:p>
        </w:tc>
        <w:tc>
          <w:tcPr>
            <w:tcW w:w="0" w:type="auto"/>
            <w:tcBorders>
              <w:top w:val="nil"/>
              <w:left w:val="nil"/>
              <w:bottom w:val="single" w:sz="8" w:space="0" w:color="000000"/>
              <w:right w:val="single" w:sz="8" w:space="0" w:color="000000"/>
            </w:tcBorders>
            <w:shd w:val="clear" w:color="auto" w:fill="auto"/>
            <w:tcMar>
              <w:top w:w="100" w:type="dxa"/>
              <w:left w:w="80" w:type="dxa"/>
              <w:bottom w:w="100" w:type="dxa"/>
              <w:right w:w="80" w:type="dxa"/>
            </w:tcMar>
            <w:vAlign w:val="center"/>
          </w:tcPr>
          <w:p w14:paraId="7AE9A1D0" w14:textId="046DBF1B" w:rsidR="00F550E3" w:rsidRPr="00783035" w:rsidRDefault="00262FC9" w:rsidP="008A0CA4">
            <w:pPr>
              <w:jc w:val="center"/>
              <w:rPr>
                <w:rFonts w:ascii="Times New Roman" w:eastAsia="Calibri" w:hAnsi="Times New Roman"/>
                <w:i/>
                <w:sz w:val="22"/>
                <w:szCs w:val="22"/>
              </w:rPr>
            </w:pPr>
            <w:r w:rsidRPr="00783035">
              <w:rPr>
                <w:rFonts w:ascii="Times New Roman" w:eastAsia="Calibri" w:hAnsi="Times New Roman"/>
                <w:i/>
                <w:sz w:val="22"/>
                <w:szCs w:val="22"/>
              </w:rPr>
              <w:t>0</w:t>
            </w:r>
          </w:p>
        </w:tc>
      </w:tr>
      <w:tr w:rsidR="00F550E3" w:rsidRPr="00783035" w14:paraId="1BA83AE5" w14:textId="77777777" w:rsidTr="00AB5F7B">
        <w:trPr>
          <w:trHeight w:val="288"/>
          <w:jc w:val="center"/>
        </w:trPr>
        <w:tc>
          <w:tcPr>
            <w:tcW w:w="0" w:type="auto"/>
            <w:vMerge/>
            <w:tcBorders>
              <w:bottom w:val="single" w:sz="8" w:space="0" w:color="000000"/>
              <w:right w:val="single" w:sz="8" w:space="0" w:color="000000"/>
            </w:tcBorders>
            <w:shd w:val="clear" w:color="auto" w:fill="538135" w:themeFill="accent6" w:themeFillShade="BF"/>
            <w:tcMar>
              <w:top w:w="100" w:type="dxa"/>
              <w:left w:w="100" w:type="dxa"/>
              <w:bottom w:w="100" w:type="dxa"/>
              <w:right w:w="100" w:type="dxa"/>
            </w:tcMar>
            <w:vAlign w:val="center"/>
          </w:tcPr>
          <w:p w14:paraId="656F611F" w14:textId="77777777" w:rsidR="00F550E3" w:rsidRPr="00783035" w:rsidRDefault="00F550E3">
            <w:pPr>
              <w:ind w:left="720" w:hanging="708"/>
              <w:jc w:val="left"/>
              <w:rPr>
                <w:rFonts w:ascii="Times New Roman" w:hAnsi="Times New Roman"/>
                <w:i/>
                <w:sz w:val="22"/>
                <w:szCs w:val="22"/>
              </w:rPr>
            </w:pPr>
          </w:p>
        </w:tc>
        <w:tc>
          <w:tcPr>
            <w:tcW w:w="0" w:type="auto"/>
            <w:tcBorders>
              <w:top w:val="nil"/>
              <w:left w:val="nil"/>
              <w:bottom w:val="single" w:sz="8" w:space="0" w:color="000000"/>
              <w:right w:val="single" w:sz="8" w:space="0" w:color="000000"/>
            </w:tcBorders>
            <w:shd w:val="clear" w:color="auto" w:fill="auto"/>
            <w:tcMar>
              <w:top w:w="100" w:type="dxa"/>
              <w:left w:w="80" w:type="dxa"/>
              <w:bottom w:w="100" w:type="dxa"/>
              <w:right w:w="80" w:type="dxa"/>
            </w:tcMar>
            <w:vAlign w:val="center"/>
          </w:tcPr>
          <w:p w14:paraId="7CEDD439" w14:textId="3075D5A4" w:rsidR="00F550E3" w:rsidRPr="00783035" w:rsidRDefault="00262FC9">
            <w:pPr>
              <w:jc w:val="center"/>
              <w:rPr>
                <w:rFonts w:ascii="Times New Roman" w:eastAsia="Calibri" w:hAnsi="Times New Roman"/>
                <w:i/>
                <w:sz w:val="22"/>
                <w:szCs w:val="22"/>
              </w:rPr>
            </w:pPr>
            <w:r w:rsidRPr="00783035">
              <w:rPr>
                <w:rFonts w:ascii="Times New Roman" w:eastAsia="Calibri" w:hAnsi="Times New Roman"/>
                <w:i/>
                <w:sz w:val="22"/>
                <w:szCs w:val="22"/>
              </w:rPr>
              <w:t>2024</w:t>
            </w:r>
          </w:p>
        </w:tc>
        <w:tc>
          <w:tcPr>
            <w:tcW w:w="0" w:type="auto"/>
            <w:tcBorders>
              <w:top w:val="nil"/>
              <w:left w:val="nil"/>
              <w:bottom w:val="single" w:sz="8" w:space="0" w:color="000000"/>
              <w:right w:val="single" w:sz="8" w:space="0" w:color="000000"/>
            </w:tcBorders>
            <w:shd w:val="clear" w:color="auto" w:fill="auto"/>
            <w:tcMar>
              <w:top w:w="100" w:type="dxa"/>
              <w:left w:w="80" w:type="dxa"/>
              <w:bottom w:w="100" w:type="dxa"/>
              <w:right w:w="80" w:type="dxa"/>
            </w:tcMar>
            <w:vAlign w:val="center"/>
          </w:tcPr>
          <w:p w14:paraId="4AF39979" w14:textId="54302D1E" w:rsidR="00F550E3" w:rsidRPr="00783035" w:rsidRDefault="00262FC9" w:rsidP="008A0CA4">
            <w:pPr>
              <w:jc w:val="center"/>
              <w:rPr>
                <w:rFonts w:ascii="Times New Roman" w:eastAsia="Calibri" w:hAnsi="Times New Roman"/>
                <w:i/>
                <w:sz w:val="22"/>
                <w:szCs w:val="22"/>
              </w:rPr>
            </w:pPr>
            <w:r w:rsidRPr="00783035">
              <w:rPr>
                <w:rFonts w:ascii="Times New Roman" w:eastAsia="Calibri" w:hAnsi="Times New Roman"/>
                <w:i/>
                <w:sz w:val="22"/>
                <w:szCs w:val="22"/>
              </w:rPr>
              <w:t>75</w:t>
            </w:r>
          </w:p>
        </w:tc>
        <w:tc>
          <w:tcPr>
            <w:tcW w:w="0" w:type="auto"/>
            <w:tcBorders>
              <w:top w:val="nil"/>
              <w:left w:val="nil"/>
              <w:bottom w:val="single" w:sz="8" w:space="0" w:color="000000"/>
              <w:right w:val="single" w:sz="8" w:space="0" w:color="000000"/>
            </w:tcBorders>
            <w:shd w:val="clear" w:color="auto" w:fill="auto"/>
            <w:tcMar>
              <w:top w:w="100" w:type="dxa"/>
              <w:left w:w="80" w:type="dxa"/>
              <w:bottom w:w="100" w:type="dxa"/>
              <w:right w:w="80" w:type="dxa"/>
            </w:tcMar>
            <w:vAlign w:val="center"/>
          </w:tcPr>
          <w:p w14:paraId="7E53A014" w14:textId="1D1F8BCA" w:rsidR="00F550E3" w:rsidRPr="00783035" w:rsidRDefault="00262FC9" w:rsidP="008A0CA4">
            <w:pPr>
              <w:jc w:val="center"/>
              <w:rPr>
                <w:rFonts w:ascii="Times New Roman" w:eastAsia="Calibri" w:hAnsi="Times New Roman"/>
                <w:i/>
                <w:sz w:val="22"/>
                <w:szCs w:val="22"/>
              </w:rPr>
            </w:pPr>
            <w:r w:rsidRPr="00783035">
              <w:rPr>
                <w:rFonts w:ascii="Times New Roman" w:eastAsia="Calibri" w:hAnsi="Times New Roman"/>
                <w:i/>
                <w:sz w:val="22"/>
                <w:szCs w:val="22"/>
              </w:rPr>
              <w:t>75</w:t>
            </w:r>
          </w:p>
        </w:tc>
        <w:tc>
          <w:tcPr>
            <w:tcW w:w="0" w:type="auto"/>
            <w:tcBorders>
              <w:top w:val="nil"/>
              <w:left w:val="nil"/>
              <w:bottom w:val="single" w:sz="8" w:space="0" w:color="000000"/>
              <w:right w:val="single" w:sz="8" w:space="0" w:color="000000"/>
            </w:tcBorders>
            <w:shd w:val="clear" w:color="auto" w:fill="auto"/>
            <w:tcMar>
              <w:top w:w="100" w:type="dxa"/>
              <w:left w:w="80" w:type="dxa"/>
              <w:bottom w:w="100" w:type="dxa"/>
              <w:right w:w="80" w:type="dxa"/>
            </w:tcMar>
            <w:vAlign w:val="center"/>
          </w:tcPr>
          <w:p w14:paraId="69311966" w14:textId="014913C1" w:rsidR="00F550E3" w:rsidRPr="00783035" w:rsidRDefault="00262FC9" w:rsidP="008A0CA4">
            <w:pPr>
              <w:jc w:val="center"/>
              <w:rPr>
                <w:rFonts w:ascii="Times New Roman" w:eastAsia="Calibri" w:hAnsi="Times New Roman"/>
                <w:i/>
                <w:sz w:val="22"/>
                <w:szCs w:val="22"/>
              </w:rPr>
            </w:pPr>
            <w:r w:rsidRPr="00783035">
              <w:rPr>
                <w:rFonts w:ascii="Times New Roman" w:eastAsia="Calibri" w:hAnsi="Times New Roman"/>
                <w:i/>
                <w:sz w:val="22"/>
                <w:szCs w:val="22"/>
              </w:rPr>
              <w:t>0</w:t>
            </w:r>
          </w:p>
        </w:tc>
      </w:tr>
    </w:tbl>
    <w:p w14:paraId="65890FB1" w14:textId="62D4BF71" w:rsidR="00482CAB" w:rsidRPr="00783035" w:rsidRDefault="00482CAB" w:rsidP="00482CAB">
      <w:pPr>
        <w:pBdr>
          <w:top w:val="nil"/>
          <w:left w:val="nil"/>
          <w:bottom w:val="nil"/>
          <w:right w:val="nil"/>
          <w:between w:val="nil"/>
        </w:pBdr>
        <w:ind w:left="360"/>
        <w:jc w:val="center"/>
        <w:rPr>
          <w:rFonts w:ascii="Times New Roman" w:hAnsi="Times New Roman"/>
          <w:b/>
          <w:color w:val="000000"/>
          <w:sz w:val="18"/>
          <w:szCs w:val="18"/>
        </w:rPr>
      </w:pPr>
      <w:r w:rsidRPr="00783035">
        <w:rPr>
          <w:rFonts w:ascii="Times New Roman" w:hAnsi="Times New Roman"/>
          <w:i/>
          <w:iCs/>
          <w:sz w:val="18"/>
          <w:szCs w:val="18"/>
        </w:rPr>
        <w:t>Fuente:</w:t>
      </w:r>
      <w:r w:rsidR="000C30B2">
        <w:rPr>
          <w:rFonts w:ascii="Times New Roman" w:hAnsi="Times New Roman"/>
          <w:i/>
          <w:iCs/>
          <w:sz w:val="18"/>
          <w:szCs w:val="18"/>
        </w:rPr>
        <w:t xml:space="preserve"> MGA proyecto de inversión 7769</w:t>
      </w:r>
    </w:p>
    <w:p w14:paraId="79AC795D" w14:textId="2D506398" w:rsidR="00262FC9" w:rsidRPr="00783035" w:rsidRDefault="00262FC9" w:rsidP="00262FC9">
      <w:pPr>
        <w:tabs>
          <w:tab w:val="left" w:pos="1843"/>
        </w:tabs>
        <w:contextualSpacing/>
        <w:jc w:val="center"/>
        <w:rPr>
          <w:rFonts w:ascii="Times New Roman" w:hAnsi="Times New Roman"/>
          <w:bCs/>
          <w:sz w:val="22"/>
          <w:szCs w:val="22"/>
          <w:lang w:eastAsia="es-CO"/>
        </w:rPr>
      </w:pPr>
      <w:r w:rsidRPr="00783035">
        <w:rPr>
          <w:rFonts w:ascii="Times New Roman" w:hAnsi="Times New Roman"/>
          <w:b/>
          <w:bCs/>
          <w:sz w:val="22"/>
          <w:szCs w:val="22"/>
          <w:lang w:eastAsia="es-CO"/>
        </w:rPr>
        <w:t>Nota</w:t>
      </w:r>
      <w:r w:rsidRPr="00783035">
        <w:rPr>
          <w:rFonts w:ascii="Times New Roman" w:hAnsi="Times New Roman"/>
          <w:bCs/>
          <w:sz w:val="22"/>
          <w:szCs w:val="22"/>
          <w:lang w:eastAsia="es-CO"/>
        </w:rPr>
        <w:t>: Línea base de 44 a la cual se suma del programado de 2 en el 2020</w:t>
      </w:r>
    </w:p>
    <w:p w14:paraId="68B8E3F0" w14:textId="77777777" w:rsidR="00262FC9" w:rsidRPr="00783035" w:rsidRDefault="00262FC9" w:rsidP="00262FC9">
      <w:pPr>
        <w:ind w:left="708"/>
        <w:rPr>
          <w:rFonts w:ascii="Times New Roman" w:hAnsi="Times New Roman"/>
          <w:sz w:val="22"/>
          <w:szCs w:val="22"/>
        </w:rPr>
      </w:pPr>
    </w:p>
    <w:p w14:paraId="180D5178" w14:textId="73666524" w:rsidR="00262FC9" w:rsidRPr="00C72217" w:rsidRDefault="00262FC9" w:rsidP="00262FC9">
      <w:pPr>
        <w:rPr>
          <w:rFonts w:ascii="Times New Roman" w:hAnsi="Times New Roman"/>
          <w:szCs w:val="24"/>
        </w:rPr>
      </w:pPr>
      <w:r w:rsidRPr="00C72217">
        <w:rPr>
          <w:rFonts w:ascii="Times New Roman" w:hAnsi="Times New Roman"/>
          <w:szCs w:val="24"/>
        </w:rPr>
        <w:t>En la ejecución del proyecto de inversión 1150 del Plan de Desarrollo: “</w:t>
      </w:r>
      <w:r w:rsidRPr="00C72217">
        <w:rPr>
          <w:rFonts w:ascii="Times New Roman" w:hAnsi="Times New Roman"/>
          <w:i/>
          <w:szCs w:val="24"/>
        </w:rPr>
        <w:t>Bogotá Mejor Para Todos”</w:t>
      </w:r>
      <w:r w:rsidRPr="00C72217">
        <w:rPr>
          <w:rFonts w:ascii="Times New Roman" w:hAnsi="Times New Roman"/>
          <w:szCs w:val="24"/>
        </w:rPr>
        <w:t>, se definió la meta “</w:t>
      </w:r>
      <w:r w:rsidRPr="00C72217">
        <w:rPr>
          <w:rFonts w:ascii="Times New Roman" w:hAnsi="Times New Roman"/>
          <w:i/>
          <w:szCs w:val="24"/>
        </w:rPr>
        <w:t xml:space="preserve">alcanzar el 40% del cumplimiento de el plan de manejo de la franja de adecuación de los cerros orientales”, </w:t>
      </w:r>
      <w:r w:rsidRPr="00C72217">
        <w:rPr>
          <w:rFonts w:ascii="Times New Roman" w:hAnsi="Times New Roman"/>
          <w:szCs w:val="24"/>
        </w:rPr>
        <w:t>la cual se cumplió con varias líneas de acción; no obstante, también se vienen ejecutando acciones en el “</w:t>
      </w:r>
      <w:r w:rsidRPr="00C72217">
        <w:rPr>
          <w:rFonts w:ascii="Times New Roman" w:hAnsi="Times New Roman"/>
          <w:i/>
          <w:szCs w:val="24"/>
        </w:rPr>
        <w:t>Parque del agua</w:t>
      </w:r>
      <w:r w:rsidRPr="00C72217">
        <w:rPr>
          <w:rFonts w:ascii="Times New Roman" w:hAnsi="Times New Roman"/>
          <w:szCs w:val="24"/>
        </w:rPr>
        <w:t>” que hace parte del Plan de Manejo cuya ejecución se calcula en 4% de avance. Por lo anterior, se estima para el periodo de gobierno 2016-2020 un avance del 44% de implementación de los proyectos a cargo de la SDA en el Decreto 485 de 2015, lo que se toma como línea base en la meta del Plan de Desarrollo 2020 - 2024.</w:t>
      </w:r>
    </w:p>
    <w:p w14:paraId="5CC8BAD6" w14:textId="1BB495B6" w:rsidR="00262FC9" w:rsidRPr="00783035" w:rsidRDefault="00262FC9" w:rsidP="00262FC9">
      <w:pPr>
        <w:rPr>
          <w:rFonts w:ascii="Times New Roman" w:hAnsi="Times New Roman"/>
        </w:rPr>
      </w:pPr>
    </w:p>
    <w:tbl>
      <w:tblPr>
        <w:tblStyle w:val="25"/>
        <w:tblW w:w="0" w:type="auto"/>
        <w:jc w:val="center"/>
        <w:tblInd w:w="0" w:type="dxa"/>
        <w:tblBorders>
          <w:top w:val="nil"/>
          <w:left w:val="nil"/>
          <w:bottom w:val="nil"/>
          <w:right w:val="nil"/>
          <w:insideH w:val="nil"/>
          <w:insideV w:val="nil"/>
        </w:tblBorders>
        <w:tblLook w:val="0600" w:firstRow="0" w:lastRow="0" w:firstColumn="0" w:lastColumn="0" w:noHBand="1" w:noVBand="1"/>
      </w:tblPr>
      <w:tblGrid>
        <w:gridCol w:w="2768"/>
        <w:gridCol w:w="928"/>
        <w:gridCol w:w="1925"/>
        <w:gridCol w:w="1583"/>
        <w:gridCol w:w="1583"/>
      </w:tblGrid>
      <w:tr w:rsidR="00262FC9" w:rsidRPr="00783035" w14:paraId="194E5A8E" w14:textId="77777777" w:rsidTr="00AB5F7B">
        <w:trPr>
          <w:trHeight w:val="346"/>
          <w:jc w:val="center"/>
        </w:trPr>
        <w:tc>
          <w:tcPr>
            <w:tcW w:w="0" w:type="auto"/>
            <w:gridSpan w:val="5"/>
            <w:tcBorders>
              <w:top w:val="nil"/>
              <w:left w:val="nil"/>
              <w:bottom w:val="nil"/>
              <w:right w:val="nil"/>
            </w:tcBorders>
            <w:shd w:val="clear" w:color="auto" w:fill="538135" w:themeFill="accent6" w:themeFillShade="BF"/>
            <w:tcMar>
              <w:top w:w="100" w:type="dxa"/>
              <w:left w:w="80" w:type="dxa"/>
              <w:bottom w:w="100" w:type="dxa"/>
              <w:right w:w="80" w:type="dxa"/>
            </w:tcMar>
            <w:vAlign w:val="center"/>
          </w:tcPr>
          <w:p w14:paraId="3DB30EDF" w14:textId="7BD9CE5A" w:rsidR="00262FC9" w:rsidRPr="00783035" w:rsidRDefault="00262FC9" w:rsidP="00262FC9">
            <w:pPr>
              <w:jc w:val="center"/>
              <w:rPr>
                <w:rFonts w:ascii="Times New Roman" w:eastAsia="Calibri" w:hAnsi="Times New Roman"/>
                <w:b/>
                <w:color w:val="FFFFFF"/>
                <w:sz w:val="22"/>
                <w:szCs w:val="22"/>
              </w:rPr>
            </w:pPr>
            <w:r w:rsidRPr="00783035">
              <w:rPr>
                <w:rFonts w:ascii="Times New Roman" w:eastAsia="Calibri" w:hAnsi="Times New Roman"/>
                <w:b/>
                <w:color w:val="FFFFFF"/>
                <w:sz w:val="22"/>
                <w:szCs w:val="22"/>
              </w:rPr>
              <w:t>Restauración, rehabilitación o recuperación ecológica de 370ha</w:t>
            </w:r>
          </w:p>
        </w:tc>
      </w:tr>
      <w:tr w:rsidR="00262FC9" w:rsidRPr="00783035" w14:paraId="5EF92C79" w14:textId="77777777" w:rsidTr="00AB5F7B">
        <w:trPr>
          <w:trHeight w:val="205"/>
          <w:jc w:val="center"/>
        </w:trPr>
        <w:tc>
          <w:tcPr>
            <w:tcW w:w="0" w:type="auto"/>
            <w:gridSpan w:val="5"/>
            <w:tcBorders>
              <w:top w:val="single" w:sz="8" w:space="0" w:color="000000"/>
              <w:left w:val="single" w:sz="8" w:space="0" w:color="000000"/>
              <w:bottom w:val="single" w:sz="8" w:space="0" w:color="000000"/>
              <w:right w:val="single" w:sz="8" w:space="0" w:color="000000"/>
            </w:tcBorders>
            <w:shd w:val="clear" w:color="auto" w:fill="538135" w:themeFill="accent6" w:themeFillShade="BF"/>
            <w:tcMar>
              <w:top w:w="100" w:type="dxa"/>
              <w:left w:w="80" w:type="dxa"/>
              <w:bottom w:w="100" w:type="dxa"/>
              <w:right w:w="80" w:type="dxa"/>
            </w:tcMar>
            <w:vAlign w:val="center"/>
          </w:tcPr>
          <w:p w14:paraId="6DF4AF62" w14:textId="1F29A362" w:rsidR="00262FC9" w:rsidRPr="00783035" w:rsidRDefault="00262FC9" w:rsidP="00262FC9">
            <w:pPr>
              <w:jc w:val="center"/>
              <w:rPr>
                <w:rFonts w:ascii="Times New Roman" w:eastAsia="Calibri" w:hAnsi="Times New Roman"/>
                <w:b/>
                <w:color w:val="FFFFFF"/>
                <w:sz w:val="22"/>
                <w:szCs w:val="22"/>
              </w:rPr>
            </w:pPr>
            <w:r w:rsidRPr="00783035">
              <w:rPr>
                <w:rFonts w:ascii="Times New Roman" w:eastAsia="Calibri" w:hAnsi="Times New Roman"/>
                <w:b/>
                <w:color w:val="FFFFFF"/>
                <w:sz w:val="22"/>
                <w:szCs w:val="22"/>
              </w:rPr>
              <w:t>Restaurar, rehabilitar o recuperar a 370 nuevas hectáreas degradadas en la estructura ecológica principal y áreas de interés ambiental, con 450.000 individuos vegetales.</w:t>
            </w:r>
          </w:p>
        </w:tc>
      </w:tr>
      <w:tr w:rsidR="00262FC9" w:rsidRPr="00783035" w14:paraId="6D99B311" w14:textId="77777777" w:rsidTr="00AB5F7B">
        <w:trPr>
          <w:trHeight w:val="337"/>
          <w:jc w:val="center"/>
        </w:trPr>
        <w:tc>
          <w:tcPr>
            <w:tcW w:w="0" w:type="auto"/>
            <w:gridSpan w:val="5"/>
            <w:tcBorders>
              <w:top w:val="nil"/>
              <w:left w:val="single" w:sz="8" w:space="0" w:color="000000"/>
              <w:bottom w:val="single" w:sz="8" w:space="0" w:color="000000"/>
              <w:right w:val="single" w:sz="8" w:space="0" w:color="000000"/>
            </w:tcBorders>
            <w:shd w:val="clear" w:color="auto" w:fill="auto"/>
            <w:tcMar>
              <w:top w:w="100" w:type="dxa"/>
              <w:left w:w="80" w:type="dxa"/>
              <w:bottom w:w="100" w:type="dxa"/>
              <w:right w:w="80" w:type="dxa"/>
            </w:tcMar>
            <w:vAlign w:val="center"/>
          </w:tcPr>
          <w:p w14:paraId="182C1120" w14:textId="7D6BD3C1" w:rsidR="00262FC9" w:rsidRPr="00783035" w:rsidRDefault="00262FC9" w:rsidP="00262FC9">
            <w:pPr>
              <w:jc w:val="center"/>
              <w:rPr>
                <w:rFonts w:ascii="Times New Roman" w:eastAsia="Calibri" w:hAnsi="Times New Roman"/>
                <w:b/>
                <w:sz w:val="22"/>
                <w:szCs w:val="22"/>
              </w:rPr>
            </w:pPr>
            <w:r w:rsidRPr="00783035">
              <w:rPr>
                <w:rFonts w:ascii="Times New Roman" w:eastAsia="Calibri" w:hAnsi="Times New Roman"/>
                <w:b/>
                <w:sz w:val="22"/>
                <w:szCs w:val="22"/>
              </w:rPr>
              <w:t>Información Ambiental priorizada gestionada N.2</w:t>
            </w:r>
          </w:p>
        </w:tc>
      </w:tr>
      <w:tr w:rsidR="00262FC9" w:rsidRPr="00783035" w14:paraId="4CCBEAD6" w14:textId="77777777" w:rsidTr="00AB5F7B">
        <w:trPr>
          <w:trHeight w:val="91"/>
          <w:jc w:val="center"/>
        </w:trPr>
        <w:tc>
          <w:tcPr>
            <w:tcW w:w="0" w:type="auto"/>
            <w:gridSpan w:val="2"/>
            <w:tcBorders>
              <w:top w:val="nil"/>
              <w:left w:val="single" w:sz="8" w:space="0" w:color="000000"/>
              <w:bottom w:val="single" w:sz="4" w:space="0" w:color="auto"/>
              <w:right w:val="single" w:sz="8" w:space="0" w:color="000000"/>
            </w:tcBorders>
            <w:shd w:val="clear" w:color="auto" w:fill="auto"/>
            <w:tcMar>
              <w:top w:w="100" w:type="dxa"/>
              <w:left w:w="80" w:type="dxa"/>
              <w:bottom w:w="100" w:type="dxa"/>
              <w:right w:w="80" w:type="dxa"/>
            </w:tcMar>
            <w:vAlign w:val="center"/>
          </w:tcPr>
          <w:p w14:paraId="3C778717" w14:textId="77777777" w:rsidR="00262FC9" w:rsidRPr="00783035" w:rsidRDefault="00262FC9" w:rsidP="00262FC9">
            <w:pPr>
              <w:jc w:val="center"/>
              <w:rPr>
                <w:rFonts w:ascii="Times New Roman" w:eastAsia="Calibri" w:hAnsi="Times New Roman"/>
                <w:b/>
                <w:sz w:val="22"/>
                <w:szCs w:val="22"/>
              </w:rPr>
            </w:pPr>
            <w:r w:rsidRPr="00783035">
              <w:rPr>
                <w:rFonts w:ascii="Times New Roman" w:eastAsia="Calibri" w:hAnsi="Times New Roman"/>
                <w:b/>
                <w:sz w:val="22"/>
                <w:szCs w:val="22"/>
              </w:rPr>
              <w:t>Medida</w:t>
            </w:r>
          </w:p>
        </w:tc>
        <w:tc>
          <w:tcPr>
            <w:tcW w:w="0" w:type="auto"/>
            <w:gridSpan w:val="3"/>
            <w:tcBorders>
              <w:top w:val="nil"/>
              <w:left w:val="nil"/>
              <w:bottom w:val="single" w:sz="4" w:space="0" w:color="auto"/>
              <w:right w:val="single" w:sz="8" w:space="0" w:color="000000"/>
            </w:tcBorders>
            <w:shd w:val="clear" w:color="auto" w:fill="auto"/>
            <w:tcMar>
              <w:top w:w="100" w:type="dxa"/>
              <w:left w:w="80" w:type="dxa"/>
              <w:bottom w:w="100" w:type="dxa"/>
              <w:right w:w="80" w:type="dxa"/>
            </w:tcMar>
            <w:vAlign w:val="center"/>
          </w:tcPr>
          <w:p w14:paraId="50865732" w14:textId="77777777" w:rsidR="00262FC9" w:rsidRPr="00783035" w:rsidRDefault="00262FC9" w:rsidP="00262FC9">
            <w:pPr>
              <w:jc w:val="center"/>
              <w:rPr>
                <w:rFonts w:ascii="Times New Roman" w:eastAsia="Calibri" w:hAnsi="Times New Roman"/>
                <w:sz w:val="22"/>
                <w:szCs w:val="22"/>
              </w:rPr>
            </w:pPr>
            <w:r w:rsidRPr="00783035">
              <w:rPr>
                <w:rFonts w:ascii="Times New Roman" w:eastAsia="Calibri" w:hAnsi="Times New Roman"/>
                <w:sz w:val="22"/>
                <w:szCs w:val="22"/>
              </w:rPr>
              <w:t>Porcentaje</w:t>
            </w:r>
          </w:p>
        </w:tc>
      </w:tr>
      <w:tr w:rsidR="00262FC9" w:rsidRPr="00783035" w14:paraId="1A569C85" w14:textId="77777777" w:rsidTr="00AB5F7B">
        <w:trPr>
          <w:trHeight w:val="913"/>
          <w:jc w:val="center"/>
        </w:trPr>
        <w:tc>
          <w:tcPr>
            <w:tcW w:w="0" w:type="auto"/>
            <w:gridSpan w:val="2"/>
            <w:tcBorders>
              <w:top w:val="single" w:sz="4" w:space="0" w:color="auto"/>
              <w:left w:val="single" w:sz="4" w:space="0" w:color="auto"/>
              <w:bottom w:val="single" w:sz="4" w:space="0" w:color="auto"/>
              <w:right w:val="single" w:sz="4" w:space="0" w:color="auto"/>
            </w:tcBorders>
            <w:shd w:val="clear" w:color="auto" w:fill="538135" w:themeFill="accent6" w:themeFillShade="BF"/>
            <w:tcMar>
              <w:top w:w="100" w:type="dxa"/>
              <w:left w:w="80" w:type="dxa"/>
              <w:bottom w:w="100" w:type="dxa"/>
              <w:right w:w="80" w:type="dxa"/>
            </w:tcMar>
          </w:tcPr>
          <w:p w14:paraId="42C4B3D5" w14:textId="77777777" w:rsidR="000D1572" w:rsidRPr="00783035" w:rsidRDefault="000D1572" w:rsidP="000D1572">
            <w:pPr>
              <w:jc w:val="center"/>
              <w:rPr>
                <w:rFonts w:ascii="Times New Roman" w:eastAsia="Calibri" w:hAnsi="Times New Roman"/>
                <w:b/>
                <w:color w:val="FFFFFF" w:themeColor="background1"/>
                <w:sz w:val="22"/>
                <w:szCs w:val="22"/>
              </w:rPr>
            </w:pPr>
          </w:p>
          <w:p w14:paraId="45FCED22" w14:textId="7C78D65D" w:rsidR="00262FC9" w:rsidRPr="00783035" w:rsidRDefault="000D1572" w:rsidP="000D1572">
            <w:pPr>
              <w:jc w:val="center"/>
              <w:rPr>
                <w:rFonts w:ascii="Times New Roman" w:eastAsia="Calibri" w:hAnsi="Times New Roman"/>
                <w:b/>
                <w:sz w:val="22"/>
                <w:szCs w:val="22"/>
              </w:rPr>
            </w:pPr>
            <w:r w:rsidRPr="00783035">
              <w:rPr>
                <w:rFonts w:ascii="Times New Roman" w:eastAsia="Calibri" w:hAnsi="Times New Roman"/>
                <w:b/>
                <w:color w:val="FFFFFF" w:themeColor="background1"/>
                <w:sz w:val="22"/>
                <w:szCs w:val="22"/>
              </w:rPr>
              <w:t>370has</w:t>
            </w:r>
          </w:p>
        </w:tc>
        <w:tc>
          <w:tcPr>
            <w:tcW w:w="0" w:type="auto"/>
            <w:gridSpan w:val="3"/>
            <w:tcBorders>
              <w:top w:val="single" w:sz="4" w:space="0" w:color="auto"/>
              <w:left w:val="single" w:sz="4" w:space="0" w:color="auto"/>
              <w:bottom w:val="single" w:sz="4" w:space="0" w:color="auto"/>
              <w:right w:val="single" w:sz="4" w:space="0" w:color="auto"/>
            </w:tcBorders>
            <w:shd w:val="clear" w:color="auto" w:fill="auto"/>
            <w:tcMar>
              <w:top w:w="100" w:type="dxa"/>
              <w:left w:w="80" w:type="dxa"/>
              <w:bottom w:w="100" w:type="dxa"/>
              <w:right w:w="80" w:type="dxa"/>
            </w:tcMar>
          </w:tcPr>
          <w:p w14:paraId="1321FF94" w14:textId="44093A15" w:rsidR="00262FC9" w:rsidRPr="00783035" w:rsidRDefault="000D1572" w:rsidP="00262FC9">
            <w:pPr>
              <w:rPr>
                <w:rFonts w:ascii="Times New Roman" w:eastAsia="Calibri" w:hAnsi="Times New Roman"/>
                <w:sz w:val="22"/>
                <w:szCs w:val="22"/>
              </w:rPr>
            </w:pPr>
            <w:r w:rsidRPr="00783035">
              <w:rPr>
                <w:rFonts w:ascii="Times New Roman" w:eastAsia="Calibri" w:hAnsi="Times New Roman"/>
                <w:sz w:val="22"/>
                <w:szCs w:val="22"/>
              </w:rPr>
              <w:t>Áreas</w:t>
            </w:r>
            <w:r w:rsidR="00262FC9" w:rsidRPr="00783035">
              <w:rPr>
                <w:rFonts w:ascii="Times New Roman" w:eastAsia="Calibri" w:hAnsi="Times New Roman"/>
                <w:sz w:val="22"/>
                <w:szCs w:val="22"/>
              </w:rPr>
              <w:t xml:space="preserve"> degradadas de la Estructura </w:t>
            </w:r>
            <w:r w:rsidRPr="00783035">
              <w:rPr>
                <w:rFonts w:ascii="Times New Roman" w:eastAsia="Calibri" w:hAnsi="Times New Roman"/>
                <w:sz w:val="22"/>
                <w:szCs w:val="22"/>
              </w:rPr>
              <w:t>Ecológica</w:t>
            </w:r>
            <w:r w:rsidR="00262FC9" w:rsidRPr="00783035">
              <w:rPr>
                <w:rFonts w:ascii="Times New Roman" w:eastAsia="Calibri" w:hAnsi="Times New Roman"/>
                <w:sz w:val="22"/>
                <w:szCs w:val="22"/>
              </w:rPr>
              <w:t xml:space="preserve"> Principal</w:t>
            </w:r>
            <w:r w:rsidRPr="00783035">
              <w:rPr>
                <w:rFonts w:ascii="Times New Roman" w:eastAsia="Calibri" w:hAnsi="Times New Roman"/>
                <w:sz w:val="22"/>
                <w:szCs w:val="22"/>
              </w:rPr>
              <w:t xml:space="preserve"> y otras áreas de interés ambiental en Bogotá D.C.</w:t>
            </w:r>
          </w:p>
        </w:tc>
      </w:tr>
      <w:tr w:rsidR="00262FC9" w:rsidRPr="00783035" w14:paraId="6C318458" w14:textId="77777777" w:rsidTr="00AB5F7B">
        <w:trPr>
          <w:trHeight w:val="505"/>
          <w:jc w:val="center"/>
        </w:trPr>
        <w:tc>
          <w:tcPr>
            <w:tcW w:w="0" w:type="auto"/>
            <w:tcBorders>
              <w:top w:val="single" w:sz="4" w:space="0" w:color="auto"/>
              <w:left w:val="single" w:sz="8" w:space="0" w:color="000000"/>
              <w:bottom w:val="nil"/>
              <w:right w:val="single" w:sz="8" w:space="0" w:color="000000"/>
            </w:tcBorders>
            <w:shd w:val="clear" w:color="auto" w:fill="538135" w:themeFill="accent6" w:themeFillShade="BF"/>
            <w:tcMar>
              <w:top w:w="100" w:type="dxa"/>
              <w:left w:w="80" w:type="dxa"/>
              <w:bottom w:w="100" w:type="dxa"/>
              <w:right w:w="80" w:type="dxa"/>
            </w:tcMar>
          </w:tcPr>
          <w:p w14:paraId="07BF664C" w14:textId="77777777" w:rsidR="00262FC9" w:rsidRPr="00783035" w:rsidRDefault="00262FC9" w:rsidP="00262FC9">
            <w:pPr>
              <w:jc w:val="center"/>
              <w:rPr>
                <w:rFonts w:ascii="Times New Roman" w:eastAsia="Calibri" w:hAnsi="Times New Roman"/>
                <w:b/>
                <w:color w:val="FFFFFF"/>
                <w:sz w:val="22"/>
                <w:szCs w:val="22"/>
              </w:rPr>
            </w:pPr>
            <w:r w:rsidRPr="00783035">
              <w:rPr>
                <w:rFonts w:ascii="Times New Roman" w:eastAsia="Calibri" w:hAnsi="Times New Roman"/>
                <w:b/>
                <w:color w:val="FFFFFF"/>
                <w:sz w:val="22"/>
                <w:szCs w:val="22"/>
              </w:rPr>
              <w:t>TIPO DE ANÁLISIS</w:t>
            </w:r>
          </w:p>
        </w:tc>
        <w:tc>
          <w:tcPr>
            <w:tcW w:w="0" w:type="auto"/>
            <w:tcBorders>
              <w:top w:val="single" w:sz="4" w:space="0" w:color="auto"/>
              <w:left w:val="nil"/>
              <w:bottom w:val="nil"/>
              <w:right w:val="single" w:sz="8" w:space="0" w:color="000000"/>
            </w:tcBorders>
            <w:shd w:val="clear" w:color="auto" w:fill="538135" w:themeFill="accent6" w:themeFillShade="BF"/>
            <w:tcMar>
              <w:top w:w="100" w:type="dxa"/>
              <w:left w:w="80" w:type="dxa"/>
              <w:bottom w:w="100" w:type="dxa"/>
              <w:right w:w="80" w:type="dxa"/>
            </w:tcMar>
          </w:tcPr>
          <w:p w14:paraId="54C42C21" w14:textId="77777777" w:rsidR="00262FC9" w:rsidRPr="00783035" w:rsidRDefault="00262FC9" w:rsidP="00262FC9">
            <w:pPr>
              <w:jc w:val="center"/>
              <w:rPr>
                <w:rFonts w:ascii="Times New Roman" w:eastAsia="Calibri" w:hAnsi="Times New Roman"/>
                <w:b/>
                <w:color w:val="FFFFFF"/>
                <w:sz w:val="22"/>
                <w:szCs w:val="22"/>
              </w:rPr>
            </w:pPr>
            <w:r w:rsidRPr="00783035">
              <w:rPr>
                <w:rFonts w:ascii="Times New Roman" w:eastAsia="Calibri" w:hAnsi="Times New Roman"/>
                <w:b/>
                <w:color w:val="FFFFFF"/>
                <w:sz w:val="22"/>
                <w:szCs w:val="22"/>
              </w:rPr>
              <w:t>AÑO</w:t>
            </w:r>
          </w:p>
        </w:tc>
        <w:tc>
          <w:tcPr>
            <w:tcW w:w="0" w:type="auto"/>
            <w:tcBorders>
              <w:top w:val="single" w:sz="4" w:space="0" w:color="auto"/>
              <w:left w:val="nil"/>
              <w:bottom w:val="nil"/>
              <w:right w:val="single" w:sz="8" w:space="0" w:color="000000"/>
            </w:tcBorders>
            <w:shd w:val="clear" w:color="auto" w:fill="538135" w:themeFill="accent6" w:themeFillShade="BF"/>
            <w:tcMar>
              <w:top w:w="100" w:type="dxa"/>
              <w:left w:w="80" w:type="dxa"/>
              <w:bottom w:w="100" w:type="dxa"/>
              <w:right w:w="80" w:type="dxa"/>
            </w:tcMar>
          </w:tcPr>
          <w:p w14:paraId="04DDC283" w14:textId="77777777" w:rsidR="00262FC9" w:rsidRPr="00783035" w:rsidRDefault="00262FC9" w:rsidP="00262FC9">
            <w:pPr>
              <w:jc w:val="center"/>
              <w:rPr>
                <w:rFonts w:ascii="Times New Roman" w:eastAsia="Calibri" w:hAnsi="Times New Roman"/>
                <w:b/>
                <w:color w:val="FFFFFF"/>
                <w:sz w:val="22"/>
                <w:szCs w:val="22"/>
              </w:rPr>
            </w:pPr>
            <w:r w:rsidRPr="00783035">
              <w:rPr>
                <w:rFonts w:ascii="Times New Roman" w:eastAsia="Calibri" w:hAnsi="Times New Roman"/>
                <w:b/>
                <w:color w:val="FFFFFF"/>
                <w:sz w:val="22"/>
                <w:szCs w:val="22"/>
              </w:rPr>
              <w:t>DEMANDA</w:t>
            </w:r>
          </w:p>
        </w:tc>
        <w:tc>
          <w:tcPr>
            <w:tcW w:w="0" w:type="auto"/>
            <w:tcBorders>
              <w:top w:val="single" w:sz="4" w:space="0" w:color="auto"/>
              <w:left w:val="nil"/>
              <w:bottom w:val="nil"/>
              <w:right w:val="single" w:sz="8" w:space="0" w:color="000000"/>
            </w:tcBorders>
            <w:shd w:val="clear" w:color="auto" w:fill="538135" w:themeFill="accent6" w:themeFillShade="BF"/>
            <w:tcMar>
              <w:top w:w="100" w:type="dxa"/>
              <w:left w:w="80" w:type="dxa"/>
              <w:bottom w:w="100" w:type="dxa"/>
              <w:right w:w="80" w:type="dxa"/>
            </w:tcMar>
          </w:tcPr>
          <w:p w14:paraId="4A7BCADF" w14:textId="77777777" w:rsidR="00262FC9" w:rsidRPr="00783035" w:rsidRDefault="00262FC9" w:rsidP="00262FC9">
            <w:pPr>
              <w:jc w:val="center"/>
              <w:rPr>
                <w:rFonts w:ascii="Times New Roman" w:eastAsia="Calibri" w:hAnsi="Times New Roman"/>
                <w:b/>
                <w:color w:val="FFFFFF"/>
                <w:sz w:val="22"/>
                <w:szCs w:val="22"/>
              </w:rPr>
            </w:pPr>
            <w:r w:rsidRPr="00783035">
              <w:rPr>
                <w:rFonts w:ascii="Times New Roman" w:eastAsia="Calibri" w:hAnsi="Times New Roman"/>
                <w:b/>
                <w:color w:val="FFFFFF"/>
                <w:sz w:val="22"/>
                <w:szCs w:val="22"/>
              </w:rPr>
              <w:t>OFERTA</w:t>
            </w:r>
          </w:p>
        </w:tc>
        <w:tc>
          <w:tcPr>
            <w:tcW w:w="0" w:type="auto"/>
            <w:tcBorders>
              <w:top w:val="single" w:sz="4" w:space="0" w:color="auto"/>
              <w:left w:val="nil"/>
              <w:bottom w:val="nil"/>
              <w:right w:val="single" w:sz="8" w:space="0" w:color="000000"/>
            </w:tcBorders>
            <w:shd w:val="clear" w:color="auto" w:fill="538135" w:themeFill="accent6" w:themeFillShade="BF"/>
            <w:tcMar>
              <w:top w:w="100" w:type="dxa"/>
              <w:left w:w="80" w:type="dxa"/>
              <w:bottom w:w="100" w:type="dxa"/>
              <w:right w:w="80" w:type="dxa"/>
            </w:tcMar>
          </w:tcPr>
          <w:p w14:paraId="0A229818" w14:textId="77777777" w:rsidR="00262FC9" w:rsidRPr="00783035" w:rsidRDefault="00262FC9" w:rsidP="00262FC9">
            <w:pPr>
              <w:jc w:val="center"/>
              <w:rPr>
                <w:rFonts w:ascii="Times New Roman" w:eastAsia="Calibri" w:hAnsi="Times New Roman"/>
                <w:b/>
                <w:color w:val="FFFFFF"/>
                <w:sz w:val="22"/>
                <w:szCs w:val="22"/>
              </w:rPr>
            </w:pPr>
            <w:r w:rsidRPr="00783035">
              <w:rPr>
                <w:rFonts w:ascii="Times New Roman" w:eastAsia="Calibri" w:hAnsi="Times New Roman"/>
                <w:b/>
                <w:color w:val="FFFFFF"/>
                <w:sz w:val="22"/>
                <w:szCs w:val="22"/>
              </w:rPr>
              <w:t>DÉFICIT</w:t>
            </w:r>
          </w:p>
        </w:tc>
      </w:tr>
      <w:tr w:rsidR="00262FC9" w:rsidRPr="00783035" w14:paraId="7437F14E" w14:textId="77777777" w:rsidTr="00AB5F7B">
        <w:trPr>
          <w:trHeight w:val="288"/>
          <w:jc w:val="center"/>
        </w:trPr>
        <w:tc>
          <w:tcPr>
            <w:tcW w:w="0" w:type="auto"/>
            <w:vMerge w:val="restart"/>
            <w:tcBorders>
              <w:top w:val="single" w:sz="8" w:space="0" w:color="000000"/>
              <w:left w:val="single" w:sz="8" w:space="0" w:color="000000"/>
              <w:bottom w:val="nil"/>
              <w:right w:val="single" w:sz="8" w:space="0" w:color="000000"/>
            </w:tcBorders>
            <w:shd w:val="clear" w:color="auto" w:fill="538135" w:themeFill="accent6" w:themeFillShade="BF"/>
            <w:tcMar>
              <w:top w:w="100" w:type="dxa"/>
              <w:left w:w="80" w:type="dxa"/>
              <w:bottom w:w="100" w:type="dxa"/>
              <w:right w:w="80" w:type="dxa"/>
            </w:tcMar>
            <w:vAlign w:val="center"/>
          </w:tcPr>
          <w:p w14:paraId="42AF0394" w14:textId="77777777" w:rsidR="00262FC9" w:rsidRPr="00783035" w:rsidRDefault="00262FC9" w:rsidP="00262FC9">
            <w:pPr>
              <w:jc w:val="center"/>
              <w:rPr>
                <w:rFonts w:ascii="Times New Roman" w:eastAsia="Calibri" w:hAnsi="Times New Roman"/>
                <w:b/>
                <w:color w:val="FFFFFF"/>
                <w:sz w:val="22"/>
                <w:szCs w:val="22"/>
              </w:rPr>
            </w:pPr>
            <w:r w:rsidRPr="00783035">
              <w:rPr>
                <w:rFonts w:ascii="Times New Roman" w:eastAsia="Calibri" w:hAnsi="Times New Roman"/>
                <w:b/>
                <w:color w:val="FFFFFF"/>
                <w:sz w:val="22"/>
                <w:szCs w:val="22"/>
              </w:rPr>
              <w:t>HISTÓRICO</w:t>
            </w:r>
          </w:p>
        </w:tc>
        <w:tc>
          <w:tcPr>
            <w:tcW w:w="0" w:type="auto"/>
            <w:tcBorders>
              <w:top w:val="single" w:sz="8" w:space="0" w:color="000000"/>
              <w:left w:val="nil"/>
              <w:bottom w:val="single" w:sz="8" w:space="0" w:color="000000"/>
              <w:right w:val="single" w:sz="8" w:space="0" w:color="000000"/>
            </w:tcBorders>
            <w:shd w:val="clear" w:color="auto" w:fill="auto"/>
            <w:tcMar>
              <w:top w:w="100" w:type="dxa"/>
              <w:left w:w="80" w:type="dxa"/>
              <w:bottom w:w="100" w:type="dxa"/>
              <w:right w:w="80" w:type="dxa"/>
            </w:tcMar>
            <w:vAlign w:val="center"/>
          </w:tcPr>
          <w:p w14:paraId="4F2915EA" w14:textId="77777777" w:rsidR="00262FC9" w:rsidRPr="00783035" w:rsidRDefault="00262FC9" w:rsidP="00262FC9">
            <w:pPr>
              <w:jc w:val="center"/>
              <w:rPr>
                <w:rFonts w:ascii="Times New Roman" w:eastAsia="Calibri" w:hAnsi="Times New Roman"/>
                <w:i/>
                <w:sz w:val="22"/>
                <w:szCs w:val="22"/>
              </w:rPr>
            </w:pPr>
            <w:r w:rsidRPr="00783035">
              <w:rPr>
                <w:rFonts w:ascii="Times New Roman" w:eastAsia="Calibri" w:hAnsi="Times New Roman"/>
                <w:i/>
                <w:sz w:val="22"/>
                <w:szCs w:val="22"/>
              </w:rPr>
              <w:t>2016</w:t>
            </w:r>
          </w:p>
        </w:tc>
        <w:tc>
          <w:tcPr>
            <w:tcW w:w="0" w:type="auto"/>
            <w:tcBorders>
              <w:top w:val="single" w:sz="8" w:space="0" w:color="000000"/>
              <w:left w:val="nil"/>
              <w:bottom w:val="single" w:sz="8" w:space="0" w:color="000000"/>
              <w:right w:val="single" w:sz="8" w:space="0" w:color="000000"/>
            </w:tcBorders>
            <w:shd w:val="clear" w:color="auto" w:fill="auto"/>
            <w:tcMar>
              <w:top w:w="100" w:type="dxa"/>
              <w:left w:w="80" w:type="dxa"/>
              <w:bottom w:w="100" w:type="dxa"/>
              <w:right w:w="80" w:type="dxa"/>
            </w:tcMar>
            <w:vAlign w:val="center"/>
          </w:tcPr>
          <w:p w14:paraId="763A80FB" w14:textId="2E646D8B" w:rsidR="00262FC9" w:rsidRPr="00783035" w:rsidRDefault="000D1572" w:rsidP="008A0CA4">
            <w:pPr>
              <w:jc w:val="center"/>
              <w:rPr>
                <w:rFonts w:ascii="Times New Roman" w:eastAsia="Calibri" w:hAnsi="Times New Roman"/>
                <w:i/>
                <w:sz w:val="22"/>
                <w:szCs w:val="22"/>
              </w:rPr>
            </w:pPr>
            <w:r w:rsidRPr="00783035">
              <w:rPr>
                <w:rFonts w:ascii="Times New Roman" w:eastAsia="Calibri" w:hAnsi="Times New Roman"/>
                <w:i/>
                <w:sz w:val="22"/>
                <w:szCs w:val="22"/>
              </w:rPr>
              <w:t>10</w:t>
            </w:r>
          </w:p>
        </w:tc>
        <w:tc>
          <w:tcPr>
            <w:tcW w:w="0" w:type="auto"/>
            <w:tcBorders>
              <w:top w:val="single" w:sz="8" w:space="0" w:color="000000"/>
              <w:left w:val="nil"/>
              <w:bottom w:val="single" w:sz="8" w:space="0" w:color="000000"/>
              <w:right w:val="single" w:sz="8" w:space="0" w:color="000000"/>
            </w:tcBorders>
            <w:shd w:val="clear" w:color="auto" w:fill="auto"/>
            <w:tcMar>
              <w:top w:w="100" w:type="dxa"/>
              <w:left w:w="80" w:type="dxa"/>
              <w:bottom w:w="100" w:type="dxa"/>
              <w:right w:w="80" w:type="dxa"/>
            </w:tcMar>
            <w:vAlign w:val="center"/>
          </w:tcPr>
          <w:p w14:paraId="3D730842" w14:textId="67A1CA04" w:rsidR="00262FC9" w:rsidRPr="00783035" w:rsidRDefault="000D1572" w:rsidP="008A0CA4">
            <w:pPr>
              <w:jc w:val="center"/>
              <w:rPr>
                <w:rFonts w:ascii="Times New Roman" w:eastAsia="Calibri" w:hAnsi="Times New Roman"/>
                <w:i/>
                <w:sz w:val="22"/>
                <w:szCs w:val="22"/>
              </w:rPr>
            </w:pPr>
            <w:r w:rsidRPr="00783035">
              <w:rPr>
                <w:rFonts w:ascii="Times New Roman" w:eastAsia="Calibri" w:hAnsi="Times New Roman"/>
                <w:i/>
                <w:sz w:val="22"/>
                <w:szCs w:val="22"/>
              </w:rPr>
              <w:t>6</w:t>
            </w:r>
          </w:p>
        </w:tc>
        <w:tc>
          <w:tcPr>
            <w:tcW w:w="0" w:type="auto"/>
            <w:tcBorders>
              <w:top w:val="single" w:sz="8" w:space="0" w:color="000000"/>
              <w:left w:val="nil"/>
              <w:bottom w:val="single" w:sz="8" w:space="0" w:color="000000"/>
              <w:right w:val="single" w:sz="8" w:space="0" w:color="000000"/>
            </w:tcBorders>
            <w:shd w:val="clear" w:color="auto" w:fill="auto"/>
            <w:tcMar>
              <w:top w:w="100" w:type="dxa"/>
              <w:left w:w="80" w:type="dxa"/>
              <w:bottom w:w="100" w:type="dxa"/>
              <w:right w:w="80" w:type="dxa"/>
            </w:tcMar>
            <w:vAlign w:val="center"/>
          </w:tcPr>
          <w:p w14:paraId="01109530" w14:textId="0D73824F" w:rsidR="00262FC9" w:rsidRPr="00783035" w:rsidRDefault="000D1572" w:rsidP="008A0CA4">
            <w:pPr>
              <w:jc w:val="center"/>
              <w:rPr>
                <w:rFonts w:ascii="Times New Roman" w:eastAsia="Calibri" w:hAnsi="Times New Roman"/>
                <w:i/>
                <w:sz w:val="22"/>
                <w:szCs w:val="22"/>
              </w:rPr>
            </w:pPr>
            <w:r w:rsidRPr="00783035">
              <w:rPr>
                <w:rFonts w:ascii="Times New Roman" w:eastAsia="Calibri" w:hAnsi="Times New Roman"/>
                <w:i/>
                <w:sz w:val="22"/>
                <w:szCs w:val="22"/>
              </w:rPr>
              <w:t>-4</w:t>
            </w:r>
          </w:p>
        </w:tc>
      </w:tr>
      <w:tr w:rsidR="00262FC9" w:rsidRPr="00783035" w14:paraId="60C3B7D0" w14:textId="77777777" w:rsidTr="00AB5F7B">
        <w:trPr>
          <w:trHeight w:val="288"/>
          <w:jc w:val="center"/>
        </w:trPr>
        <w:tc>
          <w:tcPr>
            <w:tcW w:w="0" w:type="auto"/>
            <w:vMerge/>
            <w:tcBorders>
              <w:top w:val="single" w:sz="8" w:space="0" w:color="000000"/>
              <w:left w:val="single" w:sz="8" w:space="0" w:color="000000"/>
              <w:bottom w:val="nil"/>
              <w:right w:val="single" w:sz="8" w:space="0" w:color="000000"/>
            </w:tcBorders>
            <w:shd w:val="clear" w:color="auto" w:fill="538135" w:themeFill="accent6" w:themeFillShade="BF"/>
            <w:tcMar>
              <w:top w:w="100" w:type="dxa"/>
              <w:left w:w="80" w:type="dxa"/>
              <w:bottom w:w="100" w:type="dxa"/>
              <w:right w:w="80" w:type="dxa"/>
            </w:tcMar>
            <w:vAlign w:val="center"/>
          </w:tcPr>
          <w:p w14:paraId="2131373F" w14:textId="77777777" w:rsidR="00262FC9" w:rsidRPr="00783035" w:rsidRDefault="00262FC9" w:rsidP="00262FC9">
            <w:pPr>
              <w:jc w:val="center"/>
              <w:rPr>
                <w:rFonts w:ascii="Times New Roman" w:eastAsia="Calibri" w:hAnsi="Times New Roman"/>
                <w:b/>
                <w:color w:val="FFFFFF"/>
                <w:sz w:val="22"/>
                <w:szCs w:val="22"/>
              </w:rPr>
            </w:pPr>
          </w:p>
        </w:tc>
        <w:tc>
          <w:tcPr>
            <w:tcW w:w="0" w:type="auto"/>
            <w:tcBorders>
              <w:top w:val="single" w:sz="8" w:space="0" w:color="000000"/>
              <w:left w:val="nil"/>
              <w:bottom w:val="single" w:sz="8" w:space="0" w:color="000000"/>
              <w:right w:val="single" w:sz="8" w:space="0" w:color="000000"/>
            </w:tcBorders>
            <w:shd w:val="clear" w:color="auto" w:fill="auto"/>
            <w:tcMar>
              <w:top w:w="100" w:type="dxa"/>
              <w:left w:w="80" w:type="dxa"/>
              <w:bottom w:w="100" w:type="dxa"/>
              <w:right w:w="80" w:type="dxa"/>
            </w:tcMar>
            <w:vAlign w:val="center"/>
          </w:tcPr>
          <w:p w14:paraId="78213F47" w14:textId="77777777" w:rsidR="00262FC9" w:rsidRPr="00783035" w:rsidRDefault="00262FC9" w:rsidP="00262FC9">
            <w:pPr>
              <w:jc w:val="center"/>
              <w:rPr>
                <w:rFonts w:ascii="Times New Roman" w:eastAsia="Calibri" w:hAnsi="Times New Roman"/>
                <w:i/>
                <w:sz w:val="22"/>
                <w:szCs w:val="22"/>
              </w:rPr>
            </w:pPr>
            <w:r w:rsidRPr="00783035">
              <w:rPr>
                <w:rFonts w:ascii="Times New Roman" w:eastAsia="Calibri" w:hAnsi="Times New Roman"/>
                <w:i/>
                <w:sz w:val="22"/>
                <w:szCs w:val="22"/>
              </w:rPr>
              <w:t>2017</w:t>
            </w:r>
          </w:p>
        </w:tc>
        <w:tc>
          <w:tcPr>
            <w:tcW w:w="0" w:type="auto"/>
            <w:tcBorders>
              <w:top w:val="single" w:sz="8" w:space="0" w:color="000000"/>
              <w:left w:val="nil"/>
              <w:bottom w:val="single" w:sz="8" w:space="0" w:color="000000"/>
              <w:right w:val="single" w:sz="8" w:space="0" w:color="000000"/>
            </w:tcBorders>
            <w:shd w:val="clear" w:color="auto" w:fill="auto"/>
            <w:tcMar>
              <w:top w:w="100" w:type="dxa"/>
              <w:left w:w="80" w:type="dxa"/>
              <w:bottom w:w="100" w:type="dxa"/>
              <w:right w:w="80" w:type="dxa"/>
            </w:tcMar>
            <w:vAlign w:val="center"/>
          </w:tcPr>
          <w:p w14:paraId="2E858D5E" w14:textId="57210695" w:rsidR="00262FC9" w:rsidRPr="00783035" w:rsidRDefault="000D1572" w:rsidP="008A0CA4">
            <w:pPr>
              <w:jc w:val="center"/>
              <w:rPr>
                <w:rFonts w:ascii="Times New Roman" w:eastAsia="Calibri" w:hAnsi="Times New Roman"/>
                <w:i/>
                <w:sz w:val="22"/>
                <w:szCs w:val="22"/>
              </w:rPr>
            </w:pPr>
            <w:r w:rsidRPr="00783035">
              <w:rPr>
                <w:rFonts w:ascii="Times New Roman" w:eastAsia="Calibri" w:hAnsi="Times New Roman"/>
                <w:i/>
                <w:sz w:val="22"/>
                <w:szCs w:val="22"/>
              </w:rPr>
              <w:t>44</w:t>
            </w:r>
          </w:p>
        </w:tc>
        <w:tc>
          <w:tcPr>
            <w:tcW w:w="0" w:type="auto"/>
            <w:tcBorders>
              <w:top w:val="single" w:sz="8" w:space="0" w:color="000000"/>
              <w:left w:val="nil"/>
              <w:bottom w:val="single" w:sz="8" w:space="0" w:color="000000"/>
              <w:right w:val="single" w:sz="8" w:space="0" w:color="000000"/>
            </w:tcBorders>
            <w:shd w:val="clear" w:color="auto" w:fill="auto"/>
            <w:tcMar>
              <w:top w:w="100" w:type="dxa"/>
              <w:left w:w="80" w:type="dxa"/>
              <w:bottom w:w="100" w:type="dxa"/>
              <w:right w:w="80" w:type="dxa"/>
            </w:tcMar>
            <w:vAlign w:val="center"/>
          </w:tcPr>
          <w:p w14:paraId="548D0B51" w14:textId="75C8DDCF" w:rsidR="00262FC9" w:rsidRPr="00783035" w:rsidRDefault="000D1572" w:rsidP="008A0CA4">
            <w:pPr>
              <w:jc w:val="center"/>
              <w:rPr>
                <w:rFonts w:ascii="Times New Roman" w:eastAsia="Calibri" w:hAnsi="Times New Roman"/>
                <w:i/>
                <w:sz w:val="22"/>
                <w:szCs w:val="22"/>
              </w:rPr>
            </w:pPr>
            <w:r w:rsidRPr="00783035">
              <w:rPr>
                <w:rFonts w:ascii="Times New Roman" w:eastAsia="Calibri" w:hAnsi="Times New Roman"/>
                <w:i/>
                <w:sz w:val="22"/>
                <w:szCs w:val="22"/>
              </w:rPr>
              <w:t>12</w:t>
            </w:r>
          </w:p>
        </w:tc>
        <w:tc>
          <w:tcPr>
            <w:tcW w:w="0" w:type="auto"/>
            <w:tcBorders>
              <w:top w:val="single" w:sz="8" w:space="0" w:color="000000"/>
              <w:left w:val="nil"/>
              <w:bottom w:val="single" w:sz="8" w:space="0" w:color="000000"/>
              <w:right w:val="single" w:sz="8" w:space="0" w:color="000000"/>
            </w:tcBorders>
            <w:shd w:val="clear" w:color="auto" w:fill="auto"/>
            <w:tcMar>
              <w:top w:w="100" w:type="dxa"/>
              <w:left w:w="80" w:type="dxa"/>
              <w:bottom w:w="100" w:type="dxa"/>
              <w:right w:w="80" w:type="dxa"/>
            </w:tcMar>
            <w:vAlign w:val="center"/>
          </w:tcPr>
          <w:p w14:paraId="41F7F6CC" w14:textId="49AE1B29" w:rsidR="00262FC9" w:rsidRPr="00783035" w:rsidRDefault="000D1572" w:rsidP="008A0CA4">
            <w:pPr>
              <w:jc w:val="center"/>
              <w:rPr>
                <w:rFonts w:ascii="Times New Roman" w:eastAsia="Calibri" w:hAnsi="Times New Roman"/>
                <w:i/>
                <w:sz w:val="22"/>
                <w:szCs w:val="22"/>
              </w:rPr>
            </w:pPr>
            <w:r w:rsidRPr="00783035">
              <w:rPr>
                <w:rFonts w:ascii="Times New Roman" w:eastAsia="Calibri" w:hAnsi="Times New Roman"/>
                <w:i/>
                <w:sz w:val="22"/>
                <w:szCs w:val="22"/>
              </w:rPr>
              <w:t>-32</w:t>
            </w:r>
          </w:p>
        </w:tc>
      </w:tr>
      <w:tr w:rsidR="00262FC9" w:rsidRPr="00783035" w14:paraId="68A88B98" w14:textId="77777777" w:rsidTr="00AB5F7B">
        <w:trPr>
          <w:trHeight w:val="288"/>
          <w:jc w:val="center"/>
        </w:trPr>
        <w:tc>
          <w:tcPr>
            <w:tcW w:w="0" w:type="auto"/>
            <w:vMerge/>
            <w:tcBorders>
              <w:top w:val="single" w:sz="8" w:space="0" w:color="000000"/>
              <w:left w:val="single" w:sz="8" w:space="0" w:color="000000"/>
              <w:bottom w:val="nil"/>
              <w:right w:val="single" w:sz="8" w:space="0" w:color="000000"/>
            </w:tcBorders>
            <w:shd w:val="clear" w:color="auto" w:fill="538135" w:themeFill="accent6" w:themeFillShade="BF"/>
            <w:tcMar>
              <w:top w:w="100" w:type="dxa"/>
              <w:left w:w="80" w:type="dxa"/>
              <w:bottom w:w="100" w:type="dxa"/>
              <w:right w:w="80" w:type="dxa"/>
            </w:tcMar>
            <w:vAlign w:val="center"/>
          </w:tcPr>
          <w:p w14:paraId="4F6FA03F" w14:textId="77777777" w:rsidR="00262FC9" w:rsidRPr="00783035" w:rsidRDefault="00262FC9" w:rsidP="00262FC9">
            <w:pPr>
              <w:jc w:val="center"/>
              <w:rPr>
                <w:rFonts w:ascii="Times New Roman" w:eastAsia="Calibri" w:hAnsi="Times New Roman"/>
                <w:b/>
                <w:color w:val="FFFFFF"/>
                <w:sz w:val="22"/>
                <w:szCs w:val="22"/>
              </w:rPr>
            </w:pPr>
          </w:p>
        </w:tc>
        <w:tc>
          <w:tcPr>
            <w:tcW w:w="0" w:type="auto"/>
            <w:tcBorders>
              <w:top w:val="single" w:sz="8" w:space="0" w:color="000000"/>
              <w:left w:val="nil"/>
              <w:bottom w:val="single" w:sz="8" w:space="0" w:color="000000"/>
              <w:right w:val="single" w:sz="8" w:space="0" w:color="000000"/>
            </w:tcBorders>
            <w:shd w:val="clear" w:color="auto" w:fill="auto"/>
            <w:tcMar>
              <w:top w:w="100" w:type="dxa"/>
              <w:left w:w="80" w:type="dxa"/>
              <w:bottom w:w="100" w:type="dxa"/>
              <w:right w:w="80" w:type="dxa"/>
            </w:tcMar>
            <w:vAlign w:val="center"/>
          </w:tcPr>
          <w:p w14:paraId="08636A21" w14:textId="77777777" w:rsidR="00262FC9" w:rsidRPr="00783035" w:rsidRDefault="00262FC9" w:rsidP="00262FC9">
            <w:pPr>
              <w:jc w:val="center"/>
              <w:rPr>
                <w:rFonts w:ascii="Times New Roman" w:eastAsia="Calibri" w:hAnsi="Times New Roman"/>
                <w:i/>
                <w:sz w:val="22"/>
                <w:szCs w:val="22"/>
              </w:rPr>
            </w:pPr>
            <w:r w:rsidRPr="00783035">
              <w:rPr>
                <w:rFonts w:ascii="Times New Roman" w:eastAsia="Calibri" w:hAnsi="Times New Roman"/>
                <w:i/>
                <w:sz w:val="22"/>
                <w:szCs w:val="22"/>
              </w:rPr>
              <w:t>2018</w:t>
            </w:r>
          </w:p>
        </w:tc>
        <w:tc>
          <w:tcPr>
            <w:tcW w:w="0" w:type="auto"/>
            <w:tcBorders>
              <w:top w:val="single" w:sz="8" w:space="0" w:color="000000"/>
              <w:left w:val="nil"/>
              <w:bottom w:val="single" w:sz="8" w:space="0" w:color="000000"/>
              <w:right w:val="single" w:sz="8" w:space="0" w:color="000000"/>
            </w:tcBorders>
            <w:shd w:val="clear" w:color="auto" w:fill="auto"/>
            <w:tcMar>
              <w:top w:w="100" w:type="dxa"/>
              <w:left w:w="80" w:type="dxa"/>
              <w:bottom w:w="100" w:type="dxa"/>
              <w:right w:w="80" w:type="dxa"/>
            </w:tcMar>
            <w:vAlign w:val="center"/>
          </w:tcPr>
          <w:p w14:paraId="68EB3446" w14:textId="64E19A94" w:rsidR="00262FC9" w:rsidRPr="00783035" w:rsidRDefault="000D1572" w:rsidP="008A0CA4">
            <w:pPr>
              <w:jc w:val="center"/>
              <w:rPr>
                <w:rFonts w:ascii="Times New Roman" w:eastAsia="Calibri" w:hAnsi="Times New Roman"/>
                <w:i/>
                <w:sz w:val="22"/>
                <w:szCs w:val="22"/>
              </w:rPr>
            </w:pPr>
            <w:r w:rsidRPr="00783035">
              <w:rPr>
                <w:rFonts w:ascii="Times New Roman" w:eastAsia="Calibri" w:hAnsi="Times New Roman"/>
                <w:i/>
                <w:sz w:val="22"/>
                <w:szCs w:val="22"/>
              </w:rPr>
              <w:t>122</w:t>
            </w:r>
          </w:p>
        </w:tc>
        <w:tc>
          <w:tcPr>
            <w:tcW w:w="0" w:type="auto"/>
            <w:tcBorders>
              <w:top w:val="single" w:sz="8" w:space="0" w:color="000000"/>
              <w:left w:val="nil"/>
              <w:bottom w:val="single" w:sz="8" w:space="0" w:color="000000"/>
              <w:right w:val="single" w:sz="8" w:space="0" w:color="000000"/>
            </w:tcBorders>
            <w:shd w:val="clear" w:color="auto" w:fill="auto"/>
            <w:tcMar>
              <w:top w:w="100" w:type="dxa"/>
              <w:left w:w="80" w:type="dxa"/>
              <w:bottom w:w="100" w:type="dxa"/>
              <w:right w:w="80" w:type="dxa"/>
            </w:tcMar>
            <w:vAlign w:val="center"/>
          </w:tcPr>
          <w:p w14:paraId="22415BCA" w14:textId="2B6BDA87" w:rsidR="00262FC9" w:rsidRPr="00783035" w:rsidRDefault="000D1572" w:rsidP="008A0CA4">
            <w:pPr>
              <w:jc w:val="center"/>
              <w:rPr>
                <w:rFonts w:ascii="Times New Roman" w:eastAsia="Calibri" w:hAnsi="Times New Roman"/>
                <w:i/>
                <w:sz w:val="22"/>
                <w:szCs w:val="22"/>
              </w:rPr>
            </w:pPr>
            <w:r w:rsidRPr="00783035">
              <w:rPr>
                <w:rFonts w:ascii="Times New Roman" w:eastAsia="Calibri" w:hAnsi="Times New Roman"/>
                <w:i/>
                <w:sz w:val="22"/>
                <w:szCs w:val="22"/>
              </w:rPr>
              <w:t>36</w:t>
            </w:r>
          </w:p>
        </w:tc>
        <w:tc>
          <w:tcPr>
            <w:tcW w:w="0" w:type="auto"/>
            <w:tcBorders>
              <w:top w:val="single" w:sz="8" w:space="0" w:color="000000"/>
              <w:left w:val="nil"/>
              <w:bottom w:val="single" w:sz="8" w:space="0" w:color="000000"/>
              <w:right w:val="single" w:sz="8" w:space="0" w:color="000000"/>
            </w:tcBorders>
            <w:shd w:val="clear" w:color="auto" w:fill="auto"/>
            <w:tcMar>
              <w:top w:w="100" w:type="dxa"/>
              <w:left w:w="80" w:type="dxa"/>
              <w:bottom w:w="100" w:type="dxa"/>
              <w:right w:w="80" w:type="dxa"/>
            </w:tcMar>
            <w:vAlign w:val="center"/>
          </w:tcPr>
          <w:p w14:paraId="406B1F9C" w14:textId="575F1DFC" w:rsidR="00262FC9" w:rsidRPr="00783035" w:rsidRDefault="000D1572" w:rsidP="008A0CA4">
            <w:pPr>
              <w:jc w:val="center"/>
              <w:rPr>
                <w:rFonts w:ascii="Times New Roman" w:eastAsia="Calibri" w:hAnsi="Times New Roman"/>
                <w:i/>
                <w:sz w:val="22"/>
                <w:szCs w:val="22"/>
              </w:rPr>
            </w:pPr>
            <w:r w:rsidRPr="00783035">
              <w:rPr>
                <w:rFonts w:ascii="Times New Roman" w:eastAsia="Calibri" w:hAnsi="Times New Roman"/>
                <w:i/>
                <w:sz w:val="22"/>
                <w:szCs w:val="22"/>
              </w:rPr>
              <w:t>-86</w:t>
            </w:r>
          </w:p>
        </w:tc>
      </w:tr>
      <w:tr w:rsidR="00262FC9" w:rsidRPr="00783035" w14:paraId="468DD73A" w14:textId="77777777" w:rsidTr="00AB5F7B">
        <w:trPr>
          <w:trHeight w:val="257"/>
          <w:jc w:val="center"/>
        </w:trPr>
        <w:tc>
          <w:tcPr>
            <w:tcW w:w="0" w:type="auto"/>
            <w:vMerge/>
            <w:tcBorders>
              <w:bottom w:val="nil"/>
              <w:right w:val="single" w:sz="8" w:space="0" w:color="000000"/>
            </w:tcBorders>
            <w:shd w:val="clear" w:color="auto" w:fill="538135" w:themeFill="accent6" w:themeFillShade="BF"/>
            <w:tcMar>
              <w:top w:w="100" w:type="dxa"/>
              <w:left w:w="100" w:type="dxa"/>
              <w:bottom w:w="100" w:type="dxa"/>
              <w:right w:w="100" w:type="dxa"/>
            </w:tcMar>
            <w:vAlign w:val="center"/>
          </w:tcPr>
          <w:p w14:paraId="250043F3" w14:textId="77777777" w:rsidR="00262FC9" w:rsidRPr="00783035" w:rsidRDefault="00262FC9" w:rsidP="00262FC9">
            <w:pPr>
              <w:ind w:left="720" w:hanging="708"/>
              <w:jc w:val="left"/>
              <w:rPr>
                <w:rFonts w:ascii="Times New Roman" w:hAnsi="Times New Roman"/>
                <w:sz w:val="22"/>
                <w:szCs w:val="22"/>
              </w:rPr>
            </w:pPr>
          </w:p>
        </w:tc>
        <w:tc>
          <w:tcPr>
            <w:tcW w:w="0" w:type="auto"/>
            <w:tcBorders>
              <w:top w:val="nil"/>
              <w:left w:val="nil"/>
              <w:bottom w:val="single" w:sz="8" w:space="0" w:color="000000"/>
              <w:right w:val="single" w:sz="8" w:space="0" w:color="000000"/>
            </w:tcBorders>
            <w:shd w:val="clear" w:color="auto" w:fill="auto"/>
            <w:tcMar>
              <w:top w:w="100" w:type="dxa"/>
              <w:left w:w="80" w:type="dxa"/>
              <w:bottom w:w="100" w:type="dxa"/>
              <w:right w:w="80" w:type="dxa"/>
            </w:tcMar>
            <w:vAlign w:val="center"/>
          </w:tcPr>
          <w:p w14:paraId="163B932D" w14:textId="77777777" w:rsidR="00262FC9" w:rsidRPr="00783035" w:rsidRDefault="00262FC9" w:rsidP="00262FC9">
            <w:pPr>
              <w:jc w:val="center"/>
              <w:rPr>
                <w:rFonts w:ascii="Times New Roman" w:eastAsia="Calibri" w:hAnsi="Times New Roman"/>
                <w:i/>
                <w:sz w:val="22"/>
                <w:szCs w:val="22"/>
              </w:rPr>
            </w:pPr>
            <w:r w:rsidRPr="00783035">
              <w:rPr>
                <w:rFonts w:ascii="Times New Roman" w:eastAsia="Calibri" w:hAnsi="Times New Roman"/>
                <w:i/>
                <w:sz w:val="22"/>
                <w:szCs w:val="22"/>
              </w:rPr>
              <w:t>2019</w:t>
            </w:r>
          </w:p>
        </w:tc>
        <w:tc>
          <w:tcPr>
            <w:tcW w:w="0" w:type="auto"/>
            <w:tcBorders>
              <w:top w:val="nil"/>
              <w:left w:val="nil"/>
              <w:bottom w:val="single" w:sz="8" w:space="0" w:color="000000"/>
              <w:right w:val="single" w:sz="8" w:space="0" w:color="000000"/>
            </w:tcBorders>
            <w:shd w:val="clear" w:color="auto" w:fill="auto"/>
            <w:tcMar>
              <w:top w:w="100" w:type="dxa"/>
              <w:left w:w="80" w:type="dxa"/>
              <w:bottom w:w="100" w:type="dxa"/>
              <w:right w:w="80" w:type="dxa"/>
            </w:tcMar>
            <w:vAlign w:val="center"/>
          </w:tcPr>
          <w:p w14:paraId="0689ED48" w14:textId="0C519975" w:rsidR="00262FC9" w:rsidRPr="00783035" w:rsidRDefault="000D1572" w:rsidP="008A0CA4">
            <w:pPr>
              <w:jc w:val="center"/>
              <w:rPr>
                <w:rFonts w:ascii="Times New Roman" w:eastAsia="Calibri" w:hAnsi="Times New Roman"/>
                <w:i/>
                <w:sz w:val="22"/>
                <w:szCs w:val="22"/>
              </w:rPr>
            </w:pPr>
            <w:r w:rsidRPr="00783035">
              <w:rPr>
                <w:rFonts w:ascii="Times New Roman" w:eastAsia="Calibri" w:hAnsi="Times New Roman"/>
                <w:i/>
                <w:sz w:val="22"/>
                <w:szCs w:val="22"/>
              </w:rPr>
              <w:t>135</w:t>
            </w:r>
          </w:p>
        </w:tc>
        <w:tc>
          <w:tcPr>
            <w:tcW w:w="0" w:type="auto"/>
            <w:tcBorders>
              <w:top w:val="nil"/>
              <w:left w:val="nil"/>
              <w:bottom w:val="single" w:sz="8" w:space="0" w:color="000000"/>
              <w:right w:val="single" w:sz="8" w:space="0" w:color="000000"/>
            </w:tcBorders>
            <w:shd w:val="clear" w:color="auto" w:fill="auto"/>
            <w:tcMar>
              <w:top w:w="100" w:type="dxa"/>
              <w:left w:w="80" w:type="dxa"/>
              <w:bottom w:w="100" w:type="dxa"/>
              <w:right w:w="80" w:type="dxa"/>
            </w:tcMar>
            <w:vAlign w:val="center"/>
          </w:tcPr>
          <w:p w14:paraId="7460A504" w14:textId="3C94803B" w:rsidR="00262FC9" w:rsidRPr="00783035" w:rsidRDefault="000D1572" w:rsidP="008A0CA4">
            <w:pPr>
              <w:jc w:val="center"/>
              <w:rPr>
                <w:rFonts w:ascii="Times New Roman" w:eastAsia="Calibri" w:hAnsi="Times New Roman"/>
                <w:i/>
                <w:sz w:val="22"/>
                <w:szCs w:val="22"/>
              </w:rPr>
            </w:pPr>
            <w:r w:rsidRPr="00783035">
              <w:rPr>
                <w:rFonts w:ascii="Times New Roman" w:eastAsia="Calibri" w:hAnsi="Times New Roman"/>
                <w:i/>
                <w:sz w:val="22"/>
                <w:szCs w:val="22"/>
              </w:rPr>
              <w:t>42</w:t>
            </w:r>
          </w:p>
        </w:tc>
        <w:tc>
          <w:tcPr>
            <w:tcW w:w="0" w:type="auto"/>
            <w:tcBorders>
              <w:top w:val="nil"/>
              <w:left w:val="nil"/>
              <w:bottom w:val="single" w:sz="8" w:space="0" w:color="000000"/>
              <w:right w:val="single" w:sz="8" w:space="0" w:color="000000"/>
            </w:tcBorders>
            <w:shd w:val="clear" w:color="auto" w:fill="auto"/>
            <w:tcMar>
              <w:top w:w="100" w:type="dxa"/>
              <w:left w:w="80" w:type="dxa"/>
              <w:bottom w:w="100" w:type="dxa"/>
              <w:right w:w="80" w:type="dxa"/>
            </w:tcMar>
            <w:vAlign w:val="center"/>
          </w:tcPr>
          <w:p w14:paraId="3AA77DB2" w14:textId="7C84D921" w:rsidR="00262FC9" w:rsidRPr="00783035" w:rsidRDefault="000D1572" w:rsidP="008A0CA4">
            <w:pPr>
              <w:jc w:val="center"/>
              <w:rPr>
                <w:rFonts w:ascii="Times New Roman" w:eastAsia="Calibri" w:hAnsi="Times New Roman"/>
                <w:i/>
                <w:sz w:val="22"/>
                <w:szCs w:val="22"/>
              </w:rPr>
            </w:pPr>
            <w:r w:rsidRPr="00783035">
              <w:rPr>
                <w:rFonts w:ascii="Times New Roman" w:eastAsia="Calibri" w:hAnsi="Times New Roman"/>
                <w:i/>
                <w:sz w:val="22"/>
                <w:szCs w:val="22"/>
              </w:rPr>
              <w:t>-93</w:t>
            </w:r>
          </w:p>
        </w:tc>
      </w:tr>
      <w:tr w:rsidR="00262FC9" w:rsidRPr="00783035" w14:paraId="560A09CC" w14:textId="77777777" w:rsidTr="00AB5F7B">
        <w:trPr>
          <w:trHeight w:val="347"/>
          <w:jc w:val="center"/>
        </w:trPr>
        <w:tc>
          <w:tcPr>
            <w:tcW w:w="0" w:type="auto"/>
            <w:vMerge/>
            <w:tcBorders>
              <w:bottom w:val="nil"/>
              <w:right w:val="single" w:sz="8" w:space="0" w:color="000000"/>
            </w:tcBorders>
            <w:shd w:val="clear" w:color="auto" w:fill="538135" w:themeFill="accent6" w:themeFillShade="BF"/>
            <w:tcMar>
              <w:top w:w="100" w:type="dxa"/>
              <w:left w:w="100" w:type="dxa"/>
              <w:bottom w:w="100" w:type="dxa"/>
              <w:right w:w="100" w:type="dxa"/>
            </w:tcMar>
            <w:vAlign w:val="center"/>
          </w:tcPr>
          <w:p w14:paraId="4A86A370" w14:textId="77777777" w:rsidR="00262FC9" w:rsidRPr="00783035" w:rsidRDefault="00262FC9" w:rsidP="00262FC9">
            <w:pPr>
              <w:ind w:left="720" w:hanging="708"/>
              <w:jc w:val="left"/>
              <w:rPr>
                <w:rFonts w:ascii="Times New Roman" w:hAnsi="Times New Roman"/>
                <w:sz w:val="22"/>
                <w:szCs w:val="22"/>
              </w:rPr>
            </w:pPr>
          </w:p>
        </w:tc>
        <w:tc>
          <w:tcPr>
            <w:tcW w:w="0" w:type="auto"/>
            <w:tcBorders>
              <w:top w:val="nil"/>
              <w:left w:val="nil"/>
              <w:bottom w:val="single" w:sz="8" w:space="0" w:color="000000"/>
              <w:right w:val="single" w:sz="8" w:space="0" w:color="000000"/>
            </w:tcBorders>
            <w:shd w:val="clear" w:color="auto" w:fill="auto"/>
            <w:tcMar>
              <w:top w:w="100" w:type="dxa"/>
              <w:left w:w="80" w:type="dxa"/>
              <w:bottom w:w="100" w:type="dxa"/>
              <w:right w:w="80" w:type="dxa"/>
            </w:tcMar>
            <w:vAlign w:val="center"/>
          </w:tcPr>
          <w:p w14:paraId="2A38D196" w14:textId="77777777" w:rsidR="00262FC9" w:rsidRPr="00783035" w:rsidRDefault="00262FC9" w:rsidP="00262FC9">
            <w:pPr>
              <w:jc w:val="center"/>
              <w:rPr>
                <w:rFonts w:ascii="Times New Roman" w:eastAsia="Calibri" w:hAnsi="Times New Roman"/>
                <w:i/>
                <w:sz w:val="22"/>
                <w:szCs w:val="22"/>
              </w:rPr>
            </w:pPr>
            <w:r w:rsidRPr="00783035">
              <w:rPr>
                <w:rFonts w:ascii="Times New Roman" w:eastAsia="Calibri" w:hAnsi="Times New Roman"/>
                <w:i/>
                <w:sz w:val="22"/>
                <w:szCs w:val="22"/>
              </w:rPr>
              <w:t>2020</w:t>
            </w:r>
          </w:p>
        </w:tc>
        <w:tc>
          <w:tcPr>
            <w:tcW w:w="0" w:type="auto"/>
            <w:tcBorders>
              <w:top w:val="nil"/>
              <w:left w:val="nil"/>
              <w:bottom w:val="single" w:sz="8" w:space="0" w:color="000000"/>
              <w:right w:val="single" w:sz="8" w:space="0" w:color="000000"/>
            </w:tcBorders>
            <w:shd w:val="clear" w:color="auto" w:fill="auto"/>
            <w:tcMar>
              <w:top w:w="100" w:type="dxa"/>
              <w:left w:w="80" w:type="dxa"/>
              <w:bottom w:w="100" w:type="dxa"/>
              <w:right w:w="80" w:type="dxa"/>
            </w:tcMar>
            <w:vAlign w:val="center"/>
          </w:tcPr>
          <w:p w14:paraId="60CD2F6C" w14:textId="55D13A46" w:rsidR="00262FC9" w:rsidRPr="00783035" w:rsidRDefault="000D1572" w:rsidP="008A0CA4">
            <w:pPr>
              <w:jc w:val="center"/>
              <w:rPr>
                <w:rFonts w:ascii="Times New Roman" w:eastAsia="Calibri" w:hAnsi="Times New Roman"/>
                <w:i/>
                <w:sz w:val="22"/>
                <w:szCs w:val="22"/>
              </w:rPr>
            </w:pPr>
            <w:r w:rsidRPr="00783035">
              <w:rPr>
                <w:rFonts w:ascii="Times New Roman" w:eastAsia="Calibri" w:hAnsi="Times New Roman"/>
                <w:i/>
                <w:sz w:val="22"/>
                <w:szCs w:val="22"/>
              </w:rPr>
              <w:t>103</w:t>
            </w:r>
          </w:p>
        </w:tc>
        <w:tc>
          <w:tcPr>
            <w:tcW w:w="0" w:type="auto"/>
            <w:tcBorders>
              <w:top w:val="nil"/>
              <w:left w:val="nil"/>
              <w:bottom w:val="single" w:sz="8" w:space="0" w:color="000000"/>
              <w:right w:val="single" w:sz="8" w:space="0" w:color="000000"/>
            </w:tcBorders>
            <w:shd w:val="clear" w:color="auto" w:fill="auto"/>
            <w:tcMar>
              <w:top w:w="100" w:type="dxa"/>
              <w:left w:w="80" w:type="dxa"/>
              <w:bottom w:w="100" w:type="dxa"/>
              <w:right w:w="80" w:type="dxa"/>
            </w:tcMar>
            <w:vAlign w:val="center"/>
          </w:tcPr>
          <w:p w14:paraId="3AA12A76" w14:textId="28083266" w:rsidR="00262FC9" w:rsidRPr="00783035" w:rsidRDefault="000D1572" w:rsidP="008A0CA4">
            <w:pPr>
              <w:jc w:val="center"/>
              <w:rPr>
                <w:rFonts w:ascii="Times New Roman" w:eastAsia="Calibri" w:hAnsi="Times New Roman"/>
                <w:i/>
                <w:sz w:val="22"/>
                <w:szCs w:val="22"/>
              </w:rPr>
            </w:pPr>
            <w:r w:rsidRPr="00783035">
              <w:rPr>
                <w:rFonts w:ascii="Times New Roman" w:eastAsia="Calibri" w:hAnsi="Times New Roman"/>
                <w:i/>
                <w:sz w:val="22"/>
                <w:szCs w:val="22"/>
              </w:rPr>
              <w:t>0</w:t>
            </w:r>
          </w:p>
        </w:tc>
        <w:tc>
          <w:tcPr>
            <w:tcW w:w="0" w:type="auto"/>
            <w:tcBorders>
              <w:top w:val="nil"/>
              <w:left w:val="nil"/>
              <w:bottom w:val="single" w:sz="8" w:space="0" w:color="000000"/>
              <w:right w:val="single" w:sz="8" w:space="0" w:color="000000"/>
            </w:tcBorders>
            <w:shd w:val="clear" w:color="auto" w:fill="auto"/>
            <w:tcMar>
              <w:top w:w="100" w:type="dxa"/>
              <w:left w:w="80" w:type="dxa"/>
              <w:bottom w:w="100" w:type="dxa"/>
              <w:right w:w="80" w:type="dxa"/>
            </w:tcMar>
            <w:vAlign w:val="center"/>
          </w:tcPr>
          <w:p w14:paraId="53E6BDBE" w14:textId="006F8A27" w:rsidR="00262FC9" w:rsidRPr="00783035" w:rsidRDefault="000D1572" w:rsidP="008A0CA4">
            <w:pPr>
              <w:jc w:val="center"/>
              <w:rPr>
                <w:rFonts w:ascii="Times New Roman" w:eastAsia="Calibri" w:hAnsi="Times New Roman"/>
                <w:i/>
                <w:sz w:val="22"/>
                <w:szCs w:val="22"/>
              </w:rPr>
            </w:pPr>
            <w:r w:rsidRPr="00783035">
              <w:rPr>
                <w:rFonts w:ascii="Times New Roman" w:eastAsia="Calibri" w:hAnsi="Times New Roman"/>
                <w:i/>
                <w:sz w:val="22"/>
                <w:szCs w:val="22"/>
              </w:rPr>
              <w:t>-103</w:t>
            </w:r>
          </w:p>
        </w:tc>
      </w:tr>
      <w:tr w:rsidR="00262FC9" w:rsidRPr="00783035" w14:paraId="1254CD8F" w14:textId="77777777" w:rsidTr="00AB5F7B">
        <w:trPr>
          <w:trHeight w:val="211"/>
          <w:jc w:val="center"/>
        </w:trPr>
        <w:tc>
          <w:tcPr>
            <w:tcW w:w="0" w:type="auto"/>
            <w:vMerge w:val="restart"/>
            <w:tcBorders>
              <w:top w:val="single" w:sz="8" w:space="0" w:color="000000"/>
              <w:left w:val="single" w:sz="8" w:space="0" w:color="000000"/>
              <w:bottom w:val="single" w:sz="8" w:space="0" w:color="000000"/>
              <w:right w:val="single" w:sz="8" w:space="0" w:color="000000"/>
            </w:tcBorders>
            <w:shd w:val="clear" w:color="auto" w:fill="538135" w:themeFill="accent6" w:themeFillShade="BF"/>
            <w:tcMar>
              <w:top w:w="100" w:type="dxa"/>
              <w:left w:w="80" w:type="dxa"/>
              <w:bottom w:w="100" w:type="dxa"/>
              <w:right w:w="80" w:type="dxa"/>
            </w:tcMar>
            <w:vAlign w:val="center"/>
          </w:tcPr>
          <w:p w14:paraId="5A26C6E7" w14:textId="77777777" w:rsidR="00262FC9" w:rsidRPr="00783035" w:rsidRDefault="00262FC9" w:rsidP="00262FC9">
            <w:pPr>
              <w:jc w:val="center"/>
              <w:rPr>
                <w:rFonts w:ascii="Times New Roman" w:eastAsia="Calibri" w:hAnsi="Times New Roman"/>
                <w:b/>
                <w:color w:val="FFFFFF"/>
                <w:sz w:val="22"/>
                <w:szCs w:val="22"/>
              </w:rPr>
            </w:pPr>
            <w:r w:rsidRPr="00783035">
              <w:rPr>
                <w:rFonts w:ascii="Times New Roman" w:eastAsia="Calibri" w:hAnsi="Times New Roman"/>
                <w:b/>
                <w:color w:val="FFFFFF"/>
                <w:sz w:val="22"/>
                <w:szCs w:val="22"/>
              </w:rPr>
              <w:lastRenderedPageBreak/>
              <w:t>PROYECTADO</w:t>
            </w:r>
          </w:p>
        </w:tc>
        <w:tc>
          <w:tcPr>
            <w:tcW w:w="0" w:type="auto"/>
            <w:tcBorders>
              <w:top w:val="nil"/>
              <w:left w:val="nil"/>
              <w:bottom w:val="single" w:sz="8" w:space="0" w:color="000000"/>
              <w:right w:val="single" w:sz="8" w:space="0" w:color="000000"/>
            </w:tcBorders>
            <w:shd w:val="clear" w:color="auto" w:fill="auto"/>
            <w:tcMar>
              <w:top w:w="100" w:type="dxa"/>
              <w:left w:w="80" w:type="dxa"/>
              <w:bottom w:w="100" w:type="dxa"/>
              <w:right w:w="80" w:type="dxa"/>
            </w:tcMar>
            <w:vAlign w:val="center"/>
          </w:tcPr>
          <w:p w14:paraId="1CA9660F" w14:textId="77777777" w:rsidR="00262FC9" w:rsidRPr="00783035" w:rsidRDefault="00262FC9" w:rsidP="00262FC9">
            <w:pPr>
              <w:jc w:val="center"/>
              <w:rPr>
                <w:rFonts w:ascii="Times New Roman" w:eastAsia="Calibri" w:hAnsi="Times New Roman"/>
                <w:i/>
                <w:sz w:val="22"/>
                <w:szCs w:val="22"/>
              </w:rPr>
            </w:pPr>
            <w:r w:rsidRPr="00783035">
              <w:rPr>
                <w:rFonts w:ascii="Times New Roman" w:eastAsia="Calibri" w:hAnsi="Times New Roman"/>
                <w:i/>
                <w:sz w:val="22"/>
                <w:szCs w:val="22"/>
              </w:rPr>
              <w:t>2020</w:t>
            </w:r>
          </w:p>
        </w:tc>
        <w:tc>
          <w:tcPr>
            <w:tcW w:w="0" w:type="auto"/>
            <w:tcBorders>
              <w:top w:val="nil"/>
              <w:left w:val="nil"/>
              <w:bottom w:val="single" w:sz="8" w:space="0" w:color="000000"/>
              <w:right w:val="single" w:sz="8" w:space="0" w:color="000000"/>
            </w:tcBorders>
            <w:shd w:val="clear" w:color="auto" w:fill="auto"/>
            <w:tcMar>
              <w:top w:w="100" w:type="dxa"/>
              <w:left w:w="80" w:type="dxa"/>
              <w:bottom w:w="100" w:type="dxa"/>
              <w:right w:w="80" w:type="dxa"/>
            </w:tcMar>
            <w:vAlign w:val="center"/>
          </w:tcPr>
          <w:p w14:paraId="29BD14A2" w14:textId="56B56AEB" w:rsidR="00262FC9" w:rsidRPr="00783035" w:rsidRDefault="000D1572" w:rsidP="008A0CA4">
            <w:pPr>
              <w:jc w:val="center"/>
              <w:rPr>
                <w:rFonts w:ascii="Times New Roman" w:eastAsia="Calibri" w:hAnsi="Times New Roman"/>
                <w:i/>
                <w:sz w:val="22"/>
                <w:szCs w:val="22"/>
              </w:rPr>
            </w:pPr>
            <w:r w:rsidRPr="00783035">
              <w:rPr>
                <w:rFonts w:ascii="Times New Roman" w:eastAsia="Calibri" w:hAnsi="Times New Roman"/>
                <w:i/>
                <w:sz w:val="22"/>
                <w:szCs w:val="22"/>
              </w:rPr>
              <w:t>5</w:t>
            </w:r>
          </w:p>
        </w:tc>
        <w:tc>
          <w:tcPr>
            <w:tcW w:w="0" w:type="auto"/>
            <w:tcBorders>
              <w:top w:val="nil"/>
              <w:left w:val="nil"/>
              <w:bottom w:val="single" w:sz="8" w:space="0" w:color="000000"/>
              <w:right w:val="single" w:sz="8" w:space="0" w:color="000000"/>
            </w:tcBorders>
            <w:shd w:val="clear" w:color="auto" w:fill="auto"/>
            <w:tcMar>
              <w:top w:w="100" w:type="dxa"/>
              <w:left w:w="80" w:type="dxa"/>
              <w:bottom w:w="100" w:type="dxa"/>
              <w:right w:w="80" w:type="dxa"/>
            </w:tcMar>
            <w:vAlign w:val="center"/>
          </w:tcPr>
          <w:p w14:paraId="55CD53C1" w14:textId="67FE1F31" w:rsidR="00262FC9" w:rsidRPr="00783035" w:rsidRDefault="000D1572" w:rsidP="008A0CA4">
            <w:pPr>
              <w:jc w:val="center"/>
              <w:rPr>
                <w:rFonts w:ascii="Times New Roman" w:eastAsia="Calibri" w:hAnsi="Times New Roman"/>
                <w:i/>
                <w:sz w:val="22"/>
                <w:szCs w:val="22"/>
              </w:rPr>
            </w:pPr>
            <w:r w:rsidRPr="00783035">
              <w:rPr>
                <w:rFonts w:ascii="Times New Roman" w:eastAsia="Calibri" w:hAnsi="Times New Roman"/>
                <w:i/>
                <w:sz w:val="22"/>
                <w:szCs w:val="22"/>
              </w:rPr>
              <w:t>10</w:t>
            </w:r>
          </w:p>
        </w:tc>
        <w:tc>
          <w:tcPr>
            <w:tcW w:w="0" w:type="auto"/>
            <w:tcBorders>
              <w:top w:val="nil"/>
              <w:left w:val="nil"/>
              <w:bottom w:val="single" w:sz="8" w:space="0" w:color="000000"/>
              <w:right w:val="single" w:sz="8" w:space="0" w:color="000000"/>
            </w:tcBorders>
            <w:shd w:val="clear" w:color="auto" w:fill="auto"/>
            <w:tcMar>
              <w:top w:w="100" w:type="dxa"/>
              <w:left w:w="80" w:type="dxa"/>
              <w:bottom w:w="100" w:type="dxa"/>
              <w:right w:w="80" w:type="dxa"/>
            </w:tcMar>
            <w:vAlign w:val="center"/>
          </w:tcPr>
          <w:p w14:paraId="41130933" w14:textId="5213AB9F" w:rsidR="00262FC9" w:rsidRPr="00783035" w:rsidRDefault="000D1572" w:rsidP="008A0CA4">
            <w:pPr>
              <w:jc w:val="center"/>
              <w:rPr>
                <w:rFonts w:ascii="Times New Roman" w:eastAsia="Calibri" w:hAnsi="Times New Roman"/>
                <w:i/>
                <w:sz w:val="22"/>
                <w:szCs w:val="22"/>
              </w:rPr>
            </w:pPr>
            <w:r w:rsidRPr="00783035">
              <w:rPr>
                <w:rFonts w:ascii="Times New Roman" w:eastAsia="Calibri" w:hAnsi="Times New Roman"/>
                <w:i/>
                <w:sz w:val="22"/>
                <w:szCs w:val="22"/>
              </w:rPr>
              <w:t>0</w:t>
            </w:r>
          </w:p>
        </w:tc>
      </w:tr>
      <w:tr w:rsidR="00262FC9" w:rsidRPr="00783035" w14:paraId="1FB2916F" w14:textId="77777777" w:rsidTr="00AB5F7B">
        <w:trPr>
          <w:trHeight w:val="211"/>
          <w:jc w:val="center"/>
        </w:trPr>
        <w:tc>
          <w:tcPr>
            <w:tcW w:w="0" w:type="auto"/>
            <w:vMerge/>
            <w:tcBorders>
              <w:top w:val="single" w:sz="8" w:space="0" w:color="000000"/>
              <w:left w:val="single" w:sz="8" w:space="0" w:color="000000"/>
              <w:bottom w:val="single" w:sz="8" w:space="0" w:color="000000"/>
              <w:right w:val="single" w:sz="8" w:space="0" w:color="000000"/>
            </w:tcBorders>
            <w:shd w:val="clear" w:color="auto" w:fill="538135" w:themeFill="accent6" w:themeFillShade="BF"/>
            <w:tcMar>
              <w:top w:w="100" w:type="dxa"/>
              <w:left w:w="80" w:type="dxa"/>
              <w:bottom w:w="100" w:type="dxa"/>
              <w:right w:w="80" w:type="dxa"/>
            </w:tcMar>
            <w:vAlign w:val="center"/>
          </w:tcPr>
          <w:p w14:paraId="5A5EAD3B" w14:textId="77777777" w:rsidR="00262FC9" w:rsidRPr="00783035" w:rsidRDefault="00262FC9" w:rsidP="00262FC9">
            <w:pPr>
              <w:jc w:val="center"/>
              <w:rPr>
                <w:rFonts w:ascii="Times New Roman" w:eastAsia="Calibri" w:hAnsi="Times New Roman"/>
                <w:b/>
                <w:color w:val="FFFFFF"/>
                <w:sz w:val="22"/>
                <w:szCs w:val="22"/>
              </w:rPr>
            </w:pPr>
          </w:p>
        </w:tc>
        <w:tc>
          <w:tcPr>
            <w:tcW w:w="0" w:type="auto"/>
            <w:tcBorders>
              <w:top w:val="nil"/>
              <w:left w:val="nil"/>
              <w:bottom w:val="single" w:sz="8" w:space="0" w:color="000000"/>
              <w:right w:val="single" w:sz="8" w:space="0" w:color="000000"/>
            </w:tcBorders>
            <w:shd w:val="clear" w:color="auto" w:fill="auto"/>
            <w:tcMar>
              <w:top w:w="100" w:type="dxa"/>
              <w:left w:w="80" w:type="dxa"/>
              <w:bottom w:w="100" w:type="dxa"/>
              <w:right w:w="80" w:type="dxa"/>
            </w:tcMar>
            <w:vAlign w:val="center"/>
          </w:tcPr>
          <w:p w14:paraId="7D2898CE" w14:textId="77777777" w:rsidR="00262FC9" w:rsidRPr="00783035" w:rsidRDefault="00262FC9" w:rsidP="00262FC9">
            <w:pPr>
              <w:jc w:val="center"/>
              <w:rPr>
                <w:rFonts w:ascii="Times New Roman" w:eastAsia="Calibri" w:hAnsi="Times New Roman"/>
                <w:i/>
                <w:sz w:val="22"/>
                <w:szCs w:val="22"/>
              </w:rPr>
            </w:pPr>
            <w:r w:rsidRPr="00783035">
              <w:rPr>
                <w:rFonts w:ascii="Times New Roman" w:eastAsia="Calibri" w:hAnsi="Times New Roman"/>
                <w:i/>
                <w:sz w:val="22"/>
                <w:szCs w:val="22"/>
              </w:rPr>
              <w:t>2021</w:t>
            </w:r>
          </w:p>
        </w:tc>
        <w:tc>
          <w:tcPr>
            <w:tcW w:w="0" w:type="auto"/>
            <w:tcBorders>
              <w:top w:val="nil"/>
              <w:left w:val="nil"/>
              <w:bottom w:val="single" w:sz="8" w:space="0" w:color="000000"/>
              <w:right w:val="single" w:sz="8" w:space="0" w:color="000000"/>
            </w:tcBorders>
            <w:shd w:val="clear" w:color="auto" w:fill="auto"/>
            <w:tcMar>
              <w:top w:w="100" w:type="dxa"/>
              <w:left w:w="80" w:type="dxa"/>
              <w:bottom w:w="100" w:type="dxa"/>
              <w:right w:w="80" w:type="dxa"/>
            </w:tcMar>
            <w:vAlign w:val="center"/>
          </w:tcPr>
          <w:p w14:paraId="197B1804" w14:textId="39F6B6F1" w:rsidR="00262FC9" w:rsidRPr="00783035" w:rsidRDefault="000D1572" w:rsidP="008A0CA4">
            <w:pPr>
              <w:jc w:val="center"/>
              <w:rPr>
                <w:rFonts w:ascii="Times New Roman" w:eastAsia="Calibri" w:hAnsi="Times New Roman"/>
                <w:i/>
                <w:sz w:val="22"/>
                <w:szCs w:val="22"/>
              </w:rPr>
            </w:pPr>
            <w:r w:rsidRPr="00783035">
              <w:rPr>
                <w:rFonts w:ascii="Times New Roman" w:eastAsia="Calibri" w:hAnsi="Times New Roman"/>
                <w:i/>
                <w:sz w:val="22"/>
                <w:szCs w:val="22"/>
              </w:rPr>
              <w:t>50</w:t>
            </w:r>
          </w:p>
        </w:tc>
        <w:tc>
          <w:tcPr>
            <w:tcW w:w="0" w:type="auto"/>
            <w:tcBorders>
              <w:top w:val="nil"/>
              <w:left w:val="nil"/>
              <w:bottom w:val="single" w:sz="8" w:space="0" w:color="000000"/>
              <w:right w:val="single" w:sz="8" w:space="0" w:color="000000"/>
            </w:tcBorders>
            <w:shd w:val="clear" w:color="auto" w:fill="auto"/>
            <w:tcMar>
              <w:top w:w="100" w:type="dxa"/>
              <w:left w:w="80" w:type="dxa"/>
              <w:bottom w:w="100" w:type="dxa"/>
              <w:right w:w="80" w:type="dxa"/>
            </w:tcMar>
            <w:vAlign w:val="center"/>
          </w:tcPr>
          <w:p w14:paraId="22550AA0" w14:textId="5A045161" w:rsidR="00262FC9" w:rsidRPr="00783035" w:rsidRDefault="000D1572" w:rsidP="008A0CA4">
            <w:pPr>
              <w:jc w:val="center"/>
              <w:rPr>
                <w:rFonts w:ascii="Times New Roman" w:eastAsia="Calibri" w:hAnsi="Times New Roman"/>
                <w:i/>
                <w:sz w:val="22"/>
                <w:szCs w:val="22"/>
              </w:rPr>
            </w:pPr>
            <w:r w:rsidRPr="00783035">
              <w:rPr>
                <w:rFonts w:ascii="Times New Roman" w:eastAsia="Calibri" w:hAnsi="Times New Roman"/>
                <w:i/>
                <w:sz w:val="22"/>
                <w:szCs w:val="22"/>
              </w:rPr>
              <w:t>70</w:t>
            </w:r>
          </w:p>
        </w:tc>
        <w:tc>
          <w:tcPr>
            <w:tcW w:w="0" w:type="auto"/>
            <w:tcBorders>
              <w:top w:val="nil"/>
              <w:left w:val="nil"/>
              <w:bottom w:val="single" w:sz="8" w:space="0" w:color="000000"/>
              <w:right w:val="single" w:sz="8" w:space="0" w:color="000000"/>
            </w:tcBorders>
            <w:shd w:val="clear" w:color="auto" w:fill="auto"/>
            <w:tcMar>
              <w:top w:w="100" w:type="dxa"/>
              <w:left w:w="80" w:type="dxa"/>
              <w:bottom w:w="100" w:type="dxa"/>
              <w:right w:w="80" w:type="dxa"/>
            </w:tcMar>
            <w:vAlign w:val="center"/>
          </w:tcPr>
          <w:p w14:paraId="3385664E" w14:textId="57ABC81B" w:rsidR="00262FC9" w:rsidRPr="00783035" w:rsidRDefault="000D1572" w:rsidP="008A0CA4">
            <w:pPr>
              <w:jc w:val="center"/>
              <w:rPr>
                <w:rFonts w:ascii="Times New Roman" w:eastAsia="Calibri" w:hAnsi="Times New Roman"/>
                <w:i/>
                <w:sz w:val="22"/>
                <w:szCs w:val="22"/>
              </w:rPr>
            </w:pPr>
            <w:r w:rsidRPr="00783035">
              <w:rPr>
                <w:rFonts w:ascii="Times New Roman" w:eastAsia="Calibri" w:hAnsi="Times New Roman"/>
                <w:i/>
                <w:sz w:val="22"/>
                <w:szCs w:val="22"/>
              </w:rPr>
              <w:t>0</w:t>
            </w:r>
          </w:p>
        </w:tc>
      </w:tr>
      <w:tr w:rsidR="00262FC9" w:rsidRPr="00783035" w14:paraId="05FDE6BE" w14:textId="77777777" w:rsidTr="00AB5F7B">
        <w:trPr>
          <w:trHeight w:val="211"/>
          <w:jc w:val="center"/>
        </w:trPr>
        <w:tc>
          <w:tcPr>
            <w:tcW w:w="0" w:type="auto"/>
            <w:vMerge/>
            <w:tcBorders>
              <w:top w:val="single" w:sz="8" w:space="0" w:color="000000"/>
              <w:left w:val="single" w:sz="8" w:space="0" w:color="000000"/>
              <w:bottom w:val="single" w:sz="8" w:space="0" w:color="000000"/>
              <w:right w:val="single" w:sz="8" w:space="0" w:color="000000"/>
            </w:tcBorders>
            <w:shd w:val="clear" w:color="auto" w:fill="538135" w:themeFill="accent6" w:themeFillShade="BF"/>
            <w:tcMar>
              <w:top w:w="100" w:type="dxa"/>
              <w:left w:w="80" w:type="dxa"/>
              <w:bottom w:w="100" w:type="dxa"/>
              <w:right w:w="80" w:type="dxa"/>
            </w:tcMar>
            <w:vAlign w:val="center"/>
          </w:tcPr>
          <w:p w14:paraId="208213A9" w14:textId="77777777" w:rsidR="00262FC9" w:rsidRPr="00783035" w:rsidRDefault="00262FC9" w:rsidP="00262FC9">
            <w:pPr>
              <w:jc w:val="center"/>
              <w:rPr>
                <w:rFonts w:ascii="Times New Roman" w:eastAsia="Calibri" w:hAnsi="Times New Roman"/>
                <w:b/>
                <w:color w:val="FFFFFF"/>
                <w:sz w:val="22"/>
                <w:szCs w:val="22"/>
              </w:rPr>
            </w:pPr>
          </w:p>
        </w:tc>
        <w:tc>
          <w:tcPr>
            <w:tcW w:w="0" w:type="auto"/>
            <w:tcBorders>
              <w:top w:val="nil"/>
              <w:left w:val="nil"/>
              <w:bottom w:val="single" w:sz="8" w:space="0" w:color="000000"/>
              <w:right w:val="single" w:sz="8" w:space="0" w:color="000000"/>
            </w:tcBorders>
            <w:shd w:val="clear" w:color="auto" w:fill="auto"/>
            <w:tcMar>
              <w:top w:w="100" w:type="dxa"/>
              <w:left w:w="80" w:type="dxa"/>
              <w:bottom w:w="100" w:type="dxa"/>
              <w:right w:w="80" w:type="dxa"/>
            </w:tcMar>
            <w:vAlign w:val="center"/>
          </w:tcPr>
          <w:p w14:paraId="3939070C" w14:textId="77777777" w:rsidR="00262FC9" w:rsidRPr="00783035" w:rsidRDefault="00262FC9" w:rsidP="00262FC9">
            <w:pPr>
              <w:jc w:val="center"/>
              <w:rPr>
                <w:rFonts w:ascii="Times New Roman" w:eastAsia="Calibri" w:hAnsi="Times New Roman"/>
                <w:i/>
                <w:sz w:val="22"/>
                <w:szCs w:val="22"/>
              </w:rPr>
            </w:pPr>
            <w:r w:rsidRPr="00783035">
              <w:rPr>
                <w:rFonts w:ascii="Times New Roman" w:eastAsia="Calibri" w:hAnsi="Times New Roman"/>
                <w:i/>
                <w:sz w:val="22"/>
                <w:szCs w:val="22"/>
              </w:rPr>
              <w:t>2022</w:t>
            </w:r>
          </w:p>
        </w:tc>
        <w:tc>
          <w:tcPr>
            <w:tcW w:w="0" w:type="auto"/>
            <w:tcBorders>
              <w:top w:val="nil"/>
              <w:left w:val="nil"/>
              <w:bottom w:val="single" w:sz="8" w:space="0" w:color="000000"/>
              <w:right w:val="single" w:sz="8" w:space="0" w:color="000000"/>
            </w:tcBorders>
            <w:shd w:val="clear" w:color="auto" w:fill="auto"/>
            <w:tcMar>
              <w:top w:w="100" w:type="dxa"/>
              <w:left w:w="80" w:type="dxa"/>
              <w:bottom w:w="100" w:type="dxa"/>
              <w:right w:w="80" w:type="dxa"/>
            </w:tcMar>
            <w:vAlign w:val="center"/>
          </w:tcPr>
          <w:p w14:paraId="5BD02A3B" w14:textId="1A2F1C1C" w:rsidR="00262FC9" w:rsidRPr="00783035" w:rsidRDefault="000D1572" w:rsidP="008A0CA4">
            <w:pPr>
              <w:jc w:val="center"/>
              <w:rPr>
                <w:rFonts w:ascii="Times New Roman" w:eastAsia="Calibri" w:hAnsi="Times New Roman"/>
                <w:i/>
                <w:sz w:val="22"/>
                <w:szCs w:val="22"/>
              </w:rPr>
            </w:pPr>
            <w:r w:rsidRPr="00783035">
              <w:rPr>
                <w:rFonts w:ascii="Times New Roman" w:eastAsia="Calibri" w:hAnsi="Times New Roman"/>
                <w:i/>
                <w:sz w:val="22"/>
                <w:szCs w:val="22"/>
              </w:rPr>
              <w:t>150</w:t>
            </w:r>
          </w:p>
        </w:tc>
        <w:tc>
          <w:tcPr>
            <w:tcW w:w="0" w:type="auto"/>
            <w:tcBorders>
              <w:top w:val="nil"/>
              <w:left w:val="nil"/>
              <w:bottom w:val="single" w:sz="8" w:space="0" w:color="000000"/>
              <w:right w:val="single" w:sz="8" w:space="0" w:color="000000"/>
            </w:tcBorders>
            <w:shd w:val="clear" w:color="auto" w:fill="auto"/>
            <w:tcMar>
              <w:top w:w="100" w:type="dxa"/>
              <w:left w:w="80" w:type="dxa"/>
              <w:bottom w:w="100" w:type="dxa"/>
              <w:right w:w="80" w:type="dxa"/>
            </w:tcMar>
            <w:vAlign w:val="center"/>
          </w:tcPr>
          <w:p w14:paraId="5BF0EF3A" w14:textId="68BBF3FE" w:rsidR="00262FC9" w:rsidRPr="00783035" w:rsidRDefault="000D1572" w:rsidP="008A0CA4">
            <w:pPr>
              <w:jc w:val="center"/>
              <w:rPr>
                <w:rFonts w:ascii="Times New Roman" w:eastAsia="Calibri" w:hAnsi="Times New Roman"/>
                <w:i/>
                <w:sz w:val="22"/>
                <w:szCs w:val="22"/>
              </w:rPr>
            </w:pPr>
            <w:r w:rsidRPr="00783035">
              <w:rPr>
                <w:rFonts w:ascii="Times New Roman" w:eastAsia="Calibri" w:hAnsi="Times New Roman"/>
                <w:i/>
                <w:sz w:val="22"/>
                <w:szCs w:val="22"/>
              </w:rPr>
              <w:t>150</w:t>
            </w:r>
          </w:p>
        </w:tc>
        <w:tc>
          <w:tcPr>
            <w:tcW w:w="0" w:type="auto"/>
            <w:tcBorders>
              <w:top w:val="nil"/>
              <w:left w:val="nil"/>
              <w:bottom w:val="single" w:sz="8" w:space="0" w:color="000000"/>
              <w:right w:val="single" w:sz="8" w:space="0" w:color="000000"/>
            </w:tcBorders>
            <w:shd w:val="clear" w:color="auto" w:fill="auto"/>
            <w:tcMar>
              <w:top w:w="100" w:type="dxa"/>
              <w:left w:w="80" w:type="dxa"/>
              <w:bottom w:w="100" w:type="dxa"/>
              <w:right w:w="80" w:type="dxa"/>
            </w:tcMar>
            <w:vAlign w:val="center"/>
          </w:tcPr>
          <w:p w14:paraId="45165D16" w14:textId="742894D6" w:rsidR="00262FC9" w:rsidRPr="00783035" w:rsidRDefault="000D1572" w:rsidP="008A0CA4">
            <w:pPr>
              <w:jc w:val="center"/>
              <w:rPr>
                <w:rFonts w:ascii="Times New Roman" w:eastAsia="Calibri" w:hAnsi="Times New Roman"/>
                <w:i/>
                <w:sz w:val="22"/>
                <w:szCs w:val="22"/>
              </w:rPr>
            </w:pPr>
            <w:r w:rsidRPr="00783035">
              <w:rPr>
                <w:rFonts w:ascii="Times New Roman" w:eastAsia="Calibri" w:hAnsi="Times New Roman"/>
                <w:i/>
                <w:sz w:val="22"/>
                <w:szCs w:val="22"/>
              </w:rPr>
              <w:t>0</w:t>
            </w:r>
          </w:p>
        </w:tc>
      </w:tr>
      <w:tr w:rsidR="00262FC9" w:rsidRPr="00783035" w14:paraId="7AE0AA91" w14:textId="77777777" w:rsidTr="00AB5F7B">
        <w:trPr>
          <w:trHeight w:val="257"/>
          <w:jc w:val="center"/>
        </w:trPr>
        <w:tc>
          <w:tcPr>
            <w:tcW w:w="0" w:type="auto"/>
            <w:vMerge/>
            <w:tcBorders>
              <w:bottom w:val="single" w:sz="8" w:space="0" w:color="000000"/>
              <w:right w:val="single" w:sz="8" w:space="0" w:color="000000"/>
            </w:tcBorders>
            <w:shd w:val="clear" w:color="auto" w:fill="538135" w:themeFill="accent6" w:themeFillShade="BF"/>
            <w:tcMar>
              <w:top w:w="100" w:type="dxa"/>
              <w:left w:w="100" w:type="dxa"/>
              <w:bottom w:w="100" w:type="dxa"/>
              <w:right w:w="100" w:type="dxa"/>
            </w:tcMar>
            <w:vAlign w:val="center"/>
          </w:tcPr>
          <w:p w14:paraId="7889C104" w14:textId="77777777" w:rsidR="00262FC9" w:rsidRPr="00783035" w:rsidRDefault="00262FC9" w:rsidP="00262FC9">
            <w:pPr>
              <w:ind w:left="720" w:hanging="708"/>
              <w:jc w:val="left"/>
              <w:rPr>
                <w:rFonts w:ascii="Times New Roman" w:hAnsi="Times New Roman"/>
                <w:i/>
                <w:sz w:val="22"/>
                <w:szCs w:val="22"/>
              </w:rPr>
            </w:pPr>
          </w:p>
        </w:tc>
        <w:tc>
          <w:tcPr>
            <w:tcW w:w="0" w:type="auto"/>
            <w:tcBorders>
              <w:top w:val="nil"/>
              <w:left w:val="nil"/>
              <w:bottom w:val="single" w:sz="8" w:space="0" w:color="000000"/>
              <w:right w:val="single" w:sz="8" w:space="0" w:color="000000"/>
            </w:tcBorders>
            <w:shd w:val="clear" w:color="auto" w:fill="auto"/>
            <w:tcMar>
              <w:top w:w="100" w:type="dxa"/>
              <w:left w:w="80" w:type="dxa"/>
              <w:bottom w:w="100" w:type="dxa"/>
              <w:right w:w="80" w:type="dxa"/>
            </w:tcMar>
            <w:vAlign w:val="center"/>
          </w:tcPr>
          <w:p w14:paraId="57BEA6EB" w14:textId="77777777" w:rsidR="00262FC9" w:rsidRPr="00783035" w:rsidRDefault="00262FC9" w:rsidP="00262FC9">
            <w:pPr>
              <w:jc w:val="center"/>
              <w:rPr>
                <w:rFonts w:ascii="Times New Roman" w:eastAsia="Calibri" w:hAnsi="Times New Roman"/>
                <w:i/>
                <w:sz w:val="22"/>
                <w:szCs w:val="22"/>
              </w:rPr>
            </w:pPr>
            <w:r w:rsidRPr="00783035">
              <w:rPr>
                <w:rFonts w:ascii="Times New Roman" w:eastAsia="Calibri" w:hAnsi="Times New Roman"/>
                <w:i/>
                <w:sz w:val="22"/>
                <w:szCs w:val="22"/>
              </w:rPr>
              <w:t>2023</w:t>
            </w:r>
          </w:p>
        </w:tc>
        <w:tc>
          <w:tcPr>
            <w:tcW w:w="0" w:type="auto"/>
            <w:tcBorders>
              <w:top w:val="nil"/>
              <w:left w:val="nil"/>
              <w:bottom w:val="single" w:sz="8" w:space="0" w:color="000000"/>
              <w:right w:val="single" w:sz="8" w:space="0" w:color="000000"/>
            </w:tcBorders>
            <w:shd w:val="clear" w:color="auto" w:fill="auto"/>
            <w:tcMar>
              <w:top w:w="100" w:type="dxa"/>
              <w:left w:w="80" w:type="dxa"/>
              <w:bottom w:w="100" w:type="dxa"/>
              <w:right w:w="80" w:type="dxa"/>
            </w:tcMar>
            <w:vAlign w:val="center"/>
          </w:tcPr>
          <w:p w14:paraId="481677F0" w14:textId="55871330" w:rsidR="00262FC9" w:rsidRPr="00783035" w:rsidRDefault="000D1572" w:rsidP="008A0CA4">
            <w:pPr>
              <w:jc w:val="center"/>
              <w:rPr>
                <w:rFonts w:ascii="Times New Roman" w:eastAsia="Calibri" w:hAnsi="Times New Roman"/>
                <w:i/>
                <w:sz w:val="22"/>
                <w:szCs w:val="22"/>
              </w:rPr>
            </w:pPr>
            <w:r w:rsidRPr="00783035">
              <w:rPr>
                <w:rFonts w:ascii="Times New Roman" w:eastAsia="Calibri" w:hAnsi="Times New Roman"/>
                <w:i/>
                <w:sz w:val="22"/>
                <w:szCs w:val="22"/>
              </w:rPr>
              <w:t>135</w:t>
            </w:r>
          </w:p>
        </w:tc>
        <w:tc>
          <w:tcPr>
            <w:tcW w:w="0" w:type="auto"/>
            <w:tcBorders>
              <w:top w:val="nil"/>
              <w:left w:val="nil"/>
              <w:bottom w:val="single" w:sz="8" w:space="0" w:color="000000"/>
              <w:right w:val="single" w:sz="8" w:space="0" w:color="000000"/>
            </w:tcBorders>
            <w:shd w:val="clear" w:color="auto" w:fill="auto"/>
            <w:tcMar>
              <w:top w:w="100" w:type="dxa"/>
              <w:left w:w="80" w:type="dxa"/>
              <w:bottom w:w="100" w:type="dxa"/>
              <w:right w:w="80" w:type="dxa"/>
            </w:tcMar>
            <w:vAlign w:val="center"/>
          </w:tcPr>
          <w:p w14:paraId="2104019D" w14:textId="6B0F90BC" w:rsidR="00262FC9" w:rsidRPr="00783035" w:rsidRDefault="000D1572" w:rsidP="008A0CA4">
            <w:pPr>
              <w:jc w:val="center"/>
              <w:rPr>
                <w:rFonts w:ascii="Times New Roman" w:eastAsia="Calibri" w:hAnsi="Times New Roman"/>
                <w:i/>
                <w:sz w:val="22"/>
                <w:szCs w:val="22"/>
              </w:rPr>
            </w:pPr>
            <w:r w:rsidRPr="00783035">
              <w:rPr>
                <w:rFonts w:ascii="Times New Roman" w:eastAsia="Calibri" w:hAnsi="Times New Roman"/>
                <w:i/>
                <w:sz w:val="22"/>
                <w:szCs w:val="22"/>
              </w:rPr>
              <w:t>130</w:t>
            </w:r>
          </w:p>
        </w:tc>
        <w:tc>
          <w:tcPr>
            <w:tcW w:w="0" w:type="auto"/>
            <w:tcBorders>
              <w:top w:val="nil"/>
              <w:left w:val="nil"/>
              <w:bottom w:val="single" w:sz="8" w:space="0" w:color="000000"/>
              <w:right w:val="single" w:sz="8" w:space="0" w:color="000000"/>
            </w:tcBorders>
            <w:shd w:val="clear" w:color="auto" w:fill="auto"/>
            <w:tcMar>
              <w:top w:w="100" w:type="dxa"/>
              <w:left w:w="80" w:type="dxa"/>
              <w:bottom w:w="100" w:type="dxa"/>
              <w:right w:w="80" w:type="dxa"/>
            </w:tcMar>
            <w:vAlign w:val="center"/>
          </w:tcPr>
          <w:p w14:paraId="31BEAC31" w14:textId="53E2DE8F" w:rsidR="00262FC9" w:rsidRPr="00783035" w:rsidRDefault="000D1572" w:rsidP="008A0CA4">
            <w:pPr>
              <w:jc w:val="center"/>
              <w:rPr>
                <w:rFonts w:ascii="Times New Roman" w:eastAsia="Calibri" w:hAnsi="Times New Roman"/>
                <w:i/>
                <w:sz w:val="22"/>
                <w:szCs w:val="22"/>
              </w:rPr>
            </w:pPr>
            <w:r w:rsidRPr="00783035">
              <w:rPr>
                <w:rFonts w:ascii="Times New Roman" w:eastAsia="Calibri" w:hAnsi="Times New Roman"/>
                <w:i/>
                <w:sz w:val="22"/>
                <w:szCs w:val="22"/>
              </w:rPr>
              <w:t>0</w:t>
            </w:r>
          </w:p>
        </w:tc>
      </w:tr>
      <w:tr w:rsidR="00262FC9" w:rsidRPr="00783035" w14:paraId="6F5B4E4B" w14:textId="77777777" w:rsidTr="00AB5F7B">
        <w:trPr>
          <w:trHeight w:val="288"/>
          <w:jc w:val="center"/>
        </w:trPr>
        <w:tc>
          <w:tcPr>
            <w:tcW w:w="0" w:type="auto"/>
            <w:vMerge/>
            <w:tcBorders>
              <w:bottom w:val="single" w:sz="8" w:space="0" w:color="000000"/>
              <w:right w:val="single" w:sz="8" w:space="0" w:color="000000"/>
            </w:tcBorders>
            <w:shd w:val="clear" w:color="auto" w:fill="538135" w:themeFill="accent6" w:themeFillShade="BF"/>
            <w:tcMar>
              <w:top w:w="100" w:type="dxa"/>
              <w:left w:w="100" w:type="dxa"/>
              <w:bottom w:w="100" w:type="dxa"/>
              <w:right w:w="100" w:type="dxa"/>
            </w:tcMar>
            <w:vAlign w:val="center"/>
          </w:tcPr>
          <w:p w14:paraId="17FC638E" w14:textId="77777777" w:rsidR="00262FC9" w:rsidRPr="00783035" w:rsidRDefault="00262FC9" w:rsidP="00262FC9">
            <w:pPr>
              <w:ind w:left="720" w:hanging="708"/>
              <w:jc w:val="left"/>
              <w:rPr>
                <w:rFonts w:ascii="Times New Roman" w:hAnsi="Times New Roman"/>
                <w:i/>
                <w:sz w:val="22"/>
                <w:szCs w:val="22"/>
              </w:rPr>
            </w:pPr>
          </w:p>
        </w:tc>
        <w:tc>
          <w:tcPr>
            <w:tcW w:w="0" w:type="auto"/>
            <w:tcBorders>
              <w:top w:val="nil"/>
              <w:left w:val="nil"/>
              <w:bottom w:val="single" w:sz="8" w:space="0" w:color="000000"/>
              <w:right w:val="single" w:sz="8" w:space="0" w:color="000000"/>
            </w:tcBorders>
            <w:shd w:val="clear" w:color="auto" w:fill="auto"/>
            <w:tcMar>
              <w:top w:w="100" w:type="dxa"/>
              <w:left w:w="80" w:type="dxa"/>
              <w:bottom w:w="100" w:type="dxa"/>
              <w:right w:w="80" w:type="dxa"/>
            </w:tcMar>
            <w:vAlign w:val="center"/>
          </w:tcPr>
          <w:p w14:paraId="48840132" w14:textId="77777777" w:rsidR="00262FC9" w:rsidRPr="00783035" w:rsidRDefault="00262FC9" w:rsidP="00262FC9">
            <w:pPr>
              <w:jc w:val="center"/>
              <w:rPr>
                <w:rFonts w:ascii="Times New Roman" w:eastAsia="Calibri" w:hAnsi="Times New Roman"/>
                <w:i/>
                <w:sz w:val="22"/>
                <w:szCs w:val="22"/>
              </w:rPr>
            </w:pPr>
            <w:r w:rsidRPr="00783035">
              <w:rPr>
                <w:rFonts w:ascii="Times New Roman" w:eastAsia="Calibri" w:hAnsi="Times New Roman"/>
                <w:i/>
                <w:sz w:val="22"/>
                <w:szCs w:val="22"/>
              </w:rPr>
              <w:t>2024</w:t>
            </w:r>
          </w:p>
        </w:tc>
        <w:tc>
          <w:tcPr>
            <w:tcW w:w="0" w:type="auto"/>
            <w:tcBorders>
              <w:top w:val="nil"/>
              <w:left w:val="nil"/>
              <w:bottom w:val="single" w:sz="8" w:space="0" w:color="000000"/>
              <w:right w:val="single" w:sz="8" w:space="0" w:color="000000"/>
            </w:tcBorders>
            <w:shd w:val="clear" w:color="auto" w:fill="auto"/>
            <w:tcMar>
              <w:top w:w="100" w:type="dxa"/>
              <w:left w:w="80" w:type="dxa"/>
              <w:bottom w:w="100" w:type="dxa"/>
              <w:right w:w="80" w:type="dxa"/>
            </w:tcMar>
            <w:vAlign w:val="center"/>
          </w:tcPr>
          <w:p w14:paraId="0B2EC75D" w14:textId="79E52AA4" w:rsidR="00262FC9" w:rsidRPr="00783035" w:rsidRDefault="000D1572" w:rsidP="008A0CA4">
            <w:pPr>
              <w:jc w:val="center"/>
              <w:rPr>
                <w:rFonts w:ascii="Times New Roman" w:eastAsia="Calibri" w:hAnsi="Times New Roman"/>
                <w:i/>
                <w:sz w:val="22"/>
                <w:szCs w:val="22"/>
              </w:rPr>
            </w:pPr>
            <w:r w:rsidRPr="00783035">
              <w:rPr>
                <w:rFonts w:ascii="Times New Roman" w:eastAsia="Calibri" w:hAnsi="Times New Roman"/>
                <w:i/>
                <w:sz w:val="22"/>
                <w:szCs w:val="22"/>
              </w:rPr>
              <w:t>30</w:t>
            </w:r>
          </w:p>
        </w:tc>
        <w:tc>
          <w:tcPr>
            <w:tcW w:w="0" w:type="auto"/>
            <w:tcBorders>
              <w:top w:val="nil"/>
              <w:left w:val="nil"/>
              <w:bottom w:val="single" w:sz="8" w:space="0" w:color="000000"/>
              <w:right w:val="single" w:sz="8" w:space="0" w:color="000000"/>
            </w:tcBorders>
            <w:shd w:val="clear" w:color="auto" w:fill="auto"/>
            <w:tcMar>
              <w:top w:w="100" w:type="dxa"/>
              <w:left w:w="80" w:type="dxa"/>
              <w:bottom w:w="100" w:type="dxa"/>
              <w:right w:w="80" w:type="dxa"/>
            </w:tcMar>
            <w:vAlign w:val="center"/>
          </w:tcPr>
          <w:p w14:paraId="1CA2F95A" w14:textId="0F10B622" w:rsidR="00262FC9" w:rsidRPr="00783035" w:rsidRDefault="000D1572" w:rsidP="008A0CA4">
            <w:pPr>
              <w:jc w:val="center"/>
              <w:rPr>
                <w:rFonts w:ascii="Times New Roman" w:eastAsia="Calibri" w:hAnsi="Times New Roman"/>
                <w:i/>
                <w:sz w:val="22"/>
                <w:szCs w:val="22"/>
              </w:rPr>
            </w:pPr>
            <w:r w:rsidRPr="00783035">
              <w:rPr>
                <w:rFonts w:ascii="Times New Roman" w:eastAsia="Calibri" w:hAnsi="Times New Roman"/>
                <w:i/>
                <w:sz w:val="22"/>
                <w:szCs w:val="22"/>
              </w:rPr>
              <w:t>30</w:t>
            </w:r>
          </w:p>
        </w:tc>
        <w:tc>
          <w:tcPr>
            <w:tcW w:w="0" w:type="auto"/>
            <w:tcBorders>
              <w:top w:val="nil"/>
              <w:left w:val="nil"/>
              <w:bottom w:val="single" w:sz="8" w:space="0" w:color="000000"/>
              <w:right w:val="single" w:sz="8" w:space="0" w:color="000000"/>
            </w:tcBorders>
            <w:shd w:val="clear" w:color="auto" w:fill="auto"/>
            <w:tcMar>
              <w:top w:w="100" w:type="dxa"/>
              <w:left w:w="80" w:type="dxa"/>
              <w:bottom w:w="100" w:type="dxa"/>
              <w:right w:w="80" w:type="dxa"/>
            </w:tcMar>
            <w:vAlign w:val="center"/>
          </w:tcPr>
          <w:p w14:paraId="3344BEDF" w14:textId="418107DD" w:rsidR="00262FC9" w:rsidRPr="00783035" w:rsidRDefault="000D1572" w:rsidP="008A0CA4">
            <w:pPr>
              <w:jc w:val="center"/>
              <w:rPr>
                <w:rFonts w:ascii="Times New Roman" w:eastAsia="Calibri" w:hAnsi="Times New Roman"/>
                <w:i/>
                <w:sz w:val="22"/>
                <w:szCs w:val="22"/>
              </w:rPr>
            </w:pPr>
            <w:r w:rsidRPr="00783035">
              <w:rPr>
                <w:rFonts w:ascii="Times New Roman" w:eastAsia="Calibri" w:hAnsi="Times New Roman"/>
                <w:i/>
                <w:sz w:val="22"/>
                <w:szCs w:val="22"/>
              </w:rPr>
              <w:t>0</w:t>
            </w:r>
          </w:p>
        </w:tc>
      </w:tr>
    </w:tbl>
    <w:p w14:paraId="79E02528" w14:textId="26FE58A8" w:rsidR="00262FC9" w:rsidRPr="00783035" w:rsidRDefault="00262FC9" w:rsidP="00262FC9">
      <w:pPr>
        <w:rPr>
          <w:rFonts w:ascii="Times New Roman" w:hAnsi="Times New Roman"/>
        </w:rPr>
      </w:pPr>
    </w:p>
    <w:p w14:paraId="069BF8E1" w14:textId="4EBEAC9D" w:rsidR="00262FC9" w:rsidRPr="00783035" w:rsidRDefault="00262FC9" w:rsidP="00262FC9">
      <w:pPr>
        <w:rPr>
          <w:rFonts w:ascii="Times New Roman" w:hAnsi="Times New Roman"/>
        </w:rPr>
      </w:pPr>
    </w:p>
    <w:p w14:paraId="03F0E6EB" w14:textId="4BD77DB7" w:rsidR="0044244E" w:rsidRPr="00783035" w:rsidRDefault="0044244E" w:rsidP="00262FC9">
      <w:pPr>
        <w:rPr>
          <w:rFonts w:ascii="Times New Roman" w:hAnsi="Times New Roman"/>
        </w:rPr>
      </w:pPr>
    </w:p>
    <w:tbl>
      <w:tblPr>
        <w:tblStyle w:val="25"/>
        <w:tblW w:w="0" w:type="auto"/>
        <w:jc w:val="center"/>
        <w:tblInd w:w="0" w:type="dxa"/>
        <w:tblBorders>
          <w:top w:val="nil"/>
          <w:left w:val="nil"/>
          <w:bottom w:val="nil"/>
          <w:right w:val="nil"/>
          <w:insideH w:val="nil"/>
          <w:insideV w:val="nil"/>
        </w:tblBorders>
        <w:tblLook w:val="0600" w:firstRow="0" w:lastRow="0" w:firstColumn="0" w:lastColumn="0" w:noHBand="1" w:noVBand="1"/>
      </w:tblPr>
      <w:tblGrid>
        <w:gridCol w:w="2820"/>
        <w:gridCol w:w="942"/>
        <w:gridCol w:w="1899"/>
        <w:gridCol w:w="1563"/>
        <w:gridCol w:w="1563"/>
      </w:tblGrid>
      <w:tr w:rsidR="0044244E" w:rsidRPr="00783035" w14:paraId="45077D05" w14:textId="77777777" w:rsidTr="00AB5F7B">
        <w:trPr>
          <w:trHeight w:val="459"/>
          <w:jc w:val="center"/>
        </w:trPr>
        <w:tc>
          <w:tcPr>
            <w:tcW w:w="0" w:type="auto"/>
            <w:gridSpan w:val="5"/>
            <w:tcBorders>
              <w:top w:val="nil"/>
              <w:left w:val="nil"/>
              <w:bottom w:val="nil"/>
              <w:right w:val="nil"/>
            </w:tcBorders>
            <w:shd w:val="clear" w:color="auto" w:fill="538135" w:themeFill="accent6" w:themeFillShade="BF"/>
            <w:tcMar>
              <w:top w:w="100" w:type="dxa"/>
              <w:left w:w="80" w:type="dxa"/>
              <w:bottom w:w="100" w:type="dxa"/>
              <w:right w:w="80" w:type="dxa"/>
            </w:tcMar>
            <w:vAlign w:val="center"/>
          </w:tcPr>
          <w:p w14:paraId="44BB81CD" w14:textId="77777777" w:rsidR="000E5539" w:rsidRPr="00783035" w:rsidRDefault="000E5539" w:rsidP="000E5539">
            <w:pPr>
              <w:jc w:val="center"/>
              <w:rPr>
                <w:rFonts w:ascii="Times New Roman" w:eastAsia="Calibri" w:hAnsi="Times New Roman"/>
                <w:b/>
                <w:color w:val="FFFFFF"/>
                <w:sz w:val="22"/>
                <w:szCs w:val="22"/>
              </w:rPr>
            </w:pPr>
            <w:r w:rsidRPr="00783035">
              <w:rPr>
                <w:rFonts w:ascii="Times New Roman" w:eastAsia="Calibri" w:hAnsi="Times New Roman"/>
                <w:b/>
                <w:color w:val="FFFFFF"/>
                <w:sz w:val="22"/>
                <w:szCs w:val="22"/>
              </w:rPr>
              <w:t>Mantenimiento de   590 hectáreas en restauración, rehabilitación</w:t>
            </w:r>
          </w:p>
          <w:p w14:paraId="5D028725" w14:textId="686F7C32" w:rsidR="0044244E" w:rsidRPr="00783035" w:rsidRDefault="000E5539" w:rsidP="000E5539">
            <w:pPr>
              <w:jc w:val="center"/>
              <w:rPr>
                <w:rFonts w:ascii="Times New Roman" w:eastAsia="Calibri" w:hAnsi="Times New Roman"/>
                <w:b/>
                <w:color w:val="FFFFFF"/>
                <w:sz w:val="22"/>
                <w:szCs w:val="22"/>
              </w:rPr>
            </w:pPr>
            <w:r w:rsidRPr="00783035">
              <w:rPr>
                <w:rFonts w:ascii="Times New Roman" w:eastAsia="Calibri" w:hAnsi="Times New Roman"/>
                <w:b/>
                <w:color w:val="FFFFFF"/>
                <w:sz w:val="22"/>
                <w:szCs w:val="22"/>
              </w:rPr>
              <w:t>o recuperación ecológica</w:t>
            </w:r>
          </w:p>
        </w:tc>
      </w:tr>
      <w:tr w:rsidR="0044244E" w:rsidRPr="00783035" w14:paraId="6F0B2ED1" w14:textId="77777777" w:rsidTr="00AB5F7B">
        <w:trPr>
          <w:trHeight w:val="719"/>
          <w:jc w:val="center"/>
        </w:trPr>
        <w:tc>
          <w:tcPr>
            <w:tcW w:w="0" w:type="auto"/>
            <w:gridSpan w:val="5"/>
            <w:tcBorders>
              <w:top w:val="single" w:sz="8" w:space="0" w:color="000000"/>
              <w:left w:val="single" w:sz="8" w:space="0" w:color="000000"/>
              <w:bottom w:val="single" w:sz="8" w:space="0" w:color="000000"/>
              <w:right w:val="single" w:sz="8" w:space="0" w:color="000000"/>
            </w:tcBorders>
            <w:shd w:val="clear" w:color="auto" w:fill="538135" w:themeFill="accent6" w:themeFillShade="BF"/>
            <w:tcMar>
              <w:top w:w="100" w:type="dxa"/>
              <w:left w:w="80" w:type="dxa"/>
              <w:bottom w:w="100" w:type="dxa"/>
              <w:right w:w="80" w:type="dxa"/>
            </w:tcMar>
            <w:vAlign w:val="center"/>
          </w:tcPr>
          <w:p w14:paraId="4B53F5D8" w14:textId="5835094B" w:rsidR="0044244E" w:rsidRPr="00783035" w:rsidRDefault="000E5539" w:rsidP="00397CB7">
            <w:pPr>
              <w:jc w:val="center"/>
              <w:rPr>
                <w:rFonts w:ascii="Times New Roman" w:eastAsia="Calibri" w:hAnsi="Times New Roman"/>
                <w:b/>
                <w:color w:val="FFFFFF"/>
                <w:sz w:val="22"/>
                <w:szCs w:val="22"/>
              </w:rPr>
            </w:pPr>
            <w:r w:rsidRPr="00783035">
              <w:rPr>
                <w:rFonts w:ascii="Times New Roman" w:eastAsia="Calibri" w:hAnsi="Times New Roman"/>
                <w:b/>
                <w:color w:val="FFFFFF"/>
                <w:sz w:val="22"/>
                <w:szCs w:val="22"/>
              </w:rPr>
              <w:t>Mantener 590 hectáreas priorizadas en proceso de recuperación, rehabilitación o restauración ecológica en la estructura ecológica principal y áreas de interés ambiental.</w:t>
            </w:r>
          </w:p>
        </w:tc>
      </w:tr>
      <w:tr w:rsidR="0044244E" w:rsidRPr="00783035" w14:paraId="4D62F65C" w14:textId="77777777" w:rsidTr="00AB5F7B">
        <w:trPr>
          <w:trHeight w:val="337"/>
          <w:jc w:val="center"/>
        </w:trPr>
        <w:tc>
          <w:tcPr>
            <w:tcW w:w="0" w:type="auto"/>
            <w:gridSpan w:val="5"/>
            <w:tcBorders>
              <w:top w:val="nil"/>
              <w:left w:val="single" w:sz="8" w:space="0" w:color="000000"/>
              <w:bottom w:val="single" w:sz="8" w:space="0" w:color="000000"/>
              <w:right w:val="single" w:sz="8" w:space="0" w:color="000000"/>
            </w:tcBorders>
            <w:shd w:val="clear" w:color="auto" w:fill="auto"/>
            <w:tcMar>
              <w:top w:w="100" w:type="dxa"/>
              <w:left w:w="80" w:type="dxa"/>
              <w:bottom w:w="100" w:type="dxa"/>
              <w:right w:w="80" w:type="dxa"/>
            </w:tcMar>
            <w:vAlign w:val="center"/>
          </w:tcPr>
          <w:p w14:paraId="1B0FEF7B" w14:textId="327EA35C" w:rsidR="0044244E" w:rsidRPr="00783035" w:rsidRDefault="0044244E" w:rsidP="00397CB7">
            <w:pPr>
              <w:jc w:val="center"/>
              <w:rPr>
                <w:rFonts w:ascii="Times New Roman" w:eastAsia="Calibri" w:hAnsi="Times New Roman"/>
                <w:b/>
                <w:sz w:val="22"/>
                <w:szCs w:val="22"/>
              </w:rPr>
            </w:pPr>
            <w:r w:rsidRPr="00783035">
              <w:rPr>
                <w:rFonts w:ascii="Times New Roman" w:eastAsia="Calibri" w:hAnsi="Times New Roman"/>
                <w:b/>
                <w:sz w:val="22"/>
                <w:szCs w:val="22"/>
              </w:rPr>
              <w:t>Información Ambiental priorizada gestionada</w:t>
            </w:r>
            <w:r w:rsidR="000E5539" w:rsidRPr="00783035">
              <w:rPr>
                <w:rFonts w:ascii="Times New Roman" w:eastAsia="Calibri" w:hAnsi="Times New Roman"/>
                <w:b/>
                <w:sz w:val="22"/>
                <w:szCs w:val="22"/>
              </w:rPr>
              <w:t xml:space="preserve"> N.3</w:t>
            </w:r>
          </w:p>
        </w:tc>
      </w:tr>
      <w:tr w:rsidR="0044244E" w:rsidRPr="00783035" w14:paraId="5A3410A5" w14:textId="77777777" w:rsidTr="00AB5F7B">
        <w:trPr>
          <w:trHeight w:val="91"/>
          <w:jc w:val="center"/>
        </w:trPr>
        <w:tc>
          <w:tcPr>
            <w:tcW w:w="0" w:type="auto"/>
            <w:gridSpan w:val="2"/>
            <w:tcBorders>
              <w:top w:val="nil"/>
              <w:left w:val="single" w:sz="8" w:space="0" w:color="000000"/>
              <w:bottom w:val="single" w:sz="4" w:space="0" w:color="auto"/>
              <w:right w:val="single" w:sz="8" w:space="0" w:color="000000"/>
            </w:tcBorders>
            <w:shd w:val="clear" w:color="auto" w:fill="auto"/>
            <w:tcMar>
              <w:top w:w="100" w:type="dxa"/>
              <w:left w:w="80" w:type="dxa"/>
              <w:bottom w:w="100" w:type="dxa"/>
              <w:right w:w="80" w:type="dxa"/>
            </w:tcMar>
            <w:vAlign w:val="center"/>
          </w:tcPr>
          <w:p w14:paraId="6891F57F" w14:textId="77777777" w:rsidR="0044244E" w:rsidRPr="00783035" w:rsidRDefault="0044244E" w:rsidP="00397CB7">
            <w:pPr>
              <w:jc w:val="center"/>
              <w:rPr>
                <w:rFonts w:ascii="Times New Roman" w:eastAsia="Calibri" w:hAnsi="Times New Roman"/>
                <w:b/>
                <w:sz w:val="22"/>
                <w:szCs w:val="22"/>
              </w:rPr>
            </w:pPr>
            <w:r w:rsidRPr="00783035">
              <w:rPr>
                <w:rFonts w:ascii="Times New Roman" w:eastAsia="Calibri" w:hAnsi="Times New Roman"/>
                <w:b/>
                <w:sz w:val="22"/>
                <w:szCs w:val="22"/>
              </w:rPr>
              <w:t>Medida</w:t>
            </w:r>
          </w:p>
        </w:tc>
        <w:tc>
          <w:tcPr>
            <w:tcW w:w="0" w:type="auto"/>
            <w:gridSpan w:val="3"/>
            <w:tcBorders>
              <w:top w:val="nil"/>
              <w:left w:val="nil"/>
              <w:bottom w:val="single" w:sz="4" w:space="0" w:color="auto"/>
              <w:right w:val="single" w:sz="8" w:space="0" w:color="000000"/>
            </w:tcBorders>
            <w:shd w:val="clear" w:color="auto" w:fill="auto"/>
            <w:tcMar>
              <w:top w:w="100" w:type="dxa"/>
              <w:left w:w="80" w:type="dxa"/>
              <w:bottom w:w="100" w:type="dxa"/>
              <w:right w:w="80" w:type="dxa"/>
            </w:tcMar>
            <w:vAlign w:val="center"/>
          </w:tcPr>
          <w:p w14:paraId="4283ED51" w14:textId="77777777" w:rsidR="0044244E" w:rsidRPr="00783035" w:rsidRDefault="0044244E" w:rsidP="00397CB7">
            <w:pPr>
              <w:jc w:val="center"/>
              <w:rPr>
                <w:rFonts w:ascii="Times New Roman" w:eastAsia="Calibri" w:hAnsi="Times New Roman"/>
                <w:sz w:val="22"/>
                <w:szCs w:val="22"/>
              </w:rPr>
            </w:pPr>
            <w:r w:rsidRPr="00783035">
              <w:rPr>
                <w:rFonts w:ascii="Times New Roman" w:eastAsia="Calibri" w:hAnsi="Times New Roman"/>
                <w:sz w:val="22"/>
                <w:szCs w:val="22"/>
              </w:rPr>
              <w:t>Porcentaje</w:t>
            </w:r>
          </w:p>
        </w:tc>
      </w:tr>
      <w:tr w:rsidR="0044244E" w:rsidRPr="00783035" w14:paraId="1330BF8B" w14:textId="77777777" w:rsidTr="00AB5F7B">
        <w:trPr>
          <w:trHeight w:val="913"/>
          <w:jc w:val="center"/>
        </w:trPr>
        <w:tc>
          <w:tcPr>
            <w:tcW w:w="0" w:type="auto"/>
            <w:gridSpan w:val="2"/>
            <w:tcBorders>
              <w:top w:val="single" w:sz="4" w:space="0" w:color="auto"/>
              <w:left w:val="single" w:sz="4" w:space="0" w:color="auto"/>
              <w:bottom w:val="single" w:sz="4" w:space="0" w:color="auto"/>
              <w:right w:val="single" w:sz="4" w:space="0" w:color="auto"/>
            </w:tcBorders>
            <w:shd w:val="clear" w:color="auto" w:fill="538135" w:themeFill="accent6" w:themeFillShade="BF"/>
            <w:tcMar>
              <w:top w:w="100" w:type="dxa"/>
              <w:left w:w="80" w:type="dxa"/>
              <w:bottom w:w="100" w:type="dxa"/>
              <w:right w:w="80" w:type="dxa"/>
            </w:tcMar>
          </w:tcPr>
          <w:p w14:paraId="01B4B572" w14:textId="77777777" w:rsidR="0044244E" w:rsidRPr="00783035" w:rsidRDefault="0044244E" w:rsidP="00397CB7">
            <w:pPr>
              <w:jc w:val="center"/>
              <w:rPr>
                <w:rFonts w:ascii="Times New Roman" w:eastAsia="Calibri" w:hAnsi="Times New Roman"/>
                <w:b/>
                <w:color w:val="FFFFFF" w:themeColor="background1"/>
                <w:sz w:val="22"/>
                <w:szCs w:val="22"/>
              </w:rPr>
            </w:pPr>
          </w:p>
          <w:p w14:paraId="3F453677" w14:textId="0D0F1612" w:rsidR="001E3F13" w:rsidRPr="00783035" w:rsidRDefault="001E3F13" w:rsidP="00397CB7">
            <w:pPr>
              <w:jc w:val="center"/>
              <w:rPr>
                <w:rFonts w:ascii="Times New Roman" w:eastAsia="Calibri" w:hAnsi="Times New Roman"/>
                <w:b/>
                <w:sz w:val="22"/>
                <w:szCs w:val="22"/>
              </w:rPr>
            </w:pPr>
            <w:r w:rsidRPr="00783035">
              <w:rPr>
                <w:rFonts w:ascii="Times New Roman" w:eastAsia="Calibri" w:hAnsi="Times New Roman"/>
                <w:b/>
                <w:color w:val="FFFFFF" w:themeColor="background1"/>
                <w:sz w:val="22"/>
                <w:szCs w:val="22"/>
              </w:rPr>
              <w:t>Mantenimiento de 590ha</w:t>
            </w:r>
          </w:p>
        </w:tc>
        <w:tc>
          <w:tcPr>
            <w:tcW w:w="0" w:type="auto"/>
            <w:gridSpan w:val="3"/>
            <w:tcBorders>
              <w:top w:val="single" w:sz="4" w:space="0" w:color="auto"/>
              <w:left w:val="single" w:sz="4" w:space="0" w:color="auto"/>
              <w:bottom w:val="single" w:sz="4" w:space="0" w:color="auto"/>
              <w:right w:val="single" w:sz="4" w:space="0" w:color="auto"/>
            </w:tcBorders>
            <w:shd w:val="clear" w:color="auto" w:fill="auto"/>
            <w:tcMar>
              <w:top w:w="100" w:type="dxa"/>
              <w:left w:w="80" w:type="dxa"/>
              <w:bottom w:w="100" w:type="dxa"/>
              <w:right w:w="80" w:type="dxa"/>
            </w:tcMar>
          </w:tcPr>
          <w:p w14:paraId="5D474BB8" w14:textId="689801D4" w:rsidR="0044244E" w:rsidRPr="00783035" w:rsidRDefault="0044244E" w:rsidP="000E5539">
            <w:pPr>
              <w:rPr>
                <w:rFonts w:ascii="Times New Roman" w:eastAsia="Calibri" w:hAnsi="Times New Roman"/>
                <w:sz w:val="22"/>
                <w:szCs w:val="22"/>
              </w:rPr>
            </w:pPr>
            <w:r w:rsidRPr="00783035">
              <w:rPr>
                <w:rFonts w:ascii="Times New Roman" w:eastAsia="Calibri" w:hAnsi="Times New Roman"/>
                <w:sz w:val="22"/>
                <w:szCs w:val="22"/>
              </w:rPr>
              <w:t xml:space="preserve">Áreas </w:t>
            </w:r>
            <w:r w:rsidR="000E5539" w:rsidRPr="00783035">
              <w:rPr>
                <w:rFonts w:ascii="Times New Roman" w:eastAsia="Calibri" w:hAnsi="Times New Roman"/>
                <w:sz w:val="22"/>
                <w:szCs w:val="22"/>
              </w:rPr>
              <w:t>en restauración</w:t>
            </w:r>
            <w:r w:rsidR="001E3F13" w:rsidRPr="00783035">
              <w:rPr>
                <w:rFonts w:ascii="Times New Roman" w:eastAsia="Calibri" w:hAnsi="Times New Roman"/>
                <w:sz w:val="22"/>
                <w:szCs w:val="22"/>
              </w:rPr>
              <w:t>, rehabilitación o recuperación restauradas que requieren mantenimiento.</w:t>
            </w:r>
          </w:p>
        </w:tc>
      </w:tr>
      <w:tr w:rsidR="0044244E" w:rsidRPr="00783035" w14:paraId="13BE4F29" w14:textId="77777777" w:rsidTr="00AB5F7B">
        <w:trPr>
          <w:trHeight w:val="505"/>
          <w:jc w:val="center"/>
        </w:trPr>
        <w:tc>
          <w:tcPr>
            <w:tcW w:w="0" w:type="auto"/>
            <w:tcBorders>
              <w:top w:val="single" w:sz="4" w:space="0" w:color="auto"/>
              <w:left w:val="single" w:sz="8" w:space="0" w:color="000000"/>
              <w:bottom w:val="nil"/>
              <w:right w:val="single" w:sz="8" w:space="0" w:color="000000"/>
            </w:tcBorders>
            <w:shd w:val="clear" w:color="auto" w:fill="538135" w:themeFill="accent6" w:themeFillShade="BF"/>
            <w:tcMar>
              <w:top w:w="100" w:type="dxa"/>
              <w:left w:w="80" w:type="dxa"/>
              <w:bottom w:w="100" w:type="dxa"/>
              <w:right w:w="80" w:type="dxa"/>
            </w:tcMar>
          </w:tcPr>
          <w:p w14:paraId="5030E7F9" w14:textId="77777777" w:rsidR="0044244E" w:rsidRPr="00783035" w:rsidRDefault="0044244E" w:rsidP="00397CB7">
            <w:pPr>
              <w:jc w:val="center"/>
              <w:rPr>
                <w:rFonts w:ascii="Times New Roman" w:eastAsia="Calibri" w:hAnsi="Times New Roman"/>
                <w:b/>
                <w:color w:val="FFFFFF"/>
                <w:sz w:val="22"/>
                <w:szCs w:val="22"/>
              </w:rPr>
            </w:pPr>
            <w:r w:rsidRPr="00783035">
              <w:rPr>
                <w:rFonts w:ascii="Times New Roman" w:eastAsia="Calibri" w:hAnsi="Times New Roman"/>
                <w:b/>
                <w:color w:val="FFFFFF"/>
                <w:sz w:val="22"/>
                <w:szCs w:val="22"/>
              </w:rPr>
              <w:t>TIPO DE ANÁLISIS</w:t>
            </w:r>
          </w:p>
        </w:tc>
        <w:tc>
          <w:tcPr>
            <w:tcW w:w="0" w:type="auto"/>
            <w:tcBorders>
              <w:top w:val="single" w:sz="4" w:space="0" w:color="auto"/>
              <w:left w:val="nil"/>
              <w:bottom w:val="nil"/>
              <w:right w:val="single" w:sz="8" w:space="0" w:color="000000"/>
            </w:tcBorders>
            <w:shd w:val="clear" w:color="auto" w:fill="538135" w:themeFill="accent6" w:themeFillShade="BF"/>
            <w:tcMar>
              <w:top w:w="100" w:type="dxa"/>
              <w:left w:w="80" w:type="dxa"/>
              <w:bottom w:w="100" w:type="dxa"/>
              <w:right w:w="80" w:type="dxa"/>
            </w:tcMar>
          </w:tcPr>
          <w:p w14:paraId="7F40294C" w14:textId="77777777" w:rsidR="0044244E" w:rsidRPr="00783035" w:rsidRDefault="0044244E" w:rsidP="00397CB7">
            <w:pPr>
              <w:jc w:val="center"/>
              <w:rPr>
                <w:rFonts w:ascii="Times New Roman" w:eastAsia="Calibri" w:hAnsi="Times New Roman"/>
                <w:b/>
                <w:color w:val="FFFFFF"/>
                <w:sz w:val="22"/>
                <w:szCs w:val="22"/>
              </w:rPr>
            </w:pPr>
            <w:r w:rsidRPr="00783035">
              <w:rPr>
                <w:rFonts w:ascii="Times New Roman" w:eastAsia="Calibri" w:hAnsi="Times New Roman"/>
                <w:b/>
                <w:color w:val="FFFFFF"/>
                <w:sz w:val="22"/>
                <w:szCs w:val="22"/>
              </w:rPr>
              <w:t>AÑO</w:t>
            </w:r>
          </w:p>
        </w:tc>
        <w:tc>
          <w:tcPr>
            <w:tcW w:w="0" w:type="auto"/>
            <w:tcBorders>
              <w:top w:val="single" w:sz="4" w:space="0" w:color="auto"/>
              <w:left w:val="nil"/>
              <w:bottom w:val="nil"/>
              <w:right w:val="single" w:sz="8" w:space="0" w:color="000000"/>
            </w:tcBorders>
            <w:shd w:val="clear" w:color="auto" w:fill="538135" w:themeFill="accent6" w:themeFillShade="BF"/>
            <w:tcMar>
              <w:top w:w="100" w:type="dxa"/>
              <w:left w:w="80" w:type="dxa"/>
              <w:bottom w:w="100" w:type="dxa"/>
              <w:right w:w="80" w:type="dxa"/>
            </w:tcMar>
          </w:tcPr>
          <w:p w14:paraId="5B7D53C0" w14:textId="77777777" w:rsidR="0044244E" w:rsidRPr="00783035" w:rsidRDefault="0044244E" w:rsidP="00397CB7">
            <w:pPr>
              <w:jc w:val="center"/>
              <w:rPr>
                <w:rFonts w:ascii="Times New Roman" w:eastAsia="Calibri" w:hAnsi="Times New Roman"/>
                <w:b/>
                <w:color w:val="FFFFFF"/>
                <w:sz w:val="22"/>
                <w:szCs w:val="22"/>
              </w:rPr>
            </w:pPr>
            <w:r w:rsidRPr="00783035">
              <w:rPr>
                <w:rFonts w:ascii="Times New Roman" w:eastAsia="Calibri" w:hAnsi="Times New Roman"/>
                <w:b/>
                <w:color w:val="FFFFFF"/>
                <w:sz w:val="22"/>
                <w:szCs w:val="22"/>
              </w:rPr>
              <w:t>DEMANDA</w:t>
            </w:r>
          </w:p>
        </w:tc>
        <w:tc>
          <w:tcPr>
            <w:tcW w:w="0" w:type="auto"/>
            <w:tcBorders>
              <w:top w:val="single" w:sz="4" w:space="0" w:color="auto"/>
              <w:left w:val="nil"/>
              <w:bottom w:val="nil"/>
              <w:right w:val="single" w:sz="8" w:space="0" w:color="000000"/>
            </w:tcBorders>
            <w:shd w:val="clear" w:color="auto" w:fill="538135" w:themeFill="accent6" w:themeFillShade="BF"/>
            <w:tcMar>
              <w:top w:w="100" w:type="dxa"/>
              <w:left w:w="80" w:type="dxa"/>
              <w:bottom w:w="100" w:type="dxa"/>
              <w:right w:w="80" w:type="dxa"/>
            </w:tcMar>
          </w:tcPr>
          <w:p w14:paraId="7202D26D" w14:textId="77777777" w:rsidR="0044244E" w:rsidRPr="00783035" w:rsidRDefault="0044244E" w:rsidP="00397CB7">
            <w:pPr>
              <w:jc w:val="center"/>
              <w:rPr>
                <w:rFonts w:ascii="Times New Roman" w:eastAsia="Calibri" w:hAnsi="Times New Roman"/>
                <w:b/>
                <w:color w:val="FFFFFF"/>
                <w:sz w:val="22"/>
                <w:szCs w:val="22"/>
              </w:rPr>
            </w:pPr>
            <w:r w:rsidRPr="00783035">
              <w:rPr>
                <w:rFonts w:ascii="Times New Roman" w:eastAsia="Calibri" w:hAnsi="Times New Roman"/>
                <w:b/>
                <w:color w:val="FFFFFF"/>
                <w:sz w:val="22"/>
                <w:szCs w:val="22"/>
              </w:rPr>
              <w:t>OFERTA</w:t>
            </w:r>
          </w:p>
        </w:tc>
        <w:tc>
          <w:tcPr>
            <w:tcW w:w="0" w:type="auto"/>
            <w:tcBorders>
              <w:top w:val="single" w:sz="4" w:space="0" w:color="auto"/>
              <w:left w:val="nil"/>
              <w:bottom w:val="nil"/>
              <w:right w:val="single" w:sz="8" w:space="0" w:color="000000"/>
            </w:tcBorders>
            <w:shd w:val="clear" w:color="auto" w:fill="538135" w:themeFill="accent6" w:themeFillShade="BF"/>
            <w:tcMar>
              <w:top w:w="100" w:type="dxa"/>
              <w:left w:w="80" w:type="dxa"/>
              <w:bottom w:w="100" w:type="dxa"/>
              <w:right w:w="80" w:type="dxa"/>
            </w:tcMar>
          </w:tcPr>
          <w:p w14:paraId="714F8C17" w14:textId="77777777" w:rsidR="0044244E" w:rsidRPr="00783035" w:rsidRDefault="0044244E" w:rsidP="00397CB7">
            <w:pPr>
              <w:jc w:val="center"/>
              <w:rPr>
                <w:rFonts w:ascii="Times New Roman" w:eastAsia="Calibri" w:hAnsi="Times New Roman"/>
                <w:b/>
                <w:color w:val="FFFFFF"/>
                <w:sz w:val="22"/>
                <w:szCs w:val="22"/>
              </w:rPr>
            </w:pPr>
            <w:r w:rsidRPr="00783035">
              <w:rPr>
                <w:rFonts w:ascii="Times New Roman" w:eastAsia="Calibri" w:hAnsi="Times New Roman"/>
                <w:b/>
                <w:color w:val="FFFFFF"/>
                <w:sz w:val="22"/>
                <w:szCs w:val="22"/>
              </w:rPr>
              <w:t>DÉFICIT</w:t>
            </w:r>
          </w:p>
        </w:tc>
      </w:tr>
      <w:tr w:rsidR="0044244E" w:rsidRPr="00783035" w14:paraId="1E94285B" w14:textId="77777777" w:rsidTr="00AB5F7B">
        <w:trPr>
          <w:trHeight w:val="288"/>
          <w:jc w:val="center"/>
        </w:trPr>
        <w:tc>
          <w:tcPr>
            <w:tcW w:w="0" w:type="auto"/>
            <w:vMerge w:val="restart"/>
            <w:tcBorders>
              <w:top w:val="single" w:sz="8" w:space="0" w:color="000000"/>
              <w:left w:val="single" w:sz="8" w:space="0" w:color="000000"/>
              <w:bottom w:val="nil"/>
              <w:right w:val="single" w:sz="8" w:space="0" w:color="000000"/>
            </w:tcBorders>
            <w:shd w:val="clear" w:color="auto" w:fill="538135" w:themeFill="accent6" w:themeFillShade="BF"/>
            <w:tcMar>
              <w:top w:w="100" w:type="dxa"/>
              <w:left w:w="80" w:type="dxa"/>
              <w:bottom w:w="100" w:type="dxa"/>
              <w:right w:w="80" w:type="dxa"/>
            </w:tcMar>
            <w:vAlign w:val="center"/>
          </w:tcPr>
          <w:p w14:paraId="06EF94AA" w14:textId="77777777" w:rsidR="0044244E" w:rsidRPr="00783035" w:rsidRDefault="0044244E" w:rsidP="00397CB7">
            <w:pPr>
              <w:jc w:val="center"/>
              <w:rPr>
                <w:rFonts w:ascii="Times New Roman" w:eastAsia="Calibri" w:hAnsi="Times New Roman"/>
                <w:b/>
                <w:color w:val="FFFFFF"/>
                <w:sz w:val="22"/>
                <w:szCs w:val="22"/>
              </w:rPr>
            </w:pPr>
            <w:r w:rsidRPr="00783035">
              <w:rPr>
                <w:rFonts w:ascii="Times New Roman" w:eastAsia="Calibri" w:hAnsi="Times New Roman"/>
                <w:b/>
                <w:color w:val="FFFFFF"/>
                <w:sz w:val="22"/>
                <w:szCs w:val="22"/>
              </w:rPr>
              <w:t>HISTÓRICO</w:t>
            </w:r>
          </w:p>
        </w:tc>
        <w:tc>
          <w:tcPr>
            <w:tcW w:w="0" w:type="auto"/>
            <w:tcBorders>
              <w:top w:val="single" w:sz="8" w:space="0" w:color="000000"/>
              <w:left w:val="nil"/>
              <w:bottom w:val="single" w:sz="8" w:space="0" w:color="000000"/>
              <w:right w:val="single" w:sz="8" w:space="0" w:color="000000"/>
            </w:tcBorders>
            <w:shd w:val="clear" w:color="auto" w:fill="auto"/>
            <w:tcMar>
              <w:top w:w="100" w:type="dxa"/>
              <w:left w:w="80" w:type="dxa"/>
              <w:bottom w:w="100" w:type="dxa"/>
              <w:right w:w="80" w:type="dxa"/>
            </w:tcMar>
            <w:vAlign w:val="center"/>
          </w:tcPr>
          <w:p w14:paraId="3026FD26" w14:textId="77777777" w:rsidR="0044244E" w:rsidRPr="00783035" w:rsidRDefault="0044244E" w:rsidP="00397CB7">
            <w:pPr>
              <w:jc w:val="center"/>
              <w:rPr>
                <w:rFonts w:ascii="Times New Roman" w:eastAsia="Calibri" w:hAnsi="Times New Roman"/>
                <w:i/>
                <w:sz w:val="22"/>
                <w:szCs w:val="22"/>
              </w:rPr>
            </w:pPr>
            <w:r w:rsidRPr="00783035">
              <w:rPr>
                <w:rFonts w:ascii="Times New Roman" w:eastAsia="Calibri" w:hAnsi="Times New Roman"/>
                <w:i/>
                <w:sz w:val="22"/>
                <w:szCs w:val="22"/>
              </w:rPr>
              <w:t>2016</w:t>
            </w:r>
          </w:p>
        </w:tc>
        <w:tc>
          <w:tcPr>
            <w:tcW w:w="0" w:type="auto"/>
            <w:tcBorders>
              <w:top w:val="single" w:sz="8" w:space="0" w:color="000000"/>
              <w:left w:val="nil"/>
              <w:bottom w:val="single" w:sz="8" w:space="0" w:color="000000"/>
              <w:right w:val="single" w:sz="8" w:space="0" w:color="000000"/>
            </w:tcBorders>
            <w:shd w:val="clear" w:color="auto" w:fill="auto"/>
            <w:tcMar>
              <w:top w:w="100" w:type="dxa"/>
              <w:left w:w="80" w:type="dxa"/>
              <w:bottom w:w="100" w:type="dxa"/>
              <w:right w:w="80" w:type="dxa"/>
            </w:tcMar>
            <w:vAlign w:val="center"/>
          </w:tcPr>
          <w:p w14:paraId="62CA67E7" w14:textId="4FB80344" w:rsidR="0044244E" w:rsidRPr="00783035" w:rsidRDefault="001E3F13" w:rsidP="001E3F13">
            <w:pPr>
              <w:jc w:val="center"/>
              <w:rPr>
                <w:rFonts w:ascii="Times New Roman" w:eastAsia="Calibri" w:hAnsi="Times New Roman"/>
                <w:i/>
                <w:sz w:val="22"/>
                <w:szCs w:val="22"/>
              </w:rPr>
            </w:pPr>
            <w:r w:rsidRPr="00783035">
              <w:rPr>
                <w:rFonts w:ascii="Times New Roman" w:eastAsia="Calibri" w:hAnsi="Times New Roman"/>
                <w:i/>
                <w:sz w:val="22"/>
                <w:szCs w:val="22"/>
              </w:rPr>
              <w:t>20</w:t>
            </w:r>
          </w:p>
        </w:tc>
        <w:tc>
          <w:tcPr>
            <w:tcW w:w="0" w:type="auto"/>
            <w:tcBorders>
              <w:top w:val="single" w:sz="8" w:space="0" w:color="000000"/>
              <w:left w:val="nil"/>
              <w:bottom w:val="single" w:sz="8" w:space="0" w:color="000000"/>
              <w:right w:val="single" w:sz="8" w:space="0" w:color="000000"/>
            </w:tcBorders>
            <w:shd w:val="clear" w:color="auto" w:fill="auto"/>
            <w:tcMar>
              <w:top w:w="100" w:type="dxa"/>
              <w:left w:w="80" w:type="dxa"/>
              <w:bottom w:w="100" w:type="dxa"/>
              <w:right w:w="80" w:type="dxa"/>
            </w:tcMar>
            <w:vAlign w:val="center"/>
          </w:tcPr>
          <w:p w14:paraId="0A01059A" w14:textId="15A0D4FC" w:rsidR="0044244E" w:rsidRPr="00783035" w:rsidRDefault="001E3F13" w:rsidP="001E3F13">
            <w:pPr>
              <w:jc w:val="center"/>
              <w:rPr>
                <w:rFonts w:ascii="Times New Roman" w:eastAsia="Calibri" w:hAnsi="Times New Roman"/>
                <w:i/>
                <w:sz w:val="22"/>
                <w:szCs w:val="22"/>
              </w:rPr>
            </w:pPr>
            <w:r w:rsidRPr="00783035">
              <w:rPr>
                <w:rFonts w:ascii="Times New Roman" w:eastAsia="Calibri" w:hAnsi="Times New Roman"/>
                <w:i/>
                <w:sz w:val="22"/>
                <w:szCs w:val="22"/>
              </w:rPr>
              <w:t>17</w:t>
            </w:r>
          </w:p>
        </w:tc>
        <w:tc>
          <w:tcPr>
            <w:tcW w:w="0" w:type="auto"/>
            <w:tcBorders>
              <w:top w:val="single" w:sz="8" w:space="0" w:color="000000"/>
              <w:left w:val="nil"/>
              <w:bottom w:val="single" w:sz="8" w:space="0" w:color="000000"/>
              <w:right w:val="single" w:sz="8" w:space="0" w:color="000000"/>
            </w:tcBorders>
            <w:shd w:val="clear" w:color="auto" w:fill="auto"/>
            <w:tcMar>
              <w:top w:w="100" w:type="dxa"/>
              <w:left w:w="80" w:type="dxa"/>
              <w:bottom w:w="100" w:type="dxa"/>
              <w:right w:w="80" w:type="dxa"/>
            </w:tcMar>
            <w:vAlign w:val="center"/>
          </w:tcPr>
          <w:p w14:paraId="6440A203" w14:textId="369D00E2" w:rsidR="0044244E" w:rsidRPr="00783035" w:rsidRDefault="001E3F13" w:rsidP="001E3F13">
            <w:pPr>
              <w:jc w:val="center"/>
              <w:rPr>
                <w:rFonts w:ascii="Times New Roman" w:eastAsia="Calibri" w:hAnsi="Times New Roman"/>
                <w:i/>
                <w:sz w:val="22"/>
                <w:szCs w:val="22"/>
              </w:rPr>
            </w:pPr>
            <w:r w:rsidRPr="00783035">
              <w:rPr>
                <w:rFonts w:ascii="Times New Roman" w:eastAsia="Calibri" w:hAnsi="Times New Roman"/>
                <w:i/>
                <w:sz w:val="22"/>
                <w:szCs w:val="22"/>
              </w:rPr>
              <w:t>-3</w:t>
            </w:r>
          </w:p>
        </w:tc>
      </w:tr>
      <w:tr w:rsidR="0044244E" w:rsidRPr="00783035" w14:paraId="0C1C786D" w14:textId="77777777" w:rsidTr="00AB5F7B">
        <w:trPr>
          <w:trHeight w:val="288"/>
          <w:jc w:val="center"/>
        </w:trPr>
        <w:tc>
          <w:tcPr>
            <w:tcW w:w="0" w:type="auto"/>
            <w:vMerge/>
            <w:tcBorders>
              <w:top w:val="single" w:sz="8" w:space="0" w:color="000000"/>
              <w:left w:val="single" w:sz="8" w:space="0" w:color="000000"/>
              <w:bottom w:val="nil"/>
              <w:right w:val="single" w:sz="8" w:space="0" w:color="000000"/>
            </w:tcBorders>
            <w:shd w:val="clear" w:color="auto" w:fill="538135" w:themeFill="accent6" w:themeFillShade="BF"/>
            <w:tcMar>
              <w:top w:w="100" w:type="dxa"/>
              <w:left w:w="80" w:type="dxa"/>
              <w:bottom w:w="100" w:type="dxa"/>
              <w:right w:w="80" w:type="dxa"/>
            </w:tcMar>
            <w:vAlign w:val="center"/>
          </w:tcPr>
          <w:p w14:paraId="34DCE7AD" w14:textId="77777777" w:rsidR="0044244E" w:rsidRPr="00783035" w:rsidRDefault="0044244E" w:rsidP="00397CB7">
            <w:pPr>
              <w:jc w:val="center"/>
              <w:rPr>
                <w:rFonts w:ascii="Times New Roman" w:eastAsia="Calibri" w:hAnsi="Times New Roman"/>
                <w:b/>
                <w:color w:val="FFFFFF"/>
                <w:sz w:val="22"/>
                <w:szCs w:val="22"/>
              </w:rPr>
            </w:pPr>
          </w:p>
        </w:tc>
        <w:tc>
          <w:tcPr>
            <w:tcW w:w="0" w:type="auto"/>
            <w:tcBorders>
              <w:top w:val="single" w:sz="8" w:space="0" w:color="000000"/>
              <w:left w:val="nil"/>
              <w:bottom w:val="single" w:sz="8" w:space="0" w:color="000000"/>
              <w:right w:val="single" w:sz="8" w:space="0" w:color="000000"/>
            </w:tcBorders>
            <w:shd w:val="clear" w:color="auto" w:fill="auto"/>
            <w:tcMar>
              <w:top w:w="100" w:type="dxa"/>
              <w:left w:w="80" w:type="dxa"/>
              <w:bottom w:w="100" w:type="dxa"/>
              <w:right w:w="80" w:type="dxa"/>
            </w:tcMar>
            <w:vAlign w:val="center"/>
          </w:tcPr>
          <w:p w14:paraId="19B0AFAB" w14:textId="77777777" w:rsidR="0044244E" w:rsidRPr="00783035" w:rsidRDefault="0044244E" w:rsidP="00397CB7">
            <w:pPr>
              <w:jc w:val="center"/>
              <w:rPr>
                <w:rFonts w:ascii="Times New Roman" w:eastAsia="Calibri" w:hAnsi="Times New Roman"/>
                <w:i/>
                <w:sz w:val="22"/>
                <w:szCs w:val="22"/>
              </w:rPr>
            </w:pPr>
            <w:r w:rsidRPr="00783035">
              <w:rPr>
                <w:rFonts w:ascii="Times New Roman" w:eastAsia="Calibri" w:hAnsi="Times New Roman"/>
                <w:i/>
                <w:sz w:val="22"/>
                <w:szCs w:val="22"/>
              </w:rPr>
              <w:t>2017</w:t>
            </w:r>
          </w:p>
        </w:tc>
        <w:tc>
          <w:tcPr>
            <w:tcW w:w="0" w:type="auto"/>
            <w:tcBorders>
              <w:top w:val="single" w:sz="8" w:space="0" w:color="000000"/>
              <w:left w:val="nil"/>
              <w:bottom w:val="single" w:sz="8" w:space="0" w:color="000000"/>
              <w:right w:val="single" w:sz="8" w:space="0" w:color="000000"/>
            </w:tcBorders>
            <w:shd w:val="clear" w:color="auto" w:fill="auto"/>
            <w:tcMar>
              <w:top w:w="100" w:type="dxa"/>
              <w:left w:w="80" w:type="dxa"/>
              <w:bottom w:w="100" w:type="dxa"/>
              <w:right w:w="80" w:type="dxa"/>
            </w:tcMar>
            <w:vAlign w:val="center"/>
          </w:tcPr>
          <w:p w14:paraId="2A4FE21A" w14:textId="0C51A74F" w:rsidR="0044244E" w:rsidRPr="00783035" w:rsidRDefault="001E3F13" w:rsidP="001E3F13">
            <w:pPr>
              <w:jc w:val="center"/>
              <w:rPr>
                <w:rFonts w:ascii="Times New Roman" w:eastAsia="Calibri" w:hAnsi="Times New Roman"/>
                <w:i/>
                <w:sz w:val="22"/>
                <w:szCs w:val="22"/>
              </w:rPr>
            </w:pPr>
            <w:r w:rsidRPr="00783035">
              <w:rPr>
                <w:rFonts w:ascii="Times New Roman" w:eastAsia="Calibri" w:hAnsi="Times New Roman"/>
                <w:i/>
                <w:sz w:val="22"/>
                <w:szCs w:val="22"/>
              </w:rPr>
              <w:t>80</w:t>
            </w:r>
          </w:p>
        </w:tc>
        <w:tc>
          <w:tcPr>
            <w:tcW w:w="0" w:type="auto"/>
            <w:tcBorders>
              <w:top w:val="single" w:sz="8" w:space="0" w:color="000000"/>
              <w:left w:val="nil"/>
              <w:bottom w:val="single" w:sz="8" w:space="0" w:color="000000"/>
              <w:right w:val="single" w:sz="8" w:space="0" w:color="000000"/>
            </w:tcBorders>
            <w:shd w:val="clear" w:color="auto" w:fill="auto"/>
            <w:tcMar>
              <w:top w:w="100" w:type="dxa"/>
              <w:left w:w="80" w:type="dxa"/>
              <w:bottom w:w="100" w:type="dxa"/>
              <w:right w:w="80" w:type="dxa"/>
            </w:tcMar>
            <w:vAlign w:val="center"/>
          </w:tcPr>
          <w:p w14:paraId="55A1D503" w14:textId="5FF3CE89" w:rsidR="0044244E" w:rsidRPr="00783035" w:rsidRDefault="001E3F13" w:rsidP="001E3F13">
            <w:pPr>
              <w:jc w:val="center"/>
              <w:rPr>
                <w:rFonts w:ascii="Times New Roman" w:eastAsia="Calibri" w:hAnsi="Times New Roman"/>
                <w:i/>
                <w:sz w:val="22"/>
                <w:szCs w:val="22"/>
              </w:rPr>
            </w:pPr>
            <w:r w:rsidRPr="00783035">
              <w:rPr>
                <w:rFonts w:ascii="Times New Roman" w:eastAsia="Calibri" w:hAnsi="Times New Roman"/>
                <w:i/>
                <w:sz w:val="22"/>
                <w:szCs w:val="22"/>
              </w:rPr>
              <w:t>40</w:t>
            </w:r>
          </w:p>
        </w:tc>
        <w:tc>
          <w:tcPr>
            <w:tcW w:w="0" w:type="auto"/>
            <w:tcBorders>
              <w:top w:val="single" w:sz="8" w:space="0" w:color="000000"/>
              <w:left w:val="nil"/>
              <w:bottom w:val="single" w:sz="8" w:space="0" w:color="000000"/>
              <w:right w:val="single" w:sz="8" w:space="0" w:color="000000"/>
            </w:tcBorders>
            <w:shd w:val="clear" w:color="auto" w:fill="auto"/>
            <w:tcMar>
              <w:top w:w="100" w:type="dxa"/>
              <w:left w:w="80" w:type="dxa"/>
              <w:bottom w:w="100" w:type="dxa"/>
              <w:right w:w="80" w:type="dxa"/>
            </w:tcMar>
            <w:vAlign w:val="center"/>
          </w:tcPr>
          <w:p w14:paraId="3C75BE90" w14:textId="0F0B5373" w:rsidR="0044244E" w:rsidRPr="00783035" w:rsidRDefault="001E3F13" w:rsidP="001E3F13">
            <w:pPr>
              <w:jc w:val="center"/>
              <w:rPr>
                <w:rFonts w:ascii="Times New Roman" w:eastAsia="Calibri" w:hAnsi="Times New Roman"/>
                <w:i/>
                <w:sz w:val="22"/>
                <w:szCs w:val="22"/>
              </w:rPr>
            </w:pPr>
            <w:r w:rsidRPr="00783035">
              <w:rPr>
                <w:rFonts w:ascii="Times New Roman" w:eastAsia="Calibri" w:hAnsi="Times New Roman"/>
                <w:i/>
                <w:sz w:val="22"/>
                <w:szCs w:val="22"/>
              </w:rPr>
              <w:t>-40</w:t>
            </w:r>
          </w:p>
        </w:tc>
      </w:tr>
      <w:tr w:rsidR="0044244E" w:rsidRPr="00783035" w14:paraId="4CDBD8DC" w14:textId="77777777" w:rsidTr="00AB5F7B">
        <w:trPr>
          <w:trHeight w:val="288"/>
          <w:jc w:val="center"/>
        </w:trPr>
        <w:tc>
          <w:tcPr>
            <w:tcW w:w="0" w:type="auto"/>
            <w:vMerge/>
            <w:tcBorders>
              <w:top w:val="single" w:sz="8" w:space="0" w:color="000000"/>
              <w:left w:val="single" w:sz="8" w:space="0" w:color="000000"/>
              <w:bottom w:val="nil"/>
              <w:right w:val="single" w:sz="8" w:space="0" w:color="000000"/>
            </w:tcBorders>
            <w:shd w:val="clear" w:color="auto" w:fill="538135" w:themeFill="accent6" w:themeFillShade="BF"/>
            <w:tcMar>
              <w:top w:w="100" w:type="dxa"/>
              <w:left w:w="80" w:type="dxa"/>
              <w:bottom w:w="100" w:type="dxa"/>
              <w:right w:w="80" w:type="dxa"/>
            </w:tcMar>
            <w:vAlign w:val="center"/>
          </w:tcPr>
          <w:p w14:paraId="3B44A678" w14:textId="77777777" w:rsidR="0044244E" w:rsidRPr="00783035" w:rsidRDefault="0044244E" w:rsidP="00397CB7">
            <w:pPr>
              <w:jc w:val="center"/>
              <w:rPr>
                <w:rFonts w:ascii="Times New Roman" w:eastAsia="Calibri" w:hAnsi="Times New Roman"/>
                <w:b/>
                <w:color w:val="FFFFFF"/>
                <w:sz w:val="22"/>
                <w:szCs w:val="22"/>
              </w:rPr>
            </w:pPr>
          </w:p>
        </w:tc>
        <w:tc>
          <w:tcPr>
            <w:tcW w:w="0" w:type="auto"/>
            <w:tcBorders>
              <w:top w:val="single" w:sz="8" w:space="0" w:color="000000"/>
              <w:left w:val="nil"/>
              <w:bottom w:val="single" w:sz="8" w:space="0" w:color="000000"/>
              <w:right w:val="single" w:sz="8" w:space="0" w:color="000000"/>
            </w:tcBorders>
            <w:shd w:val="clear" w:color="auto" w:fill="auto"/>
            <w:tcMar>
              <w:top w:w="100" w:type="dxa"/>
              <w:left w:w="80" w:type="dxa"/>
              <w:bottom w:w="100" w:type="dxa"/>
              <w:right w:w="80" w:type="dxa"/>
            </w:tcMar>
            <w:vAlign w:val="center"/>
          </w:tcPr>
          <w:p w14:paraId="53B31E43" w14:textId="77777777" w:rsidR="0044244E" w:rsidRPr="00783035" w:rsidRDefault="0044244E" w:rsidP="00397CB7">
            <w:pPr>
              <w:jc w:val="center"/>
              <w:rPr>
                <w:rFonts w:ascii="Times New Roman" w:eastAsia="Calibri" w:hAnsi="Times New Roman"/>
                <w:i/>
                <w:sz w:val="22"/>
                <w:szCs w:val="22"/>
              </w:rPr>
            </w:pPr>
            <w:r w:rsidRPr="00783035">
              <w:rPr>
                <w:rFonts w:ascii="Times New Roman" w:eastAsia="Calibri" w:hAnsi="Times New Roman"/>
                <w:i/>
                <w:sz w:val="22"/>
                <w:szCs w:val="22"/>
              </w:rPr>
              <w:t>2018</w:t>
            </w:r>
          </w:p>
        </w:tc>
        <w:tc>
          <w:tcPr>
            <w:tcW w:w="0" w:type="auto"/>
            <w:tcBorders>
              <w:top w:val="single" w:sz="8" w:space="0" w:color="000000"/>
              <w:left w:val="nil"/>
              <w:bottom w:val="single" w:sz="8" w:space="0" w:color="000000"/>
              <w:right w:val="single" w:sz="8" w:space="0" w:color="000000"/>
            </w:tcBorders>
            <w:shd w:val="clear" w:color="auto" w:fill="auto"/>
            <w:tcMar>
              <w:top w:w="100" w:type="dxa"/>
              <w:left w:w="80" w:type="dxa"/>
              <w:bottom w:w="100" w:type="dxa"/>
              <w:right w:w="80" w:type="dxa"/>
            </w:tcMar>
            <w:vAlign w:val="center"/>
          </w:tcPr>
          <w:p w14:paraId="199CD3EC" w14:textId="47B5B25F" w:rsidR="0044244E" w:rsidRPr="00783035" w:rsidRDefault="001E3F13" w:rsidP="001E3F13">
            <w:pPr>
              <w:jc w:val="center"/>
              <w:rPr>
                <w:rFonts w:ascii="Times New Roman" w:eastAsia="Calibri" w:hAnsi="Times New Roman"/>
                <w:i/>
                <w:sz w:val="22"/>
                <w:szCs w:val="22"/>
              </w:rPr>
            </w:pPr>
            <w:r w:rsidRPr="00783035">
              <w:rPr>
                <w:rFonts w:ascii="Times New Roman" w:eastAsia="Calibri" w:hAnsi="Times New Roman"/>
                <w:i/>
                <w:sz w:val="22"/>
                <w:szCs w:val="22"/>
              </w:rPr>
              <w:t>183</w:t>
            </w:r>
          </w:p>
        </w:tc>
        <w:tc>
          <w:tcPr>
            <w:tcW w:w="0" w:type="auto"/>
            <w:tcBorders>
              <w:top w:val="single" w:sz="8" w:space="0" w:color="000000"/>
              <w:left w:val="nil"/>
              <w:bottom w:val="single" w:sz="8" w:space="0" w:color="000000"/>
              <w:right w:val="single" w:sz="8" w:space="0" w:color="000000"/>
            </w:tcBorders>
            <w:shd w:val="clear" w:color="auto" w:fill="auto"/>
            <w:tcMar>
              <w:top w:w="100" w:type="dxa"/>
              <w:left w:w="80" w:type="dxa"/>
              <w:bottom w:w="100" w:type="dxa"/>
              <w:right w:w="80" w:type="dxa"/>
            </w:tcMar>
            <w:vAlign w:val="center"/>
          </w:tcPr>
          <w:p w14:paraId="307AC792" w14:textId="76BC38D6" w:rsidR="0044244E" w:rsidRPr="00783035" w:rsidRDefault="001E3F13" w:rsidP="001E3F13">
            <w:pPr>
              <w:jc w:val="center"/>
              <w:rPr>
                <w:rFonts w:ascii="Times New Roman" w:eastAsia="Calibri" w:hAnsi="Times New Roman"/>
                <w:i/>
                <w:sz w:val="22"/>
                <w:szCs w:val="22"/>
              </w:rPr>
            </w:pPr>
            <w:r w:rsidRPr="00783035">
              <w:rPr>
                <w:rFonts w:ascii="Times New Roman" w:eastAsia="Calibri" w:hAnsi="Times New Roman"/>
                <w:i/>
                <w:sz w:val="22"/>
                <w:szCs w:val="22"/>
              </w:rPr>
              <w:t>80</w:t>
            </w:r>
          </w:p>
        </w:tc>
        <w:tc>
          <w:tcPr>
            <w:tcW w:w="0" w:type="auto"/>
            <w:tcBorders>
              <w:top w:val="single" w:sz="8" w:space="0" w:color="000000"/>
              <w:left w:val="nil"/>
              <w:bottom w:val="single" w:sz="8" w:space="0" w:color="000000"/>
              <w:right w:val="single" w:sz="8" w:space="0" w:color="000000"/>
            </w:tcBorders>
            <w:shd w:val="clear" w:color="auto" w:fill="auto"/>
            <w:tcMar>
              <w:top w:w="100" w:type="dxa"/>
              <w:left w:w="80" w:type="dxa"/>
              <w:bottom w:w="100" w:type="dxa"/>
              <w:right w:w="80" w:type="dxa"/>
            </w:tcMar>
            <w:vAlign w:val="center"/>
          </w:tcPr>
          <w:p w14:paraId="714706C6" w14:textId="3FC9637A" w:rsidR="0044244E" w:rsidRPr="00783035" w:rsidRDefault="001E3F13" w:rsidP="001E3F13">
            <w:pPr>
              <w:jc w:val="center"/>
              <w:rPr>
                <w:rFonts w:ascii="Times New Roman" w:eastAsia="Calibri" w:hAnsi="Times New Roman"/>
                <w:i/>
                <w:sz w:val="22"/>
                <w:szCs w:val="22"/>
              </w:rPr>
            </w:pPr>
            <w:r w:rsidRPr="00783035">
              <w:rPr>
                <w:rFonts w:ascii="Times New Roman" w:eastAsia="Calibri" w:hAnsi="Times New Roman"/>
                <w:i/>
                <w:sz w:val="22"/>
                <w:szCs w:val="22"/>
              </w:rPr>
              <w:t>-103</w:t>
            </w:r>
          </w:p>
        </w:tc>
      </w:tr>
      <w:tr w:rsidR="0044244E" w:rsidRPr="00783035" w14:paraId="1E9CB8D5" w14:textId="77777777" w:rsidTr="00AB5F7B">
        <w:trPr>
          <w:trHeight w:val="257"/>
          <w:jc w:val="center"/>
        </w:trPr>
        <w:tc>
          <w:tcPr>
            <w:tcW w:w="0" w:type="auto"/>
            <w:vMerge/>
            <w:tcBorders>
              <w:bottom w:val="nil"/>
              <w:right w:val="single" w:sz="8" w:space="0" w:color="000000"/>
            </w:tcBorders>
            <w:shd w:val="clear" w:color="auto" w:fill="538135" w:themeFill="accent6" w:themeFillShade="BF"/>
            <w:tcMar>
              <w:top w:w="100" w:type="dxa"/>
              <w:left w:w="100" w:type="dxa"/>
              <w:bottom w:w="100" w:type="dxa"/>
              <w:right w:w="100" w:type="dxa"/>
            </w:tcMar>
            <w:vAlign w:val="center"/>
          </w:tcPr>
          <w:p w14:paraId="291B3E60" w14:textId="77777777" w:rsidR="0044244E" w:rsidRPr="00783035" w:rsidRDefault="0044244E" w:rsidP="00397CB7">
            <w:pPr>
              <w:ind w:left="720" w:hanging="708"/>
              <w:jc w:val="left"/>
              <w:rPr>
                <w:rFonts w:ascii="Times New Roman" w:hAnsi="Times New Roman"/>
                <w:sz w:val="22"/>
                <w:szCs w:val="22"/>
              </w:rPr>
            </w:pPr>
          </w:p>
        </w:tc>
        <w:tc>
          <w:tcPr>
            <w:tcW w:w="0" w:type="auto"/>
            <w:tcBorders>
              <w:top w:val="nil"/>
              <w:left w:val="nil"/>
              <w:bottom w:val="single" w:sz="8" w:space="0" w:color="000000"/>
              <w:right w:val="single" w:sz="8" w:space="0" w:color="000000"/>
            </w:tcBorders>
            <w:shd w:val="clear" w:color="auto" w:fill="auto"/>
            <w:tcMar>
              <w:top w:w="100" w:type="dxa"/>
              <w:left w:w="80" w:type="dxa"/>
              <w:bottom w:w="100" w:type="dxa"/>
              <w:right w:w="80" w:type="dxa"/>
            </w:tcMar>
            <w:vAlign w:val="center"/>
          </w:tcPr>
          <w:p w14:paraId="1534A32C" w14:textId="77777777" w:rsidR="0044244E" w:rsidRPr="00783035" w:rsidRDefault="0044244E" w:rsidP="00397CB7">
            <w:pPr>
              <w:jc w:val="center"/>
              <w:rPr>
                <w:rFonts w:ascii="Times New Roman" w:eastAsia="Calibri" w:hAnsi="Times New Roman"/>
                <w:i/>
                <w:sz w:val="22"/>
                <w:szCs w:val="22"/>
              </w:rPr>
            </w:pPr>
            <w:r w:rsidRPr="00783035">
              <w:rPr>
                <w:rFonts w:ascii="Times New Roman" w:eastAsia="Calibri" w:hAnsi="Times New Roman"/>
                <w:i/>
                <w:sz w:val="22"/>
                <w:szCs w:val="22"/>
              </w:rPr>
              <w:t>2019</w:t>
            </w:r>
          </w:p>
        </w:tc>
        <w:tc>
          <w:tcPr>
            <w:tcW w:w="0" w:type="auto"/>
            <w:tcBorders>
              <w:top w:val="nil"/>
              <w:left w:val="nil"/>
              <w:bottom w:val="single" w:sz="8" w:space="0" w:color="000000"/>
              <w:right w:val="single" w:sz="8" w:space="0" w:color="000000"/>
            </w:tcBorders>
            <w:shd w:val="clear" w:color="auto" w:fill="auto"/>
            <w:tcMar>
              <w:top w:w="100" w:type="dxa"/>
              <w:left w:w="80" w:type="dxa"/>
              <w:bottom w:w="100" w:type="dxa"/>
              <w:right w:w="80" w:type="dxa"/>
            </w:tcMar>
            <w:vAlign w:val="center"/>
          </w:tcPr>
          <w:p w14:paraId="1F648E9A" w14:textId="45E13545" w:rsidR="0044244E" w:rsidRPr="00783035" w:rsidRDefault="001E3F13" w:rsidP="001E3F13">
            <w:pPr>
              <w:jc w:val="center"/>
              <w:rPr>
                <w:rFonts w:ascii="Times New Roman" w:eastAsia="Calibri" w:hAnsi="Times New Roman"/>
                <w:i/>
                <w:sz w:val="22"/>
                <w:szCs w:val="22"/>
              </w:rPr>
            </w:pPr>
            <w:r w:rsidRPr="00783035">
              <w:rPr>
                <w:rFonts w:ascii="Times New Roman" w:eastAsia="Calibri" w:hAnsi="Times New Roman"/>
                <w:i/>
                <w:sz w:val="22"/>
                <w:szCs w:val="22"/>
              </w:rPr>
              <w:t>243</w:t>
            </w:r>
          </w:p>
        </w:tc>
        <w:tc>
          <w:tcPr>
            <w:tcW w:w="0" w:type="auto"/>
            <w:tcBorders>
              <w:top w:val="nil"/>
              <w:left w:val="nil"/>
              <w:bottom w:val="single" w:sz="8" w:space="0" w:color="000000"/>
              <w:right w:val="single" w:sz="8" w:space="0" w:color="000000"/>
            </w:tcBorders>
            <w:shd w:val="clear" w:color="auto" w:fill="auto"/>
            <w:tcMar>
              <w:top w:w="100" w:type="dxa"/>
              <w:left w:w="80" w:type="dxa"/>
              <w:bottom w:w="100" w:type="dxa"/>
              <w:right w:w="80" w:type="dxa"/>
            </w:tcMar>
            <w:vAlign w:val="center"/>
          </w:tcPr>
          <w:p w14:paraId="6FBF6596" w14:textId="3D70E8BE" w:rsidR="0044244E" w:rsidRPr="00783035" w:rsidRDefault="001E3F13" w:rsidP="001E3F13">
            <w:pPr>
              <w:jc w:val="center"/>
              <w:rPr>
                <w:rFonts w:ascii="Times New Roman" w:eastAsia="Calibri" w:hAnsi="Times New Roman"/>
                <w:i/>
                <w:sz w:val="22"/>
                <w:szCs w:val="22"/>
              </w:rPr>
            </w:pPr>
            <w:r w:rsidRPr="00783035">
              <w:rPr>
                <w:rFonts w:ascii="Times New Roman" w:eastAsia="Calibri" w:hAnsi="Times New Roman"/>
                <w:i/>
                <w:sz w:val="22"/>
                <w:szCs w:val="22"/>
              </w:rPr>
              <w:t>102</w:t>
            </w:r>
          </w:p>
        </w:tc>
        <w:tc>
          <w:tcPr>
            <w:tcW w:w="0" w:type="auto"/>
            <w:tcBorders>
              <w:top w:val="nil"/>
              <w:left w:val="nil"/>
              <w:bottom w:val="single" w:sz="8" w:space="0" w:color="000000"/>
              <w:right w:val="single" w:sz="8" w:space="0" w:color="000000"/>
            </w:tcBorders>
            <w:shd w:val="clear" w:color="auto" w:fill="auto"/>
            <w:tcMar>
              <w:top w:w="100" w:type="dxa"/>
              <w:left w:w="80" w:type="dxa"/>
              <w:bottom w:w="100" w:type="dxa"/>
              <w:right w:w="80" w:type="dxa"/>
            </w:tcMar>
            <w:vAlign w:val="center"/>
          </w:tcPr>
          <w:p w14:paraId="1CA91BD0" w14:textId="1A101683" w:rsidR="0044244E" w:rsidRPr="00783035" w:rsidRDefault="001E3F13" w:rsidP="001E3F13">
            <w:pPr>
              <w:jc w:val="center"/>
              <w:rPr>
                <w:rFonts w:ascii="Times New Roman" w:eastAsia="Calibri" w:hAnsi="Times New Roman"/>
                <w:i/>
                <w:sz w:val="22"/>
                <w:szCs w:val="22"/>
              </w:rPr>
            </w:pPr>
            <w:r w:rsidRPr="00783035">
              <w:rPr>
                <w:rFonts w:ascii="Times New Roman" w:eastAsia="Calibri" w:hAnsi="Times New Roman"/>
                <w:i/>
                <w:sz w:val="22"/>
                <w:szCs w:val="22"/>
              </w:rPr>
              <w:t>-141</w:t>
            </w:r>
          </w:p>
        </w:tc>
      </w:tr>
      <w:tr w:rsidR="0044244E" w:rsidRPr="00783035" w14:paraId="18B28DAB" w14:textId="77777777" w:rsidTr="00AB5F7B">
        <w:trPr>
          <w:trHeight w:val="347"/>
          <w:jc w:val="center"/>
        </w:trPr>
        <w:tc>
          <w:tcPr>
            <w:tcW w:w="0" w:type="auto"/>
            <w:vMerge/>
            <w:tcBorders>
              <w:bottom w:val="nil"/>
              <w:right w:val="single" w:sz="8" w:space="0" w:color="000000"/>
            </w:tcBorders>
            <w:shd w:val="clear" w:color="auto" w:fill="538135" w:themeFill="accent6" w:themeFillShade="BF"/>
            <w:tcMar>
              <w:top w:w="100" w:type="dxa"/>
              <w:left w:w="100" w:type="dxa"/>
              <w:bottom w:w="100" w:type="dxa"/>
              <w:right w:w="100" w:type="dxa"/>
            </w:tcMar>
            <w:vAlign w:val="center"/>
          </w:tcPr>
          <w:p w14:paraId="7D6B74AE" w14:textId="77777777" w:rsidR="0044244E" w:rsidRPr="00783035" w:rsidRDefault="0044244E" w:rsidP="00397CB7">
            <w:pPr>
              <w:ind w:left="720" w:hanging="708"/>
              <w:jc w:val="left"/>
              <w:rPr>
                <w:rFonts w:ascii="Times New Roman" w:hAnsi="Times New Roman"/>
                <w:sz w:val="22"/>
                <w:szCs w:val="22"/>
              </w:rPr>
            </w:pPr>
          </w:p>
        </w:tc>
        <w:tc>
          <w:tcPr>
            <w:tcW w:w="0" w:type="auto"/>
            <w:tcBorders>
              <w:top w:val="nil"/>
              <w:left w:val="nil"/>
              <w:bottom w:val="single" w:sz="8" w:space="0" w:color="000000"/>
              <w:right w:val="single" w:sz="8" w:space="0" w:color="000000"/>
            </w:tcBorders>
            <w:shd w:val="clear" w:color="auto" w:fill="auto"/>
            <w:tcMar>
              <w:top w:w="100" w:type="dxa"/>
              <w:left w:w="80" w:type="dxa"/>
              <w:bottom w:w="100" w:type="dxa"/>
              <w:right w:w="80" w:type="dxa"/>
            </w:tcMar>
            <w:vAlign w:val="center"/>
          </w:tcPr>
          <w:p w14:paraId="1E6824FC" w14:textId="77777777" w:rsidR="0044244E" w:rsidRPr="00783035" w:rsidRDefault="0044244E" w:rsidP="00397CB7">
            <w:pPr>
              <w:jc w:val="center"/>
              <w:rPr>
                <w:rFonts w:ascii="Times New Roman" w:eastAsia="Calibri" w:hAnsi="Times New Roman"/>
                <w:i/>
                <w:sz w:val="22"/>
                <w:szCs w:val="22"/>
              </w:rPr>
            </w:pPr>
            <w:r w:rsidRPr="00783035">
              <w:rPr>
                <w:rFonts w:ascii="Times New Roman" w:eastAsia="Calibri" w:hAnsi="Times New Roman"/>
                <w:i/>
                <w:sz w:val="22"/>
                <w:szCs w:val="22"/>
              </w:rPr>
              <w:t>2020</w:t>
            </w:r>
          </w:p>
        </w:tc>
        <w:tc>
          <w:tcPr>
            <w:tcW w:w="0" w:type="auto"/>
            <w:tcBorders>
              <w:top w:val="nil"/>
              <w:left w:val="nil"/>
              <w:bottom w:val="single" w:sz="8" w:space="0" w:color="000000"/>
              <w:right w:val="single" w:sz="8" w:space="0" w:color="000000"/>
            </w:tcBorders>
            <w:shd w:val="clear" w:color="auto" w:fill="auto"/>
            <w:tcMar>
              <w:top w:w="100" w:type="dxa"/>
              <w:left w:w="80" w:type="dxa"/>
              <w:bottom w:w="100" w:type="dxa"/>
              <w:right w:w="80" w:type="dxa"/>
            </w:tcMar>
            <w:vAlign w:val="center"/>
          </w:tcPr>
          <w:p w14:paraId="1C5F8F12" w14:textId="0FB2AE56" w:rsidR="0044244E" w:rsidRPr="00783035" w:rsidRDefault="001E3F13" w:rsidP="001E3F13">
            <w:pPr>
              <w:jc w:val="center"/>
              <w:rPr>
                <w:rFonts w:ascii="Times New Roman" w:eastAsia="Calibri" w:hAnsi="Times New Roman"/>
                <w:i/>
                <w:sz w:val="22"/>
                <w:szCs w:val="22"/>
              </w:rPr>
            </w:pPr>
            <w:r w:rsidRPr="00783035">
              <w:rPr>
                <w:rFonts w:ascii="Times New Roman" w:eastAsia="Calibri" w:hAnsi="Times New Roman"/>
                <w:i/>
                <w:sz w:val="22"/>
                <w:szCs w:val="22"/>
              </w:rPr>
              <w:t>60</w:t>
            </w:r>
          </w:p>
        </w:tc>
        <w:tc>
          <w:tcPr>
            <w:tcW w:w="0" w:type="auto"/>
            <w:tcBorders>
              <w:top w:val="nil"/>
              <w:left w:val="nil"/>
              <w:bottom w:val="single" w:sz="8" w:space="0" w:color="000000"/>
              <w:right w:val="single" w:sz="8" w:space="0" w:color="000000"/>
            </w:tcBorders>
            <w:shd w:val="clear" w:color="auto" w:fill="auto"/>
            <w:tcMar>
              <w:top w:w="100" w:type="dxa"/>
              <w:left w:w="80" w:type="dxa"/>
              <w:bottom w:w="100" w:type="dxa"/>
              <w:right w:w="80" w:type="dxa"/>
            </w:tcMar>
            <w:vAlign w:val="center"/>
          </w:tcPr>
          <w:p w14:paraId="19006FDF" w14:textId="686DF759" w:rsidR="0044244E" w:rsidRPr="00783035" w:rsidRDefault="001E3F13" w:rsidP="001E3F13">
            <w:pPr>
              <w:jc w:val="center"/>
              <w:rPr>
                <w:rFonts w:ascii="Times New Roman" w:eastAsia="Calibri" w:hAnsi="Times New Roman"/>
                <w:i/>
                <w:sz w:val="22"/>
                <w:szCs w:val="22"/>
              </w:rPr>
            </w:pPr>
            <w:r w:rsidRPr="00783035">
              <w:rPr>
                <w:rFonts w:ascii="Times New Roman" w:eastAsia="Calibri" w:hAnsi="Times New Roman"/>
                <w:i/>
                <w:sz w:val="22"/>
                <w:szCs w:val="22"/>
              </w:rPr>
              <w:t>100</w:t>
            </w:r>
          </w:p>
        </w:tc>
        <w:tc>
          <w:tcPr>
            <w:tcW w:w="0" w:type="auto"/>
            <w:tcBorders>
              <w:top w:val="nil"/>
              <w:left w:val="nil"/>
              <w:bottom w:val="single" w:sz="8" w:space="0" w:color="000000"/>
              <w:right w:val="single" w:sz="8" w:space="0" w:color="000000"/>
            </w:tcBorders>
            <w:shd w:val="clear" w:color="auto" w:fill="auto"/>
            <w:tcMar>
              <w:top w:w="100" w:type="dxa"/>
              <w:left w:w="80" w:type="dxa"/>
              <w:bottom w:w="100" w:type="dxa"/>
              <w:right w:w="80" w:type="dxa"/>
            </w:tcMar>
            <w:vAlign w:val="center"/>
          </w:tcPr>
          <w:p w14:paraId="40D078AE" w14:textId="02572FD8" w:rsidR="0044244E" w:rsidRPr="00783035" w:rsidRDefault="001E3F13" w:rsidP="001E3F13">
            <w:pPr>
              <w:jc w:val="center"/>
              <w:rPr>
                <w:rFonts w:ascii="Times New Roman" w:eastAsia="Calibri" w:hAnsi="Times New Roman"/>
                <w:i/>
                <w:sz w:val="22"/>
                <w:szCs w:val="22"/>
              </w:rPr>
            </w:pPr>
            <w:r w:rsidRPr="00783035">
              <w:rPr>
                <w:rFonts w:ascii="Times New Roman" w:eastAsia="Calibri" w:hAnsi="Times New Roman"/>
                <w:i/>
                <w:sz w:val="22"/>
                <w:szCs w:val="22"/>
              </w:rPr>
              <w:t>40</w:t>
            </w:r>
          </w:p>
        </w:tc>
      </w:tr>
      <w:tr w:rsidR="0044244E" w:rsidRPr="00783035" w14:paraId="676FE85A" w14:textId="77777777" w:rsidTr="00AB5F7B">
        <w:trPr>
          <w:trHeight w:val="211"/>
          <w:jc w:val="center"/>
        </w:trPr>
        <w:tc>
          <w:tcPr>
            <w:tcW w:w="0" w:type="auto"/>
            <w:vMerge w:val="restart"/>
            <w:tcBorders>
              <w:top w:val="single" w:sz="8" w:space="0" w:color="000000"/>
              <w:left w:val="single" w:sz="8" w:space="0" w:color="000000"/>
              <w:bottom w:val="single" w:sz="8" w:space="0" w:color="000000"/>
              <w:right w:val="single" w:sz="8" w:space="0" w:color="000000"/>
            </w:tcBorders>
            <w:shd w:val="clear" w:color="auto" w:fill="538135" w:themeFill="accent6" w:themeFillShade="BF"/>
            <w:tcMar>
              <w:top w:w="100" w:type="dxa"/>
              <w:left w:w="80" w:type="dxa"/>
              <w:bottom w:w="100" w:type="dxa"/>
              <w:right w:w="80" w:type="dxa"/>
            </w:tcMar>
            <w:vAlign w:val="center"/>
          </w:tcPr>
          <w:p w14:paraId="14F1A686" w14:textId="77777777" w:rsidR="0044244E" w:rsidRPr="00783035" w:rsidRDefault="0044244E" w:rsidP="00397CB7">
            <w:pPr>
              <w:jc w:val="center"/>
              <w:rPr>
                <w:rFonts w:ascii="Times New Roman" w:eastAsia="Calibri" w:hAnsi="Times New Roman"/>
                <w:b/>
                <w:color w:val="FFFFFF"/>
                <w:sz w:val="22"/>
                <w:szCs w:val="22"/>
              </w:rPr>
            </w:pPr>
            <w:r w:rsidRPr="00783035">
              <w:rPr>
                <w:rFonts w:ascii="Times New Roman" w:eastAsia="Calibri" w:hAnsi="Times New Roman"/>
                <w:b/>
                <w:color w:val="FFFFFF"/>
                <w:sz w:val="22"/>
                <w:szCs w:val="22"/>
              </w:rPr>
              <w:t>PROYECTADO</w:t>
            </w:r>
          </w:p>
        </w:tc>
        <w:tc>
          <w:tcPr>
            <w:tcW w:w="0" w:type="auto"/>
            <w:tcBorders>
              <w:top w:val="nil"/>
              <w:left w:val="nil"/>
              <w:bottom w:val="single" w:sz="8" w:space="0" w:color="000000"/>
              <w:right w:val="single" w:sz="8" w:space="0" w:color="000000"/>
            </w:tcBorders>
            <w:shd w:val="clear" w:color="auto" w:fill="auto"/>
            <w:tcMar>
              <w:top w:w="100" w:type="dxa"/>
              <w:left w:w="80" w:type="dxa"/>
              <w:bottom w:w="100" w:type="dxa"/>
              <w:right w:w="80" w:type="dxa"/>
            </w:tcMar>
            <w:vAlign w:val="center"/>
          </w:tcPr>
          <w:p w14:paraId="158E2E83" w14:textId="77777777" w:rsidR="0044244E" w:rsidRPr="00783035" w:rsidRDefault="0044244E" w:rsidP="00397CB7">
            <w:pPr>
              <w:jc w:val="center"/>
              <w:rPr>
                <w:rFonts w:ascii="Times New Roman" w:eastAsia="Calibri" w:hAnsi="Times New Roman"/>
                <w:i/>
                <w:sz w:val="22"/>
                <w:szCs w:val="22"/>
              </w:rPr>
            </w:pPr>
            <w:r w:rsidRPr="00783035">
              <w:rPr>
                <w:rFonts w:ascii="Times New Roman" w:eastAsia="Calibri" w:hAnsi="Times New Roman"/>
                <w:i/>
                <w:sz w:val="22"/>
                <w:szCs w:val="22"/>
              </w:rPr>
              <w:t>2020</w:t>
            </w:r>
          </w:p>
        </w:tc>
        <w:tc>
          <w:tcPr>
            <w:tcW w:w="0" w:type="auto"/>
            <w:tcBorders>
              <w:top w:val="nil"/>
              <w:left w:val="nil"/>
              <w:bottom w:val="single" w:sz="8" w:space="0" w:color="000000"/>
              <w:right w:val="single" w:sz="8" w:space="0" w:color="000000"/>
            </w:tcBorders>
            <w:shd w:val="clear" w:color="auto" w:fill="auto"/>
            <w:tcMar>
              <w:top w:w="100" w:type="dxa"/>
              <w:left w:w="80" w:type="dxa"/>
              <w:bottom w:w="100" w:type="dxa"/>
              <w:right w:w="80" w:type="dxa"/>
            </w:tcMar>
            <w:vAlign w:val="center"/>
          </w:tcPr>
          <w:p w14:paraId="0A9B042D" w14:textId="5207E307" w:rsidR="0044244E" w:rsidRPr="00783035" w:rsidRDefault="001E3F13" w:rsidP="001E3F13">
            <w:pPr>
              <w:jc w:val="center"/>
              <w:rPr>
                <w:rFonts w:ascii="Times New Roman" w:eastAsia="Calibri" w:hAnsi="Times New Roman"/>
                <w:i/>
                <w:sz w:val="22"/>
                <w:szCs w:val="22"/>
              </w:rPr>
            </w:pPr>
            <w:r w:rsidRPr="00783035">
              <w:rPr>
                <w:rFonts w:ascii="Times New Roman" w:eastAsia="Calibri" w:hAnsi="Times New Roman"/>
                <w:i/>
                <w:sz w:val="22"/>
                <w:szCs w:val="22"/>
              </w:rPr>
              <w:t>54</w:t>
            </w:r>
          </w:p>
        </w:tc>
        <w:tc>
          <w:tcPr>
            <w:tcW w:w="0" w:type="auto"/>
            <w:tcBorders>
              <w:top w:val="nil"/>
              <w:left w:val="nil"/>
              <w:bottom w:val="single" w:sz="8" w:space="0" w:color="000000"/>
              <w:right w:val="single" w:sz="8" w:space="0" w:color="000000"/>
            </w:tcBorders>
            <w:shd w:val="clear" w:color="auto" w:fill="auto"/>
            <w:tcMar>
              <w:top w:w="100" w:type="dxa"/>
              <w:left w:w="80" w:type="dxa"/>
              <w:bottom w:w="100" w:type="dxa"/>
              <w:right w:w="80" w:type="dxa"/>
            </w:tcMar>
            <w:vAlign w:val="center"/>
          </w:tcPr>
          <w:p w14:paraId="77FBE8BE" w14:textId="53482505" w:rsidR="0044244E" w:rsidRPr="00783035" w:rsidRDefault="001E3F13" w:rsidP="001E3F13">
            <w:pPr>
              <w:jc w:val="center"/>
              <w:rPr>
                <w:rFonts w:ascii="Times New Roman" w:eastAsia="Calibri" w:hAnsi="Times New Roman"/>
                <w:i/>
                <w:sz w:val="22"/>
                <w:szCs w:val="22"/>
              </w:rPr>
            </w:pPr>
            <w:r w:rsidRPr="00783035">
              <w:rPr>
                <w:rFonts w:ascii="Times New Roman" w:eastAsia="Calibri" w:hAnsi="Times New Roman"/>
                <w:i/>
                <w:sz w:val="22"/>
                <w:szCs w:val="22"/>
              </w:rPr>
              <w:t>54</w:t>
            </w:r>
          </w:p>
        </w:tc>
        <w:tc>
          <w:tcPr>
            <w:tcW w:w="0" w:type="auto"/>
            <w:tcBorders>
              <w:top w:val="nil"/>
              <w:left w:val="nil"/>
              <w:bottom w:val="single" w:sz="8" w:space="0" w:color="000000"/>
              <w:right w:val="single" w:sz="8" w:space="0" w:color="000000"/>
            </w:tcBorders>
            <w:shd w:val="clear" w:color="auto" w:fill="auto"/>
            <w:tcMar>
              <w:top w:w="100" w:type="dxa"/>
              <w:left w:w="80" w:type="dxa"/>
              <w:bottom w:w="100" w:type="dxa"/>
              <w:right w:w="80" w:type="dxa"/>
            </w:tcMar>
            <w:vAlign w:val="center"/>
          </w:tcPr>
          <w:p w14:paraId="161CBC49" w14:textId="65D32997" w:rsidR="0044244E" w:rsidRPr="00783035" w:rsidRDefault="001E3F13" w:rsidP="001E3F13">
            <w:pPr>
              <w:jc w:val="center"/>
              <w:rPr>
                <w:rFonts w:ascii="Times New Roman" w:eastAsia="Calibri" w:hAnsi="Times New Roman"/>
                <w:i/>
                <w:sz w:val="22"/>
                <w:szCs w:val="22"/>
              </w:rPr>
            </w:pPr>
            <w:r w:rsidRPr="00783035">
              <w:rPr>
                <w:rFonts w:ascii="Times New Roman" w:eastAsia="Calibri" w:hAnsi="Times New Roman"/>
                <w:i/>
                <w:sz w:val="22"/>
                <w:szCs w:val="22"/>
              </w:rPr>
              <w:t>0</w:t>
            </w:r>
          </w:p>
        </w:tc>
      </w:tr>
      <w:tr w:rsidR="0044244E" w:rsidRPr="00783035" w14:paraId="11F71865" w14:textId="77777777" w:rsidTr="00AB5F7B">
        <w:trPr>
          <w:trHeight w:val="211"/>
          <w:jc w:val="center"/>
        </w:trPr>
        <w:tc>
          <w:tcPr>
            <w:tcW w:w="0" w:type="auto"/>
            <w:vMerge/>
            <w:tcBorders>
              <w:top w:val="single" w:sz="8" w:space="0" w:color="000000"/>
              <w:left w:val="single" w:sz="8" w:space="0" w:color="000000"/>
              <w:bottom w:val="single" w:sz="8" w:space="0" w:color="000000"/>
              <w:right w:val="single" w:sz="8" w:space="0" w:color="000000"/>
            </w:tcBorders>
            <w:shd w:val="clear" w:color="auto" w:fill="538135" w:themeFill="accent6" w:themeFillShade="BF"/>
            <w:tcMar>
              <w:top w:w="100" w:type="dxa"/>
              <w:left w:w="80" w:type="dxa"/>
              <w:bottom w:w="100" w:type="dxa"/>
              <w:right w:w="80" w:type="dxa"/>
            </w:tcMar>
            <w:vAlign w:val="center"/>
          </w:tcPr>
          <w:p w14:paraId="4B31A880" w14:textId="77777777" w:rsidR="0044244E" w:rsidRPr="00783035" w:rsidRDefault="0044244E" w:rsidP="00397CB7">
            <w:pPr>
              <w:jc w:val="center"/>
              <w:rPr>
                <w:rFonts w:ascii="Times New Roman" w:eastAsia="Calibri" w:hAnsi="Times New Roman"/>
                <w:b/>
                <w:color w:val="FFFFFF"/>
                <w:sz w:val="22"/>
                <w:szCs w:val="22"/>
              </w:rPr>
            </w:pPr>
          </w:p>
        </w:tc>
        <w:tc>
          <w:tcPr>
            <w:tcW w:w="0" w:type="auto"/>
            <w:tcBorders>
              <w:top w:val="nil"/>
              <w:left w:val="nil"/>
              <w:bottom w:val="single" w:sz="8" w:space="0" w:color="000000"/>
              <w:right w:val="single" w:sz="8" w:space="0" w:color="000000"/>
            </w:tcBorders>
            <w:shd w:val="clear" w:color="auto" w:fill="auto"/>
            <w:tcMar>
              <w:top w:w="100" w:type="dxa"/>
              <w:left w:w="80" w:type="dxa"/>
              <w:bottom w:w="100" w:type="dxa"/>
              <w:right w:w="80" w:type="dxa"/>
            </w:tcMar>
            <w:vAlign w:val="center"/>
          </w:tcPr>
          <w:p w14:paraId="4B1A0E3E" w14:textId="77777777" w:rsidR="0044244E" w:rsidRPr="00783035" w:rsidRDefault="0044244E" w:rsidP="00397CB7">
            <w:pPr>
              <w:jc w:val="center"/>
              <w:rPr>
                <w:rFonts w:ascii="Times New Roman" w:eastAsia="Calibri" w:hAnsi="Times New Roman"/>
                <w:i/>
                <w:sz w:val="22"/>
                <w:szCs w:val="22"/>
              </w:rPr>
            </w:pPr>
            <w:r w:rsidRPr="00783035">
              <w:rPr>
                <w:rFonts w:ascii="Times New Roman" w:eastAsia="Calibri" w:hAnsi="Times New Roman"/>
                <w:i/>
                <w:sz w:val="22"/>
                <w:szCs w:val="22"/>
              </w:rPr>
              <w:t>2021</w:t>
            </w:r>
          </w:p>
        </w:tc>
        <w:tc>
          <w:tcPr>
            <w:tcW w:w="0" w:type="auto"/>
            <w:tcBorders>
              <w:top w:val="nil"/>
              <w:left w:val="nil"/>
              <w:bottom w:val="single" w:sz="8" w:space="0" w:color="000000"/>
              <w:right w:val="single" w:sz="8" w:space="0" w:color="000000"/>
            </w:tcBorders>
            <w:shd w:val="clear" w:color="auto" w:fill="auto"/>
            <w:tcMar>
              <w:top w:w="100" w:type="dxa"/>
              <w:left w:w="80" w:type="dxa"/>
              <w:bottom w:w="100" w:type="dxa"/>
              <w:right w:w="80" w:type="dxa"/>
            </w:tcMar>
            <w:vAlign w:val="center"/>
          </w:tcPr>
          <w:p w14:paraId="41A12EE6" w14:textId="6A4F490C" w:rsidR="0044244E" w:rsidRPr="00783035" w:rsidRDefault="001E3F13" w:rsidP="001E3F13">
            <w:pPr>
              <w:jc w:val="center"/>
              <w:rPr>
                <w:rFonts w:ascii="Times New Roman" w:eastAsia="Calibri" w:hAnsi="Times New Roman"/>
                <w:i/>
                <w:sz w:val="22"/>
                <w:szCs w:val="22"/>
              </w:rPr>
            </w:pPr>
            <w:r w:rsidRPr="00783035">
              <w:rPr>
                <w:rFonts w:ascii="Times New Roman" w:eastAsia="Calibri" w:hAnsi="Times New Roman"/>
                <w:i/>
                <w:sz w:val="22"/>
                <w:szCs w:val="22"/>
              </w:rPr>
              <w:t>590</w:t>
            </w:r>
          </w:p>
        </w:tc>
        <w:tc>
          <w:tcPr>
            <w:tcW w:w="0" w:type="auto"/>
            <w:tcBorders>
              <w:top w:val="nil"/>
              <w:left w:val="nil"/>
              <w:bottom w:val="single" w:sz="8" w:space="0" w:color="000000"/>
              <w:right w:val="single" w:sz="8" w:space="0" w:color="000000"/>
            </w:tcBorders>
            <w:shd w:val="clear" w:color="auto" w:fill="auto"/>
            <w:tcMar>
              <w:top w:w="100" w:type="dxa"/>
              <w:left w:w="80" w:type="dxa"/>
              <w:bottom w:w="100" w:type="dxa"/>
              <w:right w:w="80" w:type="dxa"/>
            </w:tcMar>
            <w:vAlign w:val="center"/>
          </w:tcPr>
          <w:p w14:paraId="5F91073E" w14:textId="6160FF9A" w:rsidR="0044244E" w:rsidRPr="00783035" w:rsidRDefault="001E3F13" w:rsidP="001E3F13">
            <w:pPr>
              <w:jc w:val="center"/>
              <w:rPr>
                <w:rFonts w:ascii="Times New Roman" w:eastAsia="Calibri" w:hAnsi="Times New Roman"/>
                <w:i/>
                <w:sz w:val="22"/>
                <w:szCs w:val="22"/>
              </w:rPr>
            </w:pPr>
            <w:r w:rsidRPr="00783035">
              <w:rPr>
                <w:rFonts w:ascii="Times New Roman" w:eastAsia="Calibri" w:hAnsi="Times New Roman"/>
                <w:i/>
                <w:sz w:val="22"/>
                <w:szCs w:val="22"/>
              </w:rPr>
              <w:t>590</w:t>
            </w:r>
          </w:p>
        </w:tc>
        <w:tc>
          <w:tcPr>
            <w:tcW w:w="0" w:type="auto"/>
            <w:tcBorders>
              <w:top w:val="nil"/>
              <w:left w:val="nil"/>
              <w:bottom w:val="single" w:sz="8" w:space="0" w:color="000000"/>
              <w:right w:val="single" w:sz="8" w:space="0" w:color="000000"/>
            </w:tcBorders>
            <w:shd w:val="clear" w:color="auto" w:fill="auto"/>
            <w:tcMar>
              <w:top w:w="100" w:type="dxa"/>
              <w:left w:w="80" w:type="dxa"/>
              <w:bottom w:w="100" w:type="dxa"/>
              <w:right w:w="80" w:type="dxa"/>
            </w:tcMar>
            <w:vAlign w:val="center"/>
          </w:tcPr>
          <w:p w14:paraId="59CFBF9F" w14:textId="70EF6191" w:rsidR="0044244E" w:rsidRPr="00783035" w:rsidRDefault="001E3F13" w:rsidP="001E3F13">
            <w:pPr>
              <w:jc w:val="center"/>
              <w:rPr>
                <w:rFonts w:ascii="Times New Roman" w:eastAsia="Calibri" w:hAnsi="Times New Roman"/>
                <w:i/>
                <w:sz w:val="22"/>
                <w:szCs w:val="22"/>
              </w:rPr>
            </w:pPr>
            <w:r w:rsidRPr="00783035">
              <w:rPr>
                <w:rFonts w:ascii="Times New Roman" w:eastAsia="Calibri" w:hAnsi="Times New Roman"/>
                <w:i/>
                <w:sz w:val="22"/>
                <w:szCs w:val="22"/>
              </w:rPr>
              <w:t>0</w:t>
            </w:r>
          </w:p>
        </w:tc>
      </w:tr>
      <w:tr w:rsidR="0044244E" w:rsidRPr="00783035" w14:paraId="02E3B739" w14:textId="77777777" w:rsidTr="00AB5F7B">
        <w:trPr>
          <w:trHeight w:val="211"/>
          <w:jc w:val="center"/>
        </w:trPr>
        <w:tc>
          <w:tcPr>
            <w:tcW w:w="0" w:type="auto"/>
            <w:vMerge/>
            <w:tcBorders>
              <w:top w:val="single" w:sz="8" w:space="0" w:color="000000"/>
              <w:left w:val="single" w:sz="8" w:space="0" w:color="000000"/>
              <w:bottom w:val="single" w:sz="8" w:space="0" w:color="000000"/>
              <w:right w:val="single" w:sz="8" w:space="0" w:color="000000"/>
            </w:tcBorders>
            <w:shd w:val="clear" w:color="auto" w:fill="538135" w:themeFill="accent6" w:themeFillShade="BF"/>
            <w:tcMar>
              <w:top w:w="100" w:type="dxa"/>
              <w:left w:w="80" w:type="dxa"/>
              <w:bottom w:w="100" w:type="dxa"/>
              <w:right w:w="80" w:type="dxa"/>
            </w:tcMar>
            <w:vAlign w:val="center"/>
          </w:tcPr>
          <w:p w14:paraId="4F6FA82B" w14:textId="77777777" w:rsidR="0044244E" w:rsidRPr="00783035" w:rsidRDefault="0044244E" w:rsidP="00397CB7">
            <w:pPr>
              <w:jc w:val="center"/>
              <w:rPr>
                <w:rFonts w:ascii="Times New Roman" w:eastAsia="Calibri" w:hAnsi="Times New Roman"/>
                <w:b/>
                <w:color w:val="FFFFFF"/>
                <w:sz w:val="22"/>
                <w:szCs w:val="22"/>
              </w:rPr>
            </w:pPr>
          </w:p>
        </w:tc>
        <w:tc>
          <w:tcPr>
            <w:tcW w:w="0" w:type="auto"/>
            <w:tcBorders>
              <w:top w:val="nil"/>
              <w:left w:val="nil"/>
              <w:bottom w:val="single" w:sz="8" w:space="0" w:color="000000"/>
              <w:right w:val="single" w:sz="8" w:space="0" w:color="000000"/>
            </w:tcBorders>
            <w:shd w:val="clear" w:color="auto" w:fill="auto"/>
            <w:tcMar>
              <w:top w:w="100" w:type="dxa"/>
              <w:left w:w="80" w:type="dxa"/>
              <w:bottom w:w="100" w:type="dxa"/>
              <w:right w:w="80" w:type="dxa"/>
            </w:tcMar>
            <w:vAlign w:val="center"/>
          </w:tcPr>
          <w:p w14:paraId="09934C6C" w14:textId="77777777" w:rsidR="0044244E" w:rsidRPr="00783035" w:rsidRDefault="0044244E" w:rsidP="00397CB7">
            <w:pPr>
              <w:jc w:val="center"/>
              <w:rPr>
                <w:rFonts w:ascii="Times New Roman" w:eastAsia="Calibri" w:hAnsi="Times New Roman"/>
                <w:i/>
                <w:sz w:val="22"/>
                <w:szCs w:val="22"/>
              </w:rPr>
            </w:pPr>
            <w:r w:rsidRPr="00783035">
              <w:rPr>
                <w:rFonts w:ascii="Times New Roman" w:eastAsia="Calibri" w:hAnsi="Times New Roman"/>
                <w:i/>
                <w:sz w:val="22"/>
                <w:szCs w:val="22"/>
              </w:rPr>
              <w:t>2022</w:t>
            </w:r>
          </w:p>
        </w:tc>
        <w:tc>
          <w:tcPr>
            <w:tcW w:w="0" w:type="auto"/>
            <w:tcBorders>
              <w:top w:val="nil"/>
              <w:left w:val="nil"/>
              <w:bottom w:val="single" w:sz="8" w:space="0" w:color="000000"/>
              <w:right w:val="single" w:sz="8" w:space="0" w:color="000000"/>
            </w:tcBorders>
            <w:shd w:val="clear" w:color="auto" w:fill="auto"/>
            <w:tcMar>
              <w:top w:w="100" w:type="dxa"/>
              <w:left w:w="80" w:type="dxa"/>
              <w:bottom w:w="100" w:type="dxa"/>
              <w:right w:w="80" w:type="dxa"/>
            </w:tcMar>
            <w:vAlign w:val="center"/>
          </w:tcPr>
          <w:p w14:paraId="72E773B1" w14:textId="46B1C30B" w:rsidR="0044244E" w:rsidRPr="00783035" w:rsidRDefault="001E3F13" w:rsidP="001E3F13">
            <w:pPr>
              <w:jc w:val="center"/>
              <w:rPr>
                <w:rFonts w:ascii="Times New Roman" w:eastAsia="Calibri" w:hAnsi="Times New Roman"/>
                <w:i/>
                <w:sz w:val="22"/>
                <w:szCs w:val="22"/>
              </w:rPr>
            </w:pPr>
            <w:r w:rsidRPr="00783035">
              <w:rPr>
                <w:rFonts w:ascii="Times New Roman" w:eastAsia="Calibri" w:hAnsi="Times New Roman"/>
                <w:i/>
                <w:sz w:val="22"/>
                <w:szCs w:val="22"/>
              </w:rPr>
              <w:t>590</w:t>
            </w:r>
          </w:p>
        </w:tc>
        <w:tc>
          <w:tcPr>
            <w:tcW w:w="0" w:type="auto"/>
            <w:tcBorders>
              <w:top w:val="nil"/>
              <w:left w:val="nil"/>
              <w:bottom w:val="single" w:sz="8" w:space="0" w:color="000000"/>
              <w:right w:val="single" w:sz="8" w:space="0" w:color="000000"/>
            </w:tcBorders>
            <w:shd w:val="clear" w:color="auto" w:fill="auto"/>
            <w:tcMar>
              <w:top w:w="100" w:type="dxa"/>
              <w:left w:w="80" w:type="dxa"/>
              <w:bottom w:w="100" w:type="dxa"/>
              <w:right w:w="80" w:type="dxa"/>
            </w:tcMar>
            <w:vAlign w:val="center"/>
          </w:tcPr>
          <w:p w14:paraId="344E50CD" w14:textId="778A52CC" w:rsidR="0044244E" w:rsidRPr="00783035" w:rsidRDefault="001E3F13" w:rsidP="001E3F13">
            <w:pPr>
              <w:jc w:val="center"/>
              <w:rPr>
                <w:rFonts w:ascii="Times New Roman" w:eastAsia="Calibri" w:hAnsi="Times New Roman"/>
                <w:i/>
                <w:sz w:val="22"/>
                <w:szCs w:val="22"/>
              </w:rPr>
            </w:pPr>
            <w:r w:rsidRPr="00783035">
              <w:rPr>
                <w:rFonts w:ascii="Times New Roman" w:eastAsia="Calibri" w:hAnsi="Times New Roman"/>
                <w:i/>
                <w:sz w:val="22"/>
                <w:szCs w:val="22"/>
              </w:rPr>
              <w:t>590</w:t>
            </w:r>
          </w:p>
        </w:tc>
        <w:tc>
          <w:tcPr>
            <w:tcW w:w="0" w:type="auto"/>
            <w:tcBorders>
              <w:top w:val="nil"/>
              <w:left w:val="nil"/>
              <w:bottom w:val="single" w:sz="8" w:space="0" w:color="000000"/>
              <w:right w:val="single" w:sz="8" w:space="0" w:color="000000"/>
            </w:tcBorders>
            <w:shd w:val="clear" w:color="auto" w:fill="auto"/>
            <w:tcMar>
              <w:top w:w="100" w:type="dxa"/>
              <w:left w:w="80" w:type="dxa"/>
              <w:bottom w:w="100" w:type="dxa"/>
              <w:right w:w="80" w:type="dxa"/>
            </w:tcMar>
            <w:vAlign w:val="center"/>
          </w:tcPr>
          <w:p w14:paraId="3B7E99EC" w14:textId="2A7EF51B" w:rsidR="0044244E" w:rsidRPr="00783035" w:rsidRDefault="001E3F13" w:rsidP="001E3F13">
            <w:pPr>
              <w:jc w:val="center"/>
              <w:rPr>
                <w:rFonts w:ascii="Times New Roman" w:eastAsia="Calibri" w:hAnsi="Times New Roman"/>
                <w:i/>
                <w:sz w:val="22"/>
                <w:szCs w:val="22"/>
              </w:rPr>
            </w:pPr>
            <w:r w:rsidRPr="00783035">
              <w:rPr>
                <w:rFonts w:ascii="Times New Roman" w:eastAsia="Calibri" w:hAnsi="Times New Roman"/>
                <w:i/>
                <w:sz w:val="22"/>
                <w:szCs w:val="22"/>
              </w:rPr>
              <w:t>0</w:t>
            </w:r>
          </w:p>
        </w:tc>
      </w:tr>
      <w:tr w:rsidR="0044244E" w:rsidRPr="00783035" w14:paraId="685F0508" w14:textId="77777777" w:rsidTr="00AB5F7B">
        <w:trPr>
          <w:trHeight w:val="257"/>
          <w:jc w:val="center"/>
        </w:trPr>
        <w:tc>
          <w:tcPr>
            <w:tcW w:w="0" w:type="auto"/>
            <w:vMerge/>
            <w:tcBorders>
              <w:bottom w:val="single" w:sz="8" w:space="0" w:color="000000"/>
              <w:right w:val="single" w:sz="8" w:space="0" w:color="000000"/>
            </w:tcBorders>
            <w:shd w:val="clear" w:color="auto" w:fill="538135" w:themeFill="accent6" w:themeFillShade="BF"/>
            <w:tcMar>
              <w:top w:w="100" w:type="dxa"/>
              <w:left w:w="100" w:type="dxa"/>
              <w:bottom w:w="100" w:type="dxa"/>
              <w:right w:w="100" w:type="dxa"/>
            </w:tcMar>
            <w:vAlign w:val="center"/>
          </w:tcPr>
          <w:p w14:paraId="74F8B9EE" w14:textId="77777777" w:rsidR="0044244E" w:rsidRPr="00783035" w:rsidRDefault="0044244E" w:rsidP="00397CB7">
            <w:pPr>
              <w:ind w:left="720" w:hanging="708"/>
              <w:jc w:val="left"/>
              <w:rPr>
                <w:rFonts w:ascii="Times New Roman" w:hAnsi="Times New Roman"/>
                <w:i/>
                <w:sz w:val="22"/>
                <w:szCs w:val="22"/>
              </w:rPr>
            </w:pPr>
          </w:p>
        </w:tc>
        <w:tc>
          <w:tcPr>
            <w:tcW w:w="0" w:type="auto"/>
            <w:tcBorders>
              <w:top w:val="nil"/>
              <w:left w:val="nil"/>
              <w:bottom w:val="single" w:sz="8" w:space="0" w:color="000000"/>
              <w:right w:val="single" w:sz="8" w:space="0" w:color="000000"/>
            </w:tcBorders>
            <w:shd w:val="clear" w:color="auto" w:fill="auto"/>
            <w:tcMar>
              <w:top w:w="100" w:type="dxa"/>
              <w:left w:w="80" w:type="dxa"/>
              <w:bottom w:w="100" w:type="dxa"/>
              <w:right w:w="80" w:type="dxa"/>
            </w:tcMar>
            <w:vAlign w:val="center"/>
          </w:tcPr>
          <w:p w14:paraId="0501D076" w14:textId="77777777" w:rsidR="0044244E" w:rsidRPr="00783035" w:rsidRDefault="0044244E" w:rsidP="00397CB7">
            <w:pPr>
              <w:jc w:val="center"/>
              <w:rPr>
                <w:rFonts w:ascii="Times New Roman" w:eastAsia="Calibri" w:hAnsi="Times New Roman"/>
                <w:i/>
                <w:sz w:val="22"/>
                <w:szCs w:val="22"/>
              </w:rPr>
            </w:pPr>
            <w:r w:rsidRPr="00783035">
              <w:rPr>
                <w:rFonts w:ascii="Times New Roman" w:eastAsia="Calibri" w:hAnsi="Times New Roman"/>
                <w:i/>
                <w:sz w:val="22"/>
                <w:szCs w:val="22"/>
              </w:rPr>
              <w:t>2023</w:t>
            </w:r>
          </w:p>
        </w:tc>
        <w:tc>
          <w:tcPr>
            <w:tcW w:w="0" w:type="auto"/>
            <w:tcBorders>
              <w:top w:val="nil"/>
              <w:left w:val="nil"/>
              <w:bottom w:val="single" w:sz="8" w:space="0" w:color="000000"/>
              <w:right w:val="single" w:sz="8" w:space="0" w:color="000000"/>
            </w:tcBorders>
            <w:shd w:val="clear" w:color="auto" w:fill="auto"/>
            <w:tcMar>
              <w:top w:w="100" w:type="dxa"/>
              <w:left w:w="80" w:type="dxa"/>
              <w:bottom w:w="100" w:type="dxa"/>
              <w:right w:w="80" w:type="dxa"/>
            </w:tcMar>
            <w:vAlign w:val="center"/>
          </w:tcPr>
          <w:p w14:paraId="31A6DFC3" w14:textId="0F577FE9" w:rsidR="0044244E" w:rsidRPr="00783035" w:rsidRDefault="001E3F13" w:rsidP="001E3F13">
            <w:pPr>
              <w:jc w:val="center"/>
              <w:rPr>
                <w:rFonts w:ascii="Times New Roman" w:eastAsia="Calibri" w:hAnsi="Times New Roman"/>
                <w:i/>
                <w:sz w:val="22"/>
                <w:szCs w:val="22"/>
              </w:rPr>
            </w:pPr>
            <w:r w:rsidRPr="00783035">
              <w:rPr>
                <w:rFonts w:ascii="Times New Roman" w:eastAsia="Calibri" w:hAnsi="Times New Roman"/>
                <w:i/>
                <w:sz w:val="22"/>
                <w:szCs w:val="22"/>
              </w:rPr>
              <w:t>590</w:t>
            </w:r>
          </w:p>
        </w:tc>
        <w:tc>
          <w:tcPr>
            <w:tcW w:w="0" w:type="auto"/>
            <w:tcBorders>
              <w:top w:val="nil"/>
              <w:left w:val="nil"/>
              <w:bottom w:val="single" w:sz="8" w:space="0" w:color="000000"/>
              <w:right w:val="single" w:sz="8" w:space="0" w:color="000000"/>
            </w:tcBorders>
            <w:shd w:val="clear" w:color="auto" w:fill="auto"/>
            <w:tcMar>
              <w:top w:w="100" w:type="dxa"/>
              <w:left w:w="80" w:type="dxa"/>
              <w:bottom w:w="100" w:type="dxa"/>
              <w:right w:w="80" w:type="dxa"/>
            </w:tcMar>
            <w:vAlign w:val="center"/>
          </w:tcPr>
          <w:p w14:paraId="69E30BB6" w14:textId="19F119D7" w:rsidR="0044244E" w:rsidRPr="00783035" w:rsidRDefault="001E3F13" w:rsidP="001E3F13">
            <w:pPr>
              <w:jc w:val="center"/>
              <w:rPr>
                <w:rFonts w:ascii="Times New Roman" w:eastAsia="Calibri" w:hAnsi="Times New Roman"/>
                <w:i/>
                <w:sz w:val="22"/>
                <w:szCs w:val="22"/>
              </w:rPr>
            </w:pPr>
            <w:r w:rsidRPr="00783035">
              <w:rPr>
                <w:rFonts w:ascii="Times New Roman" w:eastAsia="Calibri" w:hAnsi="Times New Roman"/>
                <w:i/>
                <w:sz w:val="22"/>
                <w:szCs w:val="22"/>
              </w:rPr>
              <w:t>590</w:t>
            </w:r>
          </w:p>
        </w:tc>
        <w:tc>
          <w:tcPr>
            <w:tcW w:w="0" w:type="auto"/>
            <w:tcBorders>
              <w:top w:val="nil"/>
              <w:left w:val="nil"/>
              <w:bottom w:val="single" w:sz="8" w:space="0" w:color="000000"/>
              <w:right w:val="single" w:sz="8" w:space="0" w:color="000000"/>
            </w:tcBorders>
            <w:shd w:val="clear" w:color="auto" w:fill="auto"/>
            <w:tcMar>
              <w:top w:w="100" w:type="dxa"/>
              <w:left w:w="80" w:type="dxa"/>
              <w:bottom w:w="100" w:type="dxa"/>
              <w:right w:w="80" w:type="dxa"/>
            </w:tcMar>
            <w:vAlign w:val="center"/>
          </w:tcPr>
          <w:p w14:paraId="46453715" w14:textId="638DE958" w:rsidR="0044244E" w:rsidRPr="00783035" w:rsidRDefault="001E3F13" w:rsidP="001E3F13">
            <w:pPr>
              <w:jc w:val="center"/>
              <w:rPr>
                <w:rFonts w:ascii="Times New Roman" w:eastAsia="Calibri" w:hAnsi="Times New Roman"/>
                <w:i/>
                <w:sz w:val="22"/>
                <w:szCs w:val="22"/>
              </w:rPr>
            </w:pPr>
            <w:r w:rsidRPr="00783035">
              <w:rPr>
                <w:rFonts w:ascii="Times New Roman" w:eastAsia="Calibri" w:hAnsi="Times New Roman"/>
                <w:i/>
                <w:sz w:val="22"/>
                <w:szCs w:val="22"/>
              </w:rPr>
              <w:t>0</w:t>
            </w:r>
          </w:p>
        </w:tc>
      </w:tr>
      <w:tr w:rsidR="0044244E" w:rsidRPr="00783035" w14:paraId="1360D3D2" w14:textId="77777777" w:rsidTr="00AB5F7B">
        <w:trPr>
          <w:trHeight w:val="288"/>
          <w:jc w:val="center"/>
        </w:trPr>
        <w:tc>
          <w:tcPr>
            <w:tcW w:w="0" w:type="auto"/>
            <w:vMerge/>
            <w:tcBorders>
              <w:bottom w:val="single" w:sz="8" w:space="0" w:color="000000"/>
              <w:right w:val="single" w:sz="8" w:space="0" w:color="000000"/>
            </w:tcBorders>
            <w:shd w:val="clear" w:color="auto" w:fill="538135" w:themeFill="accent6" w:themeFillShade="BF"/>
            <w:tcMar>
              <w:top w:w="100" w:type="dxa"/>
              <w:left w:w="100" w:type="dxa"/>
              <w:bottom w:w="100" w:type="dxa"/>
              <w:right w:w="100" w:type="dxa"/>
            </w:tcMar>
            <w:vAlign w:val="center"/>
          </w:tcPr>
          <w:p w14:paraId="2050ED08" w14:textId="77777777" w:rsidR="0044244E" w:rsidRPr="00783035" w:rsidRDefault="0044244E" w:rsidP="00397CB7">
            <w:pPr>
              <w:ind w:left="720" w:hanging="708"/>
              <w:jc w:val="left"/>
              <w:rPr>
                <w:rFonts w:ascii="Times New Roman" w:hAnsi="Times New Roman"/>
                <w:i/>
                <w:sz w:val="22"/>
                <w:szCs w:val="22"/>
              </w:rPr>
            </w:pPr>
          </w:p>
        </w:tc>
        <w:tc>
          <w:tcPr>
            <w:tcW w:w="0" w:type="auto"/>
            <w:tcBorders>
              <w:top w:val="nil"/>
              <w:left w:val="nil"/>
              <w:bottom w:val="single" w:sz="8" w:space="0" w:color="000000"/>
              <w:right w:val="single" w:sz="8" w:space="0" w:color="000000"/>
            </w:tcBorders>
            <w:shd w:val="clear" w:color="auto" w:fill="auto"/>
            <w:tcMar>
              <w:top w:w="100" w:type="dxa"/>
              <w:left w:w="80" w:type="dxa"/>
              <w:bottom w:w="100" w:type="dxa"/>
              <w:right w:w="80" w:type="dxa"/>
            </w:tcMar>
            <w:vAlign w:val="center"/>
          </w:tcPr>
          <w:p w14:paraId="5BA21FAD" w14:textId="77777777" w:rsidR="0044244E" w:rsidRPr="00783035" w:rsidRDefault="0044244E" w:rsidP="00397CB7">
            <w:pPr>
              <w:jc w:val="center"/>
              <w:rPr>
                <w:rFonts w:ascii="Times New Roman" w:eastAsia="Calibri" w:hAnsi="Times New Roman"/>
                <w:i/>
                <w:sz w:val="22"/>
                <w:szCs w:val="22"/>
              </w:rPr>
            </w:pPr>
            <w:r w:rsidRPr="00783035">
              <w:rPr>
                <w:rFonts w:ascii="Times New Roman" w:eastAsia="Calibri" w:hAnsi="Times New Roman"/>
                <w:i/>
                <w:sz w:val="22"/>
                <w:szCs w:val="22"/>
              </w:rPr>
              <w:t>2024</w:t>
            </w:r>
          </w:p>
        </w:tc>
        <w:tc>
          <w:tcPr>
            <w:tcW w:w="0" w:type="auto"/>
            <w:tcBorders>
              <w:top w:val="nil"/>
              <w:left w:val="nil"/>
              <w:bottom w:val="single" w:sz="8" w:space="0" w:color="000000"/>
              <w:right w:val="single" w:sz="8" w:space="0" w:color="000000"/>
            </w:tcBorders>
            <w:shd w:val="clear" w:color="auto" w:fill="auto"/>
            <w:tcMar>
              <w:top w:w="100" w:type="dxa"/>
              <w:left w:w="80" w:type="dxa"/>
              <w:bottom w:w="100" w:type="dxa"/>
              <w:right w:w="80" w:type="dxa"/>
            </w:tcMar>
            <w:vAlign w:val="center"/>
          </w:tcPr>
          <w:p w14:paraId="75A60C88" w14:textId="46606741" w:rsidR="0044244E" w:rsidRPr="00783035" w:rsidRDefault="001E3F13" w:rsidP="001E3F13">
            <w:pPr>
              <w:jc w:val="center"/>
              <w:rPr>
                <w:rFonts w:ascii="Times New Roman" w:eastAsia="Calibri" w:hAnsi="Times New Roman"/>
                <w:i/>
                <w:sz w:val="22"/>
                <w:szCs w:val="22"/>
              </w:rPr>
            </w:pPr>
            <w:r w:rsidRPr="00783035">
              <w:rPr>
                <w:rFonts w:ascii="Times New Roman" w:eastAsia="Calibri" w:hAnsi="Times New Roman"/>
                <w:i/>
                <w:sz w:val="22"/>
                <w:szCs w:val="22"/>
              </w:rPr>
              <w:t>590</w:t>
            </w:r>
          </w:p>
        </w:tc>
        <w:tc>
          <w:tcPr>
            <w:tcW w:w="0" w:type="auto"/>
            <w:tcBorders>
              <w:top w:val="nil"/>
              <w:left w:val="nil"/>
              <w:bottom w:val="single" w:sz="8" w:space="0" w:color="000000"/>
              <w:right w:val="single" w:sz="8" w:space="0" w:color="000000"/>
            </w:tcBorders>
            <w:shd w:val="clear" w:color="auto" w:fill="auto"/>
            <w:tcMar>
              <w:top w:w="100" w:type="dxa"/>
              <w:left w:w="80" w:type="dxa"/>
              <w:bottom w:w="100" w:type="dxa"/>
              <w:right w:w="80" w:type="dxa"/>
            </w:tcMar>
            <w:vAlign w:val="center"/>
          </w:tcPr>
          <w:p w14:paraId="7E3BB1B1" w14:textId="4FE3D1F6" w:rsidR="0044244E" w:rsidRPr="00783035" w:rsidRDefault="001E3F13" w:rsidP="001E3F13">
            <w:pPr>
              <w:jc w:val="center"/>
              <w:rPr>
                <w:rFonts w:ascii="Times New Roman" w:eastAsia="Calibri" w:hAnsi="Times New Roman"/>
                <w:i/>
                <w:sz w:val="22"/>
                <w:szCs w:val="22"/>
              </w:rPr>
            </w:pPr>
            <w:r w:rsidRPr="00783035">
              <w:rPr>
                <w:rFonts w:ascii="Times New Roman" w:eastAsia="Calibri" w:hAnsi="Times New Roman"/>
                <w:i/>
                <w:sz w:val="22"/>
                <w:szCs w:val="22"/>
              </w:rPr>
              <w:t>590</w:t>
            </w:r>
          </w:p>
        </w:tc>
        <w:tc>
          <w:tcPr>
            <w:tcW w:w="0" w:type="auto"/>
            <w:tcBorders>
              <w:top w:val="nil"/>
              <w:left w:val="nil"/>
              <w:bottom w:val="single" w:sz="8" w:space="0" w:color="000000"/>
              <w:right w:val="single" w:sz="8" w:space="0" w:color="000000"/>
            </w:tcBorders>
            <w:shd w:val="clear" w:color="auto" w:fill="auto"/>
            <w:tcMar>
              <w:top w:w="100" w:type="dxa"/>
              <w:left w:w="80" w:type="dxa"/>
              <w:bottom w:w="100" w:type="dxa"/>
              <w:right w:w="80" w:type="dxa"/>
            </w:tcMar>
            <w:vAlign w:val="center"/>
          </w:tcPr>
          <w:p w14:paraId="531CCFE8" w14:textId="563DBB52" w:rsidR="0044244E" w:rsidRPr="00783035" w:rsidRDefault="001E3F13" w:rsidP="001E3F13">
            <w:pPr>
              <w:jc w:val="center"/>
              <w:rPr>
                <w:rFonts w:ascii="Times New Roman" w:eastAsia="Calibri" w:hAnsi="Times New Roman"/>
                <w:i/>
                <w:sz w:val="22"/>
                <w:szCs w:val="22"/>
              </w:rPr>
            </w:pPr>
            <w:r w:rsidRPr="00783035">
              <w:rPr>
                <w:rFonts w:ascii="Times New Roman" w:eastAsia="Calibri" w:hAnsi="Times New Roman"/>
                <w:i/>
                <w:sz w:val="22"/>
                <w:szCs w:val="22"/>
              </w:rPr>
              <w:t>0</w:t>
            </w:r>
          </w:p>
        </w:tc>
      </w:tr>
    </w:tbl>
    <w:p w14:paraId="2B151EE2" w14:textId="644E95FF" w:rsidR="00C72217" w:rsidRDefault="00C72217" w:rsidP="00262FC9">
      <w:pPr>
        <w:rPr>
          <w:rFonts w:ascii="Times New Roman" w:hAnsi="Times New Roman"/>
        </w:rPr>
      </w:pPr>
    </w:p>
    <w:p w14:paraId="35DD45EF" w14:textId="77777777" w:rsidR="00C72217" w:rsidRPr="00783035" w:rsidRDefault="00C72217" w:rsidP="00262FC9">
      <w:pPr>
        <w:rPr>
          <w:rFonts w:ascii="Times New Roman" w:hAnsi="Times New Roman"/>
        </w:rPr>
      </w:pPr>
    </w:p>
    <w:p w14:paraId="22E8B0D0" w14:textId="53D3DD33" w:rsidR="00262FC9" w:rsidRPr="00783035" w:rsidRDefault="00262FC9" w:rsidP="00262FC9">
      <w:pPr>
        <w:rPr>
          <w:rFonts w:ascii="Times New Roman" w:hAnsi="Times New Roman"/>
        </w:rPr>
      </w:pPr>
    </w:p>
    <w:tbl>
      <w:tblPr>
        <w:tblStyle w:val="25"/>
        <w:tblW w:w="0" w:type="auto"/>
        <w:jc w:val="center"/>
        <w:tblInd w:w="0" w:type="dxa"/>
        <w:tblBorders>
          <w:top w:val="nil"/>
          <w:left w:val="nil"/>
          <w:bottom w:val="nil"/>
          <w:right w:val="nil"/>
          <w:insideH w:val="nil"/>
          <w:insideV w:val="nil"/>
        </w:tblBorders>
        <w:tblLook w:val="0600" w:firstRow="0" w:lastRow="0" w:firstColumn="0" w:lastColumn="0" w:noHBand="1" w:noVBand="1"/>
      </w:tblPr>
      <w:tblGrid>
        <w:gridCol w:w="2770"/>
        <w:gridCol w:w="950"/>
        <w:gridCol w:w="1915"/>
        <w:gridCol w:w="1576"/>
        <w:gridCol w:w="1576"/>
      </w:tblGrid>
      <w:tr w:rsidR="000E5539" w:rsidRPr="00783035" w14:paraId="569FB4EC" w14:textId="77777777" w:rsidTr="00AB5F7B">
        <w:trPr>
          <w:trHeight w:val="459"/>
          <w:jc w:val="center"/>
        </w:trPr>
        <w:tc>
          <w:tcPr>
            <w:tcW w:w="0" w:type="auto"/>
            <w:gridSpan w:val="5"/>
            <w:tcBorders>
              <w:top w:val="nil"/>
              <w:left w:val="nil"/>
              <w:bottom w:val="nil"/>
              <w:right w:val="nil"/>
            </w:tcBorders>
            <w:shd w:val="clear" w:color="auto" w:fill="538135" w:themeFill="accent6" w:themeFillShade="BF"/>
            <w:tcMar>
              <w:top w:w="100" w:type="dxa"/>
              <w:left w:w="80" w:type="dxa"/>
              <w:bottom w:w="100" w:type="dxa"/>
              <w:right w:w="80" w:type="dxa"/>
            </w:tcMar>
            <w:vAlign w:val="center"/>
          </w:tcPr>
          <w:p w14:paraId="2552053D" w14:textId="4EB855A2" w:rsidR="000E5539" w:rsidRPr="00783035" w:rsidRDefault="004116CD" w:rsidP="00397CB7">
            <w:pPr>
              <w:jc w:val="center"/>
              <w:rPr>
                <w:rFonts w:ascii="Times New Roman" w:eastAsia="Calibri" w:hAnsi="Times New Roman"/>
                <w:b/>
                <w:color w:val="FFFFFF"/>
                <w:sz w:val="22"/>
                <w:szCs w:val="22"/>
              </w:rPr>
            </w:pPr>
            <w:r w:rsidRPr="00783035">
              <w:rPr>
                <w:rFonts w:ascii="Times New Roman" w:eastAsia="Calibri" w:hAnsi="Times New Roman"/>
                <w:b/>
                <w:color w:val="FFFFFF"/>
                <w:sz w:val="22"/>
                <w:szCs w:val="22"/>
              </w:rPr>
              <w:t xml:space="preserve">Cuatro proyectos de Conectividad Ecológica          </w:t>
            </w:r>
          </w:p>
        </w:tc>
      </w:tr>
      <w:tr w:rsidR="000E5539" w:rsidRPr="00783035" w14:paraId="5E6921EC" w14:textId="77777777" w:rsidTr="00AB5F7B">
        <w:trPr>
          <w:trHeight w:val="205"/>
          <w:jc w:val="center"/>
        </w:trPr>
        <w:tc>
          <w:tcPr>
            <w:tcW w:w="0" w:type="auto"/>
            <w:gridSpan w:val="5"/>
            <w:tcBorders>
              <w:top w:val="single" w:sz="8" w:space="0" w:color="000000"/>
              <w:left w:val="single" w:sz="8" w:space="0" w:color="000000"/>
              <w:bottom w:val="single" w:sz="8" w:space="0" w:color="000000"/>
              <w:right w:val="single" w:sz="8" w:space="0" w:color="000000"/>
            </w:tcBorders>
            <w:shd w:val="clear" w:color="auto" w:fill="538135" w:themeFill="accent6" w:themeFillShade="BF"/>
            <w:tcMar>
              <w:top w:w="100" w:type="dxa"/>
              <w:left w:w="80" w:type="dxa"/>
              <w:bottom w:w="100" w:type="dxa"/>
              <w:right w:w="80" w:type="dxa"/>
            </w:tcMar>
            <w:vAlign w:val="center"/>
          </w:tcPr>
          <w:p w14:paraId="47ECB1AD" w14:textId="6D06464C" w:rsidR="000E5539" w:rsidRPr="00783035" w:rsidRDefault="000E5539" w:rsidP="008A0CA4">
            <w:pPr>
              <w:rPr>
                <w:rFonts w:ascii="Times New Roman" w:eastAsia="Calibri" w:hAnsi="Times New Roman"/>
                <w:b/>
                <w:color w:val="FFFFFF"/>
                <w:sz w:val="22"/>
                <w:szCs w:val="22"/>
              </w:rPr>
            </w:pPr>
            <w:r w:rsidRPr="00783035">
              <w:rPr>
                <w:rFonts w:ascii="Times New Roman" w:eastAsia="Calibri" w:hAnsi="Times New Roman"/>
                <w:b/>
                <w:color w:val="FFFFFF"/>
                <w:sz w:val="22"/>
                <w:szCs w:val="22"/>
              </w:rPr>
              <w:t>Implementar y efectuar el seguimiento a cuatro (4) proyectos de conectividad ecológica para la conservación de la biodiversidad, incluyendo el corredor ecológico regional Paramos Chingaza-Sumapaz; corredores cuenca alta, Cerros orientales, Van Der Hammen, Torca; Corredor Cerros y el Virrey; y corredores suba - conejera (Urbano - Rural).</w:t>
            </w:r>
          </w:p>
        </w:tc>
      </w:tr>
      <w:tr w:rsidR="000E5539" w:rsidRPr="00783035" w14:paraId="0270894B" w14:textId="77777777" w:rsidTr="00AB5F7B">
        <w:trPr>
          <w:trHeight w:val="337"/>
          <w:jc w:val="center"/>
        </w:trPr>
        <w:tc>
          <w:tcPr>
            <w:tcW w:w="0" w:type="auto"/>
            <w:gridSpan w:val="5"/>
            <w:tcBorders>
              <w:top w:val="nil"/>
              <w:left w:val="single" w:sz="8" w:space="0" w:color="000000"/>
              <w:bottom w:val="single" w:sz="8" w:space="0" w:color="000000"/>
              <w:right w:val="single" w:sz="8" w:space="0" w:color="000000"/>
            </w:tcBorders>
            <w:shd w:val="clear" w:color="auto" w:fill="auto"/>
            <w:tcMar>
              <w:top w:w="100" w:type="dxa"/>
              <w:left w:w="80" w:type="dxa"/>
              <w:bottom w:w="100" w:type="dxa"/>
              <w:right w:w="80" w:type="dxa"/>
            </w:tcMar>
            <w:vAlign w:val="center"/>
          </w:tcPr>
          <w:p w14:paraId="0247400B" w14:textId="346E6AF1" w:rsidR="000E5539" w:rsidRPr="00783035" w:rsidRDefault="000E5539" w:rsidP="00397CB7">
            <w:pPr>
              <w:jc w:val="center"/>
              <w:rPr>
                <w:rFonts w:ascii="Times New Roman" w:eastAsia="Calibri" w:hAnsi="Times New Roman"/>
                <w:b/>
                <w:sz w:val="22"/>
                <w:szCs w:val="22"/>
              </w:rPr>
            </w:pPr>
            <w:r w:rsidRPr="00783035">
              <w:rPr>
                <w:rFonts w:ascii="Times New Roman" w:eastAsia="Calibri" w:hAnsi="Times New Roman"/>
                <w:b/>
                <w:sz w:val="22"/>
                <w:szCs w:val="22"/>
              </w:rPr>
              <w:t>Información Ambiental priorizada gestionada</w:t>
            </w:r>
            <w:r w:rsidR="004116CD" w:rsidRPr="00783035">
              <w:rPr>
                <w:rFonts w:ascii="Times New Roman" w:eastAsia="Calibri" w:hAnsi="Times New Roman"/>
                <w:b/>
                <w:sz w:val="22"/>
                <w:szCs w:val="22"/>
              </w:rPr>
              <w:t xml:space="preserve"> N.4</w:t>
            </w:r>
          </w:p>
        </w:tc>
      </w:tr>
      <w:tr w:rsidR="000E5539" w:rsidRPr="00783035" w14:paraId="40106175" w14:textId="77777777" w:rsidTr="00AB5F7B">
        <w:trPr>
          <w:trHeight w:val="91"/>
          <w:jc w:val="center"/>
        </w:trPr>
        <w:tc>
          <w:tcPr>
            <w:tcW w:w="0" w:type="auto"/>
            <w:gridSpan w:val="2"/>
            <w:tcBorders>
              <w:top w:val="nil"/>
              <w:left w:val="single" w:sz="8" w:space="0" w:color="000000"/>
              <w:bottom w:val="single" w:sz="4" w:space="0" w:color="auto"/>
              <w:right w:val="single" w:sz="8" w:space="0" w:color="000000"/>
            </w:tcBorders>
            <w:shd w:val="clear" w:color="auto" w:fill="auto"/>
            <w:tcMar>
              <w:top w:w="100" w:type="dxa"/>
              <w:left w:w="80" w:type="dxa"/>
              <w:bottom w:w="100" w:type="dxa"/>
              <w:right w:w="80" w:type="dxa"/>
            </w:tcMar>
            <w:vAlign w:val="center"/>
          </w:tcPr>
          <w:p w14:paraId="324FA491" w14:textId="77777777" w:rsidR="000E5539" w:rsidRPr="00783035" w:rsidRDefault="000E5539" w:rsidP="00397CB7">
            <w:pPr>
              <w:jc w:val="center"/>
              <w:rPr>
                <w:rFonts w:ascii="Times New Roman" w:eastAsia="Calibri" w:hAnsi="Times New Roman"/>
                <w:b/>
                <w:sz w:val="22"/>
                <w:szCs w:val="22"/>
              </w:rPr>
            </w:pPr>
            <w:r w:rsidRPr="00783035">
              <w:rPr>
                <w:rFonts w:ascii="Times New Roman" w:eastAsia="Calibri" w:hAnsi="Times New Roman"/>
                <w:b/>
                <w:sz w:val="22"/>
                <w:szCs w:val="22"/>
              </w:rPr>
              <w:t>Medida</w:t>
            </w:r>
          </w:p>
        </w:tc>
        <w:tc>
          <w:tcPr>
            <w:tcW w:w="0" w:type="auto"/>
            <w:gridSpan w:val="3"/>
            <w:tcBorders>
              <w:top w:val="nil"/>
              <w:left w:val="nil"/>
              <w:bottom w:val="single" w:sz="4" w:space="0" w:color="auto"/>
              <w:right w:val="single" w:sz="8" w:space="0" w:color="000000"/>
            </w:tcBorders>
            <w:shd w:val="clear" w:color="auto" w:fill="auto"/>
            <w:tcMar>
              <w:top w:w="100" w:type="dxa"/>
              <w:left w:w="80" w:type="dxa"/>
              <w:bottom w:w="100" w:type="dxa"/>
              <w:right w:w="80" w:type="dxa"/>
            </w:tcMar>
            <w:vAlign w:val="center"/>
          </w:tcPr>
          <w:p w14:paraId="3469207E" w14:textId="77777777" w:rsidR="000E5539" w:rsidRPr="00783035" w:rsidRDefault="000E5539" w:rsidP="00397CB7">
            <w:pPr>
              <w:jc w:val="center"/>
              <w:rPr>
                <w:rFonts w:ascii="Times New Roman" w:eastAsia="Calibri" w:hAnsi="Times New Roman"/>
                <w:sz w:val="22"/>
                <w:szCs w:val="22"/>
              </w:rPr>
            </w:pPr>
            <w:r w:rsidRPr="00783035">
              <w:rPr>
                <w:rFonts w:ascii="Times New Roman" w:eastAsia="Calibri" w:hAnsi="Times New Roman"/>
                <w:sz w:val="22"/>
                <w:szCs w:val="22"/>
              </w:rPr>
              <w:t>Porcentaje</w:t>
            </w:r>
          </w:p>
        </w:tc>
      </w:tr>
      <w:tr w:rsidR="000E5539" w:rsidRPr="00783035" w14:paraId="01ACE3A9" w14:textId="77777777" w:rsidTr="00AB5F7B">
        <w:trPr>
          <w:trHeight w:val="913"/>
          <w:jc w:val="center"/>
        </w:trPr>
        <w:tc>
          <w:tcPr>
            <w:tcW w:w="0" w:type="auto"/>
            <w:gridSpan w:val="2"/>
            <w:tcBorders>
              <w:top w:val="single" w:sz="4" w:space="0" w:color="auto"/>
              <w:left w:val="single" w:sz="4" w:space="0" w:color="auto"/>
              <w:bottom w:val="single" w:sz="4" w:space="0" w:color="auto"/>
              <w:right w:val="single" w:sz="4" w:space="0" w:color="auto"/>
            </w:tcBorders>
            <w:shd w:val="clear" w:color="auto" w:fill="538135" w:themeFill="accent6" w:themeFillShade="BF"/>
            <w:tcMar>
              <w:top w:w="100" w:type="dxa"/>
              <w:left w:w="80" w:type="dxa"/>
              <w:bottom w:w="100" w:type="dxa"/>
              <w:right w:w="80" w:type="dxa"/>
            </w:tcMar>
          </w:tcPr>
          <w:p w14:paraId="3AE6A79E" w14:textId="2AB1408E" w:rsidR="000E5539" w:rsidRPr="00783035" w:rsidRDefault="008A0CA4" w:rsidP="00397CB7">
            <w:pPr>
              <w:jc w:val="center"/>
              <w:rPr>
                <w:rFonts w:ascii="Times New Roman" w:eastAsia="Calibri" w:hAnsi="Times New Roman"/>
                <w:b/>
                <w:sz w:val="22"/>
                <w:szCs w:val="22"/>
              </w:rPr>
            </w:pPr>
            <w:r w:rsidRPr="00783035">
              <w:rPr>
                <w:rFonts w:ascii="Times New Roman" w:eastAsia="Calibri" w:hAnsi="Times New Roman"/>
                <w:b/>
                <w:color w:val="FFFFFF" w:themeColor="background1"/>
                <w:sz w:val="22"/>
                <w:szCs w:val="22"/>
              </w:rPr>
              <w:t>Implementar y efectuar el seguimiento a cuatro (4) proyectos de conectividad ecológica.</w:t>
            </w:r>
          </w:p>
        </w:tc>
        <w:tc>
          <w:tcPr>
            <w:tcW w:w="0" w:type="auto"/>
            <w:gridSpan w:val="3"/>
            <w:tcBorders>
              <w:top w:val="single" w:sz="4" w:space="0" w:color="auto"/>
              <w:left w:val="single" w:sz="4" w:space="0" w:color="auto"/>
              <w:bottom w:val="single" w:sz="4" w:space="0" w:color="auto"/>
              <w:right w:val="single" w:sz="4" w:space="0" w:color="auto"/>
            </w:tcBorders>
            <w:shd w:val="clear" w:color="auto" w:fill="auto"/>
            <w:tcMar>
              <w:top w:w="100" w:type="dxa"/>
              <w:left w:w="80" w:type="dxa"/>
              <w:bottom w:w="100" w:type="dxa"/>
              <w:right w:w="80" w:type="dxa"/>
            </w:tcMar>
          </w:tcPr>
          <w:p w14:paraId="3DB91D7C" w14:textId="3D01B002" w:rsidR="000E5539" w:rsidRPr="00783035" w:rsidRDefault="000E5539" w:rsidP="004116CD">
            <w:pPr>
              <w:rPr>
                <w:rFonts w:ascii="Times New Roman" w:eastAsia="Calibri" w:hAnsi="Times New Roman"/>
                <w:sz w:val="22"/>
                <w:szCs w:val="22"/>
              </w:rPr>
            </w:pPr>
            <w:r w:rsidRPr="00783035">
              <w:rPr>
                <w:rFonts w:ascii="Times New Roman" w:eastAsia="Calibri" w:hAnsi="Times New Roman"/>
                <w:sz w:val="22"/>
                <w:szCs w:val="22"/>
              </w:rPr>
              <w:t xml:space="preserve">Áreas </w:t>
            </w:r>
            <w:r w:rsidR="004116CD" w:rsidRPr="00783035">
              <w:rPr>
                <w:rFonts w:ascii="Times New Roman" w:eastAsia="Calibri" w:hAnsi="Times New Roman"/>
                <w:sz w:val="22"/>
                <w:szCs w:val="22"/>
              </w:rPr>
              <w:t>de la estructura ecológica principal</w:t>
            </w:r>
            <w:r w:rsidR="008A0CA4" w:rsidRPr="00783035">
              <w:rPr>
                <w:rFonts w:ascii="Times New Roman" w:eastAsia="Calibri" w:hAnsi="Times New Roman"/>
                <w:sz w:val="22"/>
                <w:szCs w:val="22"/>
              </w:rPr>
              <w:t xml:space="preserve"> y otras de interés degradadas y fragmentadas.</w:t>
            </w:r>
          </w:p>
        </w:tc>
      </w:tr>
      <w:tr w:rsidR="000E5539" w:rsidRPr="00783035" w14:paraId="1EF97BB9" w14:textId="77777777" w:rsidTr="00AB5F7B">
        <w:trPr>
          <w:trHeight w:val="505"/>
          <w:jc w:val="center"/>
        </w:trPr>
        <w:tc>
          <w:tcPr>
            <w:tcW w:w="0" w:type="auto"/>
            <w:tcBorders>
              <w:top w:val="single" w:sz="4" w:space="0" w:color="auto"/>
              <w:left w:val="single" w:sz="8" w:space="0" w:color="000000"/>
              <w:bottom w:val="nil"/>
              <w:right w:val="single" w:sz="8" w:space="0" w:color="000000"/>
            </w:tcBorders>
            <w:shd w:val="clear" w:color="auto" w:fill="538135" w:themeFill="accent6" w:themeFillShade="BF"/>
            <w:tcMar>
              <w:top w:w="100" w:type="dxa"/>
              <w:left w:w="80" w:type="dxa"/>
              <w:bottom w:w="100" w:type="dxa"/>
              <w:right w:w="80" w:type="dxa"/>
            </w:tcMar>
          </w:tcPr>
          <w:p w14:paraId="60A6740E" w14:textId="77777777" w:rsidR="000E5539" w:rsidRPr="00783035" w:rsidRDefault="000E5539" w:rsidP="00397CB7">
            <w:pPr>
              <w:jc w:val="center"/>
              <w:rPr>
                <w:rFonts w:ascii="Times New Roman" w:eastAsia="Calibri" w:hAnsi="Times New Roman"/>
                <w:b/>
                <w:color w:val="FFFFFF"/>
                <w:sz w:val="22"/>
                <w:szCs w:val="22"/>
              </w:rPr>
            </w:pPr>
            <w:r w:rsidRPr="00783035">
              <w:rPr>
                <w:rFonts w:ascii="Times New Roman" w:eastAsia="Calibri" w:hAnsi="Times New Roman"/>
                <w:b/>
                <w:color w:val="FFFFFF"/>
                <w:sz w:val="22"/>
                <w:szCs w:val="22"/>
              </w:rPr>
              <w:t>TIPO DE ANÁLISIS</w:t>
            </w:r>
          </w:p>
        </w:tc>
        <w:tc>
          <w:tcPr>
            <w:tcW w:w="0" w:type="auto"/>
            <w:tcBorders>
              <w:top w:val="single" w:sz="4" w:space="0" w:color="auto"/>
              <w:left w:val="nil"/>
              <w:bottom w:val="nil"/>
              <w:right w:val="single" w:sz="8" w:space="0" w:color="000000"/>
            </w:tcBorders>
            <w:shd w:val="clear" w:color="auto" w:fill="538135" w:themeFill="accent6" w:themeFillShade="BF"/>
            <w:tcMar>
              <w:top w:w="100" w:type="dxa"/>
              <w:left w:w="80" w:type="dxa"/>
              <w:bottom w:w="100" w:type="dxa"/>
              <w:right w:w="80" w:type="dxa"/>
            </w:tcMar>
          </w:tcPr>
          <w:p w14:paraId="6CBF16A0" w14:textId="77777777" w:rsidR="000E5539" w:rsidRPr="00783035" w:rsidRDefault="000E5539" w:rsidP="00397CB7">
            <w:pPr>
              <w:jc w:val="center"/>
              <w:rPr>
                <w:rFonts w:ascii="Times New Roman" w:eastAsia="Calibri" w:hAnsi="Times New Roman"/>
                <w:b/>
                <w:color w:val="FFFFFF"/>
                <w:sz w:val="22"/>
                <w:szCs w:val="22"/>
              </w:rPr>
            </w:pPr>
            <w:r w:rsidRPr="00783035">
              <w:rPr>
                <w:rFonts w:ascii="Times New Roman" w:eastAsia="Calibri" w:hAnsi="Times New Roman"/>
                <w:b/>
                <w:color w:val="FFFFFF"/>
                <w:sz w:val="22"/>
                <w:szCs w:val="22"/>
              </w:rPr>
              <w:t>AÑO</w:t>
            </w:r>
          </w:p>
        </w:tc>
        <w:tc>
          <w:tcPr>
            <w:tcW w:w="0" w:type="auto"/>
            <w:tcBorders>
              <w:top w:val="single" w:sz="4" w:space="0" w:color="auto"/>
              <w:left w:val="nil"/>
              <w:bottom w:val="nil"/>
              <w:right w:val="single" w:sz="8" w:space="0" w:color="000000"/>
            </w:tcBorders>
            <w:shd w:val="clear" w:color="auto" w:fill="538135" w:themeFill="accent6" w:themeFillShade="BF"/>
            <w:tcMar>
              <w:top w:w="100" w:type="dxa"/>
              <w:left w:w="80" w:type="dxa"/>
              <w:bottom w:w="100" w:type="dxa"/>
              <w:right w:w="80" w:type="dxa"/>
            </w:tcMar>
          </w:tcPr>
          <w:p w14:paraId="79D3EB49" w14:textId="77777777" w:rsidR="000E5539" w:rsidRPr="00783035" w:rsidRDefault="000E5539" w:rsidP="00397CB7">
            <w:pPr>
              <w:jc w:val="center"/>
              <w:rPr>
                <w:rFonts w:ascii="Times New Roman" w:eastAsia="Calibri" w:hAnsi="Times New Roman"/>
                <w:b/>
                <w:color w:val="FFFFFF"/>
                <w:sz w:val="22"/>
                <w:szCs w:val="22"/>
              </w:rPr>
            </w:pPr>
            <w:r w:rsidRPr="00783035">
              <w:rPr>
                <w:rFonts w:ascii="Times New Roman" w:eastAsia="Calibri" w:hAnsi="Times New Roman"/>
                <w:b/>
                <w:color w:val="FFFFFF"/>
                <w:sz w:val="22"/>
                <w:szCs w:val="22"/>
              </w:rPr>
              <w:t>DEMANDA</w:t>
            </w:r>
          </w:p>
        </w:tc>
        <w:tc>
          <w:tcPr>
            <w:tcW w:w="0" w:type="auto"/>
            <w:tcBorders>
              <w:top w:val="single" w:sz="4" w:space="0" w:color="auto"/>
              <w:left w:val="nil"/>
              <w:bottom w:val="nil"/>
              <w:right w:val="single" w:sz="8" w:space="0" w:color="000000"/>
            </w:tcBorders>
            <w:shd w:val="clear" w:color="auto" w:fill="538135" w:themeFill="accent6" w:themeFillShade="BF"/>
            <w:tcMar>
              <w:top w:w="100" w:type="dxa"/>
              <w:left w:w="80" w:type="dxa"/>
              <w:bottom w:w="100" w:type="dxa"/>
              <w:right w:w="80" w:type="dxa"/>
            </w:tcMar>
          </w:tcPr>
          <w:p w14:paraId="51F656C4" w14:textId="77777777" w:rsidR="000E5539" w:rsidRPr="00783035" w:rsidRDefault="000E5539" w:rsidP="00397CB7">
            <w:pPr>
              <w:jc w:val="center"/>
              <w:rPr>
                <w:rFonts w:ascii="Times New Roman" w:eastAsia="Calibri" w:hAnsi="Times New Roman"/>
                <w:b/>
                <w:color w:val="FFFFFF"/>
                <w:sz w:val="22"/>
                <w:szCs w:val="22"/>
              </w:rPr>
            </w:pPr>
            <w:r w:rsidRPr="00783035">
              <w:rPr>
                <w:rFonts w:ascii="Times New Roman" w:eastAsia="Calibri" w:hAnsi="Times New Roman"/>
                <w:b/>
                <w:color w:val="FFFFFF"/>
                <w:sz w:val="22"/>
                <w:szCs w:val="22"/>
              </w:rPr>
              <w:t>OFERTA</w:t>
            </w:r>
          </w:p>
        </w:tc>
        <w:tc>
          <w:tcPr>
            <w:tcW w:w="0" w:type="auto"/>
            <w:tcBorders>
              <w:top w:val="single" w:sz="4" w:space="0" w:color="auto"/>
              <w:left w:val="nil"/>
              <w:bottom w:val="nil"/>
              <w:right w:val="single" w:sz="8" w:space="0" w:color="000000"/>
            </w:tcBorders>
            <w:shd w:val="clear" w:color="auto" w:fill="538135" w:themeFill="accent6" w:themeFillShade="BF"/>
            <w:tcMar>
              <w:top w:w="100" w:type="dxa"/>
              <w:left w:w="80" w:type="dxa"/>
              <w:bottom w:w="100" w:type="dxa"/>
              <w:right w:w="80" w:type="dxa"/>
            </w:tcMar>
          </w:tcPr>
          <w:p w14:paraId="726B71CB" w14:textId="77777777" w:rsidR="000E5539" w:rsidRPr="00783035" w:rsidRDefault="000E5539" w:rsidP="00397CB7">
            <w:pPr>
              <w:jc w:val="center"/>
              <w:rPr>
                <w:rFonts w:ascii="Times New Roman" w:eastAsia="Calibri" w:hAnsi="Times New Roman"/>
                <w:b/>
                <w:color w:val="FFFFFF"/>
                <w:sz w:val="22"/>
                <w:szCs w:val="22"/>
              </w:rPr>
            </w:pPr>
            <w:r w:rsidRPr="00783035">
              <w:rPr>
                <w:rFonts w:ascii="Times New Roman" w:eastAsia="Calibri" w:hAnsi="Times New Roman"/>
                <w:b/>
                <w:color w:val="FFFFFF"/>
                <w:sz w:val="22"/>
                <w:szCs w:val="22"/>
              </w:rPr>
              <w:t>DÉFICIT</w:t>
            </w:r>
          </w:p>
        </w:tc>
      </w:tr>
      <w:tr w:rsidR="000E5539" w:rsidRPr="00783035" w14:paraId="0BA62E1A" w14:textId="77777777" w:rsidTr="00AB5F7B">
        <w:trPr>
          <w:trHeight w:val="211"/>
          <w:jc w:val="center"/>
        </w:trPr>
        <w:tc>
          <w:tcPr>
            <w:tcW w:w="0" w:type="auto"/>
            <w:vMerge w:val="restart"/>
            <w:tcBorders>
              <w:top w:val="single" w:sz="8" w:space="0" w:color="000000"/>
              <w:left w:val="single" w:sz="8" w:space="0" w:color="000000"/>
              <w:bottom w:val="single" w:sz="8" w:space="0" w:color="000000"/>
              <w:right w:val="single" w:sz="8" w:space="0" w:color="000000"/>
            </w:tcBorders>
            <w:shd w:val="clear" w:color="auto" w:fill="538135" w:themeFill="accent6" w:themeFillShade="BF"/>
            <w:tcMar>
              <w:top w:w="100" w:type="dxa"/>
              <w:left w:w="80" w:type="dxa"/>
              <w:bottom w:w="100" w:type="dxa"/>
              <w:right w:w="80" w:type="dxa"/>
            </w:tcMar>
            <w:vAlign w:val="center"/>
          </w:tcPr>
          <w:p w14:paraId="4018ADA2" w14:textId="77777777" w:rsidR="000E5539" w:rsidRPr="00783035" w:rsidRDefault="000E5539" w:rsidP="00397CB7">
            <w:pPr>
              <w:jc w:val="center"/>
              <w:rPr>
                <w:rFonts w:ascii="Times New Roman" w:eastAsia="Calibri" w:hAnsi="Times New Roman"/>
                <w:b/>
                <w:color w:val="FFFFFF"/>
                <w:sz w:val="22"/>
                <w:szCs w:val="22"/>
              </w:rPr>
            </w:pPr>
            <w:r w:rsidRPr="00783035">
              <w:rPr>
                <w:rFonts w:ascii="Times New Roman" w:eastAsia="Calibri" w:hAnsi="Times New Roman"/>
                <w:b/>
                <w:color w:val="FFFFFF"/>
                <w:sz w:val="22"/>
                <w:szCs w:val="22"/>
              </w:rPr>
              <w:t>PROYECTADO</w:t>
            </w:r>
          </w:p>
        </w:tc>
        <w:tc>
          <w:tcPr>
            <w:tcW w:w="0" w:type="auto"/>
            <w:tcBorders>
              <w:top w:val="nil"/>
              <w:left w:val="nil"/>
              <w:bottom w:val="single" w:sz="8" w:space="0" w:color="000000"/>
              <w:right w:val="single" w:sz="8" w:space="0" w:color="000000"/>
            </w:tcBorders>
            <w:shd w:val="clear" w:color="auto" w:fill="auto"/>
            <w:tcMar>
              <w:top w:w="100" w:type="dxa"/>
              <w:left w:w="80" w:type="dxa"/>
              <w:bottom w:w="100" w:type="dxa"/>
              <w:right w:w="80" w:type="dxa"/>
            </w:tcMar>
            <w:vAlign w:val="center"/>
          </w:tcPr>
          <w:p w14:paraId="0DC9F32D" w14:textId="77777777" w:rsidR="000E5539" w:rsidRPr="00783035" w:rsidRDefault="000E5539" w:rsidP="00397CB7">
            <w:pPr>
              <w:jc w:val="center"/>
              <w:rPr>
                <w:rFonts w:ascii="Times New Roman" w:eastAsia="Calibri" w:hAnsi="Times New Roman"/>
                <w:i/>
                <w:sz w:val="22"/>
                <w:szCs w:val="22"/>
              </w:rPr>
            </w:pPr>
            <w:r w:rsidRPr="00783035">
              <w:rPr>
                <w:rFonts w:ascii="Times New Roman" w:eastAsia="Calibri" w:hAnsi="Times New Roman"/>
                <w:i/>
                <w:sz w:val="22"/>
                <w:szCs w:val="22"/>
              </w:rPr>
              <w:t>2020</w:t>
            </w:r>
          </w:p>
        </w:tc>
        <w:tc>
          <w:tcPr>
            <w:tcW w:w="0" w:type="auto"/>
            <w:tcBorders>
              <w:top w:val="nil"/>
              <w:left w:val="nil"/>
              <w:bottom w:val="single" w:sz="8" w:space="0" w:color="000000"/>
              <w:right w:val="single" w:sz="8" w:space="0" w:color="000000"/>
            </w:tcBorders>
            <w:shd w:val="clear" w:color="auto" w:fill="auto"/>
            <w:tcMar>
              <w:top w:w="100" w:type="dxa"/>
              <w:left w:w="80" w:type="dxa"/>
              <w:bottom w:w="100" w:type="dxa"/>
              <w:right w:w="80" w:type="dxa"/>
            </w:tcMar>
            <w:vAlign w:val="center"/>
          </w:tcPr>
          <w:p w14:paraId="1782B83A" w14:textId="13EFE209" w:rsidR="000E5539" w:rsidRPr="00783035" w:rsidRDefault="008A0CA4" w:rsidP="002D43CD">
            <w:pPr>
              <w:jc w:val="center"/>
              <w:rPr>
                <w:rFonts w:ascii="Times New Roman" w:eastAsia="Calibri" w:hAnsi="Times New Roman"/>
                <w:i/>
                <w:sz w:val="22"/>
                <w:szCs w:val="22"/>
              </w:rPr>
            </w:pPr>
            <w:r w:rsidRPr="00783035">
              <w:rPr>
                <w:rFonts w:ascii="Times New Roman" w:eastAsia="Calibri" w:hAnsi="Times New Roman"/>
                <w:i/>
                <w:sz w:val="22"/>
                <w:szCs w:val="22"/>
              </w:rPr>
              <w:t>1,00</w:t>
            </w:r>
          </w:p>
        </w:tc>
        <w:tc>
          <w:tcPr>
            <w:tcW w:w="0" w:type="auto"/>
            <w:tcBorders>
              <w:top w:val="nil"/>
              <w:left w:val="nil"/>
              <w:bottom w:val="single" w:sz="8" w:space="0" w:color="000000"/>
              <w:right w:val="single" w:sz="8" w:space="0" w:color="000000"/>
            </w:tcBorders>
            <w:shd w:val="clear" w:color="auto" w:fill="auto"/>
            <w:tcMar>
              <w:top w:w="100" w:type="dxa"/>
              <w:left w:w="80" w:type="dxa"/>
              <w:bottom w:w="100" w:type="dxa"/>
              <w:right w:w="80" w:type="dxa"/>
            </w:tcMar>
            <w:vAlign w:val="center"/>
          </w:tcPr>
          <w:p w14:paraId="0CE2495D" w14:textId="42F4F9FF" w:rsidR="000E5539" w:rsidRPr="00783035" w:rsidRDefault="008A0CA4" w:rsidP="002D43CD">
            <w:pPr>
              <w:jc w:val="center"/>
              <w:rPr>
                <w:rFonts w:ascii="Times New Roman" w:eastAsia="Calibri" w:hAnsi="Times New Roman"/>
                <w:i/>
                <w:sz w:val="22"/>
                <w:szCs w:val="22"/>
              </w:rPr>
            </w:pPr>
            <w:r w:rsidRPr="00783035">
              <w:rPr>
                <w:rFonts w:ascii="Times New Roman" w:eastAsia="Calibri" w:hAnsi="Times New Roman"/>
                <w:i/>
                <w:sz w:val="22"/>
                <w:szCs w:val="22"/>
              </w:rPr>
              <w:t>0,27</w:t>
            </w:r>
          </w:p>
        </w:tc>
        <w:tc>
          <w:tcPr>
            <w:tcW w:w="0" w:type="auto"/>
            <w:tcBorders>
              <w:top w:val="nil"/>
              <w:left w:val="nil"/>
              <w:bottom w:val="single" w:sz="8" w:space="0" w:color="000000"/>
              <w:right w:val="single" w:sz="8" w:space="0" w:color="000000"/>
            </w:tcBorders>
            <w:shd w:val="clear" w:color="auto" w:fill="auto"/>
            <w:tcMar>
              <w:top w:w="100" w:type="dxa"/>
              <w:left w:w="80" w:type="dxa"/>
              <w:bottom w:w="100" w:type="dxa"/>
              <w:right w:w="80" w:type="dxa"/>
            </w:tcMar>
            <w:vAlign w:val="center"/>
          </w:tcPr>
          <w:p w14:paraId="6025226A" w14:textId="63A5953B" w:rsidR="000E5539" w:rsidRPr="00783035" w:rsidRDefault="008A0CA4" w:rsidP="002D43CD">
            <w:pPr>
              <w:jc w:val="center"/>
              <w:rPr>
                <w:rFonts w:ascii="Times New Roman" w:eastAsia="Calibri" w:hAnsi="Times New Roman"/>
                <w:i/>
                <w:sz w:val="22"/>
                <w:szCs w:val="22"/>
              </w:rPr>
            </w:pPr>
            <w:r w:rsidRPr="00783035">
              <w:rPr>
                <w:rFonts w:ascii="Times New Roman" w:eastAsia="Calibri" w:hAnsi="Times New Roman"/>
                <w:i/>
                <w:sz w:val="22"/>
                <w:szCs w:val="22"/>
              </w:rPr>
              <w:t>0,73</w:t>
            </w:r>
          </w:p>
        </w:tc>
      </w:tr>
      <w:tr w:rsidR="000E5539" w:rsidRPr="00783035" w14:paraId="515C6620" w14:textId="77777777" w:rsidTr="00AB5F7B">
        <w:trPr>
          <w:trHeight w:val="211"/>
          <w:jc w:val="center"/>
        </w:trPr>
        <w:tc>
          <w:tcPr>
            <w:tcW w:w="0" w:type="auto"/>
            <w:vMerge/>
            <w:tcBorders>
              <w:top w:val="single" w:sz="8" w:space="0" w:color="000000"/>
              <w:left w:val="single" w:sz="8" w:space="0" w:color="000000"/>
              <w:bottom w:val="single" w:sz="8" w:space="0" w:color="000000"/>
              <w:right w:val="single" w:sz="8" w:space="0" w:color="000000"/>
            </w:tcBorders>
            <w:shd w:val="clear" w:color="auto" w:fill="538135" w:themeFill="accent6" w:themeFillShade="BF"/>
            <w:tcMar>
              <w:top w:w="100" w:type="dxa"/>
              <w:left w:w="80" w:type="dxa"/>
              <w:bottom w:w="100" w:type="dxa"/>
              <w:right w:w="80" w:type="dxa"/>
            </w:tcMar>
            <w:vAlign w:val="center"/>
          </w:tcPr>
          <w:p w14:paraId="01435D03" w14:textId="77777777" w:rsidR="000E5539" w:rsidRPr="00783035" w:rsidRDefault="000E5539" w:rsidP="00397CB7">
            <w:pPr>
              <w:jc w:val="center"/>
              <w:rPr>
                <w:rFonts w:ascii="Times New Roman" w:eastAsia="Calibri" w:hAnsi="Times New Roman"/>
                <w:b/>
                <w:color w:val="FFFFFF"/>
                <w:sz w:val="22"/>
                <w:szCs w:val="22"/>
              </w:rPr>
            </w:pPr>
          </w:p>
        </w:tc>
        <w:tc>
          <w:tcPr>
            <w:tcW w:w="0" w:type="auto"/>
            <w:tcBorders>
              <w:top w:val="nil"/>
              <w:left w:val="nil"/>
              <w:bottom w:val="single" w:sz="8" w:space="0" w:color="000000"/>
              <w:right w:val="single" w:sz="8" w:space="0" w:color="000000"/>
            </w:tcBorders>
            <w:shd w:val="clear" w:color="auto" w:fill="auto"/>
            <w:tcMar>
              <w:top w:w="100" w:type="dxa"/>
              <w:left w:w="80" w:type="dxa"/>
              <w:bottom w:w="100" w:type="dxa"/>
              <w:right w:w="80" w:type="dxa"/>
            </w:tcMar>
            <w:vAlign w:val="center"/>
          </w:tcPr>
          <w:p w14:paraId="1053ED19" w14:textId="77777777" w:rsidR="000E5539" w:rsidRPr="00783035" w:rsidRDefault="000E5539" w:rsidP="00397CB7">
            <w:pPr>
              <w:jc w:val="center"/>
              <w:rPr>
                <w:rFonts w:ascii="Times New Roman" w:eastAsia="Calibri" w:hAnsi="Times New Roman"/>
                <w:i/>
                <w:sz w:val="22"/>
                <w:szCs w:val="22"/>
              </w:rPr>
            </w:pPr>
            <w:r w:rsidRPr="00783035">
              <w:rPr>
                <w:rFonts w:ascii="Times New Roman" w:eastAsia="Calibri" w:hAnsi="Times New Roman"/>
                <w:i/>
                <w:sz w:val="22"/>
                <w:szCs w:val="22"/>
              </w:rPr>
              <w:t>2021</w:t>
            </w:r>
          </w:p>
        </w:tc>
        <w:tc>
          <w:tcPr>
            <w:tcW w:w="0" w:type="auto"/>
            <w:tcBorders>
              <w:top w:val="nil"/>
              <w:left w:val="nil"/>
              <w:bottom w:val="single" w:sz="8" w:space="0" w:color="000000"/>
              <w:right w:val="single" w:sz="8" w:space="0" w:color="000000"/>
            </w:tcBorders>
            <w:shd w:val="clear" w:color="auto" w:fill="auto"/>
            <w:tcMar>
              <w:top w:w="100" w:type="dxa"/>
              <w:left w:w="80" w:type="dxa"/>
              <w:bottom w:w="100" w:type="dxa"/>
              <w:right w:w="80" w:type="dxa"/>
            </w:tcMar>
            <w:vAlign w:val="center"/>
          </w:tcPr>
          <w:p w14:paraId="7EBB839D" w14:textId="33C8C259" w:rsidR="000E5539" w:rsidRPr="00783035" w:rsidRDefault="008A0CA4" w:rsidP="002D43CD">
            <w:pPr>
              <w:jc w:val="center"/>
              <w:rPr>
                <w:rFonts w:ascii="Times New Roman" w:eastAsia="Calibri" w:hAnsi="Times New Roman"/>
                <w:i/>
                <w:sz w:val="22"/>
                <w:szCs w:val="22"/>
              </w:rPr>
            </w:pPr>
            <w:r w:rsidRPr="00783035">
              <w:rPr>
                <w:rFonts w:ascii="Times New Roman" w:eastAsia="Calibri" w:hAnsi="Times New Roman"/>
                <w:i/>
                <w:sz w:val="22"/>
                <w:szCs w:val="22"/>
              </w:rPr>
              <w:t>0,73</w:t>
            </w:r>
          </w:p>
        </w:tc>
        <w:tc>
          <w:tcPr>
            <w:tcW w:w="0" w:type="auto"/>
            <w:tcBorders>
              <w:top w:val="nil"/>
              <w:left w:val="nil"/>
              <w:bottom w:val="single" w:sz="8" w:space="0" w:color="000000"/>
              <w:right w:val="single" w:sz="8" w:space="0" w:color="000000"/>
            </w:tcBorders>
            <w:shd w:val="clear" w:color="auto" w:fill="auto"/>
            <w:tcMar>
              <w:top w:w="100" w:type="dxa"/>
              <w:left w:w="80" w:type="dxa"/>
              <w:bottom w:w="100" w:type="dxa"/>
              <w:right w:w="80" w:type="dxa"/>
            </w:tcMar>
            <w:vAlign w:val="center"/>
          </w:tcPr>
          <w:p w14:paraId="7AB517D4" w14:textId="70358EB9" w:rsidR="000E5539" w:rsidRPr="00783035" w:rsidRDefault="008A0CA4" w:rsidP="002D43CD">
            <w:pPr>
              <w:jc w:val="center"/>
              <w:rPr>
                <w:rFonts w:ascii="Times New Roman" w:eastAsia="Calibri" w:hAnsi="Times New Roman"/>
                <w:i/>
                <w:sz w:val="22"/>
                <w:szCs w:val="22"/>
              </w:rPr>
            </w:pPr>
            <w:r w:rsidRPr="00783035">
              <w:rPr>
                <w:rFonts w:ascii="Times New Roman" w:eastAsia="Calibri" w:hAnsi="Times New Roman"/>
                <w:i/>
                <w:sz w:val="22"/>
                <w:szCs w:val="22"/>
              </w:rPr>
              <w:t>0,73</w:t>
            </w:r>
          </w:p>
        </w:tc>
        <w:tc>
          <w:tcPr>
            <w:tcW w:w="0" w:type="auto"/>
            <w:tcBorders>
              <w:top w:val="nil"/>
              <w:left w:val="nil"/>
              <w:bottom w:val="single" w:sz="8" w:space="0" w:color="000000"/>
              <w:right w:val="single" w:sz="8" w:space="0" w:color="000000"/>
            </w:tcBorders>
            <w:shd w:val="clear" w:color="auto" w:fill="auto"/>
            <w:tcMar>
              <w:top w:w="100" w:type="dxa"/>
              <w:left w:w="80" w:type="dxa"/>
              <w:bottom w:w="100" w:type="dxa"/>
              <w:right w:w="80" w:type="dxa"/>
            </w:tcMar>
            <w:vAlign w:val="center"/>
          </w:tcPr>
          <w:p w14:paraId="106016EE" w14:textId="77777777" w:rsidR="000E5539" w:rsidRPr="00783035" w:rsidRDefault="000E5539" w:rsidP="002D43CD">
            <w:pPr>
              <w:jc w:val="center"/>
              <w:rPr>
                <w:rFonts w:ascii="Times New Roman" w:eastAsia="Calibri" w:hAnsi="Times New Roman"/>
                <w:i/>
                <w:sz w:val="22"/>
                <w:szCs w:val="22"/>
              </w:rPr>
            </w:pPr>
            <w:r w:rsidRPr="00783035">
              <w:rPr>
                <w:rFonts w:ascii="Times New Roman" w:eastAsia="Calibri" w:hAnsi="Times New Roman"/>
                <w:i/>
                <w:sz w:val="22"/>
                <w:szCs w:val="22"/>
              </w:rPr>
              <w:t>0</w:t>
            </w:r>
          </w:p>
        </w:tc>
      </w:tr>
      <w:tr w:rsidR="000E5539" w:rsidRPr="00783035" w14:paraId="0F4117B1" w14:textId="77777777" w:rsidTr="00AB5F7B">
        <w:trPr>
          <w:trHeight w:val="211"/>
          <w:jc w:val="center"/>
        </w:trPr>
        <w:tc>
          <w:tcPr>
            <w:tcW w:w="0" w:type="auto"/>
            <w:vMerge/>
            <w:tcBorders>
              <w:top w:val="single" w:sz="8" w:space="0" w:color="000000"/>
              <w:left w:val="single" w:sz="8" w:space="0" w:color="000000"/>
              <w:bottom w:val="single" w:sz="8" w:space="0" w:color="000000"/>
              <w:right w:val="single" w:sz="8" w:space="0" w:color="000000"/>
            </w:tcBorders>
            <w:shd w:val="clear" w:color="auto" w:fill="538135" w:themeFill="accent6" w:themeFillShade="BF"/>
            <w:tcMar>
              <w:top w:w="100" w:type="dxa"/>
              <w:left w:w="80" w:type="dxa"/>
              <w:bottom w:w="100" w:type="dxa"/>
              <w:right w:w="80" w:type="dxa"/>
            </w:tcMar>
            <w:vAlign w:val="center"/>
          </w:tcPr>
          <w:p w14:paraId="60C6C645" w14:textId="77777777" w:rsidR="000E5539" w:rsidRPr="00783035" w:rsidRDefault="000E5539" w:rsidP="00397CB7">
            <w:pPr>
              <w:jc w:val="center"/>
              <w:rPr>
                <w:rFonts w:ascii="Times New Roman" w:eastAsia="Calibri" w:hAnsi="Times New Roman"/>
                <w:b/>
                <w:color w:val="FFFFFF"/>
                <w:sz w:val="22"/>
                <w:szCs w:val="22"/>
              </w:rPr>
            </w:pPr>
          </w:p>
        </w:tc>
        <w:tc>
          <w:tcPr>
            <w:tcW w:w="0" w:type="auto"/>
            <w:tcBorders>
              <w:top w:val="nil"/>
              <w:left w:val="nil"/>
              <w:bottom w:val="single" w:sz="8" w:space="0" w:color="000000"/>
              <w:right w:val="single" w:sz="8" w:space="0" w:color="000000"/>
            </w:tcBorders>
            <w:shd w:val="clear" w:color="auto" w:fill="auto"/>
            <w:tcMar>
              <w:top w:w="100" w:type="dxa"/>
              <w:left w:w="80" w:type="dxa"/>
              <w:bottom w:w="100" w:type="dxa"/>
              <w:right w:w="80" w:type="dxa"/>
            </w:tcMar>
            <w:vAlign w:val="center"/>
          </w:tcPr>
          <w:p w14:paraId="44B12D71" w14:textId="77777777" w:rsidR="000E5539" w:rsidRPr="00783035" w:rsidRDefault="000E5539" w:rsidP="00397CB7">
            <w:pPr>
              <w:jc w:val="center"/>
              <w:rPr>
                <w:rFonts w:ascii="Times New Roman" w:eastAsia="Calibri" w:hAnsi="Times New Roman"/>
                <w:i/>
                <w:sz w:val="22"/>
                <w:szCs w:val="22"/>
              </w:rPr>
            </w:pPr>
            <w:r w:rsidRPr="00783035">
              <w:rPr>
                <w:rFonts w:ascii="Times New Roman" w:eastAsia="Calibri" w:hAnsi="Times New Roman"/>
                <w:i/>
                <w:sz w:val="22"/>
                <w:szCs w:val="22"/>
              </w:rPr>
              <w:t>2022</w:t>
            </w:r>
          </w:p>
        </w:tc>
        <w:tc>
          <w:tcPr>
            <w:tcW w:w="0" w:type="auto"/>
            <w:tcBorders>
              <w:top w:val="nil"/>
              <w:left w:val="nil"/>
              <w:bottom w:val="single" w:sz="8" w:space="0" w:color="000000"/>
              <w:right w:val="single" w:sz="8" w:space="0" w:color="000000"/>
            </w:tcBorders>
            <w:shd w:val="clear" w:color="auto" w:fill="auto"/>
            <w:tcMar>
              <w:top w:w="100" w:type="dxa"/>
              <w:left w:w="80" w:type="dxa"/>
              <w:bottom w:w="100" w:type="dxa"/>
              <w:right w:w="80" w:type="dxa"/>
            </w:tcMar>
            <w:vAlign w:val="center"/>
          </w:tcPr>
          <w:p w14:paraId="5C2922DD" w14:textId="7332A32F" w:rsidR="000E5539" w:rsidRPr="00783035" w:rsidRDefault="008A0CA4" w:rsidP="002D43CD">
            <w:pPr>
              <w:jc w:val="center"/>
              <w:rPr>
                <w:rFonts w:ascii="Times New Roman" w:eastAsia="Calibri" w:hAnsi="Times New Roman"/>
                <w:i/>
                <w:sz w:val="22"/>
                <w:szCs w:val="22"/>
              </w:rPr>
            </w:pPr>
            <w:r w:rsidRPr="00783035">
              <w:rPr>
                <w:rFonts w:ascii="Times New Roman" w:eastAsia="Calibri" w:hAnsi="Times New Roman"/>
                <w:i/>
                <w:sz w:val="22"/>
                <w:szCs w:val="22"/>
              </w:rPr>
              <w:t>1,00</w:t>
            </w:r>
          </w:p>
        </w:tc>
        <w:tc>
          <w:tcPr>
            <w:tcW w:w="0" w:type="auto"/>
            <w:tcBorders>
              <w:top w:val="nil"/>
              <w:left w:val="nil"/>
              <w:bottom w:val="single" w:sz="8" w:space="0" w:color="000000"/>
              <w:right w:val="single" w:sz="8" w:space="0" w:color="000000"/>
            </w:tcBorders>
            <w:shd w:val="clear" w:color="auto" w:fill="auto"/>
            <w:tcMar>
              <w:top w:w="100" w:type="dxa"/>
              <w:left w:w="80" w:type="dxa"/>
              <w:bottom w:w="100" w:type="dxa"/>
              <w:right w:w="80" w:type="dxa"/>
            </w:tcMar>
            <w:vAlign w:val="center"/>
          </w:tcPr>
          <w:p w14:paraId="312B57D2" w14:textId="75CF4350" w:rsidR="000E5539" w:rsidRPr="00783035" w:rsidRDefault="008A0CA4" w:rsidP="002D43CD">
            <w:pPr>
              <w:jc w:val="center"/>
              <w:rPr>
                <w:rFonts w:ascii="Times New Roman" w:eastAsia="Calibri" w:hAnsi="Times New Roman"/>
                <w:i/>
                <w:sz w:val="22"/>
                <w:szCs w:val="22"/>
              </w:rPr>
            </w:pPr>
            <w:r w:rsidRPr="00783035">
              <w:rPr>
                <w:rFonts w:ascii="Times New Roman" w:eastAsia="Calibri" w:hAnsi="Times New Roman"/>
                <w:i/>
                <w:sz w:val="22"/>
                <w:szCs w:val="22"/>
              </w:rPr>
              <w:t>1,00</w:t>
            </w:r>
          </w:p>
        </w:tc>
        <w:tc>
          <w:tcPr>
            <w:tcW w:w="0" w:type="auto"/>
            <w:tcBorders>
              <w:top w:val="nil"/>
              <w:left w:val="nil"/>
              <w:bottom w:val="single" w:sz="8" w:space="0" w:color="000000"/>
              <w:right w:val="single" w:sz="8" w:space="0" w:color="000000"/>
            </w:tcBorders>
            <w:shd w:val="clear" w:color="auto" w:fill="auto"/>
            <w:tcMar>
              <w:top w:w="100" w:type="dxa"/>
              <w:left w:w="80" w:type="dxa"/>
              <w:bottom w:w="100" w:type="dxa"/>
              <w:right w:w="80" w:type="dxa"/>
            </w:tcMar>
            <w:vAlign w:val="center"/>
          </w:tcPr>
          <w:p w14:paraId="66D4DD77" w14:textId="77777777" w:rsidR="000E5539" w:rsidRPr="00783035" w:rsidRDefault="000E5539" w:rsidP="002D43CD">
            <w:pPr>
              <w:jc w:val="center"/>
              <w:rPr>
                <w:rFonts w:ascii="Times New Roman" w:eastAsia="Calibri" w:hAnsi="Times New Roman"/>
                <w:i/>
                <w:sz w:val="22"/>
                <w:szCs w:val="22"/>
              </w:rPr>
            </w:pPr>
            <w:r w:rsidRPr="00783035">
              <w:rPr>
                <w:rFonts w:ascii="Times New Roman" w:eastAsia="Calibri" w:hAnsi="Times New Roman"/>
                <w:i/>
                <w:sz w:val="22"/>
                <w:szCs w:val="22"/>
              </w:rPr>
              <w:t>0</w:t>
            </w:r>
          </w:p>
        </w:tc>
      </w:tr>
      <w:tr w:rsidR="000E5539" w:rsidRPr="00783035" w14:paraId="6CD576F7" w14:textId="77777777" w:rsidTr="00AB5F7B">
        <w:trPr>
          <w:trHeight w:val="257"/>
          <w:jc w:val="center"/>
        </w:trPr>
        <w:tc>
          <w:tcPr>
            <w:tcW w:w="0" w:type="auto"/>
            <w:vMerge/>
            <w:tcBorders>
              <w:bottom w:val="single" w:sz="8" w:space="0" w:color="000000"/>
              <w:right w:val="single" w:sz="8" w:space="0" w:color="000000"/>
            </w:tcBorders>
            <w:shd w:val="clear" w:color="auto" w:fill="538135" w:themeFill="accent6" w:themeFillShade="BF"/>
            <w:tcMar>
              <w:top w:w="100" w:type="dxa"/>
              <w:left w:w="100" w:type="dxa"/>
              <w:bottom w:w="100" w:type="dxa"/>
              <w:right w:w="100" w:type="dxa"/>
            </w:tcMar>
            <w:vAlign w:val="center"/>
          </w:tcPr>
          <w:p w14:paraId="4F36A5A3" w14:textId="77777777" w:rsidR="000E5539" w:rsidRPr="00783035" w:rsidRDefault="000E5539" w:rsidP="00397CB7">
            <w:pPr>
              <w:ind w:left="720" w:hanging="708"/>
              <w:jc w:val="left"/>
              <w:rPr>
                <w:rFonts w:ascii="Times New Roman" w:hAnsi="Times New Roman"/>
                <w:i/>
                <w:sz w:val="22"/>
                <w:szCs w:val="22"/>
              </w:rPr>
            </w:pPr>
          </w:p>
        </w:tc>
        <w:tc>
          <w:tcPr>
            <w:tcW w:w="0" w:type="auto"/>
            <w:tcBorders>
              <w:top w:val="nil"/>
              <w:left w:val="nil"/>
              <w:bottom w:val="single" w:sz="8" w:space="0" w:color="000000"/>
              <w:right w:val="single" w:sz="8" w:space="0" w:color="000000"/>
            </w:tcBorders>
            <w:shd w:val="clear" w:color="auto" w:fill="auto"/>
            <w:tcMar>
              <w:top w:w="100" w:type="dxa"/>
              <w:left w:w="80" w:type="dxa"/>
              <w:bottom w:w="100" w:type="dxa"/>
              <w:right w:w="80" w:type="dxa"/>
            </w:tcMar>
            <w:vAlign w:val="center"/>
          </w:tcPr>
          <w:p w14:paraId="7E7D2ADD" w14:textId="77777777" w:rsidR="000E5539" w:rsidRPr="00783035" w:rsidRDefault="000E5539" w:rsidP="00397CB7">
            <w:pPr>
              <w:jc w:val="center"/>
              <w:rPr>
                <w:rFonts w:ascii="Times New Roman" w:eastAsia="Calibri" w:hAnsi="Times New Roman"/>
                <w:i/>
                <w:sz w:val="22"/>
                <w:szCs w:val="22"/>
              </w:rPr>
            </w:pPr>
            <w:r w:rsidRPr="00783035">
              <w:rPr>
                <w:rFonts w:ascii="Times New Roman" w:eastAsia="Calibri" w:hAnsi="Times New Roman"/>
                <w:i/>
                <w:sz w:val="22"/>
                <w:szCs w:val="22"/>
              </w:rPr>
              <w:t>2023</w:t>
            </w:r>
          </w:p>
        </w:tc>
        <w:tc>
          <w:tcPr>
            <w:tcW w:w="0" w:type="auto"/>
            <w:tcBorders>
              <w:top w:val="nil"/>
              <w:left w:val="nil"/>
              <w:bottom w:val="single" w:sz="8" w:space="0" w:color="000000"/>
              <w:right w:val="single" w:sz="8" w:space="0" w:color="000000"/>
            </w:tcBorders>
            <w:shd w:val="clear" w:color="auto" w:fill="auto"/>
            <w:tcMar>
              <w:top w:w="100" w:type="dxa"/>
              <w:left w:w="80" w:type="dxa"/>
              <w:bottom w:w="100" w:type="dxa"/>
              <w:right w:w="80" w:type="dxa"/>
            </w:tcMar>
            <w:vAlign w:val="center"/>
          </w:tcPr>
          <w:p w14:paraId="22E25985" w14:textId="78AB4113" w:rsidR="000E5539" w:rsidRPr="00783035" w:rsidRDefault="008A0CA4" w:rsidP="002D43CD">
            <w:pPr>
              <w:jc w:val="center"/>
              <w:rPr>
                <w:rFonts w:ascii="Times New Roman" w:eastAsia="Calibri" w:hAnsi="Times New Roman"/>
                <w:i/>
                <w:sz w:val="22"/>
                <w:szCs w:val="22"/>
              </w:rPr>
            </w:pPr>
            <w:r w:rsidRPr="00783035">
              <w:rPr>
                <w:rFonts w:ascii="Times New Roman" w:eastAsia="Calibri" w:hAnsi="Times New Roman"/>
                <w:i/>
                <w:sz w:val="22"/>
                <w:szCs w:val="22"/>
              </w:rPr>
              <w:t>1,00</w:t>
            </w:r>
          </w:p>
        </w:tc>
        <w:tc>
          <w:tcPr>
            <w:tcW w:w="0" w:type="auto"/>
            <w:tcBorders>
              <w:top w:val="nil"/>
              <w:left w:val="nil"/>
              <w:bottom w:val="single" w:sz="8" w:space="0" w:color="000000"/>
              <w:right w:val="single" w:sz="8" w:space="0" w:color="000000"/>
            </w:tcBorders>
            <w:shd w:val="clear" w:color="auto" w:fill="auto"/>
            <w:tcMar>
              <w:top w:w="100" w:type="dxa"/>
              <w:left w:w="80" w:type="dxa"/>
              <w:bottom w:w="100" w:type="dxa"/>
              <w:right w:w="80" w:type="dxa"/>
            </w:tcMar>
            <w:vAlign w:val="center"/>
          </w:tcPr>
          <w:p w14:paraId="60911942" w14:textId="2B564581" w:rsidR="000E5539" w:rsidRPr="00783035" w:rsidRDefault="008A0CA4" w:rsidP="002D43CD">
            <w:pPr>
              <w:jc w:val="center"/>
              <w:rPr>
                <w:rFonts w:ascii="Times New Roman" w:eastAsia="Calibri" w:hAnsi="Times New Roman"/>
                <w:i/>
                <w:sz w:val="22"/>
                <w:szCs w:val="22"/>
              </w:rPr>
            </w:pPr>
            <w:r w:rsidRPr="00783035">
              <w:rPr>
                <w:rFonts w:ascii="Times New Roman" w:eastAsia="Calibri" w:hAnsi="Times New Roman"/>
                <w:i/>
                <w:sz w:val="22"/>
                <w:szCs w:val="22"/>
              </w:rPr>
              <w:t>1,00</w:t>
            </w:r>
          </w:p>
        </w:tc>
        <w:tc>
          <w:tcPr>
            <w:tcW w:w="0" w:type="auto"/>
            <w:tcBorders>
              <w:top w:val="nil"/>
              <w:left w:val="nil"/>
              <w:bottom w:val="single" w:sz="8" w:space="0" w:color="000000"/>
              <w:right w:val="single" w:sz="8" w:space="0" w:color="000000"/>
            </w:tcBorders>
            <w:shd w:val="clear" w:color="auto" w:fill="auto"/>
            <w:tcMar>
              <w:top w:w="100" w:type="dxa"/>
              <w:left w:w="80" w:type="dxa"/>
              <w:bottom w:w="100" w:type="dxa"/>
              <w:right w:w="80" w:type="dxa"/>
            </w:tcMar>
            <w:vAlign w:val="center"/>
          </w:tcPr>
          <w:p w14:paraId="3982DFEE" w14:textId="77777777" w:rsidR="000E5539" w:rsidRPr="00783035" w:rsidRDefault="000E5539" w:rsidP="002D43CD">
            <w:pPr>
              <w:jc w:val="center"/>
              <w:rPr>
                <w:rFonts w:ascii="Times New Roman" w:eastAsia="Calibri" w:hAnsi="Times New Roman"/>
                <w:i/>
                <w:sz w:val="22"/>
                <w:szCs w:val="22"/>
              </w:rPr>
            </w:pPr>
            <w:r w:rsidRPr="00783035">
              <w:rPr>
                <w:rFonts w:ascii="Times New Roman" w:eastAsia="Calibri" w:hAnsi="Times New Roman"/>
                <w:i/>
                <w:sz w:val="22"/>
                <w:szCs w:val="22"/>
              </w:rPr>
              <w:t>0</w:t>
            </w:r>
          </w:p>
        </w:tc>
      </w:tr>
      <w:tr w:rsidR="000E5539" w:rsidRPr="00783035" w14:paraId="7E7E00DF" w14:textId="77777777" w:rsidTr="00AB5F7B">
        <w:trPr>
          <w:trHeight w:val="288"/>
          <w:jc w:val="center"/>
        </w:trPr>
        <w:tc>
          <w:tcPr>
            <w:tcW w:w="0" w:type="auto"/>
            <w:vMerge/>
            <w:tcBorders>
              <w:bottom w:val="single" w:sz="8" w:space="0" w:color="000000"/>
              <w:right w:val="single" w:sz="8" w:space="0" w:color="000000"/>
            </w:tcBorders>
            <w:shd w:val="clear" w:color="auto" w:fill="538135" w:themeFill="accent6" w:themeFillShade="BF"/>
            <w:tcMar>
              <w:top w:w="100" w:type="dxa"/>
              <w:left w:w="100" w:type="dxa"/>
              <w:bottom w:w="100" w:type="dxa"/>
              <w:right w:w="100" w:type="dxa"/>
            </w:tcMar>
            <w:vAlign w:val="center"/>
          </w:tcPr>
          <w:p w14:paraId="5441C2D6" w14:textId="77777777" w:rsidR="000E5539" w:rsidRPr="00783035" w:rsidRDefault="000E5539" w:rsidP="00397CB7">
            <w:pPr>
              <w:ind w:left="720" w:hanging="708"/>
              <w:jc w:val="left"/>
              <w:rPr>
                <w:rFonts w:ascii="Times New Roman" w:hAnsi="Times New Roman"/>
                <w:i/>
                <w:sz w:val="22"/>
                <w:szCs w:val="22"/>
              </w:rPr>
            </w:pPr>
          </w:p>
        </w:tc>
        <w:tc>
          <w:tcPr>
            <w:tcW w:w="0" w:type="auto"/>
            <w:tcBorders>
              <w:top w:val="nil"/>
              <w:left w:val="nil"/>
              <w:bottom w:val="single" w:sz="8" w:space="0" w:color="000000"/>
              <w:right w:val="single" w:sz="8" w:space="0" w:color="000000"/>
            </w:tcBorders>
            <w:shd w:val="clear" w:color="auto" w:fill="auto"/>
            <w:tcMar>
              <w:top w:w="100" w:type="dxa"/>
              <w:left w:w="80" w:type="dxa"/>
              <w:bottom w:w="100" w:type="dxa"/>
              <w:right w:w="80" w:type="dxa"/>
            </w:tcMar>
            <w:vAlign w:val="center"/>
          </w:tcPr>
          <w:p w14:paraId="79DC752A" w14:textId="77777777" w:rsidR="000E5539" w:rsidRPr="00783035" w:rsidRDefault="000E5539" w:rsidP="00397CB7">
            <w:pPr>
              <w:jc w:val="center"/>
              <w:rPr>
                <w:rFonts w:ascii="Times New Roman" w:eastAsia="Calibri" w:hAnsi="Times New Roman"/>
                <w:i/>
                <w:sz w:val="22"/>
                <w:szCs w:val="22"/>
              </w:rPr>
            </w:pPr>
            <w:r w:rsidRPr="00783035">
              <w:rPr>
                <w:rFonts w:ascii="Times New Roman" w:eastAsia="Calibri" w:hAnsi="Times New Roman"/>
                <w:i/>
                <w:sz w:val="22"/>
                <w:szCs w:val="22"/>
              </w:rPr>
              <w:t>2024</w:t>
            </w:r>
          </w:p>
        </w:tc>
        <w:tc>
          <w:tcPr>
            <w:tcW w:w="0" w:type="auto"/>
            <w:tcBorders>
              <w:top w:val="nil"/>
              <w:left w:val="nil"/>
              <w:bottom w:val="single" w:sz="8" w:space="0" w:color="000000"/>
              <w:right w:val="single" w:sz="8" w:space="0" w:color="000000"/>
            </w:tcBorders>
            <w:shd w:val="clear" w:color="auto" w:fill="auto"/>
            <w:tcMar>
              <w:top w:w="100" w:type="dxa"/>
              <w:left w:w="80" w:type="dxa"/>
              <w:bottom w:w="100" w:type="dxa"/>
              <w:right w:w="80" w:type="dxa"/>
            </w:tcMar>
            <w:vAlign w:val="center"/>
          </w:tcPr>
          <w:p w14:paraId="1987BBE7" w14:textId="5CEC719C" w:rsidR="000E5539" w:rsidRPr="00783035" w:rsidRDefault="008A0CA4" w:rsidP="002D43CD">
            <w:pPr>
              <w:jc w:val="center"/>
              <w:rPr>
                <w:rFonts w:ascii="Times New Roman" w:eastAsia="Calibri" w:hAnsi="Times New Roman"/>
                <w:i/>
                <w:sz w:val="22"/>
                <w:szCs w:val="22"/>
              </w:rPr>
            </w:pPr>
            <w:r w:rsidRPr="00783035">
              <w:rPr>
                <w:rFonts w:ascii="Times New Roman" w:eastAsia="Calibri" w:hAnsi="Times New Roman"/>
                <w:i/>
                <w:sz w:val="22"/>
                <w:szCs w:val="22"/>
              </w:rPr>
              <w:t>1,00</w:t>
            </w:r>
          </w:p>
        </w:tc>
        <w:tc>
          <w:tcPr>
            <w:tcW w:w="0" w:type="auto"/>
            <w:tcBorders>
              <w:top w:val="nil"/>
              <w:left w:val="nil"/>
              <w:bottom w:val="single" w:sz="8" w:space="0" w:color="000000"/>
              <w:right w:val="single" w:sz="8" w:space="0" w:color="000000"/>
            </w:tcBorders>
            <w:shd w:val="clear" w:color="auto" w:fill="auto"/>
            <w:tcMar>
              <w:top w:w="100" w:type="dxa"/>
              <w:left w:w="80" w:type="dxa"/>
              <w:bottom w:w="100" w:type="dxa"/>
              <w:right w:w="80" w:type="dxa"/>
            </w:tcMar>
            <w:vAlign w:val="center"/>
          </w:tcPr>
          <w:p w14:paraId="07405946" w14:textId="27B54001" w:rsidR="000E5539" w:rsidRPr="00783035" w:rsidRDefault="008A0CA4" w:rsidP="002D43CD">
            <w:pPr>
              <w:jc w:val="center"/>
              <w:rPr>
                <w:rFonts w:ascii="Times New Roman" w:eastAsia="Calibri" w:hAnsi="Times New Roman"/>
                <w:i/>
                <w:sz w:val="22"/>
                <w:szCs w:val="22"/>
              </w:rPr>
            </w:pPr>
            <w:r w:rsidRPr="00783035">
              <w:rPr>
                <w:rFonts w:ascii="Times New Roman" w:eastAsia="Calibri" w:hAnsi="Times New Roman"/>
                <w:i/>
                <w:sz w:val="22"/>
                <w:szCs w:val="22"/>
              </w:rPr>
              <w:t>1,00</w:t>
            </w:r>
          </w:p>
        </w:tc>
        <w:tc>
          <w:tcPr>
            <w:tcW w:w="0" w:type="auto"/>
            <w:tcBorders>
              <w:top w:val="nil"/>
              <w:left w:val="nil"/>
              <w:bottom w:val="single" w:sz="8" w:space="0" w:color="000000"/>
              <w:right w:val="single" w:sz="8" w:space="0" w:color="000000"/>
            </w:tcBorders>
            <w:shd w:val="clear" w:color="auto" w:fill="auto"/>
            <w:tcMar>
              <w:top w:w="100" w:type="dxa"/>
              <w:left w:w="80" w:type="dxa"/>
              <w:bottom w:w="100" w:type="dxa"/>
              <w:right w:w="80" w:type="dxa"/>
            </w:tcMar>
            <w:vAlign w:val="center"/>
          </w:tcPr>
          <w:p w14:paraId="4AAD896D" w14:textId="77777777" w:rsidR="000E5539" w:rsidRPr="00783035" w:rsidRDefault="000E5539" w:rsidP="002D43CD">
            <w:pPr>
              <w:jc w:val="center"/>
              <w:rPr>
                <w:rFonts w:ascii="Times New Roman" w:eastAsia="Calibri" w:hAnsi="Times New Roman"/>
                <w:i/>
                <w:sz w:val="22"/>
                <w:szCs w:val="22"/>
              </w:rPr>
            </w:pPr>
            <w:r w:rsidRPr="00783035">
              <w:rPr>
                <w:rFonts w:ascii="Times New Roman" w:eastAsia="Calibri" w:hAnsi="Times New Roman"/>
                <w:i/>
                <w:sz w:val="22"/>
                <w:szCs w:val="22"/>
              </w:rPr>
              <w:t>0</w:t>
            </w:r>
          </w:p>
        </w:tc>
      </w:tr>
    </w:tbl>
    <w:p w14:paraId="01D9CBDE" w14:textId="77777777" w:rsidR="00262FC9" w:rsidRPr="00783035" w:rsidRDefault="00262FC9" w:rsidP="00262FC9">
      <w:pPr>
        <w:rPr>
          <w:rFonts w:ascii="Times New Roman" w:hAnsi="Times New Roman"/>
        </w:rPr>
      </w:pPr>
    </w:p>
    <w:p w14:paraId="26080C4E" w14:textId="77777777" w:rsidR="00F550E3" w:rsidRPr="00783035" w:rsidRDefault="00F550E3" w:rsidP="007808BC">
      <w:pPr>
        <w:pBdr>
          <w:top w:val="nil"/>
          <w:left w:val="nil"/>
          <w:bottom w:val="nil"/>
          <w:right w:val="nil"/>
          <w:between w:val="nil"/>
        </w:pBdr>
        <w:jc w:val="left"/>
        <w:rPr>
          <w:rFonts w:ascii="Times New Roman" w:hAnsi="Times New Roman"/>
          <w:i/>
          <w:sz w:val="22"/>
          <w:szCs w:val="22"/>
        </w:rPr>
      </w:pPr>
    </w:p>
    <w:p w14:paraId="1DCCC330" w14:textId="01308F41" w:rsidR="00F550E3" w:rsidRPr="00C72217" w:rsidRDefault="0018003D" w:rsidP="00C74419">
      <w:pPr>
        <w:pStyle w:val="Prrafodelista"/>
        <w:numPr>
          <w:ilvl w:val="1"/>
          <w:numId w:val="4"/>
        </w:numPr>
        <w:pBdr>
          <w:top w:val="nil"/>
          <w:left w:val="nil"/>
          <w:bottom w:val="nil"/>
          <w:right w:val="nil"/>
          <w:between w:val="nil"/>
        </w:pBdr>
        <w:tabs>
          <w:tab w:val="center" w:pos="4252"/>
          <w:tab w:val="right" w:pos="8504"/>
        </w:tabs>
        <w:rPr>
          <w:rFonts w:ascii="Times New Roman" w:hAnsi="Times New Roman"/>
          <w:b/>
          <w:color w:val="000000"/>
          <w:sz w:val="28"/>
          <w:szCs w:val="22"/>
        </w:rPr>
      </w:pPr>
      <w:r w:rsidRPr="00C72217">
        <w:rPr>
          <w:rFonts w:ascii="Times New Roman" w:hAnsi="Times New Roman"/>
          <w:b/>
          <w:color w:val="000000"/>
          <w:sz w:val="28"/>
          <w:szCs w:val="22"/>
        </w:rPr>
        <w:t xml:space="preserve">Análisis técnico </w:t>
      </w:r>
    </w:p>
    <w:p w14:paraId="2EFA7D9A" w14:textId="4579B492" w:rsidR="00373F7E" w:rsidRPr="00C72217" w:rsidRDefault="00BC484D" w:rsidP="007808BC">
      <w:pPr>
        <w:rPr>
          <w:rFonts w:ascii="Times New Roman" w:hAnsi="Times New Roman"/>
          <w:b/>
          <w:color w:val="000000"/>
          <w:sz w:val="22"/>
          <w:szCs w:val="22"/>
        </w:rPr>
      </w:pPr>
      <w:r w:rsidRPr="00C72217">
        <w:rPr>
          <w:rFonts w:ascii="Times New Roman" w:hAnsi="Times New Roman"/>
          <w:b/>
          <w:color w:val="000000"/>
          <w:sz w:val="22"/>
          <w:szCs w:val="22"/>
        </w:rPr>
        <w:t xml:space="preserve">  </w:t>
      </w:r>
    </w:p>
    <w:p w14:paraId="73C45443" w14:textId="3287A4D3" w:rsidR="000E5147" w:rsidRPr="00C72217" w:rsidRDefault="0018003D" w:rsidP="00C74419">
      <w:pPr>
        <w:pStyle w:val="Prrafodelista"/>
        <w:numPr>
          <w:ilvl w:val="2"/>
          <w:numId w:val="4"/>
        </w:numPr>
        <w:pBdr>
          <w:top w:val="nil"/>
          <w:left w:val="nil"/>
          <w:bottom w:val="nil"/>
          <w:right w:val="nil"/>
          <w:between w:val="nil"/>
        </w:pBdr>
        <w:tabs>
          <w:tab w:val="center" w:pos="4252"/>
          <w:tab w:val="right" w:pos="8504"/>
        </w:tabs>
        <w:rPr>
          <w:rFonts w:ascii="Times New Roman" w:hAnsi="Times New Roman"/>
          <w:b/>
          <w:sz w:val="28"/>
          <w:szCs w:val="22"/>
        </w:rPr>
      </w:pPr>
      <w:r w:rsidRPr="00C72217">
        <w:rPr>
          <w:rFonts w:ascii="Times New Roman" w:hAnsi="Times New Roman"/>
          <w:b/>
          <w:color w:val="000000"/>
          <w:sz w:val="28"/>
          <w:szCs w:val="22"/>
        </w:rPr>
        <w:t>Nombre de la alternativa seleccionada</w:t>
      </w:r>
    </w:p>
    <w:p w14:paraId="18CAFB56" w14:textId="3E18CD10" w:rsidR="00BC484D" w:rsidRPr="00C72217" w:rsidRDefault="00BC484D" w:rsidP="00BC484D">
      <w:pPr>
        <w:pStyle w:val="Prrafodelista"/>
        <w:pBdr>
          <w:top w:val="nil"/>
          <w:left w:val="nil"/>
          <w:bottom w:val="nil"/>
          <w:right w:val="nil"/>
          <w:between w:val="nil"/>
        </w:pBdr>
        <w:ind w:left="1134"/>
        <w:jc w:val="left"/>
        <w:rPr>
          <w:rFonts w:ascii="Times New Roman" w:hAnsi="Times New Roman"/>
          <w:b/>
          <w:color w:val="000000"/>
          <w:sz w:val="28"/>
          <w:szCs w:val="22"/>
        </w:rPr>
      </w:pPr>
    </w:p>
    <w:p w14:paraId="4DE193C9" w14:textId="75AF636C" w:rsidR="00F550E3" w:rsidRPr="00A6330C" w:rsidRDefault="005425B3" w:rsidP="00A6330C">
      <w:pPr>
        <w:rPr>
          <w:rFonts w:ascii="Times New Roman" w:hAnsi="Times New Roman"/>
          <w:szCs w:val="24"/>
        </w:rPr>
      </w:pPr>
      <w:r w:rsidRPr="00C72217">
        <w:rPr>
          <w:rFonts w:ascii="Times New Roman" w:hAnsi="Times New Roman"/>
          <w:szCs w:val="24"/>
        </w:rPr>
        <w:t>Implementación de intervenciones para la restauración y el mantenimiento ecológico de la Estructura Ecológica Principal, la franja de adecuación de los cerros orientales y otras áreas de interés ambiental.</w:t>
      </w:r>
    </w:p>
    <w:p w14:paraId="67FACF35" w14:textId="26A68ADF" w:rsidR="00F550E3" w:rsidRPr="00C72217" w:rsidRDefault="0018003D" w:rsidP="00C74419">
      <w:pPr>
        <w:pStyle w:val="Prrafodelista"/>
        <w:numPr>
          <w:ilvl w:val="2"/>
          <w:numId w:val="4"/>
        </w:numPr>
        <w:pBdr>
          <w:top w:val="nil"/>
          <w:left w:val="nil"/>
          <w:bottom w:val="nil"/>
          <w:right w:val="nil"/>
          <w:between w:val="nil"/>
        </w:pBdr>
        <w:tabs>
          <w:tab w:val="center" w:pos="4252"/>
          <w:tab w:val="right" w:pos="8504"/>
        </w:tabs>
        <w:rPr>
          <w:rFonts w:ascii="Times New Roman" w:hAnsi="Times New Roman"/>
          <w:b/>
          <w:color w:val="000000"/>
          <w:sz w:val="28"/>
          <w:szCs w:val="22"/>
        </w:rPr>
      </w:pPr>
      <w:r w:rsidRPr="00C72217">
        <w:rPr>
          <w:rFonts w:ascii="Times New Roman" w:hAnsi="Times New Roman"/>
          <w:b/>
          <w:color w:val="000000"/>
          <w:sz w:val="28"/>
          <w:szCs w:val="22"/>
        </w:rPr>
        <w:lastRenderedPageBreak/>
        <w:t>Aspectos generales</w:t>
      </w:r>
    </w:p>
    <w:p w14:paraId="44151814" w14:textId="77777777" w:rsidR="007E11DE" w:rsidRPr="00783035" w:rsidRDefault="007E11DE" w:rsidP="0028043F">
      <w:pPr>
        <w:pBdr>
          <w:top w:val="nil"/>
          <w:left w:val="nil"/>
          <w:bottom w:val="nil"/>
          <w:right w:val="nil"/>
          <w:between w:val="nil"/>
        </w:pBdr>
        <w:ind w:left="567"/>
        <w:jc w:val="left"/>
        <w:rPr>
          <w:rFonts w:ascii="Times New Roman" w:hAnsi="Times New Roman"/>
          <w:i/>
          <w:color w:val="000000" w:themeColor="text1"/>
          <w:sz w:val="22"/>
        </w:rPr>
      </w:pPr>
    </w:p>
    <w:p w14:paraId="2429D666" w14:textId="77777777" w:rsidR="005425B3" w:rsidRPr="00C72217" w:rsidRDefault="005425B3" w:rsidP="005425B3">
      <w:pPr>
        <w:contextualSpacing/>
        <w:rPr>
          <w:rFonts w:ascii="Times New Roman" w:hAnsi="Times New Roman"/>
          <w:szCs w:val="22"/>
        </w:rPr>
      </w:pPr>
      <w:r w:rsidRPr="00C72217">
        <w:rPr>
          <w:rFonts w:ascii="Times New Roman" w:hAnsi="Times New Roman"/>
          <w:b/>
          <w:szCs w:val="22"/>
          <w:u w:val="single"/>
        </w:rPr>
        <w:t>Cerros Orientales y Franja de adecuación</w:t>
      </w:r>
      <w:r w:rsidRPr="00C72217">
        <w:rPr>
          <w:rFonts w:ascii="Times New Roman" w:hAnsi="Times New Roman"/>
          <w:b/>
          <w:szCs w:val="22"/>
        </w:rPr>
        <w:t>:</w:t>
      </w:r>
      <w:r w:rsidRPr="00C72217">
        <w:rPr>
          <w:rFonts w:ascii="Times New Roman" w:hAnsi="Times New Roman"/>
          <w:szCs w:val="22"/>
        </w:rPr>
        <w:t xml:space="preserve"> Desde mediados de 2014, una vez ratificado en segunda instancia el fallo que condena al Ministerio de Ambiente y Desarrollo Territorial, la CAR y el DAMA, hoy Secretaría Distrital de Ambiente, por la violación de los derechos colectivos de residentes y demás personas que disfrutan de los beneficios ambientales derivados de los Cerros Orientales de Bogotá, el Distrito ha venido planificando la forma de cumplir con las obligaciones impuestas a través del fallo que en condena emitió el Consejo de Estado, a fin de resarcir los derechos vulnerados a la comunidad.</w:t>
      </w:r>
    </w:p>
    <w:p w14:paraId="7412DD25" w14:textId="77777777" w:rsidR="005425B3" w:rsidRPr="00C72217" w:rsidRDefault="005425B3" w:rsidP="005425B3">
      <w:pPr>
        <w:rPr>
          <w:rFonts w:ascii="Times New Roman" w:hAnsi="Times New Roman"/>
          <w:szCs w:val="22"/>
        </w:rPr>
      </w:pPr>
    </w:p>
    <w:p w14:paraId="12BAC955" w14:textId="77777777" w:rsidR="005425B3" w:rsidRPr="00C72217" w:rsidRDefault="005425B3" w:rsidP="005425B3">
      <w:pPr>
        <w:rPr>
          <w:rFonts w:ascii="Times New Roman" w:hAnsi="Times New Roman"/>
          <w:szCs w:val="22"/>
        </w:rPr>
      </w:pPr>
      <w:r w:rsidRPr="00C72217">
        <w:rPr>
          <w:rFonts w:ascii="Times New Roman" w:hAnsi="Times New Roman"/>
          <w:szCs w:val="22"/>
        </w:rPr>
        <w:t>En este sentido el Distrito emitió el Decreto 222 de 2014 por el cual se adoptan las medidas administrativas tendientes al cumplimiento de las órdenes impartidas dentro de los procesos de acción popular de radicados Nos. 25000232400020110074601 y 25000232500020050066203 y se dictan otras disposiciones; posteriormente con la Resolución 223 de 2014 se  adopta el Plan de Acción para el cumplimiento de la sentencia proferida por el Consejo de Estado dentro del proceso de Acción Popular No. 2500023250002005066203 y finalmente en el 2015 con el Decreto Distrital 485 se adopta el Plan de Manejo para el área de canteras, vegetación natural, pastos, plantaciones de bosques y agricultura que corresponde al área de ocupación pública prioritaria de la Franja de Adecuación, y se dictan otras disposiciones.</w:t>
      </w:r>
    </w:p>
    <w:p w14:paraId="22CA8325" w14:textId="77777777" w:rsidR="005425B3" w:rsidRPr="00C72217" w:rsidRDefault="005425B3" w:rsidP="005425B3">
      <w:pPr>
        <w:rPr>
          <w:rFonts w:ascii="Times New Roman" w:hAnsi="Times New Roman"/>
          <w:szCs w:val="22"/>
        </w:rPr>
      </w:pPr>
    </w:p>
    <w:p w14:paraId="4E15DDEF" w14:textId="77777777" w:rsidR="005425B3" w:rsidRPr="00C72217" w:rsidRDefault="005425B3" w:rsidP="005425B3">
      <w:pPr>
        <w:rPr>
          <w:rFonts w:ascii="Times New Roman" w:hAnsi="Times New Roman"/>
          <w:szCs w:val="22"/>
        </w:rPr>
      </w:pPr>
      <w:r w:rsidRPr="00C72217">
        <w:rPr>
          <w:rFonts w:ascii="Times New Roman" w:hAnsi="Times New Roman"/>
          <w:szCs w:val="22"/>
        </w:rPr>
        <w:t>Estos tres actos administrativos han trazado el camino hacia el cumplimiento de dicho fallo, no obstante, hasta articular los actores y los recursos necesarios no tendrán el impacto para lo que se han previsto. Es por esta razón que el presente proyecto fue estructurado por parte de la SDA con el objeto de implementar en el marco del Plan de Desarrollo Distrital las acciones que derivadas del fallo y dentro de sus competencias le han sido encomendadas, la cuales se proyectan como eslabones de enlace para que otros actores del distrito puedan también dar cumplimiento a sus compromisos.</w:t>
      </w:r>
    </w:p>
    <w:p w14:paraId="37EFFC35" w14:textId="77777777" w:rsidR="005425B3" w:rsidRPr="00C72217" w:rsidRDefault="005425B3" w:rsidP="005425B3">
      <w:pPr>
        <w:rPr>
          <w:rFonts w:ascii="Times New Roman" w:hAnsi="Times New Roman"/>
          <w:szCs w:val="22"/>
        </w:rPr>
      </w:pPr>
    </w:p>
    <w:p w14:paraId="0CAB43B1" w14:textId="77777777" w:rsidR="005425B3" w:rsidRPr="00C72217" w:rsidRDefault="005425B3" w:rsidP="005425B3">
      <w:pPr>
        <w:tabs>
          <w:tab w:val="left" w:pos="1701"/>
        </w:tabs>
        <w:rPr>
          <w:rFonts w:ascii="Times New Roman" w:hAnsi="Times New Roman"/>
          <w:szCs w:val="22"/>
        </w:rPr>
      </w:pPr>
      <w:r w:rsidRPr="00C72217">
        <w:rPr>
          <w:rFonts w:ascii="Times New Roman" w:hAnsi="Times New Roman"/>
          <w:szCs w:val="22"/>
        </w:rPr>
        <w:t xml:space="preserve">En consecuencia, de lo anterior, la alternativa de incluir la meta plan de desarrollo en este proyecto permite acoger todas las obligaciones impuestas por el Decreto 485 de 2015 y se reconoce como la alternativa de mayor viabilidad.  </w:t>
      </w:r>
    </w:p>
    <w:p w14:paraId="215086E3" w14:textId="77777777" w:rsidR="005425B3" w:rsidRPr="00C72217" w:rsidRDefault="005425B3" w:rsidP="005425B3">
      <w:pPr>
        <w:tabs>
          <w:tab w:val="left" w:pos="1701"/>
        </w:tabs>
        <w:rPr>
          <w:rFonts w:ascii="Times New Roman" w:hAnsi="Times New Roman"/>
          <w:szCs w:val="22"/>
        </w:rPr>
      </w:pPr>
    </w:p>
    <w:p w14:paraId="2953850A" w14:textId="77777777" w:rsidR="005425B3" w:rsidRPr="00C72217" w:rsidRDefault="005425B3" w:rsidP="005425B3">
      <w:pPr>
        <w:tabs>
          <w:tab w:val="left" w:pos="1701"/>
        </w:tabs>
        <w:rPr>
          <w:rFonts w:ascii="Times New Roman" w:hAnsi="Times New Roman"/>
          <w:szCs w:val="22"/>
        </w:rPr>
      </w:pPr>
      <w:r w:rsidRPr="00C72217">
        <w:rPr>
          <w:rFonts w:ascii="Times New Roman" w:hAnsi="Times New Roman"/>
          <w:b/>
          <w:szCs w:val="22"/>
          <w:u w:val="single"/>
          <w:lang w:eastAsia="es-CO"/>
        </w:rPr>
        <w:t>Restauración, rehabilitación o recuperación, mantenimiento y conectividad de áreas degradadas en la Estructura Ecológica y otras áreas de interés ambiental:</w:t>
      </w:r>
      <w:r w:rsidRPr="00C72217">
        <w:rPr>
          <w:rFonts w:ascii="Times New Roman" w:hAnsi="Times New Roman"/>
          <w:b/>
          <w:szCs w:val="22"/>
          <w:lang w:eastAsia="es-CO"/>
        </w:rPr>
        <w:t xml:space="preserve"> </w:t>
      </w:r>
      <w:r w:rsidRPr="00C72217">
        <w:rPr>
          <w:rFonts w:ascii="Times New Roman" w:hAnsi="Times New Roman"/>
          <w:szCs w:val="22"/>
        </w:rPr>
        <w:t>Hace más de quince años el Distrito planteó la necesidad de discutir sobre la conformación de la Estructura Ecológica Principal y sus objetivos, entre los cuales se destacaban los siguientes:</w:t>
      </w:r>
    </w:p>
    <w:p w14:paraId="04238A8E" w14:textId="77777777" w:rsidR="005425B3" w:rsidRPr="00C72217" w:rsidRDefault="005425B3" w:rsidP="005425B3">
      <w:pPr>
        <w:rPr>
          <w:rFonts w:ascii="Times New Roman" w:hAnsi="Times New Roman"/>
          <w:szCs w:val="22"/>
        </w:rPr>
      </w:pPr>
      <w:r w:rsidRPr="00C72217">
        <w:rPr>
          <w:rFonts w:ascii="Times New Roman" w:hAnsi="Times New Roman"/>
          <w:szCs w:val="22"/>
        </w:rPr>
        <w:t xml:space="preserve">  </w:t>
      </w:r>
    </w:p>
    <w:p w14:paraId="62872CB8" w14:textId="77777777" w:rsidR="005425B3" w:rsidRPr="00C72217" w:rsidRDefault="005425B3" w:rsidP="00EE0E27">
      <w:pPr>
        <w:ind w:left="284" w:hanging="284"/>
        <w:rPr>
          <w:rFonts w:ascii="Times New Roman" w:hAnsi="Times New Roman"/>
          <w:szCs w:val="22"/>
        </w:rPr>
      </w:pPr>
      <w:r w:rsidRPr="00C72217">
        <w:rPr>
          <w:rFonts w:ascii="Times New Roman" w:hAnsi="Times New Roman"/>
          <w:szCs w:val="22"/>
        </w:rPr>
        <w:t xml:space="preserve">1. Conformar una red de elementos naturales con el sistema de áreas protegidas del Distrito Capital y el sistema de parques urbanos, que sostienen y producen los procesos ecológicos esenciales.  </w:t>
      </w:r>
    </w:p>
    <w:p w14:paraId="76CB8574" w14:textId="77777777" w:rsidR="005425B3" w:rsidRPr="00C72217" w:rsidRDefault="005425B3" w:rsidP="00EE0E27">
      <w:pPr>
        <w:ind w:left="284" w:hanging="284"/>
        <w:rPr>
          <w:rFonts w:ascii="Times New Roman" w:hAnsi="Times New Roman"/>
          <w:szCs w:val="22"/>
        </w:rPr>
      </w:pPr>
      <w:r w:rsidRPr="00C72217">
        <w:rPr>
          <w:rFonts w:ascii="Times New Roman" w:hAnsi="Times New Roman"/>
          <w:szCs w:val="22"/>
        </w:rPr>
        <w:t xml:space="preserve">2. Mitigar la fragmentación actual de los ecosistemas. </w:t>
      </w:r>
    </w:p>
    <w:p w14:paraId="78CBA195" w14:textId="77777777" w:rsidR="005425B3" w:rsidRPr="00C72217" w:rsidRDefault="005425B3" w:rsidP="00EE0E27">
      <w:pPr>
        <w:ind w:left="284" w:hanging="284"/>
        <w:rPr>
          <w:rFonts w:ascii="Times New Roman" w:hAnsi="Times New Roman"/>
          <w:szCs w:val="22"/>
        </w:rPr>
      </w:pPr>
      <w:r w:rsidRPr="00C72217">
        <w:rPr>
          <w:rFonts w:ascii="Times New Roman" w:hAnsi="Times New Roman"/>
          <w:szCs w:val="22"/>
        </w:rPr>
        <w:lastRenderedPageBreak/>
        <w:t xml:space="preserve">3. Preservar y restaurar el sistema hídrico con énfasis en el mejoramiento de las condiciones actuales de los afluentes del río Bogotá  </w:t>
      </w:r>
    </w:p>
    <w:p w14:paraId="3702C771" w14:textId="77777777" w:rsidR="005425B3" w:rsidRPr="00C72217" w:rsidRDefault="005425B3" w:rsidP="00EE0E27">
      <w:pPr>
        <w:ind w:left="284" w:hanging="284"/>
        <w:rPr>
          <w:rFonts w:ascii="Times New Roman" w:hAnsi="Times New Roman"/>
          <w:szCs w:val="22"/>
        </w:rPr>
      </w:pPr>
      <w:r w:rsidRPr="00C72217">
        <w:rPr>
          <w:rFonts w:ascii="Times New Roman" w:hAnsi="Times New Roman"/>
          <w:szCs w:val="22"/>
        </w:rPr>
        <w:t xml:space="preserve">4. Garantizar la preservación del sistema orográfico y controlar los procesos de urbanización (cerros y colinas)   </w:t>
      </w:r>
    </w:p>
    <w:p w14:paraId="00AA0CB3" w14:textId="31895BE4" w:rsidR="005425B3" w:rsidRPr="00C72217" w:rsidRDefault="00EE0E27" w:rsidP="00EE0E27">
      <w:pPr>
        <w:ind w:left="284" w:hanging="284"/>
        <w:rPr>
          <w:rFonts w:ascii="Times New Roman" w:hAnsi="Times New Roman"/>
          <w:szCs w:val="22"/>
        </w:rPr>
      </w:pPr>
      <w:r w:rsidRPr="00C72217">
        <w:rPr>
          <w:rFonts w:ascii="Times New Roman" w:hAnsi="Times New Roman"/>
          <w:szCs w:val="22"/>
        </w:rPr>
        <w:t>5</w:t>
      </w:r>
      <w:r w:rsidR="005425B3" w:rsidRPr="00C72217">
        <w:rPr>
          <w:rFonts w:ascii="Times New Roman" w:hAnsi="Times New Roman"/>
          <w:szCs w:val="22"/>
        </w:rPr>
        <w:t xml:space="preserve">. Aumentar la disponibilidad y los accesos de escenarios naturales dentro del espacio público.  </w:t>
      </w:r>
    </w:p>
    <w:p w14:paraId="16B5EFEB" w14:textId="47F60B3F" w:rsidR="005425B3" w:rsidRPr="00C72217" w:rsidRDefault="00EE0E27" w:rsidP="00EE0E27">
      <w:pPr>
        <w:ind w:left="284" w:hanging="283"/>
        <w:rPr>
          <w:rFonts w:ascii="Times New Roman" w:hAnsi="Times New Roman"/>
          <w:szCs w:val="22"/>
        </w:rPr>
      </w:pPr>
      <w:r w:rsidRPr="00C72217">
        <w:rPr>
          <w:rFonts w:ascii="Times New Roman" w:hAnsi="Times New Roman"/>
          <w:szCs w:val="22"/>
        </w:rPr>
        <w:t>6</w:t>
      </w:r>
      <w:r w:rsidR="005425B3" w:rsidRPr="00C72217">
        <w:rPr>
          <w:rFonts w:ascii="Times New Roman" w:hAnsi="Times New Roman"/>
          <w:szCs w:val="22"/>
        </w:rPr>
        <w:t>. Equipar y promocionar las áreas protegidas y zonas verdes para su apropiación pública como espacio para la recreación y la educación.</w:t>
      </w:r>
    </w:p>
    <w:p w14:paraId="5CC1C963" w14:textId="77777777" w:rsidR="005425B3" w:rsidRPr="00C72217" w:rsidRDefault="005425B3" w:rsidP="005425B3">
      <w:pPr>
        <w:rPr>
          <w:rFonts w:ascii="Times New Roman" w:hAnsi="Times New Roman"/>
          <w:szCs w:val="22"/>
        </w:rPr>
      </w:pPr>
    </w:p>
    <w:p w14:paraId="1157B718" w14:textId="77777777" w:rsidR="005425B3" w:rsidRPr="00C72217" w:rsidRDefault="005425B3" w:rsidP="005425B3">
      <w:pPr>
        <w:rPr>
          <w:rFonts w:ascii="Times New Roman" w:hAnsi="Times New Roman"/>
          <w:szCs w:val="22"/>
        </w:rPr>
      </w:pPr>
      <w:r w:rsidRPr="00C72217">
        <w:rPr>
          <w:rFonts w:ascii="Times New Roman" w:hAnsi="Times New Roman"/>
          <w:szCs w:val="22"/>
        </w:rPr>
        <w:t xml:space="preserve">Desde ese entonces se buscaba la ampliación y mejoramiento del espacio público natural, que incluía la protección de humedales, zonas de ronda y manejo del sistema orográfico distrital para aumentar la biodiversidad, articulación urbanística y el disfrute público sostenible; así como la asistencia técnica a los habitantes de las áreas rurales del Distrito y la implementación de prácticas y sistemas de aprovechamiento rural sostenible. </w:t>
      </w:r>
    </w:p>
    <w:p w14:paraId="6D17C086" w14:textId="77777777" w:rsidR="005425B3" w:rsidRPr="00C72217" w:rsidRDefault="005425B3" w:rsidP="005425B3">
      <w:pPr>
        <w:rPr>
          <w:rFonts w:ascii="Times New Roman" w:hAnsi="Times New Roman"/>
          <w:szCs w:val="22"/>
        </w:rPr>
      </w:pPr>
    </w:p>
    <w:p w14:paraId="4341C659" w14:textId="77777777" w:rsidR="005425B3" w:rsidRPr="00C72217" w:rsidRDefault="005425B3" w:rsidP="005425B3">
      <w:pPr>
        <w:rPr>
          <w:rFonts w:ascii="Times New Roman" w:hAnsi="Times New Roman"/>
          <w:szCs w:val="22"/>
        </w:rPr>
      </w:pPr>
      <w:r w:rsidRPr="00C72217">
        <w:rPr>
          <w:rFonts w:ascii="Times New Roman" w:hAnsi="Times New Roman"/>
          <w:szCs w:val="22"/>
        </w:rPr>
        <w:t>A todo lo anterior se suma la necesidad de contar con ecosistemas naturales saludables y en buen funcionamiento, que fortalezcan la resiliencia natural ante los efectos adversos del cambio climático y reduzcan la vulnerabilidad de las personas. Por ello, además de los componentes de la Estructura Ecológica Principal, se hace necesario recuperar y adecuar otros elementos del suelo de protección, como las zonas de alto riesgo no mitigable, a fin de que faciliten la conectividad, a la vez que brindan espacios de esparcimiento para la ciudadanía, es decir, se viabilizan como espacio público efectivo.</w:t>
      </w:r>
    </w:p>
    <w:p w14:paraId="4D630CF0" w14:textId="77777777" w:rsidR="005425B3" w:rsidRPr="00C72217" w:rsidRDefault="005425B3" w:rsidP="005425B3">
      <w:pPr>
        <w:rPr>
          <w:rFonts w:ascii="Times New Roman" w:hAnsi="Times New Roman"/>
          <w:szCs w:val="22"/>
        </w:rPr>
      </w:pPr>
    </w:p>
    <w:p w14:paraId="6BF42D66" w14:textId="77777777" w:rsidR="005425B3" w:rsidRPr="00C72217" w:rsidRDefault="005425B3" w:rsidP="005425B3">
      <w:pPr>
        <w:rPr>
          <w:rFonts w:ascii="Times New Roman" w:hAnsi="Times New Roman"/>
          <w:szCs w:val="22"/>
        </w:rPr>
      </w:pPr>
      <w:r w:rsidRPr="00C72217">
        <w:rPr>
          <w:rFonts w:ascii="Times New Roman" w:hAnsi="Times New Roman"/>
          <w:szCs w:val="22"/>
        </w:rPr>
        <w:t>Entre las iniciativas adelantadas en zonas de alto riesgo no mitigable, la Secretaría Distrital de Ambiente cuenta con el Plan de Manejo Ambiental de Altos de la Estancia, el cual, de acuerdo a la Resolución SDP 983/15, debe ser implementado coordinadamente entre diferentes instituciones, de manera que no sólo se persiga el adecuado manejo ambiental de esa zona de alto riesgo no mitigable, sino que también se desarrolle adecuadamente como parte del espacio público de alta complejidad del que hace parte.  Por ello, resulta deseable continuar con el proceso de recuperación y adecuar la zona para que sea un lugar de disfrute de la ciudadanía y especialmente de los habitantes de la localidad de Ciudad Bolívar que tienen deficiencia de zonas verdes y espacio público, en general.</w:t>
      </w:r>
    </w:p>
    <w:p w14:paraId="117E9692" w14:textId="77777777" w:rsidR="005425B3" w:rsidRPr="00C72217" w:rsidRDefault="005425B3" w:rsidP="005425B3">
      <w:pPr>
        <w:rPr>
          <w:rFonts w:ascii="Times New Roman" w:hAnsi="Times New Roman"/>
          <w:szCs w:val="22"/>
        </w:rPr>
      </w:pPr>
    </w:p>
    <w:p w14:paraId="406323E6" w14:textId="77777777" w:rsidR="005425B3" w:rsidRPr="00C72217" w:rsidRDefault="005425B3" w:rsidP="005425B3">
      <w:pPr>
        <w:rPr>
          <w:rFonts w:ascii="Times New Roman" w:hAnsi="Times New Roman"/>
          <w:szCs w:val="22"/>
        </w:rPr>
      </w:pPr>
      <w:r w:rsidRPr="00C72217">
        <w:rPr>
          <w:rFonts w:ascii="Times New Roman" w:hAnsi="Times New Roman"/>
          <w:szCs w:val="22"/>
        </w:rPr>
        <w:t>De manera similar, gracias a las actuaciones que se han realizado desde el 2006, la zona de alto riesgo no mitigable de Nueva Esperanza, en la localidad de Rafael Uribe Uribe, tiene un proceso avanzado de recuperación ambiental. Adicionalmente, esta zona es estratégica por encontrarse contigua al Parque Ecológico Distrital de Montaña Entrenubes, lo cual permite reiterar que el adecuado manejo de algunas zonas del suelo de protección por riesgo, puede facilitar la conectividad de la Estructura Ecológica Principal.</w:t>
      </w:r>
    </w:p>
    <w:p w14:paraId="3665059F" w14:textId="77777777" w:rsidR="005425B3" w:rsidRPr="00C72217" w:rsidRDefault="005425B3" w:rsidP="005425B3">
      <w:pPr>
        <w:rPr>
          <w:rFonts w:ascii="Times New Roman" w:hAnsi="Times New Roman"/>
          <w:szCs w:val="22"/>
        </w:rPr>
      </w:pPr>
    </w:p>
    <w:p w14:paraId="5C958126" w14:textId="77777777" w:rsidR="005425B3" w:rsidRPr="00C72217" w:rsidRDefault="005425B3" w:rsidP="005425B3">
      <w:pPr>
        <w:rPr>
          <w:rFonts w:ascii="Times New Roman" w:hAnsi="Times New Roman"/>
          <w:szCs w:val="22"/>
        </w:rPr>
      </w:pPr>
      <w:r w:rsidRPr="00C72217">
        <w:rPr>
          <w:rFonts w:ascii="Times New Roman" w:hAnsi="Times New Roman"/>
          <w:szCs w:val="22"/>
        </w:rPr>
        <w:t xml:space="preserve">Los anteriores casos forman parte de las alternativas y escenarios con que se cuenta para adelantar acciones de rehabilitación de espacios naturales que además de generar una mayor </w:t>
      </w:r>
      <w:r w:rsidRPr="00C72217">
        <w:rPr>
          <w:rFonts w:ascii="Times New Roman" w:hAnsi="Times New Roman"/>
          <w:szCs w:val="22"/>
        </w:rPr>
        <w:lastRenderedPageBreak/>
        <w:t xml:space="preserve">conectividad y reducir la vulnerabilidad, pueden contribuir a mejorar la oferta y calidad de espacio público. </w:t>
      </w:r>
    </w:p>
    <w:p w14:paraId="097AF7FC" w14:textId="5E2A602E" w:rsidR="00F550E3" w:rsidRPr="00783035" w:rsidRDefault="0018003D" w:rsidP="0028043F">
      <w:pPr>
        <w:ind w:left="1080"/>
        <w:rPr>
          <w:rFonts w:ascii="Times New Roman" w:hAnsi="Times New Roman"/>
          <w:color w:val="000000"/>
          <w:sz w:val="22"/>
          <w:szCs w:val="22"/>
        </w:rPr>
      </w:pPr>
      <w:r w:rsidRPr="00783035">
        <w:rPr>
          <w:rFonts w:ascii="Times New Roman" w:hAnsi="Times New Roman"/>
          <w:color w:val="000000"/>
          <w:sz w:val="22"/>
          <w:szCs w:val="22"/>
        </w:rPr>
        <w:t xml:space="preserve">      </w:t>
      </w:r>
    </w:p>
    <w:p w14:paraId="1AB8B661" w14:textId="77777777" w:rsidR="007E11DE" w:rsidRPr="00783035" w:rsidRDefault="007E11DE" w:rsidP="0028043F">
      <w:pPr>
        <w:ind w:left="1080"/>
        <w:rPr>
          <w:rFonts w:ascii="Times New Roman" w:hAnsi="Times New Roman"/>
          <w:sz w:val="22"/>
          <w:szCs w:val="22"/>
        </w:rPr>
      </w:pPr>
    </w:p>
    <w:p w14:paraId="12FAA5FB" w14:textId="69590DF0" w:rsidR="00F550E3" w:rsidRPr="00783035" w:rsidRDefault="0018003D" w:rsidP="00C74419">
      <w:pPr>
        <w:pStyle w:val="Prrafodelista"/>
        <w:numPr>
          <w:ilvl w:val="2"/>
          <w:numId w:val="4"/>
        </w:numPr>
        <w:pBdr>
          <w:top w:val="nil"/>
          <w:left w:val="nil"/>
          <w:bottom w:val="nil"/>
          <w:right w:val="nil"/>
          <w:between w:val="nil"/>
        </w:pBdr>
        <w:tabs>
          <w:tab w:val="center" w:pos="4252"/>
          <w:tab w:val="right" w:pos="8504"/>
        </w:tabs>
        <w:rPr>
          <w:rFonts w:ascii="Times New Roman" w:hAnsi="Times New Roman"/>
          <w:b/>
          <w:color w:val="000000"/>
          <w:sz w:val="28"/>
          <w:szCs w:val="22"/>
        </w:rPr>
      </w:pPr>
      <w:r w:rsidRPr="00783035">
        <w:rPr>
          <w:rFonts w:ascii="Times New Roman" w:hAnsi="Times New Roman"/>
          <w:b/>
          <w:color w:val="000000"/>
          <w:sz w:val="28"/>
          <w:szCs w:val="22"/>
        </w:rPr>
        <w:t>Aspectos Legales</w:t>
      </w:r>
      <w:r w:rsidR="00211656" w:rsidRPr="00783035">
        <w:rPr>
          <w:rFonts w:ascii="Times New Roman" w:hAnsi="Times New Roman"/>
          <w:b/>
          <w:color w:val="000000"/>
          <w:sz w:val="28"/>
          <w:szCs w:val="22"/>
        </w:rPr>
        <w:t xml:space="preserve"> y estudios que respalda la formulación del proyecto.</w:t>
      </w:r>
    </w:p>
    <w:p w14:paraId="1CC5F455" w14:textId="77777777" w:rsidR="000F0687" w:rsidRPr="00783035" w:rsidRDefault="000F0687" w:rsidP="0028043F">
      <w:pPr>
        <w:pBdr>
          <w:top w:val="nil"/>
          <w:left w:val="nil"/>
          <w:bottom w:val="nil"/>
          <w:right w:val="nil"/>
          <w:between w:val="nil"/>
        </w:pBdr>
        <w:ind w:left="567"/>
        <w:rPr>
          <w:rFonts w:ascii="Times New Roman" w:hAnsi="Times New Roman"/>
          <w:color w:val="000000" w:themeColor="text1"/>
          <w:sz w:val="22"/>
        </w:rPr>
      </w:pPr>
    </w:p>
    <w:p w14:paraId="4725916D" w14:textId="77777777" w:rsidR="005425B3" w:rsidRPr="000106AB" w:rsidRDefault="005425B3" w:rsidP="005425B3">
      <w:pPr>
        <w:pStyle w:val="Prrafodelista"/>
        <w:ind w:left="567" w:hanging="567"/>
        <w:contextualSpacing/>
        <w:rPr>
          <w:rFonts w:ascii="Times New Roman" w:hAnsi="Times New Roman"/>
          <w:szCs w:val="24"/>
        </w:rPr>
      </w:pPr>
      <w:r w:rsidRPr="000106AB">
        <w:rPr>
          <w:rFonts w:ascii="Times New Roman" w:hAnsi="Times New Roman"/>
          <w:szCs w:val="24"/>
        </w:rPr>
        <w:t xml:space="preserve">Para la ejecución de aspectos relacionados con la Sentencia de los Cerros Orientales la reglamentación a tener en cuenta es la siguiente: </w:t>
      </w:r>
    </w:p>
    <w:p w14:paraId="0748CA9C" w14:textId="77777777" w:rsidR="005425B3" w:rsidRPr="000106AB" w:rsidRDefault="005425B3" w:rsidP="005425B3">
      <w:pPr>
        <w:ind w:left="567" w:hanging="567"/>
        <w:rPr>
          <w:rFonts w:ascii="Times New Roman" w:hAnsi="Times New Roman"/>
          <w:szCs w:val="24"/>
        </w:rPr>
      </w:pPr>
    </w:p>
    <w:p w14:paraId="0E916524" w14:textId="77777777" w:rsidR="005425B3" w:rsidRPr="000106AB" w:rsidRDefault="005425B3" w:rsidP="005425B3">
      <w:pPr>
        <w:numPr>
          <w:ilvl w:val="0"/>
          <w:numId w:val="31"/>
        </w:numPr>
        <w:tabs>
          <w:tab w:val="clear" w:pos="720"/>
          <w:tab w:val="num" w:pos="1843"/>
        </w:tabs>
        <w:ind w:left="567" w:hanging="567"/>
        <w:rPr>
          <w:rFonts w:ascii="Times New Roman" w:hAnsi="Times New Roman"/>
          <w:szCs w:val="24"/>
        </w:rPr>
      </w:pPr>
      <w:r w:rsidRPr="000106AB">
        <w:rPr>
          <w:rFonts w:ascii="Times New Roman" w:hAnsi="Times New Roman"/>
          <w:szCs w:val="24"/>
        </w:rPr>
        <w:t>Ley 165 de 1994 Por</w:t>
      </w:r>
      <w:r w:rsidRPr="000106AB">
        <w:rPr>
          <w:rFonts w:ascii="Times New Roman" w:hAnsi="Times New Roman"/>
          <w:bCs/>
          <w:szCs w:val="24"/>
        </w:rPr>
        <w:t xml:space="preserve"> medio de la cual se aprueba el "Convenio sobre la Diversidad Biológica", hecho en Río de Janeiro el 5 de junio de 1992.</w:t>
      </w:r>
    </w:p>
    <w:p w14:paraId="7AE1DED5" w14:textId="77777777" w:rsidR="005425B3" w:rsidRPr="000106AB" w:rsidRDefault="005425B3" w:rsidP="005425B3">
      <w:pPr>
        <w:numPr>
          <w:ilvl w:val="0"/>
          <w:numId w:val="31"/>
        </w:numPr>
        <w:tabs>
          <w:tab w:val="clear" w:pos="720"/>
          <w:tab w:val="num" w:pos="1843"/>
        </w:tabs>
        <w:ind w:left="567" w:hanging="567"/>
        <w:rPr>
          <w:rFonts w:ascii="Times New Roman" w:hAnsi="Times New Roman"/>
          <w:szCs w:val="24"/>
        </w:rPr>
      </w:pPr>
      <w:r w:rsidRPr="000106AB">
        <w:rPr>
          <w:rFonts w:ascii="Times New Roman" w:hAnsi="Times New Roman"/>
          <w:szCs w:val="24"/>
        </w:rPr>
        <w:t>Convención Marco de las Naciones Unidas sobre el Cambio Climático - Protocolo de Kioto</w:t>
      </w:r>
    </w:p>
    <w:p w14:paraId="462E7987" w14:textId="77777777" w:rsidR="005425B3" w:rsidRPr="000106AB" w:rsidRDefault="005425B3" w:rsidP="005425B3">
      <w:pPr>
        <w:numPr>
          <w:ilvl w:val="0"/>
          <w:numId w:val="31"/>
        </w:numPr>
        <w:tabs>
          <w:tab w:val="clear" w:pos="720"/>
          <w:tab w:val="num" w:pos="1843"/>
        </w:tabs>
        <w:ind w:left="567" w:hanging="567"/>
        <w:rPr>
          <w:rFonts w:ascii="Times New Roman" w:hAnsi="Times New Roman"/>
          <w:szCs w:val="24"/>
        </w:rPr>
      </w:pPr>
      <w:r w:rsidRPr="000106AB">
        <w:rPr>
          <w:rFonts w:ascii="Times New Roman" w:hAnsi="Times New Roman"/>
          <w:szCs w:val="24"/>
        </w:rPr>
        <w:t>Agenda 2030 para el Desarrollo Sostenible</w:t>
      </w:r>
    </w:p>
    <w:p w14:paraId="7FF91C76" w14:textId="77777777" w:rsidR="005425B3" w:rsidRPr="000106AB" w:rsidRDefault="005425B3" w:rsidP="005425B3">
      <w:pPr>
        <w:numPr>
          <w:ilvl w:val="0"/>
          <w:numId w:val="31"/>
        </w:numPr>
        <w:tabs>
          <w:tab w:val="clear" w:pos="720"/>
          <w:tab w:val="num" w:pos="1843"/>
        </w:tabs>
        <w:ind w:left="567" w:hanging="567"/>
        <w:rPr>
          <w:rFonts w:ascii="Times New Roman" w:hAnsi="Times New Roman"/>
          <w:szCs w:val="24"/>
        </w:rPr>
      </w:pPr>
      <w:r w:rsidRPr="000106AB">
        <w:rPr>
          <w:rFonts w:ascii="Times New Roman" w:hAnsi="Times New Roman"/>
          <w:szCs w:val="24"/>
        </w:rPr>
        <w:t xml:space="preserve">COP 21. Acuerdo de Paris </w:t>
      </w:r>
    </w:p>
    <w:p w14:paraId="12C5D4B4" w14:textId="77777777" w:rsidR="005425B3" w:rsidRPr="000106AB" w:rsidRDefault="005425B3" w:rsidP="005425B3">
      <w:pPr>
        <w:numPr>
          <w:ilvl w:val="0"/>
          <w:numId w:val="31"/>
        </w:numPr>
        <w:tabs>
          <w:tab w:val="clear" w:pos="720"/>
          <w:tab w:val="num" w:pos="1843"/>
        </w:tabs>
        <w:ind w:left="567" w:hanging="567"/>
        <w:rPr>
          <w:rFonts w:ascii="Times New Roman" w:hAnsi="Times New Roman"/>
          <w:szCs w:val="24"/>
        </w:rPr>
      </w:pPr>
      <w:r w:rsidRPr="000106AB">
        <w:rPr>
          <w:rFonts w:ascii="Times New Roman" w:hAnsi="Times New Roman"/>
          <w:szCs w:val="24"/>
        </w:rPr>
        <w:t>Acuerdo 30 del 30 de septiembre de 1976, emanado de la Junta Directiva del INDERENA, por el cual declara la Reserva Forestal Protectora Bosque Oriental de Bogotá.</w:t>
      </w:r>
    </w:p>
    <w:p w14:paraId="4A7DBE5A" w14:textId="77777777" w:rsidR="005425B3" w:rsidRPr="000106AB" w:rsidRDefault="005425B3" w:rsidP="005425B3">
      <w:pPr>
        <w:numPr>
          <w:ilvl w:val="0"/>
          <w:numId w:val="31"/>
        </w:numPr>
        <w:tabs>
          <w:tab w:val="clear" w:pos="720"/>
          <w:tab w:val="num" w:pos="1843"/>
        </w:tabs>
        <w:ind w:left="567" w:hanging="567"/>
        <w:rPr>
          <w:rFonts w:ascii="Times New Roman" w:hAnsi="Times New Roman"/>
          <w:szCs w:val="24"/>
        </w:rPr>
      </w:pPr>
      <w:r w:rsidRPr="000106AB">
        <w:rPr>
          <w:rFonts w:ascii="Times New Roman" w:hAnsi="Times New Roman"/>
          <w:szCs w:val="24"/>
        </w:rPr>
        <w:t xml:space="preserve"> Resolución Ministerio de Ambiente y Desarrollo Sostenible No. 463 de 2005 por la cual se realindera y zonifica la Reserva Forestal Protectora Bosque Oriental de Bogotá.</w:t>
      </w:r>
    </w:p>
    <w:p w14:paraId="54FC6F0A" w14:textId="77777777" w:rsidR="005425B3" w:rsidRPr="000106AB" w:rsidRDefault="005425B3" w:rsidP="005425B3">
      <w:pPr>
        <w:numPr>
          <w:ilvl w:val="0"/>
          <w:numId w:val="31"/>
        </w:numPr>
        <w:tabs>
          <w:tab w:val="clear" w:pos="720"/>
          <w:tab w:val="num" w:pos="1843"/>
        </w:tabs>
        <w:ind w:left="567" w:hanging="567"/>
        <w:rPr>
          <w:rFonts w:ascii="Times New Roman" w:hAnsi="Times New Roman"/>
          <w:szCs w:val="24"/>
        </w:rPr>
      </w:pPr>
      <w:r w:rsidRPr="000106AB">
        <w:rPr>
          <w:rFonts w:ascii="Times New Roman" w:hAnsi="Times New Roman"/>
          <w:szCs w:val="24"/>
        </w:rPr>
        <w:t>Fallo en segunda instancia de la Acción Popular No. 2005 – 0662: contra el MADT, la CAR y el DAMA: Establece obligaciones para el Distrito Capital, Ministerio de Ambiente y Desarrollo Sostenible y CAR para el manejo de los Cerros Orientales.</w:t>
      </w:r>
    </w:p>
    <w:p w14:paraId="733CC57F" w14:textId="77777777" w:rsidR="005425B3" w:rsidRPr="000106AB" w:rsidRDefault="005425B3" w:rsidP="005425B3">
      <w:pPr>
        <w:numPr>
          <w:ilvl w:val="0"/>
          <w:numId w:val="31"/>
        </w:numPr>
        <w:tabs>
          <w:tab w:val="clear" w:pos="720"/>
          <w:tab w:val="num" w:pos="1843"/>
        </w:tabs>
        <w:ind w:left="567" w:hanging="567"/>
        <w:rPr>
          <w:rFonts w:ascii="Times New Roman" w:hAnsi="Times New Roman"/>
          <w:szCs w:val="24"/>
        </w:rPr>
      </w:pPr>
      <w:r w:rsidRPr="000106AB">
        <w:rPr>
          <w:rFonts w:ascii="Times New Roman" w:hAnsi="Times New Roman"/>
          <w:szCs w:val="24"/>
        </w:rPr>
        <w:t>Resolución CAR No. 1141 de 2006: Adopta el Plan de Manejo Ambiental de la Reserva Forestal Protectora Bosque Oriental de Bogotá.</w:t>
      </w:r>
    </w:p>
    <w:p w14:paraId="7D71846E" w14:textId="77777777" w:rsidR="005425B3" w:rsidRPr="000106AB" w:rsidRDefault="005425B3" w:rsidP="005425B3">
      <w:pPr>
        <w:numPr>
          <w:ilvl w:val="0"/>
          <w:numId w:val="31"/>
        </w:numPr>
        <w:tabs>
          <w:tab w:val="clear" w:pos="720"/>
          <w:tab w:val="num" w:pos="1843"/>
        </w:tabs>
        <w:ind w:left="567" w:hanging="567"/>
        <w:rPr>
          <w:rFonts w:ascii="Times New Roman" w:hAnsi="Times New Roman"/>
          <w:szCs w:val="24"/>
        </w:rPr>
      </w:pPr>
      <w:r w:rsidRPr="000106AB">
        <w:rPr>
          <w:rFonts w:ascii="Times New Roman" w:hAnsi="Times New Roman"/>
          <w:bCs/>
          <w:szCs w:val="24"/>
        </w:rPr>
        <w:t>Resolución MADS 1527 de 2012 y Resolución 1274 MADS de 2014, define los usos de bajo impacto ambiental al interior de Reservas Forestales de carácter nacional.</w:t>
      </w:r>
    </w:p>
    <w:p w14:paraId="06F2745D" w14:textId="77777777" w:rsidR="005425B3" w:rsidRPr="000106AB" w:rsidRDefault="005425B3" w:rsidP="005425B3">
      <w:pPr>
        <w:numPr>
          <w:ilvl w:val="0"/>
          <w:numId w:val="31"/>
        </w:numPr>
        <w:tabs>
          <w:tab w:val="clear" w:pos="720"/>
          <w:tab w:val="num" w:pos="1843"/>
        </w:tabs>
        <w:ind w:left="567" w:hanging="567"/>
        <w:rPr>
          <w:rFonts w:ascii="Times New Roman" w:hAnsi="Times New Roman"/>
          <w:szCs w:val="24"/>
        </w:rPr>
      </w:pPr>
      <w:r w:rsidRPr="000106AB">
        <w:rPr>
          <w:rFonts w:ascii="Times New Roman" w:hAnsi="Times New Roman"/>
          <w:bCs/>
          <w:szCs w:val="24"/>
        </w:rPr>
        <w:t>Decreto 2372 de 2010 compilado en el Decreto 1076 de 2015: Define Reservas Forestales y competencias en el manejo de las mismas.</w:t>
      </w:r>
    </w:p>
    <w:p w14:paraId="1E66C5C4" w14:textId="77777777" w:rsidR="005425B3" w:rsidRPr="000106AB" w:rsidRDefault="005425B3" w:rsidP="005425B3">
      <w:pPr>
        <w:numPr>
          <w:ilvl w:val="0"/>
          <w:numId w:val="31"/>
        </w:numPr>
        <w:tabs>
          <w:tab w:val="clear" w:pos="720"/>
          <w:tab w:val="num" w:pos="1843"/>
        </w:tabs>
        <w:ind w:left="567" w:hanging="567"/>
        <w:rPr>
          <w:rFonts w:ascii="Times New Roman" w:hAnsi="Times New Roman"/>
          <w:bCs/>
          <w:szCs w:val="24"/>
        </w:rPr>
      </w:pPr>
      <w:r w:rsidRPr="000106AB">
        <w:rPr>
          <w:rFonts w:ascii="Times New Roman" w:hAnsi="Times New Roman"/>
          <w:bCs/>
          <w:szCs w:val="24"/>
        </w:rPr>
        <w:t xml:space="preserve">Decreto 222 de 2014 Por el cual se adoptan las medidas administrativas tendientes al cumplimiento de las órdenes impartidas dentro de los procesos de acción popular de radicados Nos. 25000232400020110074601 y 25000232500020050066203 y se dictan otras disposiciones. </w:t>
      </w:r>
    </w:p>
    <w:p w14:paraId="67BDA999" w14:textId="77777777" w:rsidR="005425B3" w:rsidRPr="000106AB" w:rsidRDefault="005425B3" w:rsidP="005425B3">
      <w:pPr>
        <w:numPr>
          <w:ilvl w:val="0"/>
          <w:numId w:val="31"/>
        </w:numPr>
        <w:tabs>
          <w:tab w:val="clear" w:pos="720"/>
          <w:tab w:val="left" w:pos="1560"/>
          <w:tab w:val="num" w:pos="1843"/>
        </w:tabs>
        <w:ind w:left="567" w:hanging="567"/>
        <w:rPr>
          <w:rFonts w:ascii="Times New Roman" w:hAnsi="Times New Roman"/>
          <w:bCs/>
          <w:szCs w:val="24"/>
        </w:rPr>
      </w:pPr>
      <w:r w:rsidRPr="000106AB">
        <w:rPr>
          <w:rFonts w:ascii="Times New Roman" w:hAnsi="Times New Roman"/>
          <w:bCs/>
          <w:szCs w:val="24"/>
        </w:rPr>
        <w:t>Resolución 223 de 2014 por la cual se adopta el Plan de Acción para el cumplimiento de la sentencia proferida por el Consejo de Estado dentro del proceso de Acción Popular No. 2500023250002005066203</w:t>
      </w:r>
    </w:p>
    <w:p w14:paraId="722031AA" w14:textId="77777777" w:rsidR="005425B3" w:rsidRPr="000106AB" w:rsidRDefault="005425B3" w:rsidP="005425B3">
      <w:pPr>
        <w:numPr>
          <w:ilvl w:val="0"/>
          <w:numId w:val="31"/>
        </w:numPr>
        <w:tabs>
          <w:tab w:val="clear" w:pos="720"/>
          <w:tab w:val="num" w:pos="1843"/>
        </w:tabs>
        <w:ind w:left="567" w:hanging="567"/>
        <w:rPr>
          <w:rFonts w:ascii="Times New Roman" w:hAnsi="Times New Roman"/>
          <w:szCs w:val="24"/>
        </w:rPr>
      </w:pPr>
      <w:r w:rsidRPr="000106AB">
        <w:rPr>
          <w:rFonts w:ascii="Times New Roman" w:hAnsi="Times New Roman"/>
          <w:szCs w:val="24"/>
        </w:rPr>
        <w:t>Decreto Distrital 485 de 2015 por el cual se adopta el Plan de Manejo para el área de canteras, vegetación natural, pastos, plantaciones de bosques y agricultura que corresponde al área de ocupación pública prioritaria de la Franja de Adecuación, y se dictan otras disposiciones.</w:t>
      </w:r>
    </w:p>
    <w:p w14:paraId="581E33DA" w14:textId="77777777" w:rsidR="005425B3" w:rsidRPr="000106AB" w:rsidRDefault="005425B3" w:rsidP="005425B3">
      <w:pPr>
        <w:numPr>
          <w:ilvl w:val="0"/>
          <w:numId w:val="31"/>
        </w:numPr>
        <w:tabs>
          <w:tab w:val="clear" w:pos="720"/>
          <w:tab w:val="num" w:pos="1843"/>
        </w:tabs>
        <w:ind w:left="567" w:hanging="567"/>
        <w:rPr>
          <w:rFonts w:ascii="Times New Roman" w:hAnsi="Times New Roman"/>
          <w:szCs w:val="24"/>
        </w:rPr>
      </w:pPr>
      <w:r w:rsidRPr="000106AB">
        <w:rPr>
          <w:rFonts w:ascii="Times New Roman" w:hAnsi="Times New Roman"/>
          <w:szCs w:val="24"/>
        </w:rPr>
        <w:lastRenderedPageBreak/>
        <w:t>Resolución 0684 de 2018 “</w:t>
      </w:r>
      <w:r w:rsidRPr="000106AB">
        <w:rPr>
          <w:rFonts w:ascii="Times New Roman" w:hAnsi="Times New Roman"/>
          <w:i/>
          <w:szCs w:val="24"/>
        </w:rPr>
        <w:t>Por la cual se establecen lineamientos tanto para la prevención y manejo integral de las especies de Retamo Espinoso (Ulex europaeus L.) y Retamo Liso (Genista monspessulana (L.) L.A.S. Johnson) como para la restauración ecológica, rehabilitación y recuperación de las áreas afectadas por estas especies en el territorio nacional y se adoptan otras determinaciones</w:t>
      </w:r>
      <w:r w:rsidRPr="000106AB">
        <w:rPr>
          <w:rFonts w:ascii="Times New Roman" w:hAnsi="Times New Roman"/>
          <w:szCs w:val="24"/>
        </w:rPr>
        <w:t>”.</w:t>
      </w:r>
    </w:p>
    <w:p w14:paraId="19B81E05" w14:textId="1CA4E870" w:rsidR="005425B3" w:rsidRPr="000106AB" w:rsidRDefault="005425B3" w:rsidP="005425B3">
      <w:pPr>
        <w:numPr>
          <w:ilvl w:val="0"/>
          <w:numId w:val="31"/>
        </w:numPr>
        <w:tabs>
          <w:tab w:val="clear" w:pos="720"/>
          <w:tab w:val="num" w:pos="1843"/>
        </w:tabs>
        <w:ind w:left="567" w:hanging="567"/>
        <w:rPr>
          <w:rFonts w:ascii="Times New Roman" w:hAnsi="Times New Roman"/>
          <w:szCs w:val="24"/>
        </w:rPr>
      </w:pPr>
      <w:r w:rsidRPr="000106AB">
        <w:rPr>
          <w:rFonts w:ascii="Times New Roman" w:hAnsi="Times New Roman"/>
          <w:szCs w:val="24"/>
        </w:rPr>
        <w:t xml:space="preserve"> Decreto 337 de 2014, Ley 1523 de 2012, Ley 172 de 2014, Resolución 1766 del 27 de octubre de 2016 y </w:t>
      </w:r>
      <w:r w:rsidRPr="000106AB">
        <w:rPr>
          <w:rFonts w:ascii="Times New Roman" w:hAnsi="Times New Roman"/>
          <w:szCs w:val="24"/>
          <w:lang w:eastAsia="es-CO"/>
        </w:rPr>
        <w:t>Resolución 848 de 2008</w:t>
      </w:r>
      <w:r w:rsidRPr="000106AB">
        <w:rPr>
          <w:rFonts w:ascii="Times New Roman" w:hAnsi="Times New Roman"/>
          <w:szCs w:val="24"/>
        </w:rPr>
        <w:t>.</w:t>
      </w:r>
    </w:p>
    <w:p w14:paraId="7D75DFA9" w14:textId="2E124178" w:rsidR="005425B3" w:rsidRPr="00C72217" w:rsidRDefault="005425B3" w:rsidP="005425B3">
      <w:pPr>
        <w:rPr>
          <w:rFonts w:ascii="Times New Roman" w:hAnsi="Times New Roman"/>
          <w:sz w:val="22"/>
          <w:szCs w:val="22"/>
        </w:rPr>
      </w:pPr>
    </w:p>
    <w:p w14:paraId="6881854C" w14:textId="51999F68" w:rsidR="005425B3" w:rsidRPr="000106AB" w:rsidRDefault="005425B3" w:rsidP="005425B3">
      <w:pPr>
        <w:rPr>
          <w:rFonts w:ascii="Times New Roman" w:hAnsi="Times New Roman"/>
          <w:szCs w:val="22"/>
        </w:rPr>
      </w:pPr>
      <w:r w:rsidRPr="000106AB">
        <w:rPr>
          <w:rFonts w:ascii="Times New Roman" w:hAnsi="Times New Roman"/>
          <w:szCs w:val="22"/>
        </w:rPr>
        <w:t>La normatividad relacionada con restauración y conectividad ecológica es la citada a continuación:</w:t>
      </w:r>
    </w:p>
    <w:p w14:paraId="4C606681" w14:textId="29494505" w:rsidR="009F0D99" w:rsidRPr="00783035" w:rsidRDefault="009F0D99" w:rsidP="005425B3">
      <w:pPr>
        <w:rPr>
          <w:rFonts w:ascii="Times New Roman" w:hAnsi="Times New Roman"/>
          <w:sz w:val="22"/>
          <w:szCs w:val="22"/>
          <w:highlight w:val="yellow"/>
        </w:rPr>
      </w:pPr>
    </w:p>
    <w:tbl>
      <w:tblPr>
        <w:tblW w:w="0" w:type="auto"/>
        <w:tblInd w:w="-5" w:type="dxa"/>
        <w:tblCellMar>
          <w:left w:w="70" w:type="dxa"/>
          <w:right w:w="70" w:type="dxa"/>
        </w:tblCellMar>
        <w:tblLook w:val="04A0" w:firstRow="1" w:lastRow="0" w:firstColumn="1" w:lastColumn="0" w:noHBand="0" w:noVBand="1"/>
      </w:tblPr>
      <w:tblGrid>
        <w:gridCol w:w="2461"/>
        <w:gridCol w:w="6321"/>
      </w:tblGrid>
      <w:tr w:rsidR="009F0D99" w:rsidRPr="00783035" w14:paraId="7B15F101" w14:textId="77777777" w:rsidTr="00AB5F7B">
        <w:trPr>
          <w:trHeight w:val="690"/>
          <w:tblHeader/>
        </w:trPr>
        <w:tc>
          <w:tcPr>
            <w:tcW w:w="0" w:type="auto"/>
            <w:tcBorders>
              <w:top w:val="single" w:sz="4" w:space="0" w:color="000000"/>
              <w:left w:val="single" w:sz="4" w:space="0" w:color="000000"/>
              <w:bottom w:val="single" w:sz="4" w:space="0" w:color="000000"/>
              <w:right w:val="single" w:sz="4" w:space="0" w:color="000000"/>
            </w:tcBorders>
            <w:shd w:val="clear" w:color="000000" w:fill="548235"/>
            <w:vAlign w:val="center"/>
            <w:hideMark/>
          </w:tcPr>
          <w:p w14:paraId="7CC8ABAE" w14:textId="77777777" w:rsidR="009F0D99" w:rsidRPr="00783035" w:rsidRDefault="009F0D99" w:rsidP="00397CB7">
            <w:pPr>
              <w:jc w:val="center"/>
              <w:rPr>
                <w:rFonts w:ascii="Times New Roman" w:hAnsi="Times New Roman"/>
                <w:b/>
                <w:bCs/>
                <w:color w:val="FFFFFF"/>
                <w:sz w:val="22"/>
                <w:szCs w:val="22"/>
                <w:lang w:eastAsia="es-CO"/>
              </w:rPr>
            </w:pPr>
            <w:r w:rsidRPr="00783035">
              <w:rPr>
                <w:rFonts w:ascii="Times New Roman" w:hAnsi="Times New Roman"/>
                <w:b/>
                <w:bCs/>
                <w:color w:val="FFFFFF"/>
                <w:sz w:val="22"/>
                <w:szCs w:val="22"/>
              </w:rPr>
              <w:t>Norma</w:t>
            </w:r>
            <w:r w:rsidRPr="00783035">
              <w:rPr>
                <w:rFonts w:ascii="Times New Roman" w:hAnsi="Times New Roman"/>
                <w:b/>
                <w:bCs/>
                <w:color w:val="FFFFFF"/>
                <w:sz w:val="22"/>
                <w:szCs w:val="22"/>
              </w:rPr>
              <w:br/>
              <w:t xml:space="preserve"> (número y fecha)</w:t>
            </w:r>
          </w:p>
        </w:tc>
        <w:tc>
          <w:tcPr>
            <w:tcW w:w="0" w:type="auto"/>
            <w:tcBorders>
              <w:top w:val="single" w:sz="4" w:space="0" w:color="000000"/>
              <w:left w:val="nil"/>
              <w:bottom w:val="single" w:sz="4" w:space="0" w:color="000000"/>
              <w:right w:val="single" w:sz="4" w:space="0" w:color="000000"/>
            </w:tcBorders>
            <w:shd w:val="clear" w:color="000000" w:fill="548235"/>
            <w:vAlign w:val="center"/>
            <w:hideMark/>
          </w:tcPr>
          <w:p w14:paraId="396F3A22" w14:textId="77777777" w:rsidR="009F0D99" w:rsidRPr="00783035" w:rsidRDefault="009F0D99" w:rsidP="00397CB7">
            <w:pPr>
              <w:jc w:val="center"/>
              <w:rPr>
                <w:rFonts w:ascii="Times New Roman" w:hAnsi="Times New Roman"/>
                <w:b/>
                <w:bCs/>
                <w:color w:val="FFFFFF"/>
                <w:sz w:val="22"/>
                <w:szCs w:val="22"/>
              </w:rPr>
            </w:pPr>
            <w:r w:rsidRPr="00783035">
              <w:rPr>
                <w:rFonts w:ascii="Times New Roman" w:hAnsi="Times New Roman"/>
                <w:b/>
                <w:bCs/>
                <w:color w:val="FFFFFF"/>
                <w:sz w:val="22"/>
                <w:szCs w:val="22"/>
              </w:rPr>
              <w:t>Descripción</w:t>
            </w:r>
          </w:p>
        </w:tc>
      </w:tr>
      <w:tr w:rsidR="009F0D99" w:rsidRPr="00783035" w14:paraId="64FA2463" w14:textId="77777777" w:rsidTr="00AB5F7B">
        <w:tblPrEx>
          <w:jc w:val="center"/>
          <w:tblInd w:w="0"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PrEx>
        <w:trPr>
          <w:trHeight w:val="705"/>
          <w:jc w:val="center"/>
        </w:trPr>
        <w:tc>
          <w:tcPr>
            <w:tcW w:w="0" w:type="auto"/>
            <w:tcBorders>
              <w:top w:val="outset" w:sz="6" w:space="0" w:color="auto"/>
              <w:left w:val="outset" w:sz="6" w:space="0" w:color="auto"/>
              <w:bottom w:val="outset" w:sz="6" w:space="0" w:color="auto"/>
              <w:right w:val="outset" w:sz="6" w:space="0" w:color="auto"/>
            </w:tcBorders>
            <w:vAlign w:val="center"/>
            <w:hideMark/>
          </w:tcPr>
          <w:p w14:paraId="13CBBE95" w14:textId="77777777" w:rsidR="009F0D99" w:rsidRPr="00783035" w:rsidRDefault="009F0D99" w:rsidP="00397CB7">
            <w:pPr>
              <w:rPr>
                <w:rFonts w:ascii="Times New Roman" w:hAnsi="Times New Roman"/>
                <w:sz w:val="22"/>
                <w:szCs w:val="22"/>
              </w:rPr>
            </w:pPr>
            <w:r w:rsidRPr="00783035">
              <w:rPr>
                <w:rFonts w:ascii="Times New Roman" w:hAnsi="Times New Roman"/>
                <w:sz w:val="22"/>
                <w:szCs w:val="22"/>
              </w:rPr>
              <w:t xml:space="preserve"> Ley 165 de 1994</w:t>
            </w:r>
          </w:p>
        </w:tc>
        <w:tc>
          <w:tcPr>
            <w:tcW w:w="0" w:type="auto"/>
            <w:tcBorders>
              <w:top w:val="outset" w:sz="6" w:space="0" w:color="auto"/>
              <w:left w:val="outset" w:sz="6" w:space="0" w:color="auto"/>
              <w:bottom w:val="outset" w:sz="6" w:space="0" w:color="auto"/>
              <w:right w:val="outset" w:sz="6" w:space="0" w:color="auto"/>
            </w:tcBorders>
            <w:vAlign w:val="center"/>
            <w:hideMark/>
          </w:tcPr>
          <w:p w14:paraId="0A5B207D" w14:textId="77777777" w:rsidR="009F0D99" w:rsidRPr="00783035" w:rsidRDefault="009F0D99" w:rsidP="00397CB7">
            <w:pPr>
              <w:rPr>
                <w:rFonts w:ascii="Times New Roman" w:hAnsi="Times New Roman"/>
                <w:color w:val="000000"/>
                <w:sz w:val="22"/>
                <w:szCs w:val="22"/>
              </w:rPr>
            </w:pPr>
            <w:r w:rsidRPr="00783035">
              <w:rPr>
                <w:rFonts w:ascii="Times New Roman" w:hAnsi="Times New Roman"/>
                <w:color w:val="000000"/>
                <w:sz w:val="22"/>
                <w:szCs w:val="22"/>
              </w:rPr>
              <w:t>Por medio de la cual se aprueba el "Convenio sobre la Diversidad Biológica", hecho en Río de Janeiro el 5 de junio de 1992</w:t>
            </w:r>
          </w:p>
        </w:tc>
      </w:tr>
      <w:tr w:rsidR="009F0D99" w:rsidRPr="00783035" w14:paraId="4657C83A" w14:textId="77777777" w:rsidTr="00AB5F7B">
        <w:tblPrEx>
          <w:jc w:val="center"/>
          <w:tblInd w:w="0"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PrEx>
        <w:trPr>
          <w:trHeight w:val="1086"/>
          <w:jc w:val="center"/>
        </w:trPr>
        <w:tc>
          <w:tcPr>
            <w:tcW w:w="0" w:type="auto"/>
            <w:tcBorders>
              <w:top w:val="outset" w:sz="6" w:space="0" w:color="auto"/>
              <w:left w:val="outset" w:sz="6" w:space="0" w:color="auto"/>
              <w:bottom w:val="outset" w:sz="6" w:space="0" w:color="auto"/>
              <w:right w:val="outset" w:sz="6" w:space="0" w:color="auto"/>
            </w:tcBorders>
            <w:vAlign w:val="center"/>
          </w:tcPr>
          <w:p w14:paraId="6B52E705" w14:textId="77777777" w:rsidR="009F0D99" w:rsidRPr="00783035" w:rsidRDefault="00122682" w:rsidP="00397CB7">
            <w:pPr>
              <w:rPr>
                <w:rFonts w:ascii="Times New Roman" w:hAnsi="Times New Roman"/>
                <w:sz w:val="22"/>
                <w:szCs w:val="22"/>
              </w:rPr>
            </w:pPr>
            <w:hyperlink r:id="rId23" w:history="1">
              <w:r w:rsidR="009F0D99" w:rsidRPr="00783035">
                <w:rPr>
                  <w:rFonts w:ascii="Times New Roman" w:hAnsi="Times New Roman"/>
                  <w:sz w:val="22"/>
                  <w:szCs w:val="22"/>
                </w:rPr>
                <w:t>Decreto 1900 del 12 de julio de 2006</w:t>
              </w:r>
            </w:hyperlink>
          </w:p>
        </w:tc>
        <w:tc>
          <w:tcPr>
            <w:tcW w:w="0" w:type="auto"/>
            <w:tcBorders>
              <w:top w:val="outset" w:sz="6" w:space="0" w:color="auto"/>
              <w:left w:val="outset" w:sz="6" w:space="0" w:color="auto"/>
              <w:bottom w:val="outset" w:sz="6" w:space="0" w:color="auto"/>
              <w:right w:val="outset" w:sz="6" w:space="0" w:color="auto"/>
            </w:tcBorders>
            <w:vAlign w:val="center"/>
          </w:tcPr>
          <w:p w14:paraId="66758AB9" w14:textId="77777777" w:rsidR="009F0D99" w:rsidRPr="00783035" w:rsidRDefault="009F0D99" w:rsidP="00397CB7">
            <w:pPr>
              <w:rPr>
                <w:rFonts w:ascii="Times New Roman" w:hAnsi="Times New Roman"/>
                <w:color w:val="000000"/>
                <w:sz w:val="22"/>
                <w:szCs w:val="22"/>
              </w:rPr>
            </w:pPr>
            <w:r w:rsidRPr="00783035">
              <w:rPr>
                <w:rFonts w:ascii="Times New Roman" w:hAnsi="Times New Roman"/>
                <w:color w:val="000000"/>
                <w:sz w:val="22"/>
                <w:szCs w:val="22"/>
              </w:rPr>
              <w:t>Por el cual se reglamenta el parágrafo del artículo 43 de la Ley 99 de 1993 y se dictan otras disposiciones.</w:t>
            </w:r>
            <w:r w:rsidRPr="00783035">
              <w:rPr>
                <w:rFonts w:ascii="Times New Roman" w:hAnsi="Times New Roman"/>
                <w:color w:val="000000"/>
                <w:sz w:val="22"/>
                <w:szCs w:val="22"/>
              </w:rPr>
              <w:br/>
              <w:t>«Artículo 5. […] Destinación de los recursos.</w:t>
            </w:r>
            <w:r w:rsidRPr="00783035">
              <w:rPr>
                <w:rFonts w:ascii="Times New Roman" w:hAnsi="Times New Roman"/>
                <w:color w:val="000000"/>
                <w:sz w:val="22"/>
                <w:szCs w:val="22"/>
              </w:rPr>
              <w:br/>
              <w:t>b) Restauración, conservación y protección de la cobertura vegetal, enriquecimientos vegetales y aislamiento de áreas para facilitar la sucesión natural […]»</w:t>
            </w:r>
          </w:p>
        </w:tc>
      </w:tr>
      <w:tr w:rsidR="009F0D99" w:rsidRPr="00783035" w14:paraId="508958BE" w14:textId="77777777" w:rsidTr="00AB5F7B">
        <w:tblPrEx>
          <w:jc w:val="center"/>
          <w:tblInd w:w="0"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PrEx>
        <w:trPr>
          <w:trHeight w:val="705"/>
          <w:jc w:val="center"/>
        </w:trPr>
        <w:tc>
          <w:tcPr>
            <w:tcW w:w="0" w:type="auto"/>
            <w:tcBorders>
              <w:top w:val="outset" w:sz="6" w:space="0" w:color="auto"/>
              <w:left w:val="outset" w:sz="6" w:space="0" w:color="auto"/>
              <w:bottom w:val="outset" w:sz="6" w:space="0" w:color="auto"/>
              <w:right w:val="outset" w:sz="6" w:space="0" w:color="auto"/>
            </w:tcBorders>
            <w:vAlign w:val="center"/>
          </w:tcPr>
          <w:p w14:paraId="30A93DED" w14:textId="77777777" w:rsidR="009F0D99" w:rsidRPr="00783035" w:rsidRDefault="009F0D99" w:rsidP="00397CB7">
            <w:pPr>
              <w:rPr>
                <w:rFonts w:ascii="Times New Roman" w:hAnsi="Times New Roman"/>
                <w:sz w:val="22"/>
                <w:szCs w:val="22"/>
              </w:rPr>
            </w:pPr>
            <w:r w:rsidRPr="00783035">
              <w:rPr>
                <w:rFonts w:ascii="Times New Roman" w:hAnsi="Times New Roman"/>
                <w:sz w:val="22"/>
                <w:szCs w:val="22"/>
              </w:rPr>
              <w:t>Decreto 190 de 2004 Alcaldía Mayor de Bogotá, D.C.</w:t>
            </w:r>
          </w:p>
        </w:tc>
        <w:tc>
          <w:tcPr>
            <w:tcW w:w="0" w:type="auto"/>
            <w:tcBorders>
              <w:top w:val="outset" w:sz="6" w:space="0" w:color="auto"/>
              <w:left w:val="outset" w:sz="6" w:space="0" w:color="auto"/>
              <w:bottom w:val="outset" w:sz="6" w:space="0" w:color="auto"/>
              <w:right w:val="outset" w:sz="6" w:space="0" w:color="auto"/>
            </w:tcBorders>
            <w:vAlign w:val="center"/>
          </w:tcPr>
          <w:p w14:paraId="67B9734E" w14:textId="77777777" w:rsidR="009F0D99" w:rsidRPr="00783035" w:rsidRDefault="009F0D99" w:rsidP="00397CB7">
            <w:pPr>
              <w:rPr>
                <w:rFonts w:ascii="Times New Roman" w:hAnsi="Times New Roman"/>
                <w:color w:val="000000"/>
                <w:sz w:val="22"/>
                <w:szCs w:val="22"/>
              </w:rPr>
            </w:pPr>
            <w:r w:rsidRPr="00783035">
              <w:rPr>
                <w:rFonts w:ascii="Times New Roman" w:hAnsi="Times New Roman"/>
                <w:color w:val="000000"/>
                <w:sz w:val="22"/>
                <w:szCs w:val="22"/>
              </w:rPr>
              <w:t>Compila los Decretos 619 de 2000 por el cual expidió el Plan de Ordenamiento Territorial, y 469 de 2003, por el cual se Revisó el Plan de Ordenamiento Territorial de Bogotá.</w:t>
            </w:r>
          </w:p>
        </w:tc>
      </w:tr>
      <w:tr w:rsidR="009F0D99" w:rsidRPr="00783035" w14:paraId="01799DF6" w14:textId="77777777" w:rsidTr="00AB5F7B">
        <w:tblPrEx>
          <w:jc w:val="center"/>
          <w:tblInd w:w="0"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PrEx>
        <w:trPr>
          <w:jc w:val="center"/>
        </w:trPr>
        <w:tc>
          <w:tcPr>
            <w:tcW w:w="0" w:type="auto"/>
            <w:tcBorders>
              <w:top w:val="outset" w:sz="6" w:space="0" w:color="auto"/>
              <w:left w:val="outset" w:sz="6" w:space="0" w:color="auto"/>
              <w:bottom w:val="outset" w:sz="6" w:space="0" w:color="auto"/>
              <w:right w:val="outset" w:sz="6" w:space="0" w:color="auto"/>
            </w:tcBorders>
            <w:vAlign w:val="center"/>
          </w:tcPr>
          <w:p w14:paraId="401E4FF5" w14:textId="77777777" w:rsidR="009F0D99" w:rsidRPr="00783035" w:rsidRDefault="009F0D99" w:rsidP="00397CB7">
            <w:pPr>
              <w:ind w:left="90" w:hanging="90"/>
              <w:rPr>
                <w:rFonts w:ascii="Times New Roman" w:hAnsi="Times New Roman"/>
                <w:noProof/>
                <w:sz w:val="22"/>
                <w:szCs w:val="22"/>
                <w:lang w:eastAsia="es-CO"/>
              </w:rPr>
            </w:pPr>
            <w:r w:rsidRPr="00783035">
              <w:rPr>
                <w:rFonts w:ascii="Times New Roman" w:hAnsi="Times New Roman"/>
                <w:sz w:val="22"/>
                <w:szCs w:val="22"/>
              </w:rPr>
              <w:t xml:space="preserve"> </w:t>
            </w:r>
            <w:hyperlink r:id="rId24" w:history="1">
              <w:r w:rsidRPr="00783035">
                <w:rPr>
                  <w:rFonts w:ascii="Times New Roman" w:hAnsi="Times New Roman"/>
                  <w:sz w:val="22"/>
                  <w:szCs w:val="22"/>
                </w:rPr>
                <w:t>Decreto Distrital 456 del       23 de diciembre de 2008</w:t>
              </w:r>
            </w:hyperlink>
          </w:p>
        </w:tc>
        <w:tc>
          <w:tcPr>
            <w:tcW w:w="0" w:type="auto"/>
            <w:tcBorders>
              <w:top w:val="outset" w:sz="6" w:space="0" w:color="auto"/>
              <w:left w:val="outset" w:sz="6" w:space="0" w:color="auto"/>
              <w:bottom w:val="outset" w:sz="6" w:space="0" w:color="auto"/>
              <w:right w:val="outset" w:sz="6" w:space="0" w:color="auto"/>
            </w:tcBorders>
            <w:vAlign w:val="center"/>
          </w:tcPr>
          <w:p w14:paraId="65EE4929" w14:textId="77777777" w:rsidR="009F0D99" w:rsidRPr="00783035" w:rsidRDefault="009F0D99" w:rsidP="00397CB7">
            <w:pPr>
              <w:rPr>
                <w:rFonts w:ascii="Times New Roman" w:hAnsi="Times New Roman"/>
                <w:color w:val="000000"/>
                <w:sz w:val="22"/>
                <w:szCs w:val="22"/>
              </w:rPr>
            </w:pPr>
            <w:r w:rsidRPr="00783035">
              <w:rPr>
                <w:rFonts w:ascii="Times New Roman" w:hAnsi="Times New Roman"/>
                <w:color w:val="000000"/>
                <w:sz w:val="22"/>
                <w:szCs w:val="22"/>
              </w:rPr>
              <w:t>Por el cual se reforma el Plan de Gestión Ambiental del Distrito Capital y se dictan otras disposiciones</w:t>
            </w:r>
          </w:p>
        </w:tc>
      </w:tr>
      <w:tr w:rsidR="009F0D99" w:rsidRPr="00783035" w14:paraId="32C160BE" w14:textId="77777777" w:rsidTr="00AB5F7B">
        <w:tblPrEx>
          <w:jc w:val="center"/>
          <w:tblInd w:w="0"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PrEx>
        <w:trPr>
          <w:jc w:val="center"/>
        </w:trPr>
        <w:tc>
          <w:tcPr>
            <w:tcW w:w="0" w:type="auto"/>
            <w:tcBorders>
              <w:top w:val="outset" w:sz="6" w:space="0" w:color="auto"/>
              <w:left w:val="outset" w:sz="6" w:space="0" w:color="auto"/>
              <w:bottom w:val="outset" w:sz="6" w:space="0" w:color="auto"/>
              <w:right w:val="outset" w:sz="6" w:space="0" w:color="auto"/>
            </w:tcBorders>
            <w:vAlign w:val="center"/>
          </w:tcPr>
          <w:p w14:paraId="31ADA7B5" w14:textId="77777777" w:rsidR="009F0D99" w:rsidRPr="00783035" w:rsidRDefault="00122682" w:rsidP="00397CB7">
            <w:pPr>
              <w:rPr>
                <w:rFonts w:ascii="Times New Roman" w:hAnsi="Times New Roman"/>
                <w:sz w:val="22"/>
                <w:szCs w:val="22"/>
              </w:rPr>
            </w:pPr>
            <w:hyperlink r:id="rId25" w:history="1">
              <w:r w:rsidR="009F0D99" w:rsidRPr="00783035">
                <w:rPr>
                  <w:rFonts w:ascii="Times New Roman" w:hAnsi="Times New Roman"/>
                  <w:sz w:val="22"/>
                  <w:szCs w:val="22"/>
                </w:rPr>
                <w:t>Decreto Distrital 109 del 16 de marzo de 2009</w:t>
              </w:r>
            </w:hyperlink>
          </w:p>
        </w:tc>
        <w:tc>
          <w:tcPr>
            <w:tcW w:w="0" w:type="auto"/>
            <w:tcBorders>
              <w:top w:val="outset" w:sz="6" w:space="0" w:color="auto"/>
              <w:left w:val="outset" w:sz="6" w:space="0" w:color="auto"/>
              <w:bottom w:val="outset" w:sz="6" w:space="0" w:color="auto"/>
              <w:right w:val="outset" w:sz="6" w:space="0" w:color="auto"/>
            </w:tcBorders>
            <w:vAlign w:val="center"/>
          </w:tcPr>
          <w:p w14:paraId="6E078D37" w14:textId="77777777" w:rsidR="009F0D99" w:rsidRPr="00783035" w:rsidRDefault="009F0D99" w:rsidP="00397CB7">
            <w:pPr>
              <w:rPr>
                <w:rFonts w:ascii="Times New Roman" w:hAnsi="Times New Roman"/>
                <w:color w:val="000000"/>
                <w:sz w:val="22"/>
                <w:szCs w:val="22"/>
              </w:rPr>
            </w:pPr>
            <w:r w:rsidRPr="00783035">
              <w:rPr>
                <w:rFonts w:ascii="Times New Roman" w:hAnsi="Times New Roman"/>
                <w:color w:val="000000"/>
                <w:sz w:val="22"/>
                <w:szCs w:val="22"/>
              </w:rPr>
              <w:t>Por el cual se establece la nueva estructura organizacional de la Secretaría Distrital de Ambiente, se determinan las funciones de sus dependencias y se dictan otras disposiciones.</w:t>
            </w:r>
          </w:p>
        </w:tc>
      </w:tr>
      <w:tr w:rsidR="009F0D99" w:rsidRPr="00783035" w14:paraId="0429A7BD" w14:textId="77777777" w:rsidTr="00AB5F7B">
        <w:tblPrEx>
          <w:jc w:val="center"/>
          <w:tblInd w:w="0"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PrEx>
        <w:trPr>
          <w:jc w:val="center"/>
        </w:trPr>
        <w:tc>
          <w:tcPr>
            <w:tcW w:w="0" w:type="auto"/>
            <w:tcBorders>
              <w:top w:val="outset" w:sz="6" w:space="0" w:color="auto"/>
              <w:left w:val="outset" w:sz="6" w:space="0" w:color="auto"/>
              <w:bottom w:val="outset" w:sz="6" w:space="0" w:color="auto"/>
              <w:right w:val="outset" w:sz="6" w:space="0" w:color="auto"/>
            </w:tcBorders>
            <w:vAlign w:val="center"/>
          </w:tcPr>
          <w:p w14:paraId="3FA92E84" w14:textId="77777777" w:rsidR="009F0D99" w:rsidRPr="00783035" w:rsidRDefault="009F0D99" w:rsidP="00397CB7">
            <w:pPr>
              <w:rPr>
                <w:rFonts w:ascii="Times New Roman" w:hAnsi="Times New Roman"/>
                <w:sz w:val="22"/>
                <w:szCs w:val="22"/>
              </w:rPr>
            </w:pPr>
            <w:r w:rsidRPr="00783035">
              <w:rPr>
                <w:rFonts w:ascii="Times New Roman" w:hAnsi="Times New Roman"/>
                <w:sz w:val="22"/>
                <w:szCs w:val="22"/>
              </w:rPr>
              <w:t>Decreto Distrital No. 122 del 4 de abril de 2006</w:t>
            </w:r>
          </w:p>
        </w:tc>
        <w:tc>
          <w:tcPr>
            <w:tcW w:w="0" w:type="auto"/>
            <w:tcBorders>
              <w:top w:val="outset" w:sz="6" w:space="0" w:color="auto"/>
              <w:left w:val="outset" w:sz="6" w:space="0" w:color="auto"/>
              <w:bottom w:val="outset" w:sz="6" w:space="0" w:color="auto"/>
              <w:right w:val="outset" w:sz="6" w:space="0" w:color="auto"/>
            </w:tcBorders>
            <w:vAlign w:val="center"/>
          </w:tcPr>
          <w:p w14:paraId="586A6175" w14:textId="77777777" w:rsidR="009F0D99" w:rsidRPr="00783035" w:rsidRDefault="009F0D99" w:rsidP="00397CB7">
            <w:pPr>
              <w:rPr>
                <w:rFonts w:ascii="Times New Roman" w:hAnsi="Times New Roman"/>
                <w:color w:val="000000"/>
                <w:sz w:val="22"/>
                <w:szCs w:val="22"/>
              </w:rPr>
            </w:pPr>
            <w:r w:rsidRPr="00783035">
              <w:rPr>
                <w:rFonts w:ascii="Times New Roman" w:hAnsi="Times New Roman"/>
                <w:color w:val="000000"/>
                <w:sz w:val="22"/>
                <w:szCs w:val="22"/>
              </w:rPr>
              <w:t>Por el cual se adoptan medidas de defensa y protección de la Reserva Forestal Protectora "Bosque Oriental de Bogotá</w:t>
            </w:r>
          </w:p>
        </w:tc>
      </w:tr>
      <w:tr w:rsidR="009F0D99" w:rsidRPr="00783035" w14:paraId="56652F07" w14:textId="77777777" w:rsidTr="00AB5F7B">
        <w:tblPrEx>
          <w:jc w:val="center"/>
          <w:tblInd w:w="0"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PrEx>
        <w:trPr>
          <w:jc w:val="center"/>
        </w:trPr>
        <w:tc>
          <w:tcPr>
            <w:tcW w:w="0" w:type="auto"/>
            <w:tcBorders>
              <w:top w:val="outset" w:sz="6" w:space="0" w:color="auto"/>
              <w:left w:val="outset" w:sz="6" w:space="0" w:color="auto"/>
              <w:bottom w:val="outset" w:sz="6" w:space="0" w:color="auto"/>
              <w:right w:val="outset" w:sz="6" w:space="0" w:color="auto"/>
            </w:tcBorders>
            <w:vAlign w:val="center"/>
          </w:tcPr>
          <w:p w14:paraId="4D14B628" w14:textId="77777777" w:rsidR="009F0D99" w:rsidRPr="00783035" w:rsidRDefault="009F0D99" w:rsidP="00397CB7">
            <w:pPr>
              <w:rPr>
                <w:rFonts w:ascii="Times New Roman" w:hAnsi="Times New Roman"/>
                <w:sz w:val="22"/>
                <w:szCs w:val="22"/>
              </w:rPr>
            </w:pPr>
            <w:r w:rsidRPr="00783035">
              <w:rPr>
                <w:rFonts w:ascii="Times New Roman" w:hAnsi="Times New Roman"/>
                <w:sz w:val="22"/>
                <w:szCs w:val="22"/>
              </w:rPr>
              <w:t>Decreto Distrital 327 del 25 de julio de 2007</w:t>
            </w:r>
          </w:p>
        </w:tc>
        <w:tc>
          <w:tcPr>
            <w:tcW w:w="0" w:type="auto"/>
            <w:tcBorders>
              <w:top w:val="outset" w:sz="6" w:space="0" w:color="auto"/>
              <w:left w:val="outset" w:sz="6" w:space="0" w:color="auto"/>
              <w:bottom w:val="outset" w:sz="6" w:space="0" w:color="auto"/>
              <w:right w:val="outset" w:sz="6" w:space="0" w:color="auto"/>
            </w:tcBorders>
            <w:vAlign w:val="center"/>
          </w:tcPr>
          <w:p w14:paraId="2E9CF4B9" w14:textId="77777777" w:rsidR="009F0D99" w:rsidRPr="00783035" w:rsidRDefault="009F0D99" w:rsidP="00397CB7">
            <w:pPr>
              <w:rPr>
                <w:rFonts w:ascii="Times New Roman" w:hAnsi="Times New Roman"/>
                <w:color w:val="000000"/>
                <w:sz w:val="22"/>
                <w:szCs w:val="22"/>
              </w:rPr>
            </w:pPr>
            <w:r w:rsidRPr="00783035">
              <w:rPr>
                <w:rFonts w:ascii="Times New Roman" w:hAnsi="Times New Roman"/>
                <w:color w:val="202124"/>
                <w:sz w:val="22"/>
                <w:szCs w:val="22"/>
                <w:shd w:val="clear" w:color="auto" w:fill="FFFFFF"/>
              </w:rPr>
              <w:t>«</w:t>
            </w:r>
            <w:r w:rsidRPr="00783035">
              <w:rPr>
                <w:rFonts w:ascii="Times New Roman" w:hAnsi="Times New Roman"/>
                <w:color w:val="000000"/>
                <w:sz w:val="22"/>
                <w:szCs w:val="22"/>
              </w:rPr>
              <w:t>Por el cual se adopta la Política Pública de Ruralidad del Distrito Capital».</w:t>
            </w:r>
          </w:p>
        </w:tc>
      </w:tr>
      <w:tr w:rsidR="009F0D99" w:rsidRPr="00783035" w14:paraId="27272925" w14:textId="77777777" w:rsidTr="00AB5F7B">
        <w:tblPrEx>
          <w:jc w:val="center"/>
          <w:tblInd w:w="0"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PrEx>
        <w:trPr>
          <w:jc w:val="center"/>
        </w:trPr>
        <w:tc>
          <w:tcPr>
            <w:tcW w:w="0" w:type="auto"/>
            <w:tcBorders>
              <w:top w:val="outset" w:sz="6" w:space="0" w:color="auto"/>
              <w:left w:val="outset" w:sz="6" w:space="0" w:color="auto"/>
              <w:bottom w:val="outset" w:sz="6" w:space="0" w:color="auto"/>
              <w:right w:val="outset" w:sz="6" w:space="0" w:color="auto"/>
            </w:tcBorders>
            <w:vAlign w:val="center"/>
          </w:tcPr>
          <w:p w14:paraId="02CA06E0" w14:textId="77777777" w:rsidR="009F0D99" w:rsidRPr="00783035" w:rsidRDefault="009F0D99" w:rsidP="00397CB7">
            <w:pPr>
              <w:rPr>
                <w:rFonts w:ascii="Times New Roman" w:hAnsi="Times New Roman"/>
                <w:sz w:val="22"/>
                <w:szCs w:val="22"/>
                <w:shd w:val="clear" w:color="auto" w:fill="FFFFFF"/>
              </w:rPr>
            </w:pPr>
            <w:r w:rsidRPr="00783035">
              <w:rPr>
                <w:rFonts w:ascii="Times New Roman" w:hAnsi="Times New Roman"/>
                <w:sz w:val="22"/>
                <w:szCs w:val="22"/>
              </w:rPr>
              <w:t>Decreto Distrital 21 del 19 de enero de 2011</w:t>
            </w:r>
          </w:p>
        </w:tc>
        <w:tc>
          <w:tcPr>
            <w:tcW w:w="0" w:type="auto"/>
            <w:tcBorders>
              <w:top w:val="outset" w:sz="6" w:space="0" w:color="auto"/>
              <w:left w:val="outset" w:sz="6" w:space="0" w:color="auto"/>
              <w:bottom w:val="outset" w:sz="6" w:space="0" w:color="auto"/>
              <w:right w:val="outset" w:sz="6" w:space="0" w:color="auto"/>
            </w:tcBorders>
            <w:vAlign w:val="center"/>
          </w:tcPr>
          <w:p w14:paraId="1B765EFF" w14:textId="77777777" w:rsidR="009F0D99" w:rsidRPr="00783035" w:rsidRDefault="009F0D99" w:rsidP="00397CB7">
            <w:pPr>
              <w:rPr>
                <w:rFonts w:ascii="Times New Roman" w:hAnsi="Times New Roman"/>
                <w:color w:val="202124"/>
                <w:sz w:val="22"/>
                <w:szCs w:val="22"/>
                <w:shd w:val="clear" w:color="auto" w:fill="FFFFFF"/>
              </w:rPr>
            </w:pPr>
            <w:r w:rsidRPr="00783035">
              <w:rPr>
                <w:rFonts w:ascii="Times New Roman" w:hAnsi="Times New Roman"/>
                <w:color w:val="202124"/>
                <w:sz w:val="22"/>
                <w:szCs w:val="22"/>
                <w:shd w:val="clear" w:color="auto" w:fill="FFFFFF"/>
              </w:rPr>
              <w:t>"</w:t>
            </w:r>
            <w:r w:rsidRPr="00783035">
              <w:rPr>
                <w:rFonts w:ascii="Times New Roman" w:hAnsi="Times New Roman"/>
                <w:color w:val="000000"/>
                <w:sz w:val="22"/>
                <w:szCs w:val="22"/>
              </w:rPr>
              <w:t>Por medio del cual se modifica el Decreto 327 de 2007, se integra el Consejo Consultivo de Desarrollo Rural y se dictan otras disposiciones"</w:t>
            </w:r>
          </w:p>
        </w:tc>
      </w:tr>
      <w:tr w:rsidR="009F0D99" w:rsidRPr="00783035" w14:paraId="4E6FD453" w14:textId="77777777" w:rsidTr="00AB5F7B">
        <w:tblPrEx>
          <w:jc w:val="center"/>
          <w:tblInd w:w="0"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PrEx>
        <w:trPr>
          <w:jc w:val="center"/>
        </w:trPr>
        <w:tc>
          <w:tcPr>
            <w:tcW w:w="0" w:type="auto"/>
            <w:tcBorders>
              <w:top w:val="outset" w:sz="6" w:space="0" w:color="auto"/>
              <w:left w:val="outset" w:sz="6" w:space="0" w:color="auto"/>
              <w:bottom w:val="outset" w:sz="6" w:space="0" w:color="auto"/>
              <w:right w:val="outset" w:sz="6" w:space="0" w:color="auto"/>
            </w:tcBorders>
            <w:vAlign w:val="center"/>
          </w:tcPr>
          <w:p w14:paraId="24622604" w14:textId="77777777" w:rsidR="009F0D99" w:rsidRPr="00783035" w:rsidRDefault="00122682" w:rsidP="00397CB7">
            <w:pPr>
              <w:rPr>
                <w:rFonts w:ascii="Times New Roman" w:hAnsi="Times New Roman"/>
                <w:sz w:val="22"/>
                <w:szCs w:val="22"/>
              </w:rPr>
            </w:pPr>
            <w:hyperlink r:id="rId26" w:history="1">
              <w:r w:rsidR="009F0D99" w:rsidRPr="00783035">
                <w:rPr>
                  <w:rFonts w:ascii="Times New Roman" w:hAnsi="Times New Roman"/>
                  <w:sz w:val="22"/>
                  <w:szCs w:val="22"/>
                </w:rPr>
                <w:t>Resolución 769 del 5 de julio de 2002</w:t>
              </w:r>
            </w:hyperlink>
          </w:p>
        </w:tc>
        <w:tc>
          <w:tcPr>
            <w:tcW w:w="0" w:type="auto"/>
            <w:tcBorders>
              <w:top w:val="outset" w:sz="6" w:space="0" w:color="auto"/>
              <w:left w:val="outset" w:sz="6" w:space="0" w:color="auto"/>
              <w:bottom w:val="outset" w:sz="6" w:space="0" w:color="auto"/>
              <w:right w:val="outset" w:sz="6" w:space="0" w:color="auto"/>
            </w:tcBorders>
            <w:vAlign w:val="center"/>
          </w:tcPr>
          <w:p w14:paraId="64593C6B" w14:textId="77777777" w:rsidR="009F0D99" w:rsidRPr="00783035" w:rsidRDefault="009F0D99" w:rsidP="00397CB7">
            <w:pPr>
              <w:rPr>
                <w:rFonts w:ascii="Times New Roman" w:hAnsi="Times New Roman"/>
                <w:color w:val="202124"/>
                <w:sz w:val="22"/>
                <w:szCs w:val="22"/>
                <w:shd w:val="clear" w:color="auto" w:fill="FFFFFF"/>
              </w:rPr>
            </w:pPr>
            <w:r w:rsidRPr="00783035">
              <w:rPr>
                <w:rFonts w:ascii="Times New Roman" w:hAnsi="Times New Roman"/>
                <w:color w:val="000000"/>
                <w:sz w:val="22"/>
                <w:szCs w:val="22"/>
              </w:rPr>
              <w:t>Por medio de la cual se dictan disposiciones para contribuir a la protección, conservación y sostenibilidad de los páramos.</w:t>
            </w:r>
          </w:p>
        </w:tc>
      </w:tr>
      <w:tr w:rsidR="009F0D99" w:rsidRPr="00783035" w14:paraId="1E811AF2" w14:textId="77777777" w:rsidTr="00AB5F7B">
        <w:tblPrEx>
          <w:jc w:val="center"/>
          <w:tblInd w:w="0"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PrEx>
        <w:trPr>
          <w:jc w:val="center"/>
        </w:trPr>
        <w:tc>
          <w:tcPr>
            <w:tcW w:w="0" w:type="auto"/>
            <w:tcBorders>
              <w:top w:val="outset" w:sz="6" w:space="0" w:color="auto"/>
              <w:left w:val="outset" w:sz="6" w:space="0" w:color="auto"/>
              <w:bottom w:val="outset" w:sz="6" w:space="0" w:color="auto"/>
              <w:right w:val="outset" w:sz="6" w:space="0" w:color="auto"/>
            </w:tcBorders>
            <w:vAlign w:val="center"/>
          </w:tcPr>
          <w:p w14:paraId="33314CDE" w14:textId="77777777" w:rsidR="009F0D99" w:rsidRPr="00783035" w:rsidRDefault="009F0D99" w:rsidP="00397CB7">
            <w:pPr>
              <w:rPr>
                <w:rFonts w:ascii="Times New Roman" w:hAnsi="Times New Roman"/>
                <w:sz w:val="22"/>
                <w:szCs w:val="22"/>
              </w:rPr>
            </w:pPr>
            <w:r w:rsidRPr="00783035">
              <w:rPr>
                <w:rFonts w:ascii="Times New Roman" w:hAnsi="Times New Roman"/>
                <w:sz w:val="22"/>
                <w:szCs w:val="22"/>
              </w:rPr>
              <w:t>Resolución 207 del 3 de febrero de 2010</w:t>
            </w:r>
          </w:p>
        </w:tc>
        <w:tc>
          <w:tcPr>
            <w:tcW w:w="0" w:type="auto"/>
            <w:tcBorders>
              <w:top w:val="outset" w:sz="6" w:space="0" w:color="auto"/>
              <w:left w:val="outset" w:sz="6" w:space="0" w:color="auto"/>
              <w:bottom w:val="outset" w:sz="6" w:space="0" w:color="auto"/>
              <w:right w:val="outset" w:sz="6" w:space="0" w:color="auto"/>
            </w:tcBorders>
            <w:vAlign w:val="center"/>
          </w:tcPr>
          <w:p w14:paraId="055EBCE4" w14:textId="77777777" w:rsidR="009F0D99" w:rsidRPr="00783035" w:rsidRDefault="009F0D99" w:rsidP="00397CB7">
            <w:pPr>
              <w:rPr>
                <w:rFonts w:ascii="Times New Roman" w:hAnsi="Times New Roman"/>
                <w:color w:val="000000"/>
                <w:sz w:val="22"/>
                <w:szCs w:val="22"/>
              </w:rPr>
            </w:pPr>
            <w:r w:rsidRPr="00783035">
              <w:rPr>
                <w:rFonts w:ascii="Times New Roman" w:hAnsi="Times New Roman"/>
                <w:color w:val="000000"/>
                <w:sz w:val="22"/>
                <w:szCs w:val="22"/>
              </w:rPr>
              <w:t>Por la cual se adiciona el listado de especies exóticas invasoras declaradas por el artículo 1° de la Resolución 848 de 2008 y se toman otras determinaciones.</w:t>
            </w:r>
          </w:p>
        </w:tc>
      </w:tr>
      <w:tr w:rsidR="009F0D99" w:rsidRPr="00783035" w14:paraId="39EDC58F" w14:textId="77777777" w:rsidTr="00AB5F7B">
        <w:tblPrEx>
          <w:jc w:val="center"/>
          <w:tblInd w:w="0"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PrEx>
        <w:trPr>
          <w:jc w:val="center"/>
        </w:trPr>
        <w:tc>
          <w:tcPr>
            <w:tcW w:w="0" w:type="auto"/>
            <w:tcBorders>
              <w:top w:val="outset" w:sz="6" w:space="0" w:color="auto"/>
              <w:left w:val="outset" w:sz="6" w:space="0" w:color="auto"/>
              <w:bottom w:val="outset" w:sz="6" w:space="0" w:color="auto"/>
              <w:right w:val="outset" w:sz="6" w:space="0" w:color="auto"/>
            </w:tcBorders>
            <w:vAlign w:val="center"/>
          </w:tcPr>
          <w:p w14:paraId="59F37E85" w14:textId="77777777" w:rsidR="009F0D99" w:rsidRPr="00783035" w:rsidRDefault="009F0D99" w:rsidP="00397CB7">
            <w:pPr>
              <w:rPr>
                <w:rFonts w:ascii="Times New Roman" w:hAnsi="Times New Roman"/>
                <w:sz w:val="22"/>
                <w:szCs w:val="22"/>
              </w:rPr>
            </w:pPr>
            <w:r w:rsidRPr="00783035">
              <w:rPr>
                <w:rFonts w:ascii="Times New Roman" w:hAnsi="Times New Roman"/>
                <w:sz w:val="22"/>
                <w:szCs w:val="22"/>
              </w:rPr>
              <w:lastRenderedPageBreak/>
              <w:t>Resolución 1141 del 12 de abril 2006 Corporación Autónoma Regional de Cundinamarca - CAR</w:t>
            </w:r>
          </w:p>
        </w:tc>
        <w:tc>
          <w:tcPr>
            <w:tcW w:w="0" w:type="auto"/>
            <w:tcBorders>
              <w:top w:val="outset" w:sz="6" w:space="0" w:color="auto"/>
              <w:left w:val="outset" w:sz="6" w:space="0" w:color="auto"/>
              <w:bottom w:val="outset" w:sz="6" w:space="0" w:color="auto"/>
              <w:right w:val="outset" w:sz="6" w:space="0" w:color="auto"/>
            </w:tcBorders>
            <w:vAlign w:val="center"/>
          </w:tcPr>
          <w:p w14:paraId="6D498E87" w14:textId="77777777" w:rsidR="009F0D99" w:rsidRPr="00783035" w:rsidRDefault="009F0D99" w:rsidP="00397CB7">
            <w:pPr>
              <w:rPr>
                <w:rFonts w:ascii="Times New Roman" w:hAnsi="Times New Roman"/>
                <w:color w:val="000000"/>
                <w:sz w:val="22"/>
                <w:szCs w:val="22"/>
              </w:rPr>
            </w:pPr>
            <w:r w:rsidRPr="00783035">
              <w:rPr>
                <w:rFonts w:ascii="Times New Roman" w:hAnsi="Times New Roman"/>
                <w:color w:val="000000"/>
                <w:sz w:val="22"/>
                <w:szCs w:val="22"/>
              </w:rPr>
              <w:t>Por la cual se adopta el Plan de Manejo Ambiental de la Zona de Reserva Forestal Protectora Bosque Oriental de Bogotá y se establecen otras determinaciones.</w:t>
            </w:r>
          </w:p>
        </w:tc>
      </w:tr>
      <w:tr w:rsidR="009F0D99" w:rsidRPr="00783035" w14:paraId="19FE143E" w14:textId="77777777" w:rsidTr="00AB5F7B">
        <w:tblPrEx>
          <w:jc w:val="center"/>
          <w:tblInd w:w="0"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PrEx>
        <w:trPr>
          <w:jc w:val="center"/>
        </w:trPr>
        <w:tc>
          <w:tcPr>
            <w:tcW w:w="0" w:type="auto"/>
            <w:tcBorders>
              <w:top w:val="outset" w:sz="6" w:space="0" w:color="auto"/>
              <w:left w:val="outset" w:sz="6" w:space="0" w:color="auto"/>
              <w:bottom w:val="outset" w:sz="6" w:space="0" w:color="auto"/>
              <w:right w:val="outset" w:sz="6" w:space="0" w:color="auto"/>
            </w:tcBorders>
            <w:vAlign w:val="center"/>
          </w:tcPr>
          <w:p w14:paraId="71C0C3CE" w14:textId="77777777" w:rsidR="009F0D99" w:rsidRPr="00783035" w:rsidRDefault="009F0D99" w:rsidP="00397CB7">
            <w:pPr>
              <w:rPr>
                <w:rFonts w:ascii="Times New Roman" w:hAnsi="Times New Roman"/>
                <w:sz w:val="22"/>
                <w:szCs w:val="22"/>
              </w:rPr>
            </w:pPr>
            <w:r w:rsidRPr="00783035">
              <w:rPr>
                <w:rFonts w:ascii="Times New Roman" w:hAnsi="Times New Roman"/>
                <w:sz w:val="22"/>
                <w:szCs w:val="22"/>
              </w:rPr>
              <w:t>Resolución 3514 de 2010</w:t>
            </w:r>
          </w:p>
        </w:tc>
        <w:tc>
          <w:tcPr>
            <w:tcW w:w="0" w:type="auto"/>
            <w:tcBorders>
              <w:top w:val="outset" w:sz="6" w:space="0" w:color="auto"/>
              <w:left w:val="outset" w:sz="6" w:space="0" w:color="auto"/>
              <w:bottom w:val="outset" w:sz="6" w:space="0" w:color="auto"/>
              <w:right w:val="outset" w:sz="6" w:space="0" w:color="auto"/>
            </w:tcBorders>
            <w:vAlign w:val="center"/>
          </w:tcPr>
          <w:p w14:paraId="0B24B345" w14:textId="77777777" w:rsidR="009F0D99" w:rsidRPr="00783035" w:rsidRDefault="009F0D99" w:rsidP="00397CB7">
            <w:pPr>
              <w:rPr>
                <w:rFonts w:ascii="Times New Roman" w:hAnsi="Times New Roman"/>
                <w:color w:val="000000"/>
                <w:sz w:val="22"/>
                <w:szCs w:val="22"/>
              </w:rPr>
            </w:pPr>
            <w:r w:rsidRPr="00783035">
              <w:rPr>
                <w:rFonts w:ascii="Times New Roman" w:hAnsi="Times New Roman"/>
                <w:color w:val="000000"/>
                <w:sz w:val="22"/>
                <w:szCs w:val="22"/>
              </w:rPr>
              <w:t>Por el cual se adopta el documento técnico del Plan de Gestión Ambiental PGA del distrito Capital 2008 - 2038</w:t>
            </w:r>
          </w:p>
        </w:tc>
      </w:tr>
      <w:tr w:rsidR="009F0D99" w:rsidRPr="00783035" w14:paraId="4624729D" w14:textId="77777777" w:rsidTr="00AB5F7B">
        <w:tblPrEx>
          <w:jc w:val="center"/>
          <w:tblInd w:w="0"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PrEx>
        <w:trPr>
          <w:jc w:val="center"/>
        </w:trPr>
        <w:tc>
          <w:tcPr>
            <w:tcW w:w="0" w:type="auto"/>
            <w:tcBorders>
              <w:top w:val="outset" w:sz="6" w:space="0" w:color="auto"/>
              <w:left w:val="outset" w:sz="6" w:space="0" w:color="auto"/>
              <w:bottom w:val="outset" w:sz="6" w:space="0" w:color="auto"/>
              <w:right w:val="outset" w:sz="6" w:space="0" w:color="auto"/>
            </w:tcBorders>
            <w:vAlign w:val="center"/>
          </w:tcPr>
          <w:p w14:paraId="435B4E83" w14:textId="77777777" w:rsidR="009F0D99" w:rsidRPr="00783035" w:rsidRDefault="00122682" w:rsidP="00397CB7">
            <w:pPr>
              <w:rPr>
                <w:rFonts w:ascii="Times New Roman" w:hAnsi="Times New Roman"/>
                <w:sz w:val="22"/>
                <w:szCs w:val="22"/>
              </w:rPr>
            </w:pPr>
            <w:hyperlink r:id="rId27" w:history="1">
              <w:r w:rsidR="009F0D99" w:rsidRPr="00783035">
                <w:rPr>
                  <w:rFonts w:ascii="Times New Roman" w:hAnsi="Times New Roman"/>
                  <w:sz w:val="22"/>
                  <w:szCs w:val="22"/>
                </w:rPr>
                <w:t>Resolución  7615 del 4 de noviembre de 2009</w:t>
              </w:r>
            </w:hyperlink>
            <w:r w:rsidR="009F0D99" w:rsidRPr="00783035">
              <w:rPr>
                <w:rFonts w:ascii="Times New Roman" w:hAnsi="Times New Roman"/>
                <w:sz w:val="22"/>
                <w:szCs w:val="22"/>
              </w:rPr>
              <w:t>, de la Secretaria Distrital de Ambiente</w:t>
            </w:r>
          </w:p>
        </w:tc>
        <w:tc>
          <w:tcPr>
            <w:tcW w:w="0" w:type="auto"/>
            <w:tcBorders>
              <w:top w:val="outset" w:sz="6" w:space="0" w:color="auto"/>
              <w:left w:val="outset" w:sz="6" w:space="0" w:color="auto"/>
              <w:bottom w:val="outset" w:sz="6" w:space="0" w:color="auto"/>
              <w:right w:val="outset" w:sz="6" w:space="0" w:color="auto"/>
            </w:tcBorders>
            <w:vAlign w:val="center"/>
          </w:tcPr>
          <w:p w14:paraId="20DFD614" w14:textId="77777777" w:rsidR="009F0D99" w:rsidRPr="00783035" w:rsidRDefault="009F0D99" w:rsidP="00397CB7">
            <w:pPr>
              <w:rPr>
                <w:rFonts w:ascii="Times New Roman" w:hAnsi="Times New Roman"/>
                <w:color w:val="000000"/>
                <w:sz w:val="22"/>
                <w:szCs w:val="22"/>
              </w:rPr>
            </w:pPr>
            <w:r w:rsidRPr="00783035">
              <w:rPr>
                <w:rFonts w:ascii="Times New Roman" w:hAnsi="Times New Roman"/>
                <w:color w:val="000000"/>
                <w:sz w:val="22"/>
                <w:szCs w:val="22"/>
              </w:rPr>
              <w:t>Por medio de la cual se prohíbe la plantación, el trasplante, la venta, la distribución y la comercialización de las especies Retamo Espinoso (</w:t>
            </w:r>
            <w:r w:rsidRPr="00783035">
              <w:rPr>
                <w:rFonts w:ascii="Times New Roman" w:hAnsi="Times New Roman"/>
                <w:i/>
                <w:color w:val="000000"/>
                <w:sz w:val="22"/>
                <w:szCs w:val="22"/>
              </w:rPr>
              <w:t>Ulex europaeus</w:t>
            </w:r>
            <w:r w:rsidRPr="00783035">
              <w:rPr>
                <w:rFonts w:ascii="Times New Roman" w:hAnsi="Times New Roman"/>
                <w:color w:val="000000"/>
                <w:sz w:val="22"/>
                <w:szCs w:val="22"/>
              </w:rPr>
              <w:t>) y Retamo Liso (</w:t>
            </w:r>
            <w:r w:rsidRPr="00783035">
              <w:rPr>
                <w:rFonts w:ascii="Times New Roman" w:hAnsi="Times New Roman"/>
                <w:i/>
                <w:color w:val="000000"/>
                <w:sz w:val="22"/>
                <w:szCs w:val="22"/>
              </w:rPr>
              <w:t>Teline monspessulana</w:t>
            </w:r>
            <w:r w:rsidRPr="00783035">
              <w:rPr>
                <w:rFonts w:ascii="Times New Roman" w:hAnsi="Times New Roman"/>
                <w:color w:val="000000"/>
                <w:sz w:val="22"/>
                <w:szCs w:val="22"/>
              </w:rPr>
              <w:t>) y se adoptan otras disposiciones</w:t>
            </w:r>
          </w:p>
        </w:tc>
      </w:tr>
      <w:tr w:rsidR="009F0D99" w:rsidRPr="00783035" w14:paraId="5405B487" w14:textId="77777777" w:rsidTr="00AB5F7B">
        <w:tblPrEx>
          <w:jc w:val="center"/>
          <w:tblInd w:w="0"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PrEx>
        <w:trPr>
          <w:trHeight w:val="971"/>
          <w:jc w:val="center"/>
        </w:trPr>
        <w:tc>
          <w:tcPr>
            <w:tcW w:w="0" w:type="auto"/>
            <w:tcBorders>
              <w:top w:val="outset" w:sz="6" w:space="0" w:color="auto"/>
              <w:left w:val="outset" w:sz="6" w:space="0" w:color="auto"/>
              <w:bottom w:val="outset" w:sz="6" w:space="0" w:color="auto"/>
              <w:right w:val="outset" w:sz="6" w:space="0" w:color="auto"/>
            </w:tcBorders>
            <w:vAlign w:val="center"/>
          </w:tcPr>
          <w:p w14:paraId="7F4DD775" w14:textId="77777777" w:rsidR="009F0D99" w:rsidRPr="00783035" w:rsidRDefault="009F0D99" w:rsidP="00397CB7">
            <w:pPr>
              <w:rPr>
                <w:rFonts w:ascii="Times New Roman" w:hAnsi="Times New Roman"/>
                <w:sz w:val="22"/>
                <w:szCs w:val="22"/>
              </w:rPr>
            </w:pPr>
            <w:r w:rsidRPr="00783035">
              <w:rPr>
                <w:rFonts w:ascii="Times New Roman" w:hAnsi="Times New Roman"/>
                <w:sz w:val="22"/>
                <w:szCs w:val="22"/>
              </w:rPr>
              <w:t>Resolución 0684  de 25 de abril de 2018, del Ministerio de  Ambiente y Desarrollo Sostenible</w:t>
            </w:r>
          </w:p>
        </w:tc>
        <w:tc>
          <w:tcPr>
            <w:tcW w:w="0" w:type="auto"/>
            <w:tcBorders>
              <w:top w:val="outset" w:sz="6" w:space="0" w:color="auto"/>
              <w:left w:val="outset" w:sz="6" w:space="0" w:color="auto"/>
              <w:bottom w:val="outset" w:sz="6" w:space="0" w:color="auto"/>
              <w:right w:val="outset" w:sz="6" w:space="0" w:color="auto"/>
            </w:tcBorders>
            <w:vAlign w:val="center"/>
          </w:tcPr>
          <w:p w14:paraId="684FAF51" w14:textId="77777777" w:rsidR="009F0D99" w:rsidRPr="00783035" w:rsidRDefault="009F0D99" w:rsidP="00397CB7">
            <w:pPr>
              <w:rPr>
                <w:rFonts w:ascii="Times New Roman" w:hAnsi="Times New Roman"/>
                <w:color w:val="000000"/>
                <w:sz w:val="22"/>
                <w:szCs w:val="22"/>
              </w:rPr>
            </w:pPr>
            <w:r w:rsidRPr="00783035">
              <w:rPr>
                <w:rFonts w:ascii="Times New Roman" w:hAnsi="Times New Roman"/>
                <w:color w:val="000000"/>
                <w:sz w:val="22"/>
                <w:szCs w:val="22"/>
              </w:rPr>
              <w:t>Por la cual se establecen lineamientos tanto para la prevención y manejo integral de las especies de Retamo Espinoso (</w:t>
            </w:r>
            <w:r w:rsidRPr="00783035">
              <w:rPr>
                <w:rFonts w:ascii="Times New Roman" w:hAnsi="Times New Roman"/>
                <w:i/>
                <w:color w:val="000000"/>
                <w:sz w:val="22"/>
                <w:szCs w:val="22"/>
              </w:rPr>
              <w:t>Ulex europaeus L.)</w:t>
            </w:r>
            <w:r w:rsidRPr="00783035">
              <w:rPr>
                <w:rFonts w:ascii="Times New Roman" w:hAnsi="Times New Roman"/>
                <w:color w:val="000000"/>
                <w:sz w:val="22"/>
                <w:szCs w:val="22"/>
              </w:rPr>
              <w:t xml:space="preserve"> y retamo Liso (</w:t>
            </w:r>
            <w:r w:rsidRPr="00783035">
              <w:rPr>
                <w:rFonts w:ascii="Times New Roman" w:hAnsi="Times New Roman"/>
                <w:i/>
                <w:color w:val="000000"/>
                <w:sz w:val="22"/>
                <w:szCs w:val="22"/>
              </w:rPr>
              <w:t>Genista monspessulana (L</w:t>
            </w:r>
            <w:r w:rsidRPr="00783035">
              <w:rPr>
                <w:rFonts w:ascii="Times New Roman" w:hAnsi="Times New Roman"/>
                <w:color w:val="000000"/>
                <w:sz w:val="22"/>
                <w:szCs w:val="22"/>
              </w:rPr>
              <w:t>.) L.A.S. Johnson) como para la restauración ecológica, rehabilitación y recuperación de las áreas afectadas por estas especies en el territorio nacional y se adoptan otras determinaciones</w:t>
            </w:r>
          </w:p>
        </w:tc>
      </w:tr>
      <w:tr w:rsidR="009F0D99" w:rsidRPr="00783035" w14:paraId="2751CF25" w14:textId="77777777" w:rsidTr="00AB5F7B">
        <w:tblPrEx>
          <w:jc w:val="center"/>
          <w:tblInd w:w="0"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PrEx>
        <w:trPr>
          <w:trHeight w:val="437"/>
          <w:jc w:val="center"/>
        </w:trPr>
        <w:tc>
          <w:tcPr>
            <w:tcW w:w="0" w:type="auto"/>
            <w:tcBorders>
              <w:top w:val="outset" w:sz="6" w:space="0" w:color="auto"/>
              <w:left w:val="outset" w:sz="6" w:space="0" w:color="auto"/>
              <w:bottom w:val="outset" w:sz="6" w:space="0" w:color="auto"/>
              <w:right w:val="outset" w:sz="6" w:space="0" w:color="auto"/>
            </w:tcBorders>
            <w:vAlign w:val="center"/>
          </w:tcPr>
          <w:p w14:paraId="79EB93C7" w14:textId="77777777" w:rsidR="009F0D99" w:rsidRPr="00783035" w:rsidRDefault="009F0D99" w:rsidP="00397CB7">
            <w:pPr>
              <w:rPr>
                <w:rFonts w:ascii="Times New Roman" w:hAnsi="Times New Roman"/>
                <w:noProof/>
                <w:sz w:val="22"/>
                <w:szCs w:val="22"/>
                <w:lang w:eastAsia="es-CO"/>
              </w:rPr>
            </w:pPr>
            <w:r w:rsidRPr="00783035">
              <w:rPr>
                <w:rFonts w:ascii="Times New Roman" w:hAnsi="Times New Roman"/>
                <w:sz w:val="22"/>
                <w:szCs w:val="22"/>
              </w:rPr>
              <w:t>Acuerdo No, 09 de 2010, de la</w:t>
            </w:r>
            <w:r w:rsidRPr="00783035">
              <w:rPr>
                <w:rFonts w:ascii="Times New Roman" w:hAnsi="Times New Roman"/>
                <w:sz w:val="22"/>
                <w:szCs w:val="22"/>
                <w:shd w:val="clear" w:color="auto" w:fill="FFFFFF"/>
              </w:rPr>
              <w:t xml:space="preserve"> </w:t>
            </w:r>
            <w:r w:rsidRPr="00783035">
              <w:rPr>
                <w:rFonts w:ascii="Times New Roman" w:hAnsi="Times New Roman"/>
                <w:sz w:val="22"/>
                <w:szCs w:val="22"/>
              </w:rPr>
              <w:t>Corporación Autónoma Regional de Cundinamarca - CAR</w:t>
            </w:r>
            <w:r w:rsidRPr="00783035">
              <w:rPr>
                <w:rFonts w:ascii="Times New Roman" w:hAnsi="Times New Roman"/>
                <w:sz w:val="22"/>
                <w:szCs w:val="22"/>
                <w:shd w:val="clear" w:color="auto" w:fill="FFFFFF"/>
              </w:rPr>
              <w:t xml:space="preserve"> </w:t>
            </w:r>
          </w:p>
        </w:tc>
        <w:tc>
          <w:tcPr>
            <w:tcW w:w="0" w:type="auto"/>
            <w:tcBorders>
              <w:top w:val="outset" w:sz="6" w:space="0" w:color="auto"/>
              <w:left w:val="outset" w:sz="6" w:space="0" w:color="auto"/>
              <w:bottom w:val="outset" w:sz="6" w:space="0" w:color="auto"/>
              <w:right w:val="outset" w:sz="6" w:space="0" w:color="auto"/>
            </w:tcBorders>
            <w:vAlign w:val="center"/>
          </w:tcPr>
          <w:p w14:paraId="5D913958" w14:textId="77777777" w:rsidR="009F0D99" w:rsidRPr="00783035" w:rsidRDefault="009F0D99" w:rsidP="00397CB7">
            <w:pPr>
              <w:rPr>
                <w:rFonts w:ascii="Times New Roman" w:hAnsi="Times New Roman"/>
                <w:color w:val="000000"/>
                <w:sz w:val="22"/>
                <w:szCs w:val="22"/>
              </w:rPr>
            </w:pPr>
            <w:r w:rsidRPr="00783035">
              <w:rPr>
                <w:rFonts w:ascii="Times New Roman" w:hAnsi="Times New Roman"/>
                <w:color w:val="000000"/>
                <w:sz w:val="22"/>
                <w:szCs w:val="22"/>
              </w:rPr>
              <w:t>Por medio del cual se establecen los requisitos y el procedimiento para desarrollar planes de restauración ecológica en áreas protegida s localizadas en jurisdicción de la CAR</w:t>
            </w:r>
          </w:p>
        </w:tc>
      </w:tr>
    </w:tbl>
    <w:p w14:paraId="183CA32E" w14:textId="603C14F0" w:rsidR="00211656" w:rsidRPr="00783035" w:rsidRDefault="00211656" w:rsidP="00A6330C">
      <w:pPr>
        <w:pBdr>
          <w:top w:val="nil"/>
          <w:left w:val="nil"/>
          <w:bottom w:val="nil"/>
          <w:right w:val="nil"/>
          <w:between w:val="nil"/>
        </w:pBdr>
        <w:rPr>
          <w:rFonts w:ascii="Times New Roman" w:hAnsi="Times New Roman"/>
          <w:b/>
          <w:color w:val="000000"/>
          <w:sz w:val="22"/>
          <w:szCs w:val="22"/>
        </w:rPr>
      </w:pPr>
    </w:p>
    <w:p w14:paraId="34BE4CE6" w14:textId="77777777" w:rsidR="00F550E3" w:rsidRPr="00783035" w:rsidRDefault="00F550E3" w:rsidP="00E30197">
      <w:pPr>
        <w:rPr>
          <w:rFonts w:ascii="Times New Roman" w:hAnsi="Times New Roman"/>
          <w:b/>
          <w:i/>
          <w:sz w:val="22"/>
          <w:szCs w:val="22"/>
        </w:rPr>
      </w:pPr>
    </w:p>
    <w:p w14:paraId="4BC56EB7" w14:textId="486187A5" w:rsidR="00F550E3" w:rsidRPr="00783035" w:rsidRDefault="0018003D" w:rsidP="00C74419">
      <w:pPr>
        <w:pStyle w:val="Prrafodelista"/>
        <w:numPr>
          <w:ilvl w:val="2"/>
          <w:numId w:val="4"/>
        </w:numPr>
        <w:pBdr>
          <w:top w:val="nil"/>
          <w:left w:val="nil"/>
          <w:bottom w:val="nil"/>
          <w:right w:val="nil"/>
          <w:between w:val="nil"/>
        </w:pBdr>
        <w:tabs>
          <w:tab w:val="center" w:pos="4252"/>
          <w:tab w:val="right" w:pos="8504"/>
        </w:tabs>
        <w:rPr>
          <w:rFonts w:ascii="Times New Roman" w:hAnsi="Times New Roman"/>
          <w:b/>
          <w:color w:val="000000"/>
          <w:sz w:val="28"/>
          <w:szCs w:val="22"/>
        </w:rPr>
      </w:pPr>
      <w:bookmarkStart w:id="2" w:name="_Hlk41412131"/>
      <w:r w:rsidRPr="00783035">
        <w:rPr>
          <w:rFonts w:ascii="Times New Roman" w:hAnsi="Times New Roman"/>
          <w:b/>
          <w:color w:val="000000"/>
          <w:sz w:val="28"/>
          <w:szCs w:val="22"/>
        </w:rPr>
        <w:t>Aspectos técnicos:</w:t>
      </w:r>
    </w:p>
    <w:p w14:paraId="703549CE" w14:textId="77777777" w:rsidR="00F550E3" w:rsidRPr="00783035" w:rsidRDefault="00F550E3">
      <w:pPr>
        <w:rPr>
          <w:rFonts w:ascii="Times New Roman" w:hAnsi="Times New Roman"/>
          <w:sz w:val="22"/>
          <w:szCs w:val="22"/>
        </w:rPr>
      </w:pPr>
    </w:p>
    <w:p w14:paraId="2891ED32" w14:textId="4AC1B943" w:rsidR="009F0D99" w:rsidRPr="000106AB" w:rsidRDefault="009F0D99" w:rsidP="00EE0E27">
      <w:pPr>
        <w:rPr>
          <w:rFonts w:ascii="Times New Roman" w:hAnsi="Times New Roman"/>
          <w:szCs w:val="22"/>
        </w:rPr>
      </w:pPr>
      <w:r w:rsidRPr="000106AB">
        <w:rPr>
          <w:rFonts w:ascii="Times New Roman" w:hAnsi="Times New Roman"/>
          <w:b/>
          <w:color w:val="000000" w:themeColor="text1"/>
          <w:szCs w:val="22"/>
        </w:rPr>
        <w:t xml:space="preserve">Cumplimiento del plan de manejo de la franja de adecuación de los Cerros Orientales desde la SDA: </w:t>
      </w:r>
      <w:r w:rsidRPr="000106AB">
        <w:rPr>
          <w:rFonts w:ascii="Times New Roman" w:hAnsi="Times New Roman"/>
          <w:color w:val="000000" w:themeColor="text1"/>
          <w:szCs w:val="22"/>
        </w:rPr>
        <w:t>La meta está integrada por</w:t>
      </w:r>
      <w:r w:rsidRPr="000106AB">
        <w:rPr>
          <w:rFonts w:ascii="Times New Roman" w:hAnsi="Times New Roman"/>
          <w:b/>
          <w:color w:val="000000" w:themeColor="text1"/>
          <w:szCs w:val="22"/>
        </w:rPr>
        <w:t xml:space="preserve"> </w:t>
      </w:r>
      <w:r w:rsidRPr="000106AB">
        <w:rPr>
          <w:rFonts w:ascii="Times New Roman" w:hAnsi="Times New Roman"/>
          <w:szCs w:val="22"/>
        </w:rPr>
        <w:t>tres líneas de acción, tres componentes de la gestión encaminados a la recuperación de las condiciones ambientales y sociales de los Cerros Orientales. Acogiendo las directrices del Plan de Manejo de la Franja de Adecuación el proyecto aborta las fases de habilitación, apropiación social y conservación de espacios naturales, a fin de generar en la franja de adecuación de los Cerros Orientales las condiciones necesarias para que sean escenario de disfrute para la población de la región.</w:t>
      </w:r>
    </w:p>
    <w:p w14:paraId="04ED2C11" w14:textId="19C02ACC" w:rsidR="009F0D99" w:rsidRPr="000106AB" w:rsidRDefault="009F0D99" w:rsidP="00EE0E27">
      <w:pPr>
        <w:rPr>
          <w:rFonts w:ascii="Times New Roman" w:hAnsi="Times New Roman"/>
          <w:szCs w:val="22"/>
        </w:rPr>
      </w:pPr>
    </w:p>
    <w:p w14:paraId="7C36846F" w14:textId="627938C3" w:rsidR="009F0D99" w:rsidRPr="000106AB" w:rsidRDefault="009F0D99" w:rsidP="00EE0E27">
      <w:pPr>
        <w:rPr>
          <w:rFonts w:ascii="Times New Roman" w:hAnsi="Times New Roman"/>
          <w:szCs w:val="22"/>
        </w:rPr>
      </w:pPr>
      <w:r w:rsidRPr="000106AB">
        <w:rPr>
          <w:rFonts w:ascii="Times New Roman" w:hAnsi="Times New Roman"/>
          <w:szCs w:val="22"/>
        </w:rPr>
        <w:t>Actividades previstas para el cumplimiento de la meta:</w:t>
      </w:r>
    </w:p>
    <w:p w14:paraId="5F8371DF" w14:textId="50B47178" w:rsidR="009F0D99" w:rsidRPr="00783035" w:rsidRDefault="009F0D99" w:rsidP="009F0D99">
      <w:pPr>
        <w:ind w:left="993"/>
        <w:rPr>
          <w:rFonts w:ascii="Times New Roman" w:hAnsi="Times New Roman"/>
          <w:sz w:val="22"/>
          <w:szCs w:val="22"/>
        </w:rPr>
      </w:pPr>
    </w:p>
    <w:tbl>
      <w:tblPr>
        <w:tblW w:w="0" w:type="auto"/>
        <w:jc w:val="center"/>
        <w:tblCellMar>
          <w:left w:w="70" w:type="dxa"/>
          <w:right w:w="70" w:type="dxa"/>
        </w:tblCellMar>
        <w:tblLook w:val="04A0" w:firstRow="1" w:lastRow="0" w:firstColumn="1" w:lastColumn="0" w:noHBand="0" w:noVBand="1"/>
      </w:tblPr>
      <w:tblGrid>
        <w:gridCol w:w="2690"/>
        <w:gridCol w:w="405"/>
        <w:gridCol w:w="5672"/>
      </w:tblGrid>
      <w:tr w:rsidR="009F0D99" w:rsidRPr="00783035" w14:paraId="6F79DFEF" w14:textId="77777777" w:rsidTr="00AB5F7B">
        <w:trPr>
          <w:trHeight w:val="540"/>
          <w:tblHeader/>
          <w:jc w:val="center"/>
        </w:trPr>
        <w:tc>
          <w:tcPr>
            <w:tcW w:w="0" w:type="auto"/>
            <w:tcBorders>
              <w:top w:val="single" w:sz="8" w:space="0" w:color="auto"/>
              <w:left w:val="single" w:sz="8" w:space="0" w:color="auto"/>
              <w:bottom w:val="single" w:sz="8" w:space="0" w:color="auto"/>
              <w:right w:val="single" w:sz="8" w:space="0" w:color="auto"/>
            </w:tcBorders>
            <w:shd w:val="clear" w:color="000000" w:fill="548235"/>
            <w:vAlign w:val="center"/>
            <w:hideMark/>
          </w:tcPr>
          <w:p w14:paraId="13C546D1" w14:textId="77777777" w:rsidR="009F0D99" w:rsidRPr="00783035" w:rsidRDefault="009F0D99" w:rsidP="009F0D99">
            <w:pPr>
              <w:jc w:val="center"/>
              <w:rPr>
                <w:rFonts w:ascii="Times New Roman" w:hAnsi="Times New Roman"/>
                <w:b/>
                <w:bCs/>
                <w:color w:val="FFFFFF"/>
                <w:sz w:val="18"/>
                <w:szCs w:val="18"/>
                <w:lang w:eastAsia="es-CO"/>
              </w:rPr>
            </w:pPr>
            <w:r w:rsidRPr="00783035">
              <w:rPr>
                <w:rFonts w:ascii="Times New Roman" w:hAnsi="Times New Roman"/>
                <w:b/>
                <w:bCs/>
                <w:color w:val="FFFFFF" w:themeColor="background1"/>
                <w:sz w:val="18"/>
                <w:szCs w:val="18"/>
                <w:lang w:eastAsia="es-CO"/>
              </w:rPr>
              <w:t>Línea Plan de Manejo</w:t>
            </w:r>
          </w:p>
        </w:tc>
        <w:tc>
          <w:tcPr>
            <w:tcW w:w="0" w:type="auto"/>
            <w:tcBorders>
              <w:top w:val="single" w:sz="8" w:space="0" w:color="auto"/>
              <w:left w:val="nil"/>
              <w:bottom w:val="single" w:sz="8" w:space="0" w:color="auto"/>
              <w:right w:val="single" w:sz="8" w:space="0" w:color="auto"/>
            </w:tcBorders>
            <w:shd w:val="clear" w:color="000000" w:fill="548235"/>
            <w:vAlign w:val="center"/>
            <w:hideMark/>
          </w:tcPr>
          <w:p w14:paraId="123A7B7F" w14:textId="77777777" w:rsidR="009F0D99" w:rsidRPr="00783035" w:rsidRDefault="009F0D99" w:rsidP="009F0D99">
            <w:pPr>
              <w:jc w:val="center"/>
              <w:rPr>
                <w:rFonts w:ascii="Times New Roman" w:hAnsi="Times New Roman"/>
                <w:b/>
                <w:bCs/>
                <w:color w:val="FFFFFF"/>
                <w:sz w:val="18"/>
                <w:szCs w:val="18"/>
                <w:lang w:eastAsia="es-CO"/>
              </w:rPr>
            </w:pPr>
            <w:r w:rsidRPr="00783035">
              <w:rPr>
                <w:rFonts w:ascii="Times New Roman" w:hAnsi="Times New Roman"/>
                <w:b/>
                <w:bCs/>
                <w:color w:val="FFFFFF" w:themeColor="background1"/>
                <w:sz w:val="18"/>
                <w:szCs w:val="18"/>
                <w:lang w:eastAsia="es-CO"/>
              </w:rPr>
              <w:t>No.</w:t>
            </w:r>
          </w:p>
        </w:tc>
        <w:tc>
          <w:tcPr>
            <w:tcW w:w="0" w:type="auto"/>
            <w:tcBorders>
              <w:top w:val="single" w:sz="8" w:space="0" w:color="auto"/>
              <w:left w:val="nil"/>
              <w:bottom w:val="single" w:sz="8" w:space="0" w:color="auto"/>
              <w:right w:val="single" w:sz="8" w:space="0" w:color="auto"/>
            </w:tcBorders>
            <w:shd w:val="clear" w:color="000000" w:fill="548235"/>
            <w:vAlign w:val="center"/>
            <w:hideMark/>
          </w:tcPr>
          <w:p w14:paraId="68A07A1F" w14:textId="77777777" w:rsidR="009F0D99" w:rsidRPr="00783035" w:rsidRDefault="009F0D99" w:rsidP="009F0D99">
            <w:pPr>
              <w:jc w:val="center"/>
              <w:rPr>
                <w:rFonts w:ascii="Times New Roman" w:hAnsi="Times New Roman"/>
                <w:b/>
                <w:bCs/>
                <w:color w:val="FFFFFF"/>
                <w:sz w:val="18"/>
                <w:szCs w:val="18"/>
                <w:lang w:eastAsia="es-CO"/>
              </w:rPr>
            </w:pPr>
            <w:r w:rsidRPr="00783035">
              <w:rPr>
                <w:rFonts w:ascii="Times New Roman" w:hAnsi="Times New Roman"/>
                <w:b/>
                <w:bCs/>
                <w:color w:val="FFFFFF" w:themeColor="background1"/>
                <w:sz w:val="18"/>
                <w:szCs w:val="18"/>
                <w:lang w:eastAsia="es-CO"/>
              </w:rPr>
              <w:t>Tareas</w:t>
            </w:r>
          </w:p>
        </w:tc>
      </w:tr>
      <w:tr w:rsidR="009F0D99" w:rsidRPr="00783035" w14:paraId="66900DFC" w14:textId="77777777" w:rsidTr="00AB5F7B">
        <w:trPr>
          <w:trHeight w:val="645"/>
          <w:jc w:val="center"/>
        </w:trPr>
        <w:tc>
          <w:tcPr>
            <w:tcW w:w="0" w:type="auto"/>
            <w:vMerge w:val="restart"/>
            <w:tcBorders>
              <w:top w:val="nil"/>
              <w:left w:val="single" w:sz="8" w:space="0" w:color="auto"/>
              <w:bottom w:val="single" w:sz="8" w:space="0" w:color="000000"/>
              <w:right w:val="single" w:sz="8" w:space="0" w:color="auto"/>
            </w:tcBorders>
            <w:shd w:val="clear" w:color="000000" w:fill="FFFFFF"/>
            <w:vAlign w:val="center"/>
            <w:hideMark/>
          </w:tcPr>
          <w:p w14:paraId="3190CA83" w14:textId="77777777" w:rsidR="009F0D99" w:rsidRPr="00783035" w:rsidRDefault="009F0D99" w:rsidP="009F0D99">
            <w:pPr>
              <w:jc w:val="left"/>
              <w:rPr>
                <w:rFonts w:ascii="Times New Roman" w:hAnsi="Times New Roman"/>
                <w:color w:val="000000"/>
                <w:sz w:val="18"/>
                <w:szCs w:val="18"/>
                <w:lang w:eastAsia="es-CO"/>
              </w:rPr>
            </w:pPr>
            <w:bookmarkStart w:id="3" w:name="RANGE!A2"/>
            <w:r w:rsidRPr="00783035">
              <w:rPr>
                <w:rFonts w:ascii="Times New Roman" w:hAnsi="Times New Roman"/>
                <w:color w:val="000000"/>
                <w:sz w:val="18"/>
                <w:szCs w:val="18"/>
                <w:lang w:eastAsia="es-CO"/>
              </w:rPr>
              <w:t>Habilitación de espacio como uso público en los cerros orientales</w:t>
            </w:r>
            <w:bookmarkEnd w:id="3"/>
          </w:p>
        </w:tc>
        <w:tc>
          <w:tcPr>
            <w:tcW w:w="0" w:type="auto"/>
            <w:tcBorders>
              <w:top w:val="nil"/>
              <w:left w:val="nil"/>
              <w:bottom w:val="single" w:sz="8" w:space="0" w:color="auto"/>
              <w:right w:val="single" w:sz="8" w:space="0" w:color="auto"/>
            </w:tcBorders>
            <w:shd w:val="clear" w:color="000000" w:fill="FFFFFF"/>
            <w:vAlign w:val="center"/>
            <w:hideMark/>
          </w:tcPr>
          <w:p w14:paraId="1AB5D2A4" w14:textId="77777777" w:rsidR="009F0D99" w:rsidRPr="00783035" w:rsidRDefault="009F0D99" w:rsidP="009F0D99">
            <w:pPr>
              <w:jc w:val="center"/>
              <w:rPr>
                <w:rFonts w:ascii="Times New Roman" w:hAnsi="Times New Roman"/>
                <w:color w:val="000000"/>
                <w:sz w:val="18"/>
                <w:szCs w:val="18"/>
                <w:lang w:eastAsia="es-CO"/>
              </w:rPr>
            </w:pPr>
            <w:r w:rsidRPr="00783035">
              <w:rPr>
                <w:rFonts w:ascii="Times New Roman" w:hAnsi="Times New Roman"/>
                <w:color w:val="000000"/>
                <w:sz w:val="18"/>
                <w:szCs w:val="18"/>
                <w:lang w:eastAsia="es-CO"/>
              </w:rPr>
              <w:t>1</w:t>
            </w:r>
          </w:p>
        </w:tc>
        <w:tc>
          <w:tcPr>
            <w:tcW w:w="0" w:type="auto"/>
            <w:tcBorders>
              <w:top w:val="nil"/>
              <w:left w:val="nil"/>
              <w:bottom w:val="single" w:sz="8" w:space="0" w:color="auto"/>
              <w:right w:val="single" w:sz="8" w:space="0" w:color="auto"/>
            </w:tcBorders>
            <w:shd w:val="clear" w:color="000000" w:fill="FFFFFF"/>
            <w:vAlign w:val="center"/>
            <w:hideMark/>
          </w:tcPr>
          <w:p w14:paraId="4C5EA941" w14:textId="77777777" w:rsidR="009F0D99" w:rsidRPr="00783035" w:rsidRDefault="009F0D99" w:rsidP="009F0D99">
            <w:pPr>
              <w:jc w:val="left"/>
              <w:rPr>
                <w:rFonts w:ascii="Times New Roman" w:hAnsi="Times New Roman"/>
                <w:color w:val="000000"/>
                <w:sz w:val="18"/>
                <w:szCs w:val="18"/>
                <w:lang w:eastAsia="es-CO"/>
              </w:rPr>
            </w:pPr>
            <w:r w:rsidRPr="00783035">
              <w:rPr>
                <w:rFonts w:ascii="Times New Roman" w:hAnsi="Times New Roman"/>
                <w:color w:val="000000"/>
                <w:sz w:val="18"/>
                <w:szCs w:val="18"/>
                <w:lang w:eastAsia="es-CO"/>
              </w:rPr>
              <w:t>Gestión para la adquisición predial de 25 Has en cerros orientales</w:t>
            </w:r>
          </w:p>
        </w:tc>
      </w:tr>
      <w:tr w:rsidR="009F0D99" w:rsidRPr="00783035" w14:paraId="01F8F1C0" w14:textId="77777777" w:rsidTr="00AB5F7B">
        <w:trPr>
          <w:trHeight w:val="645"/>
          <w:jc w:val="center"/>
        </w:trPr>
        <w:tc>
          <w:tcPr>
            <w:tcW w:w="0" w:type="auto"/>
            <w:vMerge/>
            <w:tcBorders>
              <w:top w:val="nil"/>
              <w:left w:val="single" w:sz="8" w:space="0" w:color="auto"/>
              <w:bottom w:val="single" w:sz="8" w:space="0" w:color="000000"/>
              <w:right w:val="single" w:sz="8" w:space="0" w:color="auto"/>
            </w:tcBorders>
            <w:vAlign w:val="center"/>
            <w:hideMark/>
          </w:tcPr>
          <w:p w14:paraId="3F75618D" w14:textId="77777777" w:rsidR="009F0D99" w:rsidRPr="00783035" w:rsidRDefault="009F0D99" w:rsidP="009F0D99">
            <w:pPr>
              <w:jc w:val="left"/>
              <w:rPr>
                <w:rFonts w:ascii="Times New Roman" w:hAnsi="Times New Roman"/>
                <w:color w:val="000000"/>
                <w:sz w:val="18"/>
                <w:szCs w:val="18"/>
                <w:lang w:eastAsia="es-CO"/>
              </w:rPr>
            </w:pPr>
          </w:p>
        </w:tc>
        <w:tc>
          <w:tcPr>
            <w:tcW w:w="0" w:type="auto"/>
            <w:tcBorders>
              <w:top w:val="nil"/>
              <w:left w:val="nil"/>
              <w:bottom w:val="single" w:sz="8" w:space="0" w:color="auto"/>
              <w:right w:val="single" w:sz="8" w:space="0" w:color="auto"/>
            </w:tcBorders>
            <w:shd w:val="clear" w:color="000000" w:fill="FFFFFF"/>
            <w:vAlign w:val="center"/>
            <w:hideMark/>
          </w:tcPr>
          <w:p w14:paraId="152C325F" w14:textId="77777777" w:rsidR="009F0D99" w:rsidRPr="00783035" w:rsidRDefault="009F0D99" w:rsidP="009F0D99">
            <w:pPr>
              <w:jc w:val="center"/>
              <w:rPr>
                <w:rFonts w:ascii="Times New Roman" w:hAnsi="Times New Roman"/>
                <w:color w:val="000000"/>
                <w:sz w:val="18"/>
                <w:szCs w:val="18"/>
                <w:lang w:eastAsia="es-CO"/>
              </w:rPr>
            </w:pPr>
            <w:r w:rsidRPr="00783035">
              <w:rPr>
                <w:rFonts w:ascii="Times New Roman" w:hAnsi="Times New Roman"/>
                <w:color w:val="000000"/>
                <w:sz w:val="18"/>
                <w:szCs w:val="18"/>
                <w:lang w:eastAsia="es-CO"/>
              </w:rPr>
              <w:t>2</w:t>
            </w:r>
          </w:p>
        </w:tc>
        <w:tc>
          <w:tcPr>
            <w:tcW w:w="0" w:type="auto"/>
            <w:tcBorders>
              <w:top w:val="nil"/>
              <w:left w:val="nil"/>
              <w:bottom w:val="single" w:sz="8" w:space="0" w:color="auto"/>
              <w:right w:val="single" w:sz="8" w:space="0" w:color="auto"/>
            </w:tcBorders>
            <w:shd w:val="clear" w:color="000000" w:fill="FFFFFF"/>
            <w:vAlign w:val="center"/>
            <w:hideMark/>
          </w:tcPr>
          <w:p w14:paraId="5B951950" w14:textId="77777777" w:rsidR="009F0D99" w:rsidRPr="00783035" w:rsidRDefault="009F0D99" w:rsidP="009F0D99">
            <w:pPr>
              <w:jc w:val="left"/>
              <w:rPr>
                <w:rFonts w:ascii="Times New Roman" w:hAnsi="Times New Roman"/>
                <w:color w:val="000000"/>
                <w:sz w:val="18"/>
                <w:szCs w:val="18"/>
                <w:lang w:eastAsia="es-CO"/>
              </w:rPr>
            </w:pPr>
            <w:r w:rsidRPr="00783035">
              <w:rPr>
                <w:rFonts w:ascii="Times New Roman" w:hAnsi="Times New Roman"/>
                <w:color w:val="000000"/>
                <w:sz w:val="18"/>
                <w:szCs w:val="18"/>
                <w:lang w:eastAsia="es-CO"/>
              </w:rPr>
              <w:t>Recuperación y mantenimiento de 3 Km de la red de senderos existentes</w:t>
            </w:r>
          </w:p>
        </w:tc>
      </w:tr>
      <w:tr w:rsidR="009F0D99" w:rsidRPr="00783035" w14:paraId="044AEE5F" w14:textId="77777777" w:rsidTr="00AB5F7B">
        <w:trPr>
          <w:trHeight w:val="660"/>
          <w:jc w:val="center"/>
        </w:trPr>
        <w:tc>
          <w:tcPr>
            <w:tcW w:w="0" w:type="auto"/>
            <w:vMerge/>
            <w:tcBorders>
              <w:top w:val="nil"/>
              <w:left w:val="single" w:sz="8" w:space="0" w:color="auto"/>
              <w:bottom w:val="single" w:sz="8" w:space="0" w:color="000000"/>
              <w:right w:val="single" w:sz="8" w:space="0" w:color="auto"/>
            </w:tcBorders>
            <w:vAlign w:val="center"/>
            <w:hideMark/>
          </w:tcPr>
          <w:p w14:paraId="465F0481" w14:textId="77777777" w:rsidR="009F0D99" w:rsidRPr="00783035" w:rsidRDefault="009F0D99" w:rsidP="009F0D99">
            <w:pPr>
              <w:jc w:val="left"/>
              <w:rPr>
                <w:rFonts w:ascii="Times New Roman" w:hAnsi="Times New Roman"/>
                <w:color w:val="000000"/>
                <w:sz w:val="18"/>
                <w:szCs w:val="18"/>
                <w:lang w:eastAsia="es-CO"/>
              </w:rPr>
            </w:pPr>
          </w:p>
        </w:tc>
        <w:tc>
          <w:tcPr>
            <w:tcW w:w="0" w:type="auto"/>
            <w:tcBorders>
              <w:top w:val="nil"/>
              <w:left w:val="nil"/>
              <w:bottom w:val="single" w:sz="8" w:space="0" w:color="auto"/>
              <w:right w:val="single" w:sz="8" w:space="0" w:color="auto"/>
            </w:tcBorders>
            <w:shd w:val="clear" w:color="000000" w:fill="FFFFFF"/>
            <w:vAlign w:val="center"/>
            <w:hideMark/>
          </w:tcPr>
          <w:p w14:paraId="463C93B8" w14:textId="77777777" w:rsidR="009F0D99" w:rsidRPr="00783035" w:rsidRDefault="009F0D99" w:rsidP="009F0D99">
            <w:pPr>
              <w:jc w:val="center"/>
              <w:rPr>
                <w:rFonts w:ascii="Times New Roman" w:hAnsi="Times New Roman"/>
                <w:color w:val="000000"/>
                <w:sz w:val="18"/>
                <w:szCs w:val="18"/>
                <w:lang w:eastAsia="es-CO"/>
              </w:rPr>
            </w:pPr>
            <w:r w:rsidRPr="00783035">
              <w:rPr>
                <w:rFonts w:ascii="Times New Roman" w:hAnsi="Times New Roman"/>
                <w:color w:val="000000"/>
                <w:sz w:val="18"/>
                <w:szCs w:val="18"/>
                <w:lang w:eastAsia="es-CO"/>
              </w:rPr>
              <w:t>3</w:t>
            </w:r>
          </w:p>
        </w:tc>
        <w:tc>
          <w:tcPr>
            <w:tcW w:w="0" w:type="auto"/>
            <w:tcBorders>
              <w:top w:val="nil"/>
              <w:left w:val="nil"/>
              <w:bottom w:val="single" w:sz="8" w:space="0" w:color="auto"/>
              <w:right w:val="single" w:sz="8" w:space="0" w:color="auto"/>
            </w:tcBorders>
            <w:shd w:val="clear" w:color="000000" w:fill="FFFFFF"/>
            <w:vAlign w:val="center"/>
            <w:hideMark/>
          </w:tcPr>
          <w:p w14:paraId="1CFBD5EF" w14:textId="77777777" w:rsidR="009F0D99" w:rsidRPr="00783035" w:rsidRDefault="009F0D99" w:rsidP="009F0D99">
            <w:pPr>
              <w:jc w:val="left"/>
              <w:rPr>
                <w:rFonts w:ascii="Times New Roman" w:hAnsi="Times New Roman"/>
                <w:color w:val="000000"/>
                <w:sz w:val="18"/>
                <w:szCs w:val="18"/>
                <w:lang w:eastAsia="es-CO"/>
              </w:rPr>
            </w:pPr>
            <w:r w:rsidRPr="00783035">
              <w:rPr>
                <w:rFonts w:ascii="Times New Roman" w:hAnsi="Times New Roman"/>
                <w:color w:val="000000"/>
                <w:sz w:val="18"/>
                <w:szCs w:val="18"/>
                <w:lang w:eastAsia="es-CO"/>
              </w:rPr>
              <w:t>Adecuación de una (1) zona de cantera para parques y equipamentos</w:t>
            </w:r>
          </w:p>
        </w:tc>
      </w:tr>
      <w:tr w:rsidR="009F0D99" w:rsidRPr="00783035" w14:paraId="6DE14935" w14:textId="77777777" w:rsidTr="00AB5F7B">
        <w:trPr>
          <w:trHeight w:val="975"/>
          <w:jc w:val="center"/>
        </w:trPr>
        <w:tc>
          <w:tcPr>
            <w:tcW w:w="0" w:type="auto"/>
            <w:vMerge w:val="restart"/>
            <w:tcBorders>
              <w:top w:val="nil"/>
              <w:left w:val="single" w:sz="8" w:space="0" w:color="auto"/>
              <w:bottom w:val="single" w:sz="8" w:space="0" w:color="000000"/>
              <w:right w:val="single" w:sz="8" w:space="0" w:color="auto"/>
            </w:tcBorders>
            <w:shd w:val="clear" w:color="000000" w:fill="FFFFFF"/>
            <w:vAlign w:val="center"/>
            <w:hideMark/>
          </w:tcPr>
          <w:p w14:paraId="49A75CFF" w14:textId="77777777" w:rsidR="009F0D99" w:rsidRPr="00783035" w:rsidRDefault="009F0D99" w:rsidP="009F0D99">
            <w:pPr>
              <w:jc w:val="left"/>
              <w:rPr>
                <w:rFonts w:ascii="Times New Roman" w:hAnsi="Times New Roman"/>
                <w:color w:val="000000"/>
                <w:sz w:val="18"/>
                <w:szCs w:val="18"/>
                <w:lang w:eastAsia="es-CO"/>
              </w:rPr>
            </w:pPr>
            <w:r w:rsidRPr="00783035">
              <w:rPr>
                <w:rFonts w:ascii="Times New Roman" w:hAnsi="Times New Roman"/>
                <w:color w:val="000000"/>
                <w:sz w:val="18"/>
                <w:szCs w:val="18"/>
                <w:lang w:eastAsia="es-CO"/>
              </w:rPr>
              <w:t>Apropiación del espacio de uso público en los cerros orientales</w:t>
            </w:r>
          </w:p>
        </w:tc>
        <w:tc>
          <w:tcPr>
            <w:tcW w:w="0" w:type="auto"/>
            <w:tcBorders>
              <w:top w:val="nil"/>
              <w:left w:val="nil"/>
              <w:bottom w:val="single" w:sz="8" w:space="0" w:color="auto"/>
              <w:right w:val="single" w:sz="8" w:space="0" w:color="auto"/>
            </w:tcBorders>
            <w:shd w:val="clear" w:color="000000" w:fill="FFFFFF"/>
            <w:vAlign w:val="center"/>
            <w:hideMark/>
          </w:tcPr>
          <w:p w14:paraId="34A77C1A" w14:textId="77777777" w:rsidR="009F0D99" w:rsidRPr="00783035" w:rsidRDefault="009F0D99" w:rsidP="009F0D99">
            <w:pPr>
              <w:jc w:val="center"/>
              <w:rPr>
                <w:rFonts w:ascii="Times New Roman" w:hAnsi="Times New Roman"/>
                <w:color w:val="000000"/>
                <w:sz w:val="18"/>
                <w:szCs w:val="18"/>
                <w:lang w:eastAsia="es-CO"/>
              </w:rPr>
            </w:pPr>
            <w:r w:rsidRPr="00783035">
              <w:rPr>
                <w:rFonts w:ascii="Times New Roman" w:hAnsi="Times New Roman"/>
                <w:color w:val="000000"/>
                <w:sz w:val="18"/>
                <w:szCs w:val="18"/>
                <w:lang w:eastAsia="es-CO"/>
              </w:rPr>
              <w:t>4</w:t>
            </w:r>
          </w:p>
        </w:tc>
        <w:tc>
          <w:tcPr>
            <w:tcW w:w="0" w:type="auto"/>
            <w:tcBorders>
              <w:top w:val="nil"/>
              <w:left w:val="nil"/>
              <w:bottom w:val="single" w:sz="8" w:space="0" w:color="auto"/>
              <w:right w:val="single" w:sz="8" w:space="0" w:color="auto"/>
            </w:tcBorders>
            <w:shd w:val="clear" w:color="000000" w:fill="FFFFFF"/>
            <w:vAlign w:val="center"/>
            <w:hideMark/>
          </w:tcPr>
          <w:p w14:paraId="1850C6A4" w14:textId="77777777" w:rsidR="009F0D99" w:rsidRPr="00783035" w:rsidRDefault="009F0D99" w:rsidP="009F0D99">
            <w:pPr>
              <w:jc w:val="left"/>
              <w:rPr>
                <w:rFonts w:ascii="Times New Roman" w:hAnsi="Times New Roman"/>
                <w:color w:val="000000"/>
                <w:sz w:val="18"/>
                <w:szCs w:val="18"/>
                <w:lang w:eastAsia="es-CO"/>
              </w:rPr>
            </w:pPr>
            <w:r w:rsidRPr="00783035">
              <w:rPr>
                <w:rFonts w:ascii="Times New Roman" w:hAnsi="Times New Roman"/>
                <w:color w:val="000000"/>
                <w:sz w:val="18"/>
                <w:szCs w:val="18"/>
                <w:lang w:eastAsia="es-CO"/>
              </w:rPr>
              <w:t>Implementación de ocho (8) hitos de amojonamiento social en el área de ocupación público prioritaria de la Franja de Adecuación.</w:t>
            </w:r>
          </w:p>
        </w:tc>
      </w:tr>
      <w:tr w:rsidR="009F0D99" w:rsidRPr="00783035" w14:paraId="4F94D926" w14:textId="77777777" w:rsidTr="00AB5F7B">
        <w:trPr>
          <w:trHeight w:val="1350"/>
          <w:jc w:val="center"/>
        </w:trPr>
        <w:tc>
          <w:tcPr>
            <w:tcW w:w="0" w:type="auto"/>
            <w:vMerge/>
            <w:tcBorders>
              <w:top w:val="nil"/>
              <w:left w:val="single" w:sz="8" w:space="0" w:color="auto"/>
              <w:bottom w:val="single" w:sz="8" w:space="0" w:color="000000"/>
              <w:right w:val="single" w:sz="8" w:space="0" w:color="auto"/>
            </w:tcBorders>
            <w:vAlign w:val="center"/>
            <w:hideMark/>
          </w:tcPr>
          <w:p w14:paraId="76C268F7" w14:textId="77777777" w:rsidR="009F0D99" w:rsidRPr="00783035" w:rsidRDefault="009F0D99" w:rsidP="009F0D99">
            <w:pPr>
              <w:jc w:val="left"/>
              <w:rPr>
                <w:rFonts w:ascii="Times New Roman" w:hAnsi="Times New Roman"/>
                <w:color w:val="000000"/>
                <w:sz w:val="18"/>
                <w:szCs w:val="18"/>
                <w:lang w:eastAsia="es-CO"/>
              </w:rPr>
            </w:pPr>
          </w:p>
        </w:tc>
        <w:tc>
          <w:tcPr>
            <w:tcW w:w="0" w:type="auto"/>
            <w:tcBorders>
              <w:top w:val="nil"/>
              <w:left w:val="nil"/>
              <w:bottom w:val="single" w:sz="8" w:space="0" w:color="auto"/>
              <w:right w:val="single" w:sz="8" w:space="0" w:color="auto"/>
            </w:tcBorders>
            <w:shd w:val="clear" w:color="000000" w:fill="FFFFFF"/>
            <w:vAlign w:val="center"/>
            <w:hideMark/>
          </w:tcPr>
          <w:p w14:paraId="1B41CF88" w14:textId="77777777" w:rsidR="009F0D99" w:rsidRPr="00783035" w:rsidRDefault="009F0D99" w:rsidP="009F0D99">
            <w:pPr>
              <w:jc w:val="center"/>
              <w:rPr>
                <w:rFonts w:ascii="Times New Roman" w:hAnsi="Times New Roman"/>
                <w:color w:val="000000"/>
                <w:sz w:val="18"/>
                <w:szCs w:val="18"/>
                <w:lang w:eastAsia="es-CO"/>
              </w:rPr>
            </w:pPr>
            <w:r w:rsidRPr="00783035">
              <w:rPr>
                <w:rFonts w:ascii="Times New Roman" w:hAnsi="Times New Roman"/>
                <w:color w:val="000000"/>
                <w:sz w:val="18"/>
                <w:szCs w:val="18"/>
                <w:lang w:eastAsia="es-CO"/>
              </w:rPr>
              <w:t>5</w:t>
            </w:r>
          </w:p>
        </w:tc>
        <w:tc>
          <w:tcPr>
            <w:tcW w:w="0" w:type="auto"/>
            <w:tcBorders>
              <w:top w:val="nil"/>
              <w:left w:val="nil"/>
              <w:bottom w:val="single" w:sz="8" w:space="0" w:color="auto"/>
              <w:right w:val="single" w:sz="8" w:space="0" w:color="auto"/>
            </w:tcBorders>
            <w:shd w:val="clear" w:color="000000" w:fill="FFFFFF"/>
            <w:vAlign w:val="center"/>
            <w:hideMark/>
          </w:tcPr>
          <w:p w14:paraId="46C35B5D" w14:textId="77777777" w:rsidR="009F0D99" w:rsidRPr="00783035" w:rsidRDefault="009F0D99" w:rsidP="009F0D99">
            <w:pPr>
              <w:jc w:val="left"/>
              <w:rPr>
                <w:rFonts w:ascii="Times New Roman" w:hAnsi="Times New Roman"/>
                <w:color w:val="000000"/>
                <w:sz w:val="18"/>
                <w:szCs w:val="18"/>
                <w:lang w:eastAsia="es-CO"/>
              </w:rPr>
            </w:pPr>
            <w:r w:rsidRPr="00783035">
              <w:rPr>
                <w:rFonts w:ascii="Times New Roman" w:hAnsi="Times New Roman"/>
                <w:color w:val="000000"/>
                <w:sz w:val="18"/>
                <w:szCs w:val="18"/>
                <w:lang w:eastAsia="es-CO"/>
              </w:rPr>
              <w:t>Apoyo a dos (2) iniciativas de participación ciudadana en la gestión ambiental enfocadas a procesos de emprendimientos social para la conservación ambiental</w:t>
            </w:r>
          </w:p>
        </w:tc>
      </w:tr>
      <w:tr w:rsidR="009F0D99" w:rsidRPr="00783035" w14:paraId="0E676CFC" w14:textId="77777777" w:rsidTr="00AB5F7B">
        <w:trPr>
          <w:trHeight w:val="735"/>
          <w:jc w:val="center"/>
        </w:trPr>
        <w:tc>
          <w:tcPr>
            <w:tcW w:w="0" w:type="auto"/>
            <w:vMerge/>
            <w:tcBorders>
              <w:top w:val="nil"/>
              <w:left w:val="single" w:sz="8" w:space="0" w:color="auto"/>
              <w:bottom w:val="single" w:sz="8" w:space="0" w:color="000000"/>
              <w:right w:val="single" w:sz="8" w:space="0" w:color="auto"/>
            </w:tcBorders>
            <w:vAlign w:val="center"/>
            <w:hideMark/>
          </w:tcPr>
          <w:p w14:paraId="1C5B62E5" w14:textId="77777777" w:rsidR="009F0D99" w:rsidRPr="00783035" w:rsidRDefault="009F0D99" w:rsidP="009F0D99">
            <w:pPr>
              <w:jc w:val="left"/>
              <w:rPr>
                <w:rFonts w:ascii="Times New Roman" w:hAnsi="Times New Roman"/>
                <w:color w:val="000000"/>
                <w:sz w:val="18"/>
                <w:szCs w:val="18"/>
                <w:lang w:eastAsia="es-CO"/>
              </w:rPr>
            </w:pPr>
          </w:p>
        </w:tc>
        <w:tc>
          <w:tcPr>
            <w:tcW w:w="0" w:type="auto"/>
            <w:tcBorders>
              <w:top w:val="nil"/>
              <w:left w:val="nil"/>
              <w:bottom w:val="single" w:sz="8" w:space="0" w:color="auto"/>
              <w:right w:val="single" w:sz="8" w:space="0" w:color="auto"/>
            </w:tcBorders>
            <w:shd w:val="clear" w:color="000000" w:fill="FFFFFF"/>
            <w:vAlign w:val="center"/>
            <w:hideMark/>
          </w:tcPr>
          <w:p w14:paraId="78EDA7BB" w14:textId="77777777" w:rsidR="009F0D99" w:rsidRPr="00783035" w:rsidRDefault="009F0D99" w:rsidP="009F0D99">
            <w:pPr>
              <w:jc w:val="center"/>
              <w:rPr>
                <w:rFonts w:ascii="Times New Roman" w:hAnsi="Times New Roman"/>
                <w:color w:val="000000"/>
                <w:sz w:val="18"/>
                <w:szCs w:val="18"/>
                <w:lang w:eastAsia="es-CO"/>
              </w:rPr>
            </w:pPr>
            <w:r w:rsidRPr="00783035">
              <w:rPr>
                <w:rFonts w:ascii="Times New Roman" w:hAnsi="Times New Roman"/>
                <w:color w:val="000000"/>
                <w:sz w:val="18"/>
                <w:szCs w:val="18"/>
                <w:lang w:eastAsia="es-CO"/>
              </w:rPr>
              <w:t>6</w:t>
            </w:r>
          </w:p>
        </w:tc>
        <w:tc>
          <w:tcPr>
            <w:tcW w:w="0" w:type="auto"/>
            <w:tcBorders>
              <w:top w:val="nil"/>
              <w:left w:val="nil"/>
              <w:bottom w:val="single" w:sz="8" w:space="0" w:color="auto"/>
              <w:right w:val="single" w:sz="8" w:space="0" w:color="auto"/>
            </w:tcBorders>
            <w:shd w:val="clear" w:color="000000" w:fill="FFFFFF"/>
            <w:vAlign w:val="center"/>
            <w:hideMark/>
          </w:tcPr>
          <w:p w14:paraId="5048A825" w14:textId="77777777" w:rsidR="009F0D99" w:rsidRPr="00783035" w:rsidRDefault="009F0D99" w:rsidP="009F0D99">
            <w:pPr>
              <w:jc w:val="left"/>
              <w:rPr>
                <w:rFonts w:ascii="Times New Roman" w:hAnsi="Times New Roman"/>
                <w:color w:val="000000"/>
                <w:sz w:val="18"/>
                <w:szCs w:val="18"/>
                <w:lang w:eastAsia="es-CO"/>
              </w:rPr>
            </w:pPr>
            <w:r w:rsidRPr="00783035">
              <w:rPr>
                <w:rFonts w:ascii="Times New Roman" w:hAnsi="Times New Roman"/>
                <w:color w:val="000000"/>
                <w:sz w:val="18"/>
                <w:szCs w:val="18"/>
                <w:lang w:eastAsia="es-CO"/>
              </w:rPr>
              <w:t>Fortalecimiento de procesos de participación ciudadana en la gestión ambiental</w:t>
            </w:r>
          </w:p>
        </w:tc>
      </w:tr>
      <w:tr w:rsidR="009F0D99" w:rsidRPr="00783035" w14:paraId="72392100" w14:textId="77777777" w:rsidTr="00AB5F7B">
        <w:trPr>
          <w:trHeight w:val="960"/>
          <w:jc w:val="center"/>
        </w:trPr>
        <w:tc>
          <w:tcPr>
            <w:tcW w:w="0" w:type="auto"/>
            <w:vMerge w:val="restart"/>
            <w:tcBorders>
              <w:top w:val="nil"/>
              <w:left w:val="single" w:sz="8" w:space="0" w:color="auto"/>
              <w:bottom w:val="single" w:sz="8" w:space="0" w:color="000000"/>
              <w:right w:val="single" w:sz="8" w:space="0" w:color="auto"/>
            </w:tcBorders>
            <w:shd w:val="clear" w:color="000000" w:fill="FFFFFF"/>
            <w:vAlign w:val="center"/>
            <w:hideMark/>
          </w:tcPr>
          <w:p w14:paraId="30CCB559" w14:textId="77777777" w:rsidR="009F0D99" w:rsidRPr="00783035" w:rsidRDefault="009F0D99" w:rsidP="009F0D99">
            <w:pPr>
              <w:jc w:val="left"/>
              <w:rPr>
                <w:rFonts w:ascii="Times New Roman" w:hAnsi="Times New Roman"/>
                <w:color w:val="000000"/>
                <w:sz w:val="18"/>
                <w:szCs w:val="18"/>
                <w:lang w:eastAsia="es-CO"/>
              </w:rPr>
            </w:pPr>
            <w:r w:rsidRPr="00783035">
              <w:rPr>
                <w:rFonts w:ascii="Times New Roman" w:hAnsi="Times New Roman"/>
                <w:color w:val="000000"/>
                <w:sz w:val="18"/>
                <w:szCs w:val="18"/>
                <w:lang w:eastAsia="es-CO"/>
              </w:rPr>
              <w:t>Restauración, manejo y conservación de coberturas vegetales</w:t>
            </w:r>
          </w:p>
        </w:tc>
        <w:tc>
          <w:tcPr>
            <w:tcW w:w="0" w:type="auto"/>
            <w:tcBorders>
              <w:top w:val="nil"/>
              <w:left w:val="nil"/>
              <w:bottom w:val="single" w:sz="8" w:space="0" w:color="auto"/>
              <w:right w:val="single" w:sz="8" w:space="0" w:color="auto"/>
            </w:tcBorders>
            <w:shd w:val="clear" w:color="000000" w:fill="FFFFFF"/>
            <w:noWrap/>
            <w:vAlign w:val="center"/>
            <w:hideMark/>
          </w:tcPr>
          <w:p w14:paraId="3855DAD8" w14:textId="77777777" w:rsidR="009F0D99" w:rsidRPr="00783035" w:rsidRDefault="009F0D99" w:rsidP="009F0D99">
            <w:pPr>
              <w:jc w:val="center"/>
              <w:rPr>
                <w:rFonts w:ascii="Times New Roman" w:hAnsi="Times New Roman"/>
                <w:color w:val="000000"/>
                <w:sz w:val="18"/>
                <w:szCs w:val="18"/>
                <w:lang w:eastAsia="es-CO"/>
              </w:rPr>
            </w:pPr>
            <w:r w:rsidRPr="00783035">
              <w:rPr>
                <w:rFonts w:ascii="Times New Roman" w:hAnsi="Times New Roman"/>
                <w:color w:val="000000"/>
                <w:sz w:val="18"/>
                <w:szCs w:val="18"/>
                <w:lang w:eastAsia="es-CO"/>
              </w:rPr>
              <w:t>7</w:t>
            </w:r>
          </w:p>
        </w:tc>
        <w:tc>
          <w:tcPr>
            <w:tcW w:w="0" w:type="auto"/>
            <w:tcBorders>
              <w:top w:val="nil"/>
              <w:left w:val="nil"/>
              <w:bottom w:val="single" w:sz="8" w:space="0" w:color="auto"/>
              <w:right w:val="single" w:sz="8" w:space="0" w:color="auto"/>
            </w:tcBorders>
            <w:shd w:val="clear" w:color="000000" w:fill="FFFFFF"/>
            <w:vAlign w:val="center"/>
            <w:hideMark/>
          </w:tcPr>
          <w:p w14:paraId="50B95D32" w14:textId="77777777" w:rsidR="009F0D99" w:rsidRPr="00783035" w:rsidRDefault="009F0D99" w:rsidP="009F0D99">
            <w:pPr>
              <w:jc w:val="left"/>
              <w:rPr>
                <w:rFonts w:ascii="Times New Roman" w:hAnsi="Times New Roman"/>
                <w:color w:val="000000"/>
                <w:sz w:val="18"/>
                <w:szCs w:val="18"/>
                <w:lang w:eastAsia="es-CO"/>
              </w:rPr>
            </w:pPr>
            <w:r w:rsidRPr="00783035">
              <w:rPr>
                <w:rFonts w:ascii="Times New Roman" w:hAnsi="Times New Roman"/>
                <w:color w:val="000000"/>
                <w:sz w:val="18"/>
                <w:szCs w:val="18"/>
                <w:lang w:eastAsia="es-CO"/>
              </w:rPr>
              <w:t>Implementar 50 hectáreas de restauración ecológica para generar corredores de bosque y agua para los bogotanos.</w:t>
            </w:r>
          </w:p>
        </w:tc>
      </w:tr>
      <w:tr w:rsidR="009F0D99" w:rsidRPr="00783035" w14:paraId="726C7B4B" w14:textId="77777777" w:rsidTr="00AB5F7B">
        <w:trPr>
          <w:trHeight w:val="750"/>
          <w:jc w:val="center"/>
        </w:trPr>
        <w:tc>
          <w:tcPr>
            <w:tcW w:w="0" w:type="auto"/>
            <w:vMerge/>
            <w:tcBorders>
              <w:top w:val="nil"/>
              <w:left w:val="single" w:sz="8" w:space="0" w:color="auto"/>
              <w:bottom w:val="single" w:sz="8" w:space="0" w:color="000000"/>
              <w:right w:val="single" w:sz="8" w:space="0" w:color="auto"/>
            </w:tcBorders>
            <w:vAlign w:val="center"/>
            <w:hideMark/>
          </w:tcPr>
          <w:p w14:paraId="14B3F50A" w14:textId="77777777" w:rsidR="009F0D99" w:rsidRPr="00783035" w:rsidRDefault="009F0D99" w:rsidP="009F0D99">
            <w:pPr>
              <w:jc w:val="left"/>
              <w:rPr>
                <w:rFonts w:ascii="Times New Roman" w:hAnsi="Times New Roman"/>
                <w:color w:val="000000"/>
                <w:sz w:val="18"/>
                <w:szCs w:val="18"/>
                <w:lang w:eastAsia="es-CO"/>
              </w:rPr>
            </w:pPr>
          </w:p>
        </w:tc>
        <w:tc>
          <w:tcPr>
            <w:tcW w:w="0" w:type="auto"/>
            <w:tcBorders>
              <w:top w:val="nil"/>
              <w:left w:val="nil"/>
              <w:bottom w:val="single" w:sz="8" w:space="0" w:color="auto"/>
              <w:right w:val="single" w:sz="8" w:space="0" w:color="auto"/>
            </w:tcBorders>
            <w:shd w:val="clear" w:color="000000" w:fill="FFFFFF"/>
            <w:noWrap/>
            <w:vAlign w:val="center"/>
            <w:hideMark/>
          </w:tcPr>
          <w:p w14:paraId="56CC33CF" w14:textId="77777777" w:rsidR="009F0D99" w:rsidRPr="00783035" w:rsidRDefault="009F0D99" w:rsidP="009F0D99">
            <w:pPr>
              <w:jc w:val="center"/>
              <w:rPr>
                <w:rFonts w:ascii="Times New Roman" w:hAnsi="Times New Roman"/>
                <w:color w:val="000000"/>
                <w:sz w:val="18"/>
                <w:szCs w:val="18"/>
                <w:lang w:eastAsia="es-CO"/>
              </w:rPr>
            </w:pPr>
            <w:r w:rsidRPr="00783035">
              <w:rPr>
                <w:rFonts w:ascii="Times New Roman" w:hAnsi="Times New Roman"/>
                <w:color w:val="000000"/>
                <w:sz w:val="18"/>
                <w:szCs w:val="18"/>
                <w:lang w:eastAsia="es-CO"/>
              </w:rPr>
              <w:t>8</w:t>
            </w:r>
          </w:p>
        </w:tc>
        <w:tc>
          <w:tcPr>
            <w:tcW w:w="0" w:type="auto"/>
            <w:tcBorders>
              <w:top w:val="nil"/>
              <w:left w:val="nil"/>
              <w:bottom w:val="single" w:sz="8" w:space="0" w:color="auto"/>
              <w:right w:val="single" w:sz="8" w:space="0" w:color="auto"/>
            </w:tcBorders>
            <w:shd w:val="clear" w:color="000000" w:fill="FFFFFF"/>
            <w:vAlign w:val="center"/>
            <w:hideMark/>
          </w:tcPr>
          <w:p w14:paraId="72EC685C" w14:textId="77777777" w:rsidR="009F0D99" w:rsidRPr="00783035" w:rsidRDefault="009F0D99" w:rsidP="009F0D99">
            <w:pPr>
              <w:jc w:val="left"/>
              <w:rPr>
                <w:rFonts w:ascii="Times New Roman" w:hAnsi="Times New Roman"/>
                <w:color w:val="000000"/>
                <w:sz w:val="18"/>
                <w:szCs w:val="18"/>
                <w:lang w:eastAsia="es-CO"/>
              </w:rPr>
            </w:pPr>
            <w:r w:rsidRPr="00783035">
              <w:rPr>
                <w:rFonts w:ascii="Times New Roman" w:hAnsi="Times New Roman"/>
                <w:color w:val="000000"/>
                <w:sz w:val="18"/>
                <w:szCs w:val="18"/>
                <w:lang w:eastAsia="es-CO"/>
              </w:rPr>
              <w:t>Implementación en 27,6 has de incentivos a la conservación de los bosques andinos</w:t>
            </w:r>
          </w:p>
        </w:tc>
      </w:tr>
    </w:tbl>
    <w:p w14:paraId="3571F34B" w14:textId="64738B95" w:rsidR="009F0D99" w:rsidRPr="00783035" w:rsidRDefault="009F0D99" w:rsidP="009F0D99">
      <w:pPr>
        <w:ind w:left="993"/>
        <w:rPr>
          <w:rFonts w:ascii="Times New Roman" w:hAnsi="Times New Roman"/>
          <w:sz w:val="22"/>
          <w:szCs w:val="22"/>
        </w:rPr>
      </w:pPr>
    </w:p>
    <w:p w14:paraId="3FBEC432" w14:textId="14798FAD" w:rsidR="009F0D99" w:rsidRPr="00783035" w:rsidRDefault="009F0D99" w:rsidP="009F0D99">
      <w:pPr>
        <w:ind w:left="993"/>
        <w:rPr>
          <w:rFonts w:ascii="Times New Roman" w:hAnsi="Times New Roman"/>
          <w:sz w:val="22"/>
          <w:szCs w:val="22"/>
        </w:rPr>
      </w:pPr>
    </w:p>
    <w:p w14:paraId="15BDC7BC" w14:textId="77777777" w:rsidR="009F0D99" w:rsidRPr="000106AB" w:rsidRDefault="009F0D99" w:rsidP="00EE0E27">
      <w:pPr>
        <w:rPr>
          <w:rFonts w:ascii="Times New Roman" w:hAnsi="Times New Roman"/>
          <w:szCs w:val="22"/>
        </w:rPr>
      </w:pPr>
      <w:r w:rsidRPr="000106AB">
        <w:rPr>
          <w:rFonts w:ascii="Times New Roman" w:hAnsi="Times New Roman"/>
          <w:szCs w:val="22"/>
        </w:rPr>
        <w:t>Estas actividades se concentran en la denominada Área de Ocupación Pública Prioritaria que corresponde a 526.9 hectáreas de las 973 hectáreas que conforman la franja de adecuación; no obstante, varias de las acciones superan este límite, interviniendo también áreas de la Reserva Forestal Protectora Bosque Oriental de Bogotá.</w:t>
      </w:r>
    </w:p>
    <w:p w14:paraId="2CA43F14" w14:textId="77777777" w:rsidR="009F0D99" w:rsidRPr="000106AB" w:rsidRDefault="009F0D99" w:rsidP="00EE0E27">
      <w:pPr>
        <w:rPr>
          <w:rFonts w:ascii="Times New Roman" w:hAnsi="Times New Roman"/>
          <w:szCs w:val="22"/>
        </w:rPr>
      </w:pPr>
    </w:p>
    <w:p w14:paraId="3414BC8E" w14:textId="77777777" w:rsidR="009F0D99" w:rsidRPr="000106AB" w:rsidRDefault="009F0D99" w:rsidP="00EE0E27">
      <w:pPr>
        <w:rPr>
          <w:rFonts w:ascii="Times New Roman" w:hAnsi="Times New Roman"/>
          <w:szCs w:val="22"/>
        </w:rPr>
      </w:pPr>
      <w:r w:rsidRPr="000106AB">
        <w:rPr>
          <w:rFonts w:ascii="Times New Roman" w:hAnsi="Times New Roman"/>
          <w:szCs w:val="22"/>
        </w:rPr>
        <w:t>La duración del meta es de cuatro años, sin embargo, es importante mencionar que debido a que el Distrito formuló y adoptó el “</w:t>
      </w:r>
      <w:r w:rsidRPr="000106AB">
        <w:rPr>
          <w:rFonts w:ascii="Times New Roman" w:hAnsi="Times New Roman"/>
          <w:i/>
          <w:szCs w:val="22"/>
        </w:rPr>
        <w:t>Plan de manejo del área de canteras, vegetación natural, pastos, plantaciones de bosques y agricultura, de la franja de adecuación”</w:t>
      </w:r>
      <w:r w:rsidRPr="000106AB">
        <w:rPr>
          <w:rFonts w:ascii="Times New Roman" w:hAnsi="Times New Roman"/>
          <w:szCs w:val="22"/>
        </w:rPr>
        <w:t xml:space="preserve"> con un perfil de ejecución de 10 años contados a partir de su adopción, en este sentido, se contempla que el proyecto en los cuatro años del plan de desarrollo “</w:t>
      </w:r>
      <w:r w:rsidRPr="000106AB">
        <w:rPr>
          <w:rFonts w:ascii="Times New Roman" w:eastAsia="Calibri" w:hAnsi="Times New Roman"/>
          <w:i/>
          <w:szCs w:val="22"/>
        </w:rPr>
        <w:t>Un Nuevo Contrato Social y Ambiental para la Bogotá del siglo XXI</w:t>
      </w:r>
      <w:r w:rsidRPr="000106AB">
        <w:rPr>
          <w:rFonts w:ascii="Times New Roman" w:hAnsi="Times New Roman"/>
          <w:szCs w:val="22"/>
        </w:rPr>
        <w:t xml:space="preserve"> ” 2020-2024 logre un avance del 75%, y que el siguiente plan de desarrollo acoja una estrategia similar que dé continuidad al proceso, a fin de dar cumplimiento de la totalidad del plan de manejo.</w:t>
      </w:r>
    </w:p>
    <w:p w14:paraId="1A9268B5" w14:textId="77777777" w:rsidR="009F0D99" w:rsidRPr="000106AB" w:rsidRDefault="009F0D99" w:rsidP="00EE0E27">
      <w:pPr>
        <w:rPr>
          <w:rFonts w:ascii="Times New Roman" w:hAnsi="Times New Roman"/>
          <w:szCs w:val="22"/>
        </w:rPr>
      </w:pPr>
    </w:p>
    <w:p w14:paraId="7DC7A86A" w14:textId="77777777" w:rsidR="009F0D99" w:rsidRPr="000106AB" w:rsidRDefault="009F0D99" w:rsidP="00EE0E27">
      <w:pPr>
        <w:rPr>
          <w:rFonts w:ascii="Times New Roman" w:hAnsi="Times New Roman"/>
          <w:szCs w:val="22"/>
        </w:rPr>
      </w:pPr>
      <w:r w:rsidRPr="000106AB">
        <w:rPr>
          <w:rFonts w:ascii="Times New Roman" w:hAnsi="Times New Roman"/>
          <w:szCs w:val="22"/>
        </w:rPr>
        <w:t>La meta cuenta con tres líneas de acción que agrupa las actividades/subproductos:</w:t>
      </w:r>
    </w:p>
    <w:p w14:paraId="3D95CA1B" w14:textId="77777777" w:rsidR="009F0D99" w:rsidRPr="000106AB" w:rsidRDefault="009F0D99" w:rsidP="00EE0E27">
      <w:pPr>
        <w:rPr>
          <w:rFonts w:ascii="Times New Roman" w:hAnsi="Times New Roman"/>
          <w:color w:val="000000" w:themeColor="text1"/>
          <w:szCs w:val="22"/>
        </w:rPr>
      </w:pPr>
      <w:r w:rsidRPr="000106AB">
        <w:rPr>
          <w:rFonts w:ascii="Times New Roman" w:hAnsi="Times New Roman"/>
          <w:b/>
          <w:color w:val="000000" w:themeColor="text1"/>
          <w:szCs w:val="22"/>
        </w:rPr>
        <w:lastRenderedPageBreak/>
        <w:t>Línea de acción 1. Habilitación de espacio como uso público en los cerros orientales:</w:t>
      </w:r>
      <w:r w:rsidRPr="000106AB">
        <w:rPr>
          <w:rFonts w:ascii="Times New Roman" w:hAnsi="Times New Roman"/>
          <w:color w:val="000000" w:themeColor="text1"/>
          <w:szCs w:val="22"/>
        </w:rPr>
        <w:t xml:space="preserve"> esta línea de acción contempla la adecuación de espacios que por diferentes circunstancias no están disponibles para el disfrute de la comunidad, se ha previsto que a través de la gestión para la adquisición predial, la adecuación y mantenimiento de la red de senderos en los Cerros Orientales y  la recuperación y adecuación para uso público de un espacio que anteriormente fue una cantera se puedan poner a disposición nuevas hectáreas de espacio para disfrute de la comunidad.</w:t>
      </w:r>
    </w:p>
    <w:p w14:paraId="36773F42" w14:textId="77777777" w:rsidR="009F0D99" w:rsidRPr="000106AB" w:rsidRDefault="009F0D99" w:rsidP="00EE0E27">
      <w:pPr>
        <w:rPr>
          <w:rFonts w:ascii="Times New Roman" w:hAnsi="Times New Roman"/>
          <w:color w:val="000000" w:themeColor="text1"/>
          <w:szCs w:val="22"/>
        </w:rPr>
      </w:pPr>
    </w:p>
    <w:p w14:paraId="1D6D0875" w14:textId="77777777" w:rsidR="009F0D99" w:rsidRPr="000106AB" w:rsidRDefault="009F0D99" w:rsidP="00EE0E27">
      <w:pPr>
        <w:rPr>
          <w:rFonts w:ascii="Times New Roman" w:hAnsi="Times New Roman"/>
          <w:color w:val="000000" w:themeColor="text1"/>
          <w:szCs w:val="22"/>
        </w:rPr>
      </w:pPr>
      <w:r w:rsidRPr="000106AB">
        <w:rPr>
          <w:rFonts w:ascii="Times New Roman" w:hAnsi="Times New Roman"/>
          <w:b/>
          <w:color w:val="000000" w:themeColor="text1"/>
          <w:szCs w:val="22"/>
        </w:rPr>
        <w:t xml:space="preserve">Línea de acción 2. Apropiación del espacio de uso público en los cerros orientales: </w:t>
      </w:r>
      <w:r w:rsidRPr="000106AB">
        <w:rPr>
          <w:rFonts w:ascii="Times New Roman" w:hAnsi="Times New Roman"/>
          <w:color w:val="000000" w:themeColor="text1"/>
          <w:szCs w:val="22"/>
        </w:rPr>
        <w:t>Esta línea busca motivar la corresponsabilidad de la comunidad local y sectores productivos en los Cerros Orientales, apoyando la implementación de cinco iniciativas que funcionen como un incentivo para su conservación. En una primera instancia a través del reconocimiento de los límites establecidos históricamente por las comunidades de la zona y posteriormente aquellas encaminadas a resolver los conflictos socioambientales de los Cerros Orientales, con la participación de otros actores y direccionadas por la SDA.</w:t>
      </w:r>
    </w:p>
    <w:p w14:paraId="7AEA3B21" w14:textId="77777777" w:rsidR="009F0D99" w:rsidRPr="000106AB" w:rsidRDefault="009F0D99" w:rsidP="00EE0E27">
      <w:pPr>
        <w:rPr>
          <w:rFonts w:ascii="Times New Roman" w:hAnsi="Times New Roman"/>
          <w:color w:val="000000" w:themeColor="text1"/>
          <w:szCs w:val="22"/>
        </w:rPr>
      </w:pPr>
    </w:p>
    <w:p w14:paraId="06EB5DE6" w14:textId="77777777" w:rsidR="009F0D99" w:rsidRPr="000106AB" w:rsidRDefault="009F0D99" w:rsidP="00EE0E27">
      <w:pPr>
        <w:rPr>
          <w:rFonts w:ascii="Times New Roman" w:hAnsi="Times New Roman"/>
          <w:color w:val="000000" w:themeColor="text1"/>
          <w:szCs w:val="22"/>
        </w:rPr>
      </w:pPr>
      <w:bookmarkStart w:id="4" w:name="_Hlk532974185"/>
      <w:r w:rsidRPr="000106AB">
        <w:rPr>
          <w:rFonts w:ascii="Times New Roman" w:hAnsi="Times New Roman"/>
          <w:b/>
          <w:color w:val="000000" w:themeColor="text1"/>
          <w:szCs w:val="22"/>
        </w:rPr>
        <w:t>Línea de acción 3. Restauración, manejo y conservación de coberturas vegetales:</w:t>
      </w:r>
      <w:r w:rsidRPr="000106AB">
        <w:rPr>
          <w:rFonts w:ascii="Times New Roman" w:hAnsi="Times New Roman"/>
          <w:color w:val="000000" w:themeColor="text1"/>
          <w:szCs w:val="22"/>
        </w:rPr>
        <w:t xml:space="preserve"> finalmente el proyecto contempla una estrategia que abarca labores encaminadas a la recuperación y conservación de las coberturas existentes, en esta línea se incluye la implementación de acciones de restauración ecológica en la franja de adecuación; y la implementación de incentivos económicos para promover la conservación de áreas de valor ambiental por parte del sector privado.</w:t>
      </w:r>
    </w:p>
    <w:p w14:paraId="0E7DEC3E" w14:textId="77777777" w:rsidR="009F0D99" w:rsidRPr="000106AB" w:rsidRDefault="009F0D99" w:rsidP="009F0D99">
      <w:pPr>
        <w:rPr>
          <w:rFonts w:ascii="Times New Roman" w:hAnsi="Times New Roman"/>
          <w:color w:val="000000" w:themeColor="text1"/>
          <w:szCs w:val="22"/>
        </w:rPr>
      </w:pPr>
    </w:p>
    <w:bookmarkEnd w:id="4"/>
    <w:p w14:paraId="30E0AAAC" w14:textId="77777777" w:rsidR="009F0D99" w:rsidRPr="000106AB" w:rsidRDefault="009F0D99" w:rsidP="000106AB">
      <w:pPr>
        <w:rPr>
          <w:rFonts w:ascii="Times New Roman" w:hAnsi="Times New Roman"/>
          <w:color w:val="000000" w:themeColor="text1"/>
          <w:szCs w:val="22"/>
        </w:rPr>
      </w:pPr>
      <w:r w:rsidRPr="000106AB">
        <w:rPr>
          <w:rFonts w:ascii="Times New Roman" w:hAnsi="Times New Roman"/>
          <w:color w:val="000000" w:themeColor="text1"/>
          <w:szCs w:val="22"/>
        </w:rPr>
        <w:t>Los principales aspectos técnicos relacionados con los componentes de restauración y mantenimientos son los siguientes:</w:t>
      </w:r>
    </w:p>
    <w:p w14:paraId="2ED691D0" w14:textId="77777777" w:rsidR="000E6657" w:rsidRPr="00783035" w:rsidRDefault="000E6657" w:rsidP="009F0D99">
      <w:pPr>
        <w:ind w:left="993"/>
        <w:rPr>
          <w:rFonts w:ascii="Times New Roman" w:hAnsi="Times New Roman"/>
          <w:color w:val="000000" w:themeColor="text1"/>
          <w:sz w:val="22"/>
          <w:szCs w:val="22"/>
        </w:rPr>
      </w:pPr>
    </w:p>
    <w:tbl>
      <w:tblPr>
        <w:tblW w:w="0" w:type="auto"/>
        <w:tblInd w:w="-10" w:type="dxa"/>
        <w:tblCellMar>
          <w:left w:w="70" w:type="dxa"/>
          <w:right w:w="70" w:type="dxa"/>
        </w:tblCellMar>
        <w:tblLook w:val="04A0" w:firstRow="1" w:lastRow="0" w:firstColumn="1" w:lastColumn="0" w:noHBand="0" w:noVBand="1"/>
      </w:tblPr>
      <w:tblGrid>
        <w:gridCol w:w="2088"/>
        <w:gridCol w:w="2403"/>
        <w:gridCol w:w="2380"/>
        <w:gridCol w:w="1906"/>
      </w:tblGrid>
      <w:tr w:rsidR="000E6657" w:rsidRPr="00783035" w14:paraId="35F609C4" w14:textId="77777777" w:rsidTr="00AB5F7B">
        <w:trPr>
          <w:trHeight w:val="527"/>
          <w:tblHeader/>
        </w:trPr>
        <w:tc>
          <w:tcPr>
            <w:tcW w:w="0" w:type="auto"/>
            <w:gridSpan w:val="4"/>
            <w:tcBorders>
              <w:top w:val="single" w:sz="8" w:space="0" w:color="auto"/>
              <w:left w:val="single" w:sz="8" w:space="0" w:color="auto"/>
              <w:bottom w:val="single" w:sz="8" w:space="0" w:color="auto"/>
              <w:right w:val="single" w:sz="8" w:space="0" w:color="000000"/>
            </w:tcBorders>
            <w:shd w:val="clear" w:color="000000" w:fill="548235"/>
            <w:noWrap/>
            <w:vAlign w:val="center"/>
            <w:hideMark/>
          </w:tcPr>
          <w:p w14:paraId="40F5EF9C" w14:textId="77777777" w:rsidR="000E6657" w:rsidRPr="00783035" w:rsidRDefault="000E6657" w:rsidP="000E6657">
            <w:pPr>
              <w:jc w:val="center"/>
              <w:rPr>
                <w:rFonts w:ascii="Times New Roman" w:hAnsi="Times New Roman"/>
                <w:b/>
                <w:bCs/>
                <w:color w:val="FFFFFF"/>
                <w:sz w:val="20"/>
                <w:lang w:eastAsia="es-CO"/>
              </w:rPr>
            </w:pPr>
            <w:r w:rsidRPr="00783035">
              <w:rPr>
                <w:rFonts w:ascii="Times New Roman" w:hAnsi="Times New Roman"/>
                <w:b/>
                <w:bCs/>
                <w:color w:val="FFFFFF" w:themeColor="background1"/>
                <w:sz w:val="20"/>
                <w:lang w:eastAsia="es-CO"/>
              </w:rPr>
              <w:t>Aspectos Técnicos del Componente de Restauración Mantenimiento y Monitoreo</w:t>
            </w:r>
          </w:p>
        </w:tc>
      </w:tr>
      <w:tr w:rsidR="000E6657" w:rsidRPr="00783035" w14:paraId="522959B3" w14:textId="77777777" w:rsidTr="00AB5F7B">
        <w:trPr>
          <w:trHeight w:val="894"/>
          <w:tblHeader/>
        </w:trPr>
        <w:tc>
          <w:tcPr>
            <w:tcW w:w="0" w:type="auto"/>
            <w:tcBorders>
              <w:top w:val="nil"/>
              <w:left w:val="single" w:sz="8" w:space="0" w:color="auto"/>
              <w:bottom w:val="single" w:sz="8" w:space="0" w:color="auto"/>
              <w:right w:val="single" w:sz="8" w:space="0" w:color="auto"/>
            </w:tcBorders>
            <w:shd w:val="clear" w:color="000000" w:fill="548235"/>
            <w:vAlign w:val="center"/>
            <w:hideMark/>
          </w:tcPr>
          <w:p w14:paraId="3AE172BB" w14:textId="77777777" w:rsidR="000E6657" w:rsidRPr="00783035" w:rsidRDefault="000E6657" w:rsidP="000E6657">
            <w:pPr>
              <w:jc w:val="center"/>
              <w:rPr>
                <w:rFonts w:ascii="Times New Roman" w:hAnsi="Times New Roman"/>
                <w:b/>
                <w:bCs/>
                <w:color w:val="FFFFFF"/>
                <w:sz w:val="20"/>
                <w:lang w:eastAsia="es-CO"/>
              </w:rPr>
            </w:pPr>
            <w:r w:rsidRPr="00783035">
              <w:rPr>
                <w:rFonts w:ascii="Times New Roman" w:hAnsi="Times New Roman"/>
                <w:b/>
                <w:bCs/>
                <w:color w:val="FFFFFF" w:themeColor="background1"/>
                <w:sz w:val="20"/>
                <w:lang w:eastAsia="es-CO"/>
              </w:rPr>
              <w:t xml:space="preserve">Meta </w:t>
            </w:r>
          </w:p>
        </w:tc>
        <w:tc>
          <w:tcPr>
            <w:tcW w:w="0" w:type="auto"/>
            <w:tcBorders>
              <w:top w:val="nil"/>
              <w:left w:val="nil"/>
              <w:bottom w:val="single" w:sz="8" w:space="0" w:color="auto"/>
              <w:right w:val="single" w:sz="8" w:space="0" w:color="auto"/>
            </w:tcBorders>
            <w:shd w:val="clear" w:color="000000" w:fill="548235"/>
            <w:vAlign w:val="center"/>
            <w:hideMark/>
          </w:tcPr>
          <w:p w14:paraId="75FB3131" w14:textId="77777777" w:rsidR="000E6657" w:rsidRPr="00783035" w:rsidRDefault="000E6657" w:rsidP="000E6657">
            <w:pPr>
              <w:jc w:val="center"/>
              <w:rPr>
                <w:rFonts w:ascii="Times New Roman" w:hAnsi="Times New Roman"/>
                <w:b/>
                <w:bCs/>
                <w:color w:val="FFFFFF"/>
                <w:sz w:val="20"/>
                <w:lang w:eastAsia="es-CO"/>
              </w:rPr>
            </w:pPr>
            <w:r w:rsidRPr="00783035">
              <w:rPr>
                <w:rFonts w:ascii="Times New Roman" w:hAnsi="Times New Roman"/>
                <w:b/>
                <w:bCs/>
                <w:color w:val="FFFFFF" w:themeColor="background1"/>
                <w:sz w:val="20"/>
                <w:lang w:eastAsia="es-CO"/>
              </w:rPr>
              <w:t xml:space="preserve">Alcance </w:t>
            </w:r>
          </w:p>
        </w:tc>
        <w:tc>
          <w:tcPr>
            <w:tcW w:w="0" w:type="auto"/>
            <w:tcBorders>
              <w:top w:val="nil"/>
              <w:left w:val="nil"/>
              <w:bottom w:val="single" w:sz="8" w:space="0" w:color="auto"/>
              <w:right w:val="single" w:sz="8" w:space="0" w:color="auto"/>
            </w:tcBorders>
            <w:shd w:val="clear" w:color="000000" w:fill="548235"/>
            <w:vAlign w:val="center"/>
            <w:hideMark/>
          </w:tcPr>
          <w:p w14:paraId="409B2D05" w14:textId="77777777" w:rsidR="000E6657" w:rsidRPr="00783035" w:rsidRDefault="000E6657" w:rsidP="000E6657">
            <w:pPr>
              <w:jc w:val="center"/>
              <w:rPr>
                <w:rFonts w:ascii="Times New Roman" w:hAnsi="Times New Roman"/>
                <w:b/>
                <w:bCs/>
                <w:color w:val="FFFFFF"/>
                <w:sz w:val="20"/>
                <w:lang w:eastAsia="es-CO"/>
              </w:rPr>
            </w:pPr>
            <w:r w:rsidRPr="00783035">
              <w:rPr>
                <w:rFonts w:ascii="Times New Roman" w:hAnsi="Times New Roman"/>
                <w:b/>
                <w:bCs/>
                <w:color w:val="FFFFFF" w:themeColor="background1"/>
                <w:sz w:val="20"/>
                <w:lang w:eastAsia="es-CO"/>
              </w:rPr>
              <w:t>Descripción del proceso</w:t>
            </w:r>
          </w:p>
        </w:tc>
        <w:tc>
          <w:tcPr>
            <w:tcW w:w="0" w:type="auto"/>
            <w:tcBorders>
              <w:top w:val="nil"/>
              <w:left w:val="nil"/>
              <w:bottom w:val="single" w:sz="8" w:space="0" w:color="auto"/>
              <w:right w:val="single" w:sz="8" w:space="0" w:color="auto"/>
            </w:tcBorders>
            <w:shd w:val="clear" w:color="000000" w:fill="548235"/>
            <w:vAlign w:val="center"/>
            <w:hideMark/>
          </w:tcPr>
          <w:p w14:paraId="1C1AFB5A" w14:textId="77777777" w:rsidR="000E6657" w:rsidRPr="00783035" w:rsidRDefault="000E6657" w:rsidP="000E6657">
            <w:pPr>
              <w:jc w:val="center"/>
              <w:rPr>
                <w:rFonts w:ascii="Times New Roman" w:hAnsi="Times New Roman"/>
                <w:b/>
                <w:bCs/>
                <w:color w:val="FFFFFF"/>
                <w:sz w:val="20"/>
                <w:lang w:eastAsia="es-CO"/>
              </w:rPr>
            </w:pPr>
            <w:r w:rsidRPr="00783035">
              <w:rPr>
                <w:rFonts w:ascii="Times New Roman" w:hAnsi="Times New Roman"/>
                <w:b/>
                <w:bCs/>
                <w:color w:val="FFFFFF"/>
                <w:sz w:val="20"/>
                <w:lang w:eastAsia="es-CO"/>
              </w:rPr>
              <w:t>Documentos técnicos de soporte</w:t>
            </w:r>
          </w:p>
        </w:tc>
      </w:tr>
      <w:tr w:rsidR="000E6657" w:rsidRPr="00783035" w14:paraId="064C4C93" w14:textId="77777777" w:rsidTr="00AB5F7B">
        <w:trPr>
          <w:trHeight w:val="586"/>
        </w:trPr>
        <w:tc>
          <w:tcPr>
            <w:tcW w:w="0" w:type="auto"/>
            <w:vMerge w:val="restart"/>
            <w:tcBorders>
              <w:top w:val="nil"/>
              <w:left w:val="single" w:sz="8" w:space="0" w:color="auto"/>
              <w:bottom w:val="single" w:sz="8" w:space="0" w:color="000000"/>
              <w:right w:val="single" w:sz="8" w:space="0" w:color="auto"/>
            </w:tcBorders>
            <w:shd w:val="clear" w:color="auto" w:fill="auto"/>
            <w:vAlign w:val="center"/>
            <w:hideMark/>
          </w:tcPr>
          <w:p w14:paraId="1763161A" w14:textId="77777777" w:rsidR="000E6657" w:rsidRPr="00783035" w:rsidRDefault="000E6657" w:rsidP="000E6657">
            <w:pPr>
              <w:jc w:val="center"/>
              <w:rPr>
                <w:rFonts w:ascii="Times New Roman" w:hAnsi="Times New Roman"/>
                <w:color w:val="000000"/>
                <w:sz w:val="16"/>
                <w:szCs w:val="16"/>
                <w:lang w:eastAsia="es-CO"/>
              </w:rPr>
            </w:pPr>
            <w:r w:rsidRPr="00783035">
              <w:rPr>
                <w:rFonts w:ascii="Times New Roman" w:hAnsi="Times New Roman"/>
                <w:color w:val="000000"/>
                <w:sz w:val="16"/>
                <w:szCs w:val="16"/>
                <w:lang w:eastAsia="es-CO"/>
              </w:rPr>
              <w:t>Restaurar, rehabilitar o recuperar  ecológica áreas degradadas en la EEP y otras de interés ambiental</w:t>
            </w:r>
          </w:p>
        </w:tc>
        <w:tc>
          <w:tcPr>
            <w:tcW w:w="0" w:type="auto"/>
            <w:vMerge w:val="restart"/>
            <w:tcBorders>
              <w:top w:val="nil"/>
              <w:left w:val="single" w:sz="8" w:space="0" w:color="auto"/>
              <w:bottom w:val="single" w:sz="8" w:space="0" w:color="000000"/>
              <w:right w:val="single" w:sz="8" w:space="0" w:color="auto"/>
            </w:tcBorders>
            <w:shd w:val="clear" w:color="auto" w:fill="auto"/>
            <w:vAlign w:val="center"/>
            <w:hideMark/>
          </w:tcPr>
          <w:p w14:paraId="4F539067" w14:textId="77777777" w:rsidR="000E6657" w:rsidRPr="00783035" w:rsidRDefault="000E6657" w:rsidP="000E6657">
            <w:pPr>
              <w:jc w:val="center"/>
              <w:rPr>
                <w:rFonts w:ascii="Times New Roman" w:hAnsi="Times New Roman"/>
                <w:color w:val="000000"/>
                <w:sz w:val="16"/>
                <w:szCs w:val="16"/>
                <w:lang w:eastAsia="es-CO"/>
              </w:rPr>
            </w:pPr>
            <w:r w:rsidRPr="00783035">
              <w:rPr>
                <w:rFonts w:ascii="Times New Roman" w:hAnsi="Times New Roman"/>
                <w:color w:val="000000"/>
                <w:sz w:val="16"/>
                <w:szCs w:val="16"/>
                <w:lang w:eastAsia="es-CO"/>
              </w:rPr>
              <w:t>370 hectáreas en proceso de restauración</w:t>
            </w:r>
          </w:p>
        </w:tc>
        <w:tc>
          <w:tcPr>
            <w:tcW w:w="0" w:type="auto"/>
            <w:tcBorders>
              <w:top w:val="nil"/>
              <w:left w:val="nil"/>
              <w:bottom w:val="nil"/>
              <w:right w:val="single" w:sz="8" w:space="0" w:color="auto"/>
            </w:tcBorders>
            <w:shd w:val="clear" w:color="auto" w:fill="auto"/>
            <w:vAlign w:val="center"/>
            <w:hideMark/>
          </w:tcPr>
          <w:p w14:paraId="53D798A8" w14:textId="77777777" w:rsidR="000E6657" w:rsidRPr="00783035" w:rsidRDefault="000E6657" w:rsidP="000E6657">
            <w:pPr>
              <w:jc w:val="left"/>
              <w:rPr>
                <w:rFonts w:ascii="Times New Roman" w:hAnsi="Times New Roman"/>
                <w:color w:val="000000"/>
                <w:sz w:val="16"/>
                <w:szCs w:val="16"/>
                <w:lang w:eastAsia="es-CO"/>
              </w:rPr>
            </w:pPr>
            <w:r w:rsidRPr="00783035">
              <w:rPr>
                <w:rFonts w:ascii="Times New Roman" w:hAnsi="Times New Roman"/>
                <w:color w:val="000000"/>
                <w:sz w:val="16"/>
                <w:szCs w:val="16"/>
                <w:lang w:eastAsia="es-CO"/>
              </w:rPr>
              <w:t>Elaborar el diagnóstico socio ambiental de cada área a intervenir</w:t>
            </w:r>
          </w:p>
        </w:tc>
        <w:tc>
          <w:tcPr>
            <w:tcW w:w="0" w:type="auto"/>
            <w:vMerge w:val="restart"/>
            <w:tcBorders>
              <w:top w:val="nil"/>
              <w:left w:val="single" w:sz="8" w:space="0" w:color="auto"/>
              <w:bottom w:val="single" w:sz="8" w:space="0" w:color="000000"/>
              <w:right w:val="single" w:sz="8" w:space="0" w:color="auto"/>
            </w:tcBorders>
            <w:shd w:val="clear" w:color="auto" w:fill="auto"/>
            <w:vAlign w:val="center"/>
            <w:hideMark/>
          </w:tcPr>
          <w:p w14:paraId="11084BB0" w14:textId="77777777" w:rsidR="000E6657" w:rsidRPr="00783035" w:rsidRDefault="000E6657" w:rsidP="000E6657">
            <w:pPr>
              <w:spacing w:after="240"/>
              <w:jc w:val="center"/>
              <w:rPr>
                <w:rFonts w:ascii="Times New Roman" w:hAnsi="Times New Roman"/>
                <w:color w:val="000000"/>
                <w:sz w:val="16"/>
                <w:szCs w:val="16"/>
                <w:lang w:eastAsia="es-CO"/>
              </w:rPr>
            </w:pPr>
            <w:r w:rsidRPr="00783035">
              <w:rPr>
                <w:rFonts w:ascii="Times New Roman" w:hAnsi="Times New Roman"/>
                <w:color w:val="000000"/>
                <w:sz w:val="16"/>
                <w:szCs w:val="16"/>
                <w:lang w:eastAsia="es-CO"/>
              </w:rPr>
              <w:t>Plan Nacional de Restauración Ecológica</w:t>
            </w:r>
            <w:r w:rsidRPr="00783035">
              <w:rPr>
                <w:rFonts w:ascii="Times New Roman" w:hAnsi="Times New Roman"/>
                <w:color w:val="000000"/>
                <w:sz w:val="16"/>
                <w:szCs w:val="16"/>
                <w:lang w:eastAsia="es-CO"/>
              </w:rPr>
              <w:br/>
            </w:r>
            <w:r w:rsidRPr="00783035">
              <w:rPr>
                <w:rFonts w:ascii="Times New Roman" w:hAnsi="Times New Roman"/>
                <w:color w:val="000000"/>
                <w:sz w:val="16"/>
                <w:szCs w:val="16"/>
                <w:lang w:eastAsia="es-CO"/>
              </w:rPr>
              <w:br/>
            </w:r>
            <w:r w:rsidRPr="00783035">
              <w:rPr>
                <w:rFonts w:ascii="Times New Roman" w:hAnsi="Times New Roman"/>
                <w:color w:val="000000"/>
                <w:sz w:val="16"/>
                <w:szCs w:val="16"/>
                <w:lang w:eastAsia="es-CO"/>
              </w:rPr>
              <w:br/>
            </w:r>
            <w:r w:rsidRPr="00783035">
              <w:rPr>
                <w:rFonts w:ascii="Times New Roman" w:hAnsi="Times New Roman"/>
                <w:color w:val="000000"/>
                <w:sz w:val="16"/>
                <w:szCs w:val="16"/>
                <w:lang w:eastAsia="es-CO"/>
              </w:rPr>
              <w:br/>
            </w:r>
            <w:r w:rsidRPr="00783035">
              <w:rPr>
                <w:rFonts w:ascii="Times New Roman" w:hAnsi="Times New Roman"/>
                <w:color w:val="000000"/>
                <w:sz w:val="16"/>
                <w:szCs w:val="16"/>
                <w:lang w:eastAsia="es-CO"/>
              </w:rPr>
              <w:br/>
            </w:r>
            <w:r w:rsidRPr="00783035">
              <w:rPr>
                <w:rFonts w:ascii="Times New Roman" w:hAnsi="Times New Roman"/>
                <w:color w:val="000000"/>
                <w:sz w:val="16"/>
                <w:szCs w:val="16"/>
                <w:lang w:eastAsia="es-CO"/>
              </w:rPr>
              <w:br/>
              <w:t xml:space="preserve">Manuales y guías técnicas y Protocolos </w:t>
            </w:r>
            <w:r w:rsidRPr="00783035">
              <w:rPr>
                <w:rFonts w:ascii="Times New Roman" w:hAnsi="Times New Roman"/>
                <w:color w:val="000000"/>
                <w:sz w:val="16"/>
                <w:szCs w:val="16"/>
                <w:lang w:eastAsia="es-CO"/>
              </w:rPr>
              <w:br/>
            </w:r>
            <w:r w:rsidRPr="00783035">
              <w:rPr>
                <w:rFonts w:ascii="Times New Roman" w:hAnsi="Times New Roman"/>
                <w:color w:val="000000"/>
                <w:sz w:val="16"/>
                <w:szCs w:val="16"/>
                <w:lang w:eastAsia="es-CO"/>
              </w:rPr>
              <w:br/>
            </w:r>
            <w:r w:rsidRPr="00783035">
              <w:rPr>
                <w:rFonts w:ascii="Times New Roman" w:hAnsi="Times New Roman"/>
                <w:color w:val="000000"/>
                <w:sz w:val="16"/>
                <w:szCs w:val="16"/>
                <w:lang w:eastAsia="es-CO"/>
              </w:rPr>
              <w:br/>
            </w:r>
            <w:r w:rsidRPr="00783035">
              <w:rPr>
                <w:rFonts w:ascii="Times New Roman" w:hAnsi="Times New Roman"/>
                <w:color w:val="000000"/>
                <w:sz w:val="16"/>
                <w:szCs w:val="16"/>
                <w:lang w:eastAsia="es-CO"/>
              </w:rPr>
              <w:br/>
            </w:r>
            <w:r w:rsidRPr="00783035">
              <w:rPr>
                <w:rFonts w:ascii="Times New Roman" w:hAnsi="Times New Roman"/>
                <w:color w:val="000000"/>
                <w:sz w:val="16"/>
                <w:szCs w:val="16"/>
                <w:lang w:eastAsia="es-CO"/>
              </w:rPr>
              <w:br/>
            </w:r>
            <w:r w:rsidRPr="00783035">
              <w:rPr>
                <w:rFonts w:ascii="Times New Roman" w:hAnsi="Times New Roman"/>
                <w:color w:val="000000"/>
                <w:sz w:val="16"/>
                <w:szCs w:val="16"/>
                <w:lang w:eastAsia="es-CO"/>
              </w:rPr>
              <w:br/>
            </w:r>
            <w:r w:rsidRPr="00783035">
              <w:rPr>
                <w:rFonts w:ascii="Times New Roman" w:hAnsi="Times New Roman"/>
                <w:color w:val="000000"/>
                <w:sz w:val="16"/>
                <w:szCs w:val="16"/>
                <w:lang w:eastAsia="es-CO"/>
              </w:rPr>
              <w:lastRenderedPageBreak/>
              <w:br/>
            </w:r>
            <w:r w:rsidRPr="00783035">
              <w:rPr>
                <w:rFonts w:ascii="Times New Roman" w:hAnsi="Times New Roman"/>
                <w:color w:val="000000"/>
                <w:sz w:val="16"/>
                <w:szCs w:val="16"/>
                <w:lang w:eastAsia="es-CO"/>
              </w:rPr>
              <w:br/>
              <w:t>Procedimiento de Restauración ecológica de la SDA</w:t>
            </w:r>
          </w:p>
        </w:tc>
      </w:tr>
      <w:tr w:rsidR="000E6657" w:rsidRPr="00783035" w14:paraId="1D6DB683" w14:textId="77777777" w:rsidTr="00AB5F7B">
        <w:trPr>
          <w:trHeight w:val="439"/>
        </w:trPr>
        <w:tc>
          <w:tcPr>
            <w:tcW w:w="0" w:type="auto"/>
            <w:vMerge/>
            <w:tcBorders>
              <w:top w:val="nil"/>
              <w:left w:val="single" w:sz="8" w:space="0" w:color="auto"/>
              <w:bottom w:val="single" w:sz="8" w:space="0" w:color="000000"/>
              <w:right w:val="single" w:sz="8" w:space="0" w:color="auto"/>
            </w:tcBorders>
            <w:vAlign w:val="center"/>
            <w:hideMark/>
          </w:tcPr>
          <w:p w14:paraId="38224845" w14:textId="77777777" w:rsidR="000E6657" w:rsidRPr="00783035" w:rsidRDefault="000E6657" w:rsidP="000E6657">
            <w:pPr>
              <w:jc w:val="left"/>
              <w:rPr>
                <w:rFonts w:ascii="Times New Roman" w:hAnsi="Times New Roman"/>
                <w:color w:val="000000"/>
                <w:sz w:val="16"/>
                <w:szCs w:val="16"/>
                <w:lang w:eastAsia="es-CO"/>
              </w:rPr>
            </w:pPr>
          </w:p>
        </w:tc>
        <w:tc>
          <w:tcPr>
            <w:tcW w:w="0" w:type="auto"/>
            <w:vMerge/>
            <w:tcBorders>
              <w:top w:val="nil"/>
              <w:left w:val="single" w:sz="8" w:space="0" w:color="auto"/>
              <w:bottom w:val="single" w:sz="8" w:space="0" w:color="000000"/>
              <w:right w:val="single" w:sz="8" w:space="0" w:color="auto"/>
            </w:tcBorders>
            <w:vAlign w:val="center"/>
            <w:hideMark/>
          </w:tcPr>
          <w:p w14:paraId="163B40A2" w14:textId="77777777" w:rsidR="000E6657" w:rsidRPr="00783035" w:rsidRDefault="000E6657" w:rsidP="000E6657">
            <w:pPr>
              <w:jc w:val="left"/>
              <w:rPr>
                <w:rFonts w:ascii="Times New Roman" w:hAnsi="Times New Roman"/>
                <w:color w:val="000000"/>
                <w:sz w:val="16"/>
                <w:szCs w:val="16"/>
                <w:lang w:eastAsia="es-CO"/>
              </w:rPr>
            </w:pPr>
          </w:p>
        </w:tc>
        <w:tc>
          <w:tcPr>
            <w:tcW w:w="0" w:type="auto"/>
            <w:tcBorders>
              <w:top w:val="single" w:sz="8" w:space="0" w:color="auto"/>
              <w:left w:val="nil"/>
              <w:bottom w:val="single" w:sz="8" w:space="0" w:color="auto"/>
              <w:right w:val="single" w:sz="8" w:space="0" w:color="auto"/>
            </w:tcBorders>
            <w:shd w:val="clear" w:color="auto" w:fill="auto"/>
            <w:vAlign w:val="center"/>
            <w:hideMark/>
          </w:tcPr>
          <w:p w14:paraId="7A2B37DA" w14:textId="77777777" w:rsidR="000E6657" w:rsidRPr="00783035" w:rsidRDefault="000E6657" w:rsidP="000E6657">
            <w:pPr>
              <w:jc w:val="left"/>
              <w:rPr>
                <w:rFonts w:ascii="Times New Roman" w:hAnsi="Times New Roman"/>
                <w:color w:val="000000"/>
                <w:sz w:val="16"/>
                <w:szCs w:val="16"/>
                <w:lang w:eastAsia="es-CO"/>
              </w:rPr>
            </w:pPr>
            <w:r w:rsidRPr="00783035">
              <w:rPr>
                <w:rFonts w:ascii="Times New Roman" w:hAnsi="Times New Roman"/>
                <w:color w:val="000000"/>
                <w:sz w:val="16"/>
                <w:szCs w:val="16"/>
                <w:lang w:eastAsia="es-CO"/>
              </w:rPr>
              <w:t>Elaborar la cartografía</w:t>
            </w:r>
          </w:p>
        </w:tc>
        <w:tc>
          <w:tcPr>
            <w:tcW w:w="0" w:type="auto"/>
            <w:vMerge/>
            <w:tcBorders>
              <w:top w:val="nil"/>
              <w:left w:val="single" w:sz="8" w:space="0" w:color="auto"/>
              <w:bottom w:val="single" w:sz="8" w:space="0" w:color="000000"/>
              <w:right w:val="single" w:sz="8" w:space="0" w:color="auto"/>
            </w:tcBorders>
            <w:vAlign w:val="center"/>
            <w:hideMark/>
          </w:tcPr>
          <w:p w14:paraId="670A9E74" w14:textId="77777777" w:rsidR="000E6657" w:rsidRPr="00783035" w:rsidRDefault="000E6657" w:rsidP="000E6657">
            <w:pPr>
              <w:jc w:val="left"/>
              <w:rPr>
                <w:rFonts w:ascii="Times New Roman" w:hAnsi="Times New Roman"/>
                <w:color w:val="000000"/>
                <w:sz w:val="16"/>
                <w:szCs w:val="16"/>
                <w:lang w:eastAsia="es-CO"/>
              </w:rPr>
            </w:pPr>
          </w:p>
        </w:tc>
      </w:tr>
      <w:tr w:rsidR="000E6657" w:rsidRPr="00783035" w14:paraId="6FDCDABD" w14:textId="77777777" w:rsidTr="00AB5F7B">
        <w:trPr>
          <w:trHeight w:val="674"/>
        </w:trPr>
        <w:tc>
          <w:tcPr>
            <w:tcW w:w="0" w:type="auto"/>
            <w:vMerge/>
            <w:tcBorders>
              <w:top w:val="nil"/>
              <w:left w:val="single" w:sz="8" w:space="0" w:color="auto"/>
              <w:bottom w:val="single" w:sz="8" w:space="0" w:color="000000"/>
              <w:right w:val="single" w:sz="8" w:space="0" w:color="auto"/>
            </w:tcBorders>
            <w:vAlign w:val="center"/>
            <w:hideMark/>
          </w:tcPr>
          <w:p w14:paraId="14FF886C" w14:textId="77777777" w:rsidR="000E6657" w:rsidRPr="00783035" w:rsidRDefault="000E6657" w:rsidP="000E6657">
            <w:pPr>
              <w:jc w:val="left"/>
              <w:rPr>
                <w:rFonts w:ascii="Times New Roman" w:hAnsi="Times New Roman"/>
                <w:color w:val="000000"/>
                <w:sz w:val="16"/>
                <w:szCs w:val="16"/>
                <w:lang w:eastAsia="es-CO"/>
              </w:rPr>
            </w:pPr>
          </w:p>
        </w:tc>
        <w:tc>
          <w:tcPr>
            <w:tcW w:w="0" w:type="auto"/>
            <w:vMerge/>
            <w:tcBorders>
              <w:top w:val="nil"/>
              <w:left w:val="single" w:sz="8" w:space="0" w:color="auto"/>
              <w:bottom w:val="single" w:sz="8" w:space="0" w:color="000000"/>
              <w:right w:val="single" w:sz="8" w:space="0" w:color="auto"/>
            </w:tcBorders>
            <w:vAlign w:val="center"/>
            <w:hideMark/>
          </w:tcPr>
          <w:p w14:paraId="2A215FFE" w14:textId="77777777" w:rsidR="000E6657" w:rsidRPr="00783035" w:rsidRDefault="000E6657" w:rsidP="000E6657">
            <w:pPr>
              <w:jc w:val="left"/>
              <w:rPr>
                <w:rFonts w:ascii="Times New Roman" w:hAnsi="Times New Roman"/>
                <w:color w:val="000000"/>
                <w:sz w:val="16"/>
                <w:szCs w:val="16"/>
                <w:lang w:eastAsia="es-CO"/>
              </w:rPr>
            </w:pPr>
          </w:p>
        </w:tc>
        <w:tc>
          <w:tcPr>
            <w:tcW w:w="0" w:type="auto"/>
            <w:tcBorders>
              <w:top w:val="nil"/>
              <w:left w:val="nil"/>
              <w:bottom w:val="single" w:sz="8" w:space="0" w:color="auto"/>
              <w:right w:val="single" w:sz="8" w:space="0" w:color="auto"/>
            </w:tcBorders>
            <w:shd w:val="clear" w:color="auto" w:fill="auto"/>
            <w:vAlign w:val="center"/>
            <w:hideMark/>
          </w:tcPr>
          <w:p w14:paraId="5D6C550F" w14:textId="77777777" w:rsidR="000E6657" w:rsidRPr="00783035" w:rsidRDefault="000E6657" w:rsidP="000E6657">
            <w:pPr>
              <w:jc w:val="left"/>
              <w:rPr>
                <w:rFonts w:ascii="Times New Roman" w:hAnsi="Times New Roman"/>
                <w:color w:val="000000"/>
                <w:sz w:val="16"/>
                <w:szCs w:val="16"/>
                <w:lang w:eastAsia="es-CO"/>
              </w:rPr>
            </w:pPr>
            <w:r w:rsidRPr="00783035">
              <w:rPr>
                <w:rFonts w:ascii="Times New Roman" w:hAnsi="Times New Roman"/>
                <w:color w:val="000000"/>
                <w:sz w:val="16"/>
                <w:szCs w:val="16"/>
                <w:lang w:eastAsia="es-CO"/>
              </w:rPr>
              <w:t>Caracterizar e identificar los disturbios y tensionantes, aspectos físico-bióticos del área a intervenir, aspectos sociales</w:t>
            </w:r>
          </w:p>
        </w:tc>
        <w:tc>
          <w:tcPr>
            <w:tcW w:w="0" w:type="auto"/>
            <w:vMerge/>
            <w:tcBorders>
              <w:top w:val="nil"/>
              <w:left w:val="single" w:sz="8" w:space="0" w:color="auto"/>
              <w:bottom w:val="single" w:sz="8" w:space="0" w:color="000000"/>
              <w:right w:val="single" w:sz="8" w:space="0" w:color="auto"/>
            </w:tcBorders>
            <w:vAlign w:val="center"/>
            <w:hideMark/>
          </w:tcPr>
          <w:p w14:paraId="20080CB9" w14:textId="77777777" w:rsidR="000E6657" w:rsidRPr="00783035" w:rsidRDefault="000E6657" w:rsidP="000E6657">
            <w:pPr>
              <w:jc w:val="left"/>
              <w:rPr>
                <w:rFonts w:ascii="Times New Roman" w:hAnsi="Times New Roman"/>
                <w:color w:val="000000"/>
                <w:sz w:val="16"/>
                <w:szCs w:val="16"/>
                <w:lang w:eastAsia="es-CO"/>
              </w:rPr>
            </w:pPr>
          </w:p>
        </w:tc>
      </w:tr>
      <w:tr w:rsidR="000E6657" w:rsidRPr="00783035" w14:paraId="11A58FAD" w14:textId="77777777" w:rsidTr="00AB5F7B">
        <w:trPr>
          <w:trHeight w:val="821"/>
        </w:trPr>
        <w:tc>
          <w:tcPr>
            <w:tcW w:w="0" w:type="auto"/>
            <w:vMerge/>
            <w:tcBorders>
              <w:top w:val="nil"/>
              <w:left w:val="single" w:sz="8" w:space="0" w:color="auto"/>
              <w:bottom w:val="single" w:sz="8" w:space="0" w:color="000000"/>
              <w:right w:val="single" w:sz="8" w:space="0" w:color="auto"/>
            </w:tcBorders>
            <w:vAlign w:val="center"/>
            <w:hideMark/>
          </w:tcPr>
          <w:p w14:paraId="06C07415" w14:textId="77777777" w:rsidR="000E6657" w:rsidRPr="00783035" w:rsidRDefault="000E6657" w:rsidP="000E6657">
            <w:pPr>
              <w:jc w:val="left"/>
              <w:rPr>
                <w:rFonts w:ascii="Times New Roman" w:hAnsi="Times New Roman"/>
                <w:color w:val="000000"/>
                <w:sz w:val="16"/>
                <w:szCs w:val="16"/>
                <w:lang w:eastAsia="es-CO"/>
              </w:rPr>
            </w:pPr>
          </w:p>
        </w:tc>
        <w:tc>
          <w:tcPr>
            <w:tcW w:w="0" w:type="auto"/>
            <w:vMerge/>
            <w:tcBorders>
              <w:top w:val="nil"/>
              <w:left w:val="single" w:sz="8" w:space="0" w:color="auto"/>
              <w:bottom w:val="single" w:sz="8" w:space="0" w:color="000000"/>
              <w:right w:val="single" w:sz="8" w:space="0" w:color="auto"/>
            </w:tcBorders>
            <w:vAlign w:val="center"/>
            <w:hideMark/>
          </w:tcPr>
          <w:p w14:paraId="20320101" w14:textId="77777777" w:rsidR="000E6657" w:rsidRPr="00783035" w:rsidRDefault="000E6657" w:rsidP="000E6657">
            <w:pPr>
              <w:jc w:val="left"/>
              <w:rPr>
                <w:rFonts w:ascii="Times New Roman" w:hAnsi="Times New Roman"/>
                <w:color w:val="000000"/>
                <w:sz w:val="16"/>
                <w:szCs w:val="16"/>
                <w:lang w:eastAsia="es-CO"/>
              </w:rPr>
            </w:pPr>
          </w:p>
        </w:tc>
        <w:tc>
          <w:tcPr>
            <w:tcW w:w="0" w:type="auto"/>
            <w:tcBorders>
              <w:top w:val="nil"/>
              <w:left w:val="nil"/>
              <w:bottom w:val="nil"/>
              <w:right w:val="single" w:sz="8" w:space="0" w:color="auto"/>
            </w:tcBorders>
            <w:shd w:val="clear" w:color="auto" w:fill="auto"/>
            <w:vAlign w:val="center"/>
            <w:hideMark/>
          </w:tcPr>
          <w:p w14:paraId="395D3FC2" w14:textId="77777777" w:rsidR="000E6657" w:rsidRPr="00783035" w:rsidRDefault="000E6657" w:rsidP="000E6657">
            <w:pPr>
              <w:jc w:val="left"/>
              <w:rPr>
                <w:rFonts w:ascii="Times New Roman" w:hAnsi="Times New Roman"/>
                <w:color w:val="000000"/>
                <w:sz w:val="16"/>
                <w:szCs w:val="16"/>
                <w:lang w:eastAsia="es-CO"/>
              </w:rPr>
            </w:pPr>
            <w:r w:rsidRPr="00783035">
              <w:rPr>
                <w:rFonts w:ascii="Times New Roman" w:hAnsi="Times New Roman"/>
                <w:color w:val="000000"/>
                <w:sz w:val="16"/>
                <w:szCs w:val="16"/>
                <w:lang w:eastAsia="es-CO"/>
              </w:rPr>
              <w:t>Elaborar los diseños según objetivo y estrategias y técnicas a implementar para recuperación, rehabilitación o restauración ecológica</w:t>
            </w:r>
          </w:p>
        </w:tc>
        <w:tc>
          <w:tcPr>
            <w:tcW w:w="0" w:type="auto"/>
            <w:vMerge/>
            <w:tcBorders>
              <w:top w:val="nil"/>
              <w:left w:val="single" w:sz="8" w:space="0" w:color="auto"/>
              <w:bottom w:val="single" w:sz="8" w:space="0" w:color="000000"/>
              <w:right w:val="single" w:sz="8" w:space="0" w:color="auto"/>
            </w:tcBorders>
            <w:vAlign w:val="center"/>
            <w:hideMark/>
          </w:tcPr>
          <w:p w14:paraId="4963B863" w14:textId="77777777" w:rsidR="000E6657" w:rsidRPr="00783035" w:rsidRDefault="000E6657" w:rsidP="000E6657">
            <w:pPr>
              <w:jc w:val="left"/>
              <w:rPr>
                <w:rFonts w:ascii="Times New Roman" w:hAnsi="Times New Roman"/>
                <w:color w:val="000000"/>
                <w:sz w:val="16"/>
                <w:szCs w:val="16"/>
                <w:lang w:eastAsia="es-CO"/>
              </w:rPr>
            </w:pPr>
          </w:p>
        </w:tc>
      </w:tr>
      <w:tr w:rsidR="000E6657" w:rsidRPr="00783035" w14:paraId="114E47D7" w14:textId="77777777" w:rsidTr="00AB5F7B">
        <w:trPr>
          <w:trHeight w:val="425"/>
        </w:trPr>
        <w:tc>
          <w:tcPr>
            <w:tcW w:w="0" w:type="auto"/>
            <w:vMerge/>
            <w:tcBorders>
              <w:top w:val="nil"/>
              <w:left w:val="single" w:sz="8" w:space="0" w:color="auto"/>
              <w:bottom w:val="single" w:sz="8" w:space="0" w:color="000000"/>
              <w:right w:val="single" w:sz="8" w:space="0" w:color="auto"/>
            </w:tcBorders>
            <w:vAlign w:val="center"/>
            <w:hideMark/>
          </w:tcPr>
          <w:p w14:paraId="17858DEE" w14:textId="77777777" w:rsidR="000E6657" w:rsidRPr="00783035" w:rsidRDefault="000E6657" w:rsidP="000E6657">
            <w:pPr>
              <w:jc w:val="left"/>
              <w:rPr>
                <w:rFonts w:ascii="Times New Roman" w:hAnsi="Times New Roman"/>
                <w:color w:val="000000"/>
                <w:sz w:val="16"/>
                <w:szCs w:val="16"/>
                <w:lang w:eastAsia="es-CO"/>
              </w:rPr>
            </w:pPr>
          </w:p>
        </w:tc>
        <w:tc>
          <w:tcPr>
            <w:tcW w:w="0" w:type="auto"/>
            <w:vMerge/>
            <w:tcBorders>
              <w:top w:val="nil"/>
              <w:left w:val="single" w:sz="8" w:space="0" w:color="auto"/>
              <w:bottom w:val="single" w:sz="8" w:space="0" w:color="000000"/>
              <w:right w:val="single" w:sz="8" w:space="0" w:color="auto"/>
            </w:tcBorders>
            <w:vAlign w:val="center"/>
            <w:hideMark/>
          </w:tcPr>
          <w:p w14:paraId="79A2B222" w14:textId="77777777" w:rsidR="000E6657" w:rsidRPr="00783035" w:rsidRDefault="000E6657" w:rsidP="000E6657">
            <w:pPr>
              <w:jc w:val="left"/>
              <w:rPr>
                <w:rFonts w:ascii="Times New Roman" w:hAnsi="Times New Roman"/>
                <w:color w:val="000000"/>
                <w:sz w:val="16"/>
                <w:szCs w:val="16"/>
                <w:lang w:eastAsia="es-CO"/>
              </w:rPr>
            </w:pPr>
          </w:p>
        </w:tc>
        <w:tc>
          <w:tcPr>
            <w:tcW w:w="0" w:type="auto"/>
            <w:vMerge w:val="restart"/>
            <w:tcBorders>
              <w:top w:val="single" w:sz="8" w:space="0" w:color="auto"/>
              <w:left w:val="single" w:sz="8" w:space="0" w:color="auto"/>
              <w:bottom w:val="single" w:sz="8" w:space="0" w:color="000000"/>
              <w:right w:val="single" w:sz="8" w:space="0" w:color="auto"/>
            </w:tcBorders>
            <w:shd w:val="clear" w:color="auto" w:fill="auto"/>
            <w:vAlign w:val="center"/>
            <w:hideMark/>
          </w:tcPr>
          <w:p w14:paraId="7198B7E9" w14:textId="77777777" w:rsidR="000E6657" w:rsidRPr="00783035" w:rsidRDefault="000E6657" w:rsidP="000E6657">
            <w:pPr>
              <w:jc w:val="left"/>
              <w:rPr>
                <w:rFonts w:ascii="Times New Roman" w:hAnsi="Times New Roman"/>
                <w:color w:val="000000"/>
                <w:sz w:val="16"/>
                <w:szCs w:val="16"/>
                <w:lang w:eastAsia="es-CO"/>
              </w:rPr>
            </w:pPr>
            <w:r w:rsidRPr="00783035">
              <w:rPr>
                <w:rFonts w:ascii="Times New Roman" w:hAnsi="Times New Roman"/>
                <w:color w:val="000000"/>
                <w:sz w:val="16"/>
                <w:szCs w:val="16"/>
                <w:lang w:eastAsia="es-CO"/>
              </w:rPr>
              <w:t>Socializar la línea base y los diseños con los actores sociales identificados en la zona</w:t>
            </w:r>
          </w:p>
        </w:tc>
        <w:tc>
          <w:tcPr>
            <w:tcW w:w="0" w:type="auto"/>
            <w:vMerge/>
            <w:tcBorders>
              <w:top w:val="nil"/>
              <w:left w:val="single" w:sz="8" w:space="0" w:color="auto"/>
              <w:bottom w:val="single" w:sz="8" w:space="0" w:color="000000"/>
              <w:right w:val="single" w:sz="8" w:space="0" w:color="auto"/>
            </w:tcBorders>
            <w:vAlign w:val="center"/>
            <w:hideMark/>
          </w:tcPr>
          <w:p w14:paraId="0AD465B3" w14:textId="77777777" w:rsidR="000E6657" w:rsidRPr="00783035" w:rsidRDefault="000E6657" w:rsidP="000E6657">
            <w:pPr>
              <w:jc w:val="left"/>
              <w:rPr>
                <w:rFonts w:ascii="Times New Roman" w:hAnsi="Times New Roman"/>
                <w:color w:val="000000"/>
                <w:sz w:val="16"/>
                <w:szCs w:val="16"/>
                <w:lang w:eastAsia="es-CO"/>
              </w:rPr>
            </w:pPr>
          </w:p>
        </w:tc>
      </w:tr>
      <w:tr w:rsidR="000E6657" w:rsidRPr="00783035" w14:paraId="78BD4BDC" w14:textId="77777777" w:rsidTr="00AB5F7B">
        <w:trPr>
          <w:trHeight w:val="293"/>
        </w:trPr>
        <w:tc>
          <w:tcPr>
            <w:tcW w:w="0" w:type="auto"/>
            <w:vMerge/>
            <w:tcBorders>
              <w:top w:val="nil"/>
              <w:left w:val="single" w:sz="8" w:space="0" w:color="auto"/>
              <w:bottom w:val="single" w:sz="8" w:space="0" w:color="000000"/>
              <w:right w:val="single" w:sz="8" w:space="0" w:color="auto"/>
            </w:tcBorders>
            <w:vAlign w:val="center"/>
            <w:hideMark/>
          </w:tcPr>
          <w:p w14:paraId="0326C559" w14:textId="77777777" w:rsidR="000E6657" w:rsidRPr="00783035" w:rsidRDefault="000E6657" w:rsidP="000E6657">
            <w:pPr>
              <w:jc w:val="left"/>
              <w:rPr>
                <w:rFonts w:ascii="Times New Roman" w:hAnsi="Times New Roman"/>
                <w:color w:val="000000"/>
                <w:sz w:val="16"/>
                <w:szCs w:val="16"/>
                <w:lang w:eastAsia="es-CO"/>
              </w:rPr>
            </w:pPr>
          </w:p>
        </w:tc>
        <w:tc>
          <w:tcPr>
            <w:tcW w:w="0" w:type="auto"/>
            <w:vMerge/>
            <w:tcBorders>
              <w:top w:val="nil"/>
              <w:left w:val="single" w:sz="8" w:space="0" w:color="auto"/>
              <w:bottom w:val="single" w:sz="8" w:space="0" w:color="000000"/>
              <w:right w:val="single" w:sz="8" w:space="0" w:color="auto"/>
            </w:tcBorders>
            <w:vAlign w:val="center"/>
            <w:hideMark/>
          </w:tcPr>
          <w:p w14:paraId="016D8A54" w14:textId="77777777" w:rsidR="000E6657" w:rsidRPr="00783035" w:rsidRDefault="000E6657" w:rsidP="000E6657">
            <w:pPr>
              <w:jc w:val="left"/>
              <w:rPr>
                <w:rFonts w:ascii="Times New Roman" w:hAnsi="Times New Roman"/>
                <w:color w:val="000000"/>
                <w:sz w:val="16"/>
                <w:szCs w:val="16"/>
                <w:lang w:eastAsia="es-CO"/>
              </w:rPr>
            </w:pPr>
          </w:p>
        </w:tc>
        <w:tc>
          <w:tcPr>
            <w:tcW w:w="0" w:type="auto"/>
            <w:vMerge/>
            <w:tcBorders>
              <w:top w:val="single" w:sz="8" w:space="0" w:color="auto"/>
              <w:left w:val="single" w:sz="8" w:space="0" w:color="auto"/>
              <w:bottom w:val="single" w:sz="8" w:space="0" w:color="000000"/>
              <w:right w:val="single" w:sz="8" w:space="0" w:color="auto"/>
            </w:tcBorders>
            <w:vAlign w:val="center"/>
            <w:hideMark/>
          </w:tcPr>
          <w:p w14:paraId="62606553" w14:textId="77777777" w:rsidR="000E6657" w:rsidRPr="00783035" w:rsidRDefault="000E6657" w:rsidP="000E6657">
            <w:pPr>
              <w:jc w:val="left"/>
              <w:rPr>
                <w:rFonts w:ascii="Times New Roman" w:hAnsi="Times New Roman"/>
                <w:color w:val="000000"/>
                <w:sz w:val="16"/>
                <w:szCs w:val="16"/>
                <w:lang w:eastAsia="es-CO"/>
              </w:rPr>
            </w:pPr>
          </w:p>
        </w:tc>
        <w:tc>
          <w:tcPr>
            <w:tcW w:w="0" w:type="auto"/>
            <w:vMerge/>
            <w:tcBorders>
              <w:top w:val="nil"/>
              <w:left w:val="single" w:sz="8" w:space="0" w:color="auto"/>
              <w:bottom w:val="single" w:sz="8" w:space="0" w:color="000000"/>
              <w:right w:val="single" w:sz="8" w:space="0" w:color="auto"/>
            </w:tcBorders>
            <w:vAlign w:val="center"/>
            <w:hideMark/>
          </w:tcPr>
          <w:p w14:paraId="271C0374" w14:textId="77777777" w:rsidR="000E6657" w:rsidRPr="00783035" w:rsidRDefault="000E6657" w:rsidP="000E6657">
            <w:pPr>
              <w:jc w:val="left"/>
              <w:rPr>
                <w:rFonts w:ascii="Times New Roman" w:hAnsi="Times New Roman"/>
                <w:color w:val="000000"/>
                <w:sz w:val="16"/>
                <w:szCs w:val="16"/>
                <w:lang w:eastAsia="es-CO"/>
              </w:rPr>
            </w:pPr>
          </w:p>
        </w:tc>
      </w:tr>
      <w:tr w:rsidR="000E6657" w:rsidRPr="00783035" w14:paraId="74859777" w14:textId="77777777" w:rsidTr="00AB5F7B">
        <w:trPr>
          <w:trHeight w:val="276"/>
        </w:trPr>
        <w:tc>
          <w:tcPr>
            <w:tcW w:w="0" w:type="auto"/>
            <w:vMerge/>
            <w:tcBorders>
              <w:top w:val="nil"/>
              <w:left w:val="single" w:sz="8" w:space="0" w:color="auto"/>
              <w:bottom w:val="single" w:sz="8" w:space="0" w:color="000000"/>
              <w:right w:val="single" w:sz="8" w:space="0" w:color="auto"/>
            </w:tcBorders>
            <w:vAlign w:val="center"/>
            <w:hideMark/>
          </w:tcPr>
          <w:p w14:paraId="11142525" w14:textId="77777777" w:rsidR="000E6657" w:rsidRPr="00783035" w:rsidRDefault="000E6657" w:rsidP="000E6657">
            <w:pPr>
              <w:jc w:val="left"/>
              <w:rPr>
                <w:rFonts w:ascii="Times New Roman" w:hAnsi="Times New Roman"/>
                <w:color w:val="000000"/>
                <w:sz w:val="16"/>
                <w:szCs w:val="16"/>
                <w:lang w:eastAsia="es-CO"/>
              </w:rPr>
            </w:pPr>
          </w:p>
        </w:tc>
        <w:tc>
          <w:tcPr>
            <w:tcW w:w="0" w:type="auto"/>
            <w:vMerge/>
            <w:tcBorders>
              <w:top w:val="nil"/>
              <w:left w:val="single" w:sz="8" w:space="0" w:color="auto"/>
              <w:bottom w:val="single" w:sz="8" w:space="0" w:color="000000"/>
              <w:right w:val="single" w:sz="8" w:space="0" w:color="auto"/>
            </w:tcBorders>
            <w:vAlign w:val="center"/>
            <w:hideMark/>
          </w:tcPr>
          <w:p w14:paraId="4CE1B769" w14:textId="77777777" w:rsidR="000E6657" w:rsidRPr="00783035" w:rsidRDefault="000E6657" w:rsidP="000E6657">
            <w:pPr>
              <w:jc w:val="left"/>
              <w:rPr>
                <w:rFonts w:ascii="Times New Roman" w:hAnsi="Times New Roman"/>
                <w:color w:val="000000"/>
                <w:sz w:val="16"/>
                <w:szCs w:val="16"/>
                <w:lang w:eastAsia="es-CO"/>
              </w:rPr>
            </w:pPr>
          </w:p>
        </w:tc>
        <w:tc>
          <w:tcPr>
            <w:tcW w:w="0" w:type="auto"/>
            <w:vMerge/>
            <w:tcBorders>
              <w:top w:val="single" w:sz="8" w:space="0" w:color="auto"/>
              <w:left w:val="single" w:sz="8" w:space="0" w:color="auto"/>
              <w:bottom w:val="single" w:sz="8" w:space="0" w:color="000000"/>
              <w:right w:val="single" w:sz="8" w:space="0" w:color="auto"/>
            </w:tcBorders>
            <w:vAlign w:val="center"/>
            <w:hideMark/>
          </w:tcPr>
          <w:p w14:paraId="0A460F1D" w14:textId="77777777" w:rsidR="000E6657" w:rsidRPr="00783035" w:rsidRDefault="000E6657" w:rsidP="000E6657">
            <w:pPr>
              <w:jc w:val="left"/>
              <w:rPr>
                <w:rFonts w:ascii="Times New Roman" w:hAnsi="Times New Roman"/>
                <w:color w:val="000000"/>
                <w:sz w:val="16"/>
                <w:szCs w:val="16"/>
                <w:lang w:eastAsia="es-CO"/>
              </w:rPr>
            </w:pPr>
          </w:p>
        </w:tc>
        <w:tc>
          <w:tcPr>
            <w:tcW w:w="0" w:type="auto"/>
            <w:vMerge/>
            <w:tcBorders>
              <w:top w:val="nil"/>
              <w:left w:val="single" w:sz="8" w:space="0" w:color="auto"/>
              <w:bottom w:val="single" w:sz="8" w:space="0" w:color="000000"/>
              <w:right w:val="single" w:sz="8" w:space="0" w:color="auto"/>
            </w:tcBorders>
            <w:vAlign w:val="center"/>
            <w:hideMark/>
          </w:tcPr>
          <w:p w14:paraId="3CBE8874" w14:textId="77777777" w:rsidR="000E6657" w:rsidRPr="00783035" w:rsidRDefault="000E6657" w:rsidP="000E6657">
            <w:pPr>
              <w:jc w:val="left"/>
              <w:rPr>
                <w:rFonts w:ascii="Times New Roman" w:hAnsi="Times New Roman"/>
                <w:color w:val="000000"/>
                <w:sz w:val="16"/>
                <w:szCs w:val="16"/>
                <w:lang w:eastAsia="es-CO"/>
              </w:rPr>
            </w:pPr>
          </w:p>
        </w:tc>
      </w:tr>
      <w:tr w:rsidR="000E6657" w:rsidRPr="00783035" w14:paraId="59B1C334" w14:textId="77777777" w:rsidTr="00AB5F7B">
        <w:trPr>
          <w:trHeight w:val="307"/>
        </w:trPr>
        <w:tc>
          <w:tcPr>
            <w:tcW w:w="0" w:type="auto"/>
            <w:vMerge/>
            <w:tcBorders>
              <w:top w:val="nil"/>
              <w:left w:val="single" w:sz="8" w:space="0" w:color="auto"/>
              <w:bottom w:val="single" w:sz="8" w:space="0" w:color="000000"/>
              <w:right w:val="single" w:sz="8" w:space="0" w:color="auto"/>
            </w:tcBorders>
            <w:vAlign w:val="center"/>
            <w:hideMark/>
          </w:tcPr>
          <w:p w14:paraId="44109B74" w14:textId="77777777" w:rsidR="000E6657" w:rsidRPr="00783035" w:rsidRDefault="000E6657" w:rsidP="000E6657">
            <w:pPr>
              <w:jc w:val="left"/>
              <w:rPr>
                <w:rFonts w:ascii="Times New Roman" w:hAnsi="Times New Roman"/>
                <w:color w:val="000000"/>
                <w:sz w:val="16"/>
                <w:szCs w:val="16"/>
                <w:lang w:eastAsia="es-CO"/>
              </w:rPr>
            </w:pPr>
          </w:p>
        </w:tc>
        <w:tc>
          <w:tcPr>
            <w:tcW w:w="0" w:type="auto"/>
            <w:vMerge/>
            <w:tcBorders>
              <w:top w:val="nil"/>
              <w:left w:val="single" w:sz="8" w:space="0" w:color="auto"/>
              <w:bottom w:val="single" w:sz="8" w:space="0" w:color="000000"/>
              <w:right w:val="single" w:sz="8" w:space="0" w:color="auto"/>
            </w:tcBorders>
            <w:vAlign w:val="center"/>
            <w:hideMark/>
          </w:tcPr>
          <w:p w14:paraId="4C288848" w14:textId="77777777" w:rsidR="000E6657" w:rsidRPr="00783035" w:rsidRDefault="000E6657" w:rsidP="000E6657">
            <w:pPr>
              <w:jc w:val="left"/>
              <w:rPr>
                <w:rFonts w:ascii="Times New Roman" w:hAnsi="Times New Roman"/>
                <w:color w:val="000000"/>
                <w:sz w:val="16"/>
                <w:szCs w:val="16"/>
                <w:lang w:eastAsia="es-CO"/>
              </w:rPr>
            </w:pPr>
          </w:p>
        </w:tc>
        <w:tc>
          <w:tcPr>
            <w:tcW w:w="0" w:type="auto"/>
            <w:tcBorders>
              <w:top w:val="nil"/>
              <w:left w:val="nil"/>
              <w:bottom w:val="nil"/>
              <w:right w:val="single" w:sz="8" w:space="0" w:color="auto"/>
            </w:tcBorders>
            <w:shd w:val="clear" w:color="auto" w:fill="auto"/>
            <w:vAlign w:val="center"/>
            <w:hideMark/>
          </w:tcPr>
          <w:p w14:paraId="4A011583" w14:textId="77777777" w:rsidR="000E6657" w:rsidRPr="00783035" w:rsidRDefault="000E6657" w:rsidP="000E6657">
            <w:pPr>
              <w:jc w:val="left"/>
              <w:rPr>
                <w:rFonts w:ascii="Times New Roman" w:hAnsi="Times New Roman"/>
                <w:color w:val="000000"/>
                <w:sz w:val="16"/>
                <w:szCs w:val="16"/>
                <w:lang w:eastAsia="es-CO"/>
              </w:rPr>
            </w:pPr>
            <w:r w:rsidRPr="00783035">
              <w:rPr>
                <w:rFonts w:ascii="Times New Roman" w:hAnsi="Times New Roman"/>
                <w:color w:val="000000"/>
                <w:sz w:val="16"/>
                <w:szCs w:val="16"/>
                <w:lang w:eastAsia="es-CO"/>
              </w:rPr>
              <w:t>Implementar estrategias y técnicas en campo.</w:t>
            </w:r>
          </w:p>
        </w:tc>
        <w:tc>
          <w:tcPr>
            <w:tcW w:w="0" w:type="auto"/>
            <w:vMerge/>
            <w:tcBorders>
              <w:top w:val="nil"/>
              <w:left w:val="single" w:sz="8" w:space="0" w:color="auto"/>
              <w:bottom w:val="single" w:sz="8" w:space="0" w:color="000000"/>
              <w:right w:val="single" w:sz="8" w:space="0" w:color="auto"/>
            </w:tcBorders>
            <w:vAlign w:val="center"/>
            <w:hideMark/>
          </w:tcPr>
          <w:p w14:paraId="26A316E3" w14:textId="77777777" w:rsidR="000E6657" w:rsidRPr="00783035" w:rsidRDefault="000E6657" w:rsidP="000E6657">
            <w:pPr>
              <w:jc w:val="left"/>
              <w:rPr>
                <w:rFonts w:ascii="Times New Roman" w:hAnsi="Times New Roman"/>
                <w:color w:val="000000"/>
                <w:sz w:val="16"/>
                <w:szCs w:val="16"/>
                <w:lang w:eastAsia="es-CO"/>
              </w:rPr>
            </w:pPr>
          </w:p>
        </w:tc>
      </w:tr>
      <w:tr w:rsidR="000E6657" w:rsidRPr="00783035" w14:paraId="5200A38F" w14:textId="77777777" w:rsidTr="00AB5F7B">
        <w:trPr>
          <w:trHeight w:val="586"/>
        </w:trPr>
        <w:tc>
          <w:tcPr>
            <w:tcW w:w="0" w:type="auto"/>
            <w:vMerge/>
            <w:tcBorders>
              <w:top w:val="nil"/>
              <w:left w:val="single" w:sz="8" w:space="0" w:color="auto"/>
              <w:bottom w:val="single" w:sz="8" w:space="0" w:color="000000"/>
              <w:right w:val="single" w:sz="8" w:space="0" w:color="auto"/>
            </w:tcBorders>
            <w:vAlign w:val="center"/>
            <w:hideMark/>
          </w:tcPr>
          <w:p w14:paraId="139A7956" w14:textId="77777777" w:rsidR="000E6657" w:rsidRPr="00783035" w:rsidRDefault="000E6657" w:rsidP="000E6657">
            <w:pPr>
              <w:jc w:val="left"/>
              <w:rPr>
                <w:rFonts w:ascii="Times New Roman" w:hAnsi="Times New Roman"/>
                <w:color w:val="000000"/>
                <w:sz w:val="16"/>
                <w:szCs w:val="16"/>
                <w:lang w:eastAsia="es-CO"/>
              </w:rPr>
            </w:pPr>
          </w:p>
        </w:tc>
        <w:tc>
          <w:tcPr>
            <w:tcW w:w="0" w:type="auto"/>
            <w:vMerge/>
            <w:tcBorders>
              <w:top w:val="nil"/>
              <w:left w:val="single" w:sz="8" w:space="0" w:color="auto"/>
              <w:bottom w:val="single" w:sz="8" w:space="0" w:color="000000"/>
              <w:right w:val="single" w:sz="8" w:space="0" w:color="auto"/>
            </w:tcBorders>
            <w:vAlign w:val="center"/>
            <w:hideMark/>
          </w:tcPr>
          <w:p w14:paraId="282D8ABF" w14:textId="77777777" w:rsidR="000E6657" w:rsidRPr="00783035" w:rsidRDefault="000E6657" w:rsidP="000E6657">
            <w:pPr>
              <w:jc w:val="left"/>
              <w:rPr>
                <w:rFonts w:ascii="Times New Roman" w:hAnsi="Times New Roman"/>
                <w:color w:val="000000"/>
                <w:sz w:val="16"/>
                <w:szCs w:val="16"/>
                <w:lang w:eastAsia="es-CO"/>
              </w:rPr>
            </w:pPr>
          </w:p>
        </w:tc>
        <w:tc>
          <w:tcPr>
            <w:tcW w:w="0" w:type="auto"/>
            <w:tcBorders>
              <w:top w:val="single" w:sz="8" w:space="0" w:color="auto"/>
              <w:left w:val="nil"/>
              <w:bottom w:val="single" w:sz="8" w:space="0" w:color="auto"/>
              <w:right w:val="single" w:sz="8" w:space="0" w:color="auto"/>
            </w:tcBorders>
            <w:shd w:val="clear" w:color="auto" w:fill="auto"/>
            <w:vAlign w:val="center"/>
            <w:hideMark/>
          </w:tcPr>
          <w:p w14:paraId="76308532" w14:textId="77777777" w:rsidR="000E6657" w:rsidRPr="00783035" w:rsidRDefault="000E6657" w:rsidP="000E6657">
            <w:pPr>
              <w:jc w:val="left"/>
              <w:rPr>
                <w:rFonts w:ascii="Times New Roman" w:hAnsi="Times New Roman"/>
                <w:color w:val="000000"/>
                <w:sz w:val="16"/>
                <w:szCs w:val="16"/>
                <w:lang w:eastAsia="es-CO"/>
              </w:rPr>
            </w:pPr>
            <w:r w:rsidRPr="00783035">
              <w:rPr>
                <w:rFonts w:ascii="Times New Roman" w:hAnsi="Times New Roman"/>
                <w:color w:val="000000"/>
                <w:sz w:val="16"/>
                <w:szCs w:val="16"/>
                <w:lang w:eastAsia="es-CO"/>
              </w:rPr>
              <w:t>Formular el programa de evaluación, monitoreo y seguimiento</w:t>
            </w:r>
          </w:p>
        </w:tc>
        <w:tc>
          <w:tcPr>
            <w:tcW w:w="0" w:type="auto"/>
            <w:vMerge/>
            <w:tcBorders>
              <w:top w:val="nil"/>
              <w:left w:val="single" w:sz="8" w:space="0" w:color="auto"/>
              <w:bottom w:val="single" w:sz="8" w:space="0" w:color="000000"/>
              <w:right w:val="single" w:sz="8" w:space="0" w:color="auto"/>
            </w:tcBorders>
            <w:vAlign w:val="center"/>
            <w:hideMark/>
          </w:tcPr>
          <w:p w14:paraId="3E72B7C4" w14:textId="77777777" w:rsidR="000E6657" w:rsidRPr="00783035" w:rsidRDefault="000E6657" w:rsidP="000E6657">
            <w:pPr>
              <w:jc w:val="left"/>
              <w:rPr>
                <w:rFonts w:ascii="Times New Roman" w:hAnsi="Times New Roman"/>
                <w:color w:val="000000"/>
                <w:sz w:val="16"/>
                <w:szCs w:val="16"/>
                <w:lang w:eastAsia="es-CO"/>
              </w:rPr>
            </w:pPr>
          </w:p>
        </w:tc>
      </w:tr>
      <w:tr w:rsidR="000E6657" w:rsidRPr="00783035" w14:paraId="2D19A1AA" w14:textId="77777777" w:rsidTr="00AB5F7B">
        <w:trPr>
          <w:trHeight w:val="806"/>
        </w:trPr>
        <w:tc>
          <w:tcPr>
            <w:tcW w:w="0" w:type="auto"/>
            <w:vMerge/>
            <w:tcBorders>
              <w:top w:val="nil"/>
              <w:left w:val="single" w:sz="8" w:space="0" w:color="auto"/>
              <w:bottom w:val="single" w:sz="8" w:space="0" w:color="000000"/>
              <w:right w:val="single" w:sz="8" w:space="0" w:color="auto"/>
            </w:tcBorders>
            <w:vAlign w:val="center"/>
            <w:hideMark/>
          </w:tcPr>
          <w:p w14:paraId="7D8F781E" w14:textId="77777777" w:rsidR="000E6657" w:rsidRPr="00783035" w:rsidRDefault="000E6657" w:rsidP="000E6657">
            <w:pPr>
              <w:jc w:val="left"/>
              <w:rPr>
                <w:rFonts w:ascii="Times New Roman" w:hAnsi="Times New Roman"/>
                <w:color w:val="000000"/>
                <w:sz w:val="16"/>
                <w:szCs w:val="16"/>
                <w:lang w:eastAsia="es-CO"/>
              </w:rPr>
            </w:pPr>
          </w:p>
        </w:tc>
        <w:tc>
          <w:tcPr>
            <w:tcW w:w="0" w:type="auto"/>
            <w:vMerge/>
            <w:tcBorders>
              <w:top w:val="nil"/>
              <w:left w:val="single" w:sz="8" w:space="0" w:color="auto"/>
              <w:bottom w:val="single" w:sz="8" w:space="0" w:color="000000"/>
              <w:right w:val="single" w:sz="8" w:space="0" w:color="auto"/>
            </w:tcBorders>
            <w:vAlign w:val="center"/>
            <w:hideMark/>
          </w:tcPr>
          <w:p w14:paraId="04000892" w14:textId="77777777" w:rsidR="000E6657" w:rsidRPr="00783035" w:rsidRDefault="000E6657" w:rsidP="000E6657">
            <w:pPr>
              <w:jc w:val="left"/>
              <w:rPr>
                <w:rFonts w:ascii="Times New Roman" w:hAnsi="Times New Roman"/>
                <w:color w:val="000000"/>
                <w:sz w:val="16"/>
                <w:szCs w:val="16"/>
                <w:lang w:eastAsia="es-CO"/>
              </w:rPr>
            </w:pPr>
          </w:p>
        </w:tc>
        <w:tc>
          <w:tcPr>
            <w:tcW w:w="0" w:type="auto"/>
            <w:tcBorders>
              <w:top w:val="nil"/>
              <w:left w:val="nil"/>
              <w:bottom w:val="single" w:sz="8" w:space="0" w:color="auto"/>
              <w:right w:val="single" w:sz="8" w:space="0" w:color="auto"/>
            </w:tcBorders>
            <w:shd w:val="clear" w:color="auto" w:fill="auto"/>
            <w:vAlign w:val="center"/>
            <w:hideMark/>
          </w:tcPr>
          <w:p w14:paraId="10556B49" w14:textId="77777777" w:rsidR="000E6657" w:rsidRPr="00783035" w:rsidRDefault="000E6657" w:rsidP="000E6657">
            <w:pPr>
              <w:jc w:val="left"/>
              <w:rPr>
                <w:rFonts w:ascii="Times New Roman" w:hAnsi="Times New Roman"/>
                <w:color w:val="000000"/>
                <w:sz w:val="16"/>
                <w:szCs w:val="16"/>
                <w:lang w:eastAsia="es-CO"/>
              </w:rPr>
            </w:pPr>
            <w:r w:rsidRPr="00783035">
              <w:rPr>
                <w:rFonts w:ascii="Times New Roman" w:hAnsi="Times New Roman"/>
                <w:color w:val="000000"/>
                <w:sz w:val="16"/>
                <w:szCs w:val="16"/>
                <w:lang w:eastAsia="es-CO"/>
              </w:rPr>
              <w:t>Elaborar la Geodata Base de zonas intervenidas para la actualización del sistema de información geográfica de la EEP</w:t>
            </w:r>
          </w:p>
        </w:tc>
        <w:tc>
          <w:tcPr>
            <w:tcW w:w="0" w:type="auto"/>
            <w:vMerge/>
            <w:tcBorders>
              <w:top w:val="nil"/>
              <w:left w:val="single" w:sz="8" w:space="0" w:color="auto"/>
              <w:bottom w:val="single" w:sz="8" w:space="0" w:color="000000"/>
              <w:right w:val="single" w:sz="8" w:space="0" w:color="auto"/>
            </w:tcBorders>
            <w:vAlign w:val="center"/>
            <w:hideMark/>
          </w:tcPr>
          <w:p w14:paraId="3801835F" w14:textId="77777777" w:rsidR="000E6657" w:rsidRPr="00783035" w:rsidRDefault="000E6657" w:rsidP="000E6657">
            <w:pPr>
              <w:jc w:val="left"/>
              <w:rPr>
                <w:rFonts w:ascii="Times New Roman" w:hAnsi="Times New Roman"/>
                <w:color w:val="000000"/>
                <w:sz w:val="16"/>
                <w:szCs w:val="16"/>
                <w:lang w:eastAsia="es-CO"/>
              </w:rPr>
            </w:pPr>
          </w:p>
        </w:tc>
      </w:tr>
      <w:tr w:rsidR="000E6657" w:rsidRPr="00783035" w14:paraId="084AC3ED" w14:textId="77777777" w:rsidTr="00AB5F7B">
        <w:trPr>
          <w:trHeight w:val="630"/>
        </w:trPr>
        <w:tc>
          <w:tcPr>
            <w:tcW w:w="0" w:type="auto"/>
            <w:vMerge/>
            <w:tcBorders>
              <w:top w:val="nil"/>
              <w:left w:val="single" w:sz="8" w:space="0" w:color="auto"/>
              <w:bottom w:val="single" w:sz="8" w:space="0" w:color="000000"/>
              <w:right w:val="single" w:sz="8" w:space="0" w:color="auto"/>
            </w:tcBorders>
            <w:vAlign w:val="center"/>
            <w:hideMark/>
          </w:tcPr>
          <w:p w14:paraId="4B5BBB8B" w14:textId="77777777" w:rsidR="000E6657" w:rsidRPr="00783035" w:rsidRDefault="000E6657" w:rsidP="000E6657">
            <w:pPr>
              <w:jc w:val="left"/>
              <w:rPr>
                <w:rFonts w:ascii="Times New Roman" w:hAnsi="Times New Roman"/>
                <w:color w:val="000000"/>
                <w:sz w:val="16"/>
                <w:szCs w:val="16"/>
                <w:lang w:eastAsia="es-CO"/>
              </w:rPr>
            </w:pPr>
          </w:p>
        </w:tc>
        <w:tc>
          <w:tcPr>
            <w:tcW w:w="0" w:type="auto"/>
            <w:vMerge/>
            <w:tcBorders>
              <w:top w:val="nil"/>
              <w:left w:val="single" w:sz="8" w:space="0" w:color="auto"/>
              <w:bottom w:val="single" w:sz="8" w:space="0" w:color="000000"/>
              <w:right w:val="single" w:sz="8" w:space="0" w:color="auto"/>
            </w:tcBorders>
            <w:vAlign w:val="center"/>
            <w:hideMark/>
          </w:tcPr>
          <w:p w14:paraId="19369399" w14:textId="77777777" w:rsidR="000E6657" w:rsidRPr="00783035" w:rsidRDefault="000E6657" w:rsidP="000E6657">
            <w:pPr>
              <w:jc w:val="left"/>
              <w:rPr>
                <w:rFonts w:ascii="Times New Roman" w:hAnsi="Times New Roman"/>
                <w:color w:val="000000"/>
                <w:sz w:val="16"/>
                <w:szCs w:val="16"/>
                <w:lang w:eastAsia="es-CO"/>
              </w:rPr>
            </w:pPr>
          </w:p>
        </w:tc>
        <w:tc>
          <w:tcPr>
            <w:tcW w:w="0" w:type="auto"/>
            <w:tcBorders>
              <w:top w:val="nil"/>
              <w:left w:val="nil"/>
              <w:bottom w:val="single" w:sz="8" w:space="0" w:color="auto"/>
              <w:right w:val="single" w:sz="8" w:space="0" w:color="auto"/>
            </w:tcBorders>
            <w:shd w:val="clear" w:color="auto" w:fill="auto"/>
            <w:vAlign w:val="center"/>
            <w:hideMark/>
          </w:tcPr>
          <w:p w14:paraId="5DC90EBA" w14:textId="77777777" w:rsidR="000E6657" w:rsidRPr="00783035" w:rsidRDefault="000E6657" w:rsidP="000E6657">
            <w:pPr>
              <w:jc w:val="left"/>
              <w:rPr>
                <w:rFonts w:ascii="Times New Roman" w:hAnsi="Times New Roman"/>
                <w:color w:val="000000"/>
                <w:sz w:val="16"/>
                <w:szCs w:val="16"/>
                <w:lang w:eastAsia="es-CO"/>
              </w:rPr>
            </w:pPr>
            <w:r w:rsidRPr="00783035">
              <w:rPr>
                <w:rFonts w:ascii="Times New Roman" w:hAnsi="Times New Roman"/>
                <w:color w:val="000000"/>
                <w:sz w:val="16"/>
                <w:szCs w:val="16"/>
                <w:lang w:eastAsia="es-CO"/>
              </w:rPr>
              <w:t>Las demás especificadas en el procedimiento de Sistema de calidad existente para tal fin</w:t>
            </w:r>
          </w:p>
        </w:tc>
        <w:tc>
          <w:tcPr>
            <w:tcW w:w="0" w:type="auto"/>
            <w:vMerge/>
            <w:tcBorders>
              <w:top w:val="nil"/>
              <w:left w:val="single" w:sz="8" w:space="0" w:color="auto"/>
              <w:bottom w:val="single" w:sz="8" w:space="0" w:color="000000"/>
              <w:right w:val="single" w:sz="8" w:space="0" w:color="auto"/>
            </w:tcBorders>
            <w:vAlign w:val="center"/>
            <w:hideMark/>
          </w:tcPr>
          <w:p w14:paraId="0546CD9D" w14:textId="77777777" w:rsidR="000E6657" w:rsidRPr="00783035" w:rsidRDefault="000E6657" w:rsidP="000E6657">
            <w:pPr>
              <w:jc w:val="left"/>
              <w:rPr>
                <w:rFonts w:ascii="Times New Roman" w:hAnsi="Times New Roman"/>
                <w:color w:val="000000"/>
                <w:sz w:val="16"/>
                <w:szCs w:val="16"/>
                <w:lang w:eastAsia="es-CO"/>
              </w:rPr>
            </w:pPr>
          </w:p>
        </w:tc>
      </w:tr>
      <w:tr w:rsidR="000E6657" w:rsidRPr="00783035" w14:paraId="1BDD95CC" w14:textId="77777777" w:rsidTr="00AB5F7B">
        <w:trPr>
          <w:trHeight w:val="469"/>
        </w:trPr>
        <w:tc>
          <w:tcPr>
            <w:tcW w:w="0" w:type="auto"/>
            <w:vMerge w:val="restart"/>
            <w:tcBorders>
              <w:top w:val="nil"/>
              <w:left w:val="single" w:sz="8" w:space="0" w:color="auto"/>
              <w:bottom w:val="single" w:sz="8" w:space="0" w:color="000000"/>
              <w:right w:val="single" w:sz="8" w:space="0" w:color="auto"/>
            </w:tcBorders>
            <w:shd w:val="clear" w:color="auto" w:fill="auto"/>
            <w:vAlign w:val="center"/>
            <w:hideMark/>
          </w:tcPr>
          <w:p w14:paraId="374AFDF1" w14:textId="77777777" w:rsidR="000E6657" w:rsidRPr="00783035" w:rsidRDefault="000E6657" w:rsidP="000E6657">
            <w:pPr>
              <w:jc w:val="center"/>
              <w:rPr>
                <w:rFonts w:ascii="Times New Roman" w:hAnsi="Times New Roman"/>
                <w:color w:val="000000"/>
                <w:sz w:val="16"/>
                <w:szCs w:val="16"/>
                <w:lang w:eastAsia="es-CO"/>
              </w:rPr>
            </w:pPr>
            <w:r w:rsidRPr="00783035">
              <w:rPr>
                <w:rFonts w:ascii="Times New Roman" w:hAnsi="Times New Roman"/>
                <w:color w:val="000000"/>
                <w:sz w:val="16"/>
                <w:szCs w:val="16"/>
                <w:lang w:eastAsia="es-CO"/>
              </w:rPr>
              <w:t>Mantenimiento de áreas en proceso de restauración, rehabilitación o recuperación en  590 Ha</w:t>
            </w:r>
          </w:p>
        </w:tc>
        <w:tc>
          <w:tcPr>
            <w:tcW w:w="0" w:type="auto"/>
            <w:vMerge w:val="restart"/>
            <w:tcBorders>
              <w:top w:val="nil"/>
              <w:left w:val="single" w:sz="8" w:space="0" w:color="auto"/>
              <w:bottom w:val="single" w:sz="8" w:space="0" w:color="000000"/>
              <w:right w:val="single" w:sz="8" w:space="0" w:color="auto"/>
            </w:tcBorders>
            <w:shd w:val="clear" w:color="auto" w:fill="auto"/>
            <w:vAlign w:val="center"/>
            <w:hideMark/>
          </w:tcPr>
          <w:p w14:paraId="52FCCBC9" w14:textId="77777777" w:rsidR="000E6657" w:rsidRPr="00783035" w:rsidRDefault="000E6657" w:rsidP="000E6657">
            <w:pPr>
              <w:jc w:val="center"/>
              <w:rPr>
                <w:rFonts w:ascii="Times New Roman" w:hAnsi="Times New Roman"/>
                <w:color w:val="000000"/>
                <w:sz w:val="16"/>
                <w:szCs w:val="16"/>
                <w:lang w:eastAsia="es-CO"/>
              </w:rPr>
            </w:pPr>
            <w:r w:rsidRPr="00783035">
              <w:rPr>
                <w:rFonts w:ascii="Times New Roman" w:hAnsi="Times New Roman"/>
                <w:color w:val="000000"/>
                <w:sz w:val="16"/>
                <w:szCs w:val="16"/>
                <w:lang w:eastAsia="es-CO"/>
              </w:rPr>
              <w:t xml:space="preserve">Formular e implementar un programa de evaluación, seguimiento y monitoreo de restauración y mantenimiento de procesos de restauración </w:t>
            </w:r>
          </w:p>
        </w:tc>
        <w:tc>
          <w:tcPr>
            <w:tcW w:w="0" w:type="auto"/>
            <w:tcBorders>
              <w:top w:val="nil"/>
              <w:left w:val="nil"/>
              <w:bottom w:val="single" w:sz="8" w:space="0" w:color="auto"/>
              <w:right w:val="single" w:sz="8" w:space="0" w:color="auto"/>
            </w:tcBorders>
            <w:shd w:val="clear" w:color="auto" w:fill="auto"/>
            <w:vAlign w:val="center"/>
            <w:hideMark/>
          </w:tcPr>
          <w:p w14:paraId="4722B191" w14:textId="77777777" w:rsidR="000E6657" w:rsidRPr="00783035" w:rsidRDefault="000E6657" w:rsidP="000E6657">
            <w:pPr>
              <w:jc w:val="left"/>
              <w:rPr>
                <w:rFonts w:ascii="Times New Roman" w:hAnsi="Times New Roman"/>
                <w:color w:val="000000"/>
                <w:sz w:val="16"/>
                <w:szCs w:val="16"/>
                <w:lang w:eastAsia="es-CO"/>
              </w:rPr>
            </w:pPr>
            <w:r w:rsidRPr="00783035">
              <w:rPr>
                <w:rFonts w:ascii="Times New Roman" w:hAnsi="Times New Roman"/>
                <w:color w:val="000000"/>
                <w:sz w:val="16"/>
                <w:szCs w:val="16"/>
                <w:lang w:eastAsia="es-CO"/>
              </w:rPr>
              <w:t>Definir metas y objetivos del Programa.</w:t>
            </w:r>
          </w:p>
        </w:tc>
        <w:tc>
          <w:tcPr>
            <w:tcW w:w="0" w:type="auto"/>
            <w:vMerge w:val="restart"/>
            <w:tcBorders>
              <w:top w:val="nil"/>
              <w:left w:val="single" w:sz="8" w:space="0" w:color="auto"/>
              <w:bottom w:val="single" w:sz="8" w:space="0" w:color="000000"/>
              <w:right w:val="single" w:sz="8" w:space="0" w:color="auto"/>
            </w:tcBorders>
            <w:shd w:val="clear" w:color="auto" w:fill="auto"/>
            <w:vAlign w:val="center"/>
            <w:hideMark/>
          </w:tcPr>
          <w:p w14:paraId="1902CF76" w14:textId="77777777" w:rsidR="000E6657" w:rsidRPr="00783035" w:rsidRDefault="000E6657" w:rsidP="000E6657">
            <w:pPr>
              <w:jc w:val="center"/>
              <w:rPr>
                <w:rFonts w:ascii="Times New Roman" w:hAnsi="Times New Roman"/>
                <w:color w:val="000000"/>
                <w:sz w:val="16"/>
                <w:szCs w:val="16"/>
                <w:lang w:eastAsia="es-CO"/>
              </w:rPr>
            </w:pPr>
            <w:r w:rsidRPr="00783035">
              <w:rPr>
                <w:rFonts w:ascii="Times New Roman" w:hAnsi="Times New Roman"/>
                <w:color w:val="000000"/>
                <w:sz w:val="16"/>
                <w:szCs w:val="16"/>
                <w:lang w:eastAsia="es-CO"/>
              </w:rPr>
              <w:t>Plan Nacional de Restauración Ecológica</w:t>
            </w:r>
            <w:r w:rsidRPr="00783035">
              <w:rPr>
                <w:rFonts w:ascii="Times New Roman" w:hAnsi="Times New Roman"/>
                <w:color w:val="000000"/>
                <w:sz w:val="16"/>
                <w:szCs w:val="16"/>
                <w:lang w:eastAsia="es-CO"/>
              </w:rPr>
              <w:br/>
            </w:r>
            <w:r w:rsidRPr="00783035">
              <w:rPr>
                <w:rFonts w:ascii="Times New Roman" w:hAnsi="Times New Roman"/>
                <w:color w:val="000000"/>
                <w:sz w:val="16"/>
                <w:szCs w:val="16"/>
                <w:lang w:eastAsia="es-CO"/>
              </w:rPr>
              <w:br/>
            </w:r>
            <w:r w:rsidRPr="00783035">
              <w:rPr>
                <w:rFonts w:ascii="Times New Roman" w:hAnsi="Times New Roman"/>
                <w:color w:val="000000"/>
                <w:sz w:val="16"/>
                <w:szCs w:val="16"/>
                <w:lang w:eastAsia="es-CO"/>
              </w:rPr>
              <w:br/>
            </w:r>
            <w:r w:rsidRPr="00783035">
              <w:rPr>
                <w:rFonts w:ascii="Times New Roman" w:hAnsi="Times New Roman"/>
                <w:color w:val="000000"/>
                <w:sz w:val="16"/>
                <w:szCs w:val="16"/>
                <w:lang w:eastAsia="es-CO"/>
              </w:rPr>
              <w:br/>
            </w:r>
            <w:r w:rsidRPr="00783035">
              <w:rPr>
                <w:rFonts w:ascii="Times New Roman" w:hAnsi="Times New Roman"/>
                <w:color w:val="000000"/>
                <w:sz w:val="16"/>
                <w:szCs w:val="16"/>
                <w:lang w:eastAsia="es-CO"/>
              </w:rPr>
              <w:br/>
              <w:t>Guía técnica para la formulación de programas de restauración, rehabilitación de áreas degradadas de la SDA</w:t>
            </w:r>
          </w:p>
        </w:tc>
      </w:tr>
      <w:tr w:rsidR="000E6657" w:rsidRPr="00783035" w14:paraId="6F6168E9" w14:textId="77777777" w:rsidTr="00AB5F7B">
        <w:trPr>
          <w:trHeight w:val="586"/>
        </w:trPr>
        <w:tc>
          <w:tcPr>
            <w:tcW w:w="0" w:type="auto"/>
            <w:vMerge/>
            <w:tcBorders>
              <w:top w:val="nil"/>
              <w:left w:val="single" w:sz="8" w:space="0" w:color="auto"/>
              <w:bottom w:val="single" w:sz="8" w:space="0" w:color="000000"/>
              <w:right w:val="single" w:sz="8" w:space="0" w:color="auto"/>
            </w:tcBorders>
            <w:vAlign w:val="center"/>
            <w:hideMark/>
          </w:tcPr>
          <w:p w14:paraId="1EC861DE" w14:textId="77777777" w:rsidR="000E6657" w:rsidRPr="00783035" w:rsidRDefault="000E6657" w:rsidP="000E6657">
            <w:pPr>
              <w:jc w:val="left"/>
              <w:rPr>
                <w:rFonts w:ascii="Times New Roman" w:hAnsi="Times New Roman"/>
                <w:color w:val="000000"/>
                <w:sz w:val="16"/>
                <w:szCs w:val="16"/>
                <w:lang w:eastAsia="es-CO"/>
              </w:rPr>
            </w:pPr>
          </w:p>
        </w:tc>
        <w:tc>
          <w:tcPr>
            <w:tcW w:w="0" w:type="auto"/>
            <w:vMerge/>
            <w:tcBorders>
              <w:top w:val="nil"/>
              <w:left w:val="single" w:sz="8" w:space="0" w:color="auto"/>
              <w:bottom w:val="single" w:sz="8" w:space="0" w:color="000000"/>
              <w:right w:val="single" w:sz="8" w:space="0" w:color="auto"/>
            </w:tcBorders>
            <w:vAlign w:val="center"/>
            <w:hideMark/>
          </w:tcPr>
          <w:p w14:paraId="085F4251" w14:textId="77777777" w:rsidR="000E6657" w:rsidRPr="00783035" w:rsidRDefault="000E6657" w:rsidP="000E6657">
            <w:pPr>
              <w:jc w:val="left"/>
              <w:rPr>
                <w:rFonts w:ascii="Times New Roman" w:hAnsi="Times New Roman"/>
                <w:color w:val="000000"/>
                <w:sz w:val="16"/>
                <w:szCs w:val="16"/>
                <w:lang w:eastAsia="es-CO"/>
              </w:rPr>
            </w:pPr>
          </w:p>
        </w:tc>
        <w:tc>
          <w:tcPr>
            <w:tcW w:w="0" w:type="auto"/>
            <w:tcBorders>
              <w:top w:val="nil"/>
              <w:left w:val="nil"/>
              <w:bottom w:val="single" w:sz="8" w:space="0" w:color="auto"/>
              <w:right w:val="single" w:sz="8" w:space="0" w:color="auto"/>
            </w:tcBorders>
            <w:shd w:val="clear" w:color="auto" w:fill="auto"/>
            <w:vAlign w:val="center"/>
            <w:hideMark/>
          </w:tcPr>
          <w:p w14:paraId="497FC789" w14:textId="77777777" w:rsidR="000E6657" w:rsidRPr="00783035" w:rsidRDefault="000E6657" w:rsidP="000E6657">
            <w:pPr>
              <w:jc w:val="left"/>
              <w:rPr>
                <w:rFonts w:ascii="Times New Roman" w:hAnsi="Times New Roman"/>
                <w:color w:val="000000"/>
                <w:sz w:val="16"/>
                <w:szCs w:val="16"/>
                <w:lang w:eastAsia="es-CO"/>
              </w:rPr>
            </w:pPr>
            <w:r w:rsidRPr="00783035">
              <w:rPr>
                <w:rFonts w:ascii="Times New Roman" w:hAnsi="Times New Roman"/>
                <w:color w:val="000000"/>
                <w:sz w:val="16"/>
                <w:szCs w:val="16"/>
                <w:lang w:eastAsia="es-CO"/>
              </w:rPr>
              <w:t>Desarrollar un modelo conceptual de acuerdo a las condiciones de la escala espacial definida por el</w:t>
            </w:r>
          </w:p>
        </w:tc>
        <w:tc>
          <w:tcPr>
            <w:tcW w:w="0" w:type="auto"/>
            <w:vMerge/>
            <w:tcBorders>
              <w:top w:val="nil"/>
              <w:left w:val="single" w:sz="8" w:space="0" w:color="auto"/>
              <w:bottom w:val="single" w:sz="8" w:space="0" w:color="000000"/>
              <w:right w:val="single" w:sz="8" w:space="0" w:color="auto"/>
            </w:tcBorders>
            <w:vAlign w:val="center"/>
            <w:hideMark/>
          </w:tcPr>
          <w:p w14:paraId="4616AFC1" w14:textId="77777777" w:rsidR="000E6657" w:rsidRPr="00783035" w:rsidRDefault="000E6657" w:rsidP="000E6657">
            <w:pPr>
              <w:jc w:val="left"/>
              <w:rPr>
                <w:rFonts w:ascii="Times New Roman" w:hAnsi="Times New Roman"/>
                <w:color w:val="000000"/>
                <w:sz w:val="16"/>
                <w:szCs w:val="16"/>
                <w:lang w:eastAsia="es-CO"/>
              </w:rPr>
            </w:pPr>
          </w:p>
        </w:tc>
      </w:tr>
      <w:tr w:rsidR="000E6657" w:rsidRPr="00783035" w14:paraId="22087A2C" w14:textId="77777777" w:rsidTr="00AB5F7B">
        <w:trPr>
          <w:trHeight w:val="469"/>
        </w:trPr>
        <w:tc>
          <w:tcPr>
            <w:tcW w:w="0" w:type="auto"/>
            <w:vMerge/>
            <w:tcBorders>
              <w:top w:val="nil"/>
              <w:left w:val="single" w:sz="8" w:space="0" w:color="auto"/>
              <w:bottom w:val="single" w:sz="8" w:space="0" w:color="000000"/>
              <w:right w:val="single" w:sz="8" w:space="0" w:color="auto"/>
            </w:tcBorders>
            <w:vAlign w:val="center"/>
            <w:hideMark/>
          </w:tcPr>
          <w:p w14:paraId="07029EC5" w14:textId="77777777" w:rsidR="000E6657" w:rsidRPr="00783035" w:rsidRDefault="000E6657" w:rsidP="000E6657">
            <w:pPr>
              <w:jc w:val="left"/>
              <w:rPr>
                <w:rFonts w:ascii="Times New Roman" w:hAnsi="Times New Roman"/>
                <w:color w:val="000000"/>
                <w:sz w:val="16"/>
                <w:szCs w:val="16"/>
                <w:lang w:eastAsia="es-CO"/>
              </w:rPr>
            </w:pPr>
          </w:p>
        </w:tc>
        <w:tc>
          <w:tcPr>
            <w:tcW w:w="0" w:type="auto"/>
            <w:vMerge/>
            <w:tcBorders>
              <w:top w:val="nil"/>
              <w:left w:val="single" w:sz="8" w:space="0" w:color="auto"/>
              <w:bottom w:val="single" w:sz="8" w:space="0" w:color="000000"/>
              <w:right w:val="single" w:sz="8" w:space="0" w:color="auto"/>
            </w:tcBorders>
            <w:vAlign w:val="center"/>
            <w:hideMark/>
          </w:tcPr>
          <w:p w14:paraId="0A91A33E" w14:textId="77777777" w:rsidR="000E6657" w:rsidRPr="00783035" w:rsidRDefault="000E6657" w:rsidP="000E6657">
            <w:pPr>
              <w:jc w:val="left"/>
              <w:rPr>
                <w:rFonts w:ascii="Times New Roman" w:hAnsi="Times New Roman"/>
                <w:color w:val="000000"/>
                <w:sz w:val="16"/>
                <w:szCs w:val="16"/>
                <w:lang w:eastAsia="es-CO"/>
              </w:rPr>
            </w:pPr>
          </w:p>
        </w:tc>
        <w:tc>
          <w:tcPr>
            <w:tcW w:w="0" w:type="auto"/>
            <w:tcBorders>
              <w:top w:val="nil"/>
              <w:left w:val="nil"/>
              <w:bottom w:val="single" w:sz="8" w:space="0" w:color="auto"/>
              <w:right w:val="single" w:sz="8" w:space="0" w:color="auto"/>
            </w:tcBorders>
            <w:shd w:val="clear" w:color="auto" w:fill="auto"/>
            <w:vAlign w:val="center"/>
            <w:hideMark/>
          </w:tcPr>
          <w:p w14:paraId="1030336E" w14:textId="77777777" w:rsidR="000E6657" w:rsidRPr="00783035" w:rsidRDefault="000E6657" w:rsidP="000E6657">
            <w:pPr>
              <w:jc w:val="left"/>
              <w:rPr>
                <w:rFonts w:ascii="Times New Roman" w:hAnsi="Times New Roman"/>
                <w:color w:val="000000"/>
                <w:sz w:val="16"/>
                <w:szCs w:val="16"/>
                <w:lang w:eastAsia="es-CO"/>
              </w:rPr>
            </w:pPr>
            <w:r w:rsidRPr="00783035">
              <w:rPr>
                <w:rFonts w:ascii="Times New Roman" w:hAnsi="Times New Roman"/>
                <w:color w:val="000000"/>
                <w:sz w:val="16"/>
                <w:szCs w:val="16"/>
                <w:lang w:eastAsia="es-CO"/>
              </w:rPr>
              <w:t>Proyecto de restauración ecológica.</w:t>
            </w:r>
          </w:p>
        </w:tc>
        <w:tc>
          <w:tcPr>
            <w:tcW w:w="0" w:type="auto"/>
            <w:vMerge/>
            <w:tcBorders>
              <w:top w:val="nil"/>
              <w:left w:val="single" w:sz="8" w:space="0" w:color="auto"/>
              <w:bottom w:val="single" w:sz="8" w:space="0" w:color="000000"/>
              <w:right w:val="single" w:sz="8" w:space="0" w:color="auto"/>
            </w:tcBorders>
            <w:vAlign w:val="center"/>
            <w:hideMark/>
          </w:tcPr>
          <w:p w14:paraId="2431B564" w14:textId="77777777" w:rsidR="000E6657" w:rsidRPr="00783035" w:rsidRDefault="000E6657" w:rsidP="000E6657">
            <w:pPr>
              <w:jc w:val="left"/>
              <w:rPr>
                <w:rFonts w:ascii="Times New Roman" w:hAnsi="Times New Roman"/>
                <w:color w:val="000000"/>
                <w:sz w:val="16"/>
                <w:szCs w:val="16"/>
                <w:lang w:eastAsia="es-CO"/>
              </w:rPr>
            </w:pPr>
          </w:p>
        </w:tc>
      </w:tr>
      <w:tr w:rsidR="000E6657" w:rsidRPr="00783035" w14:paraId="65F65705" w14:textId="77777777" w:rsidTr="00AB5F7B">
        <w:trPr>
          <w:trHeight w:val="469"/>
        </w:trPr>
        <w:tc>
          <w:tcPr>
            <w:tcW w:w="0" w:type="auto"/>
            <w:vMerge/>
            <w:tcBorders>
              <w:top w:val="nil"/>
              <w:left w:val="single" w:sz="8" w:space="0" w:color="auto"/>
              <w:bottom w:val="single" w:sz="8" w:space="0" w:color="000000"/>
              <w:right w:val="single" w:sz="8" w:space="0" w:color="auto"/>
            </w:tcBorders>
            <w:vAlign w:val="center"/>
            <w:hideMark/>
          </w:tcPr>
          <w:p w14:paraId="3A43B058" w14:textId="77777777" w:rsidR="000E6657" w:rsidRPr="00783035" w:rsidRDefault="000E6657" w:rsidP="000E6657">
            <w:pPr>
              <w:jc w:val="left"/>
              <w:rPr>
                <w:rFonts w:ascii="Times New Roman" w:hAnsi="Times New Roman"/>
                <w:color w:val="000000"/>
                <w:sz w:val="16"/>
                <w:szCs w:val="16"/>
                <w:lang w:eastAsia="es-CO"/>
              </w:rPr>
            </w:pPr>
          </w:p>
        </w:tc>
        <w:tc>
          <w:tcPr>
            <w:tcW w:w="0" w:type="auto"/>
            <w:vMerge/>
            <w:tcBorders>
              <w:top w:val="nil"/>
              <w:left w:val="single" w:sz="8" w:space="0" w:color="auto"/>
              <w:bottom w:val="single" w:sz="8" w:space="0" w:color="000000"/>
              <w:right w:val="single" w:sz="8" w:space="0" w:color="auto"/>
            </w:tcBorders>
            <w:vAlign w:val="center"/>
            <w:hideMark/>
          </w:tcPr>
          <w:p w14:paraId="51D0E8F3" w14:textId="77777777" w:rsidR="000E6657" w:rsidRPr="00783035" w:rsidRDefault="000E6657" w:rsidP="000E6657">
            <w:pPr>
              <w:jc w:val="left"/>
              <w:rPr>
                <w:rFonts w:ascii="Times New Roman" w:hAnsi="Times New Roman"/>
                <w:color w:val="000000"/>
                <w:sz w:val="16"/>
                <w:szCs w:val="16"/>
                <w:lang w:eastAsia="es-CO"/>
              </w:rPr>
            </w:pPr>
          </w:p>
        </w:tc>
        <w:tc>
          <w:tcPr>
            <w:tcW w:w="0" w:type="auto"/>
            <w:tcBorders>
              <w:top w:val="nil"/>
              <w:left w:val="nil"/>
              <w:bottom w:val="single" w:sz="8" w:space="0" w:color="auto"/>
              <w:right w:val="single" w:sz="8" w:space="0" w:color="auto"/>
            </w:tcBorders>
            <w:shd w:val="clear" w:color="auto" w:fill="auto"/>
            <w:vAlign w:val="center"/>
            <w:hideMark/>
          </w:tcPr>
          <w:p w14:paraId="568588F8" w14:textId="77777777" w:rsidR="000E6657" w:rsidRPr="00783035" w:rsidRDefault="000E6657" w:rsidP="000E6657">
            <w:pPr>
              <w:jc w:val="left"/>
              <w:rPr>
                <w:rFonts w:ascii="Times New Roman" w:hAnsi="Times New Roman"/>
                <w:color w:val="000000"/>
                <w:sz w:val="16"/>
                <w:szCs w:val="16"/>
                <w:lang w:eastAsia="es-CO"/>
              </w:rPr>
            </w:pPr>
            <w:r w:rsidRPr="00783035">
              <w:rPr>
                <w:rFonts w:ascii="Times New Roman" w:hAnsi="Times New Roman"/>
                <w:color w:val="000000"/>
                <w:sz w:val="16"/>
                <w:szCs w:val="16"/>
                <w:lang w:eastAsia="es-CO"/>
              </w:rPr>
              <w:t>Elegir criterios de cumplimiento.</w:t>
            </w:r>
          </w:p>
        </w:tc>
        <w:tc>
          <w:tcPr>
            <w:tcW w:w="0" w:type="auto"/>
            <w:vMerge/>
            <w:tcBorders>
              <w:top w:val="nil"/>
              <w:left w:val="single" w:sz="8" w:space="0" w:color="auto"/>
              <w:bottom w:val="single" w:sz="8" w:space="0" w:color="000000"/>
              <w:right w:val="single" w:sz="8" w:space="0" w:color="auto"/>
            </w:tcBorders>
            <w:vAlign w:val="center"/>
            <w:hideMark/>
          </w:tcPr>
          <w:p w14:paraId="5BE47200" w14:textId="77777777" w:rsidR="000E6657" w:rsidRPr="00783035" w:rsidRDefault="000E6657" w:rsidP="000E6657">
            <w:pPr>
              <w:jc w:val="left"/>
              <w:rPr>
                <w:rFonts w:ascii="Times New Roman" w:hAnsi="Times New Roman"/>
                <w:color w:val="000000"/>
                <w:sz w:val="16"/>
                <w:szCs w:val="16"/>
                <w:lang w:eastAsia="es-CO"/>
              </w:rPr>
            </w:pPr>
          </w:p>
        </w:tc>
      </w:tr>
      <w:tr w:rsidR="000E6657" w:rsidRPr="00783035" w14:paraId="358F8F19" w14:textId="77777777" w:rsidTr="00AB5F7B">
        <w:trPr>
          <w:trHeight w:val="469"/>
        </w:trPr>
        <w:tc>
          <w:tcPr>
            <w:tcW w:w="0" w:type="auto"/>
            <w:vMerge/>
            <w:tcBorders>
              <w:top w:val="nil"/>
              <w:left w:val="single" w:sz="8" w:space="0" w:color="auto"/>
              <w:bottom w:val="single" w:sz="8" w:space="0" w:color="000000"/>
              <w:right w:val="single" w:sz="8" w:space="0" w:color="auto"/>
            </w:tcBorders>
            <w:vAlign w:val="center"/>
            <w:hideMark/>
          </w:tcPr>
          <w:p w14:paraId="36753FAC" w14:textId="77777777" w:rsidR="000E6657" w:rsidRPr="00783035" w:rsidRDefault="000E6657" w:rsidP="000E6657">
            <w:pPr>
              <w:jc w:val="left"/>
              <w:rPr>
                <w:rFonts w:ascii="Times New Roman" w:hAnsi="Times New Roman"/>
                <w:color w:val="000000"/>
                <w:sz w:val="16"/>
                <w:szCs w:val="16"/>
                <w:lang w:eastAsia="es-CO"/>
              </w:rPr>
            </w:pPr>
          </w:p>
        </w:tc>
        <w:tc>
          <w:tcPr>
            <w:tcW w:w="0" w:type="auto"/>
            <w:vMerge/>
            <w:tcBorders>
              <w:top w:val="nil"/>
              <w:left w:val="single" w:sz="8" w:space="0" w:color="auto"/>
              <w:bottom w:val="single" w:sz="8" w:space="0" w:color="000000"/>
              <w:right w:val="single" w:sz="8" w:space="0" w:color="auto"/>
            </w:tcBorders>
            <w:vAlign w:val="center"/>
            <w:hideMark/>
          </w:tcPr>
          <w:p w14:paraId="4B186FB1" w14:textId="77777777" w:rsidR="000E6657" w:rsidRPr="00783035" w:rsidRDefault="000E6657" w:rsidP="000E6657">
            <w:pPr>
              <w:jc w:val="left"/>
              <w:rPr>
                <w:rFonts w:ascii="Times New Roman" w:hAnsi="Times New Roman"/>
                <w:color w:val="000000"/>
                <w:sz w:val="16"/>
                <w:szCs w:val="16"/>
                <w:lang w:eastAsia="es-CO"/>
              </w:rPr>
            </w:pPr>
          </w:p>
        </w:tc>
        <w:tc>
          <w:tcPr>
            <w:tcW w:w="0" w:type="auto"/>
            <w:tcBorders>
              <w:top w:val="nil"/>
              <w:left w:val="nil"/>
              <w:bottom w:val="single" w:sz="8" w:space="0" w:color="auto"/>
              <w:right w:val="single" w:sz="8" w:space="0" w:color="auto"/>
            </w:tcBorders>
            <w:shd w:val="clear" w:color="auto" w:fill="auto"/>
            <w:vAlign w:val="center"/>
            <w:hideMark/>
          </w:tcPr>
          <w:p w14:paraId="0381BAB6" w14:textId="77777777" w:rsidR="000E6657" w:rsidRPr="00783035" w:rsidRDefault="000E6657" w:rsidP="000E6657">
            <w:pPr>
              <w:jc w:val="left"/>
              <w:rPr>
                <w:rFonts w:ascii="Times New Roman" w:hAnsi="Times New Roman"/>
                <w:color w:val="000000"/>
                <w:sz w:val="16"/>
                <w:szCs w:val="16"/>
                <w:lang w:eastAsia="es-CO"/>
              </w:rPr>
            </w:pPr>
            <w:r w:rsidRPr="00783035">
              <w:rPr>
                <w:rFonts w:ascii="Times New Roman" w:hAnsi="Times New Roman"/>
                <w:color w:val="000000"/>
                <w:sz w:val="16"/>
                <w:szCs w:val="16"/>
                <w:lang w:eastAsia="es-CO"/>
              </w:rPr>
              <w:t>Elegir los parámetros y métodos del Programa.</w:t>
            </w:r>
          </w:p>
        </w:tc>
        <w:tc>
          <w:tcPr>
            <w:tcW w:w="0" w:type="auto"/>
            <w:vMerge/>
            <w:tcBorders>
              <w:top w:val="nil"/>
              <w:left w:val="single" w:sz="8" w:space="0" w:color="auto"/>
              <w:bottom w:val="single" w:sz="8" w:space="0" w:color="000000"/>
              <w:right w:val="single" w:sz="8" w:space="0" w:color="auto"/>
            </w:tcBorders>
            <w:vAlign w:val="center"/>
            <w:hideMark/>
          </w:tcPr>
          <w:p w14:paraId="22E490B1" w14:textId="77777777" w:rsidR="000E6657" w:rsidRPr="00783035" w:rsidRDefault="000E6657" w:rsidP="000E6657">
            <w:pPr>
              <w:jc w:val="left"/>
              <w:rPr>
                <w:rFonts w:ascii="Times New Roman" w:hAnsi="Times New Roman"/>
                <w:color w:val="000000"/>
                <w:sz w:val="16"/>
                <w:szCs w:val="16"/>
                <w:lang w:eastAsia="es-CO"/>
              </w:rPr>
            </w:pPr>
          </w:p>
        </w:tc>
      </w:tr>
      <w:tr w:rsidR="000E6657" w:rsidRPr="00783035" w14:paraId="1D0B3498" w14:textId="77777777" w:rsidTr="00AB5F7B">
        <w:trPr>
          <w:trHeight w:val="469"/>
        </w:trPr>
        <w:tc>
          <w:tcPr>
            <w:tcW w:w="0" w:type="auto"/>
            <w:vMerge/>
            <w:tcBorders>
              <w:top w:val="nil"/>
              <w:left w:val="single" w:sz="8" w:space="0" w:color="auto"/>
              <w:bottom w:val="single" w:sz="8" w:space="0" w:color="000000"/>
              <w:right w:val="single" w:sz="8" w:space="0" w:color="auto"/>
            </w:tcBorders>
            <w:vAlign w:val="center"/>
            <w:hideMark/>
          </w:tcPr>
          <w:p w14:paraId="5F717FC8" w14:textId="77777777" w:rsidR="000E6657" w:rsidRPr="00783035" w:rsidRDefault="000E6657" w:rsidP="000E6657">
            <w:pPr>
              <w:jc w:val="left"/>
              <w:rPr>
                <w:rFonts w:ascii="Times New Roman" w:hAnsi="Times New Roman"/>
                <w:color w:val="000000"/>
                <w:sz w:val="16"/>
                <w:szCs w:val="16"/>
                <w:lang w:eastAsia="es-CO"/>
              </w:rPr>
            </w:pPr>
          </w:p>
        </w:tc>
        <w:tc>
          <w:tcPr>
            <w:tcW w:w="0" w:type="auto"/>
            <w:vMerge/>
            <w:tcBorders>
              <w:top w:val="nil"/>
              <w:left w:val="single" w:sz="8" w:space="0" w:color="auto"/>
              <w:bottom w:val="single" w:sz="8" w:space="0" w:color="000000"/>
              <w:right w:val="single" w:sz="8" w:space="0" w:color="auto"/>
            </w:tcBorders>
            <w:vAlign w:val="center"/>
            <w:hideMark/>
          </w:tcPr>
          <w:p w14:paraId="2040035C" w14:textId="77777777" w:rsidR="000E6657" w:rsidRPr="00783035" w:rsidRDefault="000E6657" w:rsidP="000E6657">
            <w:pPr>
              <w:jc w:val="left"/>
              <w:rPr>
                <w:rFonts w:ascii="Times New Roman" w:hAnsi="Times New Roman"/>
                <w:color w:val="000000"/>
                <w:sz w:val="16"/>
                <w:szCs w:val="16"/>
                <w:lang w:eastAsia="es-CO"/>
              </w:rPr>
            </w:pPr>
          </w:p>
        </w:tc>
        <w:tc>
          <w:tcPr>
            <w:tcW w:w="0" w:type="auto"/>
            <w:tcBorders>
              <w:top w:val="nil"/>
              <w:left w:val="nil"/>
              <w:bottom w:val="single" w:sz="8" w:space="0" w:color="auto"/>
              <w:right w:val="single" w:sz="8" w:space="0" w:color="auto"/>
            </w:tcBorders>
            <w:shd w:val="clear" w:color="auto" w:fill="auto"/>
            <w:vAlign w:val="center"/>
            <w:hideMark/>
          </w:tcPr>
          <w:p w14:paraId="52CDA2E2" w14:textId="77777777" w:rsidR="000E6657" w:rsidRPr="00783035" w:rsidRDefault="000E6657" w:rsidP="000E6657">
            <w:pPr>
              <w:jc w:val="left"/>
              <w:rPr>
                <w:rFonts w:ascii="Times New Roman" w:hAnsi="Times New Roman"/>
                <w:color w:val="000000"/>
                <w:sz w:val="16"/>
                <w:szCs w:val="16"/>
                <w:lang w:eastAsia="es-CO"/>
              </w:rPr>
            </w:pPr>
            <w:r w:rsidRPr="00783035">
              <w:rPr>
                <w:rFonts w:ascii="Times New Roman" w:hAnsi="Times New Roman"/>
                <w:color w:val="000000"/>
                <w:sz w:val="16"/>
                <w:szCs w:val="16"/>
                <w:lang w:eastAsia="es-CO"/>
              </w:rPr>
              <w:t>Estimar los costos del Programa.</w:t>
            </w:r>
          </w:p>
        </w:tc>
        <w:tc>
          <w:tcPr>
            <w:tcW w:w="0" w:type="auto"/>
            <w:vMerge/>
            <w:tcBorders>
              <w:top w:val="nil"/>
              <w:left w:val="single" w:sz="8" w:space="0" w:color="auto"/>
              <w:bottom w:val="single" w:sz="8" w:space="0" w:color="000000"/>
              <w:right w:val="single" w:sz="8" w:space="0" w:color="auto"/>
            </w:tcBorders>
            <w:vAlign w:val="center"/>
            <w:hideMark/>
          </w:tcPr>
          <w:p w14:paraId="35EE965D" w14:textId="77777777" w:rsidR="000E6657" w:rsidRPr="00783035" w:rsidRDefault="000E6657" w:rsidP="000E6657">
            <w:pPr>
              <w:jc w:val="left"/>
              <w:rPr>
                <w:rFonts w:ascii="Times New Roman" w:hAnsi="Times New Roman"/>
                <w:color w:val="000000"/>
                <w:sz w:val="16"/>
                <w:szCs w:val="16"/>
                <w:lang w:eastAsia="es-CO"/>
              </w:rPr>
            </w:pPr>
          </w:p>
        </w:tc>
      </w:tr>
      <w:tr w:rsidR="000E6657" w:rsidRPr="00783035" w14:paraId="02B061F9" w14:textId="77777777" w:rsidTr="00AB5F7B">
        <w:trPr>
          <w:trHeight w:val="469"/>
        </w:trPr>
        <w:tc>
          <w:tcPr>
            <w:tcW w:w="0" w:type="auto"/>
            <w:vMerge/>
            <w:tcBorders>
              <w:top w:val="nil"/>
              <w:left w:val="single" w:sz="8" w:space="0" w:color="auto"/>
              <w:bottom w:val="single" w:sz="8" w:space="0" w:color="000000"/>
              <w:right w:val="single" w:sz="8" w:space="0" w:color="auto"/>
            </w:tcBorders>
            <w:vAlign w:val="center"/>
            <w:hideMark/>
          </w:tcPr>
          <w:p w14:paraId="51ED77A5" w14:textId="77777777" w:rsidR="000E6657" w:rsidRPr="00783035" w:rsidRDefault="000E6657" w:rsidP="000E6657">
            <w:pPr>
              <w:jc w:val="left"/>
              <w:rPr>
                <w:rFonts w:ascii="Times New Roman" w:hAnsi="Times New Roman"/>
                <w:color w:val="000000"/>
                <w:sz w:val="16"/>
                <w:szCs w:val="16"/>
                <w:lang w:eastAsia="es-CO"/>
              </w:rPr>
            </w:pPr>
          </w:p>
        </w:tc>
        <w:tc>
          <w:tcPr>
            <w:tcW w:w="0" w:type="auto"/>
            <w:vMerge/>
            <w:tcBorders>
              <w:top w:val="nil"/>
              <w:left w:val="single" w:sz="8" w:space="0" w:color="auto"/>
              <w:bottom w:val="single" w:sz="8" w:space="0" w:color="000000"/>
              <w:right w:val="single" w:sz="8" w:space="0" w:color="auto"/>
            </w:tcBorders>
            <w:vAlign w:val="center"/>
            <w:hideMark/>
          </w:tcPr>
          <w:p w14:paraId="1E13D946" w14:textId="77777777" w:rsidR="000E6657" w:rsidRPr="00783035" w:rsidRDefault="000E6657" w:rsidP="000E6657">
            <w:pPr>
              <w:jc w:val="left"/>
              <w:rPr>
                <w:rFonts w:ascii="Times New Roman" w:hAnsi="Times New Roman"/>
                <w:color w:val="000000"/>
                <w:sz w:val="16"/>
                <w:szCs w:val="16"/>
                <w:lang w:eastAsia="es-CO"/>
              </w:rPr>
            </w:pPr>
          </w:p>
        </w:tc>
        <w:tc>
          <w:tcPr>
            <w:tcW w:w="0" w:type="auto"/>
            <w:tcBorders>
              <w:top w:val="nil"/>
              <w:left w:val="nil"/>
              <w:bottom w:val="single" w:sz="8" w:space="0" w:color="auto"/>
              <w:right w:val="single" w:sz="8" w:space="0" w:color="auto"/>
            </w:tcBorders>
            <w:shd w:val="clear" w:color="auto" w:fill="auto"/>
            <w:vAlign w:val="center"/>
            <w:hideMark/>
          </w:tcPr>
          <w:p w14:paraId="7A830E38" w14:textId="77777777" w:rsidR="000E6657" w:rsidRPr="00783035" w:rsidRDefault="000E6657" w:rsidP="000E6657">
            <w:pPr>
              <w:jc w:val="left"/>
              <w:rPr>
                <w:rFonts w:ascii="Times New Roman" w:hAnsi="Times New Roman"/>
                <w:color w:val="000000"/>
                <w:sz w:val="16"/>
                <w:szCs w:val="16"/>
                <w:lang w:eastAsia="es-CO"/>
              </w:rPr>
            </w:pPr>
            <w:r w:rsidRPr="00783035">
              <w:rPr>
                <w:rFonts w:ascii="Times New Roman" w:hAnsi="Times New Roman"/>
                <w:color w:val="000000"/>
                <w:sz w:val="16"/>
                <w:szCs w:val="16"/>
                <w:lang w:eastAsia="es-CO"/>
              </w:rPr>
              <w:t>Categorizar los tipos de datos a registrar.</w:t>
            </w:r>
          </w:p>
        </w:tc>
        <w:tc>
          <w:tcPr>
            <w:tcW w:w="0" w:type="auto"/>
            <w:vMerge/>
            <w:tcBorders>
              <w:top w:val="nil"/>
              <w:left w:val="single" w:sz="8" w:space="0" w:color="auto"/>
              <w:bottom w:val="single" w:sz="8" w:space="0" w:color="000000"/>
              <w:right w:val="single" w:sz="8" w:space="0" w:color="auto"/>
            </w:tcBorders>
            <w:vAlign w:val="center"/>
            <w:hideMark/>
          </w:tcPr>
          <w:p w14:paraId="10C5789A" w14:textId="77777777" w:rsidR="000E6657" w:rsidRPr="00783035" w:rsidRDefault="000E6657" w:rsidP="000E6657">
            <w:pPr>
              <w:jc w:val="left"/>
              <w:rPr>
                <w:rFonts w:ascii="Times New Roman" w:hAnsi="Times New Roman"/>
                <w:color w:val="000000"/>
                <w:sz w:val="16"/>
                <w:szCs w:val="16"/>
                <w:lang w:eastAsia="es-CO"/>
              </w:rPr>
            </w:pPr>
          </w:p>
        </w:tc>
      </w:tr>
      <w:tr w:rsidR="000E6657" w:rsidRPr="00783035" w14:paraId="04257B3F" w14:textId="77777777" w:rsidTr="00AB5F7B">
        <w:trPr>
          <w:trHeight w:val="469"/>
        </w:trPr>
        <w:tc>
          <w:tcPr>
            <w:tcW w:w="0" w:type="auto"/>
            <w:vMerge/>
            <w:tcBorders>
              <w:top w:val="nil"/>
              <w:left w:val="single" w:sz="8" w:space="0" w:color="auto"/>
              <w:bottom w:val="single" w:sz="8" w:space="0" w:color="000000"/>
              <w:right w:val="single" w:sz="8" w:space="0" w:color="auto"/>
            </w:tcBorders>
            <w:vAlign w:val="center"/>
            <w:hideMark/>
          </w:tcPr>
          <w:p w14:paraId="43AB3F82" w14:textId="77777777" w:rsidR="000E6657" w:rsidRPr="00783035" w:rsidRDefault="000E6657" w:rsidP="000E6657">
            <w:pPr>
              <w:jc w:val="left"/>
              <w:rPr>
                <w:rFonts w:ascii="Times New Roman" w:hAnsi="Times New Roman"/>
                <w:color w:val="000000"/>
                <w:sz w:val="16"/>
                <w:szCs w:val="16"/>
                <w:lang w:eastAsia="es-CO"/>
              </w:rPr>
            </w:pPr>
          </w:p>
        </w:tc>
        <w:tc>
          <w:tcPr>
            <w:tcW w:w="0" w:type="auto"/>
            <w:vMerge/>
            <w:tcBorders>
              <w:top w:val="nil"/>
              <w:left w:val="single" w:sz="8" w:space="0" w:color="auto"/>
              <w:bottom w:val="single" w:sz="8" w:space="0" w:color="000000"/>
              <w:right w:val="single" w:sz="8" w:space="0" w:color="auto"/>
            </w:tcBorders>
            <w:vAlign w:val="center"/>
            <w:hideMark/>
          </w:tcPr>
          <w:p w14:paraId="1BB044F5" w14:textId="77777777" w:rsidR="000E6657" w:rsidRPr="00783035" w:rsidRDefault="000E6657" w:rsidP="000E6657">
            <w:pPr>
              <w:jc w:val="left"/>
              <w:rPr>
                <w:rFonts w:ascii="Times New Roman" w:hAnsi="Times New Roman"/>
                <w:color w:val="000000"/>
                <w:sz w:val="16"/>
                <w:szCs w:val="16"/>
                <w:lang w:eastAsia="es-CO"/>
              </w:rPr>
            </w:pPr>
          </w:p>
        </w:tc>
        <w:tc>
          <w:tcPr>
            <w:tcW w:w="0" w:type="auto"/>
            <w:tcBorders>
              <w:top w:val="nil"/>
              <w:left w:val="nil"/>
              <w:bottom w:val="single" w:sz="8" w:space="0" w:color="auto"/>
              <w:right w:val="single" w:sz="8" w:space="0" w:color="auto"/>
            </w:tcBorders>
            <w:shd w:val="clear" w:color="auto" w:fill="auto"/>
            <w:vAlign w:val="center"/>
            <w:hideMark/>
          </w:tcPr>
          <w:p w14:paraId="5452369B" w14:textId="77777777" w:rsidR="000E6657" w:rsidRPr="00783035" w:rsidRDefault="000E6657" w:rsidP="000E6657">
            <w:pPr>
              <w:jc w:val="left"/>
              <w:rPr>
                <w:rFonts w:ascii="Times New Roman" w:hAnsi="Times New Roman"/>
                <w:color w:val="000000"/>
                <w:sz w:val="16"/>
                <w:szCs w:val="16"/>
                <w:lang w:eastAsia="es-CO"/>
              </w:rPr>
            </w:pPr>
            <w:r w:rsidRPr="00783035">
              <w:rPr>
                <w:rFonts w:ascii="Times New Roman" w:hAnsi="Times New Roman"/>
                <w:color w:val="000000"/>
                <w:sz w:val="16"/>
                <w:szCs w:val="16"/>
                <w:lang w:eastAsia="es-CO"/>
              </w:rPr>
              <w:t>Determinar el nivel de esfuerzo y duración del Programa.</w:t>
            </w:r>
          </w:p>
        </w:tc>
        <w:tc>
          <w:tcPr>
            <w:tcW w:w="0" w:type="auto"/>
            <w:vMerge/>
            <w:tcBorders>
              <w:top w:val="nil"/>
              <w:left w:val="single" w:sz="8" w:space="0" w:color="auto"/>
              <w:bottom w:val="single" w:sz="8" w:space="0" w:color="000000"/>
              <w:right w:val="single" w:sz="8" w:space="0" w:color="auto"/>
            </w:tcBorders>
            <w:vAlign w:val="center"/>
            <w:hideMark/>
          </w:tcPr>
          <w:p w14:paraId="7105BCB6" w14:textId="77777777" w:rsidR="000E6657" w:rsidRPr="00783035" w:rsidRDefault="000E6657" w:rsidP="000E6657">
            <w:pPr>
              <w:jc w:val="left"/>
              <w:rPr>
                <w:rFonts w:ascii="Times New Roman" w:hAnsi="Times New Roman"/>
                <w:color w:val="000000"/>
                <w:sz w:val="16"/>
                <w:szCs w:val="16"/>
                <w:lang w:eastAsia="es-CO"/>
              </w:rPr>
            </w:pPr>
          </w:p>
        </w:tc>
      </w:tr>
      <w:tr w:rsidR="000E6657" w:rsidRPr="00783035" w14:paraId="7CEFDAF9" w14:textId="77777777" w:rsidTr="00AB5F7B">
        <w:trPr>
          <w:trHeight w:val="1011"/>
        </w:trPr>
        <w:tc>
          <w:tcPr>
            <w:tcW w:w="0" w:type="auto"/>
            <w:vMerge w:val="restart"/>
            <w:tcBorders>
              <w:top w:val="nil"/>
              <w:left w:val="single" w:sz="8" w:space="0" w:color="auto"/>
              <w:bottom w:val="single" w:sz="8" w:space="0" w:color="000000"/>
              <w:right w:val="single" w:sz="8" w:space="0" w:color="auto"/>
            </w:tcBorders>
            <w:shd w:val="clear" w:color="auto" w:fill="auto"/>
            <w:vAlign w:val="center"/>
            <w:hideMark/>
          </w:tcPr>
          <w:p w14:paraId="2CF5CD5F" w14:textId="77777777" w:rsidR="000E6657" w:rsidRPr="00783035" w:rsidRDefault="000E6657" w:rsidP="000E6657">
            <w:pPr>
              <w:jc w:val="center"/>
              <w:rPr>
                <w:rFonts w:ascii="Times New Roman" w:hAnsi="Times New Roman"/>
                <w:color w:val="000000"/>
                <w:sz w:val="16"/>
                <w:szCs w:val="16"/>
                <w:lang w:eastAsia="es-CO"/>
              </w:rPr>
            </w:pPr>
            <w:r w:rsidRPr="00783035">
              <w:rPr>
                <w:rFonts w:ascii="Times New Roman" w:hAnsi="Times New Roman"/>
                <w:color w:val="000000"/>
                <w:sz w:val="16"/>
                <w:szCs w:val="16"/>
                <w:lang w:eastAsia="es-CO"/>
              </w:rPr>
              <w:t xml:space="preserve">Mantenimiento de áreas en proceso de restauración, rehabilitación o recuperación   </w:t>
            </w:r>
          </w:p>
        </w:tc>
        <w:tc>
          <w:tcPr>
            <w:tcW w:w="0" w:type="auto"/>
            <w:vMerge w:val="restart"/>
            <w:tcBorders>
              <w:top w:val="nil"/>
              <w:left w:val="single" w:sz="8" w:space="0" w:color="auto"/>
              <w:bottom w:val="single" w:sz="8" w:space="0" w:color="000000"/>
              <w:right w:val="single" w:sz="8" w:space="0" w:color="auto"/>
            </w:tcBorders>
            <w:shd w:val="clear" w:color="auto" w:fill="auto"/>
            <w:vAlign w:val="center"/>
            <w:hideMark/>
          </w:tcPr>
          <w:p w14:paraId="6CD472CD" w14:textId="77777777" w:rsidR="000E6657" w:rsidRPr="00783035" w:rsidRDefault="000E6657" w:rsidP="000E6657">
            <w:pPr>
              <w:jc w:val="center"/>
              <w:rPr>
                <w:rFonts w:ascii="Times New Roman" w:hAnsi="Times New Roman"/>
                <w:color w:val="000000"/>
                <w:sz w:val="16"/>
                <w:szCs w:val="16"/>
                <w:lang w:eastAsia="es-CO"/>
              </w:rPr>
            </w:pPr>
            <w:r w:rsidRPr="00783035">
              <w:rPr>
                <w:rFonts w:ascii="Times New Roman" w:hAnsi="Times New Roman"/>
                <w:color w:val="000000"/>
                <w:sz w:val="16"/>
                <w:szCs w:val="16"/>
                <w:lang w:eastAsia="es-CO"/>
              </w:rPr>
              <w:t>590 hectáreas en  mantenimiento</w:t>
            </w:r>
          </w:p>
        </w:tc>
        <w:tc>
          <w:tcPr>
            <w:tcW w:w="0" w:type="auto"/>
            <w:tcBorders>
              <w:top w:val="nil"/>
              <w:left w:val="nil"/>
              <w:bottom w:val="single" w:sz="8" w:space="0" w:color="auto"/>
              <w:right w:val="single" w:sz="8" w:space="0" w:color="auto"/>
            </w:tcBorders>
            <w:shd w:val="clear" w:color="auto" w:fill="auto"/>
            <w:vAlign w:val="center"/>
            <w:hideMark/>
          </w:tcPr>
          <w:p w14:paraId="2D4512A4" w14:textId="77777777" w:rsidR="000E6657" w:rsidRPr="00783035" w:rsidRDefault="000E6657" w:rsidP="000E6657">
            <w:pPr>
              <w:jc w:val="left"/>
              <w:rPr>
                <w:rFonts w:ascii="Times New Roman" w:hAnsi="Times New Roman"/>
                <w:color w:val="000000"/>
                <w:sz w:val="16"/>
                <w:szCs w:val="16"/>
                <w:lang w:eastAsia="es-CO"/>
              </w:rPr>
            </w:pPr>
            <w:r w:rsidRPr="00783035">
              <w:rPr>
                <w:rFonts w:ascii="Times New Roman" w:hAnsi="Times New Roman"/>
                <w:color w:val="000000"/>
                <w:sz w:val="16"/>
                <w:szCs w:val="16"/>
                <w:lang w:eastAsia="es-CO"/>
              </w:rPr>
              <w:t>Determinar el tipo de mantenimiento que requiere cada una de las áreas intervenidas según sea el caso y el proceso de evolución que estas áreas presenten al momento del diagnóstico.</w:t>
            </w:r>
          </w:p>
        </w:tc>
        <w:tc>
          <w:tcPr>
            <w:tcW w:w="0" w:type="auto"/>
            <w:vMerge w:val="restart"/>
            <w:tcBorders>
              <w:top w:val="nil"/>
              <w:left w:val="single" w:sz="8" w:space="0" w:color="auto"/>
              <w:bottom w:val="single" w:sz="8" w:space="0" w:color="000000"/>
              <w:right w:val="single" w:sz="8" w:space="0" w:color="auto"/>
            </w:tcBorders>
            <w:shd w:val="clear" w:color="auto" w:fill="auto"/>
            <w:vAlign w:val="center"/>
            <w:hideMark/>
          </w:tcPr>
          <w:p w14:paraId="4DE8F445" w14:textId="77777777" w:rsidR="000E6657" w:rsidRPr="00783035" w:rsidRDefault="000E6657" w:rsidP="000E6657">
            <w:pPr>
              <w:jc w:val="center"/>
              <w:rPr>
                <w:rFonts w:ascii="Times New Roman" w:hAnsi="Times New Roman"/>
                <w:color w:val="000000"/>
                <w:sz w:val="16"/>
                <w:szCs w:val="16"/>
                <w:lang w:eastAsia="es-CO"/>
              </w:rPr>
            </w:pPr>
            <w:r w:rsidRPr="00783035">
              <w:rPr>
                <w:rFonts w:ascii="Times New Roman" w:hAnsi="Times New Roman"/>
                <w:color w:val="000000"/>
                <w:sz w:val="16"/>
                <w:szCs w:val="16"/>
                <w:lang w:eastAsia="es-CO"/>
              </w:rPr>
              <w:br/>
              <w:t>Plan Nacional de Restauración Ecológica</w:t>
            </w:r>
            <w:r w:rsidRPr="00783035">
              <w:rPr>
                <w:rFonts w:ascii="Times New Roman" w:hAnsi="Times New Roman"/>
                <w:color w:val="000000"/>
                <w:sz w:val="16"/>
                <w:szCs w:val="16"/>
                <w:lang w:eastAsia="es-CO"/>
              </w:rPr>
              <w:br/>
            </w:r>
            <w:r w:rsidRPr="00783035">
              <w:rPr>
                <w:rFonts w:ascii="Times New Roman" w:hAnsi="Times New Roman"/>
                <w:color w:val="000000"/>
                <w:sz w:val="16"/>
                <w:szCs w:val="16"/>
                <w:lang w:eastAsia="es-CO"/>
              </w:rPr>
              <w:br/>
              <w:t xml:space="preserve">Manuales y guías técnicas y Protocolos </w:t>
            </w:r>
            <w:r w:rsidRPr="00783035">
              <w:rPr>
                <w:rFonts w:ascii="Times New Roman" w:hAnsi="Times New Roman"/>
                <w:color w:val="000000"/>
                <w:sz w:val="16"/>
                <w:szCs w:val="16"/>
                <w:lang w:eastAsia="es-CO"/>
              </w:rPr>
              <w:br/>
            </w:r>
            <w:r w:rsidRPr="00783035">
              <w:rPr>
                <w:rFonts w:ascii="Times New Roman" w:hAnsi="Times New Roman"/>
                <w:color w:val="000000"/>
                <w:sz w:val="16"/>
                <w:szCs w:val="16"/>
                <w:lang w:eastAsia="es-CO"/>
              </w:rPr>
              <w:br/>
              <w:t>Procedimiento de Restauración ecológica de la SDA</w:t>
            </w:r>
          </w:p>
        </w:tc>
      </w:tr>
      <w:tr w:rsidR="000E6657" w:rsidRPr="00783035" w14:paraId="3115EB69" w14:textId="77777777" w:rsidTr="00AB5F7B">
        <w:trPr>
          <w:trHeight w:val="527"/>
        </w:trPr>
        <w:tc>
          <w:tcPr>
            <w:tcW w:w="0" w:type="auto"/>
            <w:vMerge/>
            <w:tcBorders>
              <w:top w:val="nil"/>
              <w:left w:val="single" w:sz="8" w:space="0" w:color="auto"/>
              <w:bottom w:val="single" w:sz="8" w:space="0" w:color="000000"/>
              <w:right w:val="single" w:sz="8" w:space="0" w:color="auto"/>
            </w:tcBorders>
            <w:vAlign w:val="center"/>
            <w:hideMark/>
          </w:tcPr>
          <w:p w14:paraId="18B06F7B" w14:textId="77777777" w:rsidR="000E6657" w:rsidRPr="00783035" w:rsidRDefault="000E6657" w:rsidP="000E6657">
            <w:pPr>
              <w:jc w:val="left"/>
              <w:rPr>
                <w:rFonts w:ascii="Times New Roman" w:hAnsi="Times New Roman"/>
                <w:color w:val="000000"/>
                <w:sz w:val="16"/>
                <w:szCs w:val="16"/>
                <w:lang w:eastAsia="es-CO"/>
              </w:rPr>
            </w:pPr>
          </w:p>
        </w:tc>
        <w:tc>
          <w:tcPr>
            <w:tcW w:w="0" w:type="auto"/>
            <w:vMerge/>
            <w:tcBorders>
              <w:top w:val="nil"/>
              <w:left w:val="single" w:sz="8" w:space="0" w:color="auto"/>
              <w:bottom w:val="single" w:sz="8" w:space="0" w:color="000000"/>
              <w:right w:val="single" w:sz="8" w:space="0" w:color="auto"/>
            </w:tcBorders>
            <w:vAlign w:val="center"/>
            <w:hideMark/>
          </w:tcPr>
          <w:p w14:paraId="43B18040" w14:textId="77777777" w:rsidR="000E6657" w:rsidRPr="00783035" w:rsidRDefault="000E6657" w:rsidP="000E6657">
            <w:pPr>
              <w:jc w:val="left"/>
              <w:rPr>
                <w:rFonts w:ascii="Times New Roman" w:hAnsi="Times New Roman"/>
                <w:color w:val="000000"/>
                <w:sz w:val="16"/>
                <w:szCs w:val="16"/>
                <w:lang w:eastAsia="es-CO"/>
              </w:rPr>
            </w:pPr>
          </w:p>
        </w:tc>
        <w:tc>
          <w:tcPr>
            <w:tcW w:w="0" w:type="auto"/>
            <w:tcBorders>
              <w:top w:val="nil"/>
              <w:left w:val="nil"/>
              <w:bottom w:val="single" w:sz="8" w:space="0" w:color="auto"/>
              <w:right w:val="single" w:sz="8" w:space="0" w:color="auto"/>
            </w:tcBorders>
            <w:shd w:val="clear" w:color="auto" w:fill="auto"/>
            <w:vAlign w:val="center"/>
            <w:hideMark/>
          </w:tcPr>
          <w:p w14:paraId="0B91E46E" w14:textId="77777777" w:rsidR="000E6657" w:rsidRPr="00783035" w:rsidRDefault="000E6657" w:rsidP="000E6657">
            <w:pPr>
              <w:jc w:val="left"/>
              <w:rPr>
                <w:rFonts w:ascii="Times New Roman" w:hAnsi="Times New Roman"/>
                <w:color w:val="000000"/>
                <w:sz w:val="16"/>
                <w:szCs w:val="16"/>
                <w:lang w:eastAsia="es-CO"/>
              </w:rPr>
            </w:pPr>
            <w:r w:rsidRPr="00783035">
              <w:rPr>
                <w:rFonts w:ascii="Times New Roman" w:hAnsi="Times New Roman"/>
                <w:color w:val="000000"/>
                <w:sz w:val="16"/>
                <w:szCs w:val="16"/>
                <w:lang w:eastAsia="es-CO"/>
              </w:rPr>
              <w:t>Elaborar el Plan de Mantenimiento de los 3 ciclos anuales en las 590 hectáreas.</w:t>
            </w:r>
          </w:p>
        </w:tc>
        <w:tc>
          <w:tcPr>
            <w:tcW w:w="0" w:type="auto"/>
            <w:vMerge/>
            <w:tcBorders>
              <w:top w:val="nil"/>
              <w:left w:val="single" w:sz="8" w:space="0" w:color="auto"/>
              <w:bottom w:val="single" w:sz="8" w:space="0" w:color="000000"/>
              <w:right w:val="single" w:sz="8" w:space="0" w:color="auto"/>
            </w:tcBorders>
            <w:vAlign w:val="center"/>
            <w:hideMark/>
          </w:tcPr>
          <w:p w14:paraId="76F506E1" w14:textId="77777777" w:rsidR="000E6657" w:rsidRPr="00783035" w:rsidRDefault="000E6657" w:rsidP="000E6657">
            <w:pPr>
              <w:jc w:val="left"/>
              <w:rPr>
                <w:rFonts w:ascii="Times New Roman" w:hAnsi="Times New Roman"/>
                <w:color w:val="000000"/>
                <w:sz w:val="16"/>
                <w:szCs w:val="16"/>
                <w:lang w:eastAsia="es-CO"/>
              </w:rPr>
            </w:pPr>
          </w:p>
        </w:tc>
      </w:tr>
      <w:tr w:rsidR="000E6657" w:rsidRPr="00783035" w14:paraId="0375E54B" w14:textId="77777777" w:rsidTr="00AB5F7B">
        <w:trPr>
          <w:trHeight w:val="410"/>
        </w:trPr>
        <w:tc>
          <w:tcPr>
            <w:tcW w:w="0" w:type="auto"/>
            <w:vMerge/>
            <w:tcBorders>
              <w:top w:val="nil"/>
              <w:left w:val="single" w:sz="8" w:space="0" w:color="auto"/>
              <w:bottom w:val="single" w:sz="8" w:space="0" w:color="000000"/>
              <w:right w:val="single" w:sz="8" w:space="0" w:color="auto"/>
            </w:tcBorders>
            <w:vAlign w:val="center"/>
            <w:hideMark/>
          </w:tcPr>
          <w:p w14:paraId="30F4F6C8" w14:textId="77777777" w:rsidR="000E6657" w:rsidRPr="00783035" w:rsidRDefault="000E6657" w:rsidP="000E6657">
            <w:pPr>
              <w:jc w:val="left"/>
              <w:rPr>
                <w:rFonts w:ascii="Times New Roman" w:hAnsi="Times New Roman"/>
                <w:color w:val="000000"/>
                <w:sz w:val="16"/>
                <w:szCs w:val="16"/>
                <w:lang w:eastAsia="es-CO"/>
              </w:rPr>
            </w:pPr>
          </w:p>
        </w:tc>
        <w:tc>
          <w:tcPr>
            <w:tcW w:w="0" w:type="auto"/>
            <w:vMerge/>
            <w:tcBorders>
              <w:top w:val="nil"/>
              <w:left w:val="single" w:sz="8" w:space="0" w:color="auto"/>
              <w:bottom w:val="single" w:sz="8" w:space="0" w:color="000000"/>
              <w:right w:val="single" w:sz="8" w:space="0" w:color="auto"/>
            </w:tcBorders>
            <w:vAlign w:val="center"/>
            <w:hideMark/>
          </w:tcPr>
          <w:p w14:paraId="40AC361D" w14:textId="77777777" w:rsidR="000E6657" w:rsidRPr="00783035" w:rsidRDefault="000E6657" w:rsidP="000E6657">
            <w:pPr>
              <w:jc w:val="left"/>
              <w:rPr>
                <w:rFonts w:ascii="Times New Roman" w:hAnsi="Times New Roman"/>
                <w:color w:val="000000"/>
                <w:sz w:val="16"/>
                <w:szCs w:val="16"/>
                <w:lang w:eastAsia="es-CO"/>
              </w:rPr>
            </w:pPr>
          </w:p>
        </w:tc>
        <w:tc>
          <w:tcPr>
            <w:tcW w:w="0" w:type="auto"/>
            <w:tcBorders>
              <w:top w:val="nil"/>
              <w:left w:val="nil"/>
              <w:bottom w:val="single" w:sz="8" w:space="0" w:color="auto"/>
              <w:right w:val="single" w:sz="8" w:space="0" w:color="auto"/>
            </w:tcBorders>
            <w:shd w:val="clear" w:color="auto" w:fill="auto"/>
            <w:vAlign w:val="center"/>
            <w:hideMark/>
          </w:tcPr>
          <w:p w14:paraId="29A4E01C" w14:textId="77777777" w:rsidR="000E6657" w:rsidRPr="00783035" w:rsidRDefault="000E6657" w:rsidP="000E6657">
            <w:pPr>
              <w:jc w:val="left"/>
              <w:rPr>
                <w:rFonts w:ascii="Times New Roman" w:hAnsi="Times New Roman"/>
                <w:color w:val="000000"/>
                <w:sz w:val="16"/>
                <w:szCs w:val="16"/>
                <w:lang w:eastAsia="es-CO"/>
              </w:rPr>
            </w:pPr>
            <w:r w:rsidRPr="00783035">
              <w:rPr>
                <w:rFonts w:ascii="Times New Roman" w:hAnsi="Times New Roman"/>
                <w:color w:val="000000"/>
                <w:sz w:val="16"/>
                <w:szCs w:val="16"/>
                <w:lang w:eastAsia="es-CO"/>
              </w:rPr>
              <w:t xml:space="preserve">Implementar el Plan de mantenimiento </w:t>
            </w:r>
          </w:p>
        </w:tc>
        <w:tc>
          <w:tcPr>
            <w:tcW w:w="0" w:type="auto"/>
            <w:vMerge/>
            <w:tcBorders>
              <w:top w:val="nil"/>
              <w:left w:val="single" w:sz="8" w:space="0" w:color="auto"/>
              <w:bottom w:val="single" w:sz="8" w:space="0" w:color="000000"/>
              <w:right w:val="single" w:sz="8" w:space="0" w:color="auto"/>
            </w:tcBorders>
            <w:vAlign w:val="center"/>
            <w:hideMark/>
          </w:tcPr>
          <w:p w14:paraId="35366964" w14:textId="77777777" w:rsidR="000E6657" w:rsidRPr="00783035" w:rsidRDefault="000E6657" w:rsidP="000E6657">
            <w:pPr>
              <w:jc w:val="left"/>
              <w:rPr>
                <w:rFonts w:ascii="Times New Roman" w:hAnsi="Times New Roman"/>
                <w:color w:val="000000"/>
                <w:sz w:val="16"/>
                <w:szCs w:val="16"/>
                <w:lang w:eastAsia="es-CO"/>
              </w:rPr>
            </w:pPr>
          </w:p>
        </w:tc>
      </w:tr>
      <w:tr w:rsidR="000E6657" w:rsidRPr="00783035" w14:paraId="439EBF22" w14:textId="77777777" w:rsidTr="00AB5F7B">
        <w:trPr>
          <w:trHeight w:val="718"/>
        </w:trPr>
        <w:tc>
          <w:tcPr>
            <w:tcW w:w="0" w:type="auto"/>
            <w:vMerge/>
            <w:tcBorders>
              <w:top w:val="nil"/>
              <w:left w:val="single" w:sz="8" w:space="0" w:color="auto"/>
              <w:bottom w:val="single" w:sz="8" w:space="0" w:color="000000"/>
              <w:right w:val="single" w:sz="8" w:space="0" w:color="auto"/>
            </w:tcBorders>
            <w:vAlign w:val="center"/>
            <w:hideMark/>
          </w:tcPr>
          <w:p w14:paraId="5CEA180E" w14:textId="77777777" w:rsidR="000E6657" w:rsidRPr="00783035" w:rsidRDefault="000E6657" w:rsidP="000E6657">
            <w:pPr>
              <w:jc w:val="left"/>
              <w:rPr>
                <w:rFonts w:ascii="Times New Roman" w:hAnsi="Times New Roman"/>
                <w:color w:val="000000"/>
                <w:sz w:val="16"/>
                <w:szCs w:val="16"/>
                <w:lang w:eastAsia="es-CO"/>
              </w:rPr>
            </w:pPr>
          </w:p>
        </w:tc>
        <w:tc>
          <w:tcPr>
            <w:tcW w:w="0" w:type="auto"/>
            <w:vMerge/>
            <w:tcBorders>
              <w:top w:val="nil"/>
              <w:left w:val="single" w:sz="8" w:space="0" w:color="auto"/>
              <w:bottom w:val="single" w:sz="8" w:space="0" w:color="000000"/>
              <w:right w:val="single" w:sz="8" w:space="0" w:color="auto"/>
            </w:tcBorders>
            <w:vAlign w:val="center"/>
            <w:hideMark/>
          </w:tcPr>
          <w:p w14:paraId="1BA9B890" w14:textId="77777777" w:rsidR="000E6657" w:rsidRPr="00783035" w:rsidRDefault="000E6657" w:rsidP="000E6657">
            <w:pPr>
              <w:jc w:val="left"/>
              <w:rPr>
                <w:rFonts w:ascii="Times New Roman" w:hAnsi="Times New Roman"/>
                <w:color w:val="000000"/>
                <w:sz w:val="16"/>
                <w:szCs w:val="16"/>
                <w:lang w:eastAsia="es-CO"/>
              </w:rPr>
            </w:pPr>
          </w:p>
        </w:tc>
        <w:tc>
          <w:tcPr>
            <w:tcW w:w="0" w:type="auto"/>
            <w:tcBorders>
              <w:top w:val="nil"/>
              <w:left w:val="nil"/>
              <w:bottom w:val="single" w:sz="8" w:space="0" w:color="auto"/>
              <w:right w:val="single" w:sz="8" w:space="0" w:color="auto"/>
            </w:tcBorders>
            <w:shd w:val="clear" w:color="auto" w:fill="auto"/>
            <w:vAlign w:val="center"/>
            <w:hideMark/>
          </w:tcPr>
          <w:p w14:paraId="591A403B" w14:textId="77777777" w:rsidR="000E6657" w:rsidRPr="00783035" w:rsidRDefault="000E6657" w:rsidP="000E6657">
            <w:pPr>
              <w:jc w:val="left"/>
              <w:rPr>
                <w:rFonts w:ascii="Times New Roman" w:hAnsi="Times New Roman"/>
                <w:color w:val="000000"/>
                <w:sz w:val="16"/>
                <w:szCs w:val="16"/>
                <w:lang w:eastAsia="es-CO"/>
              </w:rPr>
            </w:pPr>
            <w:r w:rsidRPr="00783035">
              <w:rPr>
                <w:rFonts w:ascii="Times New Roman" w:hAnsi="Times New Roman"/>
                <w:color w:val="000000"/>
                <w:sz w:val="16"/>
                <w:szCs w:val="16"/>
                <w:lang w:eastAsia="es-CO"/>
              </w:rPr>
              <w:t>Actualizar la información en hojas de vida de áreas con mantenimiento.</w:t>
            </w:r>
          </w:p>
        </w:tc>
        <w:tc>
          <w:tcPr>
            <w:tcW w:w="0" w:type="auto"/>
            <w:vMerge/>
            <w:tcBorders>
              <w:top w:val="nil"/>
              <w:left w:val="single" w:sz="8" w:space="0" w:color="auto"/>
              <w:bottom w:val="single" w:sz="8" w:space="0" w:color="000000"/>
              <w:right w:val="single" w:sz="8" w:space="0" w:color="auto"/>
            </w:tcBorders>
            <w:vAlign w:val="center"/>
            <w:hideMark/>
          </w:tcPr>
          <w:p w14:paraId="5F1F020E" w14:textId="77777777" w:rsidR="000E6657" w:rsidRPr="00783035" w:rsidRDefault="000E6657" w:rsidP="000E6657">
            <w:pPr>
              <w:jc w:val="left"/>
              <w:rPr>
                <w:rFonts w:ascii="Times New Roman" w:hAnsi="Times New Roman"/>
                <w:color w:val="000000"/>
                <w:sz w:val="16"/>
                <w:szCs w:val="16"/>
                <w:lang w:eastAsia="es-CO"/>
              </w:rPr>
            </w:pPr>
          </w:p>
        </w:tc>
      </w:tr>
      <w:tr w:rsidR="000E6657" w:rsidRPr="00783035" w14:paraId="6D679AAD" w14:textId="77777777" w:rsidTr="00AB5F7B">
        <w:trPr>
          <w:trHeight w:val="659"/>
        </w:trPr>
        <w:tc>
          <w:tcPr>
            <w:tcW w:w="0" w:type="auto"/>
            <w:vMerge w:val="restart"/>
            <w:tcBorders>
              <w:top w:val="nil"/>
              <w:left w:val="single" w:sz="8" w:space="0" w:color="auto"/>
              <w:bottom w:val="single" w:sz="8" w:space="0" w:color="000000"/>
              <w:right w:val="single" w:sz="8" w:space="0" w:color="auto"/>
            </w:tcBorders>
            <w:shd w:val="clear" w:color="auto" w:fill="auto"/>
            <w:vAlign w:val="center"/>
            <w:hideMark/>
          </w:tcPr>
          <w:p w14:paraId="3C175258" w14:textId="77777777" w:rsidR="000E6657" w:rsidRPr="00783035" w:rsidRDefault="000E6657" w:rsidP="000E6657">
            <w:pPr>
              <w:jc w:val="left"/>
              <w:rPr>
                <w:rFonts w:ascii="Times New Roman" w:hAnsi="Times New Roman"/>
                <w:color w:val="000000"/>
                <w:sz w:val="16"/>
                <w:szCs w:val="16"/>
                <w:lang w:eastAsia="es-CO"/>
              </w:rPr>
            </w:pPr>
            <w:r w:rsidRPr="00783035">
              <w:rPr>
                <w:rFonts w:ascii="Times New Roman" w:hAnsi="Times New Roman"/>
                <w:color w:val="000000"/>
                <w:sz w:val="16"/>
                <w:szCs w:val="16"/>
                <w:lang w:eastAsia="es-CO"/>
              </w:rPr>
              <w:t xml:space="preserve">Mantenimiento de áreas en proceso de restauración, rehabilitación o recuperación   </w:t>
            </w:r>
          </w:p>
        </w:tc>
        <w:tc>
          <w:tcPr>
            <w:tcW w:w="0" w:type="auto"/>
            <w:vMerge w:val="restart"/>
            <w:tcBorders>
              <w:top w:val="nil"/>
              <w:left w:val="single" w:sz="8" w:space="0" w:color="auto"/>
              <w:bottom w:val="single" w:sz="8" w:space="0" w:color="000000"/>
              <w:right w:val="single" w:sz="8" w:space="0" w:color="auto"/>
            </w:tcBorders>
            <w:shd w:val="clear" w:color="auto" w:fill="auto"/>
            <w:vAlign w:val="center"/>
            <w:hideMark/>
          </w:tcPr>
          <w:p w14:paraId="65BECF63" w14:textId="77777777" w:rsidR="000E6657" w:rsidRPr="00783035" w:rsidRDefault="000E6657" w:rsidP="000E6657">
            <w:pPr>
              <w:jc w:val="left"/>
              <w:rPr>
                <w:rFonts w:ascii="Times New Roman" w:hAnsi="Times New Roman"/>
                <w:color w:val="000000"/>
                <w:sz w:val="16"/>
                <w:szCs w:val="16"/>
                <w:lang w:eastAsia="es-CO"/>
              </w:rPr>
            </w:pPr>
            <w:r w:rsidRPr="00783035">
              <w:rPr>
                <w:rFonts w:ascii="Times New Roman" w:hAnsi="Times New Roman"/>
                <w:color w:val="000000"/>
                <w:sz w:val="16"/>
                <w:szCs w:val="16"/>
                <w:lang w:eastAsia="es-CO"/>
              </w:rPr>
              <w:t xml:space="preserve">fortalecimiento de  los viveros y producción de 450,000 arboles </w:t>
            </w:r>
          </w:p>
        </w:tc>
        <w:tc>
          <w:tcPr>
            <w:tcW w:w="0" w:type="auto"/>
            <w:tcBorders>
              <w:top w:val="nil"/>
              <w:left w:val="nil"/>
              <w:bottom w:val="single" w:sz="8" w:space="0" w:color="auto"/>
              <w:right w:val="single" w:sz="8" w:space="0" w:color="auto"/>
            </w:tcBorders>
            <w:shd w:val="clear" w:color="auto" w:fill="auto"/>
            <w:vAlign w:val="center"/>
            <w:hideMark/>
          </w:tcPr>
          <w:p w14:paraId="6426E580" w14:textId="77777777" w:rsidR="000E6657" w:rsidRPr="00783035" w:rsidRDefault="000E6657" w:rsidP="000E6657">
            <w:pPr>
              <w:jc w:val="left"/>
              <w:rPr>
                <w:rFonts w:ascii="Times New Roman" w:hAnsi="Times New Roman"/>
                <w:color w:val="000000"/>
                <w:sz w:val="16"/>
                <w:szCs w:val="16"/>
                <w:lang w:eastAsia="es-CO"/>
              </w:rPr>
            </w:pPr>
            <w:r w:rsidRPr="00783035">
              <w:rPr>
                <w:rFonts w:ascii="Times New Roman" w:hAnsi="Times New Roman"/>
                <w:color w:val="000000"/>
                <w:sz w:val="16"/>
                <w:szCs w:val="16"/>
                <w:lang w:eastAsia="es-CO"/>
              </w:rPr>
              <w:t>Mejorar la infraestructura de los viveros.</w:t>
            </w:r>
          </w:p>
        </w:tc>
        <w:tc>
          <w:tcPr>
            <w:tcW w:w="0" w:type="auto"/>
            <w:vMerge w:val="restart"/>
            <w:tcBorders>
              <w:top w:val="nil"/>
              <w:left w:val="single" w:sz="8" w:space="0" w:color="auto"/>
              <w:bottom w:val="single" w:sz="8" w:space="0" w:color="000000"/>
              <w:right w:val="single" w:sz="8" w:space="0" w:color="auto"/>
            </w:tcBorders>
            <w:shd w:val="clear" w:color="auto" w:fill="auto"/>
            <w:vAlign w:val="center"/>
            <w:hideMark/>
          </w:tcPr>
          <w:p w14:paraId="433F45DA" w14:textId="77777777" w:rsidR="000E6657" w:rsidRPr="00783035" w:rsidRDefault="000E6657" w:rsidP="000E6657">
            <w:pPr>
              <w:jc w:val="center"/>
              <w:rPr>
                <w:rFonts w:ascii="Times New Roman" w:hAnsi="Times New Roman"/>
                <w:color w:val="000000"/>
                <w:sz w:val="16"/>
                <w:szCs w:val="16"/>
                <w:lang w:eastAsia="es-CO"/>
              </w:rPr>
            </w:pPr>
            <w:r w:rsidRPr="00783035">
              <w:rPr>
                <w:rFonts w:ascii="Times New Roman" w:hAnsi="Times New Roman"/>
                <w:color w:val="000000"/>
                <w:sz w:val="16"/>
                <w:szCs w:val="16"/>
                <w:lang w:eastAsia="es-CO"/>
              </w:rPr>
              <w:t xml:space="preserve">Plan Nacional de Restauración Ecológica.  </w:t>
            </w:r>
            <w:r w:rsidRPr="00783035">
              <w:rPr>
                <w:rFonts w:ascii="Times New Roman" w:hAnsi="Times New Roman"/>
                <w:color w:val="000000"/>
                <w:sz w:val="16"/>
                <w:szCs w:val="16"/>
                <w:lang w:eastAsia="es-CO"/>
              </w:rPr>
              <w:br/>
            </w:r>
            <w:r w:rsidRPr="00783035">
              <w:rPr>
                <w:rFonts w:ascii="Times New Roman" w:hAnsi="Times New Roman"/>
                <w:color w:val="000000"/>
                <w:sz w:val="16"/>
                <w:szCs w:val="16"/>
                <w:lang w:eastAsia="es-CO"/>
              </w:rPr>
              <w:br/>
              <w:t>Procedimiento de Propagación en viveros  de la SDA</w:t>
            </w:r>
            <w:r w:rsidRPr="00783035">
              <w:rPr>
                <w:rFonts w:ascii="Times New Roman" w:hAnsi="Times New Roman"/>
                <w:color w:val="000000"/>
                <w:sz w:val="16"/>
                <w:szCs w:val="16"/>
                <w:lang w:eastAsia="es-CO"/>
              </w:rPr>
              <w:br/>
            </w:r>
            <w:r w:rsidRPr="00783035">
              <w:rPr>
                <w:rFonts w:ascii="Times New Roman" w:hAnsi="Times New Roman"/>
                <w:color w:val="000000"/>
                <w:sz w:val="16"/>
                <w:szCs w:val="16"/>
                <w:lang w:eastAsia="es-CO"/>
              </w:rPr>
              <w:br/>
              <w:t>Protocolos y guías para la producción de material vegetal nativo</w:t>
            </w:r>
          </w:p>
        </w:tc>
      </w:tr>
      <w:tr w:rsidR="000E6657" w:rsidRPr="00783035" w14:paraId="0452AB8A" w14:textId="77777777" w:rsidTr="00AB5F7B">
        <w:trPr>
          <w:trHeight w:val="454"/>
        </w:trPr>
        <w:tc>
          <w:tcPr>
            <w:tcW w:w="0" w:type="auto"/>
            <w:vMerge/>
            <w:tcBorders>
              <w:top w:val="nil"/>
              <w:left w:val="single" w:sz="8" w:space="0" w:color="auto"/>
              <w:bottom w:val="single" w:sz="8" w:space="0" w:color="000000"/>
              <w:right w:val="single" w:sz="8" w:space="0" w:color="auto"/>
            </w:tcBorders>
            <w:vAlign w:val="center"/>
            <w:hideMark/>
          </w:tcPr>
          <w:p w14:paraId="3AA5E0EC" w14:textId="77777777" w:rsidR="000E6657" w:rsidRPr="00783035" w:rsidRDefault="000E6657" w:rsidP="000E6657">
            <w:pPr>
              <w:jc w:val="left"/>
              <w:rPr>
                <w:rFonts w:ascii="Times New Roman" w:hAnsi="Times New Roman"/>
                <w:color w:val="000000"/>
                <w:sz w:val="16"/>
                <w:szCs w:val="16"/>
                <w:lang w:eastAsia="es-CO"/>
              </w:rPr>
            </w:pPr>
          </w:p>
        </w:tc>
        <w:tc>
          <w:tcPr>
            <w:tcW w:w="0" w:type="auto"/>
            <w:vMerge/>
            <w:tcBorders>
              <w:top w:val="nil"/>
              <w:left w:val="single" w:sz="8" w:space="0" w:color="auto"/>
              <w:bottom w:val="single" w:sz="8" w:space="0" w:color="000000"/>
              <w:right w:val="single" w:sz="8" w:space="0" w:color="auto"/>
            </w:tcBorders>
            <w:vAlign w:val="center"/>
            <w:hideMark/>
          </w:tcPr>
          <w:p w14:paraId="08B2A42A" w14:textId="77777777" w:rsidR="000E6657" w:rsidRPr="00783035" w:rsidRDefault="000E6657" w:rsidP="000E6657">
            <w:pPr>
              <w:jc w:val="left"/>
              <w:rPr>
                <w:rFonts w:ascii="Times New Roman" w:hAnsi="Times New Roman"/>
                <w:color w:val="000000"/>
                <w:sz w:val="16"/>
                <w:szCs w:val="16"/>
                <w:lang w:eastAsia="es-CO"/>
              </w:rPr>
            </w:pPr>
          </w:p>
        </w:tc>
        <w:tc>
          <w:tcPr>
            <w:tcW w:w="0" w:type="auto"/>
            <w:tcBorders>
              <w:top w:val="nil"/>
              <w:left w:val="nil"/>
              <w:bottom w:val="single" w:sz="8" w:space="0" w:color="auto"/>
              <w:right w:val="single" w:sz="8" w:space="0" w:color="auto"/>
            </w:tcBorders>
            <w:shd w:val="clear" w:color="auto" w:fill="auto"/>
            <w:vAlign w:val="center"/>
            <w:hideMark/>
          </w:tcPr>
          <w:p w14:paraId="48509E59" w14:textId="77777777" w:rsidR="000E6657" w:rsidRPr="00783035" w:rsidRDefault="000E6657" w:rsidP="000E6657">
            <w:pPr>
              <w:jc w:val="left"/>
              <w:rPr>
                <w:rFonts w:ascii="Times New Roman" w:hAnsi="Times New Roman"/>
                <w:color w:val="000000"/>
                <w:sz w:val="16"/>
                <w:szCs w:val="16"/>
                <w:lang w:eastAsia="es-CO"/>
              </w:rPr>
            </w:pPr>
            <w:r w:rsidRPr="00783035">
              <w:rPr>
                <w:rFonts w:ascii="Times New Roman" w:hAnsi="Times New Roman"/>
                <w:color w:val="000000"/>
                <w:sz w:val="16"/>
                <w:szCs w:val="16"/>
                <w:lang w:eastAsia="es-CO"/>
              </w:rPr>
              <w:t>Mejorar los sistemas de producción con la incorporación de nuevas tecnologías de producción.</w:t>
            </w:r>
          </w:p>
        </w:tc>
        <w:tc>
          <w:tcPr>
            <w:tcW w:w="0" w:type="auto"/>
            <w:vMerge/>
            <w:tcBorders>
              <w:top w:val="nil"/>
              <w:left w:val="single" w:sz="8" w:space="0" w:color="auto"/>
              <w:bottom w:val="single" w:sz="8" w:space="0" w:color="000000"/>
              <w:right w:val="single" w:sz="8" w:space="0" w:color="auto"/>
            </w:tcBorders>
            <w:vAlign w:val="center"/>
            <w:hideMark/>
          </w:tcPr>
          <w:p w14:paraId="57D793EC" w14:textId="77777777" w:rsidR="000E6657" w:rsidRPr="00783035" w:rsidRDefault="000E6657" w:rsidP="000E6657">
            <w:pPr>
              <w:jc w:val="left"/>
              <w:rPr>
                <w:rFonts w:ascii="Times New Roman" w:hAnsi="Times New Roman"/>
                <w:color w:val="000000"/>
                <w:sz w:val="16"/>
                <w:szCs w:val="16"/>
                <w:lang w:eastAsia="es-CO"/>
              </w:rPr>
            </w:pPr>
          </w:p>
        </w:tc>
      </w:tr>
      <w:tr w:rsidR="000E6657" w:rsidRPr="00783035" w14:paraId="6EE1A18F" w14:textId="77777777" w:rsidTr="00AB5F7B">
        <w:trPr>
          <w:trHeight w:val="674"/>
        </w:trPr>
        <w:tc>
          <w:tcPr>
            <w:tcW w:w="0" w:type="auto"/>
            <w:vMerge/>
            <w:tcBorders>
              <w:top w:val="nil"/>
              <w:left w:val="single" w:sz="8" w:space="0" w:color="auto"/>
              <w:bottom w:val="single" w:sz="8" w:space="0" w:color="000000"/>
              <w:right w:val="single" w:sz="8" w:space="0" w:color="auto"/>
            </w:tcBorders>
            <w:vAlign w:val="center"/>
            <w:hideMark/>
          </w:tcPr>
          <w:p w14:paraId="728B88B3" w14:textId="77777777" w:rsidR="000E6657" w:rsidRPr="00783035" w:rsidRDefault="000E6657" w:rsidP="000E6657">
            <w:pPr>
              <w:jc w:val="left"/>
              <w:rPr>
                <w:rFonts w:ascii="Times New Roman" w:hAnsi="Times New Roman"/>
                <w:color w:val="000000"/>
                <w:sz w:val="16"/>
                <w:szCs w:val="16"/>
                <w:lang w:eastAsia="es-CO"/>
              </w:rPr>
            </w:pPr>
          </w:p>
        </w:tc>
        <w:tc>
          <w:tcPr>
            <w:tcW w:w="0" w:type="auto"/>
            <w:vMerge/>
            <w:tcBorders>
              <w:top w:val="nil"/>
              <w:left w:val="single" w:sz="8" w:space="0" w:color="auto"/>
              <w:bottom w:val="single" w:sz="8" w:space="0" w:color="000000"/>
              <w:right w:val="single" w:sz="8" w:space="0" w:color="auto"/>
            </w:tcBorders>
            <w:vAlign w:val="center"/>
            <w:hideMark/>
          </w:tcPr>
          <w:p w14:paraId="6E082460" w14:textId="77777777" w:rsidR="000E6657" w:rsidRPr="00783035" w:rsidRDefault="000E6657" w:rsidP="000E6657">
            <w:pPr>
              <w:jc w:val="left"/>
              <w:rPr>
                <w:rFonts w:ascii="Times New Roman" w:hAnsi="Times New Roman"/>
                <w:color w:val="000000"/>
                <w:sz w:val="16"/>
                <w:szCs w:val="16"/>
                <w:lang w:eastAsia="es-CO"/>
              </w:rPr>
            </w:pPr>
          </w:p>
        </w:tc>
        <w:tc>
          <w:tcPr>
            <w:tcW w:w="0" w:type="auto"/>
            <w:tcBorders>
              <w:top w:val="nil"/>
              <w:left w:val="nil"/>
              <w:bottom w:val="single" w:sz="8" w:space="0" w:color="auto"/>
              <w:right w:val="single" w:sz="8" w:space="0" w:color="auto"/>
            </w:tcBorders>
            <w:shd w:val="clear" w:color="auto" w:fill="auto"/>
            <w:vAlign w:val="center"/>
            <w:hideMark/>
          </w:tcPr>
          <w:p w14:paraId="49685FB3" w14:textId="77777777" w:rsidR="000E6657" w:rsidRPr="00783035" w:rsidRDefault="000E6657" w:rsidP="000E6657">
            <w:pPr>
              <w:jc w:val="left"/>
              <w:rPr>
                <w:rFonts w:ascii="Times New Roman" w:hAnsi="Times New Roman"/>
                <w:color w:val="000000"/>
                <w:sz w:val="16"/>
                <w:szCs w:val="16"/>
                <w:lang w:eastAsia="es-CO"/>
              </w:rPr>
            </w:pPr>
            <w:r w:rsidRPr="00783035">
              <w:rPr>
                <w:rFonts w:ascii="Times New Roman" w:hAnsi="Times New Roman"/>
                <w:color w:val="000000"/>
                <w:sz w:val="16"/>
                <w:szCs w:val="16"/>
                <w:lang w:eastAsia="es-CO"/>
              </w:rPr>
              <w:t>Implementar un sistema tecnológico para administrar entradas, salidas manejos de inventarios y centros de costos.</w:t>
            </w:r>
          </w:p>
        </w:tc>
        <w:tc>
          <w:tcPr>
            <w:tcW w:w="0" w:type="auto"/>
            <w:vMerge/>
            <w:tcBorders>
              <w:top w:val="nil"/>
              <w:left w:val="single" w:sz="8" w:space="0" w:color="auto"/>
              <w:bottom w:val="single" w:sz="8" w:space="0" w:color="000000"/>
              <w:right w:val="single" w:sz="8" w:space="0" w:color="auto"/>
            </w:tcBorders>
            <w:vAlign w:val="center"/>
            <w:hideMark/>
          </w:tcPr>
          <w:p w14:paraId="442C345D" w14:textId="77777777" w:rsidR="000E6657" w:rsidRPr="00783035" w:rsidRDefault="000E6657" w:rsidP="000E6657">
            <w:pPr>
              <w:jc w:val="left"/>
              <w:rPr>
                <w:rFonts w:ascii="Times New Roman" w:hAnsi="Times New Roman"/>
                <w:color w:val="000000"/>
                <w:sz w:val="16"/>
                <w:szCs w:val="16"/>
                <w:lang w:eastAsia="es-CO"/>
              </w:rPr>
            </w:pPr>
          </w:p>
        </w:tc>
      </w:tr>
      <w:tr w:rsidR="000E6657" w:rsidRPr="00783035" w14:paraId="5D876E65" w14:textId="77777777" w:rsidTr="00AB5F7B">
        <w:trPr>
          <w:trHeight w:val="894"/>
        </w:trPr>
        <w:tc>
          <w:tcPr>
            <w:tcW w:w="0" w:type="auto"/>
            <w:vMerge/>
            <w:tcBorders>
              <w:top w:val="nil"/>
              <w:left w:val="single" w:sz="8" w:space="0" w:color="auto"/>
              <w:bottom w:val="single" w:sz="8" w:space="0" w:color="000000"/>
              <w:right w:val="single" w:sz="8" w:space="0" w:color="auto"/>
            </w:tcBorders>
            <w:vAlign w:val="center"/>
            <w:hideMark/>
          </w:tcPr>
          <w:p w14:paraId="60FFD99E" w14:textId="77777777" w:rsidR="000E6657" w:rsidRPr="00783035" w:rsidRDefault="000E6657" w:rsidP="000E6657">
            <w:pPr>
              <w:jc w:val="left"/>
              <w:rPr>
                <w:rFonts w:ascii="Times New Roman" w:hAnsi="Times New Roman"/>
                <w:color w:val="000000"/>
                <w:sz w:val="16"/>
                <w:szCs w:val="16"/>
                <w:lang w:eastAsia="es-CO"/>
              </w:rPr>
            </w:pPr>
          </w:p>
        </w:tc>
        <w:tc>
          <w:tcPr>
            <w:tcW w:w="0" w:type="auto"/>
            <w:vMerge/>
            <w:tcBorders>
              <w:top w:val="nil"/>
              <w:left w:val="single" w:sz="8" w:space="0" w:color="auto"/>
              <w:bottom w:val="single" w:sz="8" w:space="0" w:color="000000"/>
              <w:right w:val="single" w:sz="8" w:space="0" w:color="auto"/>
            </w:tcBorders>
            <w:vAlign w:val="center"/>
            <w:hideMark/>
          </w:tcPr>
          <w:p w14:paraId="524C672D" w14:textId="77777777" w:rsidR="000E6657" w:rsidRPr="00783035" w:rsidRDefault="000E6657" w:rsidP="000E6657">
            <w:pPr>
              <w:jc w:val="left"/>
              <w:rPr>
                <w:rFonts w:ascii="Times New Roman" w:hAnsi="Times New Roman"/>
                <w:color w:val="000000"/>
                <w:sz w:val="16"/>
                <w:szCs w:val="16"/>
                <w:lang w:eastAsia="es-CO"/>
              </w:rPr>
            </w:pPr>
          </w:p>
        </w:tc>
        <w:tc>
          <w:tcPr>
            <w:tcW w:w="0" w:type="auto"/>
            <w:tcBorders>
              <w:top w:val="nil"/>
              <w:left w:val="nil"/>
              <w:bottom w:val="single" w:sz="8" w:space="0" w:color="auto"/>
              <w:right w:val="single" w:sz="8" w:space="0" w:color="auto"/>
            </w:tcBorders>
            <w:shd w:val="clear" w:color="auto" w:fill="auto"/>
            <w:vAlign w:val="center"/>
            <w:hideMark/>
          </w:tcPr>
          <w:p w14:paraId="581F0EF3" w14:textId="77777777" w:rsidR="000E6657" w:rsidRPr="00783035" w:rsidRDefault="000E6657" w:rsidP="000E6657">
            <w:pPr>
              <w:jc w:val="left"/>
              <w:rPr>
                <w:rFonts w:ascii="Times New Roman" w:hAnsi="Times New Roman"/>
                <w:color w:val="000000"/>
                <w:sz w:val="16"/>
                <w:szCs w:val="16"/>
                <w:lang w:eastAsia="es-CO"/>
              </w:rPr>
            </w:pPr>
            <w:r w:rsidRPr="00783035">
              <w:rPr>
                <w:rFonts w:ascii="Times New Roman" w:hAnsi="Times New Roman"/>
                <w:color w:val="000000"/>
                <w:sz w:val="16"/>
                <w:szCs w:val="16"/>
                <w:lang w:eastAsia="es-CO"/>
              </w:rPr>
              <w:t>Adelantar procesos de investigación que permitan desarrollar nuevos protocolos de domesticación de especies nativas de cada uno de los ecosistemas del DC</w:t>
            </w:r>
          </w:p>
        </w:tc>
        <w:tc>
          <w:tcPr>
            <w:tcW w:w="0" w:type="auto"/>
            <w:vMerge/>
            <w:tcBorders>
              <w:top w:val="nil"/>
              <w:left w:val="single" w:sz="8" w:space="0" w:color="auto"/>
              <w:bottom w:val="single" w:sz="8" w:space="0" w:color="000000"/>
              <w:right w:val="single" w:sz="8" w:space="0" w:color="auto"/>
            </w:tcBorders>
            <w:vAlign w:val="center"/>
            <w:hideMark/>
          </w:tcPr>
          <w:p w14:paraId="3A8D65CE" w14:textId="77777777" w:rsidR="000E6657" w:rsidRPr="00783035" w:rsidRDefault="000E6657" w:rsidP="000E6657">
            <w:pPr>
              <w:jc w:val="left"/>
              <w:rPr>
                <w:rFonts w:ascii="Times New Roman" w:hAnsi="Times New Roman"/>
                <w:color w:val="000000"/>
                <w:sz w:val="16"/>
                <w:szCs w:val="16"/>
                <w:lang w:eastAsia="es-CO"/>
              </w:rPr>
            </w:pPr>
          </w:p>
        </w:tc>
      </w:tr>
      <w:tr w:rsidR="000E6657" w:rsidRPr="00783035" w14:paraId="77144D6B" w14:textId="77777777" w:rsidTr="00AB5F7B">
        <w:trPr>
          <w:trHeight w:val="454"/>
        </w:trPr>
        <w:tc>
          <w:tcPr>
            <w:tcW w:w="0" w:type="auto"/>
            <w:vMerge w:val="restart"/>
            <w:tcBorders>
              <w:top w:val="nil"/>
              <w:left w:val="single" w:sz="8" w:space="0" w:color="auto"/>
              <w:bottom w:val="single" w:sz="8" w:space="0" w:color="000000"/>
              <w:right w:val="single" w:sz="8" w:space="0" w:color="auto"/>
            </w:tcBorders>
            <w:shd w:val="clear" w:color="auto" w:fill="auto"/>
            <w:vAlign w:val="center"/>
            <w:hideMark/>
          </w:tcPr>
          <w:p w14:paraId="2FA2FB60" w14:textId="77777777" w:rsidR="000E6657" w:rsidRPr="00783035" w:rsidRDefault="000E6657" w:rsidP="000E6657">
            <w:pPr>
              <w:jc w:val="left"/>
              <w:rPr>
                <w:rFonts w:ascii="Times New Roman" w:hAnsi="Times New Roman"/>
                <w:color w:val="000000"/>
                <w:sz w:val="16"/>
                <w:szCs w:val="16"/>
                <w:lang w:eastAsia="es-CO"/>
              </w:rPr>
            </w:pPr>
            <w:r w:rsidRPr="00783035">
              <w:rPr>
                <w:rFonts w:ascii="Times New Roman" w:hAnsi="Times New Roman"/>
                <w:color w:val="000000"/>
                <w:sz w:val="16"/>
                <w:szCs w:val="16"/>
                <w:lang w:eastAsia="es-CO"/>
              </w:rPr>
              <w:t>Diseño e implementación de herramientas gestión de las áreas restauradas</w:t>
            </w:r>
          </w:p>
        </w:tc>
        <w:tc>
          <w:tcPr>
            <w:tcW w:w="0" w:type="auto"/>
            <w:vMerge w:val="restart"/>
            <w:tcBorders>
              <w:top w:val="nil"/>
              <w:left w:val="single" w:sz="8" w:space="0" w:color="auto"/>
              <w:bottom w:val="single" w:sz="8" w:space="0" w:color="000000"/>
              <w:right w:val="single" w:sz="8" w:space="0" w:color="auto"/>
            </w:tcBorders>
            <w:shd w:val="clear" w:color="auto" w:fill="auto"/>
            <w:vAlign w:val="center"/>
            <w:hideMark/>
          </w:tcPr>
          <w:p w14:paraId="1A924DD2" w14:textId="77777777" w:rsidR="000E6657" w:rsidRPr="00783035" w:rsidRDefault="000E6657" w:rsidP="000E6657">
            <w:pPr>
              <w:jc w:val="left"/>
              <w:rPr>
                <w:rFonts w:ascii="Times New Roman" w:hAnsi="Times New Roman"/>
                <w:color w:val="000000"/>
                <w:sz w:val="16"/>
                <w:szCs w:val="16"/>
                <w:lang w:eastAsia="es-CO"/>
              </w:rPr>
            </w:pPr>
            <w:r w:rsidRPr="00783035">
              <w:rPr>
                <w:rFonts w:ascii="Times New Roman" w:hAnsi="Times New Roman"/>
                <w:color w:val="000000"/>
                <w:sz w:val="16"/>
                <w:szCs w:val="16"/>
                <w:lang w:eastAsia="es-CO"/>
              </w:rPr>
              <w:t>Diseño e implementación de herramientas relacionadas con las tecnología y la información para la gestión de las áreas intervenidas en procesos de restauración</w:t>
            </w:r>
          </w:p>
        </w:tc>
        <w:tc>
          <w:tcPr>
            <w:tcW w:w="0" w:type="auto"/>
            <w:tcBorders>
              <w:top w:val="nil"/>
              <w:left w:val="nil"/>
              <w:bottom w:val="single" w:sz="8" w:space="0" w:color="auto"/>
              <w:right w:val="single" w:sz="8" w:space="0" w:color="auto"/>
            </w:tcBorders>
            <w:shd w:val="clear" w:color="auto" w:fill="auto"/>
            <w:vAlign w:val="center"/>
            <w:hideMark/>
          </w:tcPr>
          <w:p w14:paraId="79C030C0" w14:textId="77777777" w:rsidR="000E6657" w:rsidRPr="00783035" w:rsidRDefault="000E6657" w:rsidP="000E6657">
            <w:pPr>
              <w:jc w:val="left"/>
              <w:rPr>
                <w:rFonts w:ascii="Times New Roman" w:hAnsi="Times New Roman"/>
                <w:color w:val="000000"/>
                <w:sz w:val="16"/>
                <w:szCs w:val="16"/>
                <w:lang w:eastAsia="es-CO"/>
              </w:rPr>
            </w:pPr>
            <w:r w:rsidRPr="00783035">
              <w:rPr>
                <w:rFonts w:ascii="Times New Roman" w:hAnsi="Times New Roman"/>
                <w:color w:val="000000"/>
                <w:sz w:val="16"/>
                <w:szCs w:val="16"/>
                <w:lang w:eastAsia="es-CO"/>
              </w:rPr>
              <w:t xml:space="preserve">Elaborar una base datos y cartografía de las áreas restauradas </w:t>
            </w:r>
          </w:p>
        </w:tc>
        <w:tc>
          <w:tcPr>
            <w:tcW w:w="0" w:type="auto"/>
            <w:vMerge w:val="restart"/>
            <w:tcBorders>
              <w:top w:val="nil"/>
              <w:left w:val="single" w:sz="8" w:space="0" w:color="auto"/>
              <w:bottom w:val="single" w:sz="8" w:space="0" w:color="000000"/>
              <w:right w:val="single" w:sz="8" w:space="0" w:color="auto"/>
            </w:tcBorders>
            <w:shd w:val="clear" w:color="auto" w:fill="auto"/>
            <w:vAlign w:val="center"/>
            <w:hideMark/>
          </w:tcPr>
          <w:p w14:paraId="5D1B302E" w14:textId="77777777" w:rsidR="000E6657" w:rsidRPr="00783035" w:rsidRDefault="000E6657" w:rsidP="000E6657">
            <w:pPr>
              <w:jc w:val="center"/>
              <w:rPr>
                <w:rFonts w:ascii="Times New Roman" w:hAnsi="Times New Roman"/>
                <w:color w:val="000000"/>
                <w:sz w:val="16"/>
                <w:szCs w:val="16"/>
                <w:lang w:eastAsia="es-CO"/>
              </w:rPr>
            </w:pPr>
            <w:r w:rsidRPr="00783035">
              <w:rPr>
                <w:rFonts w:ascii="Times New Roman" w:hAnsi="Times New Roman"/>
                <w:color w:val="000000"/>
                <w:sz w:val="16"/>
                <w:szCs w:val="16"/>
                <w:lang w:eastAsia="es-CO"/>
              </w:rPr>
              <w:t>Visor geográfico de la SDA</w:t>
            </w:r>
          </w:p>
        </w:tc>
      </w:tr>
      <w:tr w:rsidR="000E6657" w:rsidRPr="00783035" w14:paraId="693CE766" w14:textId="77777777" w:rsidTr="00AB5F7B">
        <w:trPr>
          <w:trHeight w:val="454"/>
        </w:trPr>
        <w:tc>
          <w:tcPr>
            <w:tcW w:w="0" w:type="auto"/>
            <w:vMerge/>
            <w:tcBorders>
              <w:top w:val="nil"/>
              <w:left w:val="single" w:sz="8" w:space="0" w:color="auto"/>
              <w:bottom w:val="single" w:sz="8" w:space="0" w:color="000000"/>
              <w:right w:val="single" w:sz="8" w:space="0" w:color="auto"/>
            </w:tcBorders>
            <w:vAlign w:val="center"/>
            <w:hideMark/>
          </w:tcPr>
          <w:p w14:paraId="60EAF39C" w14:textId="77777777" w:rsidR="000E6657" w:rsidRPr="00783035" w:rsidRDefault="000E6657" w:rsidP="000E6657">
            <w:pPr>
              <w:jc w:val="left"/>
              <w:rPr>
                <w:rFonts w:ascii="Times New Roman" w:hAnsi="Times New Roman"/>
                <w:color w:val="000000"/>
                <w:sz w:val="16"/>
                <w:szCs w:val="16"/>
                <w:lang w:eastAsia="es-CO"/>
              </w:rPr>
            </w:pPr>
          </w:p>
        </w:tc>
        <w:tc>
          <w:tcPr>
            <w:tcW w:w="0" w:type="auto"/>
            <w:vMerge/>
            <w:tcBorders>
              <w:top w:val="nil"/>
              <w:left w:val="single" w:sz="8" w:space="0" w:color="auto"/>
              <w:bottom w:val="single" w:sz="8" w:space="0" w:color="000000"/>
              <w:right w:val="single" w:sz="8" w:space="0" w:color="auto"/>
            </w:tcBorders>
            <w:vAlign w:val="center"/>
            <w:hideMark/>
          </w:tcPr>
          <w:p w14:paraId="30909DAF" w14:textId="77777777" w:rsidR="000E6657" w:rsidRPr="00783035" w:rsidRDefault="000E6657" w:rsidP="000E6657">
            <w:pPr>
              <w:jc w:val="left"/>
              <w:rPr>
                <w:rFonts w:ascii="Times New Roman" w:hAnsi="Times New Roman"/>
                <w:color w:val="000000"/>
                <w:sz w:val="16"/>
                <w:szCs w:val="16"/>
                <w:lang w:eastAsia="es-CO"/>
              </w:rPr>
            </w:pPr>
          </w:p>
        </w:tc>
        <w:tc>
          <w:tcPr>
            <w:tcW w:w="0" w:type="auto"/>
            <w:tcBorders>
              <w:top w:val="nil"/>
              <w:left w:val="nil"/>
              <w:bottom w:val="single" w:sz="8" w:space="0" w:color="auto"/>
              <w:right w:val="single" w:sz="8" w:space="0" w:color="auto"/>
            </w:tcBorders>
            <w:shd w:val="clear" w:color="auto" w:fill="auto"/>
            <w:vAlign w:val="center"/>
            <w:hideMark/>
          </w:tcPr>
          <w:p w14:paraId="36FE1FA3" w14:textId="77777777" w:rsidR="000E6657" w:rsidRPr="00783035" w:rsidRDefault="000E6657" w:rsidP="000E6657">
            <w:pPr>
              <w:jc w:val="left"/>
              <w:rPr>
                <w:rFonts w:ascii="Times New Roman" w:hAnsi="Times New Roman"/>
                <w:color w:val="000000"/>
                <w:sz w:val="16"/>
                <w:szCs w:val="16"/>
                <w:lang w:eastAsia="es-CO"/>
              </w:rPr>
            </w:pPr>
            <w:r w:rsidRPr="00783035">
              <w:rPr>
                <w:rFonts w:ascii="Times New Roman" w:hAnsi="Times New Roman"/>
                <w:color w:val="000000"/>
                <w:sz w:val="16"/>
                <w:szCs w:val="16"/>
                <w:lang w:eastAsia="es-CO"/>
              </w:rPr>
              <w:t xml:space="preserve">Elaborar una base de datos y cartografía de las áreas en procesos de mantenimiento. </w:t>
            </w:r>
          </w:p>
        </w:tc>
        <w:tc>
          <w:tcPr>
            <w:tcW w:w="0" w:type="auto"/>
            <w:vMerge/>
            <w:tcBorders>
              <w:top w:val="nil"/>
              <w:left w:val="single" w:sz="8" w:space="0" w:color="auto"/>
              <w:bottom w:val="single" w:sz="8" w:space="0" w:color="000000"/>
              <w:right w:val="single" w:sz="8" w:space="0" w:color="auto"/>
            </w:tcBorders>
            <w:vAlign w:val="center"/>
            <w:hideMark/>
          </w:tcPr>
          <w:p w14:paraId="4E107A9E" w14:textId="77777777" w:rsidR="000E6657" w:rsidRPr="00783035" w:rsidRDefault="000E6657" w:rsidP="000E6657">
            <w:pPr>
              <w:jc w:val="left"/>
              <w:rPr>
                <w:rFonts w:ascii="Times New Roman" w:hAnsi="Times New Roman"/>
                <w:color w:val="000000"/>
                <w:sz w:val="16"/>
                <w:szCs w:val="16"/>
                <w:lang w:eastAsia="es-CO"/>
              </w:rPr>
            </w:pPr>
          </w:p>
        </w:tc>
      </w:tr>
      <w:tr w:rsidR="000E6657" w:rsidRPr="00783035" w14:paraId="122F43CC" w14:textId="77777777" w:rsidTr="00AB5F7B">
        <w:trPr>
          <w:trHeight w:val="674"/>
        </w:trPr>
        <w:tc>
          <w:tcPr>
            <w:tcW w:w="0" w:type="auto"/>
            <w:vMerge/>
            <w:tcBorders>
              <w:top w:val="nil"/>
              <w:left w:val="single" w:sz="8" w:space="0" w:color="auto"/>
              <w:bottom w:val="single" w:sz="8" w:space="0" w:color="000000"/>
              <w:right w:val="single" w:sz="8" w:space="0" w:color="auto"/>
            </w:tcBorders>
            <w:vAlign w:val="center"/>
            <w:hideMark/>
          </w:tcPr>
          <w:p w14:paraId="60861263" w14:textId="77777777" w:rsidR="000E6657" w:rsidRPr="00783035" w:rsidRDefault="000E6657" w:rsidP="000E6657">
            <w:pPr>
              <w:jc w:val="left"/>
              <w:rPr>
                <w:rFonts w:ascii="Times New Roman" w:hAnsi="Times New Roman"/>
                <w:color w:val="000000"/>
                <w:sz w:val="16"/>
                <w:szCs w:val="16"/>
                <w:lang w:eastAsia="es-CO"/>
              </w:rPr>
            </w:pPr>
          </w:p>
        </w:tc>
        <w:tc>
          <w:tcPr>
            <w:tcW w:w="0" w:type="auto"/>
            <w:vMerge/>
            <w:tcBorders>
              <w:top w:val="nil"/>
              <w:left w:val="single" w:sz="8" w:space="0" w:color="auto"/>
              <w:bottom w:val="single" w:sz="8" w:space="0" w:color="000000"/>
              <w:right w:val="single" w:sz="8" w:space="0" w:color="auto"/>
            </w:tcBorders>
            <w:vAlign w:val="center"/>
            <w:hideMark/>
          </w:tcPr>
          <w:p w14:paraId="127C541B" w14:textId="77777777" w:rsidR="000E6657" w:rsidRPr="00783035" w:rsidRDefault="000E6657" w:rsidP="000E6657">
            <w:pPr>
              <w:jc w:val="left"/>
              <w:rPr>
                <w:rFonts w:ascii="Times New Roman" w:hAnsi="Times New Roman"/>
                <w:color w:val="000000"/>
                <w:sz w:val="16"/>
                <w:szCs w:val="16"/>
                <w:lang w:eastAsia="es-CO"/>
              </w:rPr>
            </w:pPr>
          </w:p>
        </w:tc>
        <w:tc>
          <w:tcPr>
            <w:tcW w:w="0" w:type="auto"/>
            <w:tcBorders>
              <w:top w:val="nil"/>
              <w:left w:val="nil"/>
              <w:bottom w:val="single" w:sz="8" w:space="0" w:color="auto"/>
              <w:right w:val="single" w:sz="8" w:space="0" w:color="auto"/>
            </w:tcBorders>
            <w:shd w:val="clear" w:color="auto" w:fill="auto"/>
            <w:vAlign w:val="center"/>
            <w:hideMark/>
          </w:tcPr>
          <w:p w14:paraId="46B3581D" w14:textId="77777777" w:rsidR="000E6657" w:rsidRPr="00783035" w:rsidRDefault="000E6657" w:rsidP="000E6657">
            <w:pPr>
              <w:jc w:val="left"/>
              <w:rPr>
                <w:rFonts w:ascii="Times New Roman" w:hAnsi="Times New Roman"/>
                <w:color w:val="000000"/>
                <w:sz w:val="16"/>
                <w:szCs w:val="16"/>
                <w:lang w:eastAsia="es-CO"/>
              </w:rPr>
            </w:pPr>
            <w:r w:rsidRPr="00783035">
              <w:rPr>
                <w:rFonts w:ascii="Times New Roman" w:hAnsi="Times New Roman"/>
                <w:color w:val="000000"/>
                <w:sz w:val="16"/>
                <w:szCs w:val="16"/>
                <w:lang w:eastAsia="es-CO"/>
              </w:rPr>
              <w:t>Elaborar una base de datos y cartográfica de áreas degradadas potenciales para iniciar procesos de restauración</w:t>
            </w:r>
          </w:p>
        </w:tc>
        <w:tc>
          <w:tcPr>
            <w:tcW w:w="0" w:type="auto"/>
            <w:vMerge/>
            <w:tcBorders>
              <w:top w:val="nil"/>
              <w:left w:val="single" w:sz="8" w:space="0" w:color="auto"/>
              <w:bottom w:val="single" w:sz="8" w:space="0" w:color="000000"/>
              <w:right w:val="single" w:sz="8" w:space="0" w:color="auto"/>
            </w:tcBorders>
            <w:vAlign w:val="center"/>
            <w:hideMark/>
          </w:tcPr>
          <w:p w14:paraId="6948353D" w14:textId="77777777" w:rsidR="000E6657" w:rsidRPr="00783035" w:rsidRDefault="000E6657" w:rsidP="000E6657">
            <w:pPr>
              <w:jc w:val="left"/>
              <w:rPr>
                <w:rFonts w:ascii="Times New Roman" w:hAnsi="Times New Roman"/>
                <w:color w:val="000000"/>
                <w:sz w:val="16"/>
                <w:szCs w:val="16"/>
                <w:lang w:eastAsia="es-CO"/>
              </w:rPr>
            </w:pPr>
          </w:p>
        </w:tc>
      </w:tr>
      <w:tr w:rsidR="000E6657" w:rsidRPr="00783035" w14:paraId="50EE0204" w14:textId="77777777" w:rsidTr="00AB5F7B">
        <w:trPr>
          <w:trHeight w:val="674"/>
        </w:trPr>
        <w:tc>
          <w:tcPr>
            <w:tcW w:w="0" w:type="auto"/>
            <w:vMerge/>
            <w:tcBorders>
              <w:top w:val="nil"/>
              <w:left w:val="single" w:sz="8" w:space="0" w:color="auto"/>
              <w:bottom w:val="single" w:sz="8" w:space="0" w:color="000000"/>
              <w:right w:val="single" w:sz="8" w:space="0" w:color="auto"/>
            </w:tcBorders>
            <w:vAlign w:val="center"/>
            <w:hideMark/>
          </w:tcPr>
          <w:p w14:paraId="3A48AC65" w14:textId="77777777" w:rsidR="000E6657" w:rsidRPr="00783035" w:rsidRDefault="000E6657" w:rsidP="000E6657">
            <w:pPr>
              <w:jc w:val="left"/>
              <w:rPr>
                <w:rFonts w:ascii="Times New Roman" w:hAnsi="Times New Roman"/>
                <w:color w:val="000000"/>
                <w:sz w:val="16"/>
                <w:szCs w:val="16"/>
                <w:lang w:eastAsia="es-CO"/>
              </w:rPr>
            </w:pPr>
          </w:p>
        </w:tc>
        <w:tc>
          <w:tcPr>
            <w:tcW w:w="0" w:type="auto"/>
            <w:vMerge/>
            <w:tcBorders>
              <w:top w:val="nil"/>
              <w:left w:val="single" w:sz="8" w:space="0" w:color="auto"/>
              <w:bottom w:val="single" w:sz="8" w:space="0" w:color="000000"/>
              <w:right w:val="single" w:sz="8" w:space="0" w:color="auto"/>
            </w:tcBorders>
            <w:vAlign w:val="center"/>
            <w:hideMark/>
          </w:tcPr>
          <w:p w14:paraId="110A7CE1" w14:textId="77777777" w:rsidR="000E6657" w:rsidRPr="00783035" w:rsidRDefault="000E6657" w:rsidP="000E6657">
            <w:pPr>
              <w:jc w:val="left"/>
              <w:rPr>
                <w:rFonts w:ascii="Times New Roman" w:hAnsi="Times New Roman"/>
                <w:color w:val="000000"/>
                <w:sz w:val="16"/>
                <w:szCs w:val="16"/>
                <w:lang w:eastAsia="es-CO"/>
              </w:rPr>
            </w:pPr>
          </w:p>
        </w:tc>
        <w:tc>
          <w:tcPr>
            <w:tcW w:w="0" w:type="auto"/>
            <w:tcBorders>
              <w:top w:val="nil"/>
              <w:left w:val="nil"/>
              <w:bottom w:val="single" w:sz="8" w:space="0" w:color="auto"/>
              <w:right w:val="single" w:sz="8" w:space="0" w:color="auto"/>
            </w:tcBorders>
            <w:shd w:val="clear" w:color="auto" w:fill="auto"/>
            <w:vAlign w:val="center"/>
            <w:hideMark/>
          </w:tcPr>
          <w:p w14:paraId="5A658393" w14:textId="77777777" w:rsidR="000E6657" w:rsidRPr="00783035" w:rsidRDefault="000E6657" w:rsidP="000E6657">
            <w:pPr>
              <w:jc w:val="left"/>
              <w:rPr>
                <w:rFonts w:ascii="Times New Roman" w:hAnsi="Times New Roman"/>
                <w:color w:val="000000"/>
                <w:sz w:val="16"/>
                <w:szCs w:val="16"/>
                <w:lang w:eastAsia="es-CO"/>
              </w:rPr>
            </w:pPr>
            <w:r w:rsidRPr="00783035">
              <w:rPr>
                <w:rFonts w:ascii="Times New Roman" w:hAnsi="Times New Roman"/>
                <w:color w:val="000000"/>
                <w:sz w:val="16"/>
                <w:szCs w:val="16"/>
                <w:lang w:eastAsia="es-CO"/>
              </w:rPr>
              <w:t>Elaborar una base de datos de los seguimientos y monitoreo realizados a las diferentes áreas intervenidas</w:t>
            </w:r>
          </w:p>
        </w:tc>
        <w:tc>
          <w:tcPr>
            <w:tcW w:w="0" w:type="auto"/>
            <w:vMerge/>
            <w:tcBorders>
              <w:top w:val="nil"/>
              <w:left w:val="single" w:sz="8" w:space="0" w:color="auto"/>
              <w:bottom w:val="single" w:sz="8" w:space="0" w:color="000000"/>
              <w:right w:val="single" w:sz="8" w:space="0" w:color="auto"/>
            </w:tcBorders>
            <w:vAlign w:val="center"/>
            <w:hideMark/>
          </w:tcPr>
          <w:p w14:paraId="03759551" w14:textId="77777777" w:rsidR="000E6657" w:rsidRPr="00783035" w:rsidRDefault="000E6657" w:rsidP="000E6657">
            <w:pPr>
              <w:jc w:val="left"/>
              <w:rPr>
                <w:rFonts w:ascii="Times New Roman" w:hAnsi="Times New Roman"/>
                <w:color w:val="000000"/>
                <w:sz w:val="16"/>
                <w:szCs w:val="16"/>
                <w:lang w:eastAsia="es-CO"/>
              </w:rPr>
            </w:pPr>
          </w:p>
        </w:tc>
      </w:tr>
      <w:tr w:rsidR="000E6657" w:rsidRPr="00783035" w14:paraId="5FA7623A" w14:textId="77777777" w:rsidTr="00AB5F7B">
        <w:trPr>
          <w:trHeight w:val="674"/>
        </w:trPr>
        <w:tc>
          <w:tcPr>
            <w:tcW w:w="0" w:type="auto"/>
            <w:vMerge/>
            <w:tcBorders>
              <w:top w:val="nil"/>
              <w:left w:val="single" w:sz="8" w:space="0" w:color="auto"/>
              <w:bottom w:val="single" w:sz="8" w:space="0" w:color="000000"/>
              <w:right w:val="single" w:sz="8" w:space="0" w:color="auto"/>
            </w:tcBorders>
            <w:vAlign w:val="center"/>
            <w:hideMark/>
          </w:tcPr>
          <w:p w14:paraId="55D03921" w14:textId="77777777" w:rsidR="000E6657" w:rsidRPr="00783035" w:rsidRDefault="000E6657" w:rsidP="000E6657">
            <w:pPr>
              <w:jc w:val="left"/>
              <w:rPr>
                <w:rFonts w:ascii="Times New Roman" w:hAnsi="Times New Roman"/>
                <w:color w:val="000000"/>
                <w:sz w:val="16"/>
                <w:szCs w:val="16"/>
                <w:lang w:eastAsia="es-CO"/>
              </w:rPr>
            </w:pPr>
          </w:p>
        </w:tc>
        <w:tc>
          <w:tcPr>
            <w:tcW w:w="0" w:type="auto"/>
            <w:vMerge/>
            <w:tcBorders>
              <w:top w:val="nil"/>
              <w:left w:val="single" w:sz="8" w:space="0" w:color="auto"/>
              <w:bottom w:val="single" w:sz="8" w:space="0" w:color="000000"/>
              <w:right w:val="single" w:sz="8" w:space="0" w:color="auto"/>
            </w:tcBorders>
            <w:vAlign w:val="center"/>
            <w:hideMark/>
          </w:tcPr>
          <w:p w14:paraId="302C937C" w14:textId="77777777" w:rsidR="000E6657" w:rsidRPr="00783035" w:rsidRDefault="000E6657" w:rsidP="000E6657">
            <w:pPr>
              <w:jc w:val="left"/>
              <w:rPr>
                <w:rFonts w:ascii="Times New Roman" w:hAnsi="Times New Roman"/>
                <w:color w:val="000000"/>
                <w:sz w:val="16"/>
                <w:szCs w:val="16"/>
                <w:lang w:eastAsia="es-CO"/>
              </w:rPr>
            </w:pPr>
          </w:p>
        </w:tc>
        <w:tc>
          <w:tcPr>
            <w:tcW w:w="0" w:type="auto"/>
            <w:tcBorders>
              <w:top w:val="nil"/>
              <w:left w:val="nil"/>
              <w:bottom w:val="single" w:sz="8" w:space="0" w:color="auto"/>
              <w:right w:val="single" w:sz="8" w:space="0" w:color="auto"/>
            </w:tcBorders>
            <w:shd w:val="clear" w:color="auto" w:fill="auto"/>
            <w:vAlign w:val="center"/>
            <w:hideMark/>
          </w:tcPr>
          <w:p w14:paraId="3922D67C" w14:textId="77777777" w:rsidR="000E6657" w:rsidRPr="00783035" w:rsidRDefault="000E6657" w:rsidP="000E6657">
            <w:pPr>
              <w:jc w:val="left"/>
              <w:rPr>
                <w:rFonts w:ascii="Times New Roman" w:hAnsi="Times New Roman"/>
                <w:color w:val="000000"/>
                <w:sz w:val="16"/>
                <w:szCs w:val="16"/>
                <w:lang w:eastAsia="es-CO"/>
              </w:rPr>
            </w:pPr>
            <w:r w:rsidRPr="00783035">
              <w:rPr>
                <w:rFonts w:ascii="Times New Roman" w:hAnsi="Times New Roman"/>
                <w:color w:val="000000"/>
                <w:sz w:val="16"/>
                <w:szCs w:val="16"/>
                <w:lang w:eastAsia="es-CO"/>
              </w:rPr>
              <w:t>Elaborar las hojas de vida o archivos fotográficos, documentales, actas, entre otras actividades, de las áreas intervenidas</w:t>
            </w:r>
          </w:p>
        </w:tc>
        <w:tc>
          <w:tcPr>
            <w:tcW w:w="0" w:type="auto"/>
            <w:vMerge/>
            <w:tcBorders>
              <w:top w:val="nil"/>
              <w:left w:val="single" w:sz="8" w:space="0" w:color="auto"/>
              <w:bottom w:val="single" w:sz="8" w:space="0" w:color="000000"/>
              <w:right w:val="single" w:sz="8" w:space="0" w:color="auto"/>
            </w:tcBorders>
            <w:vAlign w:val="center"/>
            <w:hideMark/>
          </w:tcPr>
          <w:p w14:paraId="088B361B" w14:textId="77777777" w:rsidR="000E6657" w:rsidRPr="00783035" w:rsidRDefault="000E6657" w:rsidP="000E6657">
            <w:pPr>
              <w:jc w:val="left"/>
              <w:rPr>
                <w:rFonts w:ascii="Times New Roman" w:hAnsi="Times New Roman"/>
                <w:color w:val="000000"/>
                <w:sz w:val="16"/>
                <w:szCs w:val="16"/>
                <w:lang w:eastAsia="es-CO"/>
              </w:rPr>
            </w:pPr>
          </w:p>
        </w:tc>
      </w:tr>
    </w:tbl>
    <w:p w14:paraId="6364B31E" w14:textId="1B40E42B" w:rsidR="000C30B2" w:rsidRPr="00783035" w:rsidRDefault="009F0D99" w:rsidP="009F0D99">
      <w:pPr>
        <w:ind w:left="993"/>
        <w:rPr>
          <w:rFonts w:ascii="Times New Roman" w:hAnsi="Times New Roman"/>
          <w:sz w:val="22"/>
          <w:szCs w:val="22"/>
        </w:rPr>
      </w:pPr>
      <w:r w:rsidRPr="00783035">
        <w:rPr>
          <w:rFonts w:ascii="Times New Roman" w:hAnsi="Times New Roman"/>
          <w:color w:val="000000" w:themeColor="text1"/>
          <w:sz w:val="22"/>
          <w:szCs w:val="22"/>
        </w:rPr>
        <w:t xml:space="preserve"> </w:t>
      </w:r>
    </w:p>
    <w:p w14:paraId="53BD4F07" w14:textId="77777777" w:rsidR="000E6657" w:rsidRPr="000106AB" w:rsidRDefault="000E6657" w:rsidP="000E6657">
      <w:pPr>
        <w:ind w:left="426" w:hanging="426"/>
        <w:contextualSpacing/>
        <w:rPr>
          <w:rFonts w:ascii="Times New Roman" w:hAnsi="Times New Roman"/>
          <w:szCs w:val="22"/>
          <w:lang w:eastAsia="es-CO"/>
        </w:rPr>
      </w:pPr>
      <w:r w:rsidRPr="000106AB">
        <w:rPr>
          <w:rFonts w:ascii="Times New Roman" w:hAnsi="Times New Roman"/>
          <w:szCs w:val="22"/>
          <w:lang w:eastAsia="es-CO"/>
        </w:rPr>
        <w:t xml:space="preserve">Los principales aspectos técnicos de la meta para la implementación y seguimiento a cuatro proyectos de conectividad son: </w:t>
      </w:r>
    </w:p>
    <w:p w14:paraId="208D98B6" w14:textId="77777777" w:rsidR="000E6657" w:rsidRPr="000106AB" w:rsidRDefault="000E6657" w:rsidP="000E6657">
      <w:pPr>
        <w:ind w:left="426" w:hanging="426"/>
        <w:contextualSpacing/>
        <w:rPr>
          <w:rFonts w:ascii="Times New Roman" w:hAnsi="Times New Roman"/>
          <w:szCs w:val="22"/>
          <w:lang w:eastAsia="es-CO"/>
        </w:rPr>
      </w:pPr>
    </w:p>
    <w:p w14:paraId="7328376F" w14:textId="77777777" w:rsidR="000E6657" w:rsidRPr="000106AB" w:rsidRDefault="000E6657" w:rsidP="000E6657">
      <w:pPr>
        <w:pStyle w:val="Prrafodelista"/>
        <w:numPr>
          <w:ilvl w:val="0"/>
          <w:numId w:val="28"/>
        </w:numPr>
        <w:ind w:left="426" w:hanging="426"/>
        <w:contextualSpacing/>
        <w:rPr>
          <w:rFonts w:ascii="Times New Roman" w:hAnsi="Times New Roman"/>
          <w:szCs w:val="22"/>
          <w:lang w:eastAsia="es-CO"/>
        </w:rPr>
      </w:pPr>
      <w:r w:rsidRPr="000106AB">
        <w:rPr>
          <w:rFonts w:ascii="Times New Roman" w:hAnsi="Times New Roman"/>
          <w:szCs w:val="22"/>
          <w:lang w:eastAsia="es-CO"/>
        </w:rPr>
        <w:t>Identificación y elaboración de cartografía detallada a escala 1:5000 o menor según se precise</w:t>
      </w:r>
    </w:p>
    <w:p w14:paraId="68E39BCD" w14:textId="77777777" w:rsidR="000E6657" w:rsidRPr="000106AB" w:rsidRDefault="000E6657" w:rsidP="000E6657">
      <w:pPr>
        <w:pStyle w:val="Prrafodelista"/>
        <w:numPr>
          <w:ilvl w:val="0"/>
          <w:numId w:val="28"/>
        </w:numPr>
        <w:ind w:left="426" w:hanging="426"/>
        <w:contextualSpacing/>
        <w:rPr>
          <w:rFonts w:ascii="Times New Roman" w:hAnsi="Times New Roman"/>
          <w:szCs w:val="22"/>
          <w:lang w:eastAsia="es-CO"/>
        </w:rPr>
      </w:pPr>
      <w:r w:rsidRPr="000106AB">
        <w:rPr>
          <w:rFonts w:ascii="Times New Roman" w:hAnsi="Times New Roman"/>
          <w:szCs w:val="22"/>
          <w:lang w:eastAsia="es-CO"/>
        </w:rPr>
        <w:t xml:space="preserve">Caracterización físico-biótica. </w:t>
      </w:r>
    </w:p>
    <w:p w14:paraId="7EDCF8B0" w14:textId="77777777" w:rsidR="000E6657" w:rsidRPr="000106AB" w:rsidRDefault="000E6657" w:rsidP="000E6657">
      <w:pPr>
        <w:pStyle w:val="Prrafodelista"/>
        <w:numPr>
          <w:ilvl w:val="0"/>
          <w:numId w:val="28"/>
        </w:numPr>
        <w:ind w:left="426" w:hanging="426"/>
        <w:contextualSpacing/>
        <w:rPr>
          <w:rFonts w:ascii="Times New Roman" w:hAnsi="Times New Roman"/>
          <w:szCs w:val="22"/>
          <w:lang w:eastAsia="es-CO"/>
        </w:rPr>
      </w:pPr>
      <w:r w:rsidRPr="000106AB">
        <w:rPr>
          <w:rFonts w:ascii="Times New Roman" w:hAnsi="Times New Roman"/>
          <w:szCs w:val="22"/>
          <w:lang w:eastAsia="es-CO"/>
        </w:rPr>
        <w:t xml:space="preserve">Elaboración de matriz de caracterización de actores e intereses (ciudadanía, ONG, administrativas, entidades, entre otros). </w:t>
      </w:r>
    </w:p>
    <w:p w14:paraId="7E3D6362" w14:textId="77777777" w:rsidR="000E6657" w:rsidRPr="000106AB" w:rsidRDefault="000E6657" w:rsidP="000E6657">
      <w:pPr>
        <w:pStyle w:val="Prrafodelista"/>
        <w:numPr>
          <w:ilvl w:val="0"/>
          <w:numId w:val="28"/>
        </w:numPr>
        <w:ind w:left="426" w:hanging="426"/>
        <w:contextualSpacing/>
        <w:rPr>
          <w:rFonts w:ascii="Times New Roman" w:hAnsi="Times New Roman"/>
          <w:szCs w:val="22"/>
          <w:lang w:eastAsia="es-CO"/>
        </w:rPr>
      </w:pPr>
      <w:r w:rsidRPr="000106AB">
        <w:rPr>
          <w:rFonts w:ascii="Times New Roman" w:hAnsi="Times New Roman"/>
          <w:szCs w:val="22"/>
          <w:lang w:eastAsia="es-CO"/>
        </w:rPr>
        <w:lastRenderedPageBreak/>
        <w:t xml:space="preserve">Elaboración de cartografía social. </w:t>
      </w:r>
    </w:p>
    <w:p w14:paraId="141A92BA" w14:textId="77777777" w:rsidR="000E6657" w:rsidRPr="000106AB" w:rsidRDefault="000E6657" w:rsidP="000E6657">
      <w:pPr>
        <w:pStyle w:val="Prrafodelista"/>
        <w:numPr>
          <w:ilvl w:val="0"/>
          <w:numId w:val="28"/>
        </w:numPr>
        <w:ind w:left="426" w:hanging="426"/>
        <w:contextualSpacing/>
        <w:rPr>
          <w:rFonts w:ascii="Times New Roman" w:hAnsi="Times New Roman"/>
          <w:szCs w:val="22"/>
          <w:lang w:eastAsia="es-CO"/>
        </w:rPr>
      </w:pPr>
      <w:r w:rsidRPr="000106AB">
        <w:rPr>
          <w:rFonts w:ascii="Times New Roman" w:hAnsi="Times New Roman"/>
          <w:szCs w:val="22"/>
          <w:lang w:eastAsia="es-CO"/>
        </w:rPr>
        <w:t xml:space="preserve">Elaboración de zonificación de uso, manejo y potencialidades de intervención. </w:t>
      </w:r>
    </w:p>
    <w:p w14:paraId="5A7BA13E" w14:textId="77777777" w:rsidR="000E6657" w:rsidRPr="000106AB" w:rsidRDefault="000E6657" w:rsidP="000E6657">
      <w:pPr>
        <w:pStyle w:val="Prrafodelista"/>
        <w:numPr>
          <w:ilvl w:val="0"/>
          <w:numId w:val="28"/>
        </w:numPr>
        <w:ind w:left="426" w:hanging="426"/>
        <w:contextualSpacing/>
        <w:rPr>
          <w:rFonts w:ascii="Times New Roman" w:hAnsi="Times New Roman"/>
          <w:szCs w:val="22"/>
          <w:lang w:eastAsia="es-CO"/>
        </w:rPr>
      </w:pPr>
      <w:r w:rsidRPr="000106AB">
        <w:rPr>
          <w:rFonts w:ascii="Times New Roman" w:hAnsi="Times New Roman"/>
          <w:szCs w:val="22"/>
          <w:lang w:eastAsia="es-CO"/>
        </w:rPr>
        <w:t xml:space="preserve">Elaboración e implementación de plan de acción con programas y proyectos para la implementación de acciones con participación de actores del proyecto. </w:t>
      </w:r>
    </w:p>
    <w:p w14:paraId="53E59FCA" w14:textId="77777777" w:rsidR="000E6657" w:rsidRPr="000106AB" w:rsidRDefault="000E6657" w:rsidP="000E6657">
      <w:pPr>
        <w:pStyle w:val="Prrafodelista"/>
        <w:numPr>
          <w:ilvl w:val="0"/>
          <w:numId w:val="28"/>
        </w:numPr>
        <w:ind w:left="426" w:hanging="426"/>
        <w:contextualSpacing/>
        <w:rPr>
          <w:rFonts w:ascii="Times New Roman" w:hAnsi="Times New Roman"/>
          <w:szCs w:val="22"/>
          <w:lang w:eastAsia="es-CO"/>
        </w:rPr>
      </w:pPr>
      <w:r w:rsidRPr="000106AB">
        <w:rPr>
          <w:rFonts w:ascii="Times New Roman" w:hAnsi="Times New Roman"/>
          <w:szCs w:val="22"/>
          <w:lang w:eastAsia="es-CO"/>
        </w:rPr>
        <w:t xml:space="preserve">Elaboración de material divulgativo, publicación de resultados de avance en cada proyecto de conectividad. </w:t>
      </w:r>
    </w:p>
    <w:p w14:paraId="2B2FE12D" w14:textId="77777777" w:rsidR="000E6657" w:rsidRPr="000106AB" w:rsidRDefault="000E6657" w:rsidP="000E6657">
      <w:pPr>
        <w:pStyle w:val="Prrafodelista"/>
        <w:numPr>
          <w:ilvl w:val="0"/>
          <w:numId w:val="28"/>
        </w:numPr>
        <w:ind w:left="426" w:hanging="426"/>
        <w:contextualSpacing/>
        <w:rPr>
          <w:rFonts w:ascii="Times New Roman" w:hAnsi="Times New Roman"/>
          <w:szCs w:val="22"/>
          <w:lang w:eastAsia="es-CO"/>
        </w:rPr>
      </w:pPr>
      <w:r w:rsidRPr="000106AB">
        <w:rPr>
          <w:rFonts w:ascii="Times New Roman" w:hAnsi="Times New Roman"/>
          <w:szCs w:val="22"/>
          <w:lang w:eastAsia="es-CO"/>
        </w:rPr>
        <w:t>Elaboración de estrategia de seguimiento al proyecto.</w:t>
      </w:r>
    </w:p>
    <w:p w14:paraId="450ACF5B" w14:textId="77777777" w:rsidR="009F0D99" w:rsidRPr="00783035" w:rsidRDefault="009F0D99" w:rsidP="008F5CB6">
      <w:pPr>
        <w:rPr>
          <w:rFonts w:ascii="Times New Roman" w:hAnsi="Times New Roman"/>
          <w:sz w:val="28"/>
          <w:szCs w:val="22"/>
        </w:rPr>
      </w:pPr>
    </w:p>
    <w:bookmarkEnd w:id="2"/>
    <w:p w14:paraId="6A29AF39" w14:textId="38A0B5E8" w:rsidR="00F550E3" w:rsidRPr="00783035" w:rsidRDefault="0018003D" w:rsidP="00C74419">
      <w:pPr>
        <w:pStyle w:val="Prrafodelista"/>
        <w:numPr>
          <w:ilvl w:val="2"/>
          <w:numId w:val="4"/>
        </w:numPr>
        <w:pBdr>
          <w:top w:val="nil"/>
          <w:left w:val="nil"/>
          <w:bottom w:val="nil"/>
          <w:right w:val="nil"/>
          <w:between w:val="nil"/>
        </w:pBdr>
        <w:tabs>
          <w:tab w:val="center" w:pos="4252"/>
          <w:tab w:val="right" w:pos="8504"/>
        </w:tabs>
        <w:rPr>
          <w:rFonts w:ascii="Times New Roman" w:hAnsi="Times New Roman"/>
          <w:b/>
          <w:color w:val="000000"/>
          <w:sz w:val="28"/>
          <w:szCs w:val="22"/>
        </w:rPr>
      </w:pPr>
      <w:r w:rsidRPr="00783035">
        <w:rPr>
          <w:rFonts w:ascii="Times New Roman" w:hAnsi="Times New Roman"/>
          <w:b/>
          <w:color w:val="000000"/>
          <w:sz w:val="28"/>
          <w:szCs w:val="22"/>
        </w:rPr>
        <w:t>Efectos Ambientales</w:t>
      </w:r>
    </w:p>
    <w:p w14:paraId="5C341212" w14:textId="77777777" w:rsidR="00F550E3" w:rsidRPr="00783035" w:rsidRDefault="00F550E3">
      <w:pPr>
        <w:rPr>
          <w:rFonts w:ascii="Times New Roman" w:hAnsi="Times New Roman"/>
          <w:i/>
          <w:sz w:val="22"/>
          <w:szCs w:val="22"/>
        </w:rPr>
      </w:pPr>
    </w:p>
    <w:p w14:paraId="60669518" w14:textId="77777777" w:rsidR="000E6657" w:rsidRPr="000106AB" w:rsidRDefault="000E6657" w:rsidP="000E6657">
      <w:pPr>
        <w:pStyle w:val="Prrafodelista"/>
        <w:numPr>
          <w:ilvl w:val="0"/>
          <w:numId w:val="32"/>
        </w:numPr>
        <w:ind w:left="709" w:hanging="709"/>
        <w:contextualSpacing/>
        <w:rPr>
          <w:rFonts w:ascii="Times New Roman" w:hAnsi="Times New Roman"/>
          <w:szCs w:val="24"/>
          <w:lang w:eastAsia="es-CO"/>
        </w:rPr>
      </w:pPr>
      <w:r w:rsidRPr="000106AB">
        <w:rPr>
          <w:rFonts w:ascii="Times New Roman" w:hAnsi="Times New Roman"/>
          <w:szCs w:val="24"/>
          <w:lang w:eastAsia="es-CO"/>
        </w:rPr>
        <w:t>Los Cerros Orientales ofertan a la ciudad y la región servicios ecosistémicos que mejoran su calidad de vida, siendo esta cadena montañosa un elemento estructural en la regulación hídrica, de la temperatura, la conectividad ecológica con los páramos de Sumapaz y Chingaza, los servicios culturales y espirituales, la belleza escénica que dan identidad a la ciudad.</w:t>
      </w:r>
    </w:p>
    <w:p w14:paraId="5A72A397" w14:textId="77777777" w:rsidR="000E6657" w:rsidRPr="000106AB" w:rsidRDefault="000E6657" w:rsidP="000E6657">
      <w:pPr>
        <w:pStyle w:val="Prrafodelista"/>
        <w:ind w:left="709" w:hanging="709"/>
        <w:contextualSpacing/>
        <w:rPr>
          <w:rFonts w:ascii="Times New Roman" w:hAnsi="Times New Roman"/>
          <w:szCs w:val="24"/>
          <w:lang w:eastAsia="es-CO"/>
        </w:rPr>
      </w:pPr>
    </w:p>
    <w:p w14:paraId="7AFACAF1" w14:textId="6AF880CB" w:rsidR="000E6657" w:rsidRPr="000106AB" w:rsidRDefault="000E6657" w:rsidP="000E6657">
      <w:pPr>
        <w:pStyle w:val="Prrafodelista"/>
        <w:numPr>
          <w:ilvl w:val="0"/>
          <w:numId w:val="32"/>
        </w:numPr>
        <w:ind w:left="709" w:hanging="709"/>
        <w:contextualSpacing/>
        <w:rPr>
          <w:rFonts w:ascii="Times New Roman" w:hAnsi="Times New Roman"/>
          <w:szCs w:val="24"/>
          <w:lang w:eastAsia="es-CO"/>
        </w:rPr>
      </w:pPr>
      <w:r w:rsidRPr="000106AB">
        <w:rPr>
          <w:rFonts w:ascii="Times New Roman" w:hAnsi="Times New Roman"/>
          <w:szCs w:val="24"/>
          <w:lang w:eastAsia="es-CO"/>
        </w:rPr>
        <w:t xml:space="preserve">La calidad y cantidad de estos servicios ecosistémicos están asociadas a la salud de los ecosistemas nativos presentes en la reserva, </w:t>
      </w:r>
      <w:r w:rsidR="00164F89" w:rsidRPr="000106AB">
        <w:rPr>
          <w:rFonts w:ascii="Times New Roman" w:hAnsi="Times New Roman"/>
          <w:szCs w:val="24"/>
          <w:lang w:eastAsia="es-CO"/>
        </w:rPr>
        <w:t>la recuperación de las coberturas boscosas aumenta</w:t>
      </w:r>
      <w:r w:rsidRPr="000106AB">
        <w:rPr>
          <w:rFonts w:ascii="Times New Roman" w:hAnsi="Times New Roman"/>
          <w:szCs w:val="24"/>
          <w:lang w:eastAsia="es-CO"/>
        </w:rPr>
        <w:t xml:space="preserve"> la cantidad de dióxido de carbono fijado, reduce los procesos erosivos, incrementan la infiltración del agua y mejoran la estética del paisaje ofertado.</w:t>
      </w:r>
    </w:p>
    <w:p w14:paraId="02487FC2" w14:textId="77777777" w:rsidR="000E6657" w:rsidRPr="000106AB" w:rsidRDefault="000E6657" w:rsidP="000E6657">
      <w:pPr>
        <w:pStyle w:val="Prrafodelista"/>
        <w:ind w:left="709" w:hanging="709"/>
        <w:contextualSpacing/>
        <w:rPr>
          <w:rFonts w:ascii="Times New Roman" w:hAnsi="Times New Roman"/>
          <w:szCs w:val="24"/>
          <w:lang w:eastAsia="es-CO"/>
        </w:rPr>
      </w:pPr>
    </w:p>
    <w:p w14:paraId="3259E0DC" w14:textId="77777777" w:rsidR="000E6657" w:rsidRPr="000106AB" w:rsidRDefault="000E6657" w:rsidP="000E6657">
      <w:pPr>
        <w:pStyle w:val="Prrafodelista"/>
        <w:numPr>
          <w:ilvl w:val="0"/>
          <w:numId w:val="32"/>
        </w:numPr>
        <w:ind w:left="709" w:hanging="709"/>
        <w:contextualSpacing/>
        <w:rPr>
          <w:rFonts w:ascii="Times New Roman" w:hAnsi="Times New Roman"/>
          <w:b/>
          <w:szCs w:val="24"/>
          <w:lang w:eastAsia="es-CO"/>
        </w:rPr>
      </w:pPr>
      <w:r w:rsidRPr="000106AB">
        <w:rPr>
          <w:rFonts w:ascii="Times New Roman" w:hAnsi="Times New Roman"/>
          <w:szCs w:val="24"/>
          <w:lang w:eastAsia="es-CO"/>
        </w:rPr>
        <w:t xml:space="preserve">El proyecto vincula las comunidades locales brindándoles la oportunidad de crear alternativas laborales, otorgándoles reconocimiento, incrementando su confianza y capacidad de autogestión. </w:t>
      </w:r>
    </w:p>
    <w:p w14:paraId="3D143848" w14:textId="77777777" w:rsidR="000E6657" w:rsidRPr="000106AB" w:rsidRDefault="000E6657" w:rsidP="000E6657">
      <w:pPr>
        <w:pStyle w:val="Prrafodelista"/>
        <w:ind w:left="709" w:hanging="709"/>
        <w:rPr>
          <w:rFonts w:ascii="Times New Roman" w:hAnsi="Times New Roman"/>
          <w:b/>
          <w:szCs w:val="24"/>
          <w:lang w:eastAsia="es-CO"/>
        </w:rPr>
      </w:pPr>
    </w:p>
    <w:p w14:paraId="4BC00343" w14:textId="5DA11007" w:rsidR="000E6657" w:rsidRPr="000106AB" w:rsidRDefault="000E6657" w:rsidP="000E6657">
      <w:pPr>
        <w:pStyle w:val="Prrafodelista"/>
        <w:numPr>
          <w:ilvl w:val="0"/>
          <w:numId w:val="32"/>
        </w:numPr>
        <w:ind w:left="709" w:hanging="709"/>
        <w:contextualSpacing/>
        <w:rPr>
          <w:rFonts w:ascii="Times New Roman" w:hAnsi="Times New Roman"/>
          <w:szCs w:val="24"/>
          <w:lang w:eastAsia="es-CO"/>
        </w:rPr>
      </w:pPr>
      <w:r w:rsidRPr="000106AB">
        <w:rPr>
          <w:rFonts w:ascii="Times New Roman" w:hAnsi="Times New Roman"/>
          <w:szCs w:val="24"/>
          <w:lang w:eastAsia="es-CO"/>
        </w:rPr>
        <w:t xml:space="preserve">La ciudad y la </w:t>
      </w:r>
      <w:r w:rsidR="00164F89" w:rsidRPr="000106AB">
        <w:rPr>
          <w:rFonts w:ascii="Times New Roman" w:hAnsi="Times New Roman"/>
          <w:szCs w:val="24"/>
          <w:lang w:eastAsia="es-CO"/>
        </w:rPr>
        <w:t>región</w:t>
      </w:r>
      <w:r w:rsidRPr="000106AB">
        <w:rPr>
          <w:rFonts w:ascii="Times New Roman" w:hAnsi="Times New Roman"/>
          <w:szCs w:val="24"/>
          <w:lang w:eastAsia="es-CO"/>
        </w:rPr>
        <w:t xml:space="preserve"> se favorecen de la oferta de servicios ecosistémicos que mejoran su diario vivir y son proveídos por todos los elementos de la EEP, entre ellos los cerros con su amplia fachada en la zona oriental de la ciudad y como elemento estructural en la regulación hídrica, de la temperatura, la conectividad ecológica con los páramos de Sumapaz y Chingaza así como la Estructura Ecológica Regional; además de ser un icono de identidad para la ciudad de Bogotá.</w:t>
      </w:r>
    </w:p>
    <w:p w14:paraId="204A0AC4" w14:textId="77777777" w:rsidR="000E6657" w:rsidRPr="000106AB" w:rsidRDefault="000E6657" w:rsidP="000E6657">
      <w:pPr>
        <w:pStyle w:val="Prrafodelista"/>
        <w:ind w:left="709" w:hanging="709"/>
        <w:contextualSpacing/>
        <w:rPr>
          <w:rFonts w:ascii="Times New Roman" w:hAnsi="Times New Roman"/>
          <w:szCs w:val="24"/>
          <w:lang w:eastAsia="es-CO"/>
        </w:rPr>
      </w:pPr>
    </w:p>
    <w:p w14:paraId="538BCA7B" w14:textId="77777777" w:rsidR="000E6657" w:rsidRPr="000106AB" w:rsidRDefault="000E6657" w:rsidP="000E6657">
      <w:pPr>
        <w:pStyle w:val="Prrafodelista"/>
        <w:numPr>
          <w:ilvl w:val="0"/>
          <w:numId w:val="32"/>
        </w:numPr>
        <w:ind w:left="709" w:hanging="709"/>
        <w:contextualSpacing/>
        <w:rPr>
          <w:rFonts w:ascii="Times New Roman" w:hAnsi="Times New Roman"/>
          <w:szCs w:val="24"/>
          <w:lang w:eastAsia="es-CO"/>
        </w:rPr>
      </w:pPr>
      <w:r w:rsidRPr="000106AB">
        <w:rPr>
          <w:rFonts w:ascii="Times New Roman" w:hAnsi="Times New Roman"/>
          <w:szCs w:val="24"/>
          <w:lang w:eastAsia="es-CO"/>
        </w:rPr>
        <w:t>Con una mayor y mejor oferta de servicios ecosistémicos se cuenta con una mejor salud de los ecosistemas de la ciudad y presentes en la reserva.</w:t>
      </w:r>
    </w:p>
    <w:p w14:paraId="34E3C340" w14:textId="77777777" w:rsidR="000E6657" w:rsidRPr="000106AB" w:rsidRDefault="000E6657" w:rsidP="000E6657">
      <w:pPr>
        <w:pStyle w:val="Prrafodelista"/>
        <w:ind w:left="709" w:hanging="709"/>
        <w:rPr>
          <w:rFonts w:ascii="Times New Roman" w:hAnsi="Times New Roman"/>
          <w:szCs w:val="24"/>
          <w:lang w:eastAsia="es-CO"/>
        </w:rPr>
      </w:pPr>
    </w:p>
    <w:p w14:paraId="20C63DAD" w14:textId="77777777" w:rsidR="000E6657" w:rsidRPr="000106AB" w:rsidRDefault="000E6657" w:rsidP="000E6657">
      <w:pPr>
        <w:pStyle w:val="Prrafodelista"/>
        <w:numPr>
          <w:ilvl w:val="0"/>
          <w:numId w:val="32"/>
        </w:numPr>
        <w:ind w:left="709" w:hanging="709"/>
        <w:contextualSpacing/>
        <w:rPr>
          <w:rFonts w:ascii="Times New Roman" w:hAnsi="Times New Roman"/>
          <w:szCs w:val="24"/>
          <w:lang w:eastAsia="es-CO"/>
        </w:rPr>
      </w:pPr>
      <w:r w:rsidRPr="000106AB">
        <w:rPr>
          <w:rFonts w:ascii="Times New Roman" w:hAnsi="Times New Roman"/>
          <w:szCs w:val="24"/>
          <w:lang w:eastAsia="es-CO"/>
        </w:rPr>
        <w:t xml:space="preserve">La restauración, rehabilitación o recuperación de las coberturas vegetales aumentan la cantidad de dióxido de carbono fijado, reducen los procesos erosivos, incrementan la infiltración del agua y mejoran las características del ambiente que se proporciona a la ciudad. </w:t>
      </w:r>
    </w:p>
    <w:p w14:paraId="50A9A321" w14:textId="77777777" w:rsidR="000E6657" w:rsidRPr="000106AB" w:rsidRDefault="000E6657" w:rsidP="000E6657">
      <w:pPr>
        <w:pStyle w:val="Prrafodelista"/>
        <w:numPr>
          <w:ilvl w:val="0"/>
          <w:numId w:val="32"/>
        </w:numPr>
        <w:ind w:left="709" w:hanging="709"/>
        <w:rPr>
          <w:rFonts w:ascii="Times New Roman" w:hAnsi="Times New Roman"/>
          <w:szCs w:val="24"/>
        </w:rPr>
      </w:pPr>
      <w:r w:rsidRPr="000106AB">
        <w:rPr>
          <w:rFonts w:ascii="Times New Roman" w:hAnsi="Times New Roman"/>
          <w:szCs w:val="24"/>
        </w:rPr>
        <w:lastRenderedPageBreak/>
        <w:t xml:space="preserve">El efecto esperado de la alternativa seleccionada busca mejorar las condiciones de los ecosistemas urbanos y rurales con medida de adaptación al cambio climático y generación de resiliencia ecológica, integrando otros elementos del suelo de protección como las zonas de alto riesgo no mitigable, para que contribuyan y faciliten la conectividad entre nodos de la EEP. </w:t>
      </w:r>
    </w:p>
    <w:p w14:paraId="16E41004" w14:textId="77777777" w:rsidR="000E6657" w:rsidRPr="000106AB" w:rsidRDefault="000E6657" w:rsidP="000E6657">
      <w:pPr>
        <w:pStyle w:val="Prrafodelista"/>
        <w:ind w:left="709" w:hanging="709"/>
        <w:rPr>
          <w:rFonts w:ascii="Times New Roman" w:hAnsi="Times New Roman"/>
          <w:szCs w:val="24"/>
        </w:rPr>
      </w:pPr>
    </w:p>
    <w:p w14:paraId="5C06786A" w14:textId="39D0A9FF" w:rsidR="009E6D10" w:rsidRPr="00BA3B26" w:rsidRDefault="000E6657" w:rsidP="009E6D10">
      <w:pPr>
        <w:pStyle w:val="Prrafodelista"/>
        <w:numPr>
          <w:ilvl w:val="0"/>
          <w:numId w:val="32"/>
        </w:numPr>
        <w:ind w:left="709" w:hanging="709"/>
        <w:rPr>
          <w:rFonts w:ascii="Times New Roman" w:hAnsi="Times New Roman"/>
          <w:szCs w:val="24"/>
        </w:rPr>
      </w:pPr>
      <w:r w:rsidRPr="000106AB">
        <w:rPr>
          <w:rFonts w:ascii="Times New Roman" w:hAnsi="Times New Roman"/>
          <w:szCs w:val="24"/>
        </w:rPr>
        <w:t xml:space="preserve">La recuperación de la conectividad ecológica en la Estructura ecológica principal facilitará la movilidad de biodiversidad desde la región y en la ciudad; además de vincular aspectos claves de la apropiación ciudadana a través de estrategias como ciencia ciudadana. </w:t>
      </w:r>
    </w:p>
    <w:p w14:paraId="6C3D8626" w14:textId="77777777" w:rsidR="00F550E3" w:rsidRPr="00783035" w:rsidRDefault="00F550E3">
      <w:pPr>
        <w:rPr>
          <w:rFonts w:ascii="Times New Roman" w:hAnsi="Times New Roman"/>
          <w:sz w:val="28"/>
          <w:szCs w:val="22"/>
        </w:rPr>
      </w:pPr>
    </w:p>
    <w:p w14:paraId="00580AED" w14:textId="2C1EDB9C" w:rsidR="0028043F" w:rsidRPr="00783035" w:rsidRDefault="004A0D95" w:rsidP="00C74419">
      <w:pPr>
        <w:pStyle w:val="Prrafodelista"/>
        <w:numPr>
          <w:ilvl w:val="2"/>
          <w:numId w:val="4"/>
        </w:numPr>
        <w:pBdr>
          <w:top w:val="nil"/>
          <w:left w:val="nil"/>
          <w:bottom w:val="nil"/>
          <w:right w:val="nil"/>
          <w:between w:val="nil"/>
        </w:pBdr>
        <w:tabs>
          <w:tab w:val="center" w:pos="4252"/>
          <w:tab w:val="right" w:pos="8504"/>
        </w:tabs>
        <w:rPr>
          <w:rFonts w:ascii="Times New Roman" w:hAnsi="Times New Roman"/>
          <w:sz w:val="28"/>
          <w:szCs w:val="22"/>
        </w:rPr>
      </w:pPr>
      <w:r w:rsidRPr="00783035">
        <w:rPr>
          <w:rFonts w:ascii="Times New Roman" w:hAnsi="Times New Roman"/>
          <w:b/>
          <w:color w:val="000000"/>
          <w:sz w:val="28"/>
          <w:szCs w:val="22"/>
        </w:rPr>
        <w:t xml:space="preserve"> </w:t>
      </w:r>
      <w:r w:rsidR="0018003D" w:rsidRPr="00783035">
        <w:rPr>
          <w:rFonts w:ascii="Times New Roman" w:hAnsi="Times New Roman"/>
          <w:b/>
          <w:color w:val="000000"/>
          <w:sz w:val="28"/>
          <w:szCs w:val="22"/>
        </w:rPr>
        <w:t>Sostenibilidad del proyecto</w:t>
      </w:r>
    </w:p>
    <w:p w14:paraId="67EC0C8F" w14:textId="65AAB3F9" w:rsidR="00F272C3" w:rsidRPr="00783035" w:rsidRDefault="00F272C3">
      <w:pPr>
        <w:pBdr>
          <w:top w:val="nil"/>
          <w:left w:val="nil"/>
          <w:bottom w:val="nil"/>
          <w:right w:val="nil"/>
          <w:between w:val="nil"/>
        </w:pBdr>
        <w:rPr>
          <w:rFonts w:ascii="Times New Roman" w:hAnsi="Times New Roman"/>
          <w:b/>
          <w:sz w:val="22"/>
          <w:szCs w:val="22"/>
          <w:highlight w:val="yellow"/>
        </w:rPr>
      </w:pPr>
    </w:p>
    <w:p w14:paraId="5A7C001B" w14:textId="77777777" w:rsidR="00C5054B" w:rsidRPr="0031495B" w:rsidRDefault="00C5054B" w:rsidP="00EE0E27">
      <w:pPr>
        <w:pStyle w:val="Prrafodelista"/>
        <w:spacing w:after="240"/>
        <w:ind w:left="0"/>
        <w:rPr>
          <w:rFonts w:ascii="Times New Roman" w:hAnsi="Times New Roman"/>
          <w:szCs w:val="22"/>
        </w:rPr>
      </w:pPr>
      <w:r w:rsidRPr="0031495B">
        <w:rPr>
          <w:rFonts w:ascii="Times New Roman" w:hAnsi="Times New Roman"/>
          <w:szCs w:val="22"/>
        </w:rPr>
        <w:t>Depende de la voluntad de la administración para avanzar en el cumplimiento del Fallo del Consejo de estado, y del nivel de compromiso y corresponsabilidad que se pueda motivar en las personas y actores sociales que participen en cualquiera de las fases del proceso.</w:t>
      </w:r>
    </w:p>
    <w:p w14:paraId="621CE246" w14:textId="77777777" w:rsidR="00C5054B" w:rsidRPr="0031495B" w:rsidRDefault="00C5054B" w:rsidP="00EE0E27">
      <w:pPr>
        <w:pStyle w:val="Prrafodelista"/>
        <w:spacing w:after="240"/>
        <w:ind w:left="0"/>
        <w:rPr>
          <w:rFonts w:ascii="Times New Roman" w:hAnsi="Times New Roman"/>
          <w:szCs w:val="22"/>
        </w:rPr>
      </w:pPr>
      <w:r w:rsidRPr="0031495B">
        <w:rPr>
          <w:rFonts w:ascii="Times New Roman" w:hAnsi="Times New Roman"/>
          <w:szCs w:val="22"/>
        </w:rPr>
        <w:t>El éxito y sostenibilidad del proyecto, está directamente relacionado con el nivel de compromiso y corresponsabilidad que se pueda lograr con los actores sociales e institucionales que participen en cualquiera de las fases del proceso, igualmente con la articulación de las instituciones y la continuidad futura en el empeño de cumplir lo exigido en la sentencia.</w:t>
      </w:r>
    </w:p>
    <w:p w14:paraId="092188CD" w14:textId="77777777" w:rsidR="00C5054B" w:rsidRPr="0031495B" w:rsidRDefault="00C5054B" w:rsidP="00EE0E27">
      <w:pPr>
        <w:rPr>
          <w:rFonts w:ascii="Times New Roman" w:hAnsi="Times New Roman"/>
          <w:b/>
          <w:bCs/>
          <w:sz w:val="28"/>
          <w:lang w:eastAsia="es-CO"/>
        </w:rPr>
      </w:pPr>
      <w:r w:rsidRPr="0031495B">
        <w:rPr>
          <w:rFonts w:ascii="Times New Roman" w:hAnsi="Times New Roman"/>
          <w:szCs w:val="22"/>
        </w:rPr>
        <w:t>Depende de eficientes y eficaces procesos de articulación interinstitucional y corresponsabilidad de los actores involucrados en todos los procesos que se desarrollen en el territorio garantizando que los procesos logren la sostenibilidad mediante su evaluación y seguimiento periódico de los aspectos técnicos y una gestión con enfoque participativo constante.</w:t>
      </w:r>
    </w:p>
    <w:p w14:paraId="19D33F98" w14:textId="77777777" w:rsidR="00211656" w:rsidRPr="00783035" w:rsidRDefault="00211656" w:rsidP="00C5054B">
      <w:pPr>
        <w:pStyle w:val="Prrafodelista"/>
        <w:ind w:left="851"/>
        <w:rPr>
          <w:rFonts w:ascii="Times New Roman" w:hAnsi="Times New Roman"/>
          <w:b/>
          <w:sz w:val="22"/>
          <w:szCs w:val="22"/>
        </w:rPr>
      </w:pPr>
    </w:p>
    <w:p w14:paraId="4D10D549" w14:textId="77777777" w:rsidR="00211656" w:rsidRPr="00783035" w:rsidRDefault="00211656" w:rsidP="00211656">
      <w:pPr>
        <w:pStyle w:val="Prrafodelista"/>
        <w:pBdr>
          <w:top w:val="nil"/>
          <w:left w:val="nil"/>
          <w:bottom w:val="nil"/>
          <w:right w:val="nil"/>
          <w:between w:val="nil"/>
        </w:pBdr>
        <w:ind w:left="426"/>
        <w:rPr>
          <w:rFonts w:ascii="Times New Roman" w:hAnsi="Times New Roman"/>
          <w:b/>
          <w:sz w:val="22"/>
          <w:szCs w:val="22"/>
        </w:rPr>
      </w:pPr>
    </w:p>
    <w:p w14:paraId="65CE9C5A" w14:textId="3BE1DC2B" w:rsidR="00F550E3" w:rsidRPr="00783035" w:rsidRDefault="0018003D" w:rsidP="00C74419">
      <w:pPr>
        <w:pStyle w:val="Prrafodelista"/>
        <w:numPr>
          <w:ilvl w:val="2"/>
          <w:numId w:val="4"/>
        </w:numPr>
        <w:pBdr>
          <w:top w:val="nil"/>
          <w:left w:val="nil"/>
          <w:bottom w:val="nil"/>
          <w:right w:val="nil"/>
          <w:between w:val="nil"/>
        </w:pBdr>
        <w:tabs>
          <w:tab w:val="center" w:pos="4252"/>
          <w:tab w:val="right" w:pos="8504"/>
        </w:tabs>
        <w:rPr>
          <w:rFonts w:ascii="Times New Roman" w:hAnsi="Times New Roman"/>
          <w:b/>
          <w:color w:val="000000"/>
          <w:sz w:val="28"/>
          <w:szCs w:val="22"/>
        </w:rPr>
      </w:pPr>
      <w:r w:rsidRPr="00783035">
        <w:rPr>
          <w:rFonts w:ascii="Times New Roman" w:hAnsi="Times New Roman"/>
          <w:b/>
          <w:color w:val="000000"/>
          <w:sz w:val="28"/>
          <w:szCs w:val="22"/>
        </w:rPr>
        <w:t>Participación ciudadana</w:t>
      </w:r>
    </w:p>
    <w:p w14:paraId="425113B1" w14:textId="77777777" w:rsidR="00F550E3" w:rsidRPr="00783035" w:rsidRDefault="00F550E3">
      <w:pPr>
        <w:pBdr>
          <w:top w:val="nil"/>
          <w:left w:val="nil"/>
          <w:bottom w:val="nil"/>
          <w:right w:val="nil"/>
          <w:between w:val="nil"/>
        </w:pBdr>
        <w:ind w:left="1440" w:hanging="708"/>
        <w:rPr>
          <w:rFonts w:ascii="Times New Roman" w:hAnsi="Times New Roman"/>
          <w:b/>
          <w:color w:val="000000"/>
          <w:sz w:val="22"/>
          <w:szCs w:val="22"/>
        </w:rPr>
      </w:pPr>
    </w:p>
    <w:p w14:paraId="6B1CA2EA" w14:textId="77777777" w:rsidR="00C5054B" w:rsidRPr="0031495B" w:rsidRDefault="00C5054B" w:rsidP="00EE0E27">
      <w:pPr>
        <w:shd w:val="clear" w:color="auto" w:fill="FFFFFF" w:themeFill="background1"/>
        <w:rPr>
          <w:rFonts w:ascii="Times New Roman" w:hAnsi="Times New Roman"/>
          <w:szCs w:val="22"/>
        </w:rPr>
      </w:pPr>
      <w:r w:rsidRPr="0031495B">
        <w:rPr>
          <w:rFonts w:ascii="Times New Roman" w:hAnsi="Times New Roman"/>
          <w:color w:val="000000"/>
          <w:szCs w:val="22"/>
          <w:lang w:eastAsia="es-CO"/>
        </w:rPr>
        <w:t xml:space="preserve">La participación ciudadana ha sido contemplada de diferentes formas, la primera acción que desarrolla un componente fuerte de participación, corresponde a la </w:t>
      </w:r>
      <w:r w:rsidRPr="0031495B">
        <w:rPr>
          <w:rFonts w:ascii="Times New Roman" w:hAnsi="Times New Roman"/>
          <w:szCs w:val="22"/>
        </w:rPr>
        <w:t>implementación de ocho hitos de amojonamiento social en el área de ocupación público prioritaria de la Franja de Adecuación, y al apoyo a dos iniciativas de participación ciudadana en la gestión ambiental enfocadas a procesos de emprendimientos social para la conservación ambiental</w:t>
      </w:r>
      <w:r w:rsidRPr="0031495B">
        <w:rPr>
          <w:rFonts w:ascii="Times New Roman" w:hAnsi="Times New Roman"/>
          <w:color w:val="000000"/>
          <w:szCs w:val="22"/>
          <w:lang w:eastAsia="es-CO"/>
        </w:rPr>
        <w:t>, en las cuales claramente se puede apreciar que el motivo principal es hacer partícipe a la comunidad en el proceso de recuperación ambiental de los cerros ambientales, con el propósito de garantizar la sostenibilidad de este, participando de la consolidación de modelos de trabajo que puedan ser sostenibles en los Cerros Orientales.</w:t>
      </w:r>
    </w:p>
    <w:p w14:paraId="372C5F20" w14:textId="77777777" w:rsidR="00C5054B" w:rsidRPr="0031495B" w:rsidRDefault="00C5054B" w:rsidP="00EE0E27">
      <w:pPr>
        <w:pStyle w:val="Prrafodelista"/>
        <w:numPr>
          <w:ilvl w:val="0"/>
          <w:numId w:val="33"/>
        </w:numPr>
        <w:ind w:left="0" w:firstLine="0"/>
        <w:rPr>
          <w:rFonts w:ascii="Times New Roman" w:hAnsi="Times New Roman"/>
          <w:color w:val="000000"/>
          <w:szCs w:val="22"/>
          <w:lang w:eastAsia="es-CO"/>
        </w:rPr>
      </w:pPr>
      <w:r w:rsidRPr="0031495B">
        <w:rPr>
          <w:rFonts w:ascii="Times New Roman" w:hAnsi="Times New Roman"/>
          <w:color w:val="000000"/>
          <w:szCs w:val="22"/>
          <w:lang w:eastAsia="es-CO"/>
        </w:rPr>
        <w:lastRenderedPageBreak/>
        <w:t>La otra acción que contempla la participación de la comunidad corresponde a la i</w:t>
      </w:r>
      <w:r w:rsidRPr="0031495B">
        <w:rPr>
          <w:rFonts w:ascii="Times New Roman" w:hAnsi="Times New Roman"/>
          <w:szCs w:val="22"/>
        </w:rPr>
        <w:t>mplementación de 50 hectáreas de restauración ecológica para generar corredores de bosque y agua para los bogotanos,</w:t>
      </w:r>
      <w:r w:rsidRPr="0031495B">
        <w:rPr>
          <w:rFonts w:ascii="Times New Roman" w:hAnsi="Times New Roman"/>
          <w:color w:val="000000"/>
          <w:szCs w:val="22"/>
          <w:lang w:eastAsia="es-CO"/>
        </w:rPr>
        <w:t xml:space="preserve"> que claramente busca involucrar a diferentes actores como aliados en los procesos de restauración ecológica.</w:t>
      </w:r>
    </w:p>
    <w:p w14:paraId="3C4A2B63" w14:textId="77777777" w:rsidR="00C5054B" w:rsidRPr="0031495B" w:rsidRDefault="00C5054B" w:rsidP="00EE0E27">
      <w:pPr>
        <w:rPr>
          <w:rFonts w:ascii="Times New Roman" w:hAnsi="Times New Roman"/>
          <w:color w:val="000000"/>
          <w:szCs w:val="22"/>
          <w:lang w:eastAsia="es-CO"/>
        </w:rPr>
      </w:pPr>
    </w:p>
    <w:p w14:paraId="046F49DD" w14:textId="77777777" w:rsidR="00C5054B" w:rsidRPr="0031495B" w:rsidRDefault="00C5054B" w:rsidP="00EE0E27">
      <w:pPr>
        <w:rPr>
          <w:rFonts w:ascii="Times New Roman" w:hAnsi="Times New Roman"/>
          <w:color w:val="000000"/>
          <w:szCs w:val="22"/>
          <w:lang w:eastAsia="es-CO"/>
        </w:rPr>
      </w:pPr>
      <w:r w:rsidRPr="0031495B">
        <w:rPr>
          <w:rFonts w:ascii="Times New Roman" w:hAnsi="Times New Roman"/>
          <w:color w:val="000000"/>
          <w:szCs w:val="22"/>
          <w:lang w:eastAsia="es-CO"/>
        </w:rPr>
        <w:t>Finalmente, la estrategia de motivar en los propietarios de los predios la participación en la recuperación y conservación de las coberturas vegetales a través de la implementación de incentivos a la conservación, acoge una de las principales estrategias de conservación que en la actualidad se están adelantando.</w:t>
      </w:r>
    </w:p>
    <w:p w14:paraId="3C714F0B" w14:textId="77777777" w:rsidR="00C5054B" w:rsidRPr="0031495B" w:rsidRDefault="00C5054B" w:rsidP="00EE0E27">
      <w:pPr>
        <w:rPr>
          <w:rFonts w:ascii="Times New Roman" w:hAnsi="Times New Roman"/>
          <w:color w:val="000000"/>
          <w:szCs w:val="22"/>
          <w:lang w:eastAsia="es-CO"/>
        </w:rPr>
      </w:pPr>
    </w:p>
    <w:p w14:paraId="61F235D5" w14:textId="77777777" w:rsidR="00C5054B" w:rsidRPr="0031495B" w:rsidRDefault="00C5054B" w:rsidP="00EE0E27">
      <w:pPr>
        <w:rPr>
          <w:rFonts w:ascii="Times New Roman" w:hAnsi="Times New Roman"/>
          <w:color w:val="000000"/>
          <w:szCs w:val="22"/>
          <w:lang w:eastAsia="es-CO"/>
        </w:rPr>
      </w:pPr>
      <w:r w:rsidRPr="0031495B">
        <w:rPr>
          <w:rFonts w:ascii="Times New Roman" w:hAnsi="Times New Roman"/>
          <w:color w:val="000000"/>
          <w:szCs w:val="22"/>
          <w:lang w:eastAsia="es-CO"/>
        </w:rPr>
        <w:t xml:space="preserve">En los procesos de recuperación, rehabilitación y/o restauración ecológica en ecosistemas urbanos se involucrará el concurso de diversos actores institucionales y sociales para promover la corresponsabilidad y apropiación de la gestión que se adelante por parte de la SDA. </w:t>
      </w:r>
    </w:p>
    <w:p w14:paraId="2408083E" w14:textId="77777777" w:rsidR="00C5054B" w:rsidRPr="0031495B" w:rsidRDefault="00C5054B" w:rsidP="00EE0E27">
      <w:pPr>
        <w:rPr>
          <w:rFonts w:ascii="Times New Roman" w:hAnsi="Times New Roman"/>
          <w:b/>
          <w:bCs/>
          <w:sz w:val="28"/>
          <w:lang w:eastAsia="es-CO"/>
        </w:rPr>
      </w:pPr>
    </w:p>
    <w:p w14:paraId="63310086" w14:textId="77777777" w:rsidR="00C5054B" w:rsidRPr="0031495B" w:rsidRDefault="00C5054B" w:rsidP="00EE0E27">
      <w:pPr>
        <w:rPr>
          <w:rFonts w:ascii="Times New Roman" w:hAnsi="Times New Roman"/>
          <w:szCs w:val="22"/>
        </w:rPr>
      </w:pPr>
      <w:r w:rsidRPr="0031495B">
        <w:rPr>
          <w:rFonts w:ascii="Times New Roman" w:hAnsi="Times New Roman"/>
          <w:szCs w:val="22"/>
        </w:rPr>
        <w:t>En los procesos de recuperación, rehabilitación y/o restauración ecológica en ecosistemas urbanos se involucrará el concurso de las comunidades aledañas a las áreas de intervención para promover la corresponsabilidad y apropiación de la gestión que se adelante por parte de la SDA. Esto, mediante el desarrollo de actividades de sensibilización, jornadas de plantación de material vegetal con participación de grupos focales, entre otros.</w:t>
      </w:r>
    </w:p>
    <w:p w14:paraId="69EDF1E3" w14:textId="77777777" w:rsidR="00C5054B" w:rsidRPr="0031495B" w:rsidRDefault="00C5054B" w:rsidP="00C5054B">
      <w:pPr>
        <w:ind w:left="993" w:hanging="142"/>
        <w:rPr>
          <w:rFonts w:ascii="Times New Roman" w:hAnsi="Times New Roman"/>
          <w:szCs w:val="22"/>
        </w:rPr>
      </w:pPr>
    </w:p>
    <w:p w14:paraId="6865902B" w14:textId="77777777" w:rsidR="00C5054B" w:rsidRPr="0031495B" w:rsidRDefault="00C5054B" w:rsidP="00EE0E27">
      <w:pPr>
        <w:rPr>
          <w:rFonts w:ascii="Times New Roman" w:hAnsi="Times New Roman"/>
          <w:sz w:val="28"/>
          <w:szCs w:val="22"/>
        </w:rPr>
      </w:pPr>
      <w:r w:rsidRPr="0031495B">
        <w:rPr>
          <w:rFonts w:ascii="Times New Roman" w:hAnsi="Times New Roman"/>
          <w:szCs w:val="22"/>
        </w:rPr>
        <w:t>La restauración, mantenimiento y/o conservación sobre áreas abastecedoras de acueductos veredales asociadas a ecosistemas de montaña, bosques, humedales, ríos y otras fuentes hídricas en la ruralidad contará con la participación de juntas administradoras y propietarios a través de implementación de procesos de capacitación y de intervención participativa, incorporando nuevos enfoques de gestión compatibles con las dinámicas sociales, la necesidad de proteger áreas estratégicas para el abastecimiento hídrico, los objetos de conservación en páramos y bosques del DC y la protección de la Estructura Ecológica Principal.</w:t>
      </w:r>
    </w:p>
    <w:p w14:paraId="638B5485" w14:textId="73364D20" w:rsidR="000F0687" w:rsidRPr="00783035" w:rsidRDefault="000F0687" w:rsidP="000F0687">
      <w:pPr>
        <w:pBdr>
          <w:top w:val="nil"/>
          <w:left w:val="nil"/>
          <w:bottom w:val="nil"/>
          <w:right w:val="nil"/>
          <w:between w:val="nil"/>
        </w:pBdr>
        <w:ind w:left="708" w:hanging="708"/>
        <w:rPr>
          <w:rFonts w:ascii="Times New Roman" w:hAnsi="Times New Roman"/>
          <w:b/>
          <w:sz w:val="22"/>
          <w:szCs w:val="22"/>
        </w:rPr>
      </w:pPr>
    </w:p>
    <w:p w14:paraId="5196EAE3" w14:textId="77777777" w:rsidR="000F0687" w:rsidRPr="00783035" w:rsidRDefault="000F0687">
      <w:pPr>
        <w:pBdr>
          <w:top w:val="nil"/>
          <w:left w:val="nil"/>
          <w:bottom w:val="nil"/>
          <w:right w:val="nil"/>
          <w:between w:val="nil"/>
        </w:pBdr>
        <w:ind w:left="1440" w:hanging="708"/>
        <w:rPr>
          <w:rFonts w:ascii="Times New Roman" w:hAnsi="Times New Roman"/>
          <w:b/>
          <w:sz w:val="22"/>
          <w:szCs w:val="22"/>
        </w:rPr>
      </w:pPr>
    </w:p>
    <w:p w14:paraId="37FD271F" w14:textId="55BBF500" w:rsidR="00F550E3" w:rsidRPr="00783035" w:rsidRDefault="0018003D" w:rsidP="00C74419">
      <w:pPr>
        <w:pStyle w:val="Prrafodelista"/>
        <w:numPr>
          <w:ilvl w:val="2"/>
          <w:numId w:val="4"/>
        </w:numPr>
        <w:pBdr>
          <w:top w:val="nil"/>
          <w:left w:val="nil"/>
          <w:bottom w:val="nil"/>
          <w:right w:val="nil"/>
          <w:between w:val="nil"/>
        </w:pBdr>
        <w:tabs>
          <w:tab w:val="center" w:pos="4252"/>
          <w:tab w:val="right" w:pos="8504"/>
        </w:tabs>
        <w:rPr>
          <w:rFonts w:ascii="Times New Roman" w:hAnsi="Times New Roman"/>
          <w:b/>
          <w:color w:val="000000"/>
          <w:sz w:val="28"/>
          <w:szCs w:val="22"/>
        </w:rPr>
      </w:pPr>
      <w:r w:rsidRPr="00783035">
        <w:rPr>
          <w:rFonts w:ascii="Times New Roman" w:hAnsi="Times New Roman"/>
          <w:b/>
          <w:color w:val="000000"/>
          <w:sz w:val="28"/>
          <w:szCs w:val="22"/>
        </w:rPr>
        <w:t>Estrategia de asociación al POT</w:t>
      </w:r>
    </w:p>
    <w:p w14:paraId="6F79BB15" w14:textId="77777777" w:rsidR="00C5054B" w:rsidRPr="0031495B" w:rsidRDefault="00C5054B" w:rsidP="00306051">
      <w:pPr>
        <w:spacing w:before="360" w:after="240"/>
        <w:rPr>
          <w:rFonts w:ascii="Times New Roman" w:hAnsi="Times New Roman"/>
          <w:sz w:val="28"/>
        </w:rPr>
      </w:pPr>
      <w:r w:rsidRPr="0031495B">
        <w:rPr>
          <w:rFonts w:ascii="Times New Roman" w:hAnsi="Times New Roman"/>
          <w:szCs w:val="22"/>
        </w:rPr>
        <w:t xml:space="preserve">No existen estrategias del POT donde se contemple la meta de Sentencia, teniendo en cuenta que el POT vigente es del 22 de junio de 2004 </w:t>
      </w:r>
      <w:r w:rsidRPr="0031495B">
        <w:rPr>
          <w:rFonts w:ascii="Times New Roman" w:hAnsi="Times New Roman"/>
          <w:b/>
          <w:szCs w:val="22"/>
        </w:rPr>
        <w:t xml:space="preserve">(Decreto 190 de 2004) </w:t>
      </w:r>
      <w:r w:rsidRPr="0031495B">
        <w:rPr>
          <w:rFonts w:ascii="Times New Roman" w:hAnsi="Times New Roman"/>
          <w:szCs w:val="22"/>
        </w:rPr>
        <w:t xml:space="preserve">y el proyecto nace de la necesidad dar cumplimiento a las obligaciones de la sentencia del Consejo de Estado (marzo de 2014). Dado lo anterior, el régimen de usos del suelo está enmarcado en el  </w:t>
      </w:r>
      <w:r w:rsidRPr="0031495B">
        <w:rPr>
          <w:rFonts w:ascii="Times New Roman" w:hAnsi="Times New Roman"/>
          <w:b/>
          <w:szCs w:val="22"/>
        </w:rPr>
        <w:t>Decreto Distrital 485 de 2015</w:t>
      </w:r>
      <w:r w:rsidRPr="0031495B">
        <w:rPr>
          <w:rFonts w:ascii="Times New Roman" w:hAnsi="Times New Roman"/>
          <w:szCs w:val="22"/>
        </w:rPr>
        <w:t xml:space="preserve"> “por el cual se adopta el Plan de Manejo para el área de canteras, vegetación natural, pastos, plantaciones de bosques y agricultura que corresponde al área de ocupación pública prioritaria de la Franja de Adecuación, y se dictan otras disposiciones” y la </w:t>
      </w:r>
      <w:r w:rsidRPr="0031495B">
        <w:rPr>
          <w:rFonts w:ascii="Times New Roman" w:hAnsi="Times New Roman"/>
          <w:b/>
          <w:szCs w:val="22"/>
        </w:rPr>
        <w:t xml:space="preserve">Resolución 1766 del 27 de octubre de 2016 </w:t>
      </w:r>
      <w:r w:rsidRPr="0031495B">
        <w:rPr>
          <w:rFonts w:ascii="Times New Roman" w:hAnsi="Times New Roman"/>
          <w:szCs w:val="22"/>
        </w:rPr>
        <w:t xml:space="preserve">“Por medio de la cual se </w:t>
      </w:r>
      <w:r w:rsidRPr="0031495B">
        <w:rPr>
          <w:rFonts w:ascii="Times New Roman" w:hAnsi="Times New Roman"/>
          <w:szCs w:val="22"/>
        </w:rPr>
        <w:lastRenderedPageBreak/>
        <w:t>adopta el Plan de Manejo de la Reserva Forestal Protectora Bosque Oriental de Bogotá y se adoptan otras determinaciones”.</w:t>
      </w:r>
    </w:p>
    <w:p w14:paraId="2C0B13A2" w14:textId="77777777" w:rsidR="00C5054B" w:rsidRPr="0031495B" w:rsidRDefault="00C5054B" w:rsidP="00306051">
      <w:pPr>
        <w:pBdr>
          <w:top w:val="nil"/>
          <w:left w:val="nil"/>
          <w:bottom w:val="nil"/>
          <w:right w:val="nil"/>
          <w:between w:val="nil"/>
        </w:pBdr>
        <w:tabs>
          <w:tab w:val="left" w:pos="1843"/>
        </w:tabs>
        <w:rPr>
          <w:rFonts w:ascii="Times New Roman" w:eastAsia="Calibri" w:hAnsi="Times New Roman"/>
          <w:color w:val="000000"/>
          <w:sz w:val="28"/>
        </w:rPr>
      </w:pPr>
      <w:r w:rsidRPr="0031495B">
        <w:rPr>
          <w:rFonts w:ascii="Times New Roman" w:eastAsia="Calibri" w:hAnsi="Times New Roman"/>
          <w:szCs w:val="22"/>
        </w:rPr>
        <w:t>No obstante, el proyecto de inversión se articula con el POT</w:t>
      </w:r>
      <w:r w:rsidRPr="0031495B">
        <w:rPr>
          <w:rFonts w:ascii="Times New Roman" w:eastAsia="Calibri" w:hAnsi="Times New Roman"/>
          <w:b/>
          <w:szCs w:val="22"/>
        </w:rPr>
        <w:t xml:space="preserve"> </w:t>
      </w:r>
      <w:r w:rsidRPr="0031495B">
        <w:rPr>
          <w:rFonts w:ascii="Times New Roman" w:eastAsia="Calibri" w:hAnsi="Times New Roman"/>
          <w:szCs w:val="22"/>
        </w:rPr>
        <w:t>e</w:t>
      </w:r>
      <w:r w:rsidRPr="0031495B">
        <w:rPr>
          <w:rFonts w:ascii="Times New Roman" w:eastAsia="Calibri" w:hAnsi="Times New Roman"/>
          <w:color w:val="000000"/>
          <w:szCs w:val="22"/>
        </w:rPr>
        <w:t>n cumplimiento de los artículos 41 de la Ley 152 de 1994 y 18 de la Ley 388 de 1997, determinados en el PDD 2020-2024, bajo los siguientes principios:</w:t>
      </w:r>
    </w:p>
    <w:p w14:paraId="3FFD0332" w14:textId="77777777" w:rsidR="00C5054B" w:rsidRPr="0031495B" w:rsidRDefault="00C5054B" w:rsidP="00306051">
      <w:pPr>
        <w:pBdr>
          <w:top w:val="nil"/>
          <w:left w:val="nil"/>
          <w:bottom w:val="nil"/>
          <w:right w:val="nil"/>
          <w:between w:val="nil"/>
        </w:pBdr>
        <w:rPr>
          <w:rFonts w:ascii="Times New Roman" w:eastAsia="Calibri" w:hAnsi="Times New Roman"/>
          <w:color w:val="000000"/>
          <w:szCs w:val="22"/>
        </w:rPr>
      </w:pPr>
    </w:p>
    <w:p w14:paraId="68706ABB" w14:textId="77777777" w:rsidR="00C5054B" w:rsidRPr="0031495B" w:rsidRDefault="00C5054B" w:rsidP="00306051">
      <w:pPr>
        <w:pBdr>
          <w:top w:val="nil"/>
          <w:left w:val="nil"/>
          <w:bottom w:val="nil"/>
          <w:right w:val="nil"/>
          <w:between w:val="nil"/>
        </w:pBdr>
        <w:tabs>
          <w:tab w:val="left" w:pos="284"/>
        </w:tabs>
        <w:rPr>
          <w:rFonts w:ascii="Times New Roman" w:eastAsia="Calibri" w:hAnsi="Times New Roman"/>
          <w:color w:val="000000"/>
          <w:szCs w:val="22"/>
        </w:rPr>
      </w:pPr>
      <w:r w:rsidRPr="0031495B">
        <w:rPr>
          <w:rFonts w:ascii="Times New Roman" w:eastAsia="Calibri" w:hAnsi="Times New Roman"/>
          <w:color w:val="000000"/>
          <w:szCs w:val="22"/>
        </w:rPr>
        <w:t xml:space="preserve">1. Todas las decisiones relacionadas con la aplicación de normas urbanísticas conducirán a reducir los posibles riesgos por efectos de la </w:t>
      </w:r>
      <w:r w:rsidRPr="0031495B">
        <w:rPr>
          <w:rFonts w:ascii="Times New Roman" w:eastAsia="Calibri" w:hAnsi="Times New Roman"/>
          <w:szCs w:val="22"/>
        </w:rPr>
        <w:t>crisis climática.</w:t>
      </w:r>
    </w:p>
    <w:p w14:paraId="3BBB7268" w14:textId="77777777" w:rsidR="00C5054B" w:rsidRPr="0031495B" w:rsidRDefault="00C5054B" w:rsidP="00306051">
      <w:pPr>
        <w:pBdr>
          <w:top w:val="nil"/>
          <w:left w:val="nil"/>
          <w:bottom w:val="nil"/>
          <w:right w:val="nil"/>
          <w:between w:val="nil"/>
        </w:pBdr>
        <w:tabs>
          <w:tab w:val="left" w:pos="0"/>
        </w:tabs>
        <w:rPr>
          <w:rFonts w:ascii="Times New Roman" w:eastAsia="Calibri" w:hAnsi="Times New Roman"/>
          <w:color w:val="000000"/>
          <w:szCs w:val="22"/>
        </w:rPr>
      </w:pPr>
      <w:r w:rsidRPr="0031495B">
        <w:rPr>
          <w:rFonts w:ascii="Times New Roman" w:eastAsia="Calibri" w:hAnsi="Times New Roman"/>
          <w:color w:val="000000"/>
          <w:szCs w:val="22"/>
        </w:rPr>
        <w:t xml:space="preserve">2. </w:t>
      </w:r>
      <w:r w:rsidRPr="0031495B">
        <w:rPr>
          <w:rFonts w:ascii="Times New Roman" w:eastAsia="Calibri" w:hAnsi="Times New Roman"/>
          <w:color w:val="000000"/>
          <w:szCs w:val="22"/>
        </w:rPr>
        <w:tab/>
        <w:t>La ocupación del territorio distrital se enlazará con la región para fortalecer las dinámicas rurales, ambientales y urbanas, alineadas no solamente al POT, sino a documentos de política como la misión rural y el sistema de ciudades, así como a las determinantes de superior jerarquía del artículo 10 de la Ley 388 de 1997.</w:t>
      </w:r>
    </w:p>
    <w:p w14:paraId="2120DDE5" w14:textId="77777777" w:rsidR="00C5054B" w:rsidRPr="0031495B" w:rsidRDefault="00C5054B" w:rsidP="00306051">
      <w:pPr>
        <w:tabs>
          <w:tab w:val="left" w:pos="0"/>
        </w:tabs>
        <w:rPr>
          <w:rFonts w:ascii="Times New Roman" w:eastAsia="Calibri" w:hAnsi="Times New Roman"/>
          <w:color w:val="000000"/>
          <w:szCs w:val="22"/>
        </w:rPr>
      </w:pPr>
    </w:p>
    <w:p w14:paraId="04ED5311" w14:textId="77777777" w:rsidR="00C5054B" w:rsidRPr="0031495B" w:rsidRDefault="00C5054B" w:rsidP="00306051">
      <w:pPr>
        <w:tabs>
          <w:tab w:val="left" w:pos="0"/>
        </w:tabs>
        <w:rPr>
          <w:rFonts w:ascii="Times New Roman" w:eastAsia="Calibri" w:hAnsi="Times New Roman"/>
          <w:color w:val="000000"/>
          <w:szCs w:val="22"/>
        </w:rPr>
      </w:pPr>
      <w:r w:rsidRPr="0031495B">
        <w:rPr>
          <w:rFonts w:ascii="Times New Roman" w:eastAsia="Calibri" w:hAnsi="Times New Roman"/>
          <w:color w:val="000000"/>
          <w:szCs w:val="22"/>
        </w:rPr>
        <w:t>A partir de estos principios, se establece las siguientes acciones estratégicas:</w:t>
      </w:r>
    </w:p>
    <w:p w14:paraId="1F98617C" w14:textId="77777777" w:rsidR="00C5054B" w:rsidRPr="0031495B" w:rsidRDefault="00C5054B" w:rsidP="00306051">
      <w:pPr>
        <w:tabs>
          <w:tab w:val="left" w:pos="0"/>
        </w:tabs>
        <w:rPr>
          <w:rFonts w:ascii="Times New Roman" w:eastAsia="Calibri" w:hAnsi="Times New Roman"/>
          <w:color w:val="000000"/>
          <w:szCs w:val="22"/>
        </w:rPr>
      </w:pPr>
    </w:p>
    <w:p w14:paraId="33E08F44" w14:textId="77777777" w:rsidR="00C5054B" w:rsidRPr="00154194" w:rsidRDefault="00C5054B" w:rsidP="00306051">
      <w:pPr>
        <w:pBdr>
          <w:top w:val="nil"/>
          <w:left w:val="nil"/>
          <w:bottom w:val="nil"/>
          <w:right w:val="nil"/>
          <w:between w:val="nil"/>
        </w:pBdr>
        <w:tabs>
          <w:tab w:val="left" w:pos="0"/>
          <w:tab w:val="left" w:pos="426"/>
          <w:tab w:val="left" w:pos="1701"/>
        </w:tabs>
        <w:rPr>
          <w:rFonts w:ascii="Times New Roman" w:eastAsia="Calibri" w:hAnsi="Times New Roman"/>
          <w:color w:val="000000"/>
          <w:szCs w:val="22"/>
        </w:rPr>
      </w:pPr>
      <w:r w:rsidRPr="0031495B">
        <w:rPr>
          <w:rFonts w:ascii="Times New Roman" w:eastAsia="Calibri" w:hAnsi="Times New Roman"/>
          <w:color w:val="000000"/>
          <w:szCs w:val="22"/>
        </w:rPr>
        <w:t xml:space="preserve">1. </w:t>
      </w:r>
      <w:r w:rsidRPr="0031495B">
        <w:rPr>
          <w:rFonts w:ascii="Times New Roman" w:eastAsia="Calibri" w:hAnsi="Times New Roman"/>
          <w:color w:val="000000"/>
          <w:szCs w:val="22"/>
        </w:rPr>
        <w:tab/>
      </w:r>
      <w:r w:rsidRPr="00154194">
        <w:rPr>
          <w:rFonts w:ascii="Times New Roman" w:eastAsia="Calibri" w:hAnsi="Times New Roman"/>
          <w:color w:val="000000"/>
          <w:szCs w:val="22"/>
        </w:rPr>
        <w:t>Proteger la Estructura Ecológica Principal.</w:t>
      </w:r>
    </w:p>
    <w:p w14:paraId="48E4E68A" w14:textId="77777777" w:rsidR="00C5054B" w:rsidRPr="0031495B" w:rsidRDefault="00C5054B" w:rsidP="00306051">
      <w:pPr>
        <w:pBdr>
          <w:top w:val="nil"/>
          <w:left w:val="nil"/>
          <w:bottom w:val="nil"/>
          <w:right w:val="nil"/>
          <w:between w:val="nil"/>
        </w:pBdr>
        <w:tabs>
          <w:tab w:val="left" w:pos="0"/>
          <w:tab w:val="left" w:pos="426"/>
          <w:tab w:val="left" w:pos="1701"/>
        </w:tabs>
        <w:rPr>
          <w:rFonts w:ascii="Times New Roman" w:eastAsia="Calibri" w:hAnsi="Times New Roman"/>
          <w:color w:val="000000"/>
          <w:szCs w:val="22"/>
        </w:rPr>
      </w:pPr>
      <w:r w:rsidRPr="0031495B">
        <w:rPr>
          <w:rFonts w:ascii="Times New Roman" w:eastAsia="Calibri" w:hAnsi="Times New Roman"/>
          <w:color w:val="000000"/>
          <w:szCs w:val="22"/>
        </w:rPr>
        <w:t xml:space="preserve">2. </w:t>
      </w:r>
      <w:r w:rsidRPr="0031495B">
        <w:rPr>
          <w:rFonts w:ascii="Times New Roman" w:eastAsia="Calibri" w:hAnsi="Times New Roman"/>
          <w:color w:val="000000"/>
          <w:szCs w:val="22"/>
        </w:rPr>
        <w:tab/>
        <w:t>Planificar asentamientos humanos inclusivos, seguros, resilientes y sostenibles.</w:t>
      </w:r>
    </w:p>
    <w:p w14:paraId="106D16E0" w14:textId="77777777" w:rsidR="00C5054B" w:rsidRPr="0031495B" w:rsidRDefault="00C5054B" w:rsidP="00306051">
      <w:pPr>
        <w:pBdr>
          <w:top w:val="nil"/>
          <w:left w:val="nil"/>
          <w:bottom w:val="nil"/>
          <w:right w:val="nil"/>
          <w:between w:val="nil"/>
        </w:pBdr>
        <w:tabs>
          <w:tab w:val="left" w:pos="0"/>
          <w:tab w:val="left" w:pos="426"/>
          <w:tab w:val="left" w:pos="1701"/>
        </w:tabs>
        <w:rPr>
          <w:rFonts w:ascii="Times New Roman" w:eastAsia="Calibri" w:hAnsi="Times New Roman"/>
          <w:color w:val="000000"/>
          <w:szCs w:val="22"/>
        </w:rPr>
      </w:pPr>
      <w:r w:rsidRPr="0031495B">
        <w:rPr>
          <w:rFonts w:ascii="Times New Roman" w:eastAsia="Calibri" w:hAnsi="Times New Roman"/>
          <w:color w:val="000000"/>
          <w:szCs w:val="22"/>
        </w:rPr>
        <w:t xml:space="preserve">3. </w:t>
      </w:r>
      <w:r w:rsidRPr="0031495B">
        <w:rPr>
          <w:rFonts w:ascii="Times New Roman" w:eastAsia="Calibri" w:hAnsi="Times New Roman"/>
          <w:color w:val="000000"/>
          <w:szCs w:val="22"/>
        </w:rPr>
        <w:tab/>
        <w:t>Establecer el espacio público como tejedor de lazo social de una sociedad.</w:t>
      </w:r>
    </w:p>
    <w:p w14:paraId="44134194" w14:textId="77777777" w:rsidR="00C5054B" w:rsidRPr="0031495B" w:rsidRDefault="00C5054B" w:rsidP="00306051">
      <w:pPr>
        <w:pBdr>
          <w:top w:val="nil"/>
          <w:left w:val="nil"/>
          <w:bottom w:val="nil"/>
          <w:right w:val="nil"/>
          <w:between w:val="nil"/>
        </w:pBdr>
        <w:tabs>
          <w:tab w:val="left" w:pos="0"/>
          <w:tab w:val="left" w:pos="426"/>
          <w:tab w:val="left" w:pos="1701"/>
        </w:tabs>
        <w:rPr>
          <w:rFonts w:ascii="Times New Roman" w:eastAsia="Calibri" w:hAnsi="Times New Roman"/>
          <w:color w:val="000000"/>
          <w:szCs w:val="22"/>
        </w:rPr>
      </w:pPr>
      <w:r w:rsidRPr="0031495B">
        <w:rPr>
          <w:rFonts w:ascii="Times New Roman" w:eastAsia="Calibri" w:hAnsi="Times New Roman"/>
          <w:color w:val="000000"/>
          <w:szCs w:val="22"/>
        </w:rPr>
        <w:t xml:space="preserve">4. </w:t>
      </w:r>
      <w:r w:rsidRPr="0031495B">
        <w:rPr>
          <w:rFonts w:ascii="Times New Roman" w:eastAsia="Calibri" w:hAnsi="Times New Roman"/>
          <w:color w:val="000000"/>
          <w:szCs w:val="22"/>
        </w:rPr>
        <w:tab/>
        <w:t xml:space="preserve">Diseñar una red de modos de transporte </w:t>
      </w:r>
      <w:r w:rsidRPr="0031495B">
        <w:rPr>
          <w:rFonts w:ascii="Times New Roman" w:eastAsia="Calibri" w:hAnsi="Times New Roman"/>
          <w:szCs w:val="22"/>
        </w:rPr>
        <w:t xml:space="preserve">limpio, multimodal y regional </w:t>
      </w:r>
      <w:r w:rsidRPr="0031495B">
        <w:rPr>
          <w:rFonts w:ascii="Times New Roman" w:eastAsia="Calibri" w:hAnsi="Times New Roman"/>
          <w:color w:val="000000"/>
          <w:szCs w:val="22"/>
        </w:rPr>
        <w:t>con</w:t>
      </w:r>
      <w:r w:rsidRPr="0031495B">
        <w:rPr>
          <w:rFonts w:ascii="Times New Roman" w:eastAsia="Calibri" w:hAnsi="Times New Roman"/>
          <w:szCs w:val="22"/>
        </w:rPr>
        <w:t xml:space="preserve"> </w:t>
      </w:r>
      <w:r w:rsidRPr="0031495B">
        <w:rPr>
          <w:rFonts w:ascii="Times New Roman" w:eastAsia="Calibri" w:hAnsi="Times New Roman"/>
          <w:color w:val="000000"/>
          <w:szCs w:val="22"/>
        </w:rPr>
        <w:t xml:space="preserve">aprovechamientos urbanísticos complementarios </w:t>
      </w:r>
      <w:r w:rsidRPr="0031495B">
        <w:rPr>
          <w:rFonts w:ascii="Times New Roman" w:eastAsia="Calibri" w:hAnsi="Times New Roman"/>
          <w:szCs w:val="22"/>
        </w:rPr>
        <w:t>inclusivos y sostenibles</w:t>
      </w:r>
      <w:r w:rsidRPr="0031495B">
        <w:rPr>
          <w:rFonts w:ascii="Times New Roman" w:eastAsia="Calibri" w:hAnsi="Times New Roman"/>
          <w:color w:val="000000"/>
          <w:szCs w:val="22"/>
        </w:rPr>
        <w:t>.</w:t>
      </w:r>
    </w:p>
    <w:p w14:paraId="31C79911" w14:textId="77777777" w:rsidR="00C5054B" w:rsidRPr="0031495B" w:rsidRDefault="00C5054B" w:rsidP="00306051">
      <w:pPr>
        <w:pBdr>
          <w:top w:val="nil"/>
          <w:left w:val="nil"/>
          <w:bottom w:val="nil"/>
          <w:right w:val="nil"/>
          <w:between w:val="nil"/>
        </w:pBdr>
        <w:tabs>
          <w:tab w:val="left" w:pos="284"/>
          <w:tab w:val="left" w:pos="426"/>
        </w:tabs>
        <w:ind w:left="284"/>
        <w:rPr>
          <w:rFonts w:ascii="Times New Roman" w:eastAsia="Calibri" w:hAnsi="Times New Roman"/>
          <w:szCs w:val="22"/>
        </w:rPr>
      </w:pPr>
    </w:p>
    <w:p w14:paraId="5147F3E5" w14:textId="77777777" w:rsidR="00C5054B" w:rsidRPr="0031495B" w:rsidRDefault="00C5054B" w:rsidP="00306051">
      <w:pPr>
        <w:pBdr>
          <w:top w:val="nil"/>
          <w:left w:val="nil"/>
          <w:bottom w:val="nil"/>
          <w:right w:val="nil"/>
          <w:between w:val="nil"/>
        </w:pBdr>
        <w:tabs>
          <w:tab w:val="left" w:pos="0"/>
        </w:tabs>
        <w:rPr>
          <w:rFonts w:ascii="Times New Roman" w:eastAsia="Calibri" w:hAnsi="Times New Roman"/>
          <w:color w:val="000000"/>
          <w:szCs w:val="22"/>
        </w:rPr>
      </w:pPr>
      <w:r w:rsidRPr="0031495B">
        <w:rPr>
          <w:rFonts w:ascii="Times New Roman" w:eastAsia="Calibri" w:hAnsi="Times New Roman"/>
          <w:szCs w:val="22"/>
        </w:rPr>
        <w:t>Uno de los principales proyectos del POT que se ejecutará como meta plan en el programa:</w:t>
      </w:r>
      <w:r w:rsidRPr="0031495B">
        <w:rPr>
          <w:rFonts w:ascii="Times New Roman" w:eastAsia="Calibri" w:hAnsi="Times New Roman"/>
          <w:b/>
          <w:szCs w:val="22"/>
        </w:rPr>
        <w:t xml:space="preserve"> </w:t>
      </w:r>
      <w:r w:rsidRPr="0031495B">
        <w:rPr>
          <w:rFonts w:ascii="Times New Roman" w:eastAsia="Calibri" w:hAnsi="Times New Roman"/>
          <w:i/>
          <w:szCs w:val="22"/>
        </w:rPr>
        <w:t>“Bogotá Protectora de sus Recursos Naturales</w:t>
      </w:r>
      <w:r w:rsidRPr="0031495B">
        <w:rPr>
          <w:rFonts w:ascii="Times New Roman" w:eastAsia="Calibri" w:hAnsi="Times New Roman"/>
          <w:b/>
          <w:i/>
          <w:szCs w:val="22"/>
        </w:rPr>
        <w:t>”</w:t>
      </w:r>
      <w:r w:rsidRPr="0031495B">
        <w:rPr>
          <w:rFonts w:ascii="Times New Roman" w:eastAsia="Calibri" w:hAnsi="Times New Roman"/>
          <w:b/>
          <w:szCs w:val="22"/>
        </w:rPr>
        <w:t xml:space="preserve"> </w:t>
      </w:r>
      <w:r w:rsidRPr="0031495B">
        <w:rPr>
          <w:rFonts w:ascii="Times New Roman" w:eastAsia="Calibri" w:hAnsi="Times New Roman"/>
          <w:szCs w:val="22"/>
        </w:rPr>
        <w:t>con cargo al presente proyecto de inversión</w:t>
      </w:r>
      <w:r w:rsidRPr="0031495B">
        <w:rPr>
          <w:rFonts w:ascii="Times New Roman" w:eastAsia="Calibri" w:hAnsi="Times New Roman"/>
          <w:b/>
          <w:szCs w:val="22"/>
        </w:rPr>
        <w:t xml:space="preserve"> </w:t>
      </w:r>
      <w:r w:rsidRPr="0031495B">
        <w:rPr>
          <w:rFonts w:ascii="Times New Roman" w:eastAsia="Calibri" w:hAnsi="Times New Roman"/>
          <w:szCs w:val="22"/>
        </w:rPr>
        <w:t>aportando al cumplimiento del p</w:t>
      </w:r>
      <w:r w:rsidRPr="0031495B">
        <w:rPr>
          <w:rFonts w:ascii="Times New Roman" w:eastAsia="Calibri" w:hAnsi="Times New Roman"/>
          <w:color w:val="000000"/>
          <w:szCs w:val="22"/>
        </w:rPr>
        <w:t>ropósito 2. “</w:t>
      </w:r>
      <w:r w:rsidRPr="0031495B">
        <w:rPr>
          <w:rFonts w:ascii="Times New Roman" w:eastAsia="Calibri" w:hAnsi="Times New Roman"/>
          <w:i/>
          <w:szCs w:val="22"/>
        </w:rPr>
        <w:t xml:space="preserve">Cambiar nuestros hábitos de vida para reverdecer a Bogotá y adaptarnos y mitigar la crisis climática” </w:t>
      </w:r>
      <w:r w:rsidRPr="0031495B">
        <w:rPr>
          <w:rFonts w:ascii="Times New Roman" w:eastAsia="Calibri" w:hAnsi="Times New Roman"/>
          <w:color w:val="000000"/>
          <w:szCs w:val="22"/>
        </w:rPr>
        <w:t xml:space="preserve"> mediante la recuperación, rehabilitación o restauración de la Estructura Ecológica Principal</w:t>
      </w:r>
      <w:r w:rsidRPr="0031495B">
        <w:rPr>
          <w:rFonts w:ascii="Times New Roman" w:eastAsia="Calibri" w:hAnsi="Times New Roman"/>
          <w:szCs w:val="22"/>
        </w:rPr>
        <w:t>,</w:t>
      </w:r>
      <w:r w:rsidRPr="0031495B">
        <w:rPr>
          <w:rFonts w:ascii="Times New Roman" w:eastAsia="Calibri" w:hAnsi="Times New Roman"/>
          <w:color w:val="000000"/>
          <w:szCs w:val="22"/>
        </w:rPr>
        <w:t xml:space="preserve"> el aument</w:t>
      </w:r>
      <w:r w:rsidRPr="0031495B">
        <w:rPr>
          <w:rFonts w:ascii="Times New Roman" w:eastAsia="Calibri" w:hAnsi="Times New Roman"/>
          <w:szCs w:val="22"/>
        </w:rPr>
        <w:t>o en</w:t>
      </w:r>
      <w:r w:rsidRPr="0031495B">
        <w:rPr>
          <w:rFonts w:ascii="Times New Roman" w:eastAsia="Calibri" w:hAnsi="Times New Roman"/>
          <w:color w:val="000000"/>
          <w:szCs w:val="22"/>
        </w:rPr>
        <w:t xml:space="preserve"> la oferta de espacio público y áreas verdes de Bogotá</w:t>
      </w:r>
      <w:r w:rsidRPr="0031495B">
        <w:rPr>
          <w:rFonts w:ascii="Times New Roman" w:eastAsia="Calibri" w:hAnsi="Times New Roman"/>
          <w:szCs w:val="22"/>
        </w:rPr>
        <w:t xml:space="preserve"> es el correspondiente al cumplimiento</w:t>
      </w:r>
      <w:r w:rsidRPr="0031495B">
        <w:rPr>
          <w:rFonts w:ascii="Times New Roman" w:eastAsia="Calibri" w:hAnsi="Times New Roman"/>
          <w:color w:val="000000"/>
          <w:szCs w:val="22"/>
        </w:rPr>
        <w:t xml:space="preserve"> </w:t>
      </w:r>
      <w:r w:rsidRPr="0031495B">
        <w:rPr>
          <w:rFonts w:ascii="Times New Roman" w:eastAsia="Calibri" w:hAnsi="Times New Roman"/>
          <w:szCs w:val="22"/>
        </w:rPr>
        <w:t xml:space="preserve">de </w:t>
      </w:r>
      <w:r w:rsidRPr="0031495B">
        <w:rPr>
          <w:rFonts w:ascii="Times New Roman" w:eastAsia="Calibri" w:hAnsi="Times New Roman"/>
          <w:color w:val="000000"/>
          <w:szCs w:val="22"/>
        </w:rPr>
        <w:t>lo ordenado en el fallo en segunda instancia de la Acción Popular No. 2005 – 0662: contra el MADT, la CAR y el DAMA para el manejo de los Cerros Orientales,  y especialmente en el Decreto 485 de 2015 que establece el plan de manejo para el área de ocupación pública prioritaria de la franja de adecuación, en el marco competencia de la Secretaria Distrital de Ambiente.</w:t>
      </w:r>
    </w:p>
    <w:p w14:paraId="50648669" w14:textId="77777777" w:rsidR="00C5054B" w:rsidRPr="0031495B" w:rsidRDefault="00C5054B" w:rsidP="00306051">
      <w:pPr>
        <w:pBdr>
          <w:top w:val="nil"/>
          <w:left w:val="nil"/>
          <w:bottom w:val="nil"/>
          <w:right w:val="nil"/>
          <w:between w:val="nil"/>
        </w:pBdr>
        <w:tabs>
          <w:tab w:val="left" w:pos="0"/>
        </w:tabs>
        <w:rPr>
          <w:rFonts w:ascii="Times New Roman" w:eastAsia="Calibri" w:hAnsi="Times New Roman"/>
          <w:color w:val="000000"/>
          <w:szCs w:val="22"/>
          <w:highlight w:val="yellow"/>
        </w:rPr>
      </w:pPr>
    </w:p>
    <w:p w14:paraId="3B854B67" w14:textId="77777777" w:rsidR="00C5054B" w:rsidRPr="0031495B" w:rsidRDefault="00C5054B" w:rsidP="00306051">
      <w:pPr>
        <w:pBdr>
          <w:top w:val="nil"/>
          <w:left w:val="nil"/>
          <w:bottom w:val="nil"/>
          <w:right w:val="nil"/>
          <w:between w:val="nil"/>
        </w:pBdr>
        <w:tabs>
          <w:tab w:val="left" w:pos="0"/>
        </w:tabs>
        <w:rPr>
          <w:rFonts w:ascii="Times New Roman" w:eastAsia="Calibri" w:hAnsi="Times New Roman"/>
          <w:color w:val="000000"/>
          <w:szCs w:val="22"/>
        </w:rPr>
      </w:pPr>
      <w:r w:rsidRPr="0031495B">
        <w:rPr>
          <w:rFonts w:ascii="Times New Roman" w:eastAsia="Calibri" w:hAnsi="Times New Roman"/>
          <w:color w:val="000000"/>
          <w:szCs w:val="22"/>
        </w:rPr>
        <w:t xml:space="preserve">El proyecto también desarrollará acciones en los proyectos POT de Parques Ecológicos Distritales de Humedal declarados (PEDH) específicamente las asociadas al </w:t>
      </w:r>
      <w:r w:rsidRPr="0031495B">
        <w:rPr>
          <w:rFonts w:ascii="Times New Roman" w:eastAsia="Calibri" w:hAnsi="Times New Roman"/>
          <w:color w:val="000000"/>
          <w:szCs w:val="22"/>
          <w:u w:val="single"/>
        </w:rPr>
        <w:t>componente de restauración, rehabilitación ecológica o recuperación ambiental</w:t>
      </w:r>
      <w:r w:rsidRPr="0031495B">
        <w:rPr>
          <w:rFonts w:ascii="Times New Roman" w:eastAsia="Calibri" w:hAnsi="Times New Roman"/>
          <w:color w:val="000000"/>
          <w:szCs w:val="22"/>
        </w:rPr>
        <w:t xml:space="preserve">, en coordinación con la EAAB. </w:t>
      </w:r>
    </w:p>
    <w:p w14:paraId="03AA7F6B" w14:textId="77777777" w:rsidR="00C5054B" w:rsidRPr="0031495B" w:rsidRDefault="00C5054B" w:rsidP="00306051">
      <w:pPr>
        <w:pBdr>
          <w:top w:val="nil"/>
          <w:left w:val="nil"/>
          <w:bottom w:val="nil"/>
          <w:right w:val="nil"/>
          <w:between w:val="nil"/>
        </w:pBdr>
        <w:tabs>
          <w:tab w:val="left" w:pos="0"/>
        </w:tabs>
        <w:rPr>
          <w:rFonts w:ascii="Times New Roman" w:eastAsia="Calibri" w:hAnsi="Times New Roman"/>
          <w:color w:val="000000"/>
          <w:szCs w:val="22"/>
        </w:rPr>
      </w:pPr>
    </w:p>
    <w:p w14:paraId="3EE6ECE9" w14:textId="77777777" w:rsidR="00C5054B" w:rsidRPr="0031495B" w:rsidRDefault="00C5054B" w:rsidP="00306051">
      <w:pPr>
        <w:tabs>
          <w:tab w:val="left" w:pos="0"/>
        </w:tabs>
        <w:rPr>
          <w:rFonts w:ascii="Times New Roman" w:hAnsi="Times New Roman"/>
          <w:szCs w:val="22"/>
        </w:rPr>
      </w:pPr>
      <w:r w:rsidRPr="0031495B">
        <w:rPr>
          <w:rFonts w:ascii="Times New Roman" w:hAnsi="Times New Roman"/>
          <w:szCs w:val="22"/>
        </w:rPr>
        <w:t xml:space="preserve">Para fortalecer la EEP se han considerado estrategias que reconocen la interacción con la región y que en su conjunto permitirán no solo la protección sino la restauración, rehabilitación o recuperación de las áreas de alto valor por su biodiversidad y prestación de </w:t>
      </w:r>
      <w:r w:rsidRPr="0031495B">
        <w:rPr>
          <w:rFonts w:ascii="Times New Roman" w:hAnsi="Times New Roman"/>
          <w:szCs w:val="22"/>
        </w:rPr>
        <w:lastRenderedPageBreak/>
        <w:t>servicios eco sistémicos que benefician a la sociedad, como lo son la regulación hídrica, la disminución del efecto de isla de calor, la disminución de vectores de enfermedades, el mejoramiento de la calidad de paisaje, la recreación, la mitigación de riesgos por inundación y remoción en masa, entre otros.</w:t>
      </w:r>
    </w:p>
    <w:p w14:paraId="3C1B7399" w14:textId="77777777" w:rsidR="00C5054B" w:rsidRPr="0031495B" w:rsidRDefault="00C5054B" w:rsidP="00306051">
      <w:pPr>
        <w:tabs>
          <w:tab w:val="left" w:pos="0"/>
        </w:tabs>
        <w:rPr>
          <w:rFonts w:ascii="Times New Roman" w:hAnsi="Times New Roman"/>
          <w:szCs w:val="22"/>
        </w:rPr>
      </w:pPr>
    </w:p>
    <w:p w14:paraId="042E7CF7" w14:textId="77777777" w:rsidR="00C5054B" w:rsidRPr="0031495B" w:rsidRDefault="00C5054B" w:rsidP="00306051">
      <w:pPr>
        <w:tabs>
          <w:tab w:val="left" w:pos="0"/>
        </w:tabs>
        <w:rPr>
          <w:rFonts w:ascii="Times New Roman" w:hAnsi="Times New Roman"/>
          <w:szCs w:val="22"/>
        </w:rPr>
      </w:pPr>
      <w:r w:rsidRPr="0031495B">
        <w:rPr>
          <w:rFonts w:ascii="Times New Roman" w:hAnsi="Times New Roman"/>
          <w:szCs w:val="22"/>
        </w:rPr>
        <w:t>Se desarrollarán proyectos de conectividad ecológica dentro de la ciudad y en borde de ciudad lo que incidirá en la configuración de la actual de la EEP al restablecer estructuralmente la comunicación entre áreas protegidas de importancia ecológica para la ciudad y de áreas compartidas de la Estructura Ecológica Regional (EER) de la Región Central, según sea el alcance.</w:t>
      </w:r>
    </w:p>
    <w:p w14:paraId="067CD50B" w14:textId="77777777" w:rsidR="00C5054B" w:rsidRPr="0031495B" w:rsidRDefault="00C5054B" w:rsidP="00306051">
      <w:pPr>
        <w:tabs>
          <w:tab w:val="left" w:pos="0"/>
        </w:tabs>
        <w:rPr>
          <w:rFonts w:ascii="Times New Roman" w:hAnsi="Times New Roman"/>
          <w:szCs w:val="22"/>
        </w:rPr>
      </w:pPr>
    </w:p>
    <w:p w14:paraId="7E05BB25" w14:textId="77777777" w:rsidR="00C5054B" w:rsidRPr="0031495B" w:rsidRDefault="00C5054B" w:rsidP="00306051">
      <w:pPr>
        <w:tabs>
          <w:tab w:val="left" w:pos="0"/>
        </w:tabs>
        <w:rPr>
          <w:rFonts w:ascii="Times New Roman" w:hAnsi="Times New Roman"/>
          <w:szCs w:val="22"/>
        </w:rPr>
      </w:pPr>
      <w:r w:rsidRPr="0031495B">
        <w:rPr>
          <w:rFonts w:ascii="Times New Roman" w:hAnsi="Times New Roman"/>
          <w:szCs w:val="22"/>
        </w:rPr>
        <w:t>En los sectores que tendrán intervenciones de restauración, rehabilitación o recuperación ecológica con participación de diversos actores se mejorará la oferta de servicios ecosistémicos y de hábitat para especies silvestres, mejorando igualmente las condiciones de paisaje del territorio.</w:t>
      </w:r>
    </w:p>
    <w:p w14:paraId="3CE96477" w14:textId="77777777" w:rsidR="00C5054B" w:rsidRPr="0031495B" w:rsidRDefault="00C5054B" w:rsidP="00306051">
      <w:pPr>
        <w:tabs>
          <w:tab w:val="left" w:pos="0"/>
        </w:tabs>
        <w:rPr>
          <w:rFonts w:ascii="Times New Roman" w:hAnsi="Times New Roman"/>
          <w:szCs w:val="22"/>
        </w:rPr>
      </w:pPr>
    </w:p>
    <w:p w14:paraId="57A1A02F" w14:textId="72A80211" w:rsidR="00307EF5" w:rsidRPr="001F6498" w:rsidRDefault="00C5054B" w:rsidP="001F6498">
      <w:pPr>
        <w:tabs>
          <w:tab w:val="left" w:pos="0"/>
        </w:tabs>
        <w:rPr>
          <w:rFonts w:ascii="Times New Roman" w:hAnsi="Times New Roman"/>
          <w:szCs w:val="22"/>
        </w:rPr>
      </w:pPr>
      <w:r w:rsidRPr="0031495B">
        <w:rPr>
          <w:rFonts w:ascii="Times New Roman" w:hAnsi="Times New Roman"/>
          <w:szCs w:val="22"/>
        </w:rPr>
        <w:t>Se promoverá la articulación de actores del nivel regional y nacional para propiciar acciones de conservación y restauración y uso sostenible de los servicios ecosistémicos de los 15 complejos de páramos que se encuentran en la Región Central que proveen de agua a la región, así como la articulación para la gestión de conservación en la cuenca del río Bogotá y en los cerros orientales, como lo señalan los fallos del Consejo de Estado.</w:t>
      </w:r>
    </w:p>
    <w:p w14:paraId="20CDD09E" w14:textId="72234BB5" w:rsidR="0005376C" w:rsidRPr="00783035" w:rsidRDefault="0005376C" w:rsidP="00556D09">
      <w:pPr>
        <w:pBdr>
          <w:top w:val="nil"/>
          <w:left w:val="nil"/>
          <w:bottom w:val="nil"/>
          <w:right w:val="nil"/>
          <w:between w:val="nil"/>
        </w:pBdr>
        <w:rPr>
          <w:rFonts w:ascii="Times New Roman" w:hAnsi="Times New Roman"/>
          <w:b/>
          <w:color w:val="000000"/>
          <w:sz w:val="28"/>
          <w:szCs w:val="22"/>
        </w:rPr>
      </w:pPr>
      <w:r w:rsidRPr="00783035">
        <w:rPr>
          <w:rFonts w:ascii="Times New Roman" w:hAnsi="Times New Roman"/>
          <w:b/>
          <w:color w:val="000000"/>
          <w:sz w:val="28"/>
          <w:szCs w:val="22"/>
        </w:rPr>
        <w:t xml:space="preserve">     </w:t>
      </w:r>
    </w:p>
    <w:p w14:paraId="08DAD517" w14:textId="6DBA4EA3" w:rsidR="00F550E3" w:rsidRPr="00783035" w:rsidRDefault="0018003D" w:rsidP="00C74419">
      <w:pPr>
        <w:pStyle w:val="Prrafodelista"/>
        <w:numPr>
          <w:ilvl w:val="2"/>
          <w:numId w:val="4"/>
        </w:numPr>
        <w:pBdr>
          <w:top w:val="nil"/>
          <w:left w:val="nil"/>
          <w:bottom w:val="nil"/>
          <w:right w:val="nil"/>
          <w:between w:val="nil"/>
        </w:pBdr>
        <w:tabs>
          <w:tab w:val="center" w:pos="4252"/>
          <w:tab w:val="right" w:pos="8504"/>
        </w:tabs>
        <w:rPr>
          <w:rFonts w:ascii="Times New Roman" w:hAnsi="Times New Roman"/>
          <w:b/>
          <w:color w:val="000000"/>
          <w:sz w:val="28"/>
          <w:szCs w:val="22"/>
        </w:rPr>
      </w:pPr>
      <w:r w:rsidRPr="00783035">
        <w:rPr>
          <w:rFonts w:ascii="Times New Roman" w:hAnsi="Times New Roman"/>
          <w:b/>
          <w:color w:val="000000"/>
          <w:sz w:val="28"/>
          <w:szCs w:val="22"/>
        </w:rPr>
        <w:t>Planes Maestros asociados del POT</w:t>
      </w:r>
    </w:p>
    <w:p w14:paraId="1F67A24D" w14:textId="77777777" w:rsidR="00556D09" w:rsidRPr="00783035" w:rsidRDefault="00556D09" w:rsidP="00556D09">
      <w:pPr>
        <w:pStyle w:val="Prrafodelista"/>
        <w:pBdr>
          <w:top w:val="nil"/>
          <w:left w:val="nil"/>
          <w:bottom w:val="nil"/>
          <w:right w:val="nil"/>
          <w:between w:val="nil"/>
        </w:pBdr>
        <w:ind w:left="1134"/>
        <w:rPr>
          <w:rFonts w:ascii="Times New Roman" w:hAnsi="Times New Roman"/>
          <w:b/>
          <w:color w:val="000000"/>
          <w:sz w:val="28"/>
          <w:szCs w:val="22"/>
        </w:rPr>
      </w:pPr>
    </w:p>
    <w:p w14:paraId="4E2D925F" w14:textId="157B10AC" w:rsidR="00F550E3" w:rsidRPr="00783035" w:rsidRDefault="00C5054B" w:rsidP="00C5054B">
      <w:pPr>
        <w:pBdr>
          <w:top w:val="nil"/>
          <w:left w:val="nil"/>
          <w:bottom w:val="nil"/>
          <w:right w:val="nil"/>
          <w:between w:val="nil"/>
        </w:pBdr>
        <w:rPr>
          <w:rFonts w:ascii="Times New Roman" w:hAnsi="Times New Roman"/>
          <w:bCs/>
          <w:color w:val="000000"/>
          <w:szCs w:val="24"/>
        </w:rPr>
      </w:pPr>
      <w:r w:rsidRPr="0031495B">
        <w:rPr>
          <w:rFonts w:ascii="Times New Roman" w:hAnsi="Times New Roman"/>
          <w:bCs/>
          <w:color w:val="000000"/>
          <w:szCs w:val="24"/>
        </w:rPr>
        <w:t>La meta de Sentencia no está contemplada en los Planes Maestros del POT, dado que el proyecto nace de la necesidad dar cumplimiento a las obligaciones de la sentencia del Consejo de Estado (marzo de 2014). Es decir,  el régimen de usos del suelo está enmarcado en el  Decreto Distrital 485 de 2015 “por el cual se adopta el Plan de Manejo para el área de canteras, vegetación natural, pastos, plantaciones de bosques y agricultura que corresponde al área de ocupación pública prioritaria de la Franja de Adecuación, y se dictan otras disposiciones” y  la Resolución 1766 del 27 de octubre de 2016 “Por medio de la cual se adopta el Plan de Manejo de la Reserva Forestal Protectora Bosque Oriental de Bogotá y se adoptan otras determinaciones”.</w:t>
      </w:r>
    </w:p>
    <w:p w14:paraId="70B1419C" w14:textId="5B2EE97E" w:rsidR="00545E63" w:rsidRPr="00783035" w:rsidRDefault="00545E63" w:rsidP="00C5054B">
      <w:pPr>
        <w:pBdr>
          <w:top w:val="nil"/>
          <w:left w:val="nil"/>
          <w:bottom w:val="nil"/>
          <w:right w:val="nil"/>
          <w:between w:val="nil"/>
        </w:pBdr>
        <w:rPr>
          <w:rFonts w:ascii="Times New Roman" w:hAnsi="Times New Roman"/>
          <w:b/>
          <w:sz w:val="22"/>
          <w:szCs w:val="22"/>
        </w:rPr>
      </w:pPr>
    </w:p>
    <w:p w14:paraId="31C06F4D" w14:textId="77777777" w:rsidR="00545E63" w:rsidRPr="00783035" w:rsidRDefault="00545E63" w:rsidP="00C5054B">
      <w:pPr>
        <w:pBdr>
          <w:top w:val="nil"/>
          <w:left w:val="nil"/>
          <w:bottom w:val="nil"/>
          <w:right w:val="nil"/>
          <w:between w:val="nil"/>
        </w:pBdr>
        <w:rPr>
          <w:rFonts w:ascii="Times New Roman" w:hAnsi="Times New Roman"/>
          <w:b/>
          <w:sz w:val="22"/>
          <w:szCs w:val="22"/>
        </w:rPr>
      </w:pPr>
    </w:p>
    <w:p w14:paraId="7EA0A490" w14:textId="111C0453" w:rsidR="00F550E3" w:rsidRPr="00783035" w:rsidRDefault="0018003D" w:rsidP="00C74419">
      <w:pPr>
        <w:pStyle w:val="Prrafodelista"/>
        <w:numPr>
          <w:ilvl w:val="2"/>
          <w:numId w:val="4"/>
        </w:numPr>
        <w:pBdr>
          <w:top w:val="nil"/>
          <w:left w:val="nil"/>
          <w:bottom w:val="nil"/>
          <w:right w:val="nil"/>
          <w:between w:val="nil"/>
        </w:pBdr>
        <w:tabs>
          <w:tab w:val="center" w:pos="4252"/>
          <w:tab w:val="right" w:pos="8504"/>
        </w:tabs>
        <w:rPr>
          <w:rFonts w:ascii="Times New Roman" w:hAnsi="Times New Roman"/>
          <w:b/>
          <w:sz w:val="28"/>
          <w:szCs w:val="22"/>
        </w:rPr>
      </w:pPr>
      <w:r w:rsidRPr="00783035">
        <w:rPr>
          <w:rFonts w:ascii="Times New Roman" w:hAnsi="Times New Roman"/>
          <w:b/>
          <w:color w:val="000000"/>
          <w:sz w:val="28"/>
          <w:szCs w:val="22"/>
        </w:rPr>
        <w:t>Localización de la alternativa</w:t>
      </w:r>
      <w:r w:rsidR="00CB28BA" w:rsidRPr="00783035">
        <w:rPr>
          <w:rFonts w:ascii="Times New Roman" w:hAnsi="Times New Roman"/>
          <w:b/>
          <w:color w:val="000000"/>
          <w:sz w:val="28"/>
          <w:szCs w:val="22"/>
        </w:rPr>
        <w:t>.</w:t>
      </w:r>
    </w:p>
    <w:p w14:paraId="73D63387" w14:textId="77777777" w:rsidR="00CB28BA" w:rsidRPr="00783035" w:rsidRDefault="00CB28BA" w:rsidP="00CB28BA">
      <w:pPr>
        <w:pStyle w:val="Prrafodelista"/>
        <w:pBdr>
          <w:top w:val="nil"/>
          <w:left w:val="nil"/>
          <w:bottom w:val="nil"/>
          <w:right w:val="nil"/>
          <w:between w:val="nil"/>
        </w:pBdr>
        <w:ind w:left="567"/>
        <w:jc w:val="left"/>
        <w:rPr>
          <w:rFonts w:ascii="Times New Roman" w:hAnsi="Times New Roman"/>
          <w:b/>
          <w:sz w:val="22"/>
          <w:szCs w:val="22"/>
        </w:rPr>
      </w:pPr>
    </w:p>
    <w:p w14:paraId="7B83AEC3" w14:textId="3E7A9F5C" w:rsidR="00F550E3" w:rsidRPr="00783035" w:rsidRDefault="00CB28BA" w:rsidP="00C74419">
      <w:pPr>
        <w:pStyle w:val="Prrafodelista"/>
        <w:numPr>
          <w:ilvl w:val="3"/>
          <w:numId w:val="4"/>
        </w:numPr>
        <w:pBdr>
          <w:top w:val="nil"/>
          <w:left w:val="nil"/>
          <w:bottom w:val="nil"/>
          <w:right w:val="nil"/>
          <w:between w:val="nil"/>
        </w:pBdr>
        <w:tabs>
          <w:tab w:val="center" w:pos="4252"/>
          <w:tab w:val="right" w:pos="8504"/>
        </w:tabs>
        <w:rPr>
          <w:rFonts w:ascii="Times New Roman" w:hAnsi="Times New Roman"/>
          <w:b/>
          <w:color w:val="000000"/>
          <w:sz w:val="28"/>
          <w:szCs w:val="22"/>
        </w:rPr>
      </w:pPr>
      <w:r w:rsidRPr="00783035">
        <w:rPr>
          <w:rFonts w:ascii="Times New Roman" w:hAnsi="Times New Roman"/>
          <w:b/>
          <w:sz w:val="28"/>
          <w:szCs w:val="22"/>
        </w:rPr>
        <w:t>L</w:t>
      </w:r>
      <w:r w:rsidR="0018003D" w:rsidRPr="00783035">
        <w:rPr>
          <w:rFonts w:ascii="Times New Roman" w:hAnsi="Times New Roman"/>
          <w:b/>
          <w:color w:val="000000"/>
          <w:sz w:val="28"/>
          <w:szCs w:val="22"/>
        </w:rPr>
        <w:t xml:space="preserve">ocalización de alternativa </w:t>
      </w:r>
    </w:p>
    <w:p w14:paraId="014063B8" w14:textId="4D5FD1B7" w:rsidR="00545E63" w:rsidRPr="00783035" w:rsidRDefault="00545E63" w:rsidP="00545E63">
      <w:pPr>
        <w:pBdr>
          <w:top w:val="nil"/>
          <w:left w:val="nil"/>
          <w:bottom w:val="nil"/>
          <w:right w:val="nil"/>
          <w:between w:val="nil"/>
        </w:pBdr>
        <w:tabs>
          <w:tab w:val="center" w:pos="4252"/>
          <w:tab w:val="right" w:pos="8504"/>
        </w:tabs>
        <w:rPr>
          <w:rFonts w:ascii="Times New Roman" w:hAnsi="Times New Roman"/>
          <w:b/>
          <w:color w:val="000000"/>
          <w:sz w:val="28"/>
          <w:szCs w:val="22"/>
        </w:rPr>
      </w:pPr>
    </w:p>
    <w:p w14:paraId="703D61C1" w14:textId="77777777" w:rsidR="00545E63" w:rsidRPr="0031495B" w:rsidRDefault="00545E63" w:rsidP="00EE0E27">
      <w:pPr>
        <w:pStyle w:val="Textoindependiente2"/>
        <w:rPr>
          <w:rFonts w:ascii="Times New Roman" w:hAnsi="Times New Roman"/>
          <w:sz w:val="24"/>
          <w:szCs w:val="22"/>
        </w:rPr>
      </w:pPr>
      <w:r w:rsidRPr="0031495B">
        <w:rPr>
          <w:rFonts w:ascii="Times New Roman" w:hAnsi="Times New Roman"/>
          <w:sz w:val="24"/>
          <w:szCs w:val="22"/>
        </w:rPr>
        <w:t xml:space="preserve">Los Cerros Orientales de Bogotá se encuentran incluidos dentro de la Reserva Forestal Protectora Bosque Oriental de Bogotá, la cual es un área protegida de carácter nacional, </w:t>
      </w:r>
      <w:r w:rsidRPr="0031495B">
        <w:rPr>
          <w:rFonts w:ascii="Times New Roman" w:hAnsi="Times New Roman"/>
          <w:sz w:val="24"/>
          <w:szCs w:val="22"/>
        </w:rPr>
        <w:lastRenderedPageBreak/>
        <w:t>declarado a través del Acuerdo 30 de 1976, expedido por el INDERENA. Esta reserva fue objeto de redelimitación y zonificación mediante la Resolución 463 de 2005, expedida por el Ministerio de Ambiente, Vivienda y Desarrollo Territorial y su plan de manejo fue formulado y adoptado por la CAR a través de la Resolución 1141 de 2006.</w:t>
      </w:r>
    </w:p>
    <w:p w14:paraId="7DDC1408" w14:textId="72E25EB7" w:rsidR="00545E63" w:rsidRPr="00783035" w:rsidRDefault="00545E63" w:rsidP="00EF23CC">
      <w:pPr>
        <w:ind w:left="142"/>
        <w:jc w:val="center"/>
        <w:rPr>
          <w:rFonts w:ascii="Times New Roman" w:hAnsi="Times New Roman"/>
          <w:sz w:val="22"/>
          <w:szCs w:val="22"/>
          <w:highlight w:val="yellow"/>
        </w:rPr>
      </w:pPr>
      <w:r w:rsidRPr="00783035">
        <w:rPr>
          <w:rFonts w:ascii="Times New Roman" w:hAnsi="Times New Roman"/>
          <w:noProof/>
          <w:sz w:val="22"/>
          <w:szCs w:val="22"/>
          <w:highlight w:val="yellow"/>
          <w:lang w:val="es-ES_tradnl" w:eastAsia="es-ES_tradnl"/>
        </w:rPr>
        <w:drawing>
          <wp:inline distT="0" distB="0" distL="0" distR="0" wp14:anchorId="4D61D6B9" wp14:editId="3D7743B6">
            <wp:extent cx="4807527" cy="2813547"/>
            <wp:effectExtent l="0" t="0" r="0" b="6350"/>
            <wp:docPr id="16" name="Imagen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28">
                      <a:extLst>
                        <a:ext uri="{28A0092B-C50C-407E-A947-70E740481C1C}">
                          <a14:useLocalDpi xmlns:a14="http://schemas.microsoft.com/office/drawing/2010/main" val="0"/>
                        </a:ext>
                      </a:extLst>
                    </a:blip>
                    <a:srcRect l="13387" t="14522" r="13692" b="12585"/>
                    <a:stretch>
                      <a:fillRect/>
                    </a:stretch>
                  </pic:blipFill>
                  <pic:spPr bwMode="auto">
                    <a:xfrm>
                      <a:off x="0" y="0"/>
                      <a:ext cx="4814267" cy="2817492"/>
                    </a:xfrm>
                    <a:prstGeom prst="rect">
                      <a:avLst/>
                    </a:prstGeom>
                    <a:noFill/>
                    <a:ln>
                      <a:noFill/>
                    </a:ln>
                  </pic:spPr>
                </pic:pic>
              </a:graphicData>
            </a:graphic>
          </wp:inline>
        </w:drawing>
      </w:r>
    </w:p>
    <w:p w14:paraId="7EF97EE6" w14:textId="77777777" w:rsidR="00545E63" w:rsidRPr="0031495B" w:rsidRDefault="00545E63" w:rsidP="00EE0E27">
      <w:pPr>
        <w:outlineLvl w:val="0"/>
        <w:rPr>
          <w:rFonts w:ascii="Times New Roman" w:hAnsi="Times New Roman"/>
          <w:szCs w:val="22"/>
        </w:rPr>
      </w:pPr>
      <w:r w:rsidRPr="0031495B">
        <w:rPr>
          <w:rFonts w:ascii="Times New Roman" w:hAnsi="Times New Roman"/>
          <w:szCs w:val="22"/>
        </w:rPr>
        <w:t xml:space="preserve">                    Localización de la Franja de Adecuación y la Reserva Forestal de los Cerros Orientales.</w:t>
      </w:r>
    </w:p>
    <w:p w14:paraId="44863178" w14:textId="77777777" w:rsidR="00545E63" w:rsidRPr="0031495B" w:rsidRDefault="00545E63" w:rsidP="00545E63">
      <w:pPr>
        <w:pStyle w:val="Textoindependiente2"/>
        <w:ind w:left="142"/>
        <w:rPr>
          <w:rFonts w:ascii="Times New Roman" w:hAnsi="Times New Roman"/>
          <w:sz w:val="24"/>
          <w:szCs w:val="22"/>
        </w:rPr>
      </w:pPr>
      <w:r w:rsidRPr="0031495B">
        <w:rPr>
          <w:rFonts w:ascii="Times New Roman" w:hAnsi="Times New Roman"/>
          <w:sz w:val="24"/>
          <w:szCs w:val="22"/>
        </w:rPr>
        <w:tab/>
      </w:r>
    </w:p>
    <w:p w14:paraId="6B24A26E" w14:textId="77777777" w:rsidR="00545E63" w:rsidRPr="0031495B" w:rsidRDefault="00545E63" w:rsidP="00EE0E27">
      <w:pPr>
        <w:pStyle w:val="Textoindependiente2"/>
        <w:rPr>
          <w:rFonts w:ascii="Times New Roman" w:hAnsi="Times New Roman"/>
          <w:sz w:val="24"/>
          <w:szCs w:val="22"/>
        </w:rPr>
      </w:pPr>
      <w:r w:rsidRPr="0031495B">
        <w:rPr>
          <w:rFonts w:ascii="Times New Roman" w:hAnsi="Times New Roman"/>
          <w:sz w:val="24"/>
          <w:szCs w:val="22"/>
        </w:rPr>
        <w:t>Posterior a su declaratoria, la Reserva Forestal sufrió una modificación que hizo a través de la Resolución 463 de 2005, emitida por el Ministerio de Ambiente y Desarrollo Territorial, con la cual se sustrae de la reserva forestal una franja de terreno para que cumpliera con la función amortiguadora entre dicha reserva y la ciudad, a la cual se le denominó la franja de adecuación. La sustracción de esta sección de terreno motivó la Acción Popular No. 2005 – 0662 contra el Ministerio de Ambiente y Desarrollo Territorial, la CAR y el DAMA (ahora SDA), de la cual se derivó el fallo de primera instancia del 27 de octubre de 2006 por parte del Tribunal Administrativo de Cundinamarca, que fue apelado ante el Consejo de Estado, para que finalmente dicho Consejo emitiera fallo en segunda instancia en marzo de 2014.</w:t>
      </w:r>
    </w:p>
    <w:p w14:paraId="77784DFE" w14:textId="77777777" w:rsidR="00545E63" w:rsidRPr="0031495B" w:rsidRDefault="00545E63" w:rsidP="00EE0E27">
      <w:pPr>
        <w:pStyle w:val="Textoindependiente2"/>
        <w:rPr>
          <w:rFonts w:ascii="Times New Roman" w:hAnsi="Times New Roman"/>
          <w:sz w:val="24"/>
          <w:szCs w:val="22"/>
        </w:rPr>
      </w:pPr>
    </w:p>
    <w:p w14:paraId="5D55092D" w14:textId="77777777" w:rsidR="00545E63" w:rsidRPr="0031495B" w:rsidRDefault="00545E63" w:rsidP="00EE0E27">
      <w:pPr>
        <w:pStyle w:val="Textoindependiente2"/>
        <w:rPr>
          <w:rFonts w:ascii="Times New Roman" w:hAnsi="Times New Roman"/>
          <w:sz w:val="24"/>
          <w:szCs w:val="22"/>
        </w:rPr>
      </w:pPr>
      <w:r w:rsidRPr="0031495B">
        <w:rPr>
          <w:rFonts w:ascii="Times New Roman" w:hAnsi="Times New Roman"/>
          <w:sz w:val="24"/>
          <w:szCs w:val="22"/>
        </w:rPr>
        <w:t xml:space="preserve">Como parte de las acciones para el cumplimiento de las obligaciones fijadas en el citado fallo, el Distrito Capital emitió el Decreto 485 de 2015 mediante el cual se adopta el </w:t>
      </w:r>
      <w:r w:rsidRPr="0031495B">
        <w:rPr>
          <w:rFonts w:ascii="Times New Roman" w:hAnsi="Times New Roman"/>
          <w:i/>
          <w:iCs/>
          <w:sz w:val="24"/>
          <w:szCs w:val="22"/>
        </w:rPr>
        <w:t>Plan de manejo del área de canteras, vegetación natural, pastos, plantaciones de bosques y agricultura, de la franja de adecuación”</w:t>
      </w:r>
      <w:r w:rsidRPr="0031495B">
        <w:rPr>
          <w:rFonts w:ascii="Times New Roman" w:hAnsi="Times New Roman"/>
          <w:iCs/>
          <w:sz w:val="24"/>
          <w:szCs w:val="22"/>
        </w:rPr>
        <w:t xml:space="preserve">, </w:t>
      </w:r>
      <w:r w:rsidRPr="0031495B">
        <w:rPr>
          <w:rFonts w:ascii="Times New Roman" w:hAnsi="Times New Roman"/>
          <w:sz w:val="24"/>
          <w:szCs w:val="22"/>
        </w:rPr>
        <w:t>quedando pendiente la tarea de su implementación. Adicionalmente, la CAR ajustó el plan de manejo ambiental adoptado para la Reserva Forestal Protectora Bosque Oriental de Bogotá en 2006, también en el marco de las disposiciones de la sentencia del Consejo de Estado.</w:t>
      </w:r>
    </w:p>
    <w:p w14:paraId="208747F9" w14:textId="77777777" w:rsidR="00545E63" w:rsidRPr="0031495B" w:rsidRDefault="00545E63" w:rsidP="00EE0E27">
      <w:pPr>
        <w:rPr>
          <w:rFonts w:ascii="Times New Roman" w:hAnsi="Times New Roman"/>
          <w:szCs w:val="22"/>
        </w:rPr>
      </w:pPr>
      <w:r w:rsidRPr="0031495B">
        <w:rPr>
          <w:rFonts w:ascii="Times New Roman" w:hAnsi="Times New Roman"/>
          <w:szCs w:val="22"/>
        </w:rPr>
        <w:t xml:space="preserve">La Estructura Ecológica Principal (EEP) es una red de espacios y corredores que sostienen y conducen la biodiversidad y los procesos ecológicos esenciales a través del territorio, en </w:t>
      </w:r>
      <w:r w:rsidRPr="0031495B">
        <w:rPr>
          <w:rFonts w:ascii="Times New Roman" w:hAnsi="Times New Roman"/>
          <w:szCs w:val="22"/>
        </w:rPr>
        <w:lastRenderedPageBreak/>
        <w:t xml:space="preserve">sus diferentes formas e intensidades de ocupación, dotando al mismo de servicios ambientales para su desarrollo sostenible (Alcaldía Mayor de Bogotá, 2008). </w:t>
      </w:r>
    </w:p>
    <w:p w14:paraId="00E0E411" w14:textId="77777777" w:rsidR="00545E63" w:rsidRPr="0031495B" w:rsidRDefault="00545E63" w:rsidP="00EE0E27">
      <w:pPr>
        <w:rPr>
          <w:rFonts w:ascii="Times New Roman" w:hAnsi="Times New Roman"/>
          <w:szCs w:val="22"/>
        </w:rPr>
      </w:pPr>
    </w:p>
    <w:p w14:paraId="4E9A1407" w14:textId="77777777" w:rsidR="00545E63" w:rsidRPr="0031495B" w:rsidRDefault="00545E63" w:rsidP="00EE0E27">
      <w:pPr>
        <w:rPr>
          <w:rFonts w:ascii="Times New Roman" w:hAnsi="Times New Roman"/>
          <w:szCs w:val="22"/>
        </w:rPr>
      </w:pPr>
      <w:r w:rsidRPr="0031495B">
        <w:rPr>
          <w:rFonts w:ascii="Times New Roman" w:hAnsi="Times New Roman"/>
          <w:szCs w:val="22"/>
        </w:rPr>
        <w:t xml:space="preserve">La EEP abarca más de 76 mil hectáreas de la superficie del Distrito Capital y está comprendida por el Sistema Distrital de Áreas Protegidas (humedales, cerros orientales, parques ecológicos de montaña, entre otros), las Áreas de Especial importancia ecosistémica y Elementos Conectores (ver ilustración 1. Mapa de la EEP). </w:t>
      </w:r>
    </w:p>
    <w:p w14:paraId="07FF1EB3" w14:textId="77777777" w:rsidR="00545E63" w:rsidRPr="0031495B" w:rsidRDefault="00545E63" w:rsidP="00EE0E27">
      <w:pPr>
        <w:rPr>
          <w:rFonts w:ascii="Times New Roman" w:hAnsi="Times New Roman"/>
          <w:szCs w:val="22"/>
        </w:rPr>
      </w:pPr>
    </w:p>
    <w:p w14:paraId="614962E9" w14:textId="77777777" w:rsidR="00545E63" w:rsidRPr="0031495B" w:rsidRDefault="00545E63" w:rsidP="00EE0E27">
      <w:pPr>
        <w:rPr>
          <w:rFonts w:ascii="Times New Roman" w:hAnsi="Times New Roman"/>
          <w:szCs w:val="22"/>
        </w:rPr>
      </w:pPr>
      <w:r w:rsidRPr="0031495B">
        <w:rPr>
          <w:rFonts w:ascii="Times New Roman" w:hAnsi="Times New Roman"/>
          <w:szCs w:val="22"/>
        </w:rPr>
        <w:t>Se destaca la importancia de una visión integral de la EEP en una perspectiva urbano-rural teniendo en cuenta que la ruralidad del Distrito Capital abarca un 76,5% de la superficie, y reúne espacios de alta relevancia ambiental, en particular ecosistemas de páramo y bosque, que potencializan los procesos sostenibles de desarrollo de la ciudad.</w:t>
      </w:r>
    </w:p>
    <w:p w14:paraId="57647316" w14:textId="77777777" w:rsidR="00545E63" w:rsidRPr="0031495B" w:rsidRDefault="00545E63" w:rsidP="00EE0E27">
      <w:pPr>
        <w:rPr>
          <w:rFonts w:ascii="Times New Roman" w:hAnsi="Times New Roman"/>
          <w:szCs w:val="22"/>
        </w:rPr>
      </w:pPr>
    </w:p>
    <w:p w14:paraId="43A00927" w14:textId="5BEDE22C" w:rsidR="00545E63" w:rsidRPr="0031495B" w:rsidRDefault="00545E63" w:rsidP="00EE0E27">
      <w:pPr>
        <w:rPr>
          <w:rFonts w:ascii="Times New Roman" w:hAnsi="Times New Roman"/>
          <w:szCs w:val="22"/>
        </w:rPr>
      </w:pPr>
      <w:r w:rsidRPr="0031495B">
        <w:rPr>
          <w:rFonts w:ascii="Times New Roman" w:hAnsi="Times New Roman"/>
          <w:szCs w:val="22"/>
        </w:rPr>
        <w:t>Otra de las áreas de importancia ambiental en el Distrito es el suelo de protección por riesgo que representa un 2% del suelo de protección del D.C. y está constituida por predios que por sus condiciones físicas han sido definidos como de alta amenaza y por tanto tienen restringida la posibilidad de urbanizarse (Alcaldía Mayor de Bogotá, 2008), los cuales para su restauración y mantenimiento requieren adelantar acciones socioambientales.</w:t>
      </w:r>
    </w:p>
    <w:p w14:paraId="2790B07C" w14:textId="0F9349BB" w:rsidR="00545E63" w:rsidRPr="00783035" w:rsidRDefault="00545E63" w:rsidP="00545E63">
      <w:pPr>
        <w:pStyle w:val="Descripcin"/>
        <w:keepNext/>
        <w:jc w:val="center"/>
        <w:outlineLvl w:val="0"/>
        <w:rPr>
          <w:sz w:val="22"/>
          <w:szCs w:val="22"/>
        </w:rPr>
      </w:pPr>
      <w:r w:rsidRPr="00783035">
        <w:rPr>
          <w:sz w:val="22"/>
          <w:szCs w:val="22"/>
        </w:rPr>
        <w:t xml:space="preserve">Mapa de la Estructura Ecológica Principal del D.C. </w:t>
      </w:r>
      <w:r w:rsidRPr="00783035">
        <w:rPr>
          <w:noProof/>
          <w:szCs w:val="22"/>
          <w:lang w:val="es-ES_tradnl"/>
        </w:rPr>
        <w:drawing>
          <wp:inline distT="0" distB="0" distL="0" distR="0" wp14:anchorId="236D620E" wp14:editId="641D6A7A">
            <wp:extent cx="5617039" cy="3530279"/>
            <wp:effectExtent l="0" t="0" r="3175" b="0"/>
            <wp:docPr id="9" name="Imagen 9" descr="C:\Users\SPCI TELETRABAJO\Downloads\salida genera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SPCI TELETRABAJO\Downloads\salida general.jpg"/>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5702715" cy="3584126"/>
                    </a:xfrm>
                    <a:prstGeom prst="rect">
                      <a:avLst/>
                    </a:prstGeom>
                    <a:noFill/>
                    <a:ln>
                      <a:noFill/>
                    </a:ln>
                  </pic:spPr>
                </pic:pic>
              </a:graphicData>
            </a:graphic>
          </wp:inline>
        </w:drawing>
      </w:r>
    </w:p>
    <w:p w14:paraId="1B355F86" w14:textId="2CF73592" w:rsidR="00545E63" w:rsidRPr="00545A91" w:rsidRDefault="00545E63" w:rsidP="00545A91">
      <w:pPr>
        <w:rPr>
          <w:rFonts w:ascii="Times New Roman" w:hAnsi="Times New Roman"/>
          <w:b/>
          <w:bCs/>
          <w:sz w:val="22"/>
          <w:szCs w:val="22"/>
          <w:lang w:eastAsia="es-ES_tradnl"/>
        </w:rPr>
      </w:pPr>
      <w:r w:rsidRPr="00783035">
        <w:rPr>
          <w:rFonts w:ascii="Times New Roman" w:hAnsi="Times New Roman"/>
          <w:sz w:val="22"/>
          <w:szCs w:val="22"/>
        </w:rPr>
        <w:br w:type="page"/>
      </w:r>
    </w:p>
    <w:p w14:paraId="6EF5F97B" w14:textId="2CA5E22B" w:rsidR="00545E63" w:rsidRPr="00545A91" w:rsidRDefault="00545E63" w:rsidP="00545A91">
      <w:pPr>
        <w:rPr>
          <w:rFonts w:ascii="Times New Roman" w:hAnsi="Times New Roman"/>
          <w:color w:val="000000"/>
          <w:sz w:val="28"/>
          <w:lang w:eastAsia="es-CO"/>
        </w:rPr>
      </w:pPr>
      <w:r w:rsidRPr="0031495B">
        <w:rPr>
          <w:rFonts w:ascii="Times New Roman" w:hAnsi="Times New Roman"/>
          <w:szCs w:val="22"/>
        </w:rPr>
        <w:lastRenderedPageBreak/>
        <w:t xml:space="preserve">El principal desafío consiste en avanzar hacia la consolidación de los elementos que componen la EEP.   Actualmente se presenta una pérdida en su conectividad, estructura y función </w:t>
      </w:r>
      <w:r w:rsidR="00EF23CC" w:rsidRPr="0031495B">
        <w:rPr>
          <w:rFonts w:ascii="Times New Roman" w:hAnsi="Times New Roman"/>
          <w:szCs w:val="22"/>
        </w:rPr>
        <w:t>ecológica,</w:t>
      </w:r>
      <w:r w:rsidRPr="0031495B">
        <w:rPr>
          <w:rFonts w:ascii="Times New Roman" w:hAnsi="Times New Roman"/>
          <w:szCs w:val="22"/>
        </w:rPr>
        <w:t xml:space="preserve"> así como insuficiencia en la articulación con otras coberturas vegetales en el territorio distrital. Pese a que las entidades distritales han adelantado importantes acciones de manejo, los tensionantes ejercen fuertes presiones sobre la integridad de la EEP.</w:t>
      </w:r>
    </w:p>
    <w:p w14:paraId="05D45E43" w14:textId="77777777" w:rsidR="00F550E3" w:rsidRPr="00783035" w:rsidRDefault="00F550E3">
      <w:pPr>
        <w:pBdr>
          <w:top w:val="nil"/>
          <w:left w:val="nil"/>
          <w:bottom w:val="nil"/>
          <w:right w:val="nil"/>
          <w:between w:val="nil"/>
        </w:pBdr>
        <w:ind w:left="1440" w:hanging="708"/>
        <w:jc w:val="left"/>
        <w:rPr>
          <w:rFonts w:ascii="Times New Roman" w:hAnsi="Times New Roman"/>
          <w:color w:val="000000"/>
          <w:sz w:val="22"/>
          <w:szCs w:val="22"/>
        </w:rPr>
      </w:pPr>
    </w:p>
    <w:tbl>
      <w:tblPr>
        <w:tblStyle w:val="21"/>
        <w:tblW w:w="0" w:type="auto"/>
        <w:tblInd w:w="0" w:type="dxa"/>
        <w:tblBorders>
          <w:top w:val="nil"/>
          <w:left w:val="nil"/>
          <w:bottom w:val="nil"/>
          <w:right w:val="nil"/>
          <w:insideH w:val="nil"/>
          <w:insideV w:val="nil"/>
        </w:tblBorders>
        <w:tblLook w:val="0600" w:firstRow="0" w:lastRow="0" w:firstColumn="0" w:lastColumn="0" w:noHBand="1" w:noVBand="1"/>
      </w:tblPr>
      <w:tblGrid>
        <w:gridCol w:w="700"/>
        <w:gridCol w:w="1397"/>
        <w:gridCol w:w="1006"/>
        <w:gridCol w:w="1513"/>
        <w:gridCol w:w="1055"/>
        <w:gridCol w:w="994"/>
        <w:gridCol w:w="750"/>
        <w:gridCol w:w="909"/>
      </w:tblGrid>
      <w:tr w:rsidR="00F550E3" w:rsidRPr="00783035" w14:paraId="523613DF" w14:textId="77777777" w:rsidTr="002A6164">
        <w:trPr>
          <w:trHeight w:val="364"/>
        </w:trPr>
        <w:tc>
          <w:tcPr>
            <w:tcW w:w="0" w:type="auto"/>
            <w:gridSpan w:val="8"/>
            <w:tcBorders>
              <w:top w:val="nil"/>
              <w:left w:val="nil"/>
              <w:bottom w:val="single" w:sz="8" w:space="0" w:color="000000"/>
              <w:right w:val="nil"/>
            </w:tcBorders>
            <w:shd w:val="clear" w:color="auto" w:fill="538135" w:themeFill="accent6" w:themeFillShade="BF"/>
            <w:tcMar>
              <w:top w:w="20" w:type="dxa"/>
              <w:left w:w="20" w:type="dxa"/>
              <w:bottom w:w="20" w:type="dxa"/>
              <w:right w:w="20" w:type="dxa"/>
            </w:tcMar>
            <w:vAlign w:val="center"/>
          </w:tcPr>
          <w:p w14:paraId="3F30E7B6" w14:textId="77777777" w:rsidR="00F550E3" w:rsidRPr="00783035" w:rsidRDefault="0018003D">
            <w:pPr>
              <w:spacing w:line="276" w:lineRule="auto"/>
              <w:jc w:val="center"/>
              <w:rPr>
                <w:rFonts w:ascii="Times New Roman" w:hAnsi="Times New Roman"/>
                <w:b/>
                <w:color w:val="FFFFFF" w:themeColor="background1"/>
                <w:sz w:val="22"/>
                <w:szCs w:val="22"/>
              </w:rPr>
            </w:pPr>
            <w:r w:rsidRPr="00783035">
              <w:rPr>
                <w:rFonts w:ascii="Times New Roman" w:hAnsi="Times New Roman"/>
                <w:b/>
                <w:color w:val="FFFFFF" w:themeColor="background1"/>
                <w:sz w:val="22"/>
                <w:szCs w:val="22"/>
              </w:rPr>
              <w:t xml:space="preserve">LOCALIZACIÓN DE LA ALTERNATIVA </w:t>
            </w:r>
          </w:p>
        </w:tc>
      </w:tr>
      <w:tr w:rsidR="00F550E3" w:rsidRPr="00783035" w14:paraId="35DD543A" w14:textId="77777777" w:rsidTr="002A6164">
        <w:trPr>
          <w:trHeight w:val="712"/>
        </w:trPr>
        <w:tc>
          <w:tcPr>
            <w:tcW w:w="0" w:type="auto"/>
            <w:tcBorders>
              <w:top w:val="nil"/>
              <w:left w:val="single" w:sz="8" w:space="0" w:color="000000"/>
              <w:bottom w:val="single" w:sz="8" w:space="0" w:color="000000"/>
              <w:right w:val="single" w:sz="8" w:space="0" w:color="000000"/>
            </w:tcBorders>
            <w:shd w:val="clear" w:color="auto" w:fill="538135" w:themeFill="accent6" w:themeFillShade="BF"/>
            <w:tcMar>
              <w:top w:w="20" w:type="dxa"/>
              <w:left w:w="20" w:type="dxa"/>
              <w:bottom w:w="20" w:type="dxa"/>
              <w:right w:w="20" w:type="dxa"/>
            </w:tcMar>
            <w:vAlign w:val="center"/>
          </w:tcPr>
          <w:p w14:paraId="7FA53B48" w14:textId="77777777" w:rsidR="00F550E3" w:rsidRPr="00783035" w:rsidRDefault="0018003D">
            <w:pPr>
              <w:spacing w:line="276" w:lineRule="auto"/>
              <w:jc w:val="center"/>
              <w:rPr>
                <w:rFonts w:ascii="Times New Roman" w:hAnsi="Times New Roman"/>
                <w:b/>
                <w:color w:val="FFFFFF" w:themeColor="background1"/>
                <w:sz w:val="22"/>
                <w:szCs w:val="22"/>
              </w:rPr>
            </w:pPr>
            <w:r w:rsidRPr="00783035">
              <w:rPr>
                <w:rFonts w:ascii="Times New Roman" w:hAnsi="Times New Roman"/>
                <w:b/>
                <w:color w:val="FFFFFF" w:themeColor="background1"/>
                <w:sz w:val="22"/>
                <w:szCs w:val="22"/>
              </w:rPr>
              <w:t>Región</w:t>
            </w:r>
          </w:p>
        </w:tc>
        <w:tc>
          <w:tcPr>
            <w:tcW w:w="0" w:type="auto"/>
            <w:tcBorders>
              <w:top w:val="nil"/>
              <w:left w:val="nil"/>
              <w:bottom w:val="single" w:sz="8" w:space="0" w:color="000000"/>
              <w:right w:val="single" w:sz="8" w:space="0" w:color="000000"/>
            </w:tcBorders>
            <w:shd w:val="clear" w:color="auto" w:fill="538135" w:themeFill="accent6" w:themeFillShade="BF"/>
            <w:tcMar>
              <w:top w:w="20" w:type="dxa"/>
              <w:left w:w="20" w:type="dxa"/>
              <w:bottom w:w="20" w:type="dxa"/>
              <w:right w:w="20" w:type="dxa"/>
            </w:tcMar>
            <w:vAlign w:val="center"/>
          </w:tcPr>
          <w:p w14:paraId="00E0413B" w14:textId="77777777" w:rsidR="00F550E3" w:rsidRPr="00783035" w:rsidRDefault="0018003D">
            <w:pPr>
              <w:spacing w:line="276" w:lineRule="auto"/>
              <w:jc w:val="center"/>
              <w:rPr>
                <w:rFonts w:ascii="Times New Roman" w:hAnsi="Times New Roman"/>
                <w:b/>
                <w:color w:val="FFFFFF" w:themeColor="background1"/>
                <w:sz w:val="22"/>
                <w:szCs w:val="22"/>
              </w:rPr>
            </w:pPr>
            <w:r w:rsidRPr="00783035">
              <w:rPr>
                <w:rFonts w:ascii="Times New Roman" w:hAnsi="Times New Roman"/>
                <w:b/>
                <w:color w:val="FFFFFF" w:themeColor="background1"/>
                <w:sz w:val="22"/>
                <w:szCs w:val="22"/>
              </w:rPr>
              <w:t>Departamento</w:t>
            </w:r>
          </w:p>
        </w:tc>
        <w:tc>
          <w:tcPr>
            <w:tcW w:w="0" w:type="auto"/>
            <w:tcBorders>
              <w:top w:val="nil"/>
              <w:left w:val="nil"/>
              <w:bottom w:val="single" w:sz="8" w:space="0" w:color="000000"/>
              <w:right w:val="single" w:sz="8" w:space="0" w:color="000000"/>
            </w:tcBorders>
            <w:shd w:val="clear" w:color="auto" w:fill="538135" w:themeFill="accent6" w:themeFillShade="BF"/>
            <w:tcMar>
              <w:top w:w="20" w:type="dxa"/>
              <w:left w:w="20" w:type="dxa"/>
              <w:bottom w:w="20" w:type="dxa"/>
              <w:right w:w="20" w:type="dxa"/>
            </w:tcMar>
            <w:vAlign w:val="center"/>
          </w:tcPr>
          <w:p w14:paraId="36332284" w14:textId="77777777" w:rsidR="00F550E3" w:rsidRPr="00783035" w:rsidRDefault="0018003D">
            <w:pPr>
              <w:spacing w:line="276" w:lineRule="auto"/>
              <w:jc w:val="center"/>
              <w:rPr>
                <w:rFonts w:ascii="Times New Roman" w:hAnsi="Times New Roman"/>
                <w:b/>
                <w:color w:val="FFFFFF" w:themeColor="background1"/>
                <w:sz w:val="22"/>
                <w:szCs w:val="22"/>
              </w:rPr>
            </w:pPr>
            <w:r w:rsidRPr="00783035">
              <w:rPr>
                <w:rFonts w:ascii="Times New Roman" w:hAnsi="Times New Roman"/>
                <w:b/>
                <w:color w:val="FFFFFF" w:themeColor="background1"/>
                <w:sz w:val="22"/>
                <w:szCs w:val="22"/>
              </w:rPr>
              <w:t>Municipio</w:t>
            </w:r>
          </w:p>
        </w:tc>
        <w:tc>
          <w:tcPr>
            <w:tcW w:w="0" w:type="auto"/>
            <w:tcBorders>
              <w:top w:val="nil"/>
              <w:left w:val="nil"/>
              <w:bottom w:val="single" w:sz="8" w:space="0" w:color="000000"/>
              <w:right w:val="single" w:sz="8" w:space="0" w:color="000000"/>
            </w:tcBorders>
            <w:shd w:val="clear" w:color="auto" w:fill="538135" w:themeFill="accent6" w:themeFillShade="BF"/>
            <w:tcMar>
              <w:top w:w="20" w:type="dxa"/>
              <w:left w:w="20" w:type="dxa"/>
              <w:bottom w:w="20" w:type="dxa"/>
              <w:right w:w="20" w:type="dxa"/>
            </w:tcMar>
            <w:vAlign w:val="center"/>
          </w:tcPr>
          <w:p w14:paraId="62BFF0A1" w14:textId="77777777" w:rsidR="00F550E3" w:rsidRPr="00783035" w:rsidRDefault="0018003D">
            <w:pPr>
              <w:spacing w:line="276" w:lineRule="auto"/>
              <w:jc w:val="center"/>
              <w:rPr>
                <w:rFonts w:ascii="Times New Roman" w:hAnsi="Times New Roman"/>
                <w:b/>
                <w:color w:val="FFFFFF" w:themeColor="background1"/>
                <w:sz w:val="22"/>
                <w:szCs w:val="22"/>
              </w:rPr>
            </w:pPr>
            <w:r w:rsidRPr="00783035">
              <w:rPr>
                <w:rFonts w:ascii="Times New Roman" w:hAnsi="Times New Roman"/>
                <w:b/>
                <w:color w:val="FFFFFF" w:themeColor="background1"/>
                <w:sz w:val="22"/>
                <w:szCs w:val="22"/>
              </w:rPr>
              <w:t>Centro poblado</w:t>
            </w:r>
          </w:p>
        </w:tc>
        <w:tc>
          <w:tcPr>
            <w:tcW w:w="0" w:type="auto"/>
            <w:tcBorders>
              <w:top w:val="nil"/>
              <w:left w:val="nil"/>
              <w:bottom w:val="single" w:sz="8" w:space="0" w:color="000000"/>
              <w:right w:val="single" w:sz="8" w:space="0" w:color="000000"/>
            </w:tcBorders>
            <w:shd w:val="clear" w:color="auto" w:fill="538135" w:themeFill="accent6" w:themeFillShade="BF"/>
            <w:tcMar>
              <w:top w:w="20" w:type="dxa"/>
              <w:left w:w="20" w:type="dxa"/>
              <w:bottom w:w="20" w:type="dxa"/>
              <w:right w:w="20" w:type="dxa"/>
            </w:tcMar>
            <w:vAlign w:val="center"/>
          </w:tcPr>
          <w:p w14:paraId="787F2B26" w14:textId="77777777" w:rsidR="00F550E3" w:rsidRPr="00783035" w:rsidRDefault="0018003D">
            <w:pPr>
              <w:spacing w:line="276" w:lineRule="auto"/>
              <w:jc w:val="center"/>
              <w:rPr>
                <w:rFonts w:ascii="Times New Roman" w:hAnsi="Times New Roman"/>
                <w:b/>
                <w:color w:val="FFFFFF" w:themeColor="background1"/>
                <w:sz w:val="22"/>
                <w:szCs w:val="22"/>
              </w:rPr>
            </w:pPr>
            <w:r w:rsidRPr="00783035">
              <w:rPr>
                <w:rFonts w:ascii="Times New Roman" w:hAnsi="Times New Roman"/>
                <w:b/>
                <w:color w:val="FFFFFF" w:themeColor="background1"/>
                <w:sz w:val="22"/>
                <w:szCs w:val="22"/>
              </w:rPr>
              <w:t>Resguardo</w:t>
            </w:r>
          </w:p>
        </w:tc>
        <w:tc>
          <w:tcPr>
            <w:tcW w:w="0" w:type="auto"/>
            <w:tcBorders>
              <w:top w:val="nil"/>
              <w:left w:val="nil"/>
              <w:bottom w:val="single" w:sz="8" w:space="0" w:color="000000"/>
              <w:right w:val="single" w:sz="8" w:space="0" w:color="000000"/>
            </w:tcBorders>
            <w:shd w:val="clear" w:color="auto" w:fill="538135" w:themeFill="accent6" w:themeFillShade="BF"/>
            <w:tcMar>
              <w:top w:w="20" w:type="dxa"/>
              <w:left w:w="20" w:type="dxa"/>
              <w:bottom w:w="20" w:type="dxa"/>
              <w:right w:w="20" w:type="dxa"/>
            </w:tcMar>
            <w:vAlign w:val="center"/>
          </w:tcPr>
          <w:p w14:paraId="41A748C4" w14:textId="77777777" w:rsidR="00F550E3" w:rsidRPr="00783035" w:rsidRDefault="0018003D">
            <w:pPr>
              <w:spacing w:line="276" w:lineRule="auto"/>
              <w:jc w:val="center"/>
              <w:rPr>
                <w:rFonts w:ascii="Times New Roman" w:hAnsi="Times New Roman"/>
                <w:b/>
                <w:color w:val="FFFFFF" w:themeColor="background1"/>
                <w:sz w:val="22"/>
                <w:szCs w:val="22"/>
              </w:rPr>
            </w:pPr>
            <w:r w:rsidRPr="00783035">
              <w:rPr>
                <w:rFonts w:ascii="Times New Roman" w:hAnsi="Times New Roman"/>
                <w:b/>
                <w:color w:val="FFFFFF" w:themeColor="background1"/>
                <w:sz w:val="22"/>
                <w:szCs w:val="22"/>
              </w:rPr>
              <w:t>Específica</w:t>
            </w:r>
          </w:p>
        </w:tc>
        <w:tc>
          <w:tcPr>
            <w:tcW w:w="0" w:type="auto"/>
            <w:tcBorders>
              <w:top w:val="nil"/>
              <w:left w:val="nil"/>
              <w:bottom w:val="single" w:sz="8" w:space="0" w:color="000000"/>
              <w:right w:val="single" w:sz="8" w:space="0" w:color="000000"/>
            </w:tcBorders>
            <w:shd w:val="clear" w:color="auto" w:fill="538135" w:themeFill="accent6" w:themeFillShade="BF"/>
            <w:tcMar>
              <w:top w:w="20" w:type="dxa"/>
              <w:left w:w="20" w:type="dxa"/>
              <w:bottom w:w="20" w:type="dxa"/>
              <w:right w:w="20" w:type="dxa"/>
            </w:tcMar>
            <w:vAlign w:val="center"/>
          </w:tcPr>
          <w:p w14:paraId="499F59B3" w14:textId="77777777" w:rsidR="00F550E3" w:rsidRPr="00783035" w:rsidRDefault="0018003D">
            <w:pPr>
              <w:spacing w:line="276" w:lineRule="auto"/>
              <w:jc w:val="center"/>
              <w:rPr>
                <w:rFonts w:ascii="Times New Roman" w:hAnsi="Times New Roman"/>
                <w:b/>
                <w:color w:val="FFFFFF" w:themeColor="background1"/>
                <w:sz w:val="22"/>
                <w:szCs w:val="22"/>
              </w:rPr>
            </w:pPr>
            <w:r w:rsidRPr="00783035">
              <w:rPr>
                <w:rFonts w:ascii="Times New Roman" w:hAnsi="Times New Roman"/>
                <w:b/>
                <w:color w:val="FFFFFF" w:themeColor="background1"/>
                <w:sz w:val="22"/>
                <w:szCs w:val="22"/>
              </w:rPr>
              <w:t>Latitud</w:t>
            </w:r>
          </w:p>
        </w:tc>
        <w:tc>
          <w:tcPr>
            <w:tcW w:w="0" w:type="auto"/>
            <w:tcBorders>
              <w:top w:val="nil"/>
              <w:left w:val="nil"/>
              <w:bottom w:val="single" w:sz="8" w:space="0" w:color="000000"/>
              <w:right w:val="single" w:sz="8" w:space="0" w:color="000000"/>
            </w:tcBorders>
            <w:shd w:val="clear" w:color="auto" w:fill="538135" w:themeFill="accent6" w:themeFillShade="BF"/>
            <w:tcMar>
              <w:top w:w="20" w:type="dxa"/>
              <w:left w:w="20" w:type="dxa"/>
              <w:bottom w:w="20" w:type="dxa"/>
              <w:right w:w="20" w:type="dxa"/>
            </w:tcMar>
            <w:vAlign w:val="center"/>
          </w:tcPr>
          <w:p w14:paraId="01410159" w14:textId="77777777" w:rsidR="00F550E3" w:rsidRPr="00783035" w:rsidRDefault="0018003D">
            <w:pPr>
              <w:spacing w:line="276" w:lineRule="auto"/>
              <w:jc w:val="center"/>
              <w:rPr>
                <w:rFonts w:ascii="Times New Roman" w:hAnsi="Times New Roman"/>
                <w:b/>
                <w:color w:val="FFFFFF" w:themeColor="background1"/>
                <w:sz w:val="22"/>
                <w:szCs w:val="22"/>
              </w:rPr>
            </w:pPr>
            <w:r w:rsidRPr="00783035">
              <w:rPr>
                <w:rFonts w:ascii="Times New Roman" w:hAnsi="Times New Roman"/>
                <w:b/>
                <w:color w:val="FFFFFF" w:themeColor="background1"/>
                <w:sz w:val="22"/>
                <w:szCs w:val="22"/>
              </w:rPr>
              <w:t>Longitud</w:t>
            </w:r>
          </w:p>
        </w:tc>
      </w:tr>
      <w:tr w:rsidR="00F550E3" w:rsidRPr="00783035" w14:paraId="67F3DE32" w14:textId="77777777" w:rsidTr="002A6164">
        <w:trPr>
          <w:trHeight w:val="712"/>
        </w:trPr>
        <w:tc>
          <w:tcPr>
            <w:tcW w:w="0" w:type="auto"/>
            <w:tcBorders>
              <w:top w:val="nil"/>
              <w:left w:val="single" w:sz="8" w:space="0" w:color="000000"/>
              <w:bottom w:val="single" w:sz="8" w:space="0" w:color="000000"/>
              <w:right w:val="single" w:sz="8" w:space="0" w:color="000000"/>
            </w:tcBorders>
            <w:shd w:val="clear" w:color="auto" w:fill="F9F9F9"/>
            <w:tcMar>
              <w:top w:w="20" w:type="dxa"/>
              <w:left w:w="20" w:type="dxa"/>
              <w:bottom w:w="20" w:type="dxa"/>
              <w:right w:w="20" w:type="dxa"/>
            </w:tcMar>
            <w:vAlign w:val="center"/>
          </w:tcPr>
          <w:p w14:paraId="06F504F3" w14:textId="77777777" w:rsidR="00F550E3" w:rsidRPr="00783035" w:rsidRDefault="0018003D">
            <w:pPr>
              <w:spacing w:line="276" w:lineRule="auto"/>
              <w:jc w:val="center"/>
              <w:rPr>
                <w:rFonts w:ascii="Times New Roman" w:hAnsi="Times New Roman"/>
                <w:sz w:val="22"/>
                <w:szCs w:val="22"/>
              </w:rPr>
            </w:pPr>
            <w:r w:rsidRPr="00783035">
              <w:rPr>
                <w:rFonts w:ascii="Times New Roman" w:hAnsi="Times New Roman"/>
                <w:sz w:val="22"/>
                <w:szCs w:val="22"/>
              </w:rPr>
              <w:t>Central</w:t>
            </w:r>
          </w:p>
        </w:tc>
        <w:tc>
          <w:tcPr>
            <w:tcW w:w="0" w:type="auto"/>
            <w:tcBorders>
              <w:top w:val="nil"/>
              <w:left w:val="nil"/>
              <w:bottom w:val="single" w:sz="8" w:space="0" w:color="000000"/>
              <w:right w:val="single" w:sz="8" w:space="0" w:color="000000"/>
            </w:tcBorders>
            <w:shd w:val="clear" w:color="auto" w:fill="F9F9F9"/>
            <w:tcMar>
              <w:top w:w="20" w:type="dxa"/>
              <w:left w:w="20" w:type="dxa"/>
              <w:bottom w:w="20" w:type="dxa"/>
              <w:right w:w="20" w:type="dxa"/>
            </w:tcMar>
            <w:vAlign w:val="center"/>
          </w:tcPr>
          <w:p w14:paraId="00CB8EFC" w14:textId="77777777" w:rsidR="00F550E3" w:rsidRPr="00783035" w:rsidRDefault="0018003D">
            <w:pPr>
              <w:spacing w:line="276" w:lineRule="auto"/>
              <w:jc w:val="center"/>
              <w:rPr>
                <w:rFonts w:ascii="Times New Roman" w:hAnsi="Times New Roman"/>
                <w:color w:val="555555"/>
                <w:sz w:val="22"/>
                <w:szCs w:val="22"/>
              </w:rPr>
            </w:pPr>
            <w:r w:rsidRPr="00783035">
              <w:rPr>
                <w:rFonts w:ascii="Times New Roman" w:hAnsi="Times New Roman"/>
                <w:color w:val="555555"/>
                <w:sz w:val="22"/>
                <w:szCs w:val="22"/>
              </w:rPr>
              <w:t>Bogotá D.C.</w:t>
            </w:r>
          </w:p>
        </w:tc>
        <w:tc>
          <w:tcPr>
            <w:tcW w:w="0" w:type="auto"/>
            <w:tcBorders>
              <w:top w:val="nil"/>
              <w:left w:val="nil"/>
              <w:bottom w:val="single" w:sz="8" w:space="0" w:color="000000"/>
              <w:right w:val="single" w:sz="8" w:space="0" w:color="000000"/>
            </w:tcBorders>
            <w:shd w:val="clear" w:color="auto" w:fill="F9F9F9"/>
            <w:tcMar>
              <w:top w:w="20" w:type="dxa"/>
              <w:left w:w="20" w:type="dxa"/>
              <w:bottom w:w="20" w:type="dxa"/>
              <w:right w:w="20" w:type="dxa"/>
            </w:tcMar>
            <w:vAlign w:val="center"/>
          </w:tcPr>
          <w:p w14:paraId="1C390F93" w14:textId="77777777" w:rsidR="00F550E3" w:rsidRPr="00783035" w:rsidRDefault="0018003D">
            <w:pPr>
              <w:spacing w:line="276" w:lineRule="auto"/>
              <w:jc w:val="center"/>
              <w:rPr>
                <w:rFonts w:ascii="Times New Roman" w:hAnsi="Times New Roman"/>
                <w:color w:val="555555"/>
                <w:sz w:val="22"/>
                <w:szCs w:val="22"/>
              </w:rPr>
            </w:pPr>
            <w:r w:rsidRPr="00783035">
              <w:rPr>
                <w:rFonts w:ascii="Times New Roman" w:hAnsi="Times New Roman"/>
                <w:color w:val="555555"/>
                <w:sz w:val="22"/>
                <w:szCs w:val="22"/>
              </w:rPr>
              <w:t xml:space="preserve"> x</w:t>
            </w:r>
          </w:p>
        </w:tc>
        <w:tc>
          <w:tcPr>
            <w:tcW w:w="0" w:type="auto"/>
            <w:tcBorders>
              <w:top w:val="nil"/>
              <w:left w:val="nil"/>
              <w:bottom w:val="single" w:sz="8" w:space="0" w:color="000000"/>
              <w:right w:val="single" w:sz="8" w:space="0" w:color="000000"/>
            </w:tcBorders>
            <w:shd w:val="clear" w:color="auto" w:fill="F9F9F9"/>
            <w:tcMar>
              <w:top w:w="20" w:type="dxa"/>
              <w:left w:w="20" w:type="dxa"/>
              <w:bottom w:w="20" w:type="dxa"/>
              <w:right w:w="20" w:type="dxa"/>
            </w:tcMar>
            <w:vAlign w:val="center"/>
          </w:tcPr>
          <w:p w14:paraId="54172C74" w14:textId="77777777" w:rsidR="00F550E3" w:rsidRPr="00783035" w:rsidRDefault="0018003D">
            <w:pPr>
              <w:spacing w:line="276" w:lineRule="auto"/>
              <w:jc w:val="center"/>
              <w:rPr>
                <w:rFonts w:ascii="Times New Roman" w:hAnsi="Times New Roman"/>
                <w:i/>
                <w:color w:val="555555"/>
                <w:sz w:val="22"/>
                <w:szCs w:val="22"/>
              </w:rPr>
            </w:pPr>
            <w:r w:rsidRPr="00783035">
              <w:rPr>
                <w:rFonts w:ascii="Times New Roman" w:hAnsi="Times New Roman"/>
                <w:i/>
                <w:color w:val="555555"/>
                <w:sz w:val="22"/>
                <w:szCs w:val="22"/>
              </w:rPr>
              <w:t xml:space="preserve"> </w:t>
            </w:r>
          </w:p>
        </w:tc>
        <w:tc>
          <w:tcPr>
            <w:tcW w:w="0" w:type="auto"/>
            <w:tcBorders>
              <w:top w:val="nil"/>
              <w:left w:val="nil"/>
              <w:bottom w:val="single" w:sz="8" w:space="0" w:color="000000"/>
              <w:right w:val="single" w:sz="8" w:space="0" w:color="000000"/>
            </w:tcBorders>
            <w:shd w:val="clear" w:color="auto" w:fill="F9F9F9"/>
            <w:tcMar>
              <w:top w:w="20" w:type="dxa"/>
              <w:left w:w="20" w:type="dxa"/>
              <w:bottom w:w="20" w:type="dxa"/>
              <w:right w:w="20" w:type="dxa"/>
            </w:tcMar>
            <w:vAlign w:val="center"/>
          </w:tcPr>
          <w:p w14:paraId="1811505F" w14:textId="77777777" w:rsidR="00F550E3" w:rsidRPr="00783035" w:rsidRDefault="0018003D">
            <w:pPr>
              <w:spacing w:line="276" w:lineRule="auto"/>
              <w:jc w:val="center"/>
              <w:rPr>
                <w:rFonts w:ascii="Times New Roman" w:hAnsi="Times New Roman"/>
                <w:i/>
                <w:color w:val="555555"/>
                <w:sz w:val="22"/>
                <w:szCs w:val="22"/>
              </w:rPr>
            </w:pPr>
            <w:r w:rsidRPr="00783035">
              <w:rPr>
                <w:rFonts w:ascii="Times New Roman" w:hAnsi="Times New Roman"/>
                <w:i/>
                <w:color w:val="555555"/>
                <w:sz w:val="22"/>
                <w:szCs w:val="22"/>
              </w:rPr>
              <w:t xml:space="preserve"> </w:t>
            </w:r>
          </w:p>
        </w:tc>
        <w:tc>
          <w:tcPr>
            <w:tcW w:w="0" w:type="auto"/>
            <w:tcBorders>
              <w:top w:val="nil"/>
              <w:left w:val="nil"/>
              <w:bottom w:val="single" w:sz="8" w:space="0" w:color="000000"/>
              <w:right w:val="single" w:sz="8" w:space="0" w:color="000000"/>
            </w:tcBorders>
            <w:shd w:val="clear" w:color="auto" w:fill="F9F9F9"/>
            <w:tcMar>
              <w:top w:w="20" w:type="dxa"/>
              <w:left w:w="20" w:type="dxa"/>
              <w:bottom w:w="20" w:type="dxa"/>
              <w:right w:w="20" w:type="dxa"/>
            </w:tcMar>
            <w:vAlign w:val="center"/>
          </w:tcPr>
          <w:p w14:paraId="6B450FCC" w14:textId="77777777" w:rsidR="00F550E3" w:rsidRPr="00783035" w:rsidRDefault="0018003D">
            <w:pPr>
              <w:spacing w:line="276" w:lineRule="auto"/>
              <w:jc w:val="center"/>
              <w:rPr>
                <w:rFonts w:ascii="Times New Roman" w:hAnsi="Times New Roman"/>
                <w:i/>
                <w:color w:val="555555"/>
                <w:sz w:val="22"/>
                <w:szCs w:val="22"/>
              </w:rPr>
            </w:pPr>
            <w:r w:rsidRPr="00783035">
              <w:rPr>
                <w:rFonts w:ascii="Times New Roman" w:hAnsi="Times New Roman"/>
                <w:i/>
                <w:color w:val="555555"/>
                <w:sz w:val="22"/>
                <w:szCs w:val="22"/>
              </w:rPr>
              <w:t xml:space="preserve"> </w:t>
            </w:r>
          </w:p>
        </w:tc>
        <w:tc>
          <w:tcPr>
            <w:tcW w:w="0" w:type="auto"/>
            <w:tcBorders>
              <w:top w:val="nil"/>
              <w:left w:val="nil"/>
              <w:bottom w:val="single" w:sz="8" w:space="0" w:color="000000"/>
              <w:right w:val="single" w:sz="8" w:space="0" w:color="000000"/>
            </w:tcBorders>
            <w:shd w:val="clear" w:color="auto" w:fill="F9F9F9"/>
            <w:tcMar>
              <w:top w:w="20" w:type="dxa"/>
              <w:left w:w="20" w:type="dxa"/>
              <w:bottom w:w="20" w:type="dxa"/>
              <w:right w:w="20" w:type="dxa"/>
            </w:tcMar>
            <w:vAlign w:val="center"/>
          </w:tcPr>
          <w:p w14:paraId="537BE34B" w14:textId="77777777" w:rsidR="00F550E3" w:rsidRPr="00783035" w:rsidRDefault="0018003D">
            <w:pPr>
              <w:spacing w:line="276" w:lineRule="auto"/>
              <w:jc w:val="center"/>
              <w:rPr>
                <w:rFonts w:ascii="Times New Roman" w:hAnsi="Times New Roman"/>
                <w:i/>
                <w:color w:val="555555"/>
                <w:sz w:val="22"/>
                <w:szCs w:val="22"/>
              </w:rPr>
            </w:pPr>
            <w:r w:rsidRPr="00783035">
              <w:rPr>
                <w:rFonts w:ascii="Times New Roman" w:hAnsi="Times New Roman"/>
                <w:i/>
                <w:color w:val="555555"/>
                <w:sz w:val="22"/>
                <w:szCs w:val="22"/>
              </w:rPr>
              <w:t xml:space="preserve"> </w:t>
            </w:r>
          </w:p>
        </w:tc>
        <w:tc>
          <w:tcPr>
            <w:tcW w:w="0" w:type="auto"/>
            <w:tcBorders>
              <w:top w:val="nil"/>
              <w:left w:val="nil"/>
              <w:bottom w:val="single" w:sz="8" w:space="0" w:color="000000"/>
              <w:right w:val="single" w:sz="8" w:space="0" w:color="000000"/>
            </w:tcBorders>
            <w:shd w:val="clear" w:color="auto" w:fill="F9F9F9"/>
            <w:tcMar>
              <w:top w:w="20" w:type="dxa"/>
              <w:left w:w="20" w:type="dxa"/>
              <w:bottom w:w="20" w:type="dxa"/>
              <w:right w:w="20" w:type="dxa"/>
            </w:tcMar>
            <w:vAlign w:val="center"/>
          </w:tcPr>
          <w:p w14:paraId="52CB9A86" w14:textId="77777777" w:rsidR="00F550E3" w:rsidRPr="00783035" w:rsidRDefault="0018003D">
            <w:pPr>
              <w:spacing w:line="276" w:lineRule="auto"/>
              <w:jc w:val="center"/>
              <w:rPr>
                <w:rFonts w:ascii="Times New Roman" w:hAnsi="Times New Roman"/>
                <w:i/>
                <w:color w:val="555555"/>
                <w:sz w:val="22"/>
                <w:szCs w:val="22"/>
              </w:rPr>
            </w:pPr>
            <w:r w:rsidRPr="00783035">
              <w:rPr>
                <w:rFonts w:ascii="Times New Roman" w:hAnsi="Times New Roman"/>
                <w:i/>
                <w:color w:val="555555"/>
                <w:sz w:val="22"/>
                <w:szCs w:val="22"/>
              </w:rPr>
              <w:t xml:space="preserve"> </w:t>
            </w:r>
          </w:p>
        </w:tc>
      </w:tr>
    </w:tbl>
    <w:p w14:paraId="29388175" w14:textId="77CB2D22" w:rsidR="000C30B2" w:rsidRPr="00783035" w:rsidRDefault="00482CAB" w:rsidP="000C30B2">
      <w:pPr>
        <w:pBdr>
          <w:top w:val="nil"/>
          <w:left w:val="nil"/>
          <w:bottom w:val="nil"/>
          <w:right w:val="nil"/>
          <w:between w:val="nil"/>
        </w:pBdr>
        <w:ind w:left="360"/>
        <w:jc w:val="center"/>
        <w:rPr>
          <w:rFonts w:ascii="Times New Roman" w:hAnsi="Times New Roman"/>
          <w:b/>
          <w:color w:val="000000"/>
          <w:sz w:val="18"/>
          <w:szCs w:val="18"/>
        </w:rPr>
      </w:pPr>
      <w:r w:rsidRPr="00783035">
        <w:rPr>
          <w:rFonts w:ascii="Times New Roman" w:hAnsi="Times New Roman"/>
          <w:i/>
          <w:iCs/>
          <w:sz w:val="18"/>
          <w:szCs w:val="18"/>
        </w:rPr>
        <w:t>Fuente:</w:t>
      </w:r>
      <w:r w:rsidR="000C30B2" w:rsidRPr="000C30B2">
        <w:rPr>
          <w:rFonts w:ascii="Times New Roman" w:hAnsi="Times New Roman"/>
          <w:i/>
          <w:iCs/>
          <w:sz w:val="18"/>
          <w:szCs w:val="18"/>
        </w:rPr>
        <w:t xml:space="preserve"> </w:t>
      </w:r>
      <w:r w:rsidR="000C30B2">
        <w:rPr>
          <w:rFonts w:ascii="Times New Roman" w:hAnsi="Times New Roman"/>
          <w:i/>
          <w:iCs/>
          <w:sz w:val="18"/>
          <w:szCs w:val="18"/>
        </w:rPr>
        <w:t>MGA proyecto de inversión 7769</w:t>
      </w:r>
    </w:p>
    <w:p w14:paraId="562BE0B3" w14:textId="77777777" w:rsidR="00482CAB" w:rsidRPr="00783035" w:rsidRDefault="00482CAB" w:rsidP="00482CAB">
      <w:pPr>
        <w:pBdr>
          <w:top w:val="nil"/>
          <w:left w:val="nil"/>
          <w:bottom w:val="nil"/>
          <w:right w:val="nil"/>
          <w:between w:val="nil"/>
        </w:pBdr>
        <w:ind w:left="360"/>
        <w:jc w:val="center"/>
        <w:rPr>
          <w:rFonts w:ascii="Times New Roman" w:hAnsi="Times New Roman"/>
          <w:b/>
          <w:color w:val="000000"/>
          <w:sz w:val="18"/>
          <w:szCs w:val="18"/>
        </w:rPr>
      </w:pPr>
    </w:p>
    <w:p w14:paraId="77D4A59D" w14:textId="77777777" w:rsidR="009E6D10" w:rsidRPr="00783035" w:rsidRDefault="009E6D10" w:rsidP="00545A91">
      <w:pPr>
        <w:pBdr>
          <w:top w:val="nil"/>
          <w:left w:val="nil"/>
          <w:bottom w:val="nil"/>
          <w:right w:val="nil"/>
          <w:between w:val="nil"/>
        </w:pBdr>
        <w:jc w:val="left"/>
        <w:rPr>
          <w:rFonts w:ascii="Times New Roman" w:hAnsi="Times New Roman"/>
          <w:b/>
          <w:color w:val="000000"/>
          <w:sz w:val="22"/>
          <w:szCs w:val="22"/>
        </w:rPr>
      </w:pPr>
    </w:p>
    <w:p w14:paraId="197BF53E" w14:textId="6E9B0FFB" w:rsidR="00466E58" w:rsidRPr="00545A91" w:rsidRDefault="0018003D" w:rsidP="00545A91">
      <w:pPr>
        <w:pStyle w:val="Prrafodelista"/>
        <w:numPr>
          <w:ilvl w:val="3"/>
          <w:numId w:val="4"/>
        </w:numPr>
        <w:pBdr>
          <w:top w:val="nil"/>
          <w:left w:val="nil"/>
          <w:bottom w:val="nil"/>
          <w:right w:val="nil"/>
          <w:between w:val="nil"/>
        </w:pBdr>
        <w:tabs>
          <w:tab w:val="center" w:pos="4252"/>
          <w:tab w:val="right" w:pos="8504"/>
        </w:tabs>
        <w:rPr>
          <w:rFonts w:ascii="Times New Roman" w:hAnsi="Times New Roman"/>
          <w:b/>
          <w:color w:val="000000"/>
          <w:sz w:val="28"/>
          <w:szCs w:val="22"/>
        </w:rPr>
      </w:pPr>
      <w:r w:rsidRPr="00783035">
        <w:rPr>
          <w:rFonts w:ascii="Times New Roman" w:hAnsi="Times New Roman"/>
          <w:b/>
          <w:color w:val="000000"/>
          <w:sz w:val="28"/>
          <w:szCs w:val="22"/>
        </w:rPr>
        <w:t>Factores que inciden en la localización</w:t>
      </w:r>
    </w:p>
    <w:p w14:paraId="5F378F2D" w14:textId="77777777" w:rsidR="00FB6A53" w:rsidRPr="00783035" w:rsidRDefault="00FB6A53" w:rsidP="00FB6A53">
      <w:pPr>
        <w:pStyle w:val="Prrafodelista"/>
        <w:ind w:left="720"/>
        <w:contextualSpacing/>
        <w:jc w:val="left"/>
        <w:rPr>
          <w:rFonts w:ascii="Times New Roman" w:hAnsi="Times New Roman"/>
          <w:szCs w:val="24"/>
          <w:lang w:eastAsia="es-CO"/>
        </w:rPr>
      </w:pPr>
    </w:p>
    <w:tbl>
      <w:tblPr>
        <w:tblStyle w:val="20"/>
        <w:tblW w:w="0" w:type="auto"/>
        <w:jc w:val="center"/>
        <w:tblInd w:w="0" w:type="dxa"/>
        <w:tblBorders>
          <w:top w:val="nil"/>
          <w:left w:val="nil"/>
          <w:bottom w:val="nil"/>
          <w:right w:val="nil"/>
          <w:insideH w:val="nil"/>
          <w:insideV w:val="nil"/>
        </w:tblBorders>
        <w:tblLook w:val="0600" w:firstRow="0" w:lastRow="0" w:firstColumn="0" w:lastColumn="0" w:noHBand="1" w:noVBand="1"/>
      </w:tblPr>
      <w:tblGrid>
        <w:gridCol w:w="4248"/>
        <w:gridCol w:w="1769"/>
      </w:tblGrid>
      <w:tr w:rsidR="00F550E3" w:rsidRPr="00783035" w14:paraId="32A5C072" w14:textId="77777777" w:rsidTr="002A6164">
        <w:trPr>
          <w:trHeight w:val="561"/>
          <w:jc w:val="center"/>
        </w:trPr>
        <w:tc>
          <w:tcPr>
            <w:tcW w:w="0" w:type="auto"/>
            <w:gridSpan w:val="2"/>
            <w:tcBorders>
              <w:top w:val="single" w:sz="4" w:space="0" w:color="auto"/>
              <w:left w:val="single" w:sz="4" w:space="0" w:color="auto"/>
              <w:bottom w:val="nil"/>
              <w:right w:val="single" w:sz="4" w:space="0" w:color="auto"/>
            </w:tcBorders>
            <w:shd w:val="clear" w:color="auto" w:fill="538135" w:themeFill="accent6" w:themeFillShade="BF"/>
            <w:tcMar>
              <w:top w:w="100" w:type="dxa"/>
              <w:left w:w="80" w:type="dxa"/>
              <w:bottom w:w="100" w:type="dxa"/>
              <w:right w:w="80" w:type="dxa"/>
            </w:tcMar>
            <w:vAlign w:val="center"/>
          </w:tcPr>
          <w:p w14:paraId="4E086209" w14:textId="2B5C58DA" w:rsidR="00F550E3" w:rsidRPr="00783035" w:rsidRDefault="000F0687" w:rsidP="00183739">
            <w:pPr>
              <w:spacing w:line="276" w:lineRule="auto"/>
              <w:jc w:val="center"/>
              <w:rPr>
                <w:rFonts w:ascii="Times New Roman" w:hAnsi="Times New Roman"/>
                <w:b/>
                <w:color w:val="FFFFFF" w:themeColor="background1"/>
                <w:sz w:val="22"/>
                <w:szCs w:val="22"/>
              </w:rPr>
            </w:pPr>
            <w:r w:rsidRPr="00783035">
              <w:rPr>
                <w:rFonts w:ascii="Times New Roman" w:hAnsi="Times New Roman"/>
                <w:b/>
                <w:color w:val="FFFFFF" w:themeColor="background1"/>
                <w:sz w:val="22"/>
                <w:szCs w:val="22"/>
              </w:rPr>
              <w:t>FACTORES QUE INCIDEN EN LA LOCALIZACIÓN</w:t>
            </w:r>
          </w:p>
        </w:tc>
      </w:tr>
      <w:tr w:rsidR="00F550E3" w:rsidRPr="00783035" w14:paraId="0C5B2AE2" w14:textId="77777777" w:rsidTr="0037515A">
        <w:trPr>
          <w:trHeight w:val="260"/>
          <w:jc w:val="center"/>
        </w:trPr>
        <w:tc>
          <w:tcPr>
            <w:tcW w:w="4248" w:type="dxa"/>
            <w:tcBorders>
              <w:top w:val="single" w:sz="8" w:space="0" w:color="000000"/>
              <w:left w:val="single" w:sz="4" w:space="0" w:color="auto"/>
              <w:bottom w:val="single" w:sz="8" w:space="0" w:color="000000"/>
              <w:right w:val="single" w:sz="8" w:space="0" w:color="000000"/>
            </w:tcBorders>
            <w:shd w:val="clear" w:color="auto" w:fill="538135" w:themeFill="accent6" w:themeFillShade="BF"/>
            <w:tcMar>
              <w:top w:w="100" w:type="dxa"/>
              <w:left w:w="80" w:type="dxa"/>
              <w:bottom w:w="100" w:type="dxa"/>
              <w:right w:w="80" w:type="dxa"/>
            </w:tcMar>
            <w:vAlign w:val="center"/>
          </w:tcPr>
          <w:p w14:paraId="1BD4B2B4" w14:textId="77777777" w:rsidR="00F550E3" w:rsidRPr="00783035" w:rsidRDefault="0018003D">
            <w:pPr>
              <w:spacing w:line="276" w:lineRule="auto"/>
              <w:rPr>
                <w:rFonts w:ascii="Times New Roman" w:hAnsi="Times New Roman"/>
                <w:b/>
                <w:color w:val="FFFFFF" w:themeColor="background1"/>
                <w:sz w:val="22"/>
                <w:szCs w:val="22"/>
              </w:rPr>
            </w:pPr>
            <w:r w:rsidRPr="00783035">
              <w:rPr>
                <w:rFonts w:ascii="Times New Roman" w:hAnsi="Times New Roman"/>
                <w:b/>
                <w:color w:val="FFFFFF" w:themeColor="background1"/>
                <w:sz w:val="22"/>
                <w:szCs w:val="22"/>
              </w:rPr>
              <w:t>Aspectos administrativos y políticos</w:t>
            </w:r>
          </w:p>
        </w:tc>
        <w:tc>
          <w:tcPr>
            <w:tcW w:w="1769" w:type="dxa"/>
            <w:tcBorders>
              <w:top w:val="single" w:sz="8" w:space="0" w:color="000000"/>
              <w:left w:val="nil"/>
              <w:bottom w:val="single" w:sz="8" w:space="0" w:color="000000"/>
              <w:right w:val="single" w:sz="4" w:space="0" w:color="auto"/>
            </w:tcBorders>
            <w:shd w:val="clear" w:color="auto" w:fill="auto"/>
            <w:tcMar>
              <w:top w:w="100" w:type="dxa"/>
              <w:left w:w="80" w:type="dxa"/>
              <w:bottom w:w="100" w:type="dxa"/>
              <w:right w:w="80" w:type="dxa"/>
            </w:tcMar>
            <w:vAlign w:val="center"/>
          </w:tcPr>
          <w:p w14:paraId="49D85C56" w14:textId="3FBFF5D0" w:rsidR="00F550E3" w:rsidRPr="00783035" w:rsidRDefault="00545E63" w:rsidP="00545E63">
            <w:pPr>
              <w:spacing w:line="276" w:lineRule="auto"/>
              <w:jc w:val="center"/>
              <w:rPr>
                <w:rFonts w:ascii="Times New Roman" w:hAnsi="Times New Roman"/>
                <w:i/>
                <w:sz w:val="22"/>
                <w:szCs w:val="22"/>
              </w:rPr>
            </w:pPr>
            <w:r w:rsidRPr="00783035">
              <w:rPr>
                <w:rFonts w:ascii="Times New Roman" w:hAnsi="Times New Roman"/>
                <w:i/>
                <w:sz w:val="22"/>
                <w:szCs w:val="22"/>
              </w:rPr>
              <w:t>X</w:t>
            </w:r>
          </w:p>
        </w:tc>
      </w:tr>
      <w:tr w:rsidR="00F550E3" w:rsidRPr="00783035" w14:paraId="7383F5E0" w14:textId="77777777" w:rsidTr="0037515A">
        <w:trPr>
          <w:trHeight w:val="169"/>
          <w:jc w:val="center"/>
        </w:trPr>
        <w:tc>
          <w:tcPr>
            <w:tcW w:w="4248" w:type="dxa"/>
            <w:tcBorders>
              <w:top w:val="nil"/>
              <w:left w:val="single" w:sz="4" w:space="0" w:color="auto"/>
              <w:bottom w:val="single" w:sz="8" w:space="0" w:color="000000"/>
              <w:right w:val="single" w:sz="8" w:space="0" w:color="000000"/>
            </w:tcBorders>
            <w:shd w:val="clear" w:color="auto" w:fill="538135" w:themeFill="accent6" w:themeFillShade="BF"/>
            <w:tcMar>
              <w:top w:w="100" w:type="dxa"/>
              <w:left w:w="80" w:type="dxa"/>
              <w:bottom w:w="100" w:type="dxa"/>
              <w:right w:w="80" w:type="dxa"/>
            </w:tcMar>
            <w:vAlign w:val="center"/>
          </w:tcPr>
          <w:p w14:paraId="2088D933" w14:textId="77777777" w:rsidR="00F550E3" w:rsidRPr="00783035" w:rsidRDefault="0018003D">
            <w:pPr>
              <w:spacing w:line="276" w:lineRule="auto"/>
              <w:rPr>
                <w:rFonts w:ascii="Times New Roman" w:hAnsi="Times New Roman"/>
                <w:b/>
                <w:color w:val="FFFFFF" w:themeColor="background1"/>
                <w:sz w:val="22"/>
                <w:szCs w:val="22"/>
              </w:rPr>
            </w:pPr>
            <w:r w:rsidRPr="00783035">
              <w:rPr>
                <w:rFonts w:ascii="Times New Roman" w:hAnsi="Times New Roman"/>
                <w:b/>
                <w:color w:val="FFFFFF" w:themeColor="background1"/>
                <w:sz w:val="22"/>
                <w:szCs w:val="22"/>
              </w:rPr>
              <w:t>Cercanía de fuentes de abastecimiento</w:t>
            </w:r>
          </w:p>
        </w:tc>
        <w:tc>
          <w:tcPr>
            <w:tcW w:w="1769" w:type="dxa"/>
            <w:tcBorders>
              <w:top w:val="nil"/>
              <w:left w:val="nil"/>
              <w:bottom w:val="single" w:sz="8" w:space="0" w:color="000000"/>
              <w:right w:val="single" w:sz="4" w:space="0" w:color="auto"/>
            </w:tcBorders>
            <w:shd w:val="clear" w:color="auto" w:fill="auto"/>
            <w:tcMar>
              <w:top w:w="100" w:type="dxa"/>
              <w:left w:w="80" w:type="dxa"/>
              <w:bottom w:w="100" w:type="dxa"/>
              <w:right w:w="80" w:type="dxa"/>
            </w:tcMar>
            <w:vAlign w:val="center"/>
          </w:tcPr>
          <w:p w14:paraId="3D013CBD" w14:textId="4245F551" w:rsidR="00F550E3" w:rsidRPr="00783035" w:rsidRDefault="00545E63" w:rsidP="00545E63">
            <w:pPr>
              <w:jc w:val="center"/>
              <w:rPr>
                <w:rFonts w:ascii="Times New Roman" w:hAnsi="Times New Roman"/>
                <w:i/>
                <w:sz w:val="22"/>
                <w:szCs w:val="22"/>
              </w:rPr>
            </w:pPr>
            <w:r w:rsidRPr="00783035">
              <w:rPr>
                <w:rFonts w:ascii="Times New Roman" w:hAnsi="Times New Roman"/>
                <w:i/>
                <w:sz w:val="22"/>
                <w:szCs w:val="22"/>
              </w:rPr>
              <w:t>X</w:t>
            </w:r>
          </w:p>
        </w:tc>
      </w:tr>
      <w:tr w:rsidR="00F550E3" w:rsidRPr="00783035" w14:paraId="0FF8FEE1" w14:textId="77777777" w:rsidTr="0037515A">
        <w:trPr>
          <w:trHeight w:val="267"/>
          <w:jc w:val="center"/>
        </w:trPr>
        <w:tc>
          <w:tcPr>
            <w:tcW w:w="4248" w:type="dxa"/>
            <w:tcBorders>
              <w:top w:val="nil"/>
              <w:left w:val="single" w:sz="4" w:space="0" w:color="auto"/>
              <w:bottom w:val="single" w:sz="8" w:space="0" w:color="000000"/>
              <w:right w:val="single" w:sz="8" w:space="0" w:color="000000"/>
            </w:tcBorders>
            <w:shd w:val="clear" w:color="auto" w:fill="538135" w:themeFill="accent6" w:themeFillShade="BF"/>
            <w:tcMar>
              <w:top w:w="100" w:type="dxa"/>
              <w:left w:w="80" w:type="dxa"/>
              <w:bottom w:w="100" w:type="dxa"/>
              <w:right w:w="80" w:type="dxa"/>
            </w:tcMar>
            <w:vAlign w:val="center"/>
          </w:tcPr>
          <w:p w14:paraId="287C7CB3" w14:textId="77777777" w:rsidR="00F550E3" w:rsidRPr="00783035" w:rsidRDefault="0018003D">
            <w:pPr>
              <w:spacing w:line="276" w:lineRule="auto"/>
              <w:rPr>
                <w:rFonts w:ascii="Times New Roman" w:hAnsi="Times New Roman"/>
                <w:b/>
                <w:color w:val="FFFFFF" w:themeColor="background1"/>
                <w:sz w:val="22"/>
                <w:szCs w:val="22"/>
              </w:rPr>
            </w:pPr>
            <w:r w:rsidRPr="00783035">
              <w:rPr>
                <w:rFonts w:ascii="Times New Roman" w:hAnsi="Times New Roman"/>
                <w:b/>
                <w:color w:val="FFFFFF" w:themeColor="background1"/>
                <w:sz w:val="22"/>
                <w:szCs w:val="22"/>
              </w:rPr>
              <w:t>Disponibilidad de servicios públicos (Agua, energía y otros)</w:t>
            </w:r>
          </w:p>
        </w:tc>
        <w:tc>
          <w:tcPr>
            <w:tcW w:w="1769" w:type="dxa"/>
            <w:tcBorders>
              <w:top w:val="nil"/>
              <w:left w:val="nil"/>
              <w:bottom w:val="single" w:sz="8" w:space="0" w:color="000000"/>
              <w:right w:val="single" w:sz="4" w:space="0" w:color="auto"/>
            </w:tcBorders>
            <w:shd w:val="clear" w:color="auto" w:fill="auto"/>
            <w:tcMar>
              <w:top w:w="100" w:type="dxa"/>
              <w:left w:w="80" w:type="dxa"/>
              <w:bottom w:w="100" w:type="dxa"/>
              <w:right w:w="80" w:type="dxa"/>
            </w:tcMar>
            <w:vAlign w:val="center"/>
          </w:tcPr>
          <w:p w14:paraId="4AC8AF46" w14:textId="6B4827C3" w:rsidR="00F550E3" w:rsidRPr="00783035" w:rsidRDefault="00545E63" w:rsidP="00545E63">
            <w:pPr>
              <w:jc w:val="center"/>
              <w:rPr>
                <w:rFonts w:ascii="Times New Roman" w:hAnsi="Times New Roman"/>
                <w:i/>
                <w:sz w:val="22"/>
                <w:szCs w:val="22"/>
              </w:rPr>
            </w:pPr>
            <w:r w:rsidRPr="00783035">
              <w:rPr>
                <w:rFonts w:ascii="Times New Roman" w:hAnsi="Times New Roman"/>
                <w:i/>
                <w:sz w:val="22"/>
                <w:szCs w:val="22"/>
              </w:rPr>
              <w:t>X</w:t>
            </w:r>
          </w:p>
        </w:tc>
      </w:tr>
      <w:tr w:rsidR="00F550E3" w:rsidRPr="00783035" w14:paraId="7AE8DEB5" w14:textId="77777777" w:rsidTr="0037515A">
        <w:trPr>
          <w:trHeight w:val="171"/>
          <w:jc w:val="center"/>
        </w:trPr>
        <w:tc>
          <w:tcPr>
            <w:tcW w:w="4248" w:type="dxa"/>
            <w:tcBorders>
              <w:top w:val="nil"/>
              <w:left w:val="single" w:sz="4" w:space="0" w:color="auto"/>
              <w:bottom w:val="single" w:sz="8" w:space="0" w:color="000000"/>
              <w:right w:val="single" w:sz="8" w:space="0" w:color="000000"/>
            </w:tcBorders>
            <w:shd w:val="clear" w:color="auto" w:fill="538135" w:themeFill="accent6" w:themeFillShade="BF"/>
            <w:tcMar>
              <w:top w:w="100" w:type="dxa"/>
              <w:left w:w="80" w:type="dxa"/>
              <w:bottom w:w="100" w:type="dxa"/>
              <w:right w:w="80" w:type="dxa"/>
            </w:tcMar>
            <w:vAlign w:val="center"/>
          </w:tcPr>
          <w:p w14:paraId="5E56A72C" w14:textId="77777777" w:rsidR="00F550E3" w:rsidRPr="00783035" w:rsidRDefault="0018003D">
            <w:pPr>
              <w:spacing w:line="276" w:lineRule="auto"/>
              <w:rPr>
                <w:rFonts w:ascii="Times New Roman" w:hAnsi="Times New Roman"/>
                <w:b/>
                <w:color w:val="FFFFFF" w:themeColor="background1"/>
                <w:sz w:val="22"/>
                <w:szCs w:val="22"/>
              </w:rPr>
            </w:pPr>
            <w:r w:rsidRPr="00783035">
              <w:rPr>
                <w:rFonts w:ascii="Times New Roman" w:hAnsi="Times New Roman"/>
                <w:b/>
                <w:color w:val="FFFFFF" w:themeColor="background1"/>
                <w:sz w:val="22"/>
                <w:szCs w:val="22"/>
              </w:rPr>
              <w:t>Estructura impositiva y legal</w:t>
            </w:r>
          </w:p>
        </w:tc>
        <w:tc>
          <w:tcPr>
            <w:tcW w:w="1769" w:type="dxa"/>
            <w:tcBorders>
              <w:top w:val="nil"/>
              <w:left w:val="nil"/>
              <w:bottom w:val="single" w:sz="8" w:space="0" w:color="000000"/>
              <w:right w:val="single" w:sz="4" w:space="0" w:color="auto"/>
            </w:tcBorders>
            <w:shd w:val="clear" w:color="auto" w:fill="auto"/>
            <w:tcMar>
              <w:top w:w="100" w:type="dxa"/>
              <w:left w:w="80" w:type="dxa"/>
              <w:bottom w:w="100" w:type="dxa"/>
              <w:right w:w="80" w:type="dxa"/>
            </w:tcMar>
            <w:vAlign w:val="center"/>
          </w:tcPr>
          <w:p w14:paraId="3D582DFC" w14:textId="10E10C94" w:rsidR="00F550E3" w:rsidRPr="00783035" w:rsidRDefault="00545E63" w:rsidP="00545E63">
            <w:pPr>
              <w:spacing w:line="276" w:lineRule="auto"/>
              <w:jc w:val="center"/>
              <w:rPr>
                <w:rFonts w:ascii="Times New Roman" w:hAnsi="Times New Roman"/>
                <w:i/>
                <w:sz w:val="22"/>
                <w:szCs w:val="22"/>
              </w:rPr>
            </w:pPr>
            <w:r w:rsidRPr="00783035">
              <w:rPr>
                <w:rFonts w:ascii="Times New Roman" w:hAnsi="Times New Roman"/>
                <w:i/>
                <w:sz w:val="22"/>
                <w:szCs w:val="22"/>
              </w:rPr>
              <w:t>X</w:t>
            </w:r>
          </w:p>
        </w:tc>
      </w:tr>
      <w:tr w:rsidR="00F550E3" w:rsidRPr="00783035" w14:paraId="62A32333" w14:textId="77777777" w:rsidTr="0037515A">
        <w:trPr>
          <w:trHeight w:val="88"/>
          <w:jc w:val="center"/>
        </w:trPr>
        <w:tc>
          <w:tcPr>
            <w:tcW w:w="4248" w:type="dxa"/>
            <w:tcBorders>
              <w:top w:val="nil"/>
              <w:left w:val="single" w:sz="4" w:space="0" w:color="auto"/>
              <w:bottom w:val="single" w:sz="8" w:space="0" w:color="000000"/>
              <w:right w:val="single" w:sz="8" w:space="0" w:color="000000"/>
            </w:tcBorders>
            <w:shd w:val="clear" w:color="auto" w:fill="538135" w:themeFill="accent6" w:themeFillShade="BF"/>
            <w:tcMar>
              <w:top w:w="100" w:type="dxa"/>
              <w:left w:w="80" w:type="dxa"/>
              <w:bottom w:w="100" w:type="dxa"/>
              <w:right w:w="80" w:type="dxa"/>
            </w:tcMar>
            <w:vAlign w:val="center"/>
          </w:tcPr>
          <w:p w14:paraId="52B4AE81" w14:textId="77777777" w:rsidR="00F550E3" w:rsidRPr="00783035" w:rsidRDefault="0018003D">
            <w:pPr>
              <w:spacing w:line="276" w:lineRule="auto"/>
              <w:rPr>
                <w:rFonts w:ascii="Times New Roman" w:hAnsi="Times New Roman"/>
                <w:b/>
                <w:color w:val="FFFFFF" w:themeColor="background1"/>
                <w:sz w:val="22"/>
                <w:szCs w:val="22"/>
              </w:rPr>
            </w:pPr>
            <w:r w:rsidRPr="00783035">
              <w:rPr>
                <w:rFonts w:ascii="Times New Roman" w:hAnsi="Times New Roman"/>
                <w:b/>
                <w:color w:val="FFFFFF" w:themeColor="background1"/>
                <w:sz w:val="22"/>
                <w:szCs w:val="22"/>
              </w:rPr>
              <w:t>Impacto para la equidad de género</w:t>
            </w:r>
          </w:p>
        </w:tc>
        <w:tc>
          <w:tcPr>
            <w:tcW w:w="1769" w:type="dxa"/>
            <w:tcBorders>
              <w:top w:val="nil"/>
              <w:left w:val="nil"/>
              <w:bottom w:val="single" w:sz="8" w:space="0" w:color="000000"/>
              <w:right w:val="single" w:sz="4" w:space="0" w:color="auto"/>
            </w:tcBorders>
            <w:shd w:val="clear" w:color="auto" w:fill="auto"/>
            <w:tcMar>
              <w:top w:w="100" w:type="dxa"/>
              <w:left w:w="80" w:type="dxa"/>
              <w:bottom w:w="100" w:type="dxa"/>
              <w:right w:w="80" w:type="dxa"/>
            </w:tcMar>
            <w:vAlign w:val="center"/>
          </w:tcPr>
          <w:p w14:paraId="7897624D" w14:textId="4A2A58E1" w:rsidR="00F550E3" w:rsidRPr="00783035" w:rsidRDefault="00545E63" w:rsidP="00545E63">
            <w:pPr>
              <w:jc w:val="center"/>
              <w:rPr>
                <w:rFonts w:ascii="Times New Roman" w:hAnsi="Times New Roman"/>
                <w:i/>
                <w:sz w:val="22"/>
                <w:szCs w:val="22"/>
              </w:rPr>
            </w:pPr>
            <w:r w:rsidRPr="00783035">
              <w:rPr>
                <w:rFonts w:ascii="Times New Roman" w:hAnsi="Times New Roman"/>
                <w:i/>
                <w:sz w:val="22"/>
                <w:szCs w:val="22"/>
              </w:rPr>
              <w:t>X</w:t>
            </w:r>
          </w:p>
        </w:tc>
      </w:tr>
      <w:tr w:rsidR="00F550E3" w:rsidRPr="00783035" w14:paraId="5663D9A0" w14:textId="77777777" w:rsidTr="0037515A">
        <w:trPr>
          <w:trHeight w:val="28"/>
          <w:jc w:val="center"/>
        </w:trPr>
        <w:tc>
          <w:tcPr>
            <w:tcW w:w="4248" w:type="dxa"/>
            <w:tcBorders>
              <w:top w:val="nil"/>
              <w:left w:val="single" w:sz="4" w:space="0" w:color="auto"/>
              <w:bottom w:val="single" w:sz="8" w:space="0" w:color="000000"/>
              <w:right w:val="single" w:sz="8" w:space="0" w:color="000000"/>
            </w:tcBorders>
            <w:shd w:val="clear" w:color="auto" w:fill="538135" w:themeFill="accent6" w:themeFillShade="BF"/>
            <w:tcMar>
              <w:top w:w="100" w:type="dxa"/>
              <w:left w:w="80" w:type="dxa"/>
              <w:bottom w:w="100" w:type="dxa"/>
              <w:right w:w="80" w:type="dxa"/>
            </w:tcMar>
            <w:vAlign w:val="center"/>
          </w:tcPr>
          <w:p w14:paraId="278A45DA" w14:textId="77777777" w:rsidR="00F550E3" w:rsidRPr="00783035" w:rsidRDefault="0018003D">
            <w:pPr>
              <w:spacing w:line="276" w:lineRule="auto"/>
              <w:rPr>
                <w:rFonts w:ascii="Times New Roman" w:hAnsi="Times New Roman"/>
                <w:b/>
                <w:color w:val="FFFFFF" w:themeColor="background1"/>
                <w:sz w:val="22"/>
                <w:szCs w:val="22"/>
              </w:rPr>
            </w:pPr>
            <w:r w:rsidRPr="00783035">
              <w:rPr>
                <w:rFonts w:ascii="Times New Roman" w:hAnsi="Times New Roman"/>
                <w:b/>
                <w:color w:val="FFFFFF" w:themeColor="background1"/>
                <w:sz w:val="22"/>
                <w:szCs w:val="22"/>
              </w:rPr>
              <w:t>Orden público</w:t>
            </w:r>
          </w:p>
        </w:tc>
        <w:tc>
          <w:tcPr>
            <w:tcW w:w="1769" w:type="dxa"/>
            <w:tcBorders>
              <w:top w:val="nil"/>
              <w:left w:val="nil"/>
              <w:bottom w:val="single" w:sz="8" w:space="0" w:color="000000"/>
              <w:right w:val="single" w:sz="4" w:space="0" w:color="auto"/>
            </w:tcBorders>
            <w:shd w:val="clear" w:color="auto" w:fill="auto"/>
            <w:tcMar>
              <w:top w:w="100" w:type="dxa"/>
              <w:left w:w="80" w:type="dxa"/>
              <w:bottom w:w="100" w:type="dxa"/>
              <w:right w:w="80" w:type="dxa"/>
            </w:tcMar>
            <w:vAlign w:val="center"/>
          </w:tcPr>
          <w:p w14:paraId="7EA68C5D" w14:textId="24AC4FAD" w:rsidR="00F550E3" w:rsidRPr="00783035" w:rsidRDefault="00545E63" w:rsidP="00545E63">
            <w:pPr>
              <w:spacing w:line="276" w:lineRule="auto"/>
              <w:jc w:val="center"/>
              <w:rPr>
                <w:rFonts w:ascii="Times New Roman" w:hAnsi="Times New Roman"/>
                <w:i/>
                <w:sz w:val="22"/>
                <w:szCs w:val="22"/>
              </w:rPr>
            </w:pPr>
            <w:r w:rsidRPr="00783035">
              <w:rPr>
                <w:rFonts w:ascii="Times New Roman" w:hAnsi="Times New Roman"/>
                <w:i/>
                <w:sz w:val="22"/>
                <w:szCs w:val="22"/>
              </w:rPr>
              <w:t>X</w:t>
            </w:r>
          </w:p>
        </w:tc>
      </w:tr>
      <w:tr w:rsidR="00F550E3" w:rsidRPr="00783035" w14:paraId="418C4E56" w14:textId="77777777" w:rsidTr="0037515A">
        <w:trPr>
          <w:trHeight w:val="108"/>
          <w:jc w:val="center"/>
        </w:trPr>
        <w:tc>
          <w:tcPr>
            <w:tcW w:w="4248" w:type="dxa"/>
            <w:tcBorders>
              <w:top w:val="nil"/>
              <w:left w:val="single" w:sz="4" w:space="0" w:color="auto"/>
              <w:bottom w:val="single" w:sz="8" w:space="0" w:color="000000"/>
              <w:right w:val="single" w:sz="8" w:space="0" w:color="000000"/>
            </w:tcBorders>
            <w:shd w:val="clear" w:color="auto" w:fill="538135" w:themeFill="accent6" w:themeFillShade="BF"/>
            <w:tcMar>
              <w:top w:w="100" w:type="dxa"/>
              <w:left w:w="80" w:type="dxa"/>
              <w:bottom w:w="100" w:type="dxa"/>
              <w:right w:w="80" w:type="dxa"/>
            </w:tcMar>
            <w:vAlign w:val="center"/>
          </w:tcPr>
          <w:p w14:paraId="4FA0A31E" w14:textId="77777777" w:rsidR="00F550E3" w:rsidRPr="00783035" w:rsidRDefault="0018003D">
            <w:pPr>
              <w:spacing w:line="276" w:lineRule="auto"/>
              <w:rPr>
                <w:rFonts w:ascii="Times New Roman" w:hAnsi="Times New Roman"/>
                <w:b/>
                <w:color w:val="FFFFFF" w:themeColor="background1"/>
                <w:sz w:val="22"/>
                <w:szCs w:val="22"/>
              </w:rPr>
            </w:pPr>
            <w:r w:rsidRPr="00783035">
              <w:rPr>
                <w:rFonts w:ascii="Times New Roman" w:hAnsi="Times New Roman"/>
                <w:b/>
                <w:color w:val="FFFFFF" w:themeColor="background1"/>
                <w:sz w:val="22"/>
                <w:szCs w:val="22"/>
              </w:rPr>
              <w:t>Topografía</w:t>
            </w:r>
          </w:p>
        </w:tc>
        <w:tc>
          <w:tcPr>
            <w:tcW w:w="1769" w:type="dxa"/>
            <w:tcBorders>
              <w:top w:val="nil"/>
              <w:left w:val="nil"/>
              <w:bottom w:val="single" w:sz="8" w:space="0" w:color="000000"/>
              <w:right w:val="single" w:sz="4" w:space="0" w:color="auto"/>
            </w:tcBorders>
            <w:shd w:val="clear" w:color="auto" w:fill="auto"/>
            <w:tcMar>
              <w:top w:w="100" w:type="dxa"/>
              <w:left w:w="80" w:type="dxa"/>
              <w:bottom w:w="100" w:type="dxa"/>
              <w:right w:w="80" w:type="dxa"/>
            </w:tcMar>
            <w:vAlign w:val="center"/>
          </w:tcPr>
          <w:p w14:paraId="609EA77D" w14:textId="01796563" w:rsidR="00F550E3" w:rsidRPr="00783035" w:rsidRDefault="00545E63" w:rsidP="00545E63">
            <w:pPr>
              <w:jc w:val="center"/>
              <w:rPr>
                <w:rFonts w:ascii="Times New Roman" w:hAnsi="Times New Roman"/>
                <w:i/>
                <w:sz w:val="22"/>
                <w:szCs w:val="22"/>
              </w:rPr>
            </w:pPr>
            <w:r w:rsidRPr="00783035">
              <w:rPr>
                <w:rFonts w:ascii="Times New Roman" w:hAnsi="Times New Roman"/>
                <w:i/>
                <w:sz w:val="22"/>
                <w:szCs w:val="22"/>
              </w:rPr>
              <w:t>X</w:t>
            </w:r>
          </w:p>
        </w:tc>
      </w:tr>
      <w:tr w:rsidR="00F550E3" w:rsidRPr="00783035" w14:paraId="10E762F9" w14:textId="77777777" w:rsidTr="0037515A">
        <w:trPr>
          <w:trHeight w:val="28"/>
          <w:jc w:val="center"/>
        </w:trPr>
        <w:tc>
          <w:tcPr>
            <w:tcW w:w="4248" w:type="dxa"/>
            <w:tcBorders>
              <w:top w:val="nil"/>
              <w:left w:val="single" w:sz="4" w:space="0" w:color="auto"/>
              <w:bottom w:val="single" w:sz="8" w:space="0" w:color="000000"/>
              <w:right w:val="single" w:sz="8" w:space="0" w:color="000000"/>
            </w:tcBorders>
            <w:shd w:val="clear" w:color="auto" w:fill="538135" w:themeFill="accent6" w:themeFillShade="BF"/>
            <w:tcMar>
              <w:top w:w="100" w:type="dxa"/>
              <w:left w:w="80" w:type="dxa"/>
              <w:bottom w:w="100" w:type="dxa"/>
              <w:right w:w="80" w:type="dxa"/>
            </w:tcMar>
            <w:vAlign w:val="center"/>
          </w:tcPr>
          <w:p w14:paraId="3EA6109C" w14:textId="77777777" w:rsidR="00F550E3" w:rsidRPr="00783035" w:rsidRDefault="0018003D">
            <w:pPr>
              <w:spacing w:line="276" w:lineRule="auto"/>
              <w:rPr>
                <w:rFonts w:ascii="Times New Roman" w:hAnsi="Times New Roman"/>
                <w:b/>
                <w:color w:val="FFFFFF" w:themeColor="background1"/>
                <w:sz w:val="22"/>
                <w:szCs w:val="22"/>
              </w:rPr>
            </w:pPr>
            <w:r w:rsidRPr="00783035">
              <w:rPr>
                <w:rFonts w:ascii="Times New Roman" w:hAnsi="Times New Roman"/>
                <w:b/>
                <w:color w:val="FFFFFF" w:themeColor="background1"/>
                <w:sz w:val="22"/>
                <w:szCs w:val="22"/>
              </w:rPr>
              <w:t>Cercanía a la población objetivo</w:t>
            </w:r>
          </w:p>
        </w:tc>
        <w:tc>
          <w:tcPr>
            <w:tcW w:w="1769" w:type="dxa"/>
            <w:tcBorders>
              <w:top w:val="nil"/>
              <w:left w:val="nil"/>
              <w:bottom w:val="single" w:sz="8" w:space="0" w:color="000000"/>
              <w:right w:val="single" w:sz="4" w:space="0" w:color="auto"/>
            </w:tcBorders>
            <w:shd w:val="clear" w:color="auto" w:fill="auto"/>
            <w:tcMar>
              <w:top w:w="100" w:type="dxa"/>
              <w:left w:w="80" w:type="dxa"/>
              <w:bottom w:w="100" w:type="dxa"/>
              <w:right w:w="80" w:type="dxa"/>
            </w:tcMar>
            <w:vAlign w:val="center"/>
          </w:tcPr>
          <w:p w14:paraId="03D80293" w14:textId="293329A9" w:rsidR="00F550E3" w:rsidRPr="00783035" w:rsidRDefault="00545E63" w:rsidP="00545E63">
            <w:pPr>
              <w:spacing w:line="276" w:lineRule="auto"/>
              <w:jc w:val="center"/>
              <w:rPr>
                <w:rFonts w:ascii="Times New Roman" w:hAnsi="Times New Roman"/>
                <w:i/>
                <w:sz w:val="22"/>
                <w:szCs w:val="22"/>
              </w:rPr>
            </w:pPr>
            <w:r w:rsidRPr="00783035">
              <w:rPr>
                <w:rFonts w:ascii="Times New Roman" w:hAnsi="Times New Roman"/>
                <w:i/>
                <w:sz w:val="22"/>
                <w:szCs w:val="22"/>
              </w:rPr>
              <w:t>X</w:t>
            </w:r>
          </w:p>
        </w:tc>
      </w:tr>
      <w:tr w:rsidR="00F550E3" w:rsidRPr="00783035" w14:paraId="4B366B88" w14:textId="77777777" w:rsidTr="0037515A">
        <w:trPr>
          <w:trHeight w:val="28"/>
          <w:jc w:val="center"/>
        </w:trPr>
        <w:tc>
          <w:tcPr>
            <w:tcW w:w="4248" w:type="dxa"/>
            <w:tcBorders>
              <w:top w:val="nil"/>
              <w:left w:val="single" w:sz="4" w:space="0" w:color="auto"/>
              <w:bottom w:val="single" w:sz="8" w:space="0" w:color="000000"/>
              <w:right w:val="single" w:sz="8" w:space="0" w:color="000000"/>
            </w:tcBorders>
            <w:shd w:val="clear" w:color="auto" w:fill="538135" w:themeFill="accent6" w:themeFillShade="BF"/>
            <w:tcMar>
              <w:top w:w="100" w:type="dxa"/>
              <w:left w:w="80" w:type="dxa"/>
              <w:bottom w:w="100" w:type="dxa"/>
              <w:right w:w="80" w:type="dxa"/>
            </w:tcMar>
            <w:vAlign w:val="center"/>
          </w:tcPr>
          <w:p w14:paraId="17CCAC52" w14:textId="77777777" w:rsidR="00F550E3" w:rsidRPr="00783035" w:rsidRDefault="0018003D">
            <w:pPr>
              <w:spacing w:line="276" w:lineRule="auto"/>
              <w:rPr>
                <w:rFonts w:ascii="Times New Roman" w:hAnsi="Times New Roman"/>
                <w:b/>
                <w:color w:val="FFFFFF" w:themeColor="background1"/>
                <w:sz w:val="22"/>
                <w:szCs w:val="22"/>
              </w:rPr>
            </w:pPr>
            <w:r w:rsidRPr="00783035">
              <w:rPr>
                <w:rFonts w:ascii="Times New Roman" w:hAnsi="Times New Roman"/>
                <w:b/>
                <w:color w:val="FFFFFF" w:themeColor="background1"/>
                <w:sz w:val="22"/>
                <w:szCs w:val="22"/>
              </w:rPr>
              <w:t>Comunicaciones</w:t>
            </w:r>
          </w:p>
        </w:tc>
        <w:tc>
          <w:tcPr>
            <w:tcW w:w="1769" w:type="dxa"/>
            <w:tcBorders>
              <w:top w:val="nil"/>
              <w:left w:val="nil"/>
              <w:bottom w:val="single" w:sz="8" w:space="0" w:color="000000"/>
              <w:right w:val="single" w:sz="4" w:space="0" w:color="auto"/>
            </w:tcBorders>
            <w:shd w:val="clear" w:color="auto" w:fill="auto"/>
            <w:tcMar>
              <w:top w:w="100" w:type="dxa"/>
              <w:left w:w="80" w:type="dxa"/>
              <w:bottom w:w="100" w:type="dxa"/>
              <w:right w:w="80" w:type="dxa"/>
            </w:tcMar>
            <w:vAlign w:val="center"/>
          </w:tcPr>
          <w:p w14:paraId="21FB92AB" w14:textId="55A07F16" w:rsidR="00F550E3" w:rsidRPr="00783035" w:rsidRDefault="00545E63" w:rsidP="00545E63">
            <w:pPr>
              <w:jc w:val="center"/>
              <w:rPr>
                <w:rFonts w:ascii="Times New Roman" w:hAnsi="Times New Roman"/>
                <w:i/>
                <w:sz w:val="22"/>
                <w:szCs w:val="22"/>
              </w:rPr>
            </w:pPr>
            <w:r w:rsidRPr="00783035">
              <w:rPr>
                <w:rFonts w:ascii="Times New Roman" w:hAnsi="Times New Roman"/>
                <w:i/>
                <w:sz w:val="22"/>
                <w:szCs w:val="22"/>
              </w:rPr>
              <w:t>X</w:t>
            </w:r>
          </w:p>
        </w:tc>
      </w:tr>
      <w:tr w:rsidR="00F550E3" w:rsidRPr="00783035" w14:paraId="7DE9DD4D" w14:textId="77777777" w:rsidTr="0037515A">
        <w:trPr>
          <w:trHeight w:val="221"/>
          <w:jc w:val="center"/>
        </w:trPr>
        <w:tc>
          <w:tcPr>
            <w:tcW w:w="4248" w:type="dxa"/>
            <w:tcBorders>
              <w:top w:val="nil"/>
              <w:left w:val="single" w:sz="4" w:space="0" w:color="auto"/>
              <w:bottom w:val="single" w:sz="8" w:space="0" w:color="000000"/>
              <w:right w:val="single" w:sz="8" w:space="0" w:color="000000"/>
            </w:tcBorders>
            <w:shd w:val="clear" w:color="auto" w:fill="538135" w:themeFill="accent6" w:themeFillShade="BF"/>
            <w:tcMar>
              <w:top w:w="100" w:type="dxa"/>
              <w:left w:w="80" w:type="dxa"/>
              <w:bottom w:w="100" w:type="dxa"/>
              <w:right w:w="80" w:type="dxa"/>
            </w:tcMar>
            <w:vAlign w:val="center"/>
          </w:tcPr>
          <w:p w14:paraId="01C83034" w14:textId="77777777" w:rsidR="00F550E3" w:rsidRPr="00783035" w:rsidRDefault="0018003D">
            <w:pPr>
              <w:spacing w:line="276" w:lineRule="auto"/>
              <w:rPr>
                <w:rFonts w:ascii="Times New Roman" w:hAnsi="Times New Roman"/>
                <w:b/>
                <w:color w:val="FFFFFF" w:themeColor="background1"/>
                <w:sz w:val="22"/>
                <w:szCs w:val="22"/>
              </w:rPr>
            </w:pPr>
            <w:r w:rsidRPr="00783035">
              <w:rPr>
                <w:rFonts w:ascii="Times New Roman" w:hAnsi="Times New Roman"/>
                <w:b/>
                <w:color w:val="FFFFFF" w:themeColor="background1"/>
                <w:sz w:val="22"/>
                <w:szCs w:val="22"/>
              </w:rPr>
              <w:t>Costo y disponibilidad de terrenos</w:t>
            </w:r>
          </w:p>
        </w:tc>
        <w:tc>
          <w:tcPr>
            <w:tcW w:w="1769" w:type="dxa"/>
            <w:tcBorders>
              <w:top w:val="nil"/>
              <w:left w:val="nil"/>
              <w:bottom w:val="single" w:sz="8" w:space="0" w:color="000000"/>
              <w:right w:val="single" w:sz="4" w:space="0" w:color="auto"/>
            </w:tcBorders>
            <w:shd w:val="clear" w:color="auto" w:fill="auto"/>
            <w:tcMar>
              <w:top w:w="100" w:type="dxa"/>
              <w:left w:w="80" w:type="dxa"/>
              <w:bottom w:w="100" w:type="dxa"/>
              <w:right w:w="80" w:type="dxa"/>
            </w:tcMar>
            <w:vAlign w:val="center"/>
          </w:tcPr>
          <w:p w14:paraId="77EDEEAA" w14:textId="2AD1EFB2" w:rsidR="00F550E3" w:rsidRPr="00783035" w:rsidRDefault="00545E63" w:rsidP="00545E63">
            <w:pPr>
              <w:jc w:val="center"/>
              <w:rPr>
                <w:rFonts w:ascii="Times New Roman" w:hAnsi="Times New Roman"/>
                <w:i/>
                <w:sz w:val="22"/>
                <w:szCs w:val="22"/>
              </w:rPr>
            </w:pPr>
            <w:r w:rsidRPr="00783035">
              <w:rPr>
                <w:rFonts w:ascii="Times New Roman" w:hAnsi="Times New Roman"/>
                <w:i/>
                <w:sz w:val="22"/>
                <w:szCs w:val="22"/>
              </w:rPr>
              <w:t>X</w:t>
            </w:r>
          </w:p>
        </w:tc>
      </w:tr>
      <w:tr w:rsidR="00F550E3" w:rsidRPr="00783035" w14:paraId="56795F1C" w14:textId="77777777" w:rsidTr="0037515A">
        <w:trPr>
          <w:trHeight w:val="374"/>
          <w:jc w:val="center"/>
        </w:trPr>
        <w:tc>
          <w:tcPr>
            <w:tcW w:w="4248" w:type="dxa"/>
            <w:tcBorders>
              <w:top w:val="nil"/>
              <w:left w:val="single" w:sz="4" w:space="0" w:color="auto"/>
              <w:bottom w:val="single" w:sz="8" w:space="0" w:color="000000"/>
              <w:right w:val="single" w:sz="8" w:space="0" w:color="000000"/>
            </w:tcBorders>
            <w:shd w:val="clear" w:color="auto" w:fill="538135" w:themeFill="accent6" w:themeFillShade="BF"/>
            <w:tcMar>
              <w:top w:w="100" w:type="dxa"/>
              <w:left w:w="80" w:type="dxa"/>
              <w:bottom w:w="100" w:type="dxa"/>
              <w:right w:w="80" w:type="dxa"/>
            </w:tcMar>
            <w:vAlign w:val="center"/>
          </w:tcPr>
          <w:p w14:paraId="0FDBD953" w14:textId="77777777" w:rsidR="00F550E3" w:rsidRPr="00783035" w:rsidRDefault="0018003D">
            <w:pPr>
              <w:spacing w:line="276" w:lineRule="auto"/>
              <w:rPr>
                <w:rFonts w:ascii="Times New Roman" w:hAnsi="Times New Roman"/>
                <w:b/>
                <w:color w:val="FFFFFF" w:themeColor="background1"/>
                <w:sz w:val="22"/>
                <w:szCs w:val="22"/>
              </w:rPr>
            </w:pPr>
            <w:r w:rsidRPr="00783035">
              <w:rPr>
                <w:rFonts w:ascii="Times New Roman" w:hAnsi="Times New Roman"/>
                <w:b/>
                <w:color w:val="FFFFFF" w:themeColor="background1"/>
                <w:sz w:val="22"/>
                <w:szCs w:val="22"/>
              </w:rPr>
              <w:t>Disponibilidad de costo y mano de obra</w:t>
            </w:r>
          </w:p>
        </w:tc>
        <w:tc>
          <w:tcPr>
            <w:tcW w:w="1769" w:type="dxa"/>
            <w:tcBorders>
              <w:top w:val="nil"/>
              <w:left w:val="nil"/>
              <w:bottom w:val="single" w:sz="8" w:space="0" w:color="000000"/>
              <w:right w:val="single" w:sz="4" w:space="0" w:color="auto"/>
            </w:tcBorders>
            <w:shd w:val="clear" w:color="auto" w:fill="auto"/>
            <w:tcMar>
              <w:top w:w="100" w:type="dxa"/>
              <w:left w:w="80" w:type="dxa"/>
              <w:bottom w:w="100" w:type="dxa"/>
              <w:right w:w="80" w:type="dxa"/>
            </w:tcMar>
            <w:vAlign w:val="center"/>
          </w:tcPr>
          <w:p w14:paraId="002CEC7E" w14:textId="52E54097" w:rsidR="00F550E3" w:rsidRPr="00783035" w:rsidRDefault="00545E63" w:rsidP="00545E63">
            <w:pPr>
              <w:jc w:val="center"/>
              <w:rPr>
                <w:rFonts w:ascii="Times New Roman" w:hAnsi="Times New Roman"/>
                <w:i/>
                <w:sz w:val="22"/>
                <w:szCs w:val="22"/>
              </w:rPr>
            </w:pPr>
            <w:r w:rsidRPr="00783035">
              <w:rPr>
                <w:rFonts w:ascii="Times New Roman" w:hAnsi="Times New Roman"/>
                <w:i/>
                <w:sz w:val="22"/>
                <w:szCs w:val="22"/>
              </w:rPr>
              <w:t>X</w:t>
            </w:r>
          </w:p>
        </w:tc>
      </w:tr>
      <w:tr w:rsidR="00F550E3" w:rsidRPr="00783035" w14:paraId="2A13AE88" w14:textId="77777777" w:rsidTr="0037515A">
        <w:trPr>
          <w:trHeight w:val="223"/>
          <w:jc w:val="center"/>
        </w:trPr>
        <w:tc>
          <w:tcPr>
            <w:tcW w:w="4248" w:type="dxa"/>
            <w:tcBorders>
              <w:top w:val="nil"/>
              <w:left w:val="single" w:sz="4" w:space="0" w:color="auto"/>
              <w:bottom w:val="single" w:sz="8" w:space="0" w:color="000000"/>
              <w:right w:val="single" w:sz="8" w:space="0" w:color="000000"/>
            </w:tcBorders>
            <w:shd w:val="clear" w:color="auto" w:fill="538135" w:themeFill="accent6" w:themeFillShade="BF"/>
            <w:tcMar>
              <w:top w:w="100" w:type="dxa"/>
              <w:left w:w="80" w:type="dxa"/>
              <w:bottom w:w="100" w:type="dxa"/>
              <w:right w:w="80" w:type="dxa"/>
            </w:tcMar>
            <w:vAlign w:val="center"/>
          </w:tcPr>
          <w:p w14:paraId="09429E00" w14:textId="77777777" w:rsidR="00F550E3" w:rsidRPr="00783035" w:rsidRDefault="0018003D">
            <w:pPr>
              <w:spacing w:line="276" w:lineRule="auto"/>
              <w:rPr>
                <w:rFonts w:ascii="Times New Roman" w:hAnsi="Times New Roman"/>
                <w:b/>
                <w:color w:val="FFFFFF" w:themeColor="background1"/>
                <w:sz w:val="22"/>
                <w:szCs w:val="22"/>
              </w:rPr>
            </w:pPr>
            <w:r w:rsidRPr="00783035">
              <w:rPr>
                <w:rFonts w:ascii="Times New Roman" w:hAnsi="Times New Roman"/>
                <w:b/>
                <w:color w:val="FFFFFF" w:themeColor="background1"/>
                <w:sz w:val="22"/>
                <w:szCs w:val="22"/>
              </w:rPr>
              <w:lastRenderedPageBreak/>
              <w:t>Factores ambientales</w:t>
            </w:r>
          </w:p>
        </w:tc>
        <w:tc>
          <w:tcPr>
            <w:tcW w:w="1769" w:type="dxa"/>
            <w:tcBorders>
              <w:top w:val="nil"/>
              <w:left w:val="nil"/>
              <w:bottom w:val="single" w:sz="8" w:space="0" w:color="000000"/>
              <w:right w:val="single" w:sz="4" w:space="0" w:color="auto"/>
            </w:tcBorders>
            <w:shd w:val="clear" w:color="auto" w:fill="auto"/>
            <w:tcMar>
              <w:top w:w="100" w:type="dxa"/>
              <w:left w:w="80" w:type="dxa"/>
              <w:bottom w:w="100" w:type="dxa"/>
              <w:right w:w="80" w:type="dxa"/>
            </w:tcMar>
            <w:vAlign w:val="center"/>
          </w:tcPr>
          <w:p w14:paraId="5BB42C48" w14:textId="3FEBB689" w:rsidR="00F550E3" w:rsidRPr="00783035" w:rsidRDefault="00545E63" w:rsidP="00545E63">
            <w:pPr>
              <w:jc w:val="center"/>
              <w:rPr>
                <w:rFonts w:ascii="Times New Roman" w:hAnsi="Times New Roman"/>
                <w:i/>
                <w:sz w:val="22"/>
                <w:szCs w:val="22"/>
              </w:rPr>
            </w:pPr>
            <w:r w:rsidRPr="00783035">
              <w:rPr>
                <w:rFonts w:ascii="Times New Roman" w:hAnsi="Times New Roman"/>
                <w:i/>
                <w:sz w:val="22"/>
                <w:szCs w:val="22"/>
              </w:rPr>
              <w:t>X</w:t>
            </w:r>
          </w:p>
        </w:tc>
      </w:tr>
      <w:tr w:rsidR="00F550E3" w:rsidRPr="00783035" w14:paraId="50905AEB" w14:textId="77777777" w:rsidTr="0037515A">
        <w:trPr>
          <w:trHeight w:val="320"/>
          <w:jc w:val="center"/>
        </w:trPr>
        <w:tc>
          <w:tcPr>
            <w:tcW w:w="4248" w:type="dxa"/>
            <w:tcBorders>
              <w:top w:val="nil"/>
              <w:left w:val="single" w:sz="4" w:space="0" w:color="auto"/>
              <w:bottom w:val="single" w:sz="8" w:space="0" w:color="000000"/>
              <w:right w:val="single" w:sz="8" w:space="0" w:color="000000"/>
            </w:tcBorders>
            <w:shd w:val="clear" w:color="auto" w:fill="538135" w:themeFill="accent6" w:themeFillShade="BF"/>
            <w:tcMar>
              <w:top w:w="100" w:type="dxa"/>
              <w:left w:w="80" w:type="dxa"/>
              <w:bottom w:w="100" w:type="dxa"/>
              <w:right w:w="80" w:type="dxa"/>
            </w:tcMar>
            <w:vAlign w:val="center"/>
          </w:tcPr>
          <w:p w14:paraId="501B7238" w14:textId="77777777" w:rsidR="00F550E3" w:rsidRPr="00783035" w:rsidRDefault="0018003D">
            <w:pPr>
              <w:spacing w:line="276" w:lineRule="auto"/>
              <w:rPr>
                <w:rFonts w:ascii="Times New Roman" w:hAnsi="Times New Roman"/>
                <w:b/>
                <w:color w:val="FFFFFF" w:themeColor="background1"/>
                <w:sz w:val="22"/>
                <w:szCs w:val="22"/>
              </w:rPr>
            </w:pPr>
            <w:r w:rsidRPr="00783035">
              <w:rPr>
                <w:rFonts w:ascii="Times New Roman" w:hAnsi="Times New Roman"/>
                <w:b/>
                <w:color w:val="FFFFFF" w:themeColor="background1"/>
                <w:sz w:val="22"/>
                <w:szCs w:val="22"/>
              </w:rPr>
              <w:t>Medios y costos de transporte</w:t>
            </w:r>
          </w:p>
        </w:tc>
        <w:tc>
          <w:tcPr>
            <w:tcW w:w="1769" w:type="dxa"/>
            <w:tcBorders>
              <w:top w:val="nil"/>
              <w:left w:val="nil"/>
              <w:bottom w:val="single" w:sz="8" w:space="0" w:color="000000"/>
              <w:right w:val="single" w:sz="4" w:space="0" w:color="auto"/>
            </w:tcBorders>
            <w:shd w:val="clear" w:color="auto" w:fill="auto"/>
            <w:tcMar>
              <w:top w:w="100" w:type="dxa"/>
              <w:left w:w="80" w:type="dxa"/>
              <w:bottom w:w="100" w:type="dxa"/>
              <w:right w:w="80" w:type="dxa"/>
            </w:tcMar>
            <w:vAlign w:val="center"/>
          </w:tcPr>
          <w:p w14:paraId="47F9ADE1" w14:textId="50C6877A" w:rsidR="00F550E3" w:rsidRPr="00783035" w:rsidRDefault="00545E63" w:rsidP="00545E63">
            <w:pPr>
              <w:jc w:val="center"/>
              <w:rPr>
                <w:rFonts w:ascii="Times New Roman" w:hAnsi="Times New Roman"/>
                <w:i/>
                <w:sz w:val="22"/>
                <w:szCs w:val="22"/>
              </w:rPr>
            </w:pPr>
            <w:r w:rsidRPr="00783035">
              <w:rPr>
                <w:rFonts w:ascii="Times New Roman" w:hAnsi="Times New Roman"/>
                <w:i/>
                <w:sz w:val="22"/>
                <w:szCs w:val="22"/>
              </w:rPr>
              <w:t>X</w:t>
            </w:r>
          </w:p>
        </w:tc>
      </w:tr>
      <w:tr w:rsidR="00F550E3" w:rsidRPr="00783035" w14:paraId="52F1761D" w14:textId="77777777" w:rsidTr="0037515A">
        <w:trPr>
          <w:trHeight w:val="45"/>
          <w:jc w:val="center"/>
        </w:trPr>
        <w:tc>
          <w:tcPr>
            <w:tcW w:w="4248" w:type="dxa"/>
            <w:tcBorders>
              <w:top w:val="nil"/>
              <w:left w:val="single" w:sz="4" w:space="0" w:color="auto"/>
              <w:bottom w:val="single" w:sz="4" w:space="0" w:color="auto"/>
              <w:right w:val="single" w:sz="8" w:space="0" w:color="000000"/>
            </w:tcBorders>
            <w:shd w:val="clear" w:color="auto" w:fill="538135" w:themeFill="accent6" w:themeFillShade="BF"/>
            <w:tcMar>
              <w:top w:w="100" w:type="dxa"/>
              <w:left w:w="80" w:type="dxa"/>
              <w:bottom w:w="100" w:type="dxa"/>
              <w:right w:w="80" w:type="dxa"/>
            </w:tcMar>
            <w:vAlign w:val="center"/>
          </w:tcPr>
          <w:p w14:paraId="4CFCBC77" w14:textId="77777777" w:rsidR="00F550E3" w:rsidRPr="00783035" w:rsidRDefault="0018003D">
            <w:pPr>
              <w:spacing w:line="276" w:lineRule="auto"/>
              <w:rPr>
                <w:rFonts w:ascii="Times New Roman" w:hAnsi="Times New Roman"/>
                <w:b/>
                <w:color w:val="FFFFFF" w:themeColor="background1"/>
                <w:sz w:val="22"/>
                <w:szCs w:val="22"/>
              </w:rPr>
            </w:pPr>
            <w:r w:rsidRPr="00783035">
              <w:rPr>
                <w:rFonts w:ascii="Times New Roman" w:hAnsi="Times New Roman"/>
                <w:b/>
                <w:color w:val="FFFFFF" w:themeColor="background1"/>
                <w:sz w:val="22"/>
                <w:szCs w:val="22"/>
              </w:rPr>
              <w:t>Otros</w:t>
            </w:r>
          </w:p>
        </w:tc>
        <w:tc>
          <w:tcPr>
            <w:tcW w:w="1769" w:type="dxa"/>
            <w:tcBorders>
              <w:top w:val="nil"/>
              <w:left w:val="nil"/>
              <w:bottom w:val="single" w:sz="4" w:space="0" w:color="auto"/>
              <w:right w:val="single" w:sz="4" w:space="0" w:color="auto"/>
            </w:tcBorders>
            <w:shd w:val="clear" w:color="auto" w:fill="auto"/>
            <w:tcMar>
              <w:top w:w="100" w:type="dxa"/>
              <w:left w:w="80" w:type="dxa"/>
              <w:bottom w:w="100" w:type="dxa"/>
              <w:right w:w="80" w:type="dxa"/>
            </w:tcMar>
            <w:vAlign w:val="center"/>
          </w:tcPr>
          <w:p w14:paraId="16D70BEE" w14:textId="0938568C" w:rsidR="00F550E3" w:rsidRPr="00783035" w:rsidRDefault="00545E63" w:rsidP="00545E63">
            <w:pPr>
              <w:spacing w:line="276" w:lineRule="auto"/>
              <w:jc w:val="center"/>
              <w:rPr>
                <w:rFonts w:ascii="Times New Roman" w:hAnsi="Times New Roman"/>
                <w:i/>
                <w:sz w:val="22"/>
                <w:szCs w:val="22"/>
              </w:rPr>
            </w:pPr>
            <w:r w:rsidRPr="00783035">
              <w:rPr>
                <w:rFonts w:ascii="Times New Roman" w:hAnsi="Times New Roman"/>
                <w:i/>
                <w:sz w:val="22"/>
                <w:szCs w:val="22"/>
              </w:rPr>
              <w:t>X</w:t>
            </w:r>
          </w:p>
        </w:tc>
      </w:tr>
    </w:tbl>
    <w:p w14:paraId="488F6411" w14:textId="3FFEBD9D" w:rsidR="000C30B2" w:rsidRPr="00783035" w:rsidRDefault="00482CAB" w:rsidP="000C30B2">
      <w:pPr>
        <w:pBdr>
          <w:top w:val="nil"/>
          <w:left w:val="nil"/>
          <w:bottom w:val="nil"/>
          <w:right w:val="nil"/>
          <w:between w:val="nil"/>
        </w:pBdr>
        <w:ind w:left="360"/>
        <w:jc w:val="center"/>
        <w:rPr>
          <w:rFonts w:ascii="Times New Roman" w:hAnsi="Times New Roman"/>
          <w:b/>
          <w:color w:val="000000"/>
          <w:sz w:val="18"/>
          <w:szCs w:val="18"/>
        </w:rPr>
      </w:pPr>
      <w:r w:rsidRPr="00783035">
        <w:rPr>
          <w:rFonts w:ascii="Times New Roman" w:hAnsi="Times New Roman"/>
          <w:i/>
          <w:iCs/>
          <w:sz w:val="18"/>
          <w:szCs w:val="18"/>
        </w:rPr>
        <w:t>Fuente:</w:t>
      </w:r>
      <w:r w:rsidR="000C30B2" w:rsidRPr="000C30B2">
        <w:rPr>
          <w:rFonts w:ascii="Times New Roman" w:hAnsi="Times New Roman"/>
          <w:i/>
          <w:iCs/>
          <w:sz w:val="18"/>
          <w:szCs w:val="18"/>
        </w:rPr>
        <w:t xml:space="preserve"> </w:t>
      </w:r>
      <w:r w:rsidR="000C30B2">
        <w:rPr>
          <w:rFonts w:ascii="Times New Roman" w:hAnsi="Times New Roman"/>
          <w:i/>
          <w:iCs/>
          <w:sz w:val="18"/>
          <w:szCs w:val="18"/>
        </w:rPr>
        <w:t>MGA proyecto de inversión 7769</w:t>
      </w:r>
    </w:p>
    <w:p w14:paraId="144D0969" w14:textId="515CED62" w:rsidR="00F550E3" w:rsidRPr="00783035" w:rsidRDefault="00F550E3">
      <w:pPr>
        <w:pBdr>
          <w:top w:val="nil"/>
          <w:left w:val="nil"/>
          <w:bottom w:val="nil"/>
          <w:right w:val="nil"/>
          <w:between w:val="nil"/>
        </w:pBdr>
        <w:rPr>
          <w:rFonts w:ascii="Times New Roman" w:hAnsi="Times New Roman"/>
          <w:i/>
          <w:sz w:val="22"/>
          <w:szCs w:val="22"/>
        </w:rPr>
      </w:pPr>
    </w:p>
    <w:p w14:paraId="60A5407E" w14:textId="77777777" w:rsidR="00545E63" w:rsidRPr="0031495B" w:rsidRDefault="00545E63" w:rsidP="00545E63">
      <w:pPr>
        <w:pStyle w:val="Prrafodelista"/>
        <w:numPr>
          <w:ilvl w:val="0"/>
          <w:numId w:val="34"/>
        </w:numPr>
        <w:ind w:left="426" w:hanging="426"/>
        <w:rPr>
          <w:rFonts w:ascii="Times New Roman" w:hAnsi="Times New Roman"/>
          <w:b/>
          <w:bCs/>
          <w:i/>
          <w:color w:val="000000" w:themeColor="text1"/>
          <w:lang w:eastAsia="es-CO"/>
        </w:rPr>
      </w:pPr>
      <w:r w:rsidRPr="0031495B">
        <w:rPr>
          <w:rFonts w:ascii="Times New Roman" w:hAnsi="Times New Roman"/>
          <w:b/>
          <w:bCs/>
          <w:i/>
          <w:color w:val="000000" w:themeColor="text1"/>
          <w:lang w:eastAsia="es-CO"/>
        </w:rPr>
        <w:t>Aspectos administrativos y políticos:</w:t>
      </w:r>
    </w:p>
    <w:p w14:paraId="3EA80B7F" w14:textId="77777777" w:rsidR="00545E63" w:rsidRPr="0031495B" w:rsidRDefault="00545E63" w:rsidP="00545E63">
      <w:pPr>
        <w:ind w:left="426" w:hanging="426"/>
        <w:rPr>
          <w:rFonts w:ascii="Times New Roman" w:hAnsi="Times New Roman"/>
          <w:bCs/>
          <w:color w:val="000000" w:themeColor="text1"/>
          <w:lang w:eastAsia="es-CO"/>
        </w:rPr>
      </w:pPr>
      <w:r w:rsidRPr="0031495B">
        <w:rPr>
          <w:rFonts w:ascii="Times New Roman" w:hAnsi="Times New Roman"/>
          <w:bCs/>
          <w:color w:val="000000" w:themeColor="text1"/>
          <w:lang w:eastAsia="es-CO"/>
        </w:rPr>
        <w:t>Los aspectos políticos y administrativos son decididamente un factor que interviene en la localización de la intervención, obedece a las áreas que se proyectan desde el mismo plan de desarrollo y de la priorización de las acciones que se construyen con la participación de ciudadanía.</w:t>
      </w:r>
    </w:p>
    <w:p w14:paraId="4FCDEC4A" w14:textId="77777777" w:rsidR="00545E63" w:rsidRPr="0031495B" w:rsidRDefault="00545E63" w:rsidP="00545E63">
      <w:pPr>
        <w:pStyle w:val="Prrafodelista"/>
        <w:numPr>
          <w:ilvl w:val="0"/>
          <w:numId w:val="34"/>
        </w:numPr>
        <w:ind w:left="426" w:hanging="426"/>
        <w:rPr>
          <w:rFonts w:ascii="Times New Roman" w:hAnsi="Times New Roman"/>
          <w:b/>
          <w:i/>
          <w:color w:val="000000" w:themeColor="text1"/>
        </w:rPr>
      </w:pPr>
      <w:r w:rsidRPr="0031495B">
        <w:rPr>
          <w:rFonts w:ascii="Times New Roman" w:hAnsi="Times New Roman"/>
          <w:b/>
          <w:bCs/>
          <w:i/>
          <w:color w:val="000000" w:themeColor="text1"/>
          <w:lang w:eastAsia="es-CO"/>
        </w:rPr>
        <w:t>Cercanía de fuentes de abastecimiento</w:t>
      </w:r>
    </w:p>
    <w:p w14:paraId="29EEB4F7" w14:textId="77777777" w:rsidR="00545E63" w:rsidRPr="0031495B" w:rsidRDefault="00545E63" w:rsidP="00545E63">
      <w:pPr>
        <w:ind w:left="426" w:hanging="426"/>
        <w:rPr>
          <w:rFonts w:ascii="Times New Roman" w:hAnsi="Times New Roman"/>
          <w:color w:val="000000" w:themeColor="text1"/>
        </w:rPr>
      </w:pPr>
      <w:r w:rsidRPr="0031495B">
        <w:rPr>
          <w:rFonts w:ascii="Times New Roman" w:hAnsi="Times New Roman"/>
          <w:color w:val="000000" w:themeColor="text1"/>
        </w:rPr>
        <w:t>Especialmente para los procesos que desarrollan la mayor parte de sus actividades en campo, es importante contar con la cercanía de una fuente que pueda proveer de manera oportuna y suficiente los bienes y servicios requeridos para el desarrollo del proyecto.</w:t>
      </w:r>
    </w:p>
    <w:p w14:paraId="45A138A7" w14:textId="77777777" w:rsidR="00545E63" w:rsidRPr="0031495B" w:rsidRDefault="00545E63" w:rsidP="00545E63">
      <w:pPr>
        <w:pStyle w:val="Prrafodelista"/>
        <w:numPr>
          <w:ilvl w:val="0"/>
          <w:numId w:val="34"/>
        </w:numPr>
        <w:ind w:left="426" w:hanging="426"/>
        <w:rPr>
          <w:rFonts w:ascii="Times New Roman" w:hAnsi="Times New Roman"/>
          <w:b/>
          <w:bCs/>
          <w:i/>
          <w:color w:val="000000" w:themeColor="text1"/>
          <w:lang w:eastAsia="es-CO"/>
        </w:rPr>
      </w:pPr>
      <w:r w:rsidRPr="0031495B">
        <w:rPr>
          <w:rFonts w:ascii="Times New Roman" w:hAnsi="Times New Roman"/>
          <w:b/>
          <w:bCs/>
          <w:i/>
          <w:color w:val="000000" w:themeColor="text1"/>
          <w:lang w:eastAsia="es-CO"/>
        </w:rPr>
        <w:t>Estructura impositiva y legal.</w:t>
      </w:r>
    </w:p>
    <w:p w14:paraId="55073F1A" w14:textId="77777777" w:rsidR="00545E63" w:rsidRPr="0031495B" w:rsidRDefault="00545E63" w:rsidP="00545E63">
      <w:pPr>
        <w:ind w:left="426" w:hanging="426"/>
        <w:rPr>
          <w:rFonts w:ascii="Times New Roman" w:hAnsi="Times New Roman"/>
          <w:bCs/>
          <w:color w:val="000000" w:themeColor="text1"/>
          <w:lang w:eastAsia="es-CO"/>
        </w:rPr>
      </w:pPr>
      <w:r w:rsidRPr="0031495B">
        <w:rPr>
          <w:rFonts w:ascii="Times New Roman" w:hAnsi="Times New Roman"/>
          <w:bCs/>
          <w:color w:val="000000" w:themeColor="text1"/>
          <w:lang w:eastAsia="es-CO"/>
        </w:rPr>
        <w:t>Es una de las consideraciones en el momento de hacer los procesos de adquisición de predios, así como, para las intervenciones que se adelanten con propietarios de predios privados que serán sujeto de intervención, ya sea mediante incentivos o restauración ecológica.</w:t>
      </w:r>
    </w:p>
    <w:p w14:paraId="120C9985" w14:textId="77777777" w:rsidR="00545E63" w:rsidRPr="0031495B" w:rsidRDefault="00545E63" w:rsidP="00545E63">
      <w:pPr>
        <w:pStyle w:val="Prrafodelista"/>
        <w:numPr>
          <w:ilvl w:val="0"/>
          <w:numId w:val="34"/>
        </w:numPr>
        <w:ind w:left="426" w:hanging="426"/>
        <w:rPr>
          <w:rFonts w:ascii="Times New Roman" w:hAnsi="Times New Roman"/>
          <w:b/>
          <w:bCs/>
          <w:i/>
          <w:color w:val="000000" w:themeColor="text1"/>
          <w:lang w:eastAsia="es-CO"/>
        </w:rPr>
      </w:pPr>
      <w:r w:rsidRPr="0031495B">
        <w:rPr>
          <w:rFonts w:ascii="Times New Roman" w:hAnsi="Times New Roman"/>
          <w:b/>
          <w:bCs/>
          <w:i/>
          <w:color w:val="000000" w:themeColor="text1"/>
          <w:lang w:eastAsia="es-CO"/>
        </w:rPr>
        <w:t>Orden público</w:t>
      </w:r>
    </w:p>
    <w:p w14:paraId="086A4B54" w14:textId="77777777" w:rsidR="00545E63" w:rsidRPr="0031495B" w:rsidRDefault="00545E63" w:rsidP="00545E63">
      <w:pPr>
        <w:ind w:left="426" w:hanging="426"/>
        <w:rPr>
          <w:rFonts w:ascii="Times New Roman" w:hAnsi="Times New Roman"/>
          <w:bCs/>
          <w:i/>
          <w:color w:val="000000" w:themeColor="text1"/>
          <w:lang w:eastAsia="es-CO"/>
        </w:rPr>
      </w:pPr>
      <w:r w:rsidRPr="0031495B">
        <w:rPr>
          <w:rFonts w:ascii="Times New Roman" w:hAnsi="Times New Roman"/>
          <w:bCs/>
          <w:color w:val="000000" w:themeColor="text1"/>
          <w:lang w:eastAsia="es-CO"/>
        </w:rPr>
        <w:t>El orden público es un factor que siempre se debe tener en cuenta en proyectos que presentan actividades que se desarrollan en campo, toda vez que de él depende en buena medida que se pueda avanzar con celeridad en la ejecución, de no contemplarse se puede incurrir en retrasos, suspensión o cambio del área a intervenir.</w:t>
      </w:r>
      <w:r w:rsidRPr="0031495B">
        <w:rPr>
          <w:rFonts w:ascii="Times New Roman" w:hAnsi="Times New Roman"/>
          <w:bCs/>
          <w:i/>
          <w:color w:val="000000" w:themeColor="text1"/>
          <w:lang w:eastAsia="es-CO"/>
        </w:rPr>
        <w:t xml:space="preserve"> </w:t>
      </w:r>
    </w:p>
    <w:p w14:paraId="70D877FB" w14:textId="77777777" w:rsidR="00545E63" w:rsidRPr="0031495B" w:rsidRDefault="00545E63" w:rsidP="00545E63">
      <w:pPr>
        <w:pStyle w:val="Prrafodelista"/>
        <w:numPr>
          <w:ilvl w:val="0"/>
          <w:numId w:val="34"/>
        </w:numPr>
        <w:ind w:left="426" w:hanging="426"/>
        <w:rPr>
          <w:rFonts w:ascii="Times New Roman" w:hAnsi="Times New Roman"/>
          <w:b/>
          <w:bCs/>
          <w:i/>
          <w:color w:val="000000" w:themeColor="text1"/>
          <w:lang w:eastAsia="es-CO"/>
        </w:rPr>
      </w:pPr>
      <w:r w:rsidRPr="0031495B">
        <w:rPr>
          <w:rFonts w:ascii="Times New Roman" w:hAnsi="Times New Roman"/>
          <w:b/>
          <w:bCs/>
          <w:i/>
          <w:color w:val="000000" w:themeColor="text1"/>
          <w:lang w:eastAsia="es-CO"/>
        </w:rPr>
        <w:t>Topografía</w:t>
      </w:r>
    </w:p>
    <w:p w14:paraId="3B7FC74E" w14:textId="77777777" w:rsidR="00545E63" w:rsidRPr="0031495B" w:rsidRDefault="00545E63" w:rsidP="00545E63">
      <w:pPr>
        <w:ind w:left="426" w:hanging="426"/>
        <w:rPr>
          <w:rFonts w:ascii="Times New Roman" w:hAnsi="Times New Roman"/>
          <w:bCs/>
          <w:color w:val="000000" w:themeColor="text1"/>
          <w:lang w:eastAsia="es-CO"/>
        </w:rPr>
      </w:pPr>
      <w:r w:rsidRPr="0031495B">
        <w:rPr>
          <w:rFonts w:ascii="Times New Roman" w:hAnsi="Times New Roman"/>
          <w:bCs/>
          <w:color w:val="000000" w:themeColor="text1"/>
          <w:lang w:eastAsia="es-CO"/>
        </w:rPr>
        <w:t>La topografía es un factor muy importante tanto para la estimación de costos, como para la ejecución de actividades en los procesos de senderos, cantera y restauración ecológica, a mayor dificultad topográfica, mayor demora en los tiempos de ejecución y por consiguiente mayor costo de la actividad.</w:t>
      </w:r>
    </w:p>
    <w:p w14:paraId="300DBD33" w14:textId="77777777" w:rsidR="00545E63" w:rsidRPr="0031495B" w:rsidRDefault="00545E63" w:rsidP="00545E63">
      <w:pPr>
        <w:pStyle w:val="Prrafodelista"/>
        <w:numPr>
          <w:ilvl w:val="0"/>
          <w:numId w:val="34"/>
        </w:numPr>
        <w:ind w:left="426" w:hanging="426"/>
        <w:rPr>
          <w:rFonts w:ascii="Times New Roman" w:hAnsi="Times New Roman"/>
          <w:b/>
          <w:bCs/>
          <w:i/>
          <w:color w:val="000000" w:themeColor="text1"/>
          <w:lang w:eastAsia="es-CO"/>
        </w:rPr>
      </w:pPr>
      <w:r w:rsidRPr="0031495B">
        <w:rPr>
          <w:rFonts w:ascii="Times New Roman" w:hAnsi="Times New Roman"/>
          <w:b/>
          <w:bCs/>
          <w:i/>
          <w:color w:val="000000" w:themeColor="text1"/>
          <w:lang w:eastAsia="es-CO"/>
        </w:rPr>
        <w:t>Cercanía a la población objetivo</w:t>
      </w:r>
    </w:p>
    <w:p w14:paraId="1A201A68" w14:textId="77777777" w:rsidR="00545E63" w:rsidRPr="0031495B" w:rsidRDefault="00545E63" w:rsidP="00545E63">
      <w:pPr>
        <w:ind w:left="426" w:hanging="426"/>
        <w:rPr>
          <w:rFonts w:ascii="Times New Roman" w:hAnsi="Times New Roman"/>
          <w:bCs/>
          <w:color w:val="000000" w:themeColor="text1"/>
          <w:lang w:eastAsia="es-CO"/>
        </w:rPr>
      </w:pPr>
      <w:r w:rsidRPr="0031495B">
        <w:rPr>
          <w:rFonts w:ascii="Times New Roman" w:hAnsi="Times New Roman"/>
          <w:bCs/>
          <w:color w:val="000000" w:themeColor="text1"/>
          <w:lang w:eastAsia="es-CO"/>
        </w:rPr>
        <w:t xml:space="preserve">Para lograr un mayor impacto de todo proyecto, es muy importante que el desarrollo de las actividades se adelante lo más cerca posible de la población objetivo, esto con el fin de lograr la apropiación, la percepción de beneficio y la corresponsabilidad. </w:t>
      </w:r>
    </w:p>
    <w:p w14:paraId="5CA1C931" w14:textId="77777777" w:rsidR="00545E63" w:rsidRPr="0031495B" w:rsidRDefault="00545E63" w:rsidP="00545E63">
      <w:pPr>
        <w:pStyle w:val="Prrafodelista"/>
        <w:numPr>
          <w:ilvl w:val="0"/>
          <w:numId w:val="34"/>
        </w:numPr>
        <w:ind w:left="426" w:hanging="426"/>
        <w:rPr>
          <w:rFonts w:ascii="Times New Roman" w:hAnsi="Times New Roman"/>
          <w:b/>
          <w:bCs/>
          <w:i/>
          <w:color w:val="000000" w:themeColor="text1"/>
          <w:lang w:eastAsia="es-CO"/>
        </w:rPr>
      </w:pPr>
      <w:r w:rsidRPr="0031495B">
        <w:rPr>
          <w:rFonts w:ascii="Times New Roman" w:hAnsi="Times New Roman"/>
          <w:b/>
          <w:bCs/>
          <w:i/>
          <w:color w:val="000000" w:themeColor="text1"/>
          <w:lang w:eastAsia="es-CO"/>
        </w:rPr>
        <w:t>Costo y disponibilidad de terrenos</w:t>
      </w:r>
    </w:p>
    <w:p w14:paraId="45B04C98" w14:textId="77777777" w:rsidR="00545E63" w:rsidRPr="0031495B" w:rsidRDefault="00545E63" w:rsidP="00545E63">
      <w:pPr>
        <w:ind w:left="426" w:hanging="426"/>
        <w:rPr>
          <w:rFonts w:ascii="Times New Roman" w:hAnsi="Times New Roman"/>
          <w:bCs/>
          <w:color w:val="000000" w:themeColor="text1"/>
          <w:szCs w:val="24"/>
          <w:lang w:eastAsia="es-CO"/>
        </w:rPr>
      </w:pPr>
      <w:r w:rsidRPr="0031495B">
        <w:rPr>
          <w:rFonts w:ascii="Times New Roman" w:hAnsi="Times New Roman"/>
          <w:bCs/>
          <w:color w:val="000000" w:themeColor="text1"/>
          <w:szCs w:val="24"/>
          <w:lang w:eastAsia="es-CO"/>
        </w:rPr>
        <w:t xml:space="preserve">El costo y disponibilidad de terrenos son factor determinante sobre todo en las actividades de adquisición de predios y de intervenciones en cantera y senderos, en ellos la relación es directamente proporcional, y permite viabilizar o no la ejecución. </w:t>
      </w:r>
    </w:p>
    <w:p w14:paraId="17773D5C" w14:textId="77777777" w:rsidR="00545E63" w:rsidRPr="0031495B" w:rsidRDefault="00545E63" w:rsidP="00545E63">
      <w:pPr>
        <w:pStyle w:val="Prrafodelista"/>
        <w:numPr>
          <w:ilvl w:val="0"/>
          <w:numId w:val="34"/>
        </w:numPr>
        <w:ind w:left="426" w:hanging="426"/>
        <w:rPr>
          <w:rFonts w:ascii="Times New Roman" w:hAnsi="Times New Roman"/>
          <w:b/>
          <w:bCs/>
          <w:i/>
          <w:color w:val="000000" w:themeColor="text1"/>
          <w:szCs w:val="24"/>
          <w:lang w:eastAsia="es-CO"/>
        </w:rPr>
      </w:pPr>
      <w:r w:rsidRPr="0031495B">
        <w:rPr>
          <w:rFonts w:ascii="Times New Roman" w:hAnsi="Times New Roman"/>
          <w:b/>
          <w:bCs/>
          <w:i/>
          <w:color w:val="000000" w:themeColor="text1"/>
          <w:szCs w:val="24"/>
          <w:lang w:eastAsia="es-CO"/>
        </w:rPr>
        <w:t>Disponibilidad de costo y mano de obra</w:t>
      </w:r>
    </w:p>
    <w:p w14:paraId="5479B99A" w14:textId="77777777" w:rsidR="00545E63" w:rsidRPr="0031495B" w:rsidRDefault="00545E63" w:rsidP="00545E63">
      <w:pPr>
        <w:ind w:left="426" w:hanging="426"/>
        <w:rPr>
          <w:rFonts w:ascii="Times New Roman" w:hAnsi="Times New Roman"/>
          <w:bCs/>
          <w:color w:val="000000" w:themeColor="text1"/>
          <w:szCs w:val="24"/>
          <w:lang w:eastAsia="es-CO"/>
        </w:rPr>
      </w:pPr>
      <w:r w:rsidRPr="0031495B">
        <w:rPr>
          <w:rFonts w:ascii="Times New Roman" w:hAnsi="Times New Roman"/>
          <w:bCs/>
          <w:color w:val="000000" w:themeColor="text1"/>
          <w:szCs w:val="24"/>
          <w:lang w:eastAsia="es-CO"/>
        </w:rPr>
        <w:t xml:space="preserve">En los proyectos que tienen actividades que involucran mano de obra es supremamente importante contar con mano de obra disponible en cantidad y calidad, preferiblemente </w:t>
      </w:r>
      <w:r w:rsidRPr="0031495B">
        <w:rPr>
          <w:rFonts w:ascii="Times New Roman" w:hAnsi="Times New Roman"/>
          <w:bCs/>
          <w:color w:val="000000" w:themeColor="text1"/>
          <w:szCs w:val="24"/>
          <w:lang w:eastAsia="es-CO"/>
        </w:rPr>
        <w:lastRenderedPageBreak/>
        <w:t>que también sea proveniente de las zonas de intervención, esto mejora los rendimientos en las actividades y propende por una mayor apropiación y sentido de pertenencia.</w:t>
      </w:r>
    </w:p>
    <w:p w14:paraId="5CD23836" w14:textId="77777777" w:rsidR="00545E63" w:rsidRPr="0031495B" w:rsidRDefault="00545E63" w:rsidP="00545E63">
      <w:pPr>
        <w:pStyle w:val="Prrafodelista"/>
        <w:numPr>
          <w:ilvl w:val="0"/>
          <w:numId w:val="34"/>
        </w:numPr>
        <w:ind w:left="426" w:hanging="426"/>
        <w:rPr>
          <w:rFonts w:ascii="Times New Roman" w:hAnsi="Times New Roman"/>
          <w:b/>
          <w:bCs/>
          <w:i/>
          <w:color w:val="000000" w:themeColor="text1"/>
          <w:szCs w:val="24"/>
          <w:lang w:eastAsia="es-CO"/>
        </w:rPr>
      </w:pPr>
      <w:r w:rsidRPr="0031495B">
        <w:rPr>
          <w:rFonts w:ascii="Times New Roman" w:hAnsi="Times New Roman"/>
          <w:b/>
          <w:bCs/>
          <w:i/>
          <w:color w:val="000000" w:themeColor="text1"/>
          <w:szCs w:val="24"/>
          <w:lang w:eastAsia="es-CO"/>
        </w:rPr>
        <w:t>Factores ambientales</w:t>
      </w:r>
    </w:p>
    <w:p w14:paraId="07C365B5" w14:textId="7AAEFAF1" w:rsidR="00545E63" w:rsidRPr="0031495B" w:rsidRDefault="00545E63" w:rsidP="00545E63">
      <w:pPr>
        <w:ind w:left="426" w:hanging="426"/>
        <w:rPr>
          <w:rFonts w:ascii="Times New Roman" w:hAnsi="Times New Roman"/>
          <w:bCs/>
          <w:color w:val="000000" w:themeColor="text1"/>
          <w:szCs w:val="24"/>
          <w:lang w:eastAsia="es-CO"/>
        </w:rPr>
      </w:pPr>
      <w:r w:rsidRPr="0031495B">
        <w:rPr>
          <w:rFonts w:ascii="Times New Roman" w:hAnsi="Times New Roman"/>
          <w:bCs/>
          <w:color w:val="000000" w:themeColor="text1"/>
          <w:szCs w:val="24"/>
          <w:lang w:eastAsia="es-CO"/>
        </w:rPr>
        <w:t xml:space="preserve">El grado de afectación que presenta un ecosistema determinado, así como, la variación de las condiciones climáticas que se presentan en el área a intervenir, son otros factores muy importantes para determinar el éxito de </w:t>
      </w:r>
      <w:r w:rsidR="00F81D17" w:rsidRPr="0031495B">
        <w:rPr>
          <w:rFonts w:ascii="Times New Roman" w:hAnsi="Times New Roman"/>
          <w:bCs/>
          <w:color w:val="000000" w:themeColor="text1"/>
          <w:szCs w:val="24"/>
          <w:lang w:eastAsia="es-CO"/>
        </w:rPr>
        <w:t>las acciones</w:t>
      </w:r>
      <w:r w:rsidRPr="0031495B">
        <w:rPr>
          <w:rFonts w:ascii="Times New Roman" w:hAnsi="Times New Roman"/>
          <w:bCs/>
          <w:color w:val="000000" w:themeColor="text1"/>
          <w:szCs w:val="24"/>
          <w:lang w:eastAsia="es-CO"/>
        </w:rPr>
        <w:t xml:space="preserve"> adelantadas y el impacto que puede tener.</w:t>
      </w:r>
    </w:p>
    <w:p w14:paraId="6E218E6B" w14:textId="77777777" w:rsidR="00545E63" w:rsidRPr="0031495B" w:rsidRDefault="00545E63" w:rsidP="00545E63">
      <w:pPr>
        <w:pStyle w:val="Prrafodelista"/>
        <w:numPr>
          <w:ilvl w:val="0"/>
          <w:numId w:val="34"/>
        </w:numPr>
        <w:ind w:left="426" w:hanging="426"/>
        <w:rPr>
          <w:rFonts w:ascii="Times New Roman" w:hAnsi="Times New Roman"/>
          <w:b/>
          <w:bCs/>
          <w:i/>
          <w:color w:val="000000" w:themeColor="text1"/>
          <w:szCs w:val="24"/>
          <w:lang w:eastAsia="es-CO"/>
        </w:rPr>
      </w:pPr>
      <w:r w:rsidRPr="0031495B">
        <w:rPr>
          <w:rFonts w:ascii="Times New Roman" w:hAnsi="Times New Roman"/>
          <w:b/>
          <w:bCs/>
          <w:i/>
          <w:color w:val="000000" w:themeColor="text1"/>
          <w:szCs w:val="24"/>
          <w:lang w:eastAsia="es-CO"/>
        </w:rPr>
        <w:t>Medios y costos de transporte</w:t>
      </w:r>
    </w:p>
    <w:p w14:paraId="18618B85" w14:textId="77777777" w:rsidR="00545E63" w:rsidRPr="0031495B" w:rsidRDefault="00545E63" w:rsidP="00545E63">
      <w:pPr>
        <w:ind w:left="426" w:hanging="426"/>
        <w:rPr>
          <w:rFonts w:ascii="Times New Roman" w:hAnsi="Times New Roman"/>
          <w:bCs/>
          <w:color w:val="000000" w:themeColor="text1"/>
          <w:szCs w:val="24"/>
          <w:lang w:eastAsia="es-CO"/>
        </w:rPr>
      </w:pPr>
      <w:r w:rsidRPr="0031495B">
        <w:rPr>
          <w:rFonts w:ascii="Times New Roman" w:hAnsi="Times New Roman"/>
          <w:bCs/>
          <w:color w:val="000000" w:themeColor="text1"/>
          <w:szCs w:val="24"/>
          <w:lang w:eastAsia="es-CO"/>
        </w:rPr>
        <w:t>En las áreas con dificultad de acceso es necesario establecer claramente con qué medios de transporte se cuenta y cuál es el costo de ello, esta variación puede determinar el éxito de la intervención, los medios de trasporte y los costos pueden ser determinantes al momento de la selección de la alternativa     afectando en gran medida el ejercicio económico de las acciones proyectadas.</w:t>
      </w:r>
    </w:p>
    <w:p w14:paraId="141CB97B" w14:textId="77777777" w:rsidR="00545E63" w:rsidRPr="00783035" w:rsidRDefault="00545E63">
      <w:pPr>
        <w:pBdr>
          <w:top w:val="nil"/>
          <w:left w:val="nil"/>
          <w:bottom w:val="nil"/>
          <w:right w:val="nil"/>
          <w:between w:val="nil"/>
        </w:pBdr>
        <w:rPr>
          <w:rFonts w:ascii="Times New Roman" w:hAnsi="Times New Roman"/>
          <w:sz w:val="22"/>
          <w:szCs w:val="22"/>
        </w:rPr>
      </w:pPr>
    </w:p>
    <w:p w14:paraId="6A6EB092" w14:textId="77777777" w:rsidR="00F550E3" w:rsidRPr="00783035" w:rsidRDefault="00F550E3">
      <w:pPr>
        <w:pBdr>
          <w:top w:val="nil"/>
          <w:left w:val="nil"/>
          <w:bottom w:val="nil"/>
          <w:right w:val="nil"/>
          <w:between w:val="nil"/>
        </w:pBdr>
        <w:ind w:left="1440" w:hanging="708"/>
        <w:jc w:val="left"/>
        <w:rPr>
          <w:rFonts w:ascii="Times New Roman" w:hAnsi="Times New Roman"/>
          <w:color w:val="000000"/>
          <w:sz w:val="22"/>
          <w:szCs w:val="22"/>
        </w:rPr>
      </w:pPr>
    </w:p>
    <w:p w14:paraId="0EBB3724" w14:textId="61314B17" w:rsidR="00FB6A53" w:rsidRPr="00783035" w:rsidRDefault="0018003D" w:rsidP="00C74419">
      <w:pPr>
        <w:pStyle w:val="Prrafodelista"/>
        <w:numPr>
          <w:ilvl w:val="3"/>
          <w:numId w:val="4"/>
        </w:numPr>
        <w:pBdr>
          <w:top w:val="nil"/>
          <w:left w:val="nil"/>
          <w:bottom w:val="nil"/>
          <w:right w:val="nil"/>
          <w:between w:val="nil"/>
        </w:pBdr>
        <w:tabs>
          <w:tab w:val="center" w:pos="4252"/>
          <w:tab w:val="right" w:pos="8504"/>
        </w:tabs>
        <w:rPr>
          <w:rFonts w:ascii="Times New Roman" w:hAnsi="Times New Roman"/>
          <w:b/>
          <w:bCs/>
          <w:szCs w:val="24"/>
          <w:lang w:eastAsia="es-CO"/>
        </w:rPr>
      </w:pPr>
      <w:r w:rsidRPr="00783035">
        <w:rPr>
          <w:rFonts w:ascii="Times New Roman" w:hAnsi="Times New Roman"/>
          <w:b/>
          <w:color w:val="000000"/>
          <w:sz w:val="28"/>
          <w:szCs w:val="22"/>
        </w:rPr>
        <w:t xml:space="preserve">Localización </w:t>
      </w:r>
      <w:r w:rsidR="00FB6A53" w:rsidRPr="00783035">
        <w:rPr>
          <w:rFonts w:ascii="Times New Roman" w:hAnsi="Times New Roman"/>
          <w:b/>
          <w:color w:val="000000"/>
          <w:sz w:val="28"/>
          <w:szCs w:val="22"/>
        </w:rPr>
        <w:t>geográfica</w:t>
      </w:r>
      <w:r w:rsidR="00AA137D">
        <w:rPr>
          <w:rFonts w:ascii="Times New Roman" w:hAnsi="Times New Roman"/>
          <w:b/>
          <w:color w:val="000000"/>
          <w:sz w:val="28"/>
          <w:szCs w:val="22"/>
        </w:rPr>
        <w:t>.</w:t>
      </w:r>
    </w:p>
    <w:p w14:paraId="05ECE072" w14:textId="7B86F0AE" w:rsidR="00466E58" w:rsidRPr="00783035" w:rsidRDefault="00466E58" w:rsidP="00466E58">
      <w:pPr>
        <w:contextualSpacing/>
        <w:jc w:val="left"/>
        <w:rPr>
          <w:rFonts w:ascii="Times New Roman" w:hAnsi="Times New Roman"/>
          <w:b/>
          <w:bCs/>
          <w:szCs w:val="24"/>
          <w:lang w:eastAsia="es-CO"/>
        </w:rPr>
      </w:pPr>
    </w:p>
    <w:p w14:paraId="6238B570" w14:textId="77777777" w:rsidR="00545E63" w:rsidRPr="0031495B" w:rsidRDefault="00545E63" w:rsidP="00545E63">
      <w:pPr>
        <w:rPr>
          <w:rFonts w:ascii="Times New Roman" w:hAnsi="Times New Roman"/>
          <w:szCs w:val="22"/>
        </w:rPr>
      </w:pPr>
      <w:r w:rsidRPr="0031495B">
        <w:rPr>
          <w:rFonts w:ascii="Times New Roman" w:hAnsi="Times New Roman"/>
          <w:szCs w:val="22"/>
        </w:rPr>
        <w:t>La ubicación de las acciones contempladas en la meta de Sentencia Cerros Orientales obedece a la planificación realizada en el marco de la formulación del “</w:t>
      </w:r>
      <w:r w:rsidRPr="0031495B">
        <w:rPr>
          <w:rFonts w:ascii="Times New Roman" w:hAnsi="Times New Roman"/>
          <w:i/>
          <w:iCs/>
          <w:szCs w:val="22"/>
        </w:rPr>
        <w:t>Plan de manejo del área de canteras, vegetación natural, pastos, plantaciones de bosques y agricultura, de la franja de adecuación”</w:t>
      </w:r>
      <w:r w:rsidRPr="0031495B">
        <w:rPr>
          <w:rFonts w:ascii="Times New Roman" w:hAnsi="Times New Roman"/>
          <w:iCs/>
          <w:szCs w:val="22"/>
        </w:rPr>
        <w:t xml:space="preserve">, </w:t>
      </w:r>
      <w:r w:rsidRPr="0031495B">
        <w:rPr>
          <w:rFonts w:ascii="Times New Roman" w:hAnsi="Times New Roman"/>
          <w:szCs w:val="22"/>
        </w:rPr>
        <w:t>en cumplimiento de la Sentencia del Consejo de Estado para protección de los Cerros Orientales.</w:t>
      </w:r>
    </w:p>
    <w:p w14:paraId="34956D7E" w14:textId="77777777" w:rsidR="00545E63" w:rsidRPr="0031495B" w:rsidRDefault="00545E63" w:rsidP="00545E63">
      <w:pPr>
        <w:pStyle w:val="Textoindependiente2"/>
        <w:rPr>
          <w:rFonts w:ascii="Times New Roman" w:hAnsi="Times New Roman"/>
          <w:iCs/>
          <w:sz w:val="24"/>
          <w:szCs w:val="22"/>
        </w:rPr>
      </w:pPr>
    </w:p>
    <w:p w14:paraId="63965283" w14:textId="77777777" w:rsidR="00545E63" w:rsidRPr="0031495B" w:rsidRDefault="00545E63" w:rsidP="00545E63">
      <w:pPr>
        <w:pStyle w:val="Textoindependiente2"/>
        <w:rPr>
          <w:rFonts w:ascii="Times New Roman" w:hAnsi="Times New Roman"/>
          <w:iCs/>
          <w:sz w:val="24"/>
          <w:szCs w:val="22"/>
        </w:rPr>
      </w:pPr>
      <w:r w:rsidRPr="0031495B">
        <w:rPr>
          <w:rFonts w:ascii="Times New Roman" w:hAnsi="Times New Roman"/>
          <w:iCs/>
          <w:sz w:val="24"/>
          <w:szCs w:val="22"/>
        </w:rPr>
        <w:t>Es importante precisar que la zonificación que se expone obedece a la ejecución total del plan de manejo, que está contemplado para un horizonte de 10 años, por tanto, para la implementación de las acciones en el marco del presente plan de desarrollo, se adelantará un ejercicio de priorización adicional para lograr seleccionar en concreto las áreas a intervenir durante el presente Plan de Desarrollo.</w:t>
      </w:r>
    </w:p>
    <w:p w14:paraId="18E86055" w14:textId="77777777" w:rsidR="00545E63" w:rsidRPr="0031495B" w:rsidRDefault="00545E63" w:rsidP="00545E63">
      <w:pPr>
        <w:pStyle w:val="Textoindependiente2"/>
        <w:rPr>
          <w:rFonts w:ascii="Times New Roman" w:hAnsi="Times New Roman"/>
          <w:iCs/>
          <w:sz w:val="24"/>
          <w:szCs w:val="22"/>
        </w:rPr>
      </w:pPr>
    </w:p>
    <w:p w14:paraId="0E8367C0" w14:textId="77777777" w:rsidR="00545E63" w:rsidRPr="0031495B" w:rsidRDefault="00545E63" w:rsidP="00545E63">
      <w:pPr>
        <w:pStyle w:val="Textoindependiente2"/>
        <w:rPr>
          <w:rFonts w:ascii="Times New Roman" w:hAnsi="Times New Roman"/>
          <w:iCs/>
          <w:sz w:val="24"/>
          <w:szCs w:val="22"/>
        </w:rPr>
      </w:pPr>
      <w:r w:rsidRPr="0031495B">
        <w:rPr>
          <w:rFonts w:ascii="Times New Roman" w:hAnsi="Times New Roman"/>
          <w:iCs/>
          <w:sz w:val="24"/>
          <w:szCs w:val="22"/>
        </w:rPr>
        <w:t>A continuación, se incluye la cartografía que ilustra los sitios preliminares de intervención, no obstante, con el propósito de que se pueda lograr una revisión más detallada se adjuntan en formato PDF como anexos.</w:t>
      </w:r>
    </w:p>
    <w:p w14:paraId="6B54C669" w14:textId="5D4BED46" w:rsidR="00EE0E27" w:rsidRDefault="00EE0E27" w:rsidP="005B3745">
      <w:pPr>
        <w:rPr>
          <w:rFonts w:ascii="Times New Roman" w:hAnsi="Times New Roman"/>
          <w:b/>
          <w:sz w:val="22"/>
          <w:szCs w:val="22"/>
        </w:rPr>
      </w:pPr>
    </w:p>
    <w:p w14:paraId="58CCE6BE" w14:textId="30E5AFEA" w:rsidR="00545E63" w:rsidRPr="00783035" w:rsidRDefault="00545E63" w:rsidP="00F81D17">
      <w:pPr>
        <w:jc w:val="center"/>
        <w:outlineLvl w:val="0"/>
        <w:rPr>
          <w:rFonts w:ascii="Times New Roman" w:hAnsi="Times New Roman"/>
          <w:b/>
          <w:sz w:val="22"/>
          <w:szCs w:val="22"/>
        </w:rPr>
      </w:pPr>
      <w:r w:rsidRPr="00783035">
        <w:rPr>
          <w:rFonts w:ascii="Times New Roman" w:hAnsi="Times New Roman"/>
          <w:b/>
          <w:sz w:val="22"/>
          <w:szCs w:val="22"/>
        </w:rPr>
        <w:t>CARTOGRAFÍA PRIORIZACIÓN ADQUISICIÓN PREDIAL</w:t>
      </w:r>
    </w:p>
    <w:p w14:paraId="35A37D98" w14:textId="77777777" w:rsidR="00545E63" w:rsidRPr="00783035" w:rsidRDefault="00545E63" w:rsidP="00545E63">
      <w:pPr>
        <w:pStyle w:val="Textoindependiente2"/>
        <w:jc w:val="center"/>
        <w:rPr>
          <w:rFonts w:ascii="Times New Roman" w:hAnsi="Times New Roman"/>
          <w:b/>
          <w:sz w:val="22"/>
          <w:szCs w:val="22"/>
        </w:rPr>
      </w:pPr>
      <w:r w:rsidRPr="00783035">
        <w:rPr>
          <w:rFonts w:ascii="Times New Roman" w:hAnsi="Times New Roman"/>
          <w:b/>
          <w:noProof/>
          <w:sz w:val="22"/>
          <w:szCs w:val="22"/>
          <w:lang w:eastAsia="es-ES_tradnl"/>
        </w:rPr>
        <w:lastRenderedPageBreak/>
        <w:drawing>
          <wp:inline distT="0" distB="0" distL="0" distR="0" wp14:anchorId="56EFDD56" wp14:editId="0B0E2C45">
            <wp:extent cx="5611492" cy="3455043"/>
            <wp:effectExtent l="0" t="0" r="8890" b="0"/>
            <wp:docPr id="31" name="Imagen 31" descr="C:\Users\SPCI TELETRABAJO\Downloads\Zona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C:\Users\SPCI TELETRABAJO\Downloads\Zona3.jpg"/>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5616682" cy="3458238"/>
                    </a:xfrm>
                    <a:prstGeom prst="rect">
                      <a:avLst/>
                    </a:prstGeom>
                    <a:noFill/>
                    <a:ln>
                      <a:noFill/>
                    </a:ln>
                  </pic:spPr>
                </pic:pic>
              </a:graphicData>
            </a:graphic>
          </wp:inline>
        </w:drawing>
      </w:r>
    </w:p>
    <w:p w14:paraId="5305C4B5" w14:textId="77777777" w:rsidR="00545E63" w:rsidRPr="00783035" w:rsidRDefault="00545E63" w:rsidP="00545E63">
      <w:pPr>
        <w:pStyle w:val="Textoindependiente2"/>
        <w:jc w:val="center"/>
        <w:rPr>
          <w:rFonts w:ascii="Times New Roman" w:hAnsi="Times New Roman"/>
          <w:b/>
          <w:sz w:val="22"/>
          <w:szCs w:val="22"/>
        </w:rPr>
      </w:pPr>
      <w:r w:rsidRPr="00783035">
        <w:rPr>
          <w:rFonts w:ascii="Times New Roman" w:hAnsi="Times New Roman"/>
          <w:b/>
          <w:noProof/>
          <w:sz w:val="22"/>
          <w:szCs w:val="22"/>
          <w:lang w:eastAsia="es-ES_tradnl"/>
        </w:rPr>
        <w:drawing>
          <wp:inline distT="0" distB="0" distL="0" distR="0" wp14:anchorId="01933E31" wp14:editId="1664B7DD">
            <wp:extent cx="5610860" cy="3738623"/>
            <wp:effectExtent l="0" t="0" r="8890" b="0"/>
            <wp:docPr id="33" name="Imagen 33" descr="C:\Users\SPCI TELETRABAJO\Downloads\Vista_Genera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C:\Users\SPCI TELETRABAJO\Downloads\Vista_General.jpg"/>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5617683" cy="3743169"/>
                    </a:xfrm>
                    <a:prstGeom prst="rect">
                      <a:avLst/>
                    </a:prstGeom>
                    <a:noFill/>
                    <a:ln>
                      <a:noFill/>
                    </a:ln>
                  </pic:spPr>
                </pic:pic>
              </a:graphicData>
            </a:graphic>
          </wp:inline>
        </w:drawing>
      </w:r>
    </w:p>
    <w:p w14:paraId="1F584486" w14:textId="77777777" w:rsidR="00545E63" w:rsidRPr="00783035" w:rsidRDefault="00545E63" w:rsidP="00545E63">
      <w:pPr>
        <w:pStyle w:val="Textoindependiente2"/>
        <w:jc w:val="center"/>
        <w:rPr>
          <w:rFonts w:ascii="Times New Roman" w:hAnsi="Times New Roman"/>
          <w:b/>
          <w:sz w:val="22"/>
          <w:szCs w:val="22"/>
        </w:rPr>
      </w:pPr>
    </w:p>
    <w:p w14:paraId="18498A52" w14:textId="1825AF9E" w:rsidR="00545E63" w:rsidRPr="00783035" w:rsidRDefault="00545E63" w:rsidP="00545E63">
      <w:pPr>
        <w:pStyle w:val="Textoindependiente2"/>
        <w:jc w:val="center"/>
        <w:outlineLvl w:val="0"/>
        <w:rPr>
          <w:rFonts w:ascii="Times New Roman" w:hAnsi="Times New Roman"/>
          <w:b/>
          <w:sz w:val="22"/>
          <w:szCs w:val="22"/>
        </w:rPr>
      </w:pPr>
      <w:r w:rsidRPr="00783035">
        <w:rPr>
          <w:rFonts w:ascii="Times New Roman" w:hAnsi="Times New Roman"/>
          <w:b/>
          <w:sz w:val="22"/>
          <w:szCs w:val="22"/>
        </w:rPr>
        <w:lastRenderedPageBreak/>
        <w:t xml:space="preserve">  SENDEROS</w:t>
      </w:r>
    </w:p>
    <w:p w14:paraId="584C23C2" w14:textId="02E96AF9" w:rsidR="00545E63" w:rsidRPr="00783035" w:rsidRDefault="00545E63" w:rsidP="00651A3F">
      <w:pPr>
        <w:jc w:val="center"/>
        <w:rPr>
          <w:rFonts w:ascii="Times New Roman" w:hAnsi="Times New Roman"/>
        </w:rPr>
      </w:pPr>
      <w:r w:rsidRPr="00783035">
        <w:rPr>
          <w:rFonts w:ascii="Times New Roman" w:hAnsi="Times New Roman"/>
          <w:noProof/>
          <w:lang w:val="es-ES_tradnl" w:eastAsia="es-ES_tradnl"/>
        </w:rPr>
        <w:drawing>
          <wp:inline distT="0" distB="0" distL="0" distR="0" wp14:anchorId="1ED8FD2A" wp14:editId="3B0D8287">
            <wp:extent cx="5513070" cy="6337140"/>
            <wp:effectExtent l="0" t="0" r="0" b="6985"/>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32">
                      <a:extLst>
                        <a:ext uri="{28A0092B-C50C-407E-A947-70E740481C1C}">
                          <a14:useLocalDpi xmlns:a14="http://schemas.microsoft.com/office/drawing/2010/main" val="0"/>
                        </a:ext>
                      </a:extLst>
                    </a:blip>
                    <a:srcRect l="19533" t="12978" r="17175" b="9613"/>
                    <a:stretch>
                      <a:fillRect/>
                    </a:stretch>
                  </pic:blipFill>
                  <pic:spPr bwMode="auto">
                    <a:xfrm>
                      <a:off x="0" y="0"/>
                      <a:ext cx="5570167" cy="6402772"/>
                    </a:xfrm>
                    <a:prstGeom prst="rect">
                      <a:avLst/>
                    </a:prstGeom>
                    <a:noFill/>
                    <a:ln>
                      <a:noFill/>
                    </a:ln>
                  </pic:spPr>
                </pic:pic>
              </a:graphicData>
            </a:graphic>
          </wp:inline>
        </w:drawing>
      </w:r>
    </w:p>
    <w:p w14:paraId="7C04BD9D" w14:textId="77777777" w:rsidR="00545E63" w:rsidRPr="00783035" w:rsidRDefault="00545E63" w:rsidP="00545E63">
      <w:pPr>
        <w:rPr>
          <w:rFonts w:ascii="Times New Roman" w:hAnsi="Times New Roman"/>
          <w:sz w:val="22"/>
          <w:szCs w:val="22"/>
        </w:rPr>
      </w:pPr>
    </w:p>
    <w:p w14:paraId="5CEB1EB4" w14:textId="6EB52568" w:rsidR="00545E63" w:rsidRDefault="00545E63" w:rsidP="00545E63">
      <w:pPr>
        <w:jc w:val="center"/>
        <w:rPr>
          <w:rFonts w:ascii="Times New Roman" w:hAnsi="Times New Roman"/>
          <w:b/>
          <w:sz w:val="22"/>
          <w:szCs w:val="22"/>
        </w:rPr>
      </w:pPr>
    </w:p>
    <w:p w14:paraId="3668E98A" w14:textId="71D41631" w:rsidR="00EE0E27" w:rsidRDefault="00EE0E27">
      <w:pPr>
        <w:rPr>
          <w:rFonts w:ascii="Times New Roman" w:hAnsi="Times New Roman"/>
          <w:b/>
          <w:sz w:val="22"/>
          <w:szCs w:val="22"/>
        </w:rPr>
      </w:pPr>
      <w:r>
        <w:rPr>
          <w:rFonts w:ascii="Times New Roman" w:hAnsi="Times New Roman"/>
          <w:b/>
          <w:sz w:val="22"/>
          <w:szCs w:val="22"/>
        </w:rPr>
        <w:br w:type="page"/>
      </w:r>
    </w:p>
    <w:p w14:paraId="4305C42B" w14:textId="77777777" w:rsidR="00545E63" w:rsidRPr="00783035" w:rsidRDefault="00545E63" w:rsidP="00545E63">
      <w:pPr>
        <w:jc w:val="center"/>
        <w:rPr>
          <w:rFonts w:ascii="Times New Roman" w:hAnsi="Times New Roman"/>
          <w:b/>
          <w:sz w:val="22"/>
          <w:szCs w:val="22"/>
        </w:rPr>
      </w:pPr>
    </w:p>
    <w:p w14:paraId="4F438B39" w14:textId="31C03117" w:rsidR="00545E63" w:rsidRDefault="00545E63" w:rsidP="00545E63">
      <w:pPr>
        <w:jc w:val="center"/>
        <w:outlineLvl w:val="0"/>
        <w:rPr>
          <w:rFonts w:ascii="Times New Roman" w:hAnsi="Times New Roman"/>
          <w:b/>
          <w:sz w:val="22"/>
          <w:szCs w:val="22"/>
        </w:rPr>
      </w:pPr>
      <w:r w:rsidRPr="00783035">
        <w:rPr>
          <w:rFonts w:ascii="Times New Roman" w:hAnsi="Times New Roman"/>
          <w:b/>
          <w:sz w:val="22"/>
          <w:szCs w:val="22"/>
        </w:rPr>
        <w:t>INICIATIVAS COMUNITARIAS</w:t>
      </w:r>
    </w:p>
    <w:p w14:paraId="352812AE" w14:textId="77777777" w:rsidR="00060E15" w:rsidRPr="00783035" w:rsidRDefault="00060E15" w:rsidP="00545E63">
      <w:pPr>
        <w:jc w:val="center"/>
        <w:outlineLvl w:val="0"/>
        <w:rPr>
          <w:rFonts w:ascii="Times New Roman" w:hAnsi="Times New Roman"/>
          <w:b/>
          <w:sz w:val="22"/>
          <w:szCs w:val="22"/>
        </w:rPr>
      </w:pPr>
    </w:p>
    <w:p w14:paraId="6D40EF3C" w14:textId="025016B3" w:rsidR="00545E63" w:rsidRDefault="00545E63" w:rsidP="00060E15">
      <w:pPr>
        <w:jc w:val="center"/>
        <w:rPr>
          <w:rFonts w:ascii="Times New Roman" w:hAnsi="Times New Roman"/>
        </w:rPr>
      </w:pPr>
      <w:r w:rsidRPr="00783035">
        <w:rPr>
          <w:rFonts w:ascii="Times New Roman" w:hAnsi="Times New Roman"/>
          <w:b/>
          <w:noProof/>
          <w:lang w:val="es-ES_tradnl" w:eastAsia="es-ES_tradnl"/>
        </w:rPr>
        <w:drawing>
          <wp:inline distT="0" distB="0" distL="0" distR="0" wp14:anchorId="75FF9E72" wp14:editId="0384E5AF">
            <wp:extent cx="5042189" cy="6724650"/>
            <wp:effectExtent l="0" t="0" r="6350" b="0"/>
            <wp:docPr id="23" name="Imagen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33">
                      <a:extLst>
                        <a:ext uri="{28A0092B-C50C-407E-A947-70E740481C1C}">
                          <a14:useLocalDpi xmlns:a14="http://schemas.microsoft.com/office/drawing/2010/main" val="0"/>
                        </a:ext>
                      </a:extLst>
                    </a:blip>
                    <a:srcRect l="7191" t="8957" r="1547" b="15317"/>
                    <a:stretch>
                      <a:fillRect/>
                    </a:stretch>
                  </pic:blipFill>
                  <pic:spPr bwMode="auto">
                    <a:xfrm>
                      <a:off x="0" y="0"/>
                      <a:ext cx="5051715" cy="6737354"/>
                    </a:xfrm>
                    <a:prstGeom prst="rect">
                      <a:avLst/>
                    </a:prstGeom>
                    <a:noFill/>
                    <a:ln>
                      <a:noFill/>
                    </a:ln>
                  </pic:spPr>
                </pic:pic>
              </a:graphicData>
            </a:graphic>
          </wp:inline>
        </w:drawing>
      </w:r>
    </w:p>
    <w:p w14:paraId="24290787" w14:textId="55129B16" w:rsidR="00485858" w:rsidRDefault="00485858">
      <w:pPr>
        <w:rPr>
          <w:rFonts w:ascii="Times New Roman" w:hAnsi="Times New Roman"/>
        </w:rPr>
      </w:pPr>
      <w:r>
        <w:rPr>
          <w:rFonts w:ascii="Times New Roman" w:hAnsi="Times New Roman"/>
        </w:rPr>
        <w:br w:type="page"/>
      </w:r>
    </w:p>
    <w:p w14:paraId="527238BC" w14:textId="77777777" w:rsidR="00545E63" w:rsidRPr="00783035" w:rsidRDefault="00545E63" w:rsidP="00545E63">
      <w:pPr>
        <w:rPr>
          <w:rFonts w:ascii="Times New Roman" w:hAnsi="Times New Roman"/>
          <w:sz w:val="22"/>
          <w:szCs w:val="22"/>
        </w:rPr>
      </w:pPr>
    </w:p>
    <w:p w14:paraId="02F766D5" w14:textId="77777777" w:rsidR="00545E63" w:rsidRPr="00783035" w:rsidRDefault="00545E63" w:rsidP="00EE0E27">
      <w:pPr>
        <w:pStyle w:val="Textoindependiente2"/>
        <w:jc w:val="center"/>
        <w:rPr>
          <w:rFonts w:ascii="Times New Roman" w:hAnsi="Times New Roman"/>
          <w:b/>
          <w:sz w:val="22"/>
          <w:szCs w:val="22"/>
        </w:rPr>
      </w:pPr>
      <w:r w:rsidRPr="00783035">
        <w:rPr>
          <w:rFonts w:ascii="Times New Roman" w:hAnsi="Times New Roman"/>
          <w:b/>
          <w:sz w:val="22"/>
          <w:szCs w:val="22"/>
        </w:rPr>
        <w:t>RESTAURACIÓN, MANEJO Y CONSERVACIÓN DE COBERTURAS VEGETALES – CON BASE A LA IDENTIFICACIÓN DE LAS ZONAS DE ALTO VALOR AMBIENTAL.</w:t>
      </w:r>
    </w:p>
    <w:p w14:paraId="6830A762" w14:textId="77777777" w:rsidR="00545E63" w:rsidRPr="00783035" w:rsidRDefault="00545E63" w:rsidP="00EE0E27">
      <w:pPr>
        <w:jc w:val="center"/>
        <w:rPr>
          <w:rFonts w:ascii="Times New Roman" w:hAnsi="Times New Roman"/>
          <w:b/>
          <w:sz w:val="22"/>
          <w:szCs w:val="22"/>
        </w:rPr>
      </w:pPr>
    </w:p>
    <w:p w14:paraId="2D9248AD" w14:textId="03DE4D82" w:rsidR="00545E63" w:rsidRPr="00783035" w:rsidRDefault="00545E63" w:rsidP="00060E15">
      <w:pPr>
        <w:jc w:val="center"/>
        <w:rPr>
          <w:rFonts w:ascii="Times New Roman" w:hAnsi="Times New Roman"/>
        </w:rPr>
      </w:pPr>
      <w:r w:rsidRPr="00783035">
        <w:rPr>
          <w:rFonts w:ascii="Times New Roman" w:hAnsi="Times New Roman"/>
          <w:b/>
          <w:noProof/>
          <w:lang w:val="es-ES_tradnl" w:eastAsia="es-ES_tradnl"/>
        </w:rPr>
        <w:drawing>
          <wp:inline distT="0" distB="0" distL="0" distR="0" wp14:anchorId="2AD86610" wp14:editId="4AD04196">
            <wp:extent cx="4267200" cy="6353175"/>
            <wp:effectExtent l="0" t="0" r="0" b="9525"/>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34">
                      <a:extLst>
                        <a:ext uri="{28A0092B-C50C-407E-A947-70E740481C1C}">
                          <a14:useLocalDpi xmlns:a14="http://schemas.microsoft.com/office/drawing/2010/main" val="0"/>
                        </a:ext>
                      </a:extLst>
                    </a:blip>
                    <a:srcRect l="5145" t="8675" r="4100" b="14723"/>
                    <a:stretch>
                      <a:fillRect/>
                    </a:stretch>
                  </pic:blipFill>
                  <pic:spPr bwMode="auto">
                    <a:xfrm>
                      <a:off x="0" y="0"/>
                      <a:ext cx="4267200" cy="6353175"/>
                    </a:xfrm>
                    <a:prstGeom prst="rect">
                      <a:avLst/>
                    </a:prstGeom>
                    <a:noFill/>
                    <a:ln>
                      <a:noFill/>
                    </a:ln>
                  </pic:spPr>
                </pic:pic>
              </a:graphicData>
            </a:graphic>
          </wp:inline>
        </w:drawing>
      </w:r>
    </w:p>
    <w:p w14:paraId="5FFAD8CE" w14:textId="12062E7B" w:rsidR="00545E63" w:rsidRPr="00783035" w:rsidRDefault="00545E63" w:rsidP="00985981">
      <w:pPr>
        <w:jc w:val="center"/>
        <w:rPr>
          <w:rFonts w:ascii="Times New Roman" w:hAnsi="Times New Roman"/>
        </w:rPr>
      </w:pPr>
      <w:r w:rsidRPr="00783035">
        <w:rPr>
          <w:rFonts w:ascii="Times New Roman" w:hAnsi="Times New Roman"/>
          <w:noProof/>
          <w:lang w:val="es-ES_tradnl" w:eastAsia="es-ES_tradnl"/>
        </w:rPr>
        <w:lastRenderedPageBreak/>
        <w:drawing>
          <wp:inline distT="0" distB="0" distL="0" distR="0" wp14:anchorId="3271062A" wp14:editId="7EC83CC8">
            <wp:extent cx="5246819" cy="2558005"/>
            <wp:effectExtent l="0" t="0" r="0" b="0"/>
            <wp:docPr id="5" name="Imagen 5" descr="C:\Users\user\Documents\Quebradas franja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user\Documents\Quebradas franja1.jpg"/>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5297620" cy="2582772"/>
                    </a:xfrm>
                    <a:prstGeom prst="rect">
                      <a:avLst/>
                    </a:prstGeom>
                    <a:noFill/>
                    <a:ln>
                      <a:noFill/>
                    </a:ln>
                  </pic:spPr>
                </pic:pic>
              </a:graphicData>
            </a:graphic>
          </wp:inline>
        </w:drawing>
      </w:r>
    </w:p>
    <w:p w14:paraId="355C4D60" w14:textId="77777777" w:rsidR="00545E63" w:rsidRPr="00783035" w:rsidRDefault="00545E63" w:rsidP="00545E63">
      <w:pPr>
        <w:pStyle w:val="Textoindependiente2"/>
        <w:ind w:left="1080"/>
        <w:rPr>
          <w:rFonts w:ascii="Times New Roman" w:hAnsi="Times New Roman"/>
          <w:b/>
          <w:sz w:val="22"/>
          <w:szCs w:val="22"/>
        </w:rPr>
      </w:pPr>
    </w:p>
    <w:p w14:paraId="0025CA17" w14:textId="77777777" w:rsidR="00985981" w:rsidRDefault="00545E63" w:rsidP="00985981">
      <w:pPr>
        <w:rPr>
          <w:rFonts w:ascii="Times New Roman" w:hAnsi="Times New Roman"/>
          <w:b/>
          <w:sz w:val="22"/>
          <w:szCs w:val="22"/>
        </w:rPr>
      </w:pPr>
      <w:r w:rsidRPr="00783035">
        <w:rPr>
          <w:rFonts w:ascii="Times New Roman" w:hAnsi="Times New Roman"/>
          <w:noProof/>
          <w:lang w:val="es-ES_tradnl" w:eastAsia="es-ES_tradnl"/>
        </w:rPr>
        <mc:AlternateContent>
          <mc:Choice Requires="wps">
            <w:drawing>
              <wp:anchor distT="0" distB="0" distL="114300" distR="114300" simplePos="0" relativeHeight="251659264" behindDoc="0" locked="0" layoutInCell="1" allowOverlap="1" wp14:anchorId="4A8FC737" wp14:editId="08DA72A2">
                <wp:simplePos x="0" y="0"/>
                <wp:positionH relativeFrom="column">
                  <wp:posOffset>6215380</wp:posOffset>
                </wp:positionH>
                <wp:positionV relativeFrom="paragraph">
                  <wp:posOffset>216535</wp:posOffset>
                </wp:positionV>
                <wp:extent cx="375285" cy="673735"/>
                <wp:effectExtent l="0" t="0" r="24765" b="12065"/>
                <wp:wrapNone/>
                <wp:docPr id="22" name="Rectángulo 2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75285" cy="673735"/>
                        </a:xfrm>
                        <a:prstGeom prst="rect">
                          <a:avLst/>
                        </a:prstGeom>
                        <a:solidFill>
                          <a:srgbClr val="FFFFFF"/>
                        </a:solidFill>
                        <a:ln w="9525">
                          <a:solidFill>
                            <a:srgbClr val="FFFFFF"/>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mo="http://schemas.microsoft.com/office/mac/office/2008/main" xmlns:mv="urn:schemas-microsoft-com:mac:vml">
            <w:pict>
              <v:rect w14:anchorId="6BE32D05" id="Rectángulo 22" o:spid="_x0000_s1026" style="position:absolute;margin-left:489.4pt;margin-top:17.05pt;width:29.55pt;height:53.0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" strokecolor="white"/>
            </w:pict>
          </mc:Fallback>
        </mc:AlternateContent>
      </w:r>
      <w:r w:rsidRPr="00783035">
        <w:rPr>
          <w:rFonts w:ascii="Times New Roman" w:hAnsi="Times New Roman"/>
          <w:b/>
          <w:sz w:val="22"/>
          <w:szCs w:val="22"/>
        </w:rPr>
        <w:t>Apropiación del espacio de uso público en los Cerros Orientales – Gestión de iniciativas de    apropiación.</w:t>
      </w:r>
    </w:p>
    <w:p w14:paraId="71DF4E39" w14:textId="77777777" w:rsidR="00985981" w:rsidRDefault="00985981" w:rsidP="00985981">
      <w:pPr>
        <w:rPr>
          <w:rFonts w:ascii="Times New Roman" w:hAnsi="Times New Roman"/>
          <w:b/>
          <w:sz w:val="22"/>
          <w:szCs w:val="22"/>
        </w:rPr>
      </w:pPr>
    </w:p>
    <w:p w14:paraId="1A15FE63" w14:textId="10C50862" w:rsidR="00545E63" w:rsidRPr="00783035" w:rsidRDefault="00985981" w:rsidP="00060E15">
      <w:pPr>
        <w:jc w:val="center"/>
        <w:rPr>
          <w:rFonts w:ascii="Times New Roman" w:hAnsi="Times New Roman"/>
          <w:b/>
          <w:sz w:val="22"/>
          <w:szCs w:val="22"/>
        </w:rPr>
      </w:pPr>
      <w:r w:rsidRPr="00783035">
        <w:rPr>
          <w:rFonts w:ascii="Times New Roman" w:hAnsi="Times New Roman"/>
          <w:b/>
          <w:noProof/>
          <w:sz w:val="22"/>
          <w:szCs w:val="22"/>
          <w:lang w:val="es-ES_tradnl" w:eastAsia="es-ES_tradnl"/>
        </w:rPr>
        <w:drawing>
          <wp:inline distT="0" distB="0" distL="0" distR="0" wp14:anchorId="1E32629A" wp14:editId="3262658B">
            <wp:extent cx="5036061" cy="3883306"/>
            <wp:effectExtent l="0" t="0" r="0" b="3175"/>
            <wp:docPr id="19" name="Imagen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33">
                      <a:extLst>
                        <a:ext uri="{28A0092B-C50C-407E-A947-70E740481C1C}">
                          <a14:useLocalDpi xmlns:a14="http://schemas.microsoft.com/office/drawing/2010/main" val="0"/>
                        </a:ext>
                      </a:extLst>
                    </a:blip>
                    <a:srcRect l="7191" t="8957" r="1547" b="15317"/>
                    <a:stretch>
                      <a:fillRect/>
                    </a:stretch>
                  </pic:blipFill>
                  <pic:spPr bwMode="auto">
                    <a:xfrm>
                      <a:off x="0" y="0"/>
                      <a:ext cx="5068001" cy="3907935"/>
                    </a:xfrm>
                    <a:prstGeom prst="rect">
                      <a:avLst/>
                    </a:prstGeom>
                    <a:noFill/>
                    <a:ln>
                      <a:noFill/>
                    </a:ln>
                  </pic:spPr>
                </pic:pic>
              </a:graphicData>
            </a:graphic>
          </wp:inline>
        </w:drawing>
      </w:r>
    </w:p>
    <w:p w14:paraId="205781D7" w14:textId="581CCD86" w:rsidR="00545E63" w:rsidRPr="00783035" w:rsidRDefault="00545E63" w:rsidP="00545E63">
      <w:pPr>
        <w:pStyle w:val="Textoindependiente2"/>
        <w:rPr>
          <w:rFonts w:ascii="Times New Roman" w:hAnsi="Times New Roman"/>
          <w:b/>
          <w:sz w:val="22"/>
          <w:szCs w:val="22"/>
        </w:rPr>
      </w:pPr>
    </w:p>
    <w:p w14:paraId="64058543" w14:textId="42D657A5" w:rsidR="00545E63" w:rsidRPr="00783035" w:rsidRDefault="00545E63" w:rsidP="00545E63">
      <w:pPr>
        <w:pStyle w:val="Textoindependiente2"/>
        <w:rPr>
          <w:rFonts w:ascii="Times New Roman" w:hAnsi="Times New Roman"/>
          <w:b/>
          <w:sz w:val="22"/>
          <w:szCs w:val="22"/>
        </w:rPr>
      </w:pPr>
    </w:p>
    <w:tbl>
      <w:tblPr>
        <w:tblW w:w="0" w:type="auto"/>
        <w:jc w:val="center"/>
        <w:tblCellMar>
          <w:left w:w="70" w:type="dxa"/>
          <w:right w:w="70" w:type="dxa"/>
        </w:tblCellMar>
        <w:tblLook w:val="04A0" w:firstRow="1" w:lastRow="0" w:firstColumn="1" w:lastColumn="0" w:noHBand="0" w:noVBand="1"/>
      </w:tblPr>
      <w:tblGrid>
        <w:gridCol w:w="1686"/>
        <w:gridCol w:w="464"/>
        <w:gridCol w:w="2923"/>
        <w:gridCol w:w="3694"/>
      </w:tblGrid>
      <w:tr w:rsidR="0045045B" w:rsidRPr="00783035" w14:paraId="35D6EDC5" w14:textId="77777777" w:rsidTr="002A6164">
        <w:trPr>
          <w:trHeight w:val="416"/>
          <w:tblHeader/>
          <w:jc w:val="center"/>
        </w:trPr>
        <w:tc>
          <w:tcPr>
            <w:tcW w:w="0" w:type="auto"/>
            <w:gridSpan w:val="4"/>
            <w:tcBorders>
              <w:top w:val="single" w:sz="8" w:space="0" w:color="auto"/>
              <w:left w:val="single" w:sz="8" w:space="0" w:color="auto"/>
              <w:bottom w:val="single" w:sz="8" w:space="0" w:color="auto"/>
              <w:right w:val="single" w:sz="8" w:space="0" w:color="000000"/>
            </w:tcBorders>
            <w:shd w:val="clear" w:color="000000" w:fill="548235"/>
            <w:noWrap/>
            <w:vAlign w:val="center"/>
            <w:hideMark/>
          </w:tcPr>
          <w:p w14:paraId="502BA7F3" w14:textId="77777777" w:rsidR="0045045B" w:rsidRPr="00783035" w:rsidRDefault="0045045B" w:rsidP="0045045B">
            <w:pPr>
              <w:jc w:val="center"/>
              <w:rPr>
                <w:rFonts w:ascii="Times New Roman" w:hAnsi="Times New Roman"/>
                <w:b/>
                <w:bCs/>
                <w:color w:val="FFFFFF"/>
                <w:sz w:val="22"/>
                <w:szCs w:val="22"/>
                <w:lang w:eastAsia="es-CO"/>
              </w:rPr>
            </w:pPr>
            <w:r w:rsidRPr="00783035">
              <w:rPr>
                <w:rFonts w:ascii="Times New Roman" w:hAnsi="Times New Roman"/>
                <w:b/>
                <w:bCs/>
                <w:color w:val="FFFFFF"/>
                <w:sz w:val="22"/>
                <w:szCs w:val="22"/>
                <w:lang w:eastAsia="es-CO"/>
              </w:rPr>
              <w:lastRenderedPageBreak/>
              <w:t>LOCALIZACIÓN DE LAS ACCIONES</w:t>
            </w:r>
          </w:p>
        </w:tc>
      </w:tr>
      <w:tr w:rsidR="0045045B" w:rsidRPr="00783035" w14:paraId="1A24A777" w14:textId="77777777" w:rsidTr="002A6164">
        <w:trPr>
          <w:trHeight w:val="505"/>
          <w:tblHeader/>
          <w:jc w:val="center"/>
        </w:trPr>
        <w:tc>
          <w:tcPr>
            <w:tcW w:w="0" w:type="auto"/>
            <w:tcBorders>
              <w:top w:val="nil"/>
              <w:left w:val="single" w:sz="8" w:space="0" w:color="auto"/>
              <w:bottom w:val="single" w:sz="8" w:space="0" w:color="auto"/>
              <w:right w:val="single" w:sz="8" w:space="0" w:color="auto"/>
            </w:tcBorders>
            <w:shd w:val="clear" w:color="000000" w:fill="548235"/>
            <w:vAlign w:val="center"/>
            <w:hideMark/>
          </w:tcPr>
          <w:p w14:paraId="116C65E7" w14:textId="77777777" w:rsidR="0045045B" w:rsidRPr="00783035" w:rsidRDefault="0045045B" w:rsidP="0045045B">
            <w:pPr>
              <w:jc w:val="center"/>
              <w:rPr>
                <w:rFonts w:ascii="Times New Roman" w:hAnsi="Times New Roman"/>
                <w:b/>
                <w:bCs/>
                <w:color w:val="FFFFFF"/>
                <w:sz w:val="22"/>
                <w:szCs w:val="22"/>
                <w:lang w:eastAsia="es-CO"/>
              </w:rPr>
            </w:pPr>
            <w:r w:rsidRPr="00783035">
              <w:rPr>
                <w:rFonts w:ascii="Times New Roman" w:hAnsi="Times New Roman"/>
                <w:b/>
                <w:bCs/>
                <w:color w:val="FFFFFF" w:themeColor="background1"/>
                <w:sz w:val="22"/>
                <w:szCs w:val="22"/>
                <w:lang w:eastAsia="es-CO"/>
              </w:rPr>
              <w:t>Línea PMA</w:t>
            </w:r>
          </w:p>
        </w:tc>
        <w:tc>
          <w:tcPr>
            <w:tcW w:w="0" w:type="auto"/>
            <w:tcBorders>
              <w:top w:val="nil"/>
              <w:left w:val="nil"/>
              <w:bottom w:val="single" w:sz="8" w:space="0" w:color="auto"/>
              <w:right w:val="single" w:sz="8" w:space="0" w:color="auto"/>
            </w:tcBorders>
            <w:shd w:val="clear" w:color="000000" w:fill="548235"/>
            <w:vAlign w:val="center"/>
            <w:hideMark/>
          </w:tcPr>
          <w:p w14:paraId="068DFF67" w14:textId="77777777" w:rsidR="0045045B" w:rsidRPr="00783035" w:rsidRDefault="0045045B" w:rsidP="0045045B">
            <w:pPr>
              <w:jc w:val="center"/>
              <w:rPr>
                <w:rFonts w:ascii="Times New Roman" w:hAnsi="Times New Roman"/>
                <w:b/>
                <w:bCs/>
                <w:color w:val="FFFFFF"/>
                <w:sz w:val="22"/>
                <w:szCs w:val="22"/>
                <w:lang w:eastAsia="es-CO"/>
              </w:rPr>
            </w:pPr>
            <w:r w:rsidRPr="00783035">
              <w:rPr>
                <w:rFonts w:ascii="Times New Roman" w:hAnsi="Times New Roman"/>
                <w:b/>
                <w:bCs/>
                <w:color w:val="FFFFFF" w:themeColor="background1"/>
                <w:sz w:val="22"/>
                <w:szCs w:val="22"/>
                <w:lang w:eastAsia="es-CO"/>
              </w:rPr>
              <w:t>No.</w:t>
            </w:r>
          </w:p>
        </w:tc>
        <w:tc>
          <w:tcPr>
            <w:tcW w:w="0" w:type="auto"/>
            <w:tcBorders>
              <w:top w:val="nil"/>
              <w:left w:val="nil"/>
              <w:bottom w:val="single" w:sz="8" w:space="0" w:color="auto"/>
              <w:right w:val="single" w:sz="8" w:space="0" w:color="auto"/>
            </w:tcBorders>
            <w:shd w:val="clear" w:color="000000" w:fill="548235"/>
            <w:vAlign w:val="center"/>
            <w:hideMark/>
          </w:tcPr>
          <w:p w14:paraId="108BB38A" w14:textId="77777777" w:rsidR="0045045B" w:rsidRPr="00783035" w:rsidRDefault="0045045B" w:rsidP="0045045B">
            <w:pPr>
              <w:jc w:val="center"/>
              <w:rPr>
                <w:rFonts w:ascii="Times New Roman" w:hAnsi="Times New Roman"/>
                <w:b/>
                <w:bCs/>
                <w:color w:val="FFFFFF"/>
                <w:sz w:val="22"/>
                <w:szCs w:val="22"/>
                <w:lang w:eastAsia="es-CO"/>
              </w:rPr>
            </w:pPr>
            <w:r w:rsidRPr="00783035">
              <w:rPr>
                <w:rFonts w:ascii="Times New Roman" w:hAnsi="Times New Roman"/>
                <w:b/>
                <w:bCs/>
                <w:color w:val="FFFFFF" w:themeColor="background1"/>
                <w:sz w:val="22"/>
                <w:szCs w:val="22"/>
                <w:lang w:eastAsia="es-CO"/>
              </w:rPr>
              <w:t>Tarea</w:t>
            </w:r>
          </w:p>
        </w:tc>
        <w:tc>
          <w:tcPr>
            <w:tcW w:w="0" w:type="auto"/>
            <w:tcBorders>
              <w:top w:val="nil"/>
              <w:left w:val="nil"/>
              <w:bottom w:val="single" w:sz="8" w:space="0" w:color="auto"/>
              <w:right w:val="single" w:sz="8" w:space="0" w:color="auto"/>
            </w:tcBorders>
            <w:shd w:val="clear" w:color="000000" w:fill="548235"/>
            <w:vAlign w:val="center"/>
            <w:hideMark/>
          </w:tcPr>
          <w:p w14:paraId="5A73738C" w14:textId="77777777" w:rsidR="0045045B" w:rsidRPr="00783035" w:rsidRDefault="0045045B" w:rsidP="0045045B">
            <w:pPr>
              <w:jc w:val="center"/>
              <w:rPr>
                <w:rFonts w:ascii="Times New Roman" w:hAnsi="Times New Roman"/>
                <w:b/>
                <w:bCs/>
                <w:color w:val="FFFFFF"/>
                <w:sz w:val="22"/>
                <w:szCs w:val="22"/>
                <w:lang w:eastAsia="es-CO"/>
              </w:rPr>
            </w:pPr>
            <w:r w:rsidRPr="00783035">
              <w:rPr>
                <w:rFonts w:ascii="Times New Roman" w:hAnsi="Times New Roman"/>
                <w:b/>
                <w:bCs/>
                <w:color w:val="FFFFFF" w:themeColor="background1"/>
                <w:sz w:val="22"/>
                <w:szCs w:val="22"/>
                <w:lang w:eastAsia="es-CO"/>
              </w:rPr>
              <w:t>Localización de las inversiones</w:t>
            </w:r>
          </w:p>
        </w:tc>
      </w:tr>
      <w:tr w:rsidR="0045045B" w:rsidRPr="00783035" w14:paraId="20F89608" w14:textId="77777777" w:rsidTr="002A6164">
        <w:trPr>
          <w:trHeight w:val="1022"/>
          <w:jc w:val="center"/>
        </w:trPr>
        <w:tc>
          <w:tcPr>
            <w:tcW w:w="0" w:type="auto"/>
            <w:vMerge w:val="restart"/>
            <w:tcBorders>
              <w:top w:val="nil"/>
              <w:left w:val="single" w:sz="8" w:space="0" w:color="auto"/>
              <w:bottom w:val="single" w:sz="8" w:space="0" w:color="000000"/>
              <w:right w:val="single" w:sz="8" w:space="0" w:color="auto"/>
            </w:tcBorders>
            <w:shd w:val="clear" w:color="000000" w:fill="FFFFFF"/>
            <w:vAlign w:val="center"/>
            <w:hideMark/>
          </w:tcPr>
          <w:p w14:paraId="0B393F66" w14:textId="77777777" w:rsidR="0045045B" w:rsidRPr="00783035" w:rsidRDefault="0045045B" w:rsidP="0045045B">
            <w:pPr>
              <w:jc w:val="left"/>
              <w:rPr>
                <w:rFonts w:ascii="Times New Roman" w:hAnsi="Times New Roman"/>
                <w:color w:val="000000"/>
                <w:sz w:val="18"/>
                <w:szCs w:val="18"/>
                <w:lang w:eastAsia="es-CO"/>
              </w:rPr>
            </w:pPr>
            <w:r w:rsidRPr="00783035">
              <w:rPr>
                <w:rFonts w:ascii="Times New Roman" w:hAnsi="Times New Roman"/>
                <w:color w:val="000000"/>
                <w:sz w:val="18"/>
                <w:szCs w:val="18"/>
                <w:lang w:eastAsia="es-CO"/>
              </w:rPr>
              <w:t>Habilitación de espacio como uso público en los cerros orientales</w:t>
            </w:r>
          </w:p>
        </w:tc>
        <w:tc>
          <w:tcPr>
            <w:tcW w:w="0" w:type="auto"/>
            <w:tcBorders>
              <w:top w:val="nil"/>
              <w:left w:val="nil"/>
              <w:bottom w:val="single" w:sz="8" w:space="0" w:color="auto"/>
              <w:right w:val="single" w:sz="8" w:space="0" w:color="auto"/>
            </w:tcBorders>
            <w:shd w:val="clear" w:color="000000" w:fill="FFFFFF"/>
            <w:vAlign w:val="center"/>
            <w:hideMark/>
          </w:tcPr>
          <w:p w14:paraId="2E41E441" w14:textId="77777777" w:rsidR="0045045B" w:rsidRPr="00783035" w:rsidRDefault="0045045B" w:rsidP="0045045B">
            <w:pPr>
              <w:jc w:val="center"/>
              <w:rPr>
                <w:rFonts w:ascii="Times New Roman" w:hAnsi="Times New Roman"/>
                <w:color w:val="000000"/>
                <w:sz w:val="18"/>
                <w:szCs w:val="18"/>
                <w:lang w:eastAsia="es-CO"/>
              </w:rPr>
            </w:pPr>
            <w:r w:rsidRPr="00783035">
              <w:rPr>
                <w:rFonts w:ascii="Times New Roman" w:hAnsi="Times New Roman"/>
                <w:color w:val="000000"/>
                <w:sz w:val="18"/>
                <w:szCs w:val="18"/>
                <w:lang w:eastAsia="es-CO"/>
              </w:rPr>
              <w:t>1</w:t>
            </w:r>
          </w:p>
        </w:tc>
        <w:tc>
          <w:tcPr>
            <w:tcW w:w="0" w:type="auto"/>
            <w:tcBorders>
              <w:top w:val="nil"/>
              <w:left w:val="nil"/>
              <w:bottom w:val="single" w:sz="8" w:space="0" w:color="auto"/>
              <w:right w:val="single" w:sz="8" w:space="0" w:color="auto"/>
            </w:tcBorders>
            <w:shd w:val="clear" w:color="000000" w:fill="FFFFFF"/>
            <w:vAlign w:val="center"/>
            <w:hideMark/>
          </w:tcPr>
          <w:p w14:paraId="30DE4DEF" w14:textId="77777777" w:rsidR="0045045B" w:rsidRPr="00783035" w:rsidRDefault="0045045B" w:rsidP="0045045B">
            <w:pPr>
              <w:jc w:val="left"/>
              <w:rPr>
                <w:rFonts w:ascii="Times New Roman" w:hAnsi="Times New Roman"/>
                <w:color w:val="000000"/>
                <w:sz w:val="18"/>
                <w:szCs w:val="18"/>
                <w:lang w:eastAsia="es-CO"/>
              </w:rPr>
            </w:pPr>
            <w:r w:rsidRPr="00783035">
              <w:rPr>
                <w:rFonts w:ascii="Times New Roman" w:hAnsi="Times New Roman"/>
                <w:color w:val="000000"/>
                <w:sz w:val="18"/>
                <w:szCs w:val="18"/>
                <w:lang w:eastAsia="es-CO"/>
              </w:rPr>
              <w:t>Gestión y adquisición predial de 25 Has en cerros orientales</w:t>
            </w:r>
          </w:p>
        </w:tc>
        <w:tc>
          <w:tcPr>
            <w:tcW w:w="0" w:type="auto"/>
            <w:tcBorders>
              <w:top w:val="nil"/>
              <w:left w:val="nil"/>
              <w:bottom w:val="single" w:sz="8" w:space="0" w:color="000000"/>
              <w:right w:val="single" w:sz="8" w:space="0" w:color="auto"/>
            </w:tcBorders>
            <w:shd w:val="clear" w:color="000000" w:fill="FFFFFF"/>
            <w:vAlign w:val="center"/>
            <w:hideMark/>
          </w:tcPr>
          <w:p w14:paraId="5B6085C4" w14:textId="77777777" w:rsidR="0045045B" w:rsidRPr="00783035" w:rsidRDefault="0045045B" w:rsidP="0045045B">
            <w:pPr>
              <w:jc w:val="left"/>
              <w:rPr>
                <w:rFonts w:ascii="Times New Roman" w:hAnsi="Times New Roman"/>
                <w:color w:val="000000"/>
                <w:sz w:val="18"/>
                <w:szCs w:val="18"/>
                <w:lang w:eastAsia="es-CO"/>
              </w:rPr>
            </w:pPr>
            <w:r w:rsidRPr="00783035">
              <w:rPr>
                <w:rFonts w:ascii="Times New Roman" w:hAnsi="Times New Roman"/>
                <w:color w:val="000000"/>
                <w:sz w:val="18"/>
                <w:szCs w:val="18"/>
                <w:lang w:eastAsia="es-CO"/>
              </w:rPr>
              <w:t>A partir de la formulación realizada en el plan de manejo, se seleccionarán predios en zonas de protección del recurso hídrico y para generación de espacio para disfrute del público en las localidades San Cristóbal Chapinero y Usaquén.</w:t>
            </w:r>
          </w:p>
        </w:tc>
      </w:tr>
      <w:tr w:rsidR="0045045B" w:rsidRPr="00783035" w14:paraId="357E101D" w14:textId="77777777" w:rsidTr="002A6164">
        <w:trPr>
          <w:trHeight w:val="782"/>
          <w:jc w:val="center"/>
        </w:trPr>
        <w:tc>
          <w:tcPr>
            <w:tcW w:w="0" w:type="auto"/>
            <w:vMerge/>
            <w:tcBorders>
              <w:top w:val="nil"/>
              <w:left w:val="single" w:sz="8" w:space="0" w:color="auto"/>
              <w:bottom w:val="single" w:sz="8" w:space="0" w:color="000000"/>
              <w:right w:val="single" w:sz="8" w:space="0" w:color="auto"/>
            </w:tcBorders>
            <w:vAlign w:val="center"/>
            <w:hideMark/>
          </w:tcPr>
          <w:p w14:paraId="7BA084F9" w14:textId="77777777" w:rsidR="0045045B" w:rsidRPr="00783035" w:rsidRDefault="0045045B" w:rsidP="0045045B">
            <w:pPr>
              <w:jc w:val="left"/>
              <w:rPr>
                <w:rFonts w:ascii="Times New Roman" w:hAnsi="Times New Roman"/>
                <w:color w:val="000000"/>
                <w:sz w:val="18"/>
                <w:szCs w:val="18"/>
                <w:lang w:eastAsia="es-CO"/>
              </w:rPr>
            </w:pPr>
          </w:p>
        </w:tc>
        <w:tc>
          <w:tcPr>
            <w:tcW w:w="0" w:type="auto"/>
            <w:tcBorders>
              <w:top w:val="nil"/>
              <w:left w:val="nil"/>
              <w:bottom w:val="single" w:sz="8" w:space="0" w:color="auto"/>
              <w:right w:val="single" w:sz="8" w:space="0" w:color="auto"/>
            </w:tcBorders>
            <w:shd w:val="clear" w:color="000000" w:fill="FFFFFF"/>
            <w:vAlign w:val="center"/>
            <w:hideMark/>
          </w:tcPr>
          <w:p w14:paraId="581A3D04" w14:textId="77777777" w:rsidR="0045045B" w:rsidRPr="00783035" w:rsidRDefault="0045045B" w:rsidP="0045045B">
            <w:pPr>
              <w:jc w:val="center"/>
              <w:rPr>
                <w:rFonts w:ascii="Times New Roman" w:hAnsi="Times New Roman"/>
                <w:color w:val="000000"/>
                <w:sz w:val="18"/>
                <w:szCs w:val="18"/>
                <w:lang w:eastAsia="es-CO"/>
              </w:rPr>
            </w:pPr>
            <w:r w:rsidRPr="00783035">
              <w:rPr>
                <w:rFonts w:ascii="Times New Roman" w:hAnsi="Times New Roman"/>
                <w:color w:val="000000"/>
                <w:sz w:val="18"/>
                <w:szCs w:val="18"/>
                <w:lang w:eastAsia="es-CO"/>
              </w:rPr>
              <w:t>2</w:t>
            </w:r>
          </w:p>
        </w:tc>
        <w:tc>
          <w:tcPr>
            <w:tcW w:w="0" w:type="auto"/>
            <w:tcBorders>
              <w:top w:val="nil"/>
              <w:left w:val="nil"/>
              <w:bottom w:val="single" w:sz="8" w:space="0" w:color="auto"/>
              <w:right w:val="single" w:sz="8" w:space="0" w:color="auto"/>
            </w:tcBorders>
            <w:shd w:val="clear" w:color="000000" w:fill="FFFFFF"/>
            <w:vAlign w:val="center"/>
            <w:hideMark/>
          </w:tcPr>
          <w:p w14:paraId="01A3A656" w14:textId="77777777" w:rsidR="0045045B" w:rsidRPr="00783035" w:rsidRDefault="0045045B" w:rsidP="0045045B">
            <w:pPr>
              <w:jc w:val="left"/>
              <w:rPr>
                <w:rFonts w:ascii="Times New Roman" w:hAnsi="Times New Roman"/>
                <w:color w:val="000000"/>
                <w:sz w:val="18"/>
                <w:szCs w:val="18"/>
                <w:lang w:eastAsia="es-CO"/>
              </w:rPr>
            </w:pPr>
            <w:r w:rsidRPr="00783035">
              <w:rPr>
                <w:rFonts w:ascii="Times New Roman" w:hAnsi="Times New Roman"/>
                <w:color w:val="000000"/>
                <w:sz w:val="18"/>
                <w:szCs w:val="18"/>
                <w:lang w:eastAsia="es-CO"/>
              </w:rPr>
              <w:t>Recuperación y mantenimiento de 3 Km de la red de senderos existentes</w:t>
            </w:r>
          </w:p>
        </w:tc>
        <w:tc>
          <w:tcPr>
            <w:tcW w:w="0" w:type="auto"/>
            <w:tcBorders>
              <w:top w:val="nil"/>
              <w:left w:val="nil"/>
              <w:bottom w:val="single" w:sz="8" w:space="0" w:color="auto"/>
              <w:right w:val="single" w:sz="8" w:space="0" w:color="auto"/>
            </w:tcBorders>
            <w:shd w:val="clear" w:color="000000" w:fill="FFFFFF"/>
            <w:vAlign w:val="center"/>
            <w:hideMark/>
          </w:tcPr>
          <w:p w14:paraId="7E30E996" w14:textId="77777777" w:rsidR="0045045B" w:rsidRPr="00783035" w:rsidRDefault="0045045B" w:rsidP="0045045B">
            <w:pPr>
              <w:jc w:val="left"/>
              <w:rPr>
                <w:rFonts w:ascii="Times New Roman" w:hAnsi="Times New Roman"/>
                <w:color w:val="000000"/>
                <w:sz w:val="18"/>
                <w:szCs w:val="18"/>
                <w:lang w:eastAsia="es-CO"/>
              </w:rPr>
            </w:pPr>
            <w:r w:rsidRPr="00783035">
              <w:rPr>
                <w:rFonts w:ascii="Times New Roman" w:hAnsi="Times New Roman"/>
                <w:color w:val="000000"/>
                <w:sz w:val="18"/>
                <w:szCs w:val="18"/>
                <w:lang w:eastAsia="es-CO"/>
              </w:rPr>
              <w:t xml:space="preserve">Mantenimiento de senderos existentes de acuerdo a análisis de prioridad en Chapinero y Usaquén, Santa Fe, Candelaria y San Cristóbal  </w:t>
            </w:r>
          </w:p>
        </w:tc>
      </w:tr>
      <w:tr w:rsidR="0045045B" w:rsidRPr="00783035" w14:paraId="6FB0EE64" w14:textId="77777777" w:rsidTr="002A6164">
        <w:trPr>
          <w:trHeight w:val="555"/>
          <w:jc w:val="center"/>
        </w:trPr>
        <w:tc>
          <w:tcPr>
            <w:tcW w:w="0" w:type="auto"/>
            <w:vMerge/>
            <w:tcBorders>
              <w:top w:val="nil"/>
              <w:left w:val="single" w:sz="8" w:space="0" w:color="auto"/>
              <w:bottom w:val="single" w:sz="8" w:space="0" w:color="000000"/>
              <w:right w:val="single" w:sz="8" w:space="0" w:color="auto"/>
            </w:tcBorders>
            <w:vAlign w:val="center"/>
            <w:hideMark/>
          </w:tcPr>
          <w:p w14:paraId="403CE7DA" w14:textId="77777777" w:rsidR="0045045B" w:rsidRPr="00783035" w:rsidRDefault="0045045B" w:rsidP="0045045B">
            <w:pPr>
              <w:jc w:val="left"/>
              <w:rPr>
                <w:rFonts w:ascii="Times New Roman" w:hAnsi="Times New Roman"/>
                <w:color w:val="000000"/>
                <w:sz w:val="18"/>
                <w:szCs w:val="18"/>
                <w:lang w:eastAsia="es-CO"/>
              </w:rPr>
            </w:pPr>
          </w:p>
        </w:tc>
        <w:tc>
          <w:tcPr>
            <w:tcW w:w="0" w:type="auto"/>
            <w:tcBorders>
              <w:top w:val="nil"/>
              <w:left w:val="nil"/>
              <w:bottom w:val="single" w:sz="8" w:space="0" w:color="auto"/>
              <w:right w:val="single" w:sz="8" w:space="0" w:color="auto"/>
            </w:tcBorders>
            <w:shd w:val="clear" w:color="000000" w:fill="FFFFFF"/>
            <w:vAlign w:val="center"/>
            <w:hideMark/>
          </w:tcPr>
          <w:p w14:paraId="7B975C53" w14:textId="77777777" w:rsidR="0045045B" w:rsidRPr="00783035" w:rsidRDefault="0045045B" w:rsidP="0045045B">
            <w:pPr>
              <w:jc w:val="center"/>
              <w:rPr>
                <w:rFonts w:ascii="Times New Roman" w:hAnsi="Times New Roman"/>
                <w:color w:val="000000"/>
                <w:sz w:val="18"/>
                <w:szCs w:val="18"/>
                <w:lang w:eastAsia="es-CO"/>
              </w:rPr>
            </w:pPr>
            <w:r w:rsidRPr="00783035">
              <w:rPr>
                <w:rFonts w:ascii="Times New Roman" w:hAnsi="Times New Roman"/>
                <w:color w:val="000000"/>
                <w:sz w:val="18"/>
                <w:szCs w:val="18"/>
                <w:lang w:eastAsia="es-CO"/>
              </w:rPr>
              <w:t>3</w:t>
            </w:r>
          </w:p>
        </w:tc>
        <w:tc>
          <w:tcPr>
            <w:tcW w:w="0" w:type="auto"/>
            <w:tcBorders>
              <w:top w:val="nil"/>
              <w:left w:val="nil"/>
              <w:bottom w:val="single" w:sz="8" w:space="0" w:color="auto"/>
              <w:right w:val="single" w:sz="8" w:space="0" w:color="auto"/>
            </w:tcBorders>
            <w:shd w:val="clear" w:color="000000" w:fill="FFFFFF"/>
            <w:vAlign w:val="center"/>
            <w:hideMark/>
          </w:tcPr>
          <w:p w14:paraId="78BDDCF3" w14:textId="77777777" w:rsidR="0045045B" w:rsidRPr="00783035" w:rsidRDefault="0045045B" w:rsidP="0045045B">
            <w:pPr>
              <w:jc w:val="left"/>
              <w:rPr>
                <w:rFonts w:ascii="Times New Roman" w:hAnsi="Times New Roman"/>
                <w:color w:val="000000"/>
                <w:sz w:val="18"/>
                <w:szCs w:val="18"/>
                <w:lang w:eastAsia="es-CO"/>
              </w:rPr>
            </w:pPr>
            <w:r w:rsidRPr="00783035">
              <w:rPr>
                <w:rFonts w:ascii="Times New Roman" w:hAnsi="Times New Roman"/>
                <w:color w:val="000000"/>
                <w:sz w:val="18"/>
                <w:szCs w:val="18"/>
                <w:lang w:eastAsia="es-CO"/>
              </w:rPr>
              <w:t>Adecuación de una (1) zona de cantera para parques y equipamentos</w:t>
            </w:r>
          </w:p>
        </w:tc>
        <w:tc>
          <w:tcPr>
            <w:tcW w:w="0" w:type="auto"/>
            <w:tcBorders>
              <w:top w:val="nil"/>
              <w:left w:val="nil"/>
              <w:bottom w:val="single" w:sz="8" w:space="0" w:color="auto"/>
              <w:right w:val="single" w:sz="8" w:space="0" w:color="auto"/>
            </w:tcBorders>
            <w:shd w:val="clear" w:color="000000" w:fill="FFFFFF"/>
            <w:vAlign w:val="center"/>
            <w:hideMark/>
          </w:tcPr>
          <w:p w14:paraId="26D25FC6" w14:textId="77777777" w:rsidR="0045045B" w:rsidRPr="00783035" w:rsidRDefault="0045045B" w:rsidP="0045045B">
            <w:pPr>
              <w:jc w:val="left"/>
              <w:rPr>
                <w:rFonts w:ascii="Times New Roman" w:hAnsi="Times New Roman"/>
                <w:color w:val="000000"/>
                <w:sz w:val="18"/>
                <w:szCs w:val="18"/>
                <w:lang w:eastAsia="es-CO"/>
              </w:rPr>
            </w:pPr>
            <w:r w:rsidRPr="00783035">
              <w:rPr>
                <w:rFonts w:ascii="Times New Roman" w:hAnsi="Times New Roman"/>
                <w:color w:val="000000"/>
                <w:sz w:val="18"/>
                <w:szCs w:val="18"/>
                <w:lang w:eastAsia="es-CO"/>
              </w:rPr>
              <w:t>Cantera el Zuque.</w:t>
            </w:r>
          </w:p>
        </w:tc>
      </w:tr>
      <w:tr w:rsidR="0045045B" w:rsidRPr="00783035" w14:paraId="29DDAA7C" w14:textId="77777777" w:rsidTr="002A6164">
        <w:trPr>
          <w:trHeight w:val="1010"/>
          <w:jc w:val="center"/>
        </w:trPr>
        <w:tc>
          <w:tcPr>
            <w:tcW w:w="0" w:type="auto"/>
            <w:vMerge w:val="restart"/>
            <w:tcBorders>
              <w:top w:val="nil"/>
              <w:left w:val="single" w:sz="8" w:space="0" w:color="auto"/>
              <w:bottom w:val="single" w:sz="8" w:space="0" w:color="000000"/>
              <w:right w:val="single" w:sz="8" w:space="0" w:color="auto"/>
            </w:tcBorders>
            <w:shd w:val="clear" w:color="000000" w:fill="FFFFFF"/>
            <w:vAlign w:val="center"/>
            <w:hideMark/>
          </w:tcPr>
          <w:p w14:paraId="71B66CC2" w14:textId="77777777" w:rsidR="0045045B" w:rsidRPr="00783035" w:rsidRDefault="0045045B" w:rsidP="0045045B">
            <w:pPr>
              <w:jc w:val="left"/>
              <w:rPr>
                <w:rFonts w:ascii="Times New Roman" w:hAnsi="Times New Roman"/>
                <w:color w:val="000000"/>
                <w:sz w:val="18"/>
                <w:szCs w:val="18"/>
                <w:lang w:eastAsia="es-CO"/>
              </w:rPr>
            </w:pPr>
            <w:r w:rsidRPr="00783035">
              <w:rPr>
                <w:rFonts w:ascii="Times New Roman" w:hAnsi="Times New Roman"/>
                <w:color w:val="000000"/>
                <w:sz w:val="18"/>
                <w:szCs w:val="18"/>
                <w:lang w:eastAsia="es-CO"/>
              </w:rPr>
              <w:t>Apropiación del espacio de uso público en los cerros orientales</w:t>
            </w:r>
          </w:p>
        </w:tc>
        <w:tc>
          <w:tcPr>
            <w:tcW w:w="0" w:type="auto"/>
            <w:tcBorders>
              <w:top w:val="nil"/>
              <w:left w:val="nil"/>
              <w:bottom w:val="single" w:sz="8" w:space="0" w:color="auto"/>
              <w:right w:val="single" w:sz="8" w:space="0" w:color="auto"/>
            </w:tcBorders>
            <w:shd w:val="clear" w:color="000000" w:fill="FFFFFF"/>
            <w:vAlign w:val="center"/>
            <w:hideMark/>
          </w:tcPr>
          <w:p w14:paraId="7E77472F" w14:textId="77777777" w:rsidR="0045045B" w:rsidRPr="00783035" w:rsidRDefault="0045045B" w:rsidP="0045045B">
            <w:pPr>
              <w:jc w:val="center"/>
              <w:rPr>
                <w:rFonts w:ascii="Times New Roman" w:hAnsi="Times New Roman"/>
                <w:color w:val="000000"/>
                <w:sz w:val="18"/>
                <w:szCs w:val="18"/>
                <w:lang w:eastAsia="es-CO"/>
              </w:rPr>
            </w:pPr>
            <w:r w:rsidRPr="00783035">
              <w:rPr>
                <w:rFonts w:ascii="Times New Roman" w:hAnsi="Times New Roman"/>
                <w:color w:val="000000"/>
                <w:sz w:val="18"/>
                <w:szCs w:val="18"/>
                <w:lang w:eastAsia="es-CO"/>
              </w:rPr>
              <w:t>4</w:t>
            </w:r>
          </w:p>
        </w:tc>
        <w:tc>
          <w:tcPr>
            <w:tcW w:w="0" w:type="auto"/>
            <w:tcBorders>
              <w:top w:val="nil"/>
              <w:left w:val="nil"/>
              <w:bottom w:val="single" w:sz="8" w:space="0" w:color="auto"/>
              <w:right w:val="single" w:sz="8" w:space="0" w:color="auto"/>
            </w:tcBorders>
            <w:shd w:val="clear" w:color="000000" w:fill="FFFFFF"/>
            <w:vAlign w:val="center"/>
            <w:hideMark/>
          </w:tcPr>
          <w:p w14:paraId="40F2C7E4" w14:textId="77777777" w:rsidR="0045045B" w:rsidRPr="00783035" w:rsidRDefault="0045045B" w:rsidP="0045045B">
            <w:pPr>
              <w:jc w:val="left"/>
              <w:rPr>
                <w:rFonts w:ascii="Times New Roman" w:hAnsi="Times New Roman"/>
                <w:color w:val="000000"/>
                <w:sz w:val="18"/>
                <w:szCs w:val="18"/>
                <w:lang w:eastAsia="es-CO"/>
              </w:rPr>
            </w:pPr>
            <w:r w:rsidRPr="00783035">
              <w:rPr>
                <w:rFonts w:ascii="Times New Roman" w:hAnsi="Times New Roman"/>
                <w:color w:val="000000"/>
                <w:sz w:val="18"/>
                <w:szCs w:val="18"/>
                <w:lang w:eastAsia="es-CO"/>
              </w:rPr>
              <w:t>Implementación de ocho (8) hitos de amojonamiento social en el área de ocupación público prioritaria de la Franja de Adecuación.</w:t>
            </w:r>
          </w:p>
        </w:tc>
        <w:tc>
          <w:tcPr>
            <w:tcW w:w="0" w:type="auto"/>
            <w:vMerge w:val="restart"/>
            <w:tcBorders>
              <w:top w:val="nil"/>
              <w:left w:val="single" w:sz="8" w:space="0" w:color="auto"/>
              <w:bottom w:val="single" w:sz="8" w:space="0" w:color="000000"/>
              <w:right w:val="single" w:sz="8" w:space="0" w:color="auto"/>
            </w:tcBorders>
            <w:shd w:val="clear" w:color="000000" w:fill="FFFFFF"/>
            <w:vAlign w:val="center"/>
            <w:hideMark/>
          </w:tcPr>
          <w:p w14:paraId="3CEB4C5F" w14:textId="77777777" w:rsidR="0045045B" w:rsidRPr="00783035" w:rsidRDefault="0045045B" w:rsidP="0045045B">
            <w:pPr>
              <w:jc w:val="left"/>
              <w:rPr>
                <w:rFonts w:ascii="Times New Roman" w:hAnsi="Times New Roman"/>
                <w:color w:val="000000"/>
                <w:sz w:val="18"/>
                <w:szCs w:val="18"/>
                <w:lang w:eastAsia="es-CO"/>
              </w:rPr>
            </w:pPr>
            <w:r w:rsidRPr="00783035">
              <w:rPr>
                <w:rFonts w:ascii="Times New Roman" w:hAnsi="Times New Roman"/>
                <w:color w:val="000000"/>
                <w:sz w:val="18"/>
                <w:szCs w:val="18"/>
                <w:lang w:eastAsia="es-CO"/>
              </w:rPr>
              <w:t>Distribuidas en la Franja de Adecuación.</w:t>
            </w:r>
          </w:p>
        </w:tc>
      </w:tr>
      <w:tr w:rsidR="0045045B" w:rsidRPr="00783035" w14:paraId="4FD19905" w14:textId="77777777" w:rsidTr="002A6164">
        <w:trPr>
          <w:trHeight w:val="1022"/>
          <w:jc w:val="center"/>
        </w:trPr>
        <w:tc>
          <w:tcPr>
            <w:tcW w:w="0" w:type="auto"/>
            <w:vMerge/>
            <w:tcBorders>
              <w:top w:val="nil"/>
              <w:left w:val="single" w:sz="8" w:space="0" w:color="auto"/>
              <w:bottom w:val="single" w:sz="8" w:space="0" w:color="000000"/>
              <w:right w:val="single" w:sz="8" w:space="0" w:color="auto"/>
            </w:tcBorders>
            <w:vAlign w:val="center"/>
            <w:hideMark/>
          </w:tcPr>
          <w:p w14:paraId="37E225F2" w14:textId="77777777" w:rsidR="0045045B" w:rsidRPr="00783035" w:rsidRDefault="0045045B" w:rsidP="0045045B">
            <w:pPr>
              <w:jc w:val="left"/>
              <w:rPr>
                <w:rFonts w:ascii="Times New Roman" w:hAnsi="Times New Roman"/>
                <w:color w:val="000000"/>
                <w:sz w:val="18"/>
                <w:szCs w:val="18"/>
                <w:lang w:eastAsia="es-CO"/>
              </w:rPr>
            </w:pPr>
          </w:p>
        </w:tc>
        <w:tc>
          <w:tcPr>
            <w:tcW w:w="0" w:type="auto"/>
            <w:tcBorders>
              <w:top w:val="nil"/>
              <w:left w:val="nil"/>
              <w:bottom w:val="single" w:sz="8" w:space="0" w:color="auto"/>
              <w:right w:val="single" w:sz="8" w:space="0" w:color="auto"/>
            </w:tcBorders>
            <w:shd w:val="clear" w:color="000000" w:fill="FFFFFF"/>
            <w:vAlign w:val="center"/>
            <w:hideMark/>
          </w:tcPr>
          <w:p w14:paraId="79D69904" w14:textId="77777777" w:rsidR="0045045B" w:rsidRPr="00783035" w:rsidRDefault="0045045B" w:rsidP="0045045B">
            <w:pPr>
              <w:jc w:val="center"/>
              <w:rPr>
                <w:rFonts w:ascii="Times New Roman" w:hAnsi="Times New Roman"/>
                <w:color w:val="000000"/>
                <w:sz w:val="18"/>
                <w:szCs w:val="18"/>
                <w:lang w:eastAsia="es-CO"/>
              </w:rPr>
            </w:pPr>
            <w:r w:rsidRPr="00783035">
              <w:rPr>
                <w:rFonts w:ascii="Times New Roman" w:hAnsi="Times New Roman"/>
                <w:color w:val="000000"/>
                <w:sz w:val="18"/>
                <w:szCs w:val="18"/>
                <w:lang w:eastAsia="es-CO"/>
              </w:rPr>
              <w:t>5</w:t>
            </w:r>
          </w:p>
        </w:tc>
        <w:tc>
          <w:tcPr>
            <w:tcW w:w="0" w:type="auto"/>
            <w:tcBorders>
              <w:top w:val="nil"/>
              <w:left w:val="nil"/>
              <w:bottom w:val="single" w:sz="8" w:space="0" w:color="auto"/>
              <w:right w:val="single" w:sz="8" w:space="0" w:color="auto"/>
            </w:tcBorders>
            <w:shd w:val="clear" w:color="000000" w:fill="FFFFFF"/>
            <w:vAlign w:val="center"/>
            <w:hideMark/>
          </w:tcPr>
          <w:p w14:paraId="38B92211" w14:textId="77777777" w:rsidR="0045045B" w:rsidRPr="00783035" w:rsidRDefault="0045045B" w:rsidP="0045045B">
            <w:pPr>
              <w:jc w:val="left"/>
              <w:rPr>
                <w:rFonts w:ascii="Times New Roman" w:hAnsi="Times New Roman"/>
                <w:color w:val="000000"/>
                <w:sz w:val="18"/>
                <w:szCs w:val="18"/>
                <w:lang w:eastAsia="es-CO"/>
              </w:rPr>
            </w:pPr>
            <w:r w:rsidRPr="00783035">
              <w:rPr>
                <w:rFonts w:ascii="Times New Roman" w:hAnsi="Times New Roman"/>
                <w:color w:val="000000"/>
                <w:sz w:val="18"/>
                <w:szCs w:val="18"/>
                <w:lang w:eastAsia="es-CO"/>
              </w:rPr>
              <w:t>Apoyo a dos (2) iniciativas de participación ciudadana en la gestión ambiental enfocadas a procesos de emprendimientos social para la conservación ambiental</w:t>
            </w:r>
          </w:p>
        </w:tc>
        <w:tc>
          <w:tcPr>
            <w:tcW w:w="0" w:type="auto"/>
            <w:vMerge/>
            <w:tcBorders>
              <w:top w:val="nil"/>
              <w:left w:val="single" w:sz="8" w:space="0" w:color="auto"/>
              <w:bottom w:val="single" w:sz="8" w:space="0" w:color="000000"/>
              <w:right w:val="single" w:sz="8" w:space="0" w:color="auto"/>
            </w:tcBorders>
            <w:vAlign w:val="center"/>
            <w:hideMark/>
          </w:tcPr>
          <w:p w14:paraId="315CCA82" w14:textId="77777777" w:rsidR="0045045B" w:rsidRPr="00783035" w:rsidRDefault="0045045B" w:rsidP="0045045B">
            <w:pPr>
              <w:jc w:val="left"/>
              <w:rPr>
                <w:rFonts w:ascii="Times New Roman" w:hAnsi="Times New Roman"/>
                <w:color w:val="000000"/>
                <w:sz w:val="18"/>
                <w:szCs w:val="18"/>
                <w:lang w:eastAsia="es-CO"/>
              </w:rPr>
            </w:pPr>
          </w:p>
        </w:tc>
      </w:tr>
      <w:tr w:rsidR="0045045B" w:rsidRPr="00783035" w14:paraId="1B521E43" w14:textId="77777777" w:rsidTr="002A6164">
        <w:trPr>
          <w:trHeight w:val="757"/>
          <w:jc w:val="center"/>
        </w:trPr>
        <w:tc>
          <w:tcPr>
            <w:tcW w:w="0" w:type="auto"/>
            <w:vMerge/>
            <w:tcBorders>
              <w:top w:val="nil"/>
              <w:left w:val="single" w:sz="8" w:space="0" w:color="auto"/>
              <w:bottom w:val="single" w:sz="8" w:space="0" w:color="000000"/>
              <w:right w:val="single" w:sz="8" w:space="0" w:color="auto"/>
            </w:tcBorders>
            <w:vAlign w:val="center"/>
            <w:hideMark/>
          </w:tcPr>
          <w:p w14:paraId="36E82CB5" w14:textId="77777777" w:rsidR="0045045B" w:rsidRPr="00783035" w:rsidRDefault="0045045B" w:rsidP="0045045B">
            <w:pPr>
              <w:jc w:val="left"/>
              <w:rPr>
                <w:rFonts w:ascii="Times New Roman" w:hAnsi="Times New Roman"/>
                <w:color w:val="000000"/>
                <w:sz w:val="18"/>
                <w:szCs w:val="18"/>
                <w:lang w:eastAsia="es-CO"/>
              </w:rPr>
            </w:pPr>
          </w:p>
        </w:tc>
        <w:tc>
          <w:tcPr>
            <w:tcW w:w="0" w:type="auto"/>
            <w:tcBorders>
              <w:top w:val="nil"/>
              <w:left w:val="nil"/>
              <w:bottom w:val="single" w:sz="8" w:space="0" w:color="auto"/>
              <w:right w:val="single" w:sz="8" w:space="0" w:color="auto"/>
            </w:tcBorders>
            <w:shd w:val="clear" w:color="000000" w:fill="FFFFFF"/>
            <w:vAlign w:val="center"/>
            <w:hideMark/>
          </w:tcPr>
          <w:p w14:paraId="0407F812" w14:textId="77777777" w:rsidR="0045045B" w:rsidRPr="00783035" w:rsidRDefault="0045045B" w:rsidP="0045045B">
            <w:pPr>
              <w:jc w:val="center"/>
              <w:rPr>
                <w:rFonts w:ascii="Times New Roman" w:hAnsi="Times New Roman"/>
                <w:color w:val="000000"/>
                <w:sz w:val="18"/>
                <w:szCs w:val="18"/>
                <w:lang w:eastAsia="es-CO"/>
              </w:rPr>
            </w:pPr>
            <w:r w:rsidRPr="00783035">
              <w:rPr>
                <w:rFonts w:ascii="Times New Roman" w:hAnsi="Times New Roman"/>
                <w:color w:val="000000"/>
                <w:sz w:val="18"/>
                <w:szCs w:val="18"/>
                <w:lang w:eastAsia="es-CO"/>
              </w:rPr>
              <w:t>6</w:t>
            </w:r>
          </w:p>
        </w:tc>
        <w:tc>
          <w:tcPr>
            <w:tcW w:w="0" w:type="auto"/>
            <w:tcBorders>
              <w:top w:val="nil"/>
              <w:left w:val="nil"/>
              <w:bottom w:val="single" w:sz="8" w:space="0" w:color="auto"/>
              <w:right w:val="single" w:sz="8" w:space="0" w:color="auto"/>
            </w:tcBorders>
            <w:shd w:val="clear" w:color="000000" w:fill="FFFFFF"/>
            <w:vAlign w:val="center"/>
            <w:hideMark/>
          </w:tcPr>
          <w:p w14:paraId="40C475A0" w14:textId="77777777" w:rsidR="0045045B" w:rsidRPr="00783035" w:rsidRDefault="0045045B" w:rsidP="0045045B">
            <w:pPr>
              <w:jc w:val="left"/>
              <w:rPr>
                <w:rFonts w:ascii="Times New Roman" w:hAnsi="Times New Roman"/>
                <w:color w:val="000000"/>
                <w:sz w:val="18"/>
                <w:szCs w:val="18"/>
                <w:lang w:eastAsia="es-CO"/>
              </w:rPr>
            </w:pPr>
            <w:r w:rsidRPr="00783035">
              <w:rPr>
                <w:rFonts w:ascii="Times New Roman" w:hAnsi="Times New Roman"/>
                <w:color w:val="000000"/>
                <w:sz w:val="18"/>
                <w:szCs w:val="18"/>
                <w:lang w:eastAsia="es-CO"/>
              </w:rPr>
              <w:t>Fortalecimiento de procesos de participación ciudadana en la gestión ambiental</w:t>
            </w:r>
          </w:p>
        </w:tc>
        <w:tc>
          <w:tcPr>
            <w:tcW w:w="0" w:type="auto"/>
            <w:vMerge/>
            <w:tcBorders>
              <w:top w:val="nil"/>
              <w:left w:val="single" w:sz="8" w:space="0" w:color="auto"/>
              <w:bottom w:val="single" w:sz="8" w:space="0" w:color="000000"/>
              <w:right w:val="single" w:sz="8" w:space="0" w:color="auto"/>
            </w:tcBorders>
            <w:vAlign w:val="center"/>
            <w:hideMark/>
          </w:tcPr>
          <w:p w14:paraId="4BE13F9C" w14:textId="77777777" w:rsidR="0045045B" w:rsidRPr="00783035" w:rsidRDefault="0045045B" w:rsidP="0045045B">
            <w:pPr>
              <w:jc w:val="left"/>
              <w:rPr>
                <w:rFonts w:ascii="Times New Roman" w:hAnsi="Times New Roman"/>
                <w:color w:val="000000"/>
                <w:sz w:val="18"/>
                <w:szCs w:val="18"/>
                <w:lang w:eastAsia="es-CO"/>
              </w:rPr>
            </w:pPr>
          </w:p>
        </w:tc>
      </w:tr>
      <w:tr w:rsidR="0045045B" w:rsidRPr="00783035" w14:paraId="1C161859" w14:textId="77777777" w:rsidTr="002A6164">
        <w:trPr>
          <w:trHeight w:val="820"/>
          <w:jc w:val="center"/>
        </w:trPr>
        <w:tc>
          <w:tcPr>
            <w:tcW w:w="0" w:type="auto"/>
            <w:vMerge w:val="restart"/>
            <w:tcBorders>
              <w:top w:val="nil"/>
              <w:left w:val="single" w:sz="8" w:space="0" w:color="auto"/>
              <w:bottom w:val="single" w:sz="8" w:space="0" w:color="000000"/>
              <w:right w:val="single" w:sz="8" w:space="0" w:color="auto"/>
            </w:tcBorders>
            <w:shd w:val="clear" w:color="000000" w:fill="FFFFFF"/>
            <w:vAlign w:val="center"/>
            <w:hideMark/>
          </w:tcPr>
          <w:p w14:paraId="385FBAF8" w14:textId="77777777" w:rsidR="0045045B" w:rsidRPr="00783035" w:rsidRDefault="0045045B" w:rsidP="0045045B">
            <w:pPr>
              <w:jc w:val="left"/>
              <w:rPr>
                <w:rFonts w:ascii="Times New Roman" w:hAnsi="Times New Roman"/>
                <w:color w:val="000000"/>
                <w:sz w:val="18"/>
                <w:szCs w:val="18"/>
                <w:lang w:eastAsia="es-CO"/>
              </w:rPr>
            </w:pPr>
            <w:r w:rsidRPr="00783035">
              <w:rPr>
                <w:rFonts w:ascii="Times New Roman" w:hAnsi="Times New Roman"/>
                <w:color w:val="000000"/>
                <w:sz w:val="18"/>
                <w:szCs w:val="18"/>
                <w:lang w:eastAsia="es-CO"/>
              </w:rPr>
              <w:t>Restauración, manejo y conservación de coberturas vegetales</w:t>
            </w:r>
          </w:p>
        </w:tc>
        <w:tc>
          <w:tcPr>
            <w:tcW w:w="0" w:type="auto"/>
            <w:tcBorders>
              <w:top w:val="nil"/>
              <w:left w:val="nil"/>
              <w:bottom w:val="single" w:sz="8" w:space="0" w:color="auto"/>
              <w:right w:val="single" w:sz="8" w:space="0" w:color="auto"/>
            </w:tcBorders>
            <w:shd w:val="clear" w:color="000000" w:fill="FFFFFF"/>
            <w:noWrap/>
            <w:vAlign w:val="center"/>
            <w:hideMark/>
          </w:tcPr>
          <w:p w14:paraId="4B9492A3" w14:textId="77777777" w:rsidR="0045045B" w:rsidRPr="00783035" w:rsidRDefault="0045045B" w:rsidP="0045045B">
            <w:pPr>
              <w:jc w:val="center"/>
              <w:rPr>
                <w:rFonts w:ascii="Times New Roman" w:hAnsi="Times New Roman"/>
                <w:color w:val="000000"/>
                <w:sz w:val="18"/>
                <w:szCs w:val="18"/>
                <w:lang w:eastAsia="es-CO"/>
              </w:rPr>
            </w:pPr>
            <w:r w:rsidRPr="00783035">
              <w:rPr>
                <w:rFonts w:ascii="Times New Roman" w:hAnsi="Times New Roman"/>
                <w:color w:val="000000"/>
                <w:sz w:val="18"/>
                <w:szCs w:val="18"/>
                <w:lang w:eastAsia="es-CO"/>
              </w:rPr>
              <w:t>7</w:t>
            </w:r>
          </w:p>
        </w:tc>
        <w:tc>
          <w:tcPr>
            <w:tcW w:w="0" w:type="auto"/>
            <w:tcBorders>
              <w:top w:val="nil"/>
              <w:left w:val="nil"/>
              <w:bottom w:val="single" w:sz="8" w:space="0" w:color="auto"/>
              <w:right w:val="single" w:sz="8" w:space="0" w:color="auto"/>
            </w:tcBorders>
            <w:shd w:val="clear" w:color="000000" w:fill="FFFFFF"/>
            <w:vAlign w:val="center"/>
            <w:hideMark/>
          </w:tcPr>
          <w:p w14:paraId="1DCA4930" w14:textId="77777777" w:rsidR="0045045B" w:rsidRPr="00783035" w:rsidRDefault="0045045B" w:rsidP="0045045B">
            <w:pPr>
              <w:jc w:val="left"/>
              <w:rPr>
                <w:rFonts w:ascii="Times New Roman" w:hAnsi="Times New Roman"/>
                <w:color w:val="000000"/>
                <w:sz w:val="18"/>
                <w:szCs w:val="18"/>
                <w:lang w:eastAsia="es-CO"/>
              </w:rPr>
            </w:pPr>
            <w:r w:rsidRPr="00783035">
              <w:rPr>
                <w:rFonts w:ascii="Times New Roman" w:hAnsi="Times New Roman"/>
                <w:color w:val="000000"/>
                <w:sz w:val="18"/>
                <w:szCs w:val="18"/>
                <w:lang w:eastAsia="es-CO"/>
              </w:rPr>
              <w:t>Implementar 50 hectáreas de restauración ecológica para generar corredores de bosque y agua para los bogotanos.</w:t>
            </w:r>
          </w:p>
        </w:tc>
        <w:tc>
          <w:tcPr>
            <w:tcW w:w="0" w:type="auto"/>
            <w:tcBorders>
              <w:top w:val="nil"/>
              <w:left w:val="nil"/>
              <w:bottom w:val="single" w:sz="8" w:space="0" w:color="auto"/>
              <w:right w:val="single" w:sz="8" w:space="0" w:color="auto"/>
            </w:tcBorders>
            <w:shd w:val="clear" w:color="000000" w:fill="FFFFFF"/>
            <w:vAlign w:val="center"/>
            <w:hideMark/>
          </w:tcPr>
          <w:p w14:paraId="74668556" w14:textId="77777777" w:rsidR="0045045B" w:rsidRPr="00783035" w:rsidRDefault="0045045B" w:rsidP="0045045B">
            <w:pPr>
              <w:jc w:val="left"/>
              <w:rPr>
                <w:rFonts w:ascii="Times New Roman" w:hAnsi="Times New Roman"/>
                <w:color w:val="000000"/>
                <w:sz w:val="18"/>
                <w:szCs w:val="18"/>
                <w:lang w:eastAsia="es-CO"/>
              </w:rPr>
            </w:pPr>
            <w:r w:rsidRPr="00783035">
              <w:rPr>
                <w:rFonts w:ascii="Times New Roman" w:hAnsi="Times New Roman"/>
                <w:color w:val="000000"/>
                <w:sz w:val="18"/>
                <w:szCs w:val="18"/>
                <w:lang w:eastAsia="es-CO"/>
              </w:rPr>
              <w:t>Obedece a un ejercicio de priorización que hace parte del proyecto.</w:t>
            </w:r>
          </w:p>
        </w:tc>
      </w:tr>
      <w:tr w:rsidR="0045045B" w:rsidRPr="00783035" w14:paraId="361E38A1" w14:textId="77777777" w:rsidTr="002A6164">
        <w:trPr>
          <w:trHeight w:val="580"/>
          <w:jc w:val="center"/>
        </w:trPr>
        <w:tc>
          <w:tcPr>
            <w:tcW w:w="0" w:type="auto"/>
            <w:vMerge/>
            <w:tcBorders>
              <w:top w:val="nil"/>
              <w:left w:val="single" w:sz="8" w:space="0" w:color="auto"/>
              <w:bottom w:val="single" w:sz="8" w:space="0" w:color="000000"/>
              <w:right w:val="single" w:sz="8" w:space="0" w:color="auto"/>
            </w:tcBorders>
            <w:vAlign w:val="center"/>
            <w:hideMark/>
          </w:tcPr>
          <w:p w14:paraId="16B0DB96" w14:textId="77777777" w:rsidR="0045045B" w:rsidRPr="00783035" w:rsidRDefault="0045045B" w:rsidP="0045045B">
            <w:pPr>
              <w:jc w:val="left"/>
              <w:rPr>
                <w:rFonts w:ascii="Times New Roman" w:hAnsi="Times New Roman"/>
                <w:color w:val="000000"/>
                <w:sz w:val="18"/>
                <w:szCs w:val="18"/>
                <w:lang w:eastAsia="es-CO"/>
              </w:rPr>
            </w:pPr>
          </w:p>
        </w:tc>
        <w:tc>
          <w:tcPr>
            <w:tcW w:w="0" w:type="auto"/>
            <w:tcBorders>
              <w:top w:val="nil"/>
              <w:left w:val="nil"/>
              <w:bottom w:val="single" w:sz="8" w:space="0" w:color="auto"/>
              <w:right w:val="single" w:sz="8" w:space="0" w:color="auto"/>
            </w:tcBorders>
            <w:shd w:val="clear" w:color="000000" w:fill="FFFFFF"/>
            <w:noWrap/>
            <w:vAlign w:val="center"/>
            <w:hideMark/>
          </w:tcPr>
          <w:p w14:paraId="19E4C763" w14:textId="77777777" w:rsidR="0045045B" w:rsidRPr="00783035" w:rsidRDefault="0045045B" w:rsidP="0045045B">
            <w:pPr>
              <w:jc w:val="center"/>
              <w:rPr>
                <w:rFonts w:ascii="Times New Roman" w:hAnsi="Times New Roman"/>
                <w:color w:val="000000"/>
                <w:sz w:val="18"/>
                <w:szCs w:val="18"/>
                <w:lang w:eastAsia="es-CO"/>
              </w:rPr>
            </w:pPr>
            <w:r w:rsidRPr="00783035">
              <w:rPr>
                <w:rFonts w:ascii="Times New Roman" w:hAnsi="Times New Roman"/>
                <w:color w:val="000000"/>
                <w:sz w:val="18"/>
                <w:szCs w:val="18"/>
                <w:lang w:eastAsia="es-CO"/>
              </w:rPr>
              <w:t>8</w:t>
            </w:r>
          </w:p>
        </w:tc>
        <w:tc>
          <w:tcPr>
            <w:tcW w:w="0" w:type="auto"/>
            <w:tcBorders>
              <w:top w:val="nil"/>
              <w:left w:val="nil"/>
              <w:bottom w:val="single" w:sz="8" w:space="0" w:color="auto"/>
              <w:right w:val="single" w:sz="8" w:space="0" w:color="auto"/>
            </w:tcBorders>
            <w:shd w:val="clear" w:color="000000" w:fill="FFFFFF"/>
            <w:vAlign w:val="center"/>
            <w:hideMark/>
          </w:tcPr>
          <w:p w14:paraId="78C1D5C9" w14:textId="77777777" w:rsidR="0045045B" w:rsidRPr="00783035" w:rsidRDefault="0045045B" w:rsidP="0045045B">
            <w:pPr>
              <w:jc w:val="left"/>
              <w:rPr>
                <w:rFonts w:ascii="Times New Roman" w:hAnsi="Times New Roman"/>
                <w:color w:val="000000"/>
                <w:sz w:val="18"/>
                <w:szCs w:val="18"/>
                <w:lang w:eastAsia="es-CO"/>
              </w:rPr>
            </w:pPr>
            <w:r w:rsidRPr="00783035">
              <w:rPr>
                <w:rFonts w:ascii="Times New Roman" w:hAnsi="Times New Roman"/>
                <w:color w:val="000000"/>
                <w:sz w:val="18"/>
                <w:szCs w:val="18"/>
                <w:lang w:eastAsia="es-CO"/>
              </w:rPr>
              <w:t>Implementación en 27,6 has de incentivos a la conservación de los bosques andinos</w:t>
            </w:r>
          </w:p>
        </w:tc>
        <w:tc>
          <w:tcPr>
            <w:tcW w:w="0" w:type="auto"/>
            <w:tcBorders>
              <w:top w:val="nil"/>
              <w:left w:val="nil"/>
              <w:bottom w:val="single" w:sz="8" w:space="0" w:color="auto"/>
              <w:right w:val="single" w:sz="8" w:space="0" w:color="auto"/>
            </w:tcBorders>
            <w:shd w:val="clear" w:color="000000" w:fill="FFFFFF"/>
            <w:vAlign w:val="center"/>
            <w:hideMark/>
          </w:tcPr>
          <w:p w14:paraId="3F338265" w14:textId="77777777" w:rsidR="0045045B" w:rsidRPr="00783035" w:rsidRDefault="0045045B" w:rsidP="0045045B">
            <w:pPr>
              <w:jc w:val="left"/>
              <w:rPr>
                <w:rFonts w:ascii="Times New Roman" w:hAnsi="Times New Roman"/>
                <w:color w:val="000000"/>
                <w:sz w:val="18"/>
                <w:szCs w:val="18"/>
                <w:lang w:eastAsia="es-CO"/>
              </w:rPr>
            </w:pPr>
            <w:r w:rsidRPr="00783035">
              <w:rPr>
                <w:rFonts w:ascii="Times New Roman" w:hAnsi="Times New Roman"/>
                <w:color w:val="000000"/>
                <w:sz w:val="18"/>
                <w:szCs w:val="18"/>
                <w:lang w:eastAsia="es-CO"/>
              </w:rPr>
              <w:t>Obedece a un ejercicio de priorización que hace parte del proyecto.</w:t>
            </w:r>
          </w:p>
        </w:tc>
      </w:tr>
    </w:tbl>
    <w:p w14:paraId="33ED3BE5" w14:textId="77777777" w:rsidR="00545E63" w:rsidRPr="00783035" w:rsidRDefault="00545E63" w:rsidP="00545E63">
      <w:pPr>
        <w:pStyle w:val="Textoindependiente2"/>
        <w:rPr>
          <w:rFonts w:ascii="Times New Roman" w:hAnsi="Times New Roman"/>
          <w:b/>
          <w:sz w:val="22"/>
          <w:szCs w:val="22"/>
        </w:rPr>
      </w:pPr>
    </w:p>
    <w:p w14:paraId="0EF086D6" w14:textId="77777777" w:rsidR="00D2000D" w:rsidRPr="00783035" w:rsidRDefault="00D2000D" w:rsidP="00D2000D">
      <w:pPr>
        <w:pBdr>
          <w:top w:val="single" w:sz="4" w:space="1" w:color="auto"/>
          <w:left w:val="single" w:sz="4" w:space="4" w:color="auto"/>
          <w:bottom w:val="single" w:sz="4" w:space="5" w:color="auto"/>
          <w:right w:val="single" w:sz="4" w:space="7" w:color="auto"/>
          <w:between w:val="single" w:sz="4" w:space="1" w:color="auto"/>
          <w:bar w:val="single" w:sz="4" w:color="auto"/>
        </w:pBdr>
        <w:ind w:left="66"/>
        <w:jc w:val="center"/>
        <w:outlineLvl w:val="0"/>
        <w:rPr>
          <w:rFonts w:ascii="Times New Roman" w:hAnsi="Times New Roman"/>
          <w:sz w:val="22"/>
          <w:szCs w:val="22"/>
        </w:rPr>
      </w:pPr>
      <w:r w:rsidRPr="00783035">
        <w:rPr>
          <w:rFonts w:ascii="Times New Roman" w:hAnsi="Times New Roman"/>
          <w:sz w:val="22"/>
          <w:szCs w:val="22"/>
        </w:rPr>
        <w:t>Local ____ Especial _x__ Distrital___ Regional__ Entidad ___ Otras Entidades ___</w:t>
      </w:r>
    </w:p>
    <w:p w14:paraId="3C71826E" w14:textId="77777777" w:rsidR="00D2000D" w:rsidRPr="00783035" w:rsidRDefault="00D2000D" w:rsidP="00D2000D">
      <w:pPr>
        <w:rPr>
          <w:rFonts w:ascii="Times New Roman" w:hAnsi="Times New Roman"/>
          <w:sz w:val="22"/>
          <w:szCs w:val="22"/>
        </w:rPr>
      </w:pPr>
    </w:p>
    <w:p w14:paraId="69A582C3" w14:textId="77777777" w:rsidR="00D2000D" w:rsidRPr="00783035" w:rsidRDefault="00D2000D" w:rsidP="00D2000D">
      <w:pPr>
        <w:tabs>
          <w:tab w:val="left" w:pos="6195"/>
        </w:tabs>
        <w:rPr>
          <w:rFonts w:ascii="Times New Roman" w:hAnsi="Times New Roman"/>
          <w:sz w:val="22"/>
          <w:szCs w:val="22"/>
        </w:rPr>
      </w:pPr>
      <w:r w:rsidRPr="00783035">
        <w:rPr>
          <w:rFonts w:ascii="Times New Roman" w:hAnsi="Times New Roman"/>
          <w:sz w:val="22"/>
          <w:szCs w:val="22"/>
        </w:rPr>
        <w:t>(Si se ubica a nivel local, describir localidad, UPZ, Barrio)</w:t>
      </w:r>
    </w:p>
    <w:p w14:paraId="25C45035" w14:textId="7FC63B6D" w:rsidR="00545E63" w:rsidRPr="00783035" w:rsidRDefault="00D2000D" w:rsidP="00545E63">
      <w:pPr>
        <w:pStyle w:val="Textoindependiente2"/>
        <w:rPr>
          <w:rFonts w:ascii="Times New Roman" w:hAnsi="Times New Roman"/>
          <w:iCs/>
          <w:sz w:val="22"/>
          <w:szCs w:val="22"/>
        </w:rPr>
      </w:pPr>
      <w:r w:rsidRPr="00783035">
        <w:rPr>
          <w:rFonts w:ascii="Times New Roman" w:hAnsi="Times New Roman"/>
          <w:noProof/>
          <w:color w:val="000000"/>
          <w:lang w:eastAsia="es-ES_tradnl"/>
        </w:rPr>
        <w:lastRenderedPageBreak/>
        <w:drawing>
          <wp:inline distT="0" distB="0" distL="0" distR="0" wp14:anchorId="56112811" wp14:editId="7D6931A1">
            <wp:extent cx="5580380" cy="7890069"/>
            <wp:effectExtent l="0" t="0" r="1270" b="0"/>
            <wp:docPr id="25" name="Imagen 25" descr="C:\Users\SPCI TELETRABAJO\Downloads\areas potenciales de restauracio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Users\SPCI TELETRABAJO\Downloads\areas potenciales de restauracion.jpg"/>
                    <pic:cNvPicPr>
                      <a:picLocks noChangeAspect="1" noChangeArrowheads="1"/>
                    </pic:cNvPicPr>
                  </pic:nvPicPr>
                  <pic:blipFill>
                    <a:blip r:embed="rId36" cstate="print">
                      <a:extLst>
                        <a:ext uri="{28A0092B-C50C-407E-A947-70E740481C1C}">
                          <a14:useLocalDpi xmlns:a14="http://schemas.microsoft.com/office/drawing/2010/main" val="0"/>
                        </a:ext>
                      </a:extLst>
                    </a:blip>
                    <a:srcRect/>
                    <a:stretch>
                      <a:fillRect/>
                    </a:stretch>
                  </pic:blipFill>
                  <pic:spPr bwMode="auto">
                    <a:xfrm>
                      <a:off x="0" y="0"/>
                      <a:ext cx="5580380" cy="7890069"/>
                    </a:xfrm>
                    <a:prstGeom prst="rect">
                      <a:avLst/>
                    </a:prstGeom>
                    <a:noFill/>
                    <a:ln>
                      <a:noFill/>
                    </a:ln>
                  </pic:spPr>
                </pic:pic>
              </a:graphicData>
            </a:graphic>
          </wp:inline>
        </w:drawing>
      </w:r>
    </w:p>
    <w:p w14:paraId="3CE06A9E" w14:textId="6FA89EDE" w:rsidR="00F550E3" w:rsidRPr="00783035" w:rsidRDefault="00F550E3" w:rsidP="00651112">
      <w:pPr>
        <w:pBdr>
          <w:top w:val="nil"/>
          <w:left w:val="nil"/>
          <w:bottom w:val="nil"/>
          <w:right w:val="nil"/>
          <w:between w:val="nil"/>
        </w:pBdr>
        <w:jc w:val="left"/>
        <w:rPr>
          <w:rFonts w:ascii="Times New Roman" w:hAnsi="Times New Roman"/>
          <w:b/>
          <w:sz w:val="22"/>
          <w:szCs w:val="22"/>
        </w:rPr>
      </w:pPr>
    </w:p>
    <w:p w14:paraId="00806FEB" w14:textId="6CFCB9B1" w:rsidR="009D4A71" w:rsidRPr="00783035" w:rsidRDefault="0018003D" w:rsidP="00C74419">
      <w:pPr>
        <w:pStyle w:val="Prrafodelista"/>
        <w:numPr>
          <w:ilvl w:val="2"/>
          <w:numId w:val="4"/>
        </w:numPr>
        <w:pBdr>
          <w:top w:val="nil"/>
          <w:left w:val="nil"/>
          <w:bottom w:val="nil"/>
          <w:right w:val="nil"/>
          <w:between w:val="nil"/>
        </w:pBdr>
        <w:tabs>
          <w:tab w:val="center" w:pos="4252"/>
          <w:tab w:val="right" w:pos="8504"/>
        </w:tabs>
        <w:rPr>
          <w:rFonts w:ascii="Times New Roman" w:hAnsi="Times New Roman"/>
          <w:b/>
          <w:color w:val="000000"/>
          <w:sz w:val="28"/>
          <w:szCs w:val="22"/>
        </w:rPr>
      </w:pPr>
      <w:r w:rsidRPr="00783035">
        <w:rPr>
          <w:rFonts w:ascii="Times New Roman" w:hAnsi="Times New Roman"/>
          <w:b/>
          <w:color w:val="000000"/>
          <w:sz w:val="28"/>
          <w:szCs w:val="22"/>
        </w:rPr>
        <w:t>Cadena Valor</w:t>
      </w:r>
    </w:p>
    <w:p w14:paraId="366CB237" w14:textId="73995407" w:rsidR="00090E40" w:rsidRPr="00783035" w:rsidRDefault="00090E40" w:rsidP="00090E40">
      <w:pPr>
        <w:pBdr>
          <w:top w:val="nil"/>
          <w:left w:val="nil"/>
          <w:bottom w:val="nil"/>
          <w:right w:val="nil"/>
          <w:between w:val="nil"/>
        </w:pBdr>
        <w:ind w:left="-49"/>
        <w:jc w:val="left"/>
        <w:rPr>
          <w:rFonts w:ascii="Times New Roman" w:hAnsi="Times New Roman"/>
          <w:b/>
          <w:color w:val="000000"/>
          <w:sz w:val="28"/>
          <w:szCs w:val="22"/>
        </w:rPr>
      </w:pPr>
    </w:p>
    <w:p w14:paraId="2B947837" w14:textId="77777777" w:rsidR="000D5AB6" w:rsidRPr="008B3DD7" w:rsidRDefault="000D5AB6" w:rsidP="00306051">
      <w:pPr>
        <w:pStyle w:val="Prrafodelista"/>
        <w:numPr>
          <w:ilvl w:val="0"/>
          <w:numId w:val="35"/>
        </w:numPr>
        <w:ind w:left="567" w:hanging="567"/>
        <w:jc w:val="left"/>
        <w:rPr>
          <w:rFonts w:ascii="Times New Roman" w:hAnsi="Times New Roman"/>
          <w:b/>
          <w:color w:val="000000"/>
          <w:szCs w:val="24"/>
          <w:lang w:eastAsia="es-CO"/>
        </w:rPr>
      </w:pPr>
      <w:r w:rsidRPr="008B3DD7">
        <w:rPr>
          <w:rFonts w:ascii="Times New Roman" w:hAnsi="Times New Roman"/>
          <w:b/>
          <w:color w:val="000000"/>
          <w:szCs w:val="24"/>
          <w:lang w:eastAsia="es-CO"/>
        </w:rPr>
        <w:t>Objetivos específicos:</w:t>
      </w:r>
    </w:p>
    <w:p w14:paraId="79D49EE2" w14:textId="77777777" w:rsidR="000D5AB6" w:rsidRPr="008B3DD7" w:rsidRDefault="000D5AB6" w:rsidP="00306051">
      <w:pPr>
        <w:pStyle w:val="Prrafodelista"/>
        <w:ind w:left="567" w:hanging="567"/>
        <w:rPr>
          <w:rFonts w:ascii="Times New Roman" w:hAnsi="Times New Roman"/>
          <w:color w:val="000000"/>
          <w:szCs w:val="24"/>
          <w:lang w:eastAsia="es-CO"/>
        </w:rPr>
      </w:pPr>
    </w:p>
    <w:p w14:paraId="6CE03A30" w14:textId="77777777" w:rsidR="000D5AB6" w:rsidRPr="008B3DD7" w:rsidRDefault="000D5AB6" w:rsidP="00306051">
      <w:pPr>
        <w:pStyle w:val="Prrafodelista"/>
        <w:numPr>
          <w:ilvl w:val="0"/>
          <w:numId w:val="36"/>
        </w:numPr>
        <w:ind w:left="567" w:hanging="567"/>
        <w:contextualSpacing/>
        <w:rPr>
          <w:rFonts w:ascii="Times New Roman" w:hAnsi="Times New Roman"/>
          <w:bCs/>
          <w:szCs w:val="24"/>
          <w:lang w:eastAsia="es-CO"/>
        </w:rPr>
      </w:pPr>
      <w:r w:rsidRPr="008B3DD7">
        <w:rPr>
          <w:rFonts w:ascii="Times New Roman" w:hAnsi="Times New Roman"/>
          <w:bCs/>
          <w:szCs w:val="24"/>
          <w:lang w:eastAsia="es-CO"/>
        </w:rPr>
        <w:t xml:space="preserve">Implementar el plan de manejo de la franja de adecuación de los Cerros Orientales, en lo que corresponde a la SDA. </w:t>
      </w:r>
    </w:p>
    <w:p w14:paraId="71252777" w14:textId="77777777" w:rsidR="000D5AB6" w:rsidRPr="008B3DD7" w:rsidRDefault="000D5AB6" w:rsidP="00306051">
      <w:pPr>
        <w:pStyle w:val="Prrafodelista"/>
        <w:numPr>
          <w:ilvl w:val="0"/>
          <w:numId w:val="36"/>
        </w:numPr>
        <w:ind w:left="567" w:hanging="567"/>
        <w:contextualSpacing/>
        <w:rPr>
          <w:rFonts w:ascii="Times New Roman" w:hAnsi="Times New Roman"/>
          <w:bCs/>
          <w:szCs w:val="24"/>
          <w:lang w:eastAsia="es-CO"/>
        </w:rPr>
      </w:pPr>
      <w:r w:rsidRPr="008B3DD7">
        <w:rPr>
          <w:rFonts w:ascii="Times New Roman" w:hAnsi="Times New Roman"/>
          <w:bCs/>
          <w:szCs w:val="24"/>
          <w:lang w:eastAsia="es-CO"/>
        </w:rPr>
        <w:t xml:space="preserve">Restaurar, rehabilitar o recuperar nuevas hectáreas y mantener y hacer seguimiento a las áreas ya restauradas. </w:t>
      </w:r>
    </w:p>
    <w:p w14:paraId="3967ECF4" w14:textId="77777777" w:rsidR="000D5AB6" w:rsidRPr="008B3DD7" w:rsidRDefault="000D5AB6" w:rsidP="00306051">
      <w:pPr>
        <w:pStyle w:val="Prrafodelista"/>
        <w:numPr>
          <w:ilvl w:val="0"/>
          <w:numId w:val="36"/>
        </w:numPr>
        <w:ind w:left="567" w:hanging="567"/>
        <w:contextualSpacing/>
        <w:rPr>
          <w:rFonts w:ascii="Times New Roman" w:hAnsi="Times New Roman"/>
          <w:bCs/>
          <w:szCs w:val="24"/>
          <w:lang w:eastAsia="es-CO"/>
        </w:rPr>
      </w:pPr>
      <w:r w:rsidRPr="008B3DD7">
        <w:rPr>
          <w:rFonts w:ascii="Times New Roman" w:hAnsi="Times New Roman"/>
          <w:bCs/>
          <w:szCs w:val="24"/>
          <w:lang w:eastAsia="es-CO"/>
        </w:rPr>
        <w:t>Implementar y efectuar el seguimiento a proyectos priorizados de conectividad ecológica para la conservación de la biodiversidad.</w:t>
      </w:r>
    </w:p>
    <w:p w14:paraId="62FA15B2" w14:textId="77777777" w:rsidR="000D5AB6" w:rsidRPr="008B3DD7" w:rsidRDefault="000D5AB6" w:rsidP="00306051">
      <w:pPr>
        <w:pStyle w:val="Prrafodelista"/>
        <w:ind w:left="567" w:hanging="567"/>
        <w:rPr>
          <w:rFonts w:ascii="Times New Roman" w:hAnsi="Times New Roman"/>
          <w:b/>
          <w:color w:val="000000"/>
          <w:szCs w:val="24"/>
          <w:lang w:eastAsia="es-CO"/>
        </w:rPr>
      </w:pPr>
    </w:p>
    <w:p w14:paraId="2F1F2B53" w14:textId="77777777" w:rsidR="000D5AB6" w:rsidRPr="008B3DD7" w:rsidRDefault="000D5AB6" w:rsidP="00306051">
      <w:pPr>
        <w:pStyle w:val="Prrafodelista"/>
        <w:ind w:left="567" w:hanging="567"/>
        <w:rPr>
          <w:rFonts w:ascii="Times New Roman" w:hAnsi="Times New Roman"/>
          <w:color w:val="000000"/>
          <w:szCs w:val="24"/>
          <w:lang w:eastAsia="es-CO"/>
        </w:rPr>
      </w:pPr>
      <w:r w:rsidRPr="008B3DD7">
        <w:rPr>
          <w:rFonts w:ascii="Times New Roman" w:hAnsi="Times New Roman"/>
          <w:b/>
          <w:color w:val="000000"/>
          <w:szCs w:val="24"/>
          <w:lang w:eastAsia="es-CO"/>
        </w:rPr>
        <w:t xml:space="preserve">Listado de productos a generar y cantidades de esos productos: </w:t>
      </w:r>
    </w:p>
    <w:p w14:paraId="59CDEAF0" w14:textId="77777777" w:rsidR="000D5AB6" w:rsidRPr="008B3DD7" w:rsidRDefault="000D5AB6" w:rsidP="00306051">
      <w:pPr>
        <w:ind w:left="567" w:hanging="567"/>
        <w:rPr>
          <w:rFonts w:ascii="Times New Roman" w:hAnsi="Times New Roman"/>
          <w:color w:val="000000"/>
          <w:szCs w:val="24"/>
          <w:lang w:eastAsia="es-CO"/>
        </w:rPr>
      </w:pPr>
    </w:p>
    <w:p w14:paraId="4BBAE695" w14:textId="77777777" w:rsidR="000D5AB6" w:rsidRPr="008B3DD7" w:rsidRDefault="000D5AB6" w:rsidP="00306051">
      <w:pPr>
        <w:ind w:left="567" w:hanging="567"/>
        <w:rPr>
          <w:rFonts w:ascii="Times New Roman" w:hAnsi="Times New Roman"/>
          <w:color w:val="000000"/>
          <w:szCs w:val="24"/>
          <w:lang w:eastAsia="es-CO"/>
        </w:rPr>
      </w:pPr>
      <w:r w:rsidRPr="008B3DD7">
        <w:rPr>
          <w:rFonts w:ascii="Times New Roman" w:hAnsi="Times New Roman"/>
          <w:color w:val="000000"/>
          <w:szCs w:val="24"/>
          <w:lang w:eastAsia="es-CO"/>
        </w:rPr>
        <w:t xml:space="preserve">El propósito es el objetivo general del proyecto, los componentes son los productos y las actividades son aquellas que marcamos de ruta crítica en la cadena de valor. </w:t>
      </w:r>
    </w:p>
    <w:p w14:paraId="74D44F94" w14:textId="680EE2AE" w:rsidR="00F550E3" w:rsidRPr="00783035" w:rsidRDefault="00F550E3" w:rsidP="000D5AB6">
      <w:pPr>
        <w:pBdr>
          <w:top w:val="nil"/>
          <w:left w:val="nil"/>
          <w:bottom w:val="nil"/>
          <w:right w:val="nil"/>
          <w:between w:val="nil"/>
        </w:pBdr>
        <w:jc w:val="center"/>
        <w:rPr>
          <w:rFonts w:ascii="Times New Roman" w:hAnsi="Times New Roman"/>
          <w:b/>
          <w:sz w:val="28"/>
          <w:szCs w:val="22"/>
        </w:rPr>
      </w:pPr>
    </w:p>
    <w:tbl>
      <w:tblPr>
        <w:tblW w:w="0" w:type="auto"/>
        <w:jc w:val="center"/>
        <w:tblCellMar>
          <w:left w:w="70" w:type="dxa"/>
          <w:right w:w="70" w:type="dxa"/>
        </w:tblCellMar>
        <w:tblLook w:val="04A0" w:firstRow="1" w:lastRow="0" w:firstColumn="1" w:lastColumn="0" w:noHBand="0" w:noVBand="1"/>
      </w:tblPr>
      <w:tblGrid>
        <w:gridCol w:w="5504"/>
        <w:gridCol w:w="3263"/>
      </w:tblGrid>
      <w:tr w:rsidR="000D5AB6" w:rsidRPr="00783035" w14:paraId="4F01235D" w14:textId="77777777" w:rsidTr="00AB6AAC">
        <w:trPr>
          <w:trHeight w:val="104"/>
          <w:tblHeader/>
          <w:jc w:val="center"/>
        </w:trPr>
        <w:tc>
          <w:tcPr>
            <w:tcW w:w="0" w:type="auto"/>
            <w:tcBorders>
              <w:top w:val="single" w:sz="8" w:space="0" w:color="auto"/>
              <w:left w:val="single" w:sz="8" w:space="0" w:color="auto"/>
              <w:bottom w:val="single" w:sz="8" w:space="0" w:color="auto"/>
              <w:right w:val="single" w:sz="8" w:space="0" w:color="auto"/>
            </w:tcBorders>
            <w:shd w:val="clear" w:color="000000" w:fill="548235"/>
            <w:vAlign w:val="center"/>
            <w:hideMark/>
          </w:tcPr>
          <w:p w14:paraId="35E3F83B" w14:textId="77777777" w:rsidR="000D5AB6" w:rsidRPr="00783035" w:rsidRDefault="000D5AB6" w:rsidP="000D5AB6">
            <w:pPr>
              <w:jc w:val="center"/>
              <w:rPr>
                <w:rFonts w:ascii="Times New Roman" w:hAnsi="Times New Roman"/>
                <w:b/>
                <w:bCs/>
                <w:color w:val="FFFFFF"/>
                <w:sz w:val="20"/>
                <w:lang w:eastAsia="es-CO"/>
              </w:rPr>
            </w:pPr>
            <w:r w:rsidRPr="00783035">
              <w:rPr>
                <w:rFonts w:ascii="Times New Roman" w:hAnsi="Times New Roman"/>
                <w:b/>
                <w:bCs/>
                <w:color w:val="FFFFFF"/>
                <w:sz w:val="20"/>
                <w:lang w:eastAsia="es-CO"/>
              </w:rPr>
              <w:t>PRODUCTO</w:t>
            </w:r>
          </w:p>
        </w:tc>
        <w:tc>
          <w:tcPr>
            <w:tcW w:w="0" w:type="auto"/>
            <w:tcBorders>
              <w:top w:val="single" w:sz="8" w:space="0" w:color="auto"/>
              <w:left w:val="nil"/>
              <w:bottom w:val="single" w:sz="8" w:space="0" w:color="auto"/>
              <w:right w:val="single" w:sz="8" w:space="0" w:color="auto"/>
            </w:tcBorders>
            <w:shd w:val="clear" w:color="000000" w:fill="548235"/>
            <w:vAlign w:val="center"/>
            <w:hideMark/>
          </w:tcPr>
          <w:p w14:paraId="05B6C06F" w14:textId="77777777" w:rsidR="000D5AB6" w:rsidRPr="00783035" w:rsidRDefault="000D5AB6" w:rsidP="000D5AB6">
            <w:pPr>
              <w:jc w:val="center"/>
              <w:rPr>
                <w:rFonts w:ascii="Times New Roman" w:hAnsi="Times New Roman"/>
                <w:b/>
                <w:bCs/>
                <w:color w:val="FFFFFF"/>
                <w:sz w:val="20"/>
                <w:lang w:eastAsia="es-CO"/>
              </w:rPr>
            </w:pPr>
            <w:r w:rsidRPr="00783035">
              <w:rPr>
                <w:rFonts w:ascii="Times New Roman" w:hAnsi="Times New Roman"/>
                <w:b/>
                <w:bCs/>
                <w:color w:val="FFFFFF"/>
                <w:sz w:val="20"/>
                <w:lang w:eastAsia="es-CO"/>
              </w:rPr>
              <w:t>INDICADOR DE PRODUCTO</w:t>
            </w:r>
          </w:p>
        </w:tc>
      </w:tr>
      <w:tr w:rsidR="000D5AB6" w:rsidRPr="00783035" w14:paraId="23268575" w14:textId="77777777" w:rsidTr="00985981">
        <w:trPr>
          <w:trHeight w:val="672"/>
          <w:jc w:val="center"/>
        </w:trPr>
        <w:tc>
          <w:tcPr>
            <w:tcW w:w="0" w:type="auto"/>
            <w:tcBorders>
              <w:top w:val="nil"/>
              <w:left w:val="single" w:sz="8" w:space="0" w:color="auto"/>
              <w:bottom w:val="single" w:sz="8" w:space="0" w:color="auto"/>
              <w:right w:val="single" w:sz="8" w:space="0" w:color="auto"/>
            </w:tcBorders>
            <w:shd w:val="clear" w:color="auto" w:fill="auto"/>
            <w:vAlign w:val="center"/>
            <w:hideMark/>
          </w:tcPr>
          <w:p w14:paraId="79B673BC" w14:textId="6FB22671" w:rsidR="000D5AB6" w:rsidRPr="00783035" w:rsidRDefault="000D5AB6" w:rsidP="000D5AB6">
            <w:pPr>
              <w:jc w:val="left"/>
              <w:rPr>
                <w:rFonts w:ascii="Times New Roman" w:hAnsi="Times New Roman"/>
                <w:color w:val="000000"/>
                <w:sz w:val="20"/>
                <w:lang w:eastAsia="es-CO"/>
              </w:rPr>
            </w:pPr>
            <w:r w:rsidRPr="00783035">
              <w:rPr>
                <w:rFonts w:ascii="Times New Roman" w:hAnsi="Times New Roman"/>
                <w:color w:val="000000"/>
                <w:sz w:val="20"/>
                <w:szCs w:val="24"/>
                <w:lang w:eastAsia="es-CO"/>
              </w:rPr>
              <w:t xml:space="preserve">Documentos de lineamientos técnicos para la conservación de la biodiversidad y sus servicios </w:t>
            </w:r>
            <w:r w:rsidR="00985981" w:rsidRPr="00783035">
              <w:rPr>
                <w:rFonts w:ascii="Times New Roman" w:hAnsi="Times New Roman"/>
                <w:color w:val="000000"/>
                <w:sz w:val="20"/>
                <w:szCs w:val="24"/>
                <w:lang w:eastAsia="es-CO"/>
              </w:rPr>
              <w:t>ecosistémicos</w:t>
            </w:r>
            <w:r w:rsidRPr="00783035">
              <w:rPr>
                <w:rFonts w:ascii="Times New Roman" w:hAnsi="Times New Roman"/>
                <w:color w:val="000000"/>
                <w:sz w:val="20"/>
                <w:szCs w:val="24"/>
                <w:lang w:eastAsia="es-CO"/>
              </w:rPr>
              <w:t>- (3202001)</w:t>
            </w:r>
          </w:p>
        </w:tc>
        <w:tc>
          <w:tcPr>
            <w:tcW w:w="0" w:type="auto"/>
            <w:tcBorders>
              <w:top w:val="nil"/>
              <w:left w:val="nil"/>
              <w:bottom w:val="single" w:sz="8" w:space="0" w:color="auto"/>
              <w:right w:val="single" w:sz="8" w:space="0" w:color="auto"/>
            </w:tcBorders>
            <w:shd w:val="clear" w:color="auto" w:fill="auto"/>
            <w:vAlign w:val="center"/>
            <w:hideMark/>
          </w:tcPr>
          <w:p w14:paraId="6782E20A" w14:textId="77777777" w:rsidR="000D5AB6" w:rsidRPr="00783035" w:rsidRDefault="000D5AB6" w:rsidP="000D5AB6">
            <w:pPr>
              <w:jc w:val="left"/>
              <w:rPr>
                <w:rFonts w:ascii="Times New Roman" w:hAnsi="Times New Roman"/>
                <w:color w:val="000000"/>
                <w:sz w:val="20"/>
                <w:lang w:eastAsia="es-CO"/>
              </w:rPr>
            </w:pPr>
            <w:r w:rsidRPr="00783035">
              <w:rPr>
                <w:rFonts w:ascii="Times New Roman" w:hAnsi="Times New Roman"/>
                <w:color w:val="000000"/>
                <w:sz w:val="20"/>
                <w:szCs w:val="24"/>
                <w:lang w:eastAsia="es-CO"/>
              </w:rPr>
              <w:t>Documentos de lineamientos técnicos realizados (320200100)</w:t>
            </w:r>
          </w:p>
        </w:tc>
      </w:tr>
      <w:tr w:rsidR="000D5AB6" w:rsidRPr="00783035" w14:paraId="006A35A2" w14:textId="77777777" w:rsidTr="002A6164">
        <w:trPr>
          <w:trHeight w:val="1110"/>
          <w:jc w:val="center"/>
        </w:trPr>
        <w:tc>
          <w:tcPr>
            <w:tcW w:w="0" w:type="auto"/>
            <w:vMerge w:val="restart"/>
            <w:tcBorders>
              <w:top w:val="nil"/>
              <w:left w:val="single" w:sz="8" w:space="0" w:color="auto"/>
              <w:bottom w:val="single" w:sz="8" w:space="0" w:color="000000"/>
              <w:right w:val="single" w:sz="8" w:space="0" w:color="auto"/>
            </w:tcBorders>
            <w:shd w:val="clear" w:color="auto" w:fill="auto"/>
            <w:vAlign w:val="center"/>
            <w:hideMark/>
          </w:tcPr>
          <w:p w14:paraId="17DA9B98" w14:textId="77777777" w:rsidR="000D5AB6" w:rsidRPr="00783035" w:rsidRDefault="000D5AB6" w:rsidP="000D5AB6">
            <w:pPr>
              <w:jc w:val="left"/>
              <w:rPr>
                <w:rFonts w:ascii="Times New Roman" w:hAnsi="Times New Roman"/>
                <w:color w:val="000000"/>
                <w:sz w:val="20"/>
                <w:lang w:eastAsia="es-CO"/>
              </w:rPr>
            </w:pPr>
            <w:r w:rsidRPr="00783035">
              <w:rPr>
                <w:rFonts w:ascii="Times New Roman" w:hAnsi="Times New Roman"/>
                <w:color w:val="000000"/>
                <w:sz w:val="20"/>
                <w:szCs w:val="24"/>
                <w:lang w:eastAsia="es-CO"/>
              </w:rPr>
              <w:t>Servicio de restauración de ecosistemas (Cod. 3202005)</w:t>
            </w:r>
          </w:p>
        </w:tc>
        <w:tc>
          <w:tcPr>
            <w:tcW w:w="0" w:type="auto"/>
            <w:tcBorders>
              <w:top w:val="nil"/>
              <w:left w:val="nil"/>
              <w:bottom w:val="nil"/>
              <w:right w:val="single" w:sz="8" w:space="0" w:color="auto"/>
            </w:tcBorders>
            <w:shd w:val="clear" w:color="auto" w:fill="auto"/>
            <w:vAlign w:val="center"/>
            <w:hideMark/>
          </w:tcPr>
          <w:p w14:paraId="388FD1A3" w14:textId="77777777" w:rsidR="000D5AB6" w:rsidRPr="00783035" w:rsidRDefault="000D5AB6" w:rsidP="000D5AB6">
            <w:pPr>
              <w:jc w:val="left"/>
              <w:rPr>
                <w:rFonts w:ascii="Times New Roman" w:hAnsi="Times New Roman"/>
                <w:color w:val="000000"/>
                <w:sz w:val="20"/>
                <w:lang w:eastAsia="es-CO"/>
              </w:rPr>
            </w:pPr>
            <w:r w:rsidRPr="00783035">
              <w:rPr>
                <w:rFonts w:ascii="Times New Roman" w:hAnsi="Times New Roman"/>
                <w:color w:val="000000"/>
                <w:sz w:val="20"/>
                <w:szCs w:val="24"/>
                <w:lang w:eastAsia="es-CO"/>
              </w:rPr>
              <w:t>* Áreas en proceso de restauración (320200500)</w:t>
            </w:r>
          </w:p>
        </w:tc>
      </w:tr>
      <w:tr w:rsidR="000D5AB6" w:rsidRPr="00783035" w14:paraId="25B7CFA1" w14:textId="77777777" w:rsidTr="00AB6AAC">
        <w:trPr>
          <w:trHeight w:val="36"/>
          <w:jc w:val="center"/>
        </w:trPr>
        <w:tc>
          <w:tcPr>
            <w:tcW w:w="0" w:type="auto"/>
            <w:vMerge/>
            <w:tcBorders>
              <w:top w:val="nil"/>
              <w:left w:val="single" w:sz="8" w:space="0" w:color="auto"/>
              <w:bottom w:val="single" w:sz="8" w:space="0" w:color="000000"/>
              <w:right w:val="single" w:sz="8" w:space="0" w:color="auto"/>
            </w:tcBorders>
            <w:vAlign w:val="center"/>
            <w:hideMark/>
          </w:tcPr>
          <w:p w14:paraId="05982C0C" w14:textId="77777777" w:rsidR="000D5AB6" w:rsidRPr="00783035" w:rsidRDefault="000D5AB6" w:rsidP="000D5AB6">
            <w:pPr>
              <w:jc w:val="left"/>
              <w:rPr>
                <w:rFonts w:ascii="Times New Roman" w:hAnsi="Times New Roman"/>
                <w:color w:val="000000"/>
                <w:sz w:val="20"/>
                <w:lang w:eastAsia="es-CO"/>
              </w:rPr>
            </w:pPr>
          </w:p>
        </w:tc>
        <w:tc>
          <w:tcPr>
            <w:tcW w:w="0" w:type="auto"/>
            <w:tcBorders>
              <w:top w:val="nil"/>
              <w:left w:val="nil"/>
              <w:bottom w:val="single" w:sz="8" w:space="0" w:color="auto"/>
              <w:right w:val="single" w:sz="8" w:space="0" w:color="auto"/>
            </w:tcBorders>
            <w:shd w:val="clear" w:color="auto" w:fill="auto"/>
            <w:vAlign w:val="center"/>
            <w:hideMark/>
          </w:tcPr>
          <w:p w14:paraId="39DE7192" w14:textId="77777777" w:rsidR="000D5AB6" w:rsidRPr="00783035" w:rsidRDefault="000D5AB6" w:rsidP="000D5AB6">
            <w:pPr>
              <w:jc w:val="left"/>
              <w:rPr>
                <w:rFonts w:ascii="Times New Roman" w:hAnsi="Times New Roman"/>
                <w:color w:val="000000"/>
                <w:sz w:val="20"/>
                <w:lang w:eastAsia="es-CO"/>
              </w:rPr>
            </w:pPr>
            <w:r w:rsidRPr="00783035">
              <w:rPr>
                <w:rFonts w:ascii="Times New Roman" w:hAnsi="Times New Roman"/>
                <w:color w:val="000000"/>
                <w:sz w:val="20"/>
                <w:szCs w:val="24"/>
                <w:lang w:eastAsia="es-CO"/>
              </w:rPr>
              <w:t>*Áreas en proceso restauración en mantenimiento (320200502)</w:t>
            </w:r>
          </w:p>
        </w:tc>
      </w:tr>
      <w:tr w:rsidR="000D5AB6" w:rsidRPr="00783035" w14:paraId="40FA940F" w14:textId="77777777" w:rsidTr="00985981">
        <w:trPr>
          <w:trHeight w:val="635"/>
          <w:jc w:val="center"/>
        </w:trPr>
        <w:tc>
          <w:tcPr>
            <w:tcW w:w="0" w:type="auto"/>
            <w:tcBorders>
              <w:top w:val="nil"/>
              <w:left w:val="single" w:sz="8" w:space="0" w:color="auto"/>
              <w:bottom w:val="single" w:sz="8" w:space="0" w:color="auto"/>
              <w:right w:val="single" w:sz="8" w:space="0" w:color="auto"/>
            </w:tcBorders>
            <w:shd w:val="clear" w:color="auto" w:fill="auto"/>
            <w:vAlign w:val="center"/>
            <w:hideMark/>
          </w:tcPr>
          <w:p w14:paraId="17A5290F" w14:textId="4BEAE920" w:rsidR="000D5AB6" w:rsidRPr="00783035" w:rsidRDefault="000D5AB6" w:rsidP="000D5AB6">
            <w:pPr>
              <w:jc w:val="left"/>
              <w:rPr>
                <w:rFonts w:ascii="Times New Roman" w:hAnsi="Times New Roman"/>
                <w:color w:val="000000"/>
                <w:sz w:val="20"/>
                <w:lang w:eastAsia="es-CO"/>
              </w:rPr>
            </w:pPr>
            <w:r w:rsidRPr="00783035">
              <w:rPr>
                <w:rFonts w:ascii="Times New Roman" w:hAnsi="Times New Roman"/>
                <w:color w:val="000000"/>
                <w:sz w:val="20"/>
                <w:szCs w:val="24"/>
                <w:lang w:eastAsia="es-CO"/>
              </w:rPr>
              <w:t xml:space="preserve">Documentos de planeación para la conservación de la biodiversidad y sus servicios </w:t>
            </w:r>
            <w:r w:rsidR="00985981" w:rsidRPr="00783035">
              <w:rPr>
                <w:rFonts w:ascii="Times New Roman" w:hAnsi="Times New Roman"/>
                <w:color w:val="000000"/>
                <w:sz w:val="20"/>
                <w:szCs w:val="24"/>
                <w:lang w:eastAsia="es-CO"/>
              </w:rPr>
              <w:t>ecosistémicos</w:t>
            </w:r>
            <w:r w:rsidRPr="00783035">
              <w:rPr>
                <w:rFonts w:ascii="Times New Roman" w:hAnsi="Times New Roman"/>
                <w:color w:val="000000"/>
                <w:sz w:val="20"/>
                <w:szCs w:val="24"/>
                <w:lang w:eastAsia="es-CO"/>
              </w:rPr>
              <w:t>- (3202002)</w:t>
            </w:r>
          </w:p>
        </w:tc>
        <w:tc>
          <w:tcPr>
            <w:tcW w:w="0" w:type="auto"/>
            <w:tcBorders>
              <w:top w:val="nil"/>
              <w:left w:val="nil"/>
              <w:bottom w:val="single" w:sz="8" w:space="0" w:color="auto"/>
              <w:right w:val="single" w:sz="8" w:space="0" w:color="auto"/>
            </w:tcBorders>
            <w:shd w:val="clear" w:color="auto" w:fill="auto"/>
            <w:vAlign w:val="center"/>
            <w:hideMark/>
          </w:tcPr>
          <w:p w14:paraId="3624E88F" w14:textId="77777777" w:rsidR="000D5AB6" w:rsidRPr="00783035" w:rsidRDefault="000D5AB6" w:rsidP="000D5AB6">
            <w:pPr>
              <w:jc w:val="left"/>
              <w:rPr>
                <w:rFonts w:ascii="Times New Roman" w:hAnsi="Times New Roman"/>
                <w:color w:val="000000"/>
                <w:sz w:val="20"/>
                <w:lang w:eastAsia="es-CO"/>
              </w:rPr>
            </w:pPr>
            <w:r w:rsidRPr="00783035">
              <w:rPr>
                <w:rFonts w:ascii="Times New Roman" w:hAnsi="Times New Roman"/>
                <w:color w:val="000000"/>
                <w:sz w:val="20"/>
                <w:szCs w:val="24"/>
                <w:lang w:eastAsia="es-CO"/>
              </w:rPr>
              <w:t>Documentos de planeación realizados - 320200200</w:t>
            </w:r>
          </w:p>
        </w:tc>
      </w:tr>
    </w:tbl>
    <w:p w14:paraId="2DA2DCB7" w14:textId="77777777" w:rsidR="003C15E2" w:rsidRPr="00783035" w:rsidRDefault="003C15E2">
      <w:pPr>
        <w:spacing w:before="240" w:after="240"/>
        <w:jc w:val="right"/>
        <w:rPr>
          <w:rFonts w:ascii="Times New Roman" w:hAnsi="Times New Roman"/>
          <w:b/>
          <w:sz w:val="20"/>
        </w:rPr>
        <w:sectPr w:rsidR="003C15E2" w:rsidRPr="00783035" w:rsidSect="00985981">
          <w:pgSz w:w="12240" w:h="15840"/>
          <w:pgMar w:top="1418" w:right="1327" w:bottom="1418" w:left="2126" w:header="709" w:footer="709" w:gutter="0"/>
          <w:pgNumType w:start="1"/>
          <w:cols w:space="720"/>
        </w:sectPr>
      </w:pPr>
    </w:p>
    <w:p w14:paraId="0A0564C8" w14:textId="0238D649" w:rsidR="00F550E3" w:rsidRPr="00783035" w:rsidRDefault="0018003D">
      <w:pPr>
        <w:spacing w:before="240" w:after="240"/>
        <w:jc w:val="right"/>
        <w:rPr>
          <w:rFonts w:ascii="Times New Roman" w:hAnsi="Times New Roman"/>
          <w:b/>
          <w:sz w:val="20"/>
        </w:rPr>
      </w:pPr>
      <w:r w:rsidRPr="00783035">
        <w:rPr>
          <w:rFonts w:ascii="Times New Roman" w:hAnsi="Times New Roman"/>
          <w:b/>
          <w:sz w:val="20"/>
        </w:rPr>
        <w:lastRenderedPageBreak/>
        <w:t xml:space="preserve">Cifras en millones de pesos </w:t>
      </w:r>
    </w:p>
    <w:tbl>
      <w:tblPr>
        <w:tblW w:w="0" w:type="auto"/>
        <w:tblLayout w:type="fixed"/>
        <w:tblCellMar>
          <w:left w:w="70" w:type="dxa"/>
          <w:right w:w="70" w:type="dxa"/>
        </w:tblCellMar>
        <w:tblLook w:val="04A0" w:firstRow="1" w:lastRow="0" w:firstColumn="1" w:lastColumn="0" w:noHBand="0" w:noVBand="1"/>
      </w:tblPr>
      <w:tblGrid>
        <w:gridCol w:w="954"/>
        <w:gridCol w:w="1079"/>
        <w:gridCol w:w="992"/>
        <w:gridCol w:w="1105"/>
        <w:gridCol w:w="538"/>
        <w:gridCol w:w="1092"/>
        <w:gridCol w:w="506"/>
        <w:gridCol w:w="517"/>
        <w:gridCol w:w="496"/>
        <w:gridCol w:w="496"/>
        <w:gridCol w:w="496"/>
        <w:gridCol w:w="496"/>
      </w:tblGrid>
      <w:tr w:rsidR="00CE5AEA" w:rsidRPr="00783035" w14:paraId="5816F432" w14:textId="77777777" w:rsidTr="00E1133E">
        <w:trPr>
          <w:trHeight w:val="311"/>
          <w:tblHeader/>
        </w:trPr>
        <w:tc>
          <w:tcPr>
            <w:tcW w:w="954" w:type="dxa"/>
            <w:vMerge w:val="restart"/>
            <w:tcBorders>
              <w:top w:val="single" w:sz="8" w:space="0" w:color="000000"/>
              <w:left w:val="single" w:sz="8" w:space="0" w:color="000000"/>
              <w:bottom w:val="single" w:sz="8" w:space="0" w:color="000000"/>
              <w:right w:val="single" w:sz="8" w:space="0" w:color="000000"/>
            </w:tcBorders>
            <w:shd w:val="clear" w:color="000000" w:fill="538135"/>
            <w:vAlign w:val="center"/>
            <w:hideMark/>
          </w:tcPr>
          <w:p w14:paraId="084434AC" w14:textId="77777777" w:rsidR="00CE5AEA" w:rsidRPr="00783035" w:rsidRDefault="00CE5AEA" w:rsidP="00CE5AEA">
            <w:pPr>
              <w:jc w:val="center"/>
              <w:rPr>
                <w:rFonts w:ascii="Times New Roman" w:hAnsi="Times New Roman"/>
                <w:b/>
                <w:bCs/>
                <w:color w:val="FFFFFF"/>
                <w:sz w:val="16"/>
                <w:szCs w:val="16"/>
                <w:lang w:eastAsia="es-CO"/>
              </w:rPr>
            </w:pPr>
            <w:r w:rsidRPr="00783035">
              <w:rPr>
                <w:rFonts w:ascii="Times New Roman" w:hAnsi="Times New Roman"/>
                <w:b/>
                <w:bCs/>
                <w:color w:val="FFFFFF"/>
                <w:sz w:val="16"/>
                <w:szCs w:val="16"/>
                <w:lang w:eastAsia="es-CO"/>
              </w:rPr>
              <w:t>OBJETIVO GENERAL</w:t>
            </w:r>
          </w:p>
        </w:tc>
        <w:tc>
          <w:tcPr>
            <w:tcW w:w="1079" w:type="dxa"/>
            <w:vMerge w:val="restart"/>
            <w:tcBorders>
              <w:top w:val="single" w:sz="8" w:space="0" w:color="000000"/>
              <w:left w:val="single" w:sz="8" w:space="0" w:color="000000"/>
              <w:bottom w:val="single" w:sz="8" w:space="0" w:color="000000"/>
              <w:right w:val="single" w:sz="8" w:space="0" w:color="000000"/>
            </w:tcBorders>
            <w:shd w:val="clear" w:color="000000" w:fill="538135"/>
            <w:vAlign w:val="center"/>
            <w:hideMark/>
          </w:tcPr>
          <w:p w14:paraId="3BA5539F" w14:textId="77777777" w:rsidR="00CE5AEA" w:rsidRPr="00783035" w:rsidRDefault="00CE5AEA" w:rsidP="00CE5AEA">
            <w:pPr>
              <w:jc w:val="center"/>
              <w:rPr>
                <w:rFonts w:ascii="Times New Roman" w:hAnsi="Times New Roman"/>
                <w:b/>
                <w:bCs/>
                <w:color w:val="FFFFFF"/>
                <w:sz w:val="16"/>
                <w:szCs w:val="16"/>
                <w:lang w:eastAsia="es-CO"/>
              </w:rPr>
            </w:pPr>
            <w:r w:rsidRPr="00783035">
              <w:rPr>
                <w:rFonts w:ascii="Times New Roman" w:hAnsi="Times New Roman"/>
                <w:b/>
                <w:bCs/>
                <w:color w:val="FFFFFF"/>
                <w:sz w:val="16"/>
                <w:szCs w:val="16"/>
                <w:lang w:eastAsia="es-CO"/>
              </w:rPr>
              <w:t>OBJETIVOS ESPECÍFICOS </w:t>
            </w:r>
          </w:p>
        </w:tc>
        <w:tc>
          <w:tcPr>
            <w:tcW w:w="992" w:type="dxa"/>
            <w:vMerge w:val="restart"/>
            <w:tcBorders>
              <w:top w:val="single" w:sz="8" w:space="0" w:color="000000"/>
              <w:left w:val="single" w:sz="8" w:space="0" w:color="000000"/>
              <w:bottom w:val="single" w:sz="8" w:space="0" w:color="000000"/>
              <w:right w:val="single" w:sz="8" w:space="0" w:color="000000"/>
            </w:tcBorders>
            <w:shd w:val="clear" w:color="000000" w:fill="538135"/>
            <w:vAlign w:val="center"/>
            <w:hideMark/>
          </w:tcPr>
          <w:p w14:paraId="5085C9E3" w14:textId="77777777" w:rsidR="00CE5AEA" w:rsidRPr="00783035" w:rsidRDefault="00CE5AEA" w:rsidP="00CE5AEA">
            <w:pPr>
              <w:jc w:val="center"/>
              <w:rPr>
                <w:rFonts w:ascii="Times New Roman" w:hAnsi="Times New Roman"/>
                <w:b/>
                <w:bCs/>
                <w:color w:val="FFFFFF"/>
                <w:sz w:val="16"/>
                <w:szCs w:val="16"/>
                <w:lang w:eastAsia="es-CO"/>
              </w:rPr>
            </w:pPr>
            <w:r w:rsidRPr="00783035">
              <w:rPr>
                <w:rFonts w:ascii="Times New Roman" w:hAnsi="Times New Roman"/>
                <w:b/>
                <w:bCs/>
                <w:color w:val="FFFFFF"/>
                <w:sz w:val="16"/>
                <w:szCs w:val="16"/>
                <w:lang w:eastAsia="es-CO"/>
              </w:rPr>
              <w:t>PRODUCTOS</w:t>
            </w:r>
          </w:p>
        </w:tc>
        <w:tc>
          <w:tcPr>
            <w:tcW w:w="1105" w:type="dxa"/>
            <w:vMerge w:val="restart"/>
            <w:tcBorders>
              <w:top w:val="single" w:sz="8" w:space="0" w:color="000000"/>
              <w:left w:val="single" w:sz="8" w:space="0" w:color="000000"/>
              <w:bottom w:val="single" w:sz="8" w:space="0" w:color="000000"/>
              <w:right w:val="single" w:sz="8" w:space="0" w:color="000000"/>
            </w:tcBorders>
            <w:shd w:val="clear" w:color="000000" w:fill="538135"/>
            <w:vAlign w:val="center"/>
            <w:hideMark/>
          </w:tcPr>
          <w:p w14:paraId="379EDC1D" w14:textId="77777777" w:rsidR="00CE5AEA" w:rsidRPr="00783035" w:rsidRDefault="00CE5AEA" w:rsidP="00CE5AEA">
            <w:pPr>
              <w:jc w:val="center"/>
              <w:rPr>
                <w:rFonts w:ascii="Times New Roman" w:hAnsi="Times New Roman"/>
                <w:b/>
                <w:bCs/>
                <w:color w:val="FFFFFF"/>
                <w:sz w:val="16"/>
                <w:szCs w:val="16"/>
                <w:lang w:eastAsia="es-CO"/>
              </w:rPr>
            </w:pPr>
            <w:r w:rsidRPr="00783035">
              <w:rPr>
                <w:rFonts w:ascii="Times New Roman" w:hAnsi="Times New Roman"/>
                <w:b/>
                <w:bCs/>
                <w:color w:val="FFFFFF"/>
                <w:sz w:val="16"/>
                <w:szCs w:val="16"/>
                <w:lang w:eastAsia="es-CO"/>
              </w:rPr>
              <w:t>INDICADORES DE PRODUCTO</w:t>
            </w:r>
          </w:p>
        </w:tc>
        <w:tc>
          <w:tcPr>
            <w:tcW w:w="538" w:type="dxa"/>
            <w:vMerge w:val="restart"/>
            <w:tcBorders>
              <w:top w:val="single" w:sz="8" w:space="0" w:color="000000"/>
              <w:left w:val="single" w:sz="8" w:space="0" w:color="000000"/>
              <w:bottom w:val="single" w:sz="8" w:space="0" w:color="000000"/>
              <w:right w:val="single" w:sz="8" w:space="0" w:color="000000"/>
            </w:tcBorders>
            <w:shd w:val="clear" w:color="000000" w:fill="538135"/>
            <w:vAlign w:val="center"/>
            <w:hideMark/>
          </w:tcPr>
          <w:p w14:paraId="646F056C" w14:textId="77777777" w:rsidR="00CE5AEA" w:rsidRPr="00783035" w:rsidRDefault="00CE5AEA" w:rsidP="00CE5AEA">
            <w:pPr>
              <w:jc w:val="center"/>
              <w:rPr>
                <w:rFonts w:ascii="Times New Roman" w:hAnsi="Times New Roman"/>
                <w:b/>
                <w:bCs/>
                <w:color w:val="FFFFFF"/>
                <w:sz w:val="16"/>
                <w:szCs w:val="16"/>
                <w:lang w:eastAsia="es-CO"/>
              </w:rPr>
            </w:pPr>
            <w:r w:rsidRPr="00783035">
              <w:rPr>
                <w:rFonts w:ascii="Times New Roman" w:hAnsi="Times New Roman"/>
                <w:b/>
                <w:bCs/>
                <w:color w:val="FFFFFF"/>
                <w:sz w:val="16"/>
                <w:szCs w:val="16"/>
                <w:lang w:eastAsia="es-CO"/>
              </w:rPr>
              <w:t>UNIDAD DE MEDIDA</w:t>
            </w:r>
          </w:p>
        </w:tc>
        <w:tc>
          <w:tcPr>
            <w:tcW w:w="1092" w:type="dxa"/>
            <w:tcBorders>
              <w:top w:val="single" w:sz="8" w:space="0" w:color="000000"/>
              <w:left w:val="nil"/>
              <w:bottom w:val="nil"/>
              <w:right w:val="single" w:sz="8" w:space="0" w:color="000000"/>
            </w:tcBorders>
            <w:shd w:val="clear" w:color="000000" w:fill="538135"/>
            <w:vAlign w:val="center"/>
            <w:hideMark/>
          </w:tcPr>
          <w:p w14:paraId="122FE59E" w14:textId="77777777" w:rsidR="00CE5AEA" w:rsidRPr="00783035" w:rsidRDefault="00CE5AEA" w:rsidP="00CE5AEA">
            <w:pPr>
              <w:jc w:val="center"/>
              <w:rPr>
                <w:rFonts w:ascii="Times New Roman" w:hAnsi="Times New Roman"/>
                <w:b/>
                <w:bCs/>
                <w:color w:val="FFFFFF"/>
                <w:sz w:val="16"/>
                <w:szCs w:val="16"/>
                <w:lang w:eastAsia="es-CO"/>
              </w:rPr>
            </w:pPr>
            <w:r w:rsidRPr="00783035">
              <w:rPr>
                <w:rFonts w:ascii="Times New Roman" w:hAnsi="Times New Roman"/>
                <w:b/>
                <w:bCs/>
                <w:color w:val="FFFFFF"/>
                <w:sz w:val="16"/>
                <w:szCs w:val="16"/>
                <w:lang w:eastAsia="es-CO"/>
              </w:rPr>
              <w:t>ACTIVIDAD</w:t>
            </w:r>
          </w:p>
        </w:tc>
        <w:tc>
          <w:tcPr>
            <w:tcW w:w="506" w:type="dxa"/>
            <w:vMerge w:val="restart"/>
            <w:tcBorders>
              <w:top w:val="nil"/>
              <w:left w:val="single" w:sz="8" w:space="0" w:color="000000"/>
              <w:bottom w:val="single" w:sz="8" w:space="0" w:color="000000"/>
              <w:right w:val="single" w:sz="8" w:space="0" w:color="000000"/>
            </w:tcBorders>
            <w:shd w:val="clear" w:color="000000" w:fill="538135"/>
            <w:vAlign w:val="center"/>
            <w:hideMark/>
          </w:tcPr>
          <w:p w14:paraId="528888A8" w14:textId="77777777" w:rsidR="00CE5AEA" w:rsidRPr="00783035" w:rsidRDefault="00CE5AEA" w:rsidP="00CE5AEA">
            <w:pPr>
              <w:jc w:val="center"/>
              <w:rPr>
                <w:rFonts w:ascii="Times New Roman" w:hAnsi="Times New Roman"/>
                <w:b/>
                <w:bCs/>
                <w:color w:val="FFFFFF"/>
                <w:sz w:val="16"/>
                <w:szCs w:val="16"/>
                <w:lang w:eastAsia="es-CO"/>
              </w:rPr>
            </w:pPr>
            <w:r w:rsidRPr="00783035">
              <w:rPr>
                <w:rFonts w:ascii="Times New Roman" w:hAnsi="Times New Roman"/>
                <w:b/>
                <w:bCs/>
                <w:color w:val="FFFFFF"/>
                <w:sz w:val="16"/>
                <w:szCs w:val="16"/>
                <w:lang w:eastAsia="es-CO"/>
              </w:rPr>
              <w:t>2020</w:t>
            </w:r>
          </w:p>
        </w:tc>
        <w:tc>
          <w:tcPr>
            <w:tcW w:w="517" w:type="dxa"/>
            <w:vMerge w:val="restart"/>
            <w:tcBorders>
              <w:top w:val="nil"/>
              <w:left w:val="single" w:sz="8" w:space="0" w:color="000000"/>
              <w:bottom w:val="single" w:sz="8" w:space="0" w:color="000000"/>
              <w:right w:val="single" w:sz="8" w:space="0" w:color="000000"/>
            </w:tcBorders>
            <w:shd w:val="clear" w:color="000000" w:fill="538135"/>
            <w:vAlign w:val="center"/>
            <w:hideMark/>
          </w:tcPr>
          <w:p w14:paraId="5AEF7FF4" w14:textId="77777777" w:rsidR="00CE5AEA" w:rsidRPr="00783035" w:rsidRDefault="00CE5AEA" w:rsidP="00CE5AEA">
            <w:pPr>
              <w:jc w:val="center"/>
              <w:rPr>
                <w:rFonts w:ascii="Times New Roman" w:hAnsi="Times New Roman"/>
                <w:b/>
                <w:bCs/>
                <w:color w:val="FFFFFF"/>
                <w:sz w:val="16"/>
                <w:szCs w:val="16"/>
                <w:lang w:eastAsia="es-CO"/>
              </w:rPr>
            </w:pPr>
            <w:r w:rsidRPr="00783035">
              <w:rPr>
                <w:rFonts w:ascii="Times New Roman" w:hAnsi="Times New Roman"/>
                <w:b/>
                <w:bCs/>
                <w:color w:val="FFFFFF"/>
                <w:sz w:val="16"/>
                <w:szCs w:val="16"/>
                <w:lang w:eastAsia="es-CO"/>
              </w:rPr>
              <w:t>2021</w:t>
            </w:r>
          </w:p>
        </w:tc>
        <w:tc>
          <w:tcPr>
            <w:tcW w:w="496" w:type="dxa"/>
            <w:vMerge w:val="restart"/>
            <w:tcBorders>
              <w:top w:val="nil"/>
              <w:left w:val="single" w:sz="8" w:space="0" w:color="000000"/>
              <w:bottom w:val="single" w:sz="8" w:space="0" w:color="000000"/>
              <w:right w:val="single" w:sz="8" w:space="0" w:color="000000"/>
            </w:tcBorders>
            <w:shd w:val="clear" w:color="000000" w:fill="538135"/>
            <w:vAlign w:val="center"/>
            <w:hideMark/>
          </w:tcPr>
          <w:p w14:paraId="310C9533" w14:textId="77777777" w:rsidR="00CE5AEA" w:rsidRPr="00783035" w:rsidRDefault="00CE5AEA" w:rsidP="00CE5AEA">
            <w:pPr>
              <w:jc w:val="center"/>
              <w:rPr>
                <w:rFonts w:ascii="Times New Roman" w:hAnsi="Times New Roman"/>
                <w:b/>
                <w:bCs/>
                <w:color w:val="FFFFFF"/>
                <w:sz w:val="16"/>
                <w:szCs w:val="16"/>
                <w:lang w:eastAsia="es-CO"/>
              </w:rPr>
            </w:pPr>
            <w:r w:rsidRPr="00783035">
              <w:rPr>
                <w:rFonts w:ascii="Times New Roman" w:hAnsi="Times New Roman"/>
                <w:b/>
                <w:bCs/>
                <w:color w:val="FFFFFF"/>
                <w:sz w:val="16"/>
                <w:szCs w:val="16"/>
                <w:lang w:eastAsia="es-CO"/>
              </w:rPr>
              <w:t>2022</w:t>
            </w:r>
          </w:p>
        </w:tc>
        <w:tc>
          <w:tcPr>
            <w:tcW w:w="496" w:type="dxa"/>
            <w:vMerge w:val="restart"/>
            <w:tcBorders>
              <w:top w:val="nil"/>
              <w:left w:val="single" w:sz="8" w:space="0" w:color="000000"/>
              <w:bottom w:val="single" w:sz="8" w:space="0" w:color="000000"/>
              <w:right w:val="single" w:sz="8" w:space="0" w:color="000000"/>
            </w:tcBorders>
            <w:shd w:val="clear" w:color="000000" w:fill="538135"/>
            <w:vAlign w:val="center"/>
            <w:hideMark/>
          </w:tcPr>
          <w:p w14:paraId="4AC48C09" w14:textId="77777777" w:rsidR="00CE5AEA" w:rsidRPr="00783035" w:rsidRDefault="00CE5AEA" w:rsidP="00CE5AEA">
            <w:pPr>
              <w:jc w:val="center"/>
              <w:rPr>
                <w:rFonts w:ascii="Times New Roman" w:hAnsi="Times New Roman"/>
                <w:b/>
                <w:bCs/>
                <w:color w:val="FFFFFF"/>
                <w:sz w:val="16"/>
                <w:szCs w:val="16"/>
                <w:lang w:eastAsia="es-CO"/>
              </w:rPr>
            </w:pPr>
            <w:r w:rsidRPr="00783035">
              <w:rPr>
                <w:rFonts w:ascii="Times New Roman" w:hAnsi="Times New Roman"/>
                <w:b/>
                <w:bCs/>
                <w:color w:val="FFFFFF"/>
                <w:sz w:val="16"/>
                <w:szCs w:val="16"/>
                <w:lang w:eastAsia="es-CO"/>
              </w:rPr>
              <w:t>2023</w:t>
            </w:r>
          </w:p>
        </w:tc>
        <w:tc>
          <w:tcPr>
            <w:tcW w:w="496" w:type="dxa"/>
            <w:vMerge w:val="restart"/>
            <w:tcBorders>
              <w:top w:val="nil"/>
              <w:left w:val="single" w:sz="8" w:space="0" w:color="000000"/>
              <w:bottom w:val="single" w:sz="8" w:space="0" w:color="000000"/>
              <w:right w:val="single" w:sz="8" w:space="0" w:color="000000"/>
            </w:tcBorders>
            <w:shd w:val="clear" w:color="000000" w:fill="538135"/>
            <w:vAlign w:val="center"/>
            <w:hideMark/>
          </w:tcPr>
          <w:p w14:paraId="713D0C2F" w14:textId="77777777" w:rsidR="00CE5AEA" w:rsidRPr="00783035" w:rsidRDefault="00CE5AEA" w:rsidP="00CE5AEA">
            <w:pPr>
              <w:jc w:val="center"/>
              <w:rPr>
                <w:rFonts w:ascii="Times New Roman" w:hAnsi="Times New Roman"/>
                <w:b/>
                <w:bCs/>
                <w:color w:val="FFFFFF"/>
                <w:sz w:val="16"/>
                <w:szCs w:val="16"/>
                <w:lang w:eastAsia="es-CO"/>
              </w:rPr>
            </w:pPr>
            <w:r w:rsidRPr="00783035">
              <w:rPr>
                <w:rFonts w:ascii="Times New Roman" w:hAnsi="Times New Roman"/>
                <w:b/>
                <w:bCs/>
                <w:color w:val="FFFFFF"/>
                <w:sz w:val="16"/>
                <w:szCs w:val="16"/>
                <w:lang w:eastAsia="es-CO"/>
              </w:rPr>
              <w:t>2024</w:t>
            </w:r>
          </w:p>
        </w:tc>
        <w:tc>
          <w:tcPr>
            <w:tcW w:w="496" w:type="dxa"/>
            <w:vMerge w:val="restart"/>
            <w:tcBorders>
              <w:top w:val="nil"/>
              <w:left w:val="single" w:sz="8" w:space="0" w:color="000000"/>
              <w:bottom w:val="single" w:sz="8" w:space="0" w:color="000000"/>
              <w:right w:val="single" w:sz="8" w:space="0" w:color="000000"/>
            </w:tcBorders>
            <w:shd w:val="clear" w:color="000000" w:fill="538135"/>
            <w:vAlign w:val="center"/>
            <w:hideMark/>
          </w:tcPr>
          <w:p w14:paraId="4E095BE3" w14:textId="77777777" w:rsidR="00CE5AEA" w:rsidRPr="00783035" w:rsidRDefault="00CE5AEA" w:rsidP="00CE5AEA">
            <w:pPr>
              <w:jc w:val="center"/>
              <w:rPr>
                <w:rFonts w:ascii="Times New Roman" w:hAnsi="Times New Roman"/>
                <w:b/>
                <w:bCs/>
                <w:color w:val="FFFFFF"/>
                <w:sz w:val="16"/>
                <w:szCs w:val="16"/>
                <w:lang w:eastAsia="es-CO"/>
              </w:rPr>
            </w:pPr>
            <w:r w:rsidRPr="00783035">
              <w:rPr>
                <w:rFonts w:ascii="Times New Roman" w:hAnsi="Times New Roman"/>
                <w:b/>
                <w:bCs/>
                <w:color w:val="FFFFFF"/>
                <w:sz w:val="16"/>
                <w:szCs w:val="16"/>
                <w:lang w:eastAsia="es-CO"/>
              </w:rPr>
              <w:t>Total</w:t>
            </w:r>
          </w:p>
        </w:tc>
      </w:tr>
      <w:tr w:rsidR="00CE5AEA" w:rsidRPr="00783035" w14:paraId="075FECA2" w14:textId="77777777" w:rsidTr="00E1133E">
        <w:trPr>
          <w:trHeight w:val="370"/>
          <w:tblHeader/>
        </w:trPr>
        <w:tc>
          <w:tcPr>
            <w:tcW w:w="954" w:type="dxa"/>
            <w:vMerge/>
            <w:tcBorders>
              <w:top w:val="single" w:sz="8" w:space="0" w:color="000000"/>
              <w:left w:val="single" w:sz="8" w:space="0" w:color="000000"/>
              <w:bottom w:val="single" w:sz="8" w:space="0" w:color="000000"/>
              <w:right w:val="single" w:sz="8" w:space="0" w:color="000000"/>
            </w:tcBorders>
            <w:vAlign w:val="center"/>
            <w:hideMark/>
          </w:tcPr>
          <w:p w14:paraId="03A30F1D" w14:textId="77777777" w:rsidR="00CE5AEA" w:rsidRPr="00783035" w:rsidRDefault="00CE5AEA" w:rsidP="00CE5AEA">
            <w:pPr>
              <w:jc w:val="left"/>
              <w:rPr>
                <w:rFonts w:ascii="Times New Roman" w:hAnsi="Times New Roman"/>
                <w:b/>
                <w:bCs/>
                <w:color w:val="FFFFFF"/>
                <w:sz w:val="16"/>
                <w:szCs w:val="16"/>
                <w:lang w:eastAsia="es-CO"/>
              </w:rPr>
            </w:pPr>
          </w:p>
        </w:tc>
        <w:tc>
          <w:tcPr>
            <w:tcW w:w="1079" w:type="dxa"/>
            <w:vMerge/>
            <w:tcBorders>
              <w:top w:val="single" w:sz="8" w:space="0" w:color="000000"/>
              <w:left w:val="single" w:sz="8" w:space="0" w:color="000000"/>
              <w:bottom w:val="single" w:sz="8" w:space="0" w:color="000000"/>
              <w:right w:val="single" w:sz="8" w:space="0" w:color="000000"/>
            </w:tcBorders>
            <w:vAlign w:val="center"/>
            <w:hideMark/>
          </w:tcPr>
          <w:p w14:paraId="2187830F" w14:textId="77777777" w:rsidR="00CE5AEA" w:rsidRPr="00783035" w:rsidRDefault="00CE5AEA" w:rsidP="00CE5AEA">
            <w:pPr>
              <w:jc w:val="left"/>
              <w:rPr>
                <w:rFonts w:ascii="Times New Roman" w:hAnsi="Times New Roman"/>
                <w:b/>
                <w:bCs/>
                <w:color w:val="FFFFFF"/>
                <w:sz w:val="16"/>
                <w:szCs w:val="16"/>
                <w:lang w:eastAsia="es-CO"/>
              </w:rPr>
            </w:pPr>
          </w:p>
        </w:tc>
        <w:tc>
          <w:tcPr>
            <w:tcW w:w="992" w:type="dxa"/>
            <w:vMerge/>
            <w:tcBorders>
              <w:top w:val="single" w:sz="8" w:space="0" w:color="000000"/>
              <w:left w:val="single" w:sz="8" w:space="0" w:color="000000"/>
              <w:bottom w:val="single" w:sz="8" w:space="0" w:color="000000"/>
              <w:right w:val="single" w:sz="8" w:space="0" w:color="000000"/>
            </w:tcBorders>
            <w:vAlign w:val="center"/>
            <w:hideMark/>
          </w:tcPr>
          <w:p w14:paraId="66BBA0C7" w14:textId="77777777" w:rsidR="00CE5AEA" w:rsidRPr="00783035" w:rsidRDefault="00CE5AEA" w:rsidP="00CE5AEA">
            <w:pPr>
              <w:jc w:val="left"/>
              <w:rPr>
                <w:rFonts w:ascii="Times New Roman" w:hAnsi="Times New Roman"/>
                <w:b/>
                <w:bCs/>
                <w:color w:val="FFFFFF"/>
                <w:sz w:val="16"/>
                <w:szCs w:val="16"/>
                <w:lang w:eastAsia="es-CO"/>
              </w:rPr>
            </w:pPr>
          </w:p>
        </w:tc>
        <w:tc>
          <w:tcPr>
            <w:tcW w:w="1105" w:type="dxa"/>
            <w:vMerge/>
            <w:tcBorders>
              <w:top w:val="single" w:sz="8" w:space="0" w:color="000000"/>
              <w:left w:val="single" w:sz="8" w:space="0" w:color="000000"/>
              <w:bottom w:val="single" w:sz="8" w:space="0" w:color="000000"/>
              <w:right w:val="single" w:sz="8" w:space="0" w:color="000000"/>
            </w:tcBorders>
            <w:vAlign w:val="center"/>
            <w:hideMark/>
          </w:tcPr>
          <w:p w14:paraId="4713D353" w14:textId="77777777" w:rsidR="00CE5AEA" w:rsidRPr="00783035" w:rsidRDefault="00CE5AEA" w:rsidP="00CE5AEA">
            <w:pPr>
              <w:jc w:val="left"/>
              <w:rPr>
                <w:rFonts w:ascii="Times New Roman" w:hAnsi="Times New Roman"/>
                <w:b/>
                <w:bCs/>
                <w:color w:val="FFFFFF"/>
                <w:sz w:val="16"/>
                <w:szCs w:val="16"/>
                <w:lang w:eastAsia="es-CO"/>
              </w:rPr>
            </w:pPr>
          </w:p>
        </w:tc>
        <w:tc>
          <w:tcPr>
            <w:tcW w:w="538" w:type="dxa"/>
            <w:vMerge/>
            <w:tcBorders>
              <w:top w:val="single" w:sz="8" w:space="0" w:color="000000"/>
              <w:left w:val="single" w:sz="8" w:space="0" w:color="000000"/>
              <w:bottom w:val="single" w:sz="8" w:space="0" w:color="000000"/>
              <w:right w:val="single" w:sz="8" w:space="0" w:color="000000"/>
            </w:tcBorders>
            <w:vAlign w:val="center"/>
            <w:hideMark/>
          </w:tcPr>
          <w:p w14:paraId="5E9EF99B" w14:textId="77777777" w:rsidR="00CE5AEA" w:rsidRPr="00783035" w:rsidRDefault="00CE5AEA" w:rsidP="00CE5AEA">
            <w:pPr>
              <w:jc w:val="left"/>
              <w:rPr>
                <w:rFonts w:ascii="Times New Roman" w:hAnsi="Times New Roman"/>
                <w:b/>
                <w:bCs/>
                <w:color w:val="FFFFFF"/>
                <w:sz w:val="16"/>
                <w:szCs w:val="16"/>
                <w:lang w:eastAsia="es-CO"/>
              </w:rPr>
            </w:pPr>
          </w:p>
        </w:tc>
        <w:tc>
          <w:tcPr>
            <w:tcW w:w="1092" w:type="dxa"/>
            <w:tcBorders>
              <w:top w:val="nil"/>
              <w:left w:val="nil"/>
              <w:bottom w:val="nil"/>
              <w:right w:val="single" w:sz="8" w:space="0" w:color="000000"/>
            </w:tcBorders>
            <w:shd w:val="clear" w:color="000000" w:fill="538135"/>
            <w:vAlign w:val="center"/>
            <w:hideMark/>
          </w:tcPr>
          <w:p w14:paraId="13DAA313" w14:textId="77777777" w:rsidR="00CE5AEA" w:rsidRPr="00783035" w:rsidRDefault="00CE5AEA" w:rsidP="00CE5AEA">
            <w:pPr>
              <w:jc w:val="center"/>
              <w:rPr>
                <w:rFonts w:ascii="Times New Roman" w:hAnsi="Times New Roman"/>
                <w:b/>
                <w:bCs/>
                <w:color w:val="FFFFFF"/>
                <w:sz w:val="16"/>
                <w:szCs w:val="16"/>
                <w:lang w:eastAsia="es-CO"/>
              </w:rPr>
            </w:pPr>
            <w:r w:rsidRPr="00783035">
              <w:rPr>
                <w:rFonts w:ascii="Times New Roman" w:hAnsi="Times New Roman"/>
                <w:b/>
                <w:bCs/>
                <w:color w:val="FFFFFF"/>
                <w:sz w:val="16"/>
                <w:szCs w:val="16"/>
                <w:lang w:eastAsia="es-CO"/>
              </w:rPr>
              <w:t>(MGA) </w:t>
            </w:r>
          </w:p>
        </w:tc>
        <w:tc>
          <w:tcPr>
            <w:tcW w:w="506" w:type="dxa"/>
            <w:vMerge/>
            <w:tcBorders>
              <w:top w:val="nil"/>
              <w:left w:val="single" w:sz="8" w:space="0" w:color="000000"/>
              <w:bottom w:val="single" w:sz="8" w:space="0" w:color="000000"/>
              <w:right w:val="single" w:sz="8" w:space="0" w:color="000000"/>
            </w:tcBorders>
            <w:vAlign w:val="center"/>
            <w:hideMark/>
          </w:tcPr>
          <w:p w14:paraId="45AEDBBB" w14:textId="77777777" w:rsidR="00CE5AEA" w:rsidRPr="00783035" w:rsidRDefault="00CE5AEA" w:rsidP="00CE5AEA">
            <w:pPr>
              <w:jc w:val="left"/>
              <w:rPr>
                <w:rFonts w:ascii="Times New Roman" w:hAnsi="Times New Roman"/>
                <w:b/>
                <w:bCs/>
                <w:color w:val="FFFFFF"/>
                <w:sz w:val="16"/>
                <w:szCs w:val="16"/>
                <w:lang w:eastAsia="es-CO"/>
              </w:rPr>
            </w:pPr>
          </w:p>
        </w:tc>
        <w:tc>
          <w:tcPr>
            <w:tcW w:w="517" w:type="dxa"/>
            <w:vMerge/>
            <w:tcBorders>
              <w:top w:val="nil"/>
              <w:left w:val="single" w:sz="8" w:space="0" w:color="000000"/>
              <w:bottom w:val="single" w:sz="8" w:space="0" w:color="000000"/>
              <w:right w:val="single" w:sz="8" w:space="0" w:color="000000"/>
            </w:tcBorders>
            <w:vAlign w:val="center"/>
            <w:hideMark/>
          </w:tcPr>
          <w:p w14:paraId="603067E1" w14:textId="77777777" w:rsidR="00CE5AEA" w:rsidRPr="00783035" w:rsidRDefault="00CE5AEA" w:rsidP="00CE5AEA">
            <w:pPr>
              <w:jc w:val="left"/>
              <w:rPr>
                <w:rFonts w:ascii="Times New Roman" w:hAnsi="Times New Roman"/>
                <w:b/>
                <w:bCs/>
                <w:color w:val="FFFFFF"/>
                <w:sz w:val="16"/>
                <w:szCs w:val="16"/>
                <w:lang w:eastAsia="es-CO"/>
              </w:rPr>
            </w:pPr>
          </w:p>
        </w:tc>
        <w:tc>
          <w:tcPr>
            <w:tcW w:w="496" w:type="dxa"/>
            <w:vMerge/>
            <w:tcBorders>
              <w:top w:val="nil"/>
              <w:left w:val="single" w:sz="8" w:space="0" w:color="000000"/>
              <w:bottom w:val="single" w:sz="8" w:space="0" w:color="000000"/>
              <w:right w:val="single" w:sz="8" w:space="0" w:color="000000"/>
            </w:tcBorders>
            <w:vAlign w:val="center"/>
            <w:hideMark/>
          </w:tcPr>
          <w:p w14:paraId="3C0DFF80" w14:textId="77777777" w:rsidR="00CE5AEA" w:rsidRPr="00783035" w:rsidRDefault="00CE5AEA" w:rsidP="00CE5AEA">
            <w:pPr>
              <w:jc w:val="left"/>
              <w:rPr>
                <w:rFonts w:ascii="Times New Roman" w:hAnsi="Times New Roman"/>
                <w:b/>
                <w:bCs/>
                <w:color w:val="FFFFFF"/>
                <w:sz w:val="16"/>
                <w:szCs w:val="16"/>
                <w:lang w:eastAsia="es-CO"/>
              </w:rPr>
            </w:pPr>
          </w:p>
        </w:tc>
        <w:tc>
          <w:tcPr>
            <w:tcW w:w="496" w:type="dxa"/>
            <w:vMerge/>
            <w:tcBorders>
              <w:top w:val="nil"/>
              <w:left w:val="single" w:sz="8" w:space="0" w:color="000000"/>
              <w:bottom w:val="single" w:sz="8" w:space="0" w:color="000000"/>
              <w:right w:val="single" w:sz="8" w:space="0" w:color="000000"/>
            </w:tcBorders>
            <w:vAlign w:val="center"/>
            <w:hideMark/>
          </w:tcPr>
          <w:p w14:paraId="000FA666" w14:textId="77777777" w:rsidR="00CE5AEA" w:rsidRPr="00783035" w:rsidRDefault="00CE5AEA" w:rsidP="00CE5AEA">
            <w:pPr>
              <w:jc w:val="left"/>
              <w:rPr>
                <w:rFonts w:ascii="Times New Roman" w:hAnsi="Times New Roman"/>
                <w:b/>
                <w:bCs/>
                <w:color w:val="FFFFFF"/>
                <w:sz w:val="16"/>
                <w:szCs w:val="16"/>
                <w:lang w:eastAsia="es-CO"/>
              </w:rPr>
            </w:pPr>
          </w:p>
        </w:tc>
        <w:tc>
          <w:tcPr>
            <w:tcW w:w="496" w:type="dxa"/>
            <w:vMerge/>
            <w:tcBorders>
              <w:top w:val="nil"/>
              <w:left w:val="single" w:sz="8" w:space="0" w:color="000000"/>
              <w:bottom w:val="single" w:sz="8" w:space="0" w:color="000000"/>
              <w:right w:val="single" w:sz="8" w:space="0" w:color="000000"/>
            </w:tcBorders>
            <w:vAlign w:val="center"/>
            <w:hideMark/>
          </w:tcPr>
          <w:p w14:paraId="736F42CF" w14:textId="77777777" w:rsidR="00CE5AEA" w:rsidRPr="00783035" w:rsidRDefault="00CE5AEA" w:rsidP="00CE5AEA">
            <w:pPr>
              <w:jc w:val="left"/>
              <w:rPr>
                <w:rFonts w:ascii="Times New Roman" w:hAnsi="Times New Roman"/>
                <w:b/>
                <w:bCs/>
                <w:color w:val="FFFFFF"/>
                <w:sz w:val="16"/>
                <w:szCs w:val="16"/>
                <w:lang w:eastAsia="es-CO"/>
              </w:rPr>
            </w:pPr>
          </w:p>
        </w:tc>
        <w:tc>
          <w:tcPr>
            <w:tcW w:w="496" w:type="dxa"/>
            <w:vMerge/>
            <w:tcBorders>
              <w:top w:val="nil"/>
              <w:left w:val="single" w:sz="8" w:space="0" w:color="000000"/>
              <w:bottom w:val="single" w:sz="8" w:space="0" w:color="000000"/>
              <w:right w:val="single" w:sz="8" w:space="0" w:color="000000"/>
            </w:tcBorders>
            <w:vAlign w:val="center"/>
            <w:hideMark/>
          </w:tcPr>
          <w:p w14:paraId="0E630267" w14:textId="77777777" w:rsidR="00CE5AEA" w:rsidRPr="00783035" w:rsidRDefault="00CE5AEA" w:rsidP="00CE5AEA">
            <w:pPr>
              <w:jc w:val="left"/>
              <w:rPr>
                <w:rFonts w:ascii="Times New Roman" w:hAnsi="Times New Roman"/>
                <w:b/>
                <w:bCs/>
                <w:color w:val="FFFFFF"/>
                <w:sz w:val="16"/>
                <w:szCs w:val="16"/>
                <w:lang w:eastAsia="es-CO"/>
              </w:rPr>
            </w:pPr>
          </w:p>
        </w:tc>
      </w:tr>
      <w:tr w:rsidR="00CE5AEA" w:rsidRPr="00783035" w14:paraId="345416E6" w14:textId="77777777" w:rsidTr="00E1133E">
        <w:trPr>
          <w:trHeight w:val="2554"/>
        </w:trPr>
        <w:tc>
          <w:tcPr>
            <w:tcW w:w="954" w:type="dxa"/>
            <w:vMerge w:val="restart"/>
            <w:tcBorders>
              <w:top w:val="nil"/>
              <w:left w:val="single" w:sz="8" w:space="0" w:color="auto"/>
              <w:bottom w:val="nil"/>
              <w:right w:val="single" w:sz="8" w:space="0" w:color="auto"/>
            </w:tcBorders>
            <w:shd w:val="clear" w:color="auto" w:fill="auto"/>
            <w:vAlign w:val="center"/>
            <w:hideMark/>
          </w:tcPr>
          <w:p w14:paraId="0605B3B5" w14:textId="77777777" w:rsidR="00CE5AEA" w:rsidRPr="00E1133E" w:rsidRDefault="00CE5AEA" w:rsidP="00CE5AEA">
            <w:pPr>
              <w:spacing w:after="240"/>
              <w:jc w:val="center"/>
              <w:rPr>
                <w:rFonts w:ascii="Times New Roman" w:hAnsi="Times New Roman"/>
                <w:sz w:val="16"/>
                <w:szCs w:val="16"/>
                <w:lang w:eastAsia="es-CO"/>
              </w:rPr>
            </w:pPr>
            <w:r w:rsidRPr="00E1133E">
              <w:rPr>
                <w:rFonts w:ascii="Times New Roman" w:hAnsi="Times New Roman"/>
                <w:sz w:val="16"/>
                <w:szCs w:val="16"/>
                <w:lang w:eastAsia="es-CO"/>
              </w:rPr>
              <w:t xml:space="preserve">Implementar intervenciones para la restauración y mantenimiento ecológico en la estructura ecológica principal,  la franja de adecuación de los cerros orientales y  otras áreas de interés ambiental en el D.C </w:t>
            </w:r>
            <w:r w:rsidRPr="00E1133E">
              <w:rPr>
                <w:rFonts w:ascii="Times New Roman" w:hAnsi="Times New Roman"/>
                <w:sz w:val="16"/>
                <w:szCs w:val="16"/>
                <w:lang w:eastAsia="es-CO"/>
              </w:rPr>
              <w:br/>
            </w:r>
          </w:p>
        </w:tc>
        <w:tc>
          <w:tcPr>
            <w:tcW w:w="1079" w:type="dxa"/>
            <w:tcBorders>
              <w:top w:val="nil"/>
              <w:left w:val="nil"/>
              <w:bottom w:val="nil"/>
              <w:right w:val="single" w:sz="8" w:space="0" w:color="auto"/>
            </w:tcBorders>
            <w:shd w:val="clear" w:color="auto" w:fill="auto"/>
            <w:vAlign w:val="center"/>
            <w:hideMark/>
          </w:tcPr>
          <w:p w14:paraId="23CBEAB7" w14:textId="77777777" w:rsidR="00CE5AEA" w:rsidRPr="00E1133E" w:rsidRDefault="00CE5AEA" w:rsidP="00CE5AEA">
            <w:pPr>
              <w:jc w:val="left"/>
              <w:rPr>
                <w:rFonts w:ascii="Times New Roman" w:hAnsi="Times New Roman"/>
                <w:color w:val="000000"/>
                <w:sz w:val="16"/>
                <w:szCs w:val="16"/>
                <w:lang w:eastAsia="es-CO"/>
              </w:rPr>
            </w:pPr>
            <w:r w:rsidRPr="00E1133E">
              <w:rPr>
                <w:rFonts w:ascii="Times New Roman" w:hAnsi="Times New Roman"/>
                <w:color w:val="000000"/>
                <w:sz w:val="16"/>
                <w:szCs w:val="16"/>
                <w:lang w:eastAsia="es-CO"/>
              </w:rPr>
              <w:t>Implementar el plan de manejo de la franja de adecuación de los Cerros Orientales en lo que corresponde a la SDA.</w:t>
            </w:r>
          </w:p>
        </w:tc>
        <w:tc>
          <w:tcPr>
            <w:tcW w:w="992" w:type="dxa"/>
            <w:tcBorders>
              <w:top w:val="nil"/>
              <w:left w:val="nil"/>
              <w:bottom w:val="nil"/>
              <w:right w:val="single" w:sz="8" w:space="0" w:color="auto"/>
            </w:tcBorders>
            <w:shd w:val="clear" w:color="auto" w:fill="auto"/>
            <w:vAlign w:val="center"/>
            <w:hideMark/>
          </w:tcPr>
          <w:p w14:paraId="60F83EA7" w14:textId="3D52D96A" w:rsidR="00CE5AEA" w:rsidRPr="00E1133E" w:rsidRDefault="00CE5AEA" w:rsidP="00CE5AEA">
            <w:pPr>
              <w:jc w:val="left"/>
              <w:rPr>
                <w:rFonts w:ascii="Times New Roman" w:hAnsi="Times New Roman"/>
                <w:color w:val="000000"/>
                <w:sz w:val="16"/>
                <w:szCs w:val="16"/>
                <w:lang w:eastAsia="es-CO"/>
              </w:rPr>
            </w:pPr>
            <w:r w:rsidRPr="00E1133E">
              <w:rPr>
                <w:rFonts w:ascii="Times New Roman" w:hAnsi="Times New Roman"/>
                <w:color w:val="000000"/>
                <w:sz w:val="16"/>
                <w:szCs w:val="16"/>
                <w:lang w:eastAsia="es-CO"/>
              </w:rPr>
              <w:t xml:space="preserve">Documentos de lineamientos técnicos para la conservación de la biodiversidad y sus servicios </w:t>
            </w:r>
            <w:r w:rsidR="00E1133E" w:rsidRPr="00E1133E">
              <w:rPr>
                <w:rFonts w:ascii="Times New Roman" w:hAnsi="Times New Roman"/>
                <w:color w:val="000000"/>
                <w:sz w:val="16"/>
                <w:szCs w:val="16"/>
                <w:lang w:eastAsia="es-CO"/>
              </w:rPr>
              <w:t>ecosistémicos</w:t>
            </w:r>
            <w:r w:rsidRPr="00E1133E">
              <w:rPr>
                <w:rFonts w:ascii="Times New Roman" w:hAnsi="Times New Roman"/>
                <w:color w:val="000000"/>
                <w:sz w:val="16"/>
                <w:szCs w:val="16"/>
                <w:lang w:eastAsia="es-CO"/>
              </w:rPr>
              <w:t>- (3202001)</w:t>
            </w:r>
          </w:p>
        </w:tc>
        <w:tc>
          <w:tcPr>
            <w:tcW w:w="1105" w:type="dxa"/>
            <w:tcBorders>
              <w:top w:val="nil"/>
              <w:left w:val="nil"/>
              <w:bottom w:val="nil"/>
              <w:right w:val="single" w:sz="8" w:space="0" w:color="auto"/>
            </w:tcBorders>
            <w:shd w:val="clear" w:color="auto" w:fill="auto"/>
            <w:vAlign w:val="center"/>
            <w:hideMark/>
          </w:tcPr>
          <w:p w14:paraId="2E887425" w14:textId="77777777" w:rsidR="00CE5AEA" w:rsidRPr="00E1133E" w:rsidRDefault="00CE5AEA" w:rsidP="00CE5AEA">
            <w:pPr>
              <w:jc w:val="left"/>
              <w:rPr>
                <w:rFonts w:ascii="Times New Roman" w:hAnsi="Times New Roman"/>
                <w:color w:val="000000"/>
                <w:sz w:val="16"/>
                <w:szCs w:val="16"/>
                <w:lang w:eastAsia="es-CO"/>
              </w:rPr>
            </w:pPr>
            <w:r w:rsidRPr="00E1133E">
              <w:rPr>
                <w:rFonts w:ascii="Times New Roman" w:hAnsi="Times New Roman"/>
                <w:color w:val="000000"/>
                <w:sz w:val="16"/>
                <w:szCs w:val="16"/>
                <w:lang w:eastAsia="es-CO"/>
              </w:rPr>
              <w:t>Documentos de lineamientos técnicos realizados (320200100)</w:t>
            </w:r>
          </w:p>
        </w:tc>
        <w:tc>
          <w:tcPr>
            <w:tcW w:w="538" w:type="dxa"/>
            <w:tcBorders>
              <w:top w:val="nil"/>
              <w:left w:val="nil"/>
              <w:bottom w:val="single" w:sz="8" w:space="0" w:color="auto"/>
              <w:right w:val="single" w:sz="8" w:space="0" w:color="auto"/>
            </w:tcBorders>
            <w:shd w:val="clear" w:color="auto" w:fill="auto"/>
            <w:vAlign w:val="center"/>
            <w:hideMark/>
          </w:tcPr>
          <w:p w14:paraId="43DC835C" w14:textId="77777777" w:rsidR="00CE5AEA" w:rsidRPr="00E1133E" w:rsidRDefault="00CE5AEA" w:rsidP="00CE5AEA">
            <w:pPr>
              <w:jc w:val="left"/>
              <w:rPr>
                <w:rFonts w:ascii="Times New Roman" w:hAnsi="Times New Roman"/>
                <w:color w:val="000000"/>
                <w:sz w:val="16"/>
                <w:szCs w:val="16"/>
                <w:lang w:eastAsia="es-CO"/>
              </w:rPr>
            </w:pPr>
            <w:r w:rsidRPr="00E1133E">
              <w:rPr>
                <w:rFonts w:ascii="Times New Roman" w:hAnsi="Times New Roman"/>
                <w:color w:val="000000"/>
                <w:sz w:val="16"/>
                <w:szCs w:val="16"/>
                <w:lang w:eastAsia="es-CO"/>
              </w:rPr>
              <w:t>Número</w:t>
            </w:r>
          </w:p>
        </w:tc>
        <w:tc>
          <w:tcPr>
            <w:tcW w:w="1092" w:type="dxa"/>
            <w:tcBorders>
              <w:top w:val="single" w:sz="8" w:space="0" w:color="auto"/>
              <w:left w:val="nil"/>
              <w:bottom w:val="nil"/>
              <w:right w:val="single" w:sz="8" w:space="0" w:color="auto"/>
            </w:tcBorders>
            <w:shd w:val="clear" w:color="auto" w:fill="auto"/>
            <w:vAlign w:val="center"/>
            <w:hideMark/>
          </w:tcPr>
          <w:p w14:paraId="7DA84B0B" w14:textId="77777777" w:rsidR="00CE5AEA" w:rsidRPr="00E1133E" w:rsidRDefault="00CE5AEA" w:rsidP="00CE5AEA">
            <w:pPr>
              <w:jc w:val="left"/>
              <w:rPr>
                <w:rFonts w:ascii="Times New Roman" w:hAnsi="Times New Roman"/>
                <w:color w:val="000000"/>
                <w:sz w:val="16"/>
                <w:szCs w:val="16"/>
                <w:lang w:eastAsia="es-CO"/>
              </w:rPr>
            </w:pPr>
            <w:r w:rsidRPr="00E1133E">
              <w:rPr>
                <w:rFonts w:ascii="Times New Roman" w:hAnsi="Times New Roman"/>
                <w:color w:val="000000"/>
                <w:sz w:val="16"/>
                <w:szCs w:val="16"/>
                <w:lang w:eastAsia="es-CO"/>
              </w:rPr>
              <w:t>Alcanzar el 75% de cumplimiento del plan de manejo de la franja de adecuación de los Cerros Orientales en lo que corresponde a la SDA.</w:t>
            </w:r>
          </w:p>
        </w:tc>
        <w:tc>
          <w:tcPr>
            <w:tcW w:w="506" w:type="dxa"/>
            <w:tcBorders>
              <w:top w:val="nil"/>
              <w:left w:val="nil"/>
              <w:bottom w:val="single" w:sz="8" w:space="0" w:color="auto"/>
              <w:right w:val="single" w:sz="8" w:space="0" w:color="auto"/>
            </w:tcBorders>
            <w:shd w:val="clear" w:color="auto" w:fill="auto"/>
            <w:noWrap/>
            <w:vAlign w:val="center"/>
            <w:hideMark/>
          </w:tcPr>
          <w:p w14:paraId="3C53D10B" w14:textId="0BCCB146" w:rsidR="00B03AF0" w:rsidRPr="00481235" w:rsidRDefault="00CE5AEA" w:rsidP="00B03AF0">
            <w:pPr>
              <w:jc w:val="center"/>
              <w:rPr>
                <w:rFonts w:ascii="Times New Roman" w:hAnsi="Times New Roman"/>
                <w:color w:val="000000"/>
                <w:sz w:val="12"/>
                <w:szCs w:val="18"/>
                <w:lang w:eastAsia="es-CO"/>
              </w:rPr>
            </w:pPr>
            <w:r w:rsidRPr="00481235">
              <w:rPr>
                <w:rFonts w:ascii="Times New Roman" w:hAnsi="Times New Roman"/>
                <w:color w:val="000000"/>
                <w:sz w:val="12"/>
                <w:szCs w:val="18"/>
                <w:lang w:eastAsia="es-CO"/>
              </w:rPr>
              <w:t>$</w:t>
            </w:r>
            <w:r w:rsidR="00B03AF0" w:rsidRPr="00481235">
              <w:rPr>
                <w:rFonts w:ascii="Times New Roman" w:hAnsi="Times New Roman"/>
                <w:color w:val="000000"/>
                <w:sz w:val="12"/>
                <w:szCs w:val="18"/>
                <w:lang w:eastAsia="es-CO"/>
              </w:rPr>
              <w:t>836</w:t>
            </w:r>
          </w:p>
        </w:tc>
        <w:tc>
          <w:tcPr>
            <w:tcW w:w="517" w:type="dxa"/>
            <w:tcBorders>
              <w:top w:val="nil"/>
              <w:left w:val="nil"/>
              <w:bottom w:val="single" w:sz="8" w:space="0" w:color="auto"/>
              <w:right w:val="single" w:sz="8" w:space="0" w:color="auto"/>
            </w:tcBorders>
            <w:shd w:val="clear" w:color="auto" w:fill="auto"/>
            <w:noWrap/>
            <w:vAlign w:val="center"/>
            <w:hideMark/>
          </w:tcPr>
          <w:p w14:paraId="76876A22" w14:textId="2EC11679" w:rsidR="00CE5AEA" w:rsidRPr="0037515A" w:rsidRDefault="00CE5AEA" w:rsidP="00583622">
            <w:pPr>
              <w:rPr>
                <w:rFonts w:ascii="Times New Roman" w:hAnsi="Times New Roman"/>
                <w:color w:val="000000"/>
                <w:sz w:val="12"/>
                <w:szCs w:val="18"/>
                <w:lang w:eastAsia="es-CO"/>
              </w:rPr>
            </w:pPr>
            <w:r w:rsidRPr="0037515A">
              <w:rPr>
                <w:rFonts w:ascii="Times New Roman" w:hAnsi="Times New Roman"/>
                <w:color w:val="000000"/>
                <w:sz w:val="12"/>
                <w:szCs w:val="18"/>
                <w:lang w:eastAsia="es-CO"/>
              </w:rPr>
              <w:t>$ 11.</w:t>
            </w:r>
            <w:r w:rsidR="00583622" w:rsidRPr="0037515A">
              <w:rPr>
                <w:rFonts w:ascii="Times New Roman" w:hAnsi="Times New Roman"/>
                <w:color w:val="000000"/>
                <w:sz w:val="12"/>
                <w:szCs w:val="18"/>
                <w:lang w:eastAsia="es-CO"/>
              </w:rPr>
              <w:t>364</w:t>
            </w:r>
          </w:p>
        </w:tc>
        <w:tc>
          <w:tcPr>
            <w:tcW w:w="496" w:type="dxa"/>
            <w:tcBorders>
              <w:top w:val="nil"/>
              <w:left w:val="nil"/>
              <w:bottom w:val="single" w:sz="8" w:space="0" w:color="auto"/>
              <w:right w:val="single" w:sz="8" w:space="0" w:color="auto"/>
            </w:tcBorders>
            <w:shd w:val="clear" w:color="auto" w:fill="auto"/>
            <w:noWrap/>
            <w:vAlign w:val="center"/>
            <w:hideMark/>
          </w:tcPr>
          <w:p w14:paraId="43FFA412" w14:textId="77777777" w:rsidR="00CE5AEA" w:rsidRPr="0037515A" w:rsidRDefault="00CE5AEA" w:rsidP="00CE5AEA">
            <w:pPr>
              <w:jc w:val="center"/>
              <w:rPr>
                <w:rFonts w:ascii="Times New Roman" w:hAnsi="Times New Roman"/>
                <w:color w:val="000000"/>
                <w:sz w:val="12"/>
                <w:szCs w:val="18"/>
                <w:lang w:eastAsia="es-CO"/>
              </w:rPr>
            </w:pPr>
            <w:r w:rsidRPr="0037515A">
              <w:rPr>
                <w:rFonts w:ascii="Times New Roman" w:hAnsi="Times New Roman"/>
                <w:color w:val="000000"/>
                <w:sz w:val="12"/>
                <w:szCs w:val="18"/>
                <w:lang w:eastAsia="es-CO"/>
              </w:rPr>
              <w:t>$ 3.900</w:t>
            </w:r>
          </w:p>
        </w:tc>
        <w:tc>
          <w:tcPr>
            <w:tcW w:w="496" w:type="dxa"/>
            <w:tcBorders>
              <w:top w:val="nil"/>
              <w:left w:val="nil"/>
              <w:bottom w:val="single" w:sz="8" w:space="0" w:color="auto"/>
              <w:right w:val="single" w:sz="8" w:space="0" w:color="auto"/>
            </w:tcBorders>
            <w:shd w:val="clear" w:color="auto" w:fill="auto"/>
            <w:noWrap/>
            <w:vAlign w:val="center"/>
            <w:hideMark/>
          </w:tcPr>
          <w:p w14:paraId="41461AFC" w14:textId="77777777" w:rsidR="00CE5AEA" w:rsidRPr="00444600" w:rsidRDefault="00CE5AEA" w:rsidP="00CE5AEA">
            <w:pPr>
              <w:jc w:val="center"/>
              <w:rPr>
                <w:rFonts w:ascii="Times New Roman" w:hAnsi="Times New Roman"/>
                <w:color w:val="000000"/>
                <w:sz w:val="12"/>
                <w:szCs w:val="18"/>
                <w:lang w:eastAsia="es-CO"/>
              </w:rPr>
            </w:pPr>
            <w:r w:rsidRPr="00444600">
              <w:rPr>
                <w:rFonts w:ascii="Times New Roman" w:hAnsi="Times New Roman"/>
                <w:color w:val="000000"/>
                <w:sz w:val="12"/>
                <w:szCs w:val="18"/>
                <w:lang w:eastAsia="es-CO"/>
              </w:rPr>
              <w:t>$ 2.782</w:t>
            </w:r>
          </w:p>
        </w:tc>
        <w:tc>
          <w:tcPr>
            <w:tcW w:w="496" w:type="dxa"/>
            <w:tcBorders>
              <w:top w:val="nil"/>
              <w:left w:val="nil"/>
              <w:bottom w:val="single" w:sz="8" w:space="0" w:color="auto"/>
              <w:right w:val="single" w:sz="8" w:space="0" w:color="auto"/>
            </w:tcBorders>
            <w:shd w:val="clear" w:color="auto" w:fill="auto"/>
            <w:noWrap/>
            <w:vAlign w:val="center"/>
            <w:hideMark/>
          </w:tcPr>
          <w:p w14:paraId="39860439" w14:textId="2D284C14" w:rsidR="00CE5AEA" w:rsidRPr="00444600" w:rsidRDefault="00A06E72" w:rsidP="00CE5AEA">
            <w:pPr>
              <w:jc w:val="center"/>
              <w:rPr>
                <w:rFonts w:ascii="Times New Roman" w:hAnsi="Times New Roman"/>
                <w:color w:val="000000"/>
                <w:sz w:val="12"/>
                <w:szCs w:val="18"/>
                <w:lang w:eastAsia="es-CO"/>
              </w:rPr>
            </w:pPr>
            <w:r w:rsidRPr="00444600">
              <w:rPr>
                <w:rFonts w:ascii="Times New Roman" w:hAnsi="Times New Roman"/>
                <w:color w:val="000000"/>
                <w:sz w:val="12"/>
                <w:szCs w:val="18"/>
                <w:lang w:eastAsia="es-CO"/>
              </w:rPr>
              <w:t>$ 1.732</w:t>
            </w:r>
          </w:p>
        </w:tc>
        <w:tc>
          <w:tcPr>
            <w:tcW w:w="496" w:type="dxa"/>
            <w:tcBorders>
              <w:top w:val="nil"/>
              <w:left w:val="nil"/>
              <w:bottom w:val="single" w:sz="8" w:space="0" w:color="auto"/>
              <w:right w:val="single" w:sz="8" w:space="0" w:color="auto"/>
            </w:tcBorders>
            <w:shd w:val="clear" w:color="auto" w:fill="auto"/>
            <w:noWrap/>
            <w:vAlign w:val="center"/>
            <w:hideMark/>
          </w:tcPr>
          <w:p w14:paraId="655CCDE7" w14:textId="5571CBDA" w:rsidR="00B03AF0" w:rsidRPr="00444600" w:rsidRDefault="00CE5AEA" w:rsidP="00A35F42">
            <w:pPr>
              <w:rPr>
                <w:rFonts w:ascii="Times New Roman" w:hAnsi="Times New Roman"/>
                <w:color w:val="000000"/>
                <w:sz w:val="12"/>
                <w:szCs w:val="18"/>
                <w:lang w:eastAsia="es-CO"/>
              </w:rPr>
            </w:pPr>
            <w:r w:rsidRPr="00444600">
              <w:rPr>
                <w:rFonts w:ascii="Times New Roman" w:hAnsi="Times New Roman"/>
                <w:color w:val="000000"/>
                <w:sz w:val="12"/>
                <w:szCs w:val="18"/>
                <w:lang w:eastAsia="es-CO"/>
              </w:rPr>
              <w:t xml:space="preserve">$ </w:t>
            </w:r>
            <w:r w:rsidR="00A35F42" w:rsidRPr="00444600">
              <w:rPr>
                <w:rFonts w:ascii="Times New Roman" w:hAnsi="Times New Roman"/>
                <w:color w:val="000000"/>
                <w:sz w:val="12"/>
                <w:szCs w:val="18"/>
                <w:lang w:eastAsia="es-CO"/>
              </w:rPr>
              <w:t>20.614</w:t>
            </w:r>
          </w:p>
        </w:tc>
      </w:tr>
      <w:tr w:rsidR="00CE5AEA" w:rsidRPr="00783035" w14:paraId="32B646E1" w14:textId="77777777" w:rsidTr="00E1133E">
        <w:trPr>
          <w:trHeight w:val="1440"/>
        </w:trPr>
        <w:tc>
          <w:tcPr>
            <w:tcW w:w="954" w:type="dxa"/>
            <w:vMerge/>
            <w:tcBorders>
              <w:top w:val="nil"/>
              <w:left w:val="single" w:sz="8" w:space="0" w:color="auto"/>
              <w:bottom w:val="nil"/>
              <w:right w:val="single" w:sz="8" w:space="0" w:color="auto"/>
            </w:tcBorders>
            <w:vAlign w:val="center"/>
            <w:hideMark/>
          </w:tcPr>
          <w:p w14:paraId="18FF3253" w14:textId="77777777" w:rsidR="00CE5AEA" w:rsidRPr="00E1133E" w:rsidRDefault="00CE5AEA" w:rsidP="00CE5AEA">
            <w:pPr>
              <w:jc w:val="left"/>
              <w:rPr>
                <w:rFonts w:ascii="Times New Roman" w:hAnsi="Times New Roman"/>
                <w:sz w:val="16"/>
                <w:szCs w:val="16"/>
                <w:lang w:eastAsia="es-CO"/>
              </w:rPr>
            </w:pPr>
          </w:p>
        </w:tc>
        <w:tc>
          <w:tcPr>
            <w:tcW w:w="1079" w:type="dxa"/>
            <w:vMerge w:val="restart"/>
            <w:tcBorders>
              <w:top w:val="single" w:sz="8" w:space="0" w:color="000000"/>
              <w:left w:val="single" w:sz="8" w:space="0" w:color="auto"/>
              <w:bottom w:val="single" w:sz="8" w:space="0" w:color="000000"/>
              <w:right w:val="single" w:sz="8" w:space="0" w:color="auto"/>
            </w:tcBorders>
            <w:shd w:val="clear" w:color="auto" w:fill="auto"/>
            <w:vAlign w:val="center"/>
            <w:hideMark/>
          </w:tcPr>
          <w:p w14:paraId="113A598B" w14:textId="77777777" w:rsidR="00CE5AEA" w:rsidRPr="00E1133E" w:rsidRDefault="00CE5AEA" w:rsidP="00CE5AEA">
            <w:pPr>
              <w:spacing w:after="240"/>
              <w:jc w:val="center"/>
              <w:rPr>
                <w:rFonts w:ascii="Times New Roman" w:hAnsi="Times New Roman"/>
                <w:color w:val="000000"/>
                <w:sz w:val="16"/>
                <w:szCs w:val="16"/>
                <w:lang w:eastAsia="es-CO"/>
              </w:rPr>
            </w:pPr>
            <w:r w:rsidRPr="00E1133E">
              <w:rPr>
                <w:rFonts w:ascii="Times New Roman" w:hAnsi="Times New Roman"/>
                <w:color w:val="000000"/>
                <w:sz w:val="16"/>
                <w:szCs w:val="16"/>
                <w:lang w:eastAsia="es-CO"/>
              </w:rPr>
              <w:t xml:space="preserve">Restaurar, rehabilitar o recuperar nuevas hectáreas y mantener y hacer seguimiento a  las áreas ya restauradas </w:t>
            </w:r>
          </w:p>
        </w:tc>
        <w:tc>
          <w:tcPr>
            <w:tcW w:w="992" w:type="dxa"/>
            <w:vMerge w:val="restart"/>
            <w:tcBorders>
              <w:top w:val="single" w:sz="8" w:space="0" w:color="000000"/>
              <w:left w:val="single" w:sz="8" w:space="0" w:color="auto"/>
              <w:bottom w:val="single" w:sz="8" w:space="0" w:color="000000"/>
              <w:right w:val="single" w:sz="8" w:space="0" w:color="auto"/>
            </w:tcBorders>
            <w:shd w:val="clear" w:color="auto" w:fill="auto"/>
            <w:vAlign w:val="center"/>
            <w:hideMark/>
          </w:tcPr>
          <w:p w14:paraId="0689F69A" w14:textId="77777777" w:rsidR="00CE5AEA" w:rsidRPr="00E1133E" w:rsidRDefault="00CE5AEA" w:rsidP="00CE5AEA">
            <w:pPr>
              <w:spacing w:after="240"/>
              <w:jc w:val="center"/>
              <w:rPr>
                <w:rFonts w:ascii="Times New Roman" w:hAnsi="Times New Roman"/>
                <w:color w:val="000000"/>
                <w:sz w:val="16"/>
                <w:szCs w:val="16"/>
                <w:lang w:eastAsia="es-CO"/>
              </w:rPr>
            </w:pPr>
            <w:r w:rsidRPr="00E1133E">
              <w:rPr>
                <w:rFonts w:ascii="Times New Roman" w:hAnsi="Times New Roman"/>
                <w:color w:val="000000"/>
                <w:sz w:val="16"/>
                <w:szCs w:val="16"/>
                <w:lang w:eastAsia="es-CO"/>
              </w:rPr>
              <w:t>Servicio de restauración de ecosistemas (Cod. 3202005)</w:t>
            </w:r>
          </w:p>
        </w:tc>
        <w:tc>
          <w:tcPr>
            <w:tcW w:w="1105" w:type="dxa"/>
            <w:tcBorders>
              <w:top w:val="single" w:sz="8" w:space="0" w:color="auto"/>
              <w:left w:val="nil"/>
              <w:bottom w:val="single" w:sz="8" w:space="0" w:color="auto"/>
              <w:right w:val="single" w:sz="8" w:space="0" w:color="auto"/>
            </w:tcBorders>
            <w:shd w:val="clear" w:color="auto" w:fill="auto"/>
            <w:vAlign w:val="center"/>
            <w:hideMark/>
          </w:tcPr>
          <w:p w14:paraId="75C621E5" w14:textId="77777777" w:rsidR="00CE5AEA" w:rsidRPr="00E1133E" w:rsidRDefault="00CE5AEA" w:rsidP="00CE5AEA">
            <w:pPr>
              <w:jc w:val="left"/>
              <w:rPr>
                <w:rFonts w:ascii="Times New Roman" w:hAnsi="Times New Roman"/>
                <w:color w:val="000000"/>
                <w:sz w:val="16"/>
                <w:szCs w:val="16"/>
                <w:lang w:eastAsia="es-CO"/>
              </w:rPr>
            </w:pPr>
            <w:r w:rsidRPr="00E1133E">
              <w:rPr>
                <w:rFonts w:ascii="Times New Roman" w:hAnsi="Times New Roman"/>
                <w:color w:val="000000"/>
                <w:sz w:val="16"/>
                <w:szCs w:val="16"/>
                <w:lang w:eastAsia="es-CO"/>
              </w:rPr>
              <w:br/>
              <w:t>* Áreas en proceso de restauración (320200500)</w:t>
            </w:r>
          </w:p>
        </w:tc>
        <w:tc>
          <w:tcPr>
            <w:tcW w:w="538" w:type="dxa"/>
            <w:tcBorders>
              <w:top w:val="nil"/>
              <w:left w:val="nil"/>
              <w:bottom w:val="nil"/>
              <w:right w:val="nil"/>
            </w:tcBorders>
            <w:shd w:val="clear" w:color="auto" w:fill="auto"/>
            <w:noWrap/>
            <w:vAlign w:val="center"/>
            <w:hideMark/>
          </w:tcPr>
          <w:p w14:paraId="4D0F57FC" w14:textId="77777777" w:rsidR="00CE5AEA" w:rsidRPr="00E1133E" w:rsidRDefault="00CE5AEA" w:rsidP="00CE5AEA">
            <w:pPr>
              <w:jc w:val="center"/>
              <w:rPr>
                <w:rFonts w:ascii="Times New Roman" w:hAnsi="Times New Roman"/>
                <w:color w:val="000000"/>
                <w:sz w:val="16"/>
                <w:szCs w:val="16"/>
                <w:lang w:eastAsia="es-CO"/>
              </w:rPr>
            </w:pPr>
            <w:r w:rsidRPr="00E1133E">
              <w:rPr>
                <w:rFonts w:ascii="Times New Roman" w:hAnsi="Times New Roman"/>
                <w:color w:val="000000"/>
                <w:sz w:val="16"/>
                <w:szCs w:val="16"/>
                <w:lang w:eastAsia="es-CO"/>
              </w:rPr>
              <w:t>Ha</w:t>
            </w:r>
          </w:p>
        </w:tc>
        <w:tc>
          <w:tcPr>
            <w:tcW w:w="1092" w:type="dxa"/>
            <w:vMerge w:val="restart"/>
            <w:tcBorders>
              <w:top w:val="single" w:sz="8" w:space="0" w:color="auto"/>
              <w:left w:val="single" w:sz="8" w:space="0" w:color="auto"/>
              <w:bottom w:val="single" w:sz="8" w:space="0" w:color="000000"/>
              <w:right w:val="single" w:sz="8" w:space="0" w:color="auto"/>
            </w:tcBorders>
            <w:shd w:val="clear" w:color="auto" w:fill="auto"/>
            <w:vAlign w:val="center"/>
            <w:hideMark/>
          </w:tcPr>
          <w:p w14:paraId="60AF39E2" w14:textId="77777777" w:rsidR="00CE5AEA" w:rsidRPr="00E1133E" w:rsidRDefault="00CE5AEA" w:rsidP="00CE5AEA">
            <w:pPr>
              <w:jc w:val="center"/>
              <w:rPr>
                <w:rFonts w:ascii="Times New Roman" w:hAnsi="Times New Roman"/>
                <w:color w:val="000000"/>
                <w:sz w:val="16"/>
                <w:szCs w:val="16"/>
                <w:lang w:eastAsia="es-CO"/>
              </w:rPr>
            </w:pPr>
            <w:r w:rsidRPr="00E1133E">
              <w:rPr>
                <w:rFonts w:ascii="Times New Roman" w:hAnsi="Times New Roman"/>
                <w:color w:val="000000"/>
                <w:sz w:val="16"/>
                <w:szCs w:val="16"/>
                <w:lang w:eastAsia="es-CO"/>
              </w:rPr>
              <w:t>Restaurar, rehabilitar o recuperar a 370 nuevas hectáreas degradadas en la estructura ecológica principal y áreas de interés ambiental, con 450.000 individuos.</w:t>
            </w:r>
          </w:p>
        </w:tc>
        <w:tc>
          <w:tcPr>
            <w:tcW w:w="506" w:type="dxa"/>
            <w:vMerge w:val="restart"/>
            <w:tcBorders>
              <w:top w:val="nil"/>
              <w:left w:val="single" w:sz="8" w:space="0" w:color="auto"/>
              <w:bottom w:val="single" w:sz="8" w:space="0" w:color="000000"/>
              <w:right w:val="single" w:sz="8" w:space="0" w:color="auto"/>
            </w:tcBorders>
            <w:shd w:val="clear" w:color="auto" w:fill="auto"/>
            <w:vAlign w:val="center"/>
            <w:hideMark/>
          </w:tcPr>
          <w:p w14:paraId="3D4C7D0D" w14:textId="557DEE3E" w:rsidR="00B03AF0" w:rsidRPr="00481235" w:rsidRDefault="00B03AF0" w:rsidP="00B03AF0">
            <w:pPr>
              <w:jc w:val="center"/>
              <w:rPr>
                <w:rFonts w:ascii="Times New Roman" w:hAnsi="Times New Roman"/>
                <w:color w:val="000000"/>
                <w:sz w:val="12"/>
                <w:szCs w:val="18"/>
                <w:lang w:eastAsia="es-CO"/>
              </w:rPr>
            </w:pPr>
            <w:r w:rsidRPr="00481235">
              <w:rPr>
                <w:rFonts w:ascii="Times New Roman" w:hAnsi="Times New Roman"/>
                <w:color w:val="000000"/>
                <w:sz w:val="12"/>
                <w:szCs w:val="18"/>
                <w:lang w:eastAsia="es-CO"/>
              </w:rPr>
              <w:t>$543</w:t>
            </w:r>
          </w:p>
        </w:tc>
        <w:tc>
          <w:tcPr>
            <w:tcW w:w="517" w:type="dxa"/>
            <w:vMerge w:val="restart"/>
            <w:tcBorders>
              <w:top w:val="nil"/>
              <w:left w:val="single" w:sz="8" w:space="0" w:color="auto"/>
              <w:bottom w:val="single" w:sz="8" w:space="0" w:color="000000"/>
              <w:right w:val="single" w:sz="8" w:space="0" w:color="auto"/>
            </w:tcBorders>
            <w:shd w:val="clear" w:color="auto" w:fill="auto"/>
            <w:vAlign w:val="center"/>
            <w:hideMark/>
          </w:tcPr>
          <w:p w14:paraId="3A662F6B" w14:textId="3B45B87E" w:rsidR="00CE5AEA" w:rsidRPr="0037515A" w:rsidRDefault="00481235" w:rsidP="00444600">
            <w:pPr>
              <w:jc w:val="center"/>
              <w:rPr>
                <w:rFonts w:ascii="Times New Roman" w:hAnsi="Times New Roman"/>
                <w:color w:val="000000"/>
                <w:sz w:val="12"/>
                <w:szCs w:val="18"/>
                <w:lang w:eastAsia="es-CO"/>
              </w:rPr>
            </w:pPr>
            <w:r w:rsidRPr="0037515A">
              <w:rPr>
                <w:rFonts w:ascii="Times New Roman" w:hAnsi="Times New Roman"/>
                <w:color w:val="000000"/>
                <w:sz w:val="12"/>
                <w:szCs w:val="18"/>
                <w:lang w:eastAsia="es-CO"/>
              </w:rPr>
              <w:t>$ 4.</w:t>
            </w:r>
            <w:r w:rsidR="00444600" w:rsidRPr="0037515A">
              <w:rPr>
                <w:rFonts w:ascii="Times New Roman" w:hAnsi="Times New Roman"/>
                <w:color w:val="000000"/>
                <w:sz w:val="12"/>
                <w:szCs w:val="18"/>
                <w:lang w:eastAsia="es-CO"/>
              </w:rPr>
              <w:t>245</w:t>
            </w:r>
          </w:p>
        </w:tc>
        <w:tc>
          <w:tcPr>
            <w:tcW w:w="496" w:type="dxa"/>
            <w:vMerge w:val="restart"/>
            <w:tcBorders>
              <w:top w:val="nil"/>
              <w:left w:val="single" w:sz="8" w:space="0" w:color="auto"/>
              <w:bottom w:val="single" w:sz="8" w:space="0" w:color="000000"/>
              <w:right w:val="single" w:sz="8" w:space="0" w:color="auto"/>
            </w:tcBorders>
            <w:shd w:val="clear" w:color="auto" w:fill="auto"/>
            <w:vAlign w:val="center"/>
            <w:hideMark/>
          </w:tcPr>
          <w:p w14:paraId="7D35F196" w14:textId="77777777" w:rsidR="00CE5AEA" w:rsidRPr="0037515A" w:rsidRDefault="00CE5AEA" w:rsidP="00CE5AEA">
            <w:pPr>
              <w:jc w:val="center"/>
              <w:rPr>
                <w:rFonts w:ascii="Times New Roman" w:hAnsi="Times New Roman"/>
                <w:color w:val="000000"/>
                <w:sz w:val="12"/>
                <w:szCs w:val="18"/>
                <w:lang w:eastAsia="es-CO"/>
              </w:rPr>
            </w:pPr>
            <w:r w:rsidRPr="0037515A">
              <w:rPr>
                <w:rFonts w:ascii="Times New Roman" w:hAnsi="Times New Roman"/>
                <w:color w:val="000000"/>
                <w:sz w:val="12"/>
                <w:szCs w:val="18"/>
                <w:lang w:eastAsia="es-CO"/>
              </w:rPr>
              <w:t>$ 18.973</w:t>
            </w:r>
          </w:p>
        </w:tc>
        <w:tc>
          <w:tcPr>
            <w:tcW w:w="496" w:type="dxa"/>
            <w:vMerge w:val="restart"/>
            <w:tcBorders>
              <w:top w:val="nil"/>
              <w:left w:val="single" w:sz="8" w:space="0" w:color="auto"/>
              <w:bottom w:val="single" w:sz="8" w:space="0" w:color="000000"/>
              <w:right w:val="single" w:sz="8" w:space="0" w:color="auto"/>
            </w:tcBorders>
            <w:shd w:val="clear" w:color="auto" w:fill="auto"/>
            <w:vAlign w:val="center"/>
            <w:hideMark/>
          </w:tcPr>
          <w:p w14:paraId="1981FFE8" w14:textId="77777777" w:rsidR="00CE5AEA" w:rsidRPr="00481235" w:rsidRDefault="00CE5AEA" w:rsidP="00CE5AEA">
            <w:pPr>
              <w:jc w:val="center"/>
              <w:rPr>
                <w:rFonts w:ascii="Times New Roman" w:hAnsi="Times New Roman"/>
                <w:color w:val="000000"/>
                <w:sz w:val="12"/>
                <w:szCs w:val="18"/>
                <w:lang w:eastAsia="es-CO"/>
              </w:rPr>
            </w:pPr>
            <w:r w:rsidRPr="00481235">
              <w:rPr>
                <w:rFonts w:ascii="Times New Roman" w:hAnsi="Times New Roman"/>
                <w:color w:val="000000"/>
                <w:sz w:val="12"/>
                <w:szCs w:val="18"/>
                <w:lang w:eastAsia="es-CO"/>
              </w:rPr>
              <w:t>$ 17.075</w:t>
            </w:r>
          </w:p>
        </w:tc>
        <w:tc>
          <w:tcPr>
            <w:tcW w:w="496" w:type="dxa"/>
            <w:vMerge w:val="restart"/>
            <w:tcBorders>
              <w:top w:val="nil"/>
              <w:left w:val="single" w:sz="8" w:space="0" w:color="auto"/>
              <w:bottom w:val="single" w:sz="8" w:space="0" w:color="000000"/>
              <w:right w:val="single" w:sz="8" w:space="0" w:color="auto"/>
            </w:tcBorders>
            <w:shd w:val="clear" w:color="auto" w:fill="auto"/>
            <w:vAlign w:val="center"/>
            <w:hideMark/>
          </w:tcPr>
          <w:p w14:paraId="2B4316DD" w14:textId="77777777" w:rsidR="00CE5AEA" w:rsidRPr="00481235" w:rsidRDefault="00CE5AEA" w:rsidP="00CE5AEA">
            <w:pPr>
              <w:jc w:val="center"/>
              <w:rPr>
                <w:rFonts w:ascii="Times New Roman" w:hAnsi="Times New Roman"/>
                <w:color w:val="000000"/>
                <w:sz w:val="12"/>
                <w:szCs w:val="18"/>
                <w:lang w:eastAsia="es-CO"/>
              </w:rPr>
            </w:pPr>
            <w:r w:rsidRPr="00481235">
              <w:rPr>
                <w:rFonts w:ascii="Times New Roman" w:hAnsi="Times New Roman"/>
                <w:color w:val="000000"/>
                <w:sz w:val="12"/>
                <w:szCs w:val="18"/>
                <w:lang w:eastAsia="es-CO"/>
              </w:rPr>
              <w:t>$ 3.796</w:t>
            </w:r>
          </w:p>
        </w:tc>
        <w:tc>
          <w:tcPr>
            <w:tcW w:w="496" w:type="dxa"/>
            <w:vMerge w:val="restart"/>
            <w:tcBorders>
              <w:top w:val="nil"/>
              <w:left w:val="single" w:sz="8" w:space="0" w:color="auto"/>
              <w:bottom w:val="single" w:sz="8" w:space="0" w:color="000000"/>
              <w:right w:val="single" w:sz="8" w:space="0" w:color="auto"/>
            </w:tcBorders>
            <w:shd w:val="clear" w:color="auto" w:fill="auto"/>
            <w:noWrap/>
            <w:vAlign w:val="center"/>
            <w:hideMark/>
          </w:tcPr>
          <w:p w14:paraId="47D0DCE0" w14:textId="1969CBDA" w:rsidR="00CE5AEA" w:rsidRPr="00481235" w:rsidRDefault="00CE5AEA" w:rsidP="00444600">
            <w:pPr>
              <w:jc w:val="center"/>
              <w:rPr>
                <w:rFonts w:ascii="Times New Roman" w:hAnsi="Times New Roman"/>
                <w:color w:val="000000"/>
                <w:sz w:val="12"/>
                <w:szCs w:val="18"/>
                <w:lang w:eastAsia="es-CO"/>
              </w:rPr>
            </w:pPr>
            <w:r w:rsidRPr="00444600">
              <w:rPr>
                <w:rFonts w:ascii="Times New Roman" w:hAnsi="Times New Roman"/>
                <w:color w:val="000000"/>
                <w:sz w:val="12"/>
                <w:szCs w:val="18"/>
                <w:lang w:eastAsia="es-CO"/>
              </w:rPr>
              <w:t xml:space="preserve">$ </w:t>
            </w:r>
            <w:r w:rsidR="00583622" w:rsidRPr="00444600">
              <w:rPr>
                <w:rFonts w:ascii="Times New Roman" w:hAnsi="Times New Roman"/>
                <w:color w:val="000000"/>
                <w:sz w:val="12"/>
                <w:szCs w:val="18"/>
                <w:lang w:eastAsia="es-CO"/>
              </w:rPr>
              <w:t>44.</w:t>
            </w:r>
            <w:r w:rsidR="00444600">
              <w:rPr>
                <w:rFonts w:ascii="Times New Roman" w:hAnsi="Times New Roman"/>
                <w:color w:val="000000"/>
                <w:sz w:val="12"/>
                <w:szCs w:val="18"/>
                <w:lang w:eastAsia="es-CO"/>
              </w:rPr>
              <w:t>632</w:t>
            </w:r>
          </w:p>
        </w:tc>
      </w:tr>
      <w:tr w:rsidR="00CE5AEA" w:rsidRPr="00783035" w14:paraId="03012FB3" w14:textId="77777777" w:rsidTr="00E1133E">
        <w:trPr>
          <w:trHeight w:val="1291"/>
        </w:trPr>
        <w:tc>
          <w:tcPr>
            <w:tcW w:w="954" w:type="dxa"/>
            <w:vMerge/>
            <w:tcBorders>
              <w:top w:val="nil"/>
              <w:left w:val="single" w:sz="8" w:space="0" w:color="auto"/>
              <w:bottom w:val="nil"/>
              <w:right w:val="single" w:sz="8" w:space="0" w:color="auto"/>
            </w:tcBorders>
            <w:vAlign w:val="center"/>
            <w:hideMark/>
          </w:tcPr>
          <w:p w14:paraId="15CA06D9" w14:textId="77777777" w:rsidR="00CE5AEA" w:rsidRPr="00E1133E" w:rsidRDefault="00CE5AEA" w:rsidP="00CE5AEA">
            <w:pPr>
              <w:jc w:val="left"/>
              <w:rPr>
                <w:rFonts w:ascii="Times New Roman" w:hAnsi="Times New Roman"/>
                <w:sz w:val="16"/>
                <w:szCs w:val="16"/>
                <w:lang w:eastAsia="es-CO"/>
              </w:rPr>
            </w:pPr>
          </w:p>
        </w:tc>
        <w:tc>
          <w:tcPr>
            <w:tcW w:w="1079" w:type="dxa"/>
            <w:vMerge/>
            <w:tcBorders>
              <w:top w:val="single" w:sz="8" w:space="0" w:color="000000"/>
              <w:left w:val="single" w:sz="8" w:space="0" w:color="auto"/>
              <w:bottom w:val="single" w:sz="8" w:space="0" w:color="000000"/>
              <w:right w:val="single" w:sz="8" w:space="0" w:color="auto"/>
            </w:tcBorders>
            <w:vAlign w:val="center"/>
            <w:hideMark/>
          </w:tcPr>
          <w:p w14:paraId="027575E6" w14:textId="77777777" w:rsidR="00CE5AEA" w:rsidRPr="00E1133E" w:rsidRDefault="00CE5AEA" w:rsidP="00CE5AEA">
            <w:pPr>
              <w:jc w:val="left"/>
              <w:rPr>
                <w:rFonts w:ascii="Times New Roman" w:hAnsi="Times New Roman"/>
                <w:color w:val="000000"/>
                <w:sz w:val="16"/>
                <w:szCs w:val="16"/>
                <w:lang w:eastAsia="es-CO"/>
              </w:rPr>
            </w:pPr>
          </w:p>
        </w:tc>
        <w:tc>
          <w:tcPr>
            <w:tcW w:w="992" w:type="dxa"/>
            <w:vMerge/>
            <w:tcBorders>
              <w:top w:val="single" w:sz="8" w:space="0" w:color="000000"/>
              <w:left w:val="single" w:sz="8" w:space="0" w:color="auto"/>
              <w:bottom w:val="single" w:sz="8" w:space="0" w:color="000000"/>
              <w:right w:val="single" w:sz="8" w:space="0" w:color="auto"/>
            </w:tcBorders>
            <w:vAlign w:val="center"/>
            <w:hideMark/>
          </w:tcPr>
          <w:p w14:paraId="6F389B78" w14:textId="77777777" w:rsidR="00CE5AEA" w:rsidRPr="00E1133E" w:rsidRDefault="00CE5AEA" w:rsidP="00CE5AEA">
            <w:pPr>
              <w:jc w:val="left"/>
              <w:rPr>
                <w:rFonts w:ascii="Times New Roman" w:hAnsi="Times New Roman"/>
                <w:color w:val="000000"/>
                <w:sz w:val="16"/>
                <w:szCs w:val="16"/>
                <w:lang w:eastAsia="es-CO"/>
              </w:rPr>
            </w:pPr>
          </w:p>
        </w:tc>
        <w:tc>
          <w:tcPr>
            <w:tcW w:w="1105" w:type="dxa"/>
            <w:tcBorders>
              <w:top w:val="nil"/>
              <w:left w:val="nil"/>
              <w:bottom w:val="single" w:sz="8" w:space="0" w:color="auto"/>
              <w:right w:val="single" w:sz="8" w:space="0" w:color="auto"/>
            </w:tcBorders>
            <w:shd w:val="clear" w:color="auto" w:fill="auto"/>
            <w:vAlign w:val="center"/>
            <w:hideMark/>
          </w:tcPr>
          <w:p w14:paraId="69B13D29" w14:textId="77777777" w:rsidR="00CE5AEA" w:rsidRPr="00E1133E" w:rsidRDefault="00CE5AEA" w:rsidP="00CE5AEA">
            <w:pPr>
              <w:jc w:val="left"/>
              <w:rPr>
                <w:rFonts w:ascii="Times New Roman" w:hAnsi="Times New Roman"/>
                <w:color w:val="000000"/>
                <w:sz w:val="16"/>
                <w:szCs w:val="16"/>
                <w:lang w:eastAsia="es-CO"/>
              </w:rPr>
            </w:pPr>
            <w:r w:rsidRPr="00E1133E">
              <w:rPr>
                <w:rFonts w:ascii="Times New Roman" w:hAnsi="Times New Roman"/>
                <w:color w:val="000000"/>
                <w:sz w:val="16"/>
                <w:szCs w:val="16"/>
                <w:lang w:eastAsia="es-CO"/>
              </w:rPr>
              <w:t>Número de nuevos individuos vegetales plantados</w:t>
            </w:r>
          </w:p>
        </w:tc>
        <w:tc>
          <w:tcPr>
            <w:tcW w:w="538" w:type="dxa"/>
            <w:tcBorders>
              <w:top w:val="single" w:sz="8" w:space="0" w:color="auto"/>
              <w:left w:val="nil"/>
              <w:bottom w:val="single" w:sz="8" w:space="0" w:color="auto"/>
              <w:right w:val="single" w:sz="8" w:space="0" w:color="auto"/>
            </w:tcBorders>
            <w:shd w:val="clear" w:color="auto" w:fill="auto"/>
            <w:noWrap/>
            <w:vAlign w:val="center"/>
            <w:hideMark/>
          </w:tcPr>
          <w:p w14:paraId="4F843452" w14:textId="77777777" w:rsidR="00CE5AEA" w:rsidRPr="00E1133E" w:rsidRDefault="00CE5AEA" w:rsidP="00CE5AEA">
            <w:pPr>
              <w:jc w:val="center"/>
              <w:rPr>
                <w:rFonts w:ascii="Times New Roman" w:hAnsi="Times New Roman"/>
                <w:color w:val="000000"/>
                <w:sz w:val="16"/>
                <w:szCs w:val="16"/>
                <w:lang w:eastAsia="es-CO"/>
              </w:rPr>
            </w:pPr>
            <w:r w:rsidRPr="00E1133E">
              <w:rPr>
                <w:rFonts w:ascii="Times New Roman" w:hAnsi="Times New Roman"/>
                <w:color w:val="000000"/>
                <w:sz w:val="16"/>
                <w:szCs w:val="16"/>
                <w:lang w:eastAsia="es-CO"/>
              </w:rPr>
              <w:t>Número</w:t>
            </w:r>
          </w:p>
        </w:tc>
        <w:tc>
          <w:tcPr>
            <w:tcW w:w="1092" w:type="dxa"/>
            <w:vMerge/>
            <w:tcBorders>
              <w:top w:val="single" w:sz="8" w:space="0" w:color="auto"/>
              <w:left w:val="single" w:sz="8" w:space="0" w:color="auto"/>
              <w:bottom w:val="single" w:sz="8" w:space="0" w:color="000000"/>
              <w:right w:val="single" w:sz="8" w:space="0" w:color="auto"/>
            </w:tcBorders>
            <w:vAlign w:val="center"/>
            <w:hideMark/>
          </w:tcPr>
          <w:p w14:paraId="1DD8133F" w14:textId="77777777" w:rsidR="00CE5AEA" w:rsidRPr="00E1133E" w:rsidRDefault="00CE5AEA" w:rsidP="00CE5AEA">
            <w:pPr>
              <w:jc w:val="left"/>
              <w:rPr>
                <w:rFonts w:ascii="Times New Roman" w:hAnsi="Times New Roman"/>
                <w:color w:val="000000"/>
                <w:sz w:val="16"/>
                <w:szCs w:val="16"/>
                <w:lang w:eastAsia="es-CO"/>
              </w:rPr>
            </w:pPr>
          </w:p>
        </w:tc>
        <w:tc>
          <w:tcPr>
            <w:tcW w:w="506" w:type="dxa"/>
            <w:vMerge/>
            <w:tcBorders>
              <w:top w:val="nil"/>
              <w:left w:val="single" w:sz="8" w:space="0" w:color="auto"/>
              <w:bottom w:val="single" w:sz="8" w:space="0" w:color="000000"/>
              <w:right w:val="single" w:sz="8" w:space="0" w:color="auto"/>
            </w:tcBorders>
            <w:vAlign w:val="center"/>
            <w:hideMark/>
          </w:tcPr>
          <w:p w14:paraId="0567091E" w14:textId="77777777" w:rsidR="00CE5AEA" w:rsidRPr="007216A2" w:rsidRDefault="00CE5AEA" w:rsidP="00CE5AEA">
            <w:pPr>
              <w:jc w:val="left"/>
              <w:rPr>
                <w:rFonts w:ascii="Times New Roman" w:hAnsi="Times New Roman"/>
                <w:color w:val="000000"/>
                <w:sz w:val="18"/>
                <w:szCs w:val="18"/>
                <w:highlight w:val="green"/>
                <w:lang w:eastAsia="es-CO"/>
              </w:rPr>
            </w:pPr>
          </w:p>
        </w:tc>
        <w:tc>
          <w:tcPr>
            <w:tcW w:w="517" w:type="dxa"/>
            <w:vMerge/>
            <w:tcBorders>
              <w:top w:val="nil"/>
              <w:left w:val="single" w:sz="8" w:space="0" w:color="auto"/>
              <w:bottom w:val="single" w:sz="8" w:space="0" w:color="000000"/>
              <w:right w:val="single" w:sz="8" w:space="0" w:color="auto"/>
            </w:tcBorders>
            <w:vAlign w:val="center"/>
            <w:hideMark/>
          </w:tcPr>
          <w:p w14:paraId="5CD58456" w14:textId="77777777" w:rsidR="00CE5AEA" w:rsidRPr="0037515A" w:rsidRDefault="00CE5AEA" w:rsidP="00CE5AEA">
            <w:pPr>
              <w:jc w:val="left"/>
              <w:rPr>
                <w:rFonts w:ascii="Times New Roman" w:hAnsi="Times New Roman"/>
                <w:color w:val="000000"/>
                <w:sz w:val="18"/>
                <w:szCs w:val="18"/>
                <w:lang w:eastAsia="es-CO"/>
              </w:rPr>
            </w:pPr>
          </w:p>
        </w:tc>
        <w:tc>
          <w:tcPr>
            <w:tcW w:w="496" w:type="dxa"/>
            <w:vMerge/>
            <w:tcBorders>
              <w:top w:val="nil"/>
              <w:left w:val="single" w:sz="8" w:space="0" w:color="auto"/>
              <w:bottom w:val="single" w:sz="8" w:space="0" w:color="000000"/>
              <w:right w:val="single" w:sz="8" w:space="0" w:color="auto"/>
            </w:tcBorders>
            <w:vAlign w:val="center"/>
            <w:hideMark/>
          </w:tcPr>
          <w:p w14:paraId="0642B92D" w14:textId="77777777" w:rsidR="00CE5AEA" w:rsidRPr="0037515A" w:rsidRDefault="00CE5AEA" w:rsidP="00CE5AEA">
            <w:pPr>
              <w:jc w:val="left"/>
              <w:rPr>
                <w:rFonts w:ascii="Times New Roman" w:hAnsi="Times New Roman"/>
                <w:color w:val="000000"/>
                <w:sz w:val="18"/>
                <w:szCs w:val="18"/>
                <w:lang w:eastAsia="es-CO"/>
              </w:rPr>
            </w:pPr>
          </w:p>
        </w:tc>
        <w:tc>
          <w:tcPr>
            <w:tcW w:w="496" w:type="dxa"/>
            <w:vMerge/>
            <w:tcBorders>
              <w:top w:val="nil"/>
              <w:left w:val="single" w:sz="8" w:space="0" w:color="auto"/>
              <w:bottom w:val="single" w:sz="8" w:space="0" w:color="000000"/>
              <w:right w:val="single" w:sz="8" w:space="0" w:color="auto"/>
            </w:tcBorders>
            <w:vAlign w:val="center"/>
            <w:hideMark/>
          </w:tcPr>
          <w:p w14:paraId="48C6B655" w14:textId="77777777" w:rsidR="00CE5AEA" w:rsidRPr="00783035" w:rsidRDefault="00CE5AEA" w:rsidP="00CE5AEA">
            <w:pPr>
              <w:jc w:val="left"/>
              <w:rPr>
                <w:rFonts w:ascii="Times New Roman" w:hAnsi="Times New Roman"/>
                <w:color w:val="000000"/>
                <w:sz w:val="18"/>
                <w:szCs w:val="18"/>
                <w:lang w:eastAsia="es-CO"/>
              </w:rPr>
            </w:pPr>
          </w:p>
        </w:tc>
        <w:tc>
          <w:tcPr>
            <w:tcW w:w="496" w:type="dxa"/>
            <w:vMerge/>
            <w:tcBorders>
              <w:top w:val="nil"/>
              <w:left w:val="single" w:sz="8" w:space="0" w:color="auto"/>
              <w:bottom w:val="single" w:sz="8" w:space="0" w:color="000000"/>
              <w:right w:val="single" w:sz="8" w:space="0" w:color="auto"/>
            </w:tcBorders>
            <w:vAlign w:val="center"/>
            <w:hideMark/>
          </w:tcPr>
          <w:p w14:paraId="0A4DC38F" w14:textId="77777777" w:rsidR="00CE5AEA" w:rsidRPr="00783035" w:rsidRDefault="00CE5AEA" w:rsidP="00CE5AEA">
            <w:pPr>
              <w:jc w:val="left"/>
              <w:rPr>
                <w:rFonts w:ascii="Times New Roman" w:hAnsi="Times New Roman"/>
                <w:color w:val="000000"/>
                <w:sz w:val="18"/>
                <w:szCs w:val="18"/>
                <w:lang w:eastAsia="es-CO"/>
              </w:rPr>
            </w:pPr>
          </w:p>
        </w:tc>
        <w:tc>
          <w:tcPr>
            <w:tcW w:w="496" w:type="dxa"/>
            <w:vMerge/>
            <w:tcBorders>
              <w:top w:val="nil"/>
              <w:left w:val="single" w:sz="8" w:space="0" w:color="auto"/>
              <w:bottom w:val="single" w:sz="8" w:space="0" w:color="000000"/>
              <w:right w:val="single" w:sz="8" w:space="0" w:color="auto"/>
            </w:tcBorders>
            <w:vAlign w:val="center"/>
            <w:hideMark/>
          </w:tcPr>
          <w:p w14:paraId="6453EEE8" w14:textId="77777777" w:rsidR="00CE5AEA" w:rsidRPr="00783035" w:rsidRDefault="00CE5AEA" w:rsidP="00CE5AEA">
            <w:pPr>
              <w:jc w:val="left"/>
              <w:rPr>
                <w:rFonts w:ascii="Times New Roman" w:hAnsi="Times New Roman"/>
                <w:color w:val="000000"/>
                <w:sz w:val="18"/>
                <w:szCs w:val="18"/>
                <w:lang w:eastAsia="es-CO"/>
              </w:rPr>
            </w:pPr>
          </w:p>
        </w:tc>
      </w:tr>
      <w:tr w:rsidR="00CE5AEA" w:rsidRPr="00783035" w14:paraId="2893F51B" w14:textId="77777777" w:rsidTr="00E1133E">
        <w:trPr>
          <w:trHeight w:val="2390"/>
        </w:trPr>
        <w:tc>
          <w:tcPr>
            <w:tcW w:w="954" w:type="dxa"/>
            <w:vMerge/>
            <w:tcBorders>
              <w:top w:val="nil"/>
              <w:left w:val="single" w:sz="8" w:space="0" w:color="auto"/>
              <w:bottom w:val="nil"/>
              <w:right w:val="single" w:sz="8" w:space="0" w:color="auto"/>
            </w:tcBorders>
            <w:vAlign w:val="center"/>
            <w:hideMark/>
          </w:tcPr>
          <w:p w14:paraId="5F8F8B57" w14:textId="77777777" w:rsidR="00CE5AEA" w:rsidRPr="00E1133E" w:rsidRDefault="00CE5AEA" w:rsidP="00CE5AEA">
            <w:pPr>
              <w:jc w:val="left"/>
              <w:rPr>
                <w:rFonts w:ascii="Times New Roman" w:hAnsi="Times New Roman"/>
                <w:sz w:val="16"/>
                <w:szCs w:val="16"/>
                <w:lang w:eastAsia="es-CO"/>
              </w:rPr>
            </w:pPr>
          </w:p>
        </w:tc>
        <w:tc>
          <w:tcPr>
            <w:tcW w:w="1079" w:type="dxa"/>
            <w:vMerge/>
            <w:tcBorders>
              <w:top w:val="single" w:sz="8" w:space="0" w:color="000000"/>
              <w:left w:val="single" w:sz="8" w:space="0" w:color="auto"/>
              <w:bottom w:val="single" w:sz="8" w:space="0" w:color="000000"/>
              <w:right w:val="single" w:sz="8" w:space="0" w:color="auto"/>
            </w:tcBorders>
            <w:vAlign w:val="center"/>
            <w:hideMark/>
          </w:tcPr>
          <w:p w14:paraId="20E173FB" w14:textId="77777777" w:rsidR="00CE5AEA" w:rsidRPr="00E1133E" w:rsidRDefault="00CE5AEA" w:rsidP="00CE5AEA">
            <w:pPr>
              <w:jc w:val="left"/>
              <w:rPr>
                <w:rFonts w:ascii="Times New Roman" w:hAnsi="Times New Roman"/>
                <w:color w:val="000000"/>
                <w:sz w:val="16"/>
                <w:szCs w:val="16"/>
                <w:lang w:eastAsia="es-CO"/>
              </w:rPr>
            </w:pPr>
          </w:p>
        </w:tc>
        <w:tc>
          <w:tcPr>
            <w:tcW w:w="992" w:type="dxa"/>
            <w:vMerge/>
            <w:tcBorders>
              <w:top w:val="single" w:sz="8" w:space="0" w:color="000000"/>
              <w:left w:val="single" w:sz="8" w:space="0" w:color="auto"/>
              <w:bottom w:val="single" w:sz="8" w:space="0" w:color="000000"/>
              <w:right w:val="single" w:sz="8" w:space="0" w:color="auto"/>
            </w:tcBorders>
            <w:vAlign w:val="center"/>
            <w:hideMark/>
          </w:tcPr>
          <w:p w14:paraId="042B39D5" w14:textId="77777777" w:rsidR="00CE5AEA" w:rsidRPr="00E1133E" w:rsidRDefault="00CE5AEA" w:rsidP="00CE5AEA">
            <w:pPr>
              <w:jc w:val="left"/>
              <w:rPr>
                <w:rFonts w:ascii="Times New Roman" w:hAnsi="Times New Roman"/>
                <w:color w:val="000000"/>
                <w:sz w:val="16"/>
                <w:szCs w:val="16"/>
                <w:lang w:eastAsia="es-CO"/>
              </w:rPr>
            </w:pPr>
          </w:p>
        </w:tc>
        <w:tc>
          <w:tcPr>
            <w:tcW w:w="1105" w:type="dxa"/>
            <w:tcBorders>
              <w:top w:val="nil"/>
              <w:left w:val="nil"/>
              <w:bottom w:val="single" w:sz="8" w:space="0" w:color="000000"/>
              <w:right w:val="single" w:sz="8" w:space="0" w:color="auto"/>
            </w:tcBorders>
            <w:shd w:val="clear" w:color="auto" w:fill="auto"/>
            <w:vAlign w:val="center"/>
            <w:hideMark/>
          </w:tcPr>
          <w:p w14:paraId="09564519" w14:textId="77777777" w:rsidR="00CE5AEA" w:rsidRPr="00E1133E" w:rsidRDefault="00CE5AEA" w:rsidP="00CE5AEA">
            <w:pPr>
              <w:jc w:val="left"/>
              <w:rPr>
                <w:rFonts w:ascii="Times New Roman" w:hAnsi="Times New Roman"/>
                <w:color w:val="000000"/>
                <w:sz w:val="16"/>
                <w:szCs w:val="16"/>
                <w:lang w:eastAsia="es-CO"/>
              </w:rPr>
            </w:pPr>
            <w:r w:rsidRPr="00E1133E">
              <w:rPr>
                <w:rFonts w:ascii="Times New Roman" w:hAnsi="Times New Roman"/>
                <w:color w:val="000000"/>
                <w:sz w:val="16"/>
                <w:szCs w:val="16"/>
                <w:lang w:eastAsia="es-CO"/>
              </w:rPr>
              <w:t>*Áreas en proceso restauración en mantenimiento (320200502)</w:t>
            </w:r>
          </w:p>
        </w:tc>
        <w:tc>
          <w:tcPr>
            <w:tcW w:w="538" w:type="dxa"/>
            <w:tcBorders>
              <w:top w:val="nil"/>
              <w:left w:val="nil"/>
              <w:bottom w:val="nil"/>
              <w:right w:val="nil"/>
            </w:tcBorders>
            <w:shd w:val="clear" w:color="auto" w:fill="auto"/>
            <w:noWrap/>
            <w:vAlign w:val="center"/>
            <w:hideMark/>
          </w:tcPr>
          <w:p w14:paraId="4DA583B5" w14:textId="77777777" w:rsidR="00CE5AEA" w:rsidRPr="00E1133E" w:rsidRDefault="00CE5AEA" w:rsidP="00CE5AEA">
            <w:pPr>
              <w:jc w:val="center"/>
              <w:rPr>
                <w:rFonts w:ascii="Times New Roman" w:hAnsi="Times New Roman"/>
                <w:b/>
                <w:bCs/>
                <w:color w:val="000000"/>
                <w:sz w:val="16"/>
                <w:szCs w:val="16"/>
                <w:lang w:eastAsia="es-CO"/>
              </w:rPr>
            </w:pPr>
            <w:r w:rsidRPr="00E1133E">
              <w:rPr>
                <w:rFonts w:ascii="Times New Roman" w:hAnsi="Times New Roman"/>
                <w:b/>
                <w:bCs/>
                <w:color w:val="000000"/>
                <w:sz w:val="16"/>
                <w:szCs w:val="16"/>
                <w:lang w:eastAsia="es-CO"/>
              </w:rPr>
              <w:t xml:space="preserve"> </w:t>
            </w:r>
            <w:r w:rsidRPr="00E1133E">
              <w:rPr>
                <w:rFonts w:ascii="Times New Roman" w:hAnsi="Times New Roman"/>
                <w:color w:val="000000"/>
                <w:sz w:val="16"/>
                <w:szCs w:val="16"/>
                <w:lang w:eastAsia="es-CO"/>
              </w:rPr>
              <w:t>Ha</w:t>
            </w:r>
          </w:p>
        </w:tc>
        <w:tc>
          <w:tcPr>
            <w:tcW w:w="1092" w:type="dxa"/>
            <w:tcBorders>
              <w:top w:val="nil"/>
              <w:left w:val="single" w:sz="8" w:space="0" w:color="auto"/>
              <w:bottom w:val="single" w:sz="8" w:space="0" w:color="000000"/>
              <w:right w:val="single" w:sz="8" w:space="0" w:color="auto"/>
            </w:tcBorders>
            <w:shd w:val="clear" w:color="auto" w:fill="auto"/>
            <w:vAlign w:val="center"/>
            <w:hideMark/>
          </w:tcPr>
          <w:p w14:paraId="61BA965C" w14:textId="77777777" w:rsidR="00CE5AEA" w:rsidRPr="00E1133E" w:rsidRDefault="00CE5AEA" w:rsidP="00CE5AEA">
            <w:pPr>
              <w:jc w:val="left"/>
              <w:rPr>
                <w:rFonts w:ascii="Times New Roman" w:hAnsi="Times New Roman"/>
                <w:color w:val="000000"/>
                <w:sz w:val="16"/>
                <w:szCs w:val="16"/>
                <w:lang w:eastAsia="es-CO"/>
              </w:rPr>
            </w:pPr>
            <w:r w:rsidRPr="00E1133E">
              <w:rPr>
                <w:rFonts w:ascii="Times New Roman" w:hAnsi="Times New Roman"/>
                <w:color w:val="000000"/>
                <w:sz w:val="16"/>
                <w:szCs w:val="16"/>
                <w:lang w:eastAsia="es-CO"/>
              </w:rPr>
              <w:t>Mantener 590 hectáreas priorizadas en proceso de recuperación, rehabilitación o restauración ecológica en la Estructura Ecológica Principal y áreas de interés ambiental.</w:t>
            </w:r>
          </w:p>
        </w:tc>
        <w:tc>
          <w:tcPr>
            <w:tcW w:w="506" w:type="dxa"/>
            <w:tcBorders>
              <w:top w:val="nil"/>
              <w:left w:val="nil"/>
              <w:bottom w:val="single" w:sz="8" w:space="0" w:color="auto"/>
              <w:right w:val="single" w:sz="8" w:space="0" w:color="auto"/>
            </w:tcBorders>
            <w:shd w:val="clear" w:color="auto" w:fill="auto"/>
            <w:noWrap/>
            <w:vAlign w:val="center"/>
            <w:hideMark/>
          </w:tcPr>
          <w:p w14:paraId="4E273EEF" w14:textId="02BE3076" w:rsidR="00B03AF0" w:rsidRPr="007216A2" w:rsidRDefault="00B03AF0" w:rsidP="00CE5AEA">
            <w:pPr>
              <w:jc w:val="center"/>
              <w:rPr>
                <w:rFonts w:ascii="Times New Roman" w:hAnsi="Times New Roman"/>
                <w:color w:val="000000"/>
                <w:sz w:val="12"/>
                <w:szCs w:val="18"/>
                <w:highlight w:val="green"/>
                <w:lang w:eastAsia="es-CO"/>
              </w:rPr>
            </w:pPr>
            <w:r w:rsidRPr="00481235">
              <w:rPr>
                <w:rFonts w:ascii="Times New Roman" w:hAnsi="Times New Roman"/>
                <w:color w:val="000000"/>
                <w:sz w:val="12"/>
                <w:szCs w:val="18"/>
                <w:lang w:eastAsia="es-CO"/>
              </w:rPr>
              <w:t>$755</w:t>
            </w:r>
          </w:p>
        </w:tc>
        <w:tc>
          <w:tcPr>
            <w:tcW w:w="517" w:type="dxa"/>
            <w:tcBorders>
              <w:top w:val="nil"/>
              <w:left w:val="nil"/>
              <w:bottom w:val="single" w:sz="8" w:space="0" w:color="auto"/>
              <w:right w:val="single" w:sz="8" w:space="0" w:color="auto"/>
            </w:tcBorders>
            <w:shd w:val="clear" w:color="auto" w:fill="auto"/>
            <w:noWrap/>
            <w:vAlign w:val="center"/>
            <w:hideMark/>
          </w:tcPr>
          <w:p w14:paraId="52A625CC" w14:textId="2236FC3A" w:rsidR="00CE5AEA" w:rsidRPr="0037515A" w:rsidRDefault="00CE5AEA" w:rsidP="00444600">
            <w:pPr>
              <w:jc w:val="center"/>
              <w:rPr>
                <w:rFonts w:ascii="Times New Roman" w:hAnsi="Times New Roman"/>
                <w:color w:val="000000"/>
                <w:sz w:val="12"/>
                <w:szCs w:val="18"/>
                <w:lang w:eastAsia="es-CO"/>
              </w:rPr>
            </w:pPr>
            <w:r w:rsidRPr="0037515A">
              <w:rPr>
                <w:rFonts w:ascii="Times New Roman" w:hAnsi="Times New Roman"/>
                <w:color w:val="000000"/>
                <w:sz w:val="12"/>
                <w:szCs w:val="18"/>
                <w:lang w:eastAsia="es-CO"/>
              </w:rPr>
              <w:t xml:space="preserve">$ </w:t>
            </w:r>
            <w:r w:rsidR="00A35F42" w:rsidRPr="0037515A">
              <w:rPr>
                <w:rFonts w:ascii="Times New Roman" w:hAnsi="Times New Roman"/>
                <w:color w:val="000000"/>
                <w:sz w:val="12"/>
                <w:szCs w:val="18"/>
                <w:lang w:eastAsia="es-CO"/>
              </w:rPr>
              <w:t>8.5</w:t>
            </w:r>
            <w:r w:rsidR="00444600" w:rsidRPr="0037515A">
              <w:rPr>
                <w:rFonts w:ascii="Times New Roman" w:hAnsi="Times New Roman"/>
                <w:color w:val="000000"/>
                <w:sz w:val="12"/>
                <w:szCs w:val="18"/>
                <w:lang w:eastAsia="es-CO"/>
              </w:rPr>
              <w:t>99</w:t>
            </w:r>
          </w:p>
        </w:tc>
        <w:tc>
          <w:tcPr>
            <w:tcW w:w="496" w:type="dxa"/>
            <w:tcBorders>
              <w:top w:val="nil"/>
              <w:left w:val="nil"/>
              <w:bottom w:val="single" w:sz="8" w:space="0" w:color="auto"/>
              <w:right w:val="single" w:sz="8" w:space="0" w:color="auto"/>
            </w:tcBorders>
            <w:shd w:val="clear" w:color="auto" w:fill="auto"/>
            <w:noWrap/>
            <w:vAlign w:val="center"/>
            <w:hideMark/>
          </w:tcPr>
          <w:p w14:paraId="4B04EE2E" w14:textId="77777777" w:rsidR="00CE5AEA" w:rsidRPr="0037515A" w:rsidRDefault="00CE5AEA" w:rsidP="00CE5AEA">
            <w:pPr>
              <w:jc w:val="center"/>
              <w:rPr>
                <w:rFonts w:ascii="Times New Roman" w:hAnsi="Times New Roman"/>
                <w:color w:val="000000"/>
                <w:sz w:val="12"/>
                <w:szCs w:val="18"/>
                <w:lang w:eastAsia="es-CO"/>
              </w:rPr>
            </w:pPr>
            <w:r w:rsidRPr="0037515A">
              <w:rPr>
                <w:rFonts w:ascii="Times New Roman" w:hAnsi="Times New Roman"/>
                <w:color w:val="000000"/>
                <w:sz w:val="12"/>
                <w:szCs w:val="18"/>
                <w:lang w:eastAsia="es-CO"/>
              </w:rPr>
              <w:t>$ 11.349</w:t>
            </w:r>
          </w:p>
        </w:tc>
        <w:tc>
          <w:tcPr>
            <w:tcW w:w="496" w:type="dxa"/>
            <w:tcBorders>
              <w:top w:val="nil"/>
              <w:left w:val="nil"/>
              <w:bottom w:val="single" w:sz="8" w:space="0" w:color="auto"/>
              <w:right w:val="single" w:sz="8" w:space="0" w:color="auto"/>
            </w:tcBorders>
            <w:shd w:val="clear" w:color="auto" w:fill="auto"/>
            <w:noWrap/>
            <w:vAlign w:val="center"/>
            <w:hideMark/>
          </w:tcPr>
          <w:p w14:paraId="17324A35" w14:textId="77777777" w:rsidR="00CE5AEA" w:rsidRPr="00607806" w:rsidRDefault="00CE5AEA" w:rsidP="00CE5AEA">
            <w:pPr>
              <w:jc w:val="center"/>
              <w:rPr>
                <w:rFonts w:ascii="Times New Roman" w:hAnsi="Times New Roman"/>
                <w:color w:val="000000"/>
                <w:sz w:val="12"/>
                <w:szCs w:val="18"/>
                <w:lang w:eastAsia="es-CO"/>
              </w:rPr>
            </w:pPr>
            <w:r w:rsidRPr="00607806">
              <w:rPr>
                <w:rFonts w:ascii="Times New Roman" w:hAnsi="Times New Roman"/>
                <w:color w:val="000000"/>
                <w:sz w:val="12"/>
                <w:szCs w:val="18"/>
                <w:lang w:eastAsia="es-CO"/>
              </w:rPr>
              <w:t>$ 11.350</w:t>
            </w:r>
          </w:p>
        </w:tc>
        <w:tc>
          <w:tcPr>
            <w:tcW w:w="496" w:type="dxa"/>
            <w:tcBorders>
              <w:top w:val="nil"/>
              <w:left w:val="nil"/>
              <w:bottom w:val="single" w:sz="8" w:space="0" w:color="auto"/>
              <w:right w:val="single" w:sz="8" w:space="0" w:color="auto"/>
            </w:tcBorders>
            <w:shd w:val="clear" w:color="auto" w:fill="auto"/>
            <w:noWrap/>
            <w:vAlign w:val="center"/>
            <w:hideMark/>
          </w:tcPr>
          <w:p w14:paraId="7F559184" w14:textId="77777777" w:rsidR="00CE5AEA" w:rsidRPr="00607806" w:rsidRDefault="00CE5AEA" w:rsidP="00CE5AEA">
            <w:pPr>
              <w:jc w:val="center"/>
              <w:rPr>
                <w:rFonts w:ascii="Times New Roman" w:hAnsi="Times New Roman"/>
                <w:color w:val="000000"/>
                <w:sz w:val="12"/>
                <w:szCs w:val="18"/>
                <w:lang w:eastAsia="es-CO"/>
              </w:rPr>
            </w:pPr>
            <w:r w:rsidRPr="00607806">
              <w:rPr>
                <w:rFonts w:ascii="Times New Roman" w:hAnsi="Times New Roman"/>
                <w:color w:val="000000"/>
                <w:sz w:val="12"/>
                <w:szCs w:val="18"/>
                <w:lang w:eastAsia="es-CO"/>
              </w:rPr>
              <w:t>$ 10.313</w:t>
            </w:r>
          </w:p>
        </w:tc>
        <w:tc>
          <w:tcPr>
            <w:tcW w:w="496" w:type="dxa"/>
            <w:tcBorders>
              <w:top w:val="nil"/>
              <w:left w:val="nil"/>
              <w:bottom w:val="single" w:sz="8" w:space="0" w:color="auto"/>
              <w:right w:val="single" w:sz="8" w:space="0" w:color="auto"/>
            </w:tcBorders>
            <w:shd w:val="clear" w:color="auto" w:fill="auto"/>
            <w:noWrap/>
            <w:vAlign w:val="center"/>
            <w:hideMark/>
          </w:tcPr>
          <w:p w14:paraId="10BC72FC" w14:textId="5786B3AB" w:rsidR="00CE5AEA" w:rsidRPr="00607806" w:rsidRDefault="00B03AF0" w:rsidP="00444600">
            <w:pPr>
              <w:jc w:val="center"/>
              <w:rPr>
                <w:rFonts w:ascii="Times New Roman" w:hAnsi="Times New Roman"/>
                <w:color w:val="000000"/>
                <w:sz w:val="12"/>
                <w:szCs w:val="18"/>
                <w:lang w:eastAsia="es-CO"/>
              </w:rPr>
            </w:pPr>
            <w:r>
              <w:rPr>
                <w:rFonts w:ascii="Times New Roman" w:hAnsi="Times New Roman"/>
                <w:color w:val="000000"/>
                <w:sz w:val="12"/>
                <w:szCs w:val="18"/>
                <w:lang w:eastAsia="es-CO"/>
              </w:rPr>
              <w:t xml:space="preserve">$ </w:t>
            </w:r>
            <w:r w:rsidRPr="00444600">
              <w:rPr>
                <w:rFonts w:ascii="Times New Roman" w:hAnsi="Times New Roman"/>
                <w:color w:val="000000"/>
                <w:sz w:val="12"/>
                <w:szCs w:val="18"/>
                <w:lang w:eastAsia="es-CO"/>
              </w:rPr>
              <w:t>42.</w:t>
            </w:r>
            <w:r w:rsidR="00444600" w:rsidRPr="00444600">
              <w:rPr>
                <w:rFonts w:ascii="Times New Roman" w:hAnsi="Times New Roman"/>
                <w:color w:val="000000"/>
                <w:sz w:val="12"/>
                <w:szCs w:val="18"/>
                <w:lang w:eastAsia="es-CO"/>
              </w:rPr>
              <w:t>366</w:t>
            </w:r>
          </w:p>
        </w:tc>
      </w:tr>
      <w:tr w:rsidR="00CE5AEA" w:rsidRPr="00783035" w14:paraId="7AD98469" w14:textId="77777777" w:rsidTr="00E1133E">
        <w:trPr>
          <w:trHeight w:val="2954"/>
        </w:trPr>
        <w:tc>
          <w:tcPr>
            <w:tcW w:w="954" w:type="dxa"/>
            <w:vMerge/>
            <w:tcBorders>
              <w:top w:val="nil"/>
              <w:left w:val="single" w:sz="8" w:space="0" w:color="auto"/>
              <w:bottom w:val="nil"/>
              <w:right w:val="single" w:sz="8" w:space="0" w:color="auto"/>
            </w:tcBorders>
            <w:vAlign w:val="center"/>
            <w:hideMark/>
          </w:tcPr>
          <w:p w14:paraId="4F2ED231" w14:textId="3D4FC2DB" w:rsidR="00CE5AEA" w:rsidRPr="00E1133E" w:rsidRDefault="00CE5AEA" w:rsidP="00CE5AEA">
            <w:pPr>
              <w:jc w:val="left"/>
              <w:rPr>
                <w:rFonts w:ascii="Times New Roman" w:hAnsi="Times New Roman"/>
                <w:sz w:val="16"/>
                <w:szCs w:val="16"/>
                <w:lang w:eastAsia="es-CO"/>
              </w:rPr>
            </w:pPr>
          </w:p>
        </w:tc>
        <w:tc>
          <w:tcPr>
            <w:tcW w:w="1079" w:type="dxa"/>
            <w:tcBorders>
              <w:top w:val="nil"/>
              <w:left w:val="nil"/>
              <w:bottom w:val="nil"/>
              <w:right w:val="single" w:sz="8" w:space="0" w:color="auto"/>
            </w:tcBorders>
            <w:shd w:val="clear" w:color="auto" w:fill="auto"/>
            <w:vAlign w:val="center"/>
            <w:hideMark/>
          </w:tcPr>
          <w:p w14:paraId="52428348" w14:textId="77777777" w:rsidR="00CE5AEA" w:rsidRPr="00E1133E" w:rsidRDefault="00CE5AEA" w:rsidP="00CE5AEA">
            <w:pPr>
              <w:jc w:val="left"/>
              <w:rPr>
                <w:rFonts w:ascii="Times New Roman" w:hAnsi="Times New Roman"/>
                <w:color w:val="000000"/>
                <w:sz w:val="16"/>
                <w:szCs w:val="16"/>
                <w:lang w:eastAsia="es-CO"/>
              </w:rPr>
            </w:pPr>
            <w:r w:rsidRPr="00E1133E">
              <w:rPr>
                <w:rFonts w:ascii="Times New Roman" w:hAnsi="Times New Roman"/>
                <w:color w:val="000000"/>
                <w:sz w:val="16"/>
                <w:szCs w:val="16"/>
                <w:lang w:eastAsia="es-CO"/>
              </w:rPr>
              <w:t>Implementar y efectuar el seguimiento a proyectos priorizados de conectividad ecológica para la conservación de la biodiversidad.</w:t>
            </w:r>
          </w:p>
        </w:tc>
        <w:tc>
          <w:tcPr>
            <w:tcW w:w="992" w:type="dxa"/>
            <w:tcBorders>
              <w:top w:val="nil"/>
              <w:left w:val="nil"/>
              <w:bottom w:val="nil"/>
              <w:right w:val="single" w:sz="8" w:space="0" w:color="auto"/>
            </w:tcBorders>
            <w:shd w:val="clear" w:color="auto" w:fill="auto"/>
            <w:vAlign w:val="center"/>
            <w:hideMark/>
          </w:tcPr>
          <w:p w14:paraId="5CB3470F" w14:textId="77777777" w:rsidR="00CE5AEA" w:rsidRPr="00E1133E" w:rsidRDefault="00CE5AEA" w:rsidP="00CE5AEA">
            <w:pPr>
              <w:jc w:val="left"/>
              <w:rPr>
                <w:rFonts w:ascii="Times New Roman" w:hAnsi="Times New Roman"/>
                <w:color w:val="000000"/>
                <w:sz w:val="16"/>
                <w:szCs w:val="16"/>
                <w:lang w:eastAsia="es-CO"/>
              </w:rPr>
            </w:pPr>
            <w:r w:rsidRPr="00E1133E">
              <w:rPr>
                <w:rFonts w:ascii="Times New Roman" w:hAnsi="Times New Roman"/>
                <w:color w:val="000000"/>
                <w:sz w:val="16"/>
                <w:szCs w:val="16"/>
                <w:lang w:eastAsia="es-CO"/>
              </w:rPr>
              <w:t>Documentos de planeación para la conservación de la biodiversidad y sus servicios eco sistémicos- (3202002)</w:t>
            </w:r>
          </w:p>
        </w:tc>
        <w:tc>
          <w:tcPr>
            <w:tcW w:w="1105" w:type="dxa"/>
            <w:tcBorders>
              <w:top w:val="nil"/>
              <w:left w:val="nil"/>
              <w:bottom w:val="nil"/>
              <w:right w:val="single" w:sz="8" w:space="0" w:color="auto"/>
            </w:tcBorders>
            <w:shd w:val="clear" w:color="auto" w:fill="auto"/>
            <w:vAlign w:val="center"/>
            <w:hideMark/>
          </w:tcPr>
          <w:p w14:paraId="64B9E57C" w14:textId="77777777" w:rsidR="00CE5AEA" w:rsidRPr="00E1133E" w:rsidRDefault="00CE5AEA" w:rsidP="00CE5AEA">
            <w:pPr>
              <w:jc w:val="left"/>
              <w:rPr>
                <w:rFonts w:ascii="Times New Roman" w:hAnsi="Times New Roman"/>
                <w:color w:val="000000"/>
                <w:sz w:val="16"/>
                <w:szCs w:val="16"/>
                <w:lang w:eastAsia="es-CO"/>
              </w:rPr>
            </w:pPr>
            <w:r w:rsidRPr="00E1133E">
              <w:rPr>
                <w:rFonts w:ascii="Times New Roman" w:hAnsi="Times New Roman"/>
                <w:color w:val="000000"/>
                <w:sz w:val="16"/>
                <w:szCs w:val="16"/>
                <w:lang w:eastAsia="es-CO"/>
              </w:rPr>
              <w:t>Documentos de planeación realizados - 320200200</w:t>
            </w:r>
          </w:p>
        </w:tc>
        <w:tc>
          <w:tcPr>
            <w:tcW w:w="538" w:type="dxa"/>
            <w:tcBorders>
              <w:top w:val="single" w:sz="8" w:space="0" w:color="auto"/>
              <w:left w:val="nil"/>
              <w:bottom w:val="nil"/>
              <w:right w:val="single" w:sz="8" w:space="0" w:color="auto"/>
            </w:tcBorders>
            <w:shd w:val="clear" w:color="auto" w:fill="auto"/>
            <w:vAlign w:val="center"/>
            <w:hideMark/>
          </w:tcPr>
          <w:p w14:paraId="4AA5BA7C" w14:textId="77777777" w:rsidR="00CE5AEA" w:rsidRPr="00E1133E" w:rsidRDefault="00CE5AEA" w:rsidP="00CE5AEA">
            <w:pPr>
              <w:jc w:val="left"/>
              <w:rPr>
                <w:rFonts w:ascii="Times New Roman" w:hAnsi="Times New Roman"/>
                <w:color w:val="000000"/>
                <w:sz w:val="16"/>
                <w:szCs w:val="16"/>
                <w:lang w:eastAsia="es-CO"/>
              </w:rPr>
            </w:pPr>
            <w:r w:rsidRPr="00E1133E">
              <w:rPr>
                <w:rFonts w:ascii="Times New Roman" w:hAnsi="Times New Roman"/>
                <w:color w:val="000000"/>
                <w:sz w:val="16"/>
                <w:szCs w:val="16"/>
                <w:lang w:eastAsia="es-CO"/>
              </w:rPr>
              <w:t>Número</w:t>
            </w:r>
          </w:p>
        </w:tc>
        <w:tc>
          <w:tcPr>
            <w:tcW w:w="1092" w:type="dxa"/>
            <w:tcBorders>
              <w:top w:val="nil"/>
              <w:left w:val="nil"/>
              <w:bottom w:val="nil"/>
              <w:right w:val="single" w:sz="8" w:space="0" w:color="auto"/>
            </w:tcBorders>
            <w:shd w:val="clear" w:color="auto" w:fill="auto"/>
            <w:vAlign w:val="center"/>
            <w:hideMark/>
          </w:tcPr>
          <w:p w14:paraId="52F00B3A" w14:textId="77777777" w:rsidR="00CE5AEA" w:rsidRPr="00E1133E" w:rsidRDefault="00CE5AEA" w:rsidP="00CE5AEA">
            <w:pPr>
              <w:jc w:val="left"/>
              <w:rPr>
                <w:rFonts w:ascii="Times New Roman" w:hAnsi="Times New Roman"/>
                <w:color w:val="000000"/>
                <w:sz w:val="16"/>
                <w:szCs w:val="16"/>
                <w:lang w:eastAsia="es-CO"/>
              </w:rPr>
            </w:pPr>
            <w:r w:rsidRPr="00E1133E">
              <w:rPr>
                <w:rFonts w:ascii="Times New Roman" w:hAnsi="Times New Roman"/>
                <w:color w:val="000000"/>
                <w:sz w:val="16"/>
                <w:szCs w:val="16"/>
                <w:lang w:eastAsia="es-CO"/>
              </w:rPr>
              <w:t>Implementar y efectuar el seguimiento a cuatro (4) proyectos de conectividad ecológica para la conservación de la biodiversidad.</w:t>
            </w:r>
          </w:p>
        </w:tc>
        <w:tc>
          <w:tcPr>
            <w:tcW w:w="506" w:type="dxa"/>
            <w:tcBorders>
              <w:top w:val="nil"/>
              <w:left w:val="nil"/>
              <w:bottom w:val="single" w:sz="8" w:space="0" w:color="auto"/>
              <w:right w:val="single" w:sz="8" w:space="0" w:color="auto"/>
            </w:tcBorders>
            <w:shd w:val="clear" w:color="auto" w:fill="auto"/>
            <w:noWrap/>
            <w:vAlign w:val="center"/>
            <w:hideMark/>
          </w:tcPr>
          <w:p w14:paraId="5DEB844A" w14:textId="10D3042B" w:rsidR="00B03AF0" w:rsidRPr="00481235" w:rsidRDefault="00CE5AEA" w:rsidP="00B03AF0">
            <w:pPr>
              <w:jc w:val="center"/>
              <w:rPr>
                <w:rFonts w:ascii="Times New Roman" w:hAnsi="Times New Roman"/>
                <w:color w:val="000000"/>
                <w:sz w:val="14"/>
                <w:szCs w:val="18"/>
                <w:lang w:eastAsia="es-CO"/>
              </w:rPr>
            </w:pPr>
            <w:r w:rsidRPr="00481235">
              <w:rPr>
                <w:rFonts w:ascii="Times New Roman" w:hAnsi="Times New Roman"/>
                <w:color w:val="000000"/>
                <w:sz w:val="14"/>
                <w:szCs w:val="18"/>
                <w:lang w:eastAsia="es-CO"/>
              </w:rPr>
              <w:t>$</w:t>
            </w:r>
            <w:r w:rsidR="00B03AF0" w:rsidRPr="00481235">
              <w:rPr>
                <w:rFonts w:ascii="Times New Roman" w:hAnsi="Times New Roman"/>
                <w:color w:val="000000"/>
                <w:sz w:val="14"/>
                <w:szCs w:val="18"/>
                <w:lang w:eastAsia="es-CO"/>
              </w:rPr>
              <w:t>143</w:t>
            </w:r>
          </w:p>
        </w:tc>
        <w:tc>
          <w:tcPr>
            <w:tcW w:w="517" w:type="dxa"/>
            <w:tcBorders>
              <w:top w:val="nil"/>
              <w:left w:val="nil"/>
              <w:bottom w:val="single" w:sz="8" w:space="0" w:color="auto"/>
              <w:right w:val="single" w:sz="8" w:space="0" w:color="auto"/>
            </w:tcBorders>
            <w:shd w:val="clear" w:color="auto" w:fill="auto"/>
            <w:noWrap/>
            <w:vAlign w:val="center"/>
            <w:hideMark/>
          </w:tcPr>
          <w:p w14:paraId="2F3EEB04" w14:textId="400BC75C" w:rsidR="00CE5AEA" w:rsidRPr="0037515A" w:rsidRDefault="00CE5AEA" w:rsidP="00A35F42">
            <w:pPr>
              <w:jc w:val="center"/>
              <w:rPr>
                <w:rFonts w:ascii="Times New Roman" w:hAnsi="Times New Roman"/>
                <w:color w:val="000000"/>
                <w:sz w:val="14"/>
                <w:szCs w:val="18"/>
                <w:lang w:eastAsia="es-CO"/>
              </w:rPr>
            </w:pPr>
            <w:r w:rsidRPr="0037515A">
              <w:rPr>
                <w:rFonts w:ascii="Times New Roman" w:hAnsi="Times New Roman"/>
                <w:color w:val="000000"/>
                <w:sz w:val="14"/>
                <w:szCs w:val="18"/>
                <w:lang w:eastAsia="es-CO"/>
              </w:rPr>
              <w:t>$ 2</w:t>
            </w:r>
            <w:r w:rsidR="00A35F42" w:rsidRPr="0037515A">
              <w:rPr>
                <w:rFonts w:ascii="Times New Roman" w:hAnsi="Times New Roman"/>
                <w:color w:val="000000"/>
                <w:sz w:val="14"/>
                <w:szCs w:val="18"/>
                <w:lang w:eastAsia="es-CO"/>
              </w:rPr>
              <w:t>21</w:t>
            </w:r>
          </w:p>
        </w:tc>
        <w:tc>
          <w:tcPr>
            <w:tcW w:w="496" w:type="dxa"/>
            <w:tcBorders>
              <w:top w:val="nil"/>
              <w:left w:val="nil"/>
              <w:bottom w:val="single" w:sz="8" w:space="0" w:color="auto"/>
              <w:right w:val="single" w:sz="8" w:space="0" w:color="auto"/>
            </w:tcBorders>
            <w:shd w:val="clear" w:color="auto" w:fill="auto"/>
            <w:noWrap/>
            <w:vAlign w:val="center"/>
            <w:hideMark/>
          </w:tcPr>
          <w:p w14:paraId="1BCAD405" w14:textId="77777777" w:rsidR="00CE5AEA" w:rsidRPr="0037515A" w:rsidRDefault="00CE5AEA" w:rsidP="00CE5AEA">
            <w:pPr>
              <w:jc w:val="center"/>
              <w:rPr>
                <w:rFonts w:ascii="Times New Roman" w:hAnsi="Times New Roman"/>
                <w:color w:val="000000"/>
                <w:sz w:val="14"/>
                <w:szCs w:val="18"/>
                <w:lang w:eastAsia="es-CO"/>
              </w:rPr>
            </w:pPr>
            <w:r w:rsidRPr="0037515A">
              <w:rPr>
                <w:rFonts w:ascii="Times New Roman" w:hAnsi="Times New Roman"/>
                <w:color w:val="000000"/>
                <w:sz w:val="14"/>
                <w:szCs w:val="18"/>
                <w:lang w:eastAsia="es-CO"/>
              </w:rPr>
              <w:t>$ 746</w:t>
            </w:r>
          </w:p>
        </w:tc>
        <w:tc>
          <w:tcPr>
            <w:tcW w:w="496" w:type="dxa"/>
            <w:tcBorders>
              <w:top w:val="nil"/>
              <w:left w:val="nil"/>
              <w:bottom w:val="single" w:sz="8" w:space="0" w:color="auto"/>
              <w:right w:val="single" w:sz="8" w:space="0" w:color="auto"/>
            </w:tcBorders>
            <w:shd w:val="clear" w:color="auto" w:fill="auto"/>
            <w:noWrap/>
            <w:vAlign w:val="center"/>
            <w:hideMark/>
          </w:tcPr>
          <w:p w14:paraId="4F3475F1" w14:textId="77777777" w:rsidR="00CE5AEA" w:rsidRPr="00444600" w:rsidRDefault="00CE5AEA" w:rsidP="00CE5AEA">
            <w:pPr>
              <w:jc w:val="center"/>
              <w:rPr>
                <w:rFonts w:ascii="Times New Roman" w:hAnsi="Times New Roman"/>
                <w:color w:val="000000"/>
                <w:sz w:val="14"/>
                <w:szCs w:val="18"/>
                <w:lang w:eastAsia="es-CO"/>
              </w:rPr>
            </w:pPr>
            <w:r w:rsidRPr="00444600">
              <w:rPr>
                <w:rFonts w:ascii="Times New Roman" w:hAnsi="Times New Roman"/>
                <w:color w:val="000000"/>
                <w:sz w:val="14"/>
                <w:szCs w:val="18"/>
                <w:lang w:eastAsia="es-CO"/>
              </w:rPr>
              <w:t>$ 746</w:t>
            </w:r>
          </w:p>
        </w:tc>
        <w:tc>
          <w:tcPr>
            <w:tcW w:w="496" w:type="dxa"/>
            <w:tcBorders>
              <w:top w:val="nil"/>
              <w:left w:val="nil"/>
              <w:bottom w:val="single" w:sz="8" w:space="0" w:color="auto"/>
              <w:right w:val="single" w:sz="8" w:space="0" w:color="auto"/>
            </w:tcBorders>
            <w:shd w:val="clear" w:color="auto" w:fill="auto"/>
            <w:noWrap/>
            <w:vAlign w:val="center"/>
            <w:hideMark/>
          </w:tcPr>
          <w:p w14:paraId="2A9D8C3F" w14:textId="77777777" w:rsidR="00CE5AEA" w:rsidRPr="00444600" w:rsidRDefault="00CE5AEA" w:rsidP="00CE5AEA">
            <w:pPr>
              <w:jc w:val="center"/>
              <w:rPr>
                <w:rFonts w:ascii="Times New Roman" w:hAnsi="Times New Roman"/>
                <w:color w:val="000000"/>
                <w:sz w:val="14"/>
                <w:szCs w:val="18"/>
                <w:lang w:eastAsia="es-CO"/>
              </w:rPr>
            </w:pPr>
            <w:r w:rsidRPr="00444600">
              <w:rPr>
                <w:rFonts w:ascii="Times New Roman" w:hAnsi="Times New Roman"/>
                <w:color w:val="000000"/>
                <w:sz w:val="14"/>
                <w:szCs w:val="18"/>
                <w:lang w:eastAsia="es-CO"/>
              </w:rPr>
              <w:t>$ 745</w:t>
            </w:r>
          </w:p>
        </w:tc>
        <w:tc>
          <w:tcPr>
            <w:tcW w:w="496" w:type="dxa"/>
            <w:tcBorders>
              <w:top w:val="nil"/>
              <w:left w:val="nil"/>
              <w:bottom w:val="single" w:sz="8" w:space="0" w:color="auto"/>
              <w:right w:val="single" w:sz="8" w:space="0" w:color="auto"/>
            </w:tcBorders>
            <w:shd w:val="clear" w:color="auto" w:fill="auto"/>
            <w:noWrap/>
            <w:vAlign w:val="center"/>
            <w:hideMark/>
          </w:tcPr>
          <w:p w14:paraId="791A23BA" w14:textId="59A7EE76" w:rsidR="00CE5AEA" w:rsidRPr="00444600" w:rsidRDefault="00B03AF0" w:rsidP="00A35F42">
            <w:pPr>
              <w:jc w:val="center"/>
              <w:rPr>
                <w:rFonts w:ascii="Times New Roman" w:hAnsi="Times New Roman"/>
                <w:color w:val="000000"/>
                <w:sz w:val="14"/>
                <w:szCs w:val="18"/>
                <w:lang w:eastAsia="es-CO"/>
              </w:rPr>
            </w:pPr>
            <w:r w:rsidRPr="00444600">
              <w:rPr>
                <w:rFonts w:ascii="Times New Roman" w:hAnsi="Times New Roman"/>
                <w:color w:val="000000"/>
                <w:sz w:val="14"/>
                <w:szCs w:val="18"/>
                <w:lang w:eastAsia="es-CO"/>
              </w:rPr>
              <w:t>$ 2.6</w:t>
            </w:r>
            <w:r w:rsidR="00A35F42" w:rsidRPr="00444600">
              <w:rPr>
                <w:rFonts w:ascii="Times New Roman" w:hAnsi="Times New Roman"/>
                <w:color w:val="000000"/>
                <w:sz w:val="14"/>
                <w:szCs w:val="18"/>
                <w:lang w:eastAsia="es-CO"/>
              </w:rPr>
              <w:t>01</w:t>
            </w:r>
          </w:p>
        </w:tc>
      </w:tr>
      <w:tr w:rsidR="00CE5AEA" w:rsidRPr="00783035" w14:paraId="708824AE" w14:textId="77777777" w:rsidTr="00E1133E">
        <w:trPr>
          <w:trHeight w:val="311"/>
        </w:trPr>
        <w:tc>
          <w:tcPr>
            <w:tcW w:w="5760" w:type="dxa"/>
            <w:gridSpan w:val="6"/>
            <w:tcBorders>
              <w:top w:val="single" w:sz="8" w:space="0" w:color="auto"/>
              <w:left w:val="single" w:sz="8" w:space="0" w:color="auto"/>
              <w:bottom w:val="single" w:sz="8" w:space="0" w:color="auto"/>
              <w:right w:val="nil"/>
            </w:tcBorders>
            <w:shd w:val="clear" w:color="auto" w:fill="auto"/>
            <w:vAlign w:val="center"/>
            <w:hideMark/>
          </w:tcPr>
          <w:p w14:paraId="05B9BB71" w14:textId="77777777" w:rsidR="00CE5AEA" w:rsidRPr="00783035" w:rsidRDefault="00CE5AEA" w:rsidP="00CE5AEA">
            <w:pPr>
              <w:jc w:val="center"/>
              <w:rPr>
                <w:rFonts w:ascii="Times New Roman" w:hAnsi="Times New Roman"/>
                <w:b/>
                <w:bCs/>
                <w:color w:val="000000"/>
                <w:sz w:val="18"/>
                <w:szCs w:val="18"/>
                <w:lang w:eastAsia="es-CO"/>
              </w:rPr>
            </w:pPr>
            <w:r w:rsidRPr="00783035">
              <w:rPr>
                <w:rFonts w:ascii="Times New Roman" w:hAnsi="Times New Roman"/>
                <w:b/>
                <w:bCs/>
                <w:color w:val="000000"/>
                <w:sz w:val="18"/>
                <w:szCs w:val="18"/>
                <w:lang w:eastAsia="es-CO"/>
              </w:rPr>
              <w:t>TOTAL</w:t>
            </w:r>
          </w:p>
        </w:tc>
        <w:tc>
          <w:tcPr>
            <w:tcW w:w="506" w:type="dxa"/>
            <w:tcBorders>
              <w:top w:val="nil"/>
              <w:left w:val="nil"/>
              <w:bottom w:val="single" w:sz="8" w:space="0" w:color="auto"/>
              <w:right w:val="single" w:sz="8" w:space="0" w:color="auto"/>
            </w:tcBorders>
            <w:shd w:val="clear" w:color="auto" w:fill="auto"/>
            <w:noWrap/>
            <w:vAlign w:val="center"/>
            <w:hideMark/>
          </w:tcPr>
          <w:p w14:paraId="415884F0" w14:textId="20706F4E" w:rsidR="00CE5AEA" w:rsidRPr="00481235" w:rsidRDefault="00B03AF0" w:rsidP="00CE5AEA">
            <w:pPr>
              <w:jc w:val="center"/>
              <w:rPr>
                <w:rFonts w:ascii="Times New Roman" w:hAnsi="Times New Roman"/>
                <w:b/>
                <w:bCs/>
                <w:color w:val="000000"/>
                <w:sz w:val="10"/>
                <w:szCs w:val="18"/>
                <w:lang w:eastAsia="es-CO"/>
              </w:rPr>
            </w:pPr>
            <w:r w:rsidRPr="00481235">
              <w:rPr>
                <w:rFonts w:ascii="Times New Roman" w:hAnsi="Times New Roman"/>
                <w:b/>
                <w:bCs/>
                <w:color w:val="000000"/>
                <w:sz w:val="10"/>
                <w:szCs w:val="18"/>
                <w:lang w:eastAsia="es-CO"/>
              </w:rPr>
              <w:t>$2.277</w:t>
            </w:r>
          </w:p>
        </w:tc>
        <w:tc>
          <w:tcPr>
            <w:tcW w:w="517" w:type="dxa"/>
            <w:tcBorders>
              <w:top w:val="nil"/>
              <w:left w:val="nil"/>
              <w:bottom w:val="single" w:sz="8" w:space="0" w:color="auto"/>
              <w:right w:val="single" w:sz="8" w:space="0" w:color="auto"/>
            </w:tcBorders>
            <w:shd w:val="clear" w:color="auto" w:fill="auto"/>
            <w:noWrap/>
            <w:vAlign w:val="center"/>
            <w:hideMark/>
          </w:tcPr>
          <w:p w14:paraId="7BF0CF70" w14:textId="72914E4C" w:rsidR="00CE5AEA" w:rsidRPr="0037515A" w:rsidRDefault="00CE5AEA" w:rsidP="00A35F42">
            <w:pPr>
              <w:jc w:val="center"/>
              <w:rPr>
                <w:rFonts w:ascii="Times New Roman" w:hAnsi="Times New Roman"/>
                <w:b/>
                <w:bCs/>
                <w:color w:val="000000"/>
                <w:sz w:val="10"/>
                <w:szCs w:val="18"/>
                <w:lang w:eastAsia="es-CO"/>
              </w:rPr>
            </w:pPr>
            <w:r w:rsidRPr="0037515A">
              <w:rPr>
                <w:rFonts w:ascii="Times New Roman" w:hAnsi="Times New Roman"/>
                <w:b/>
                <w:bCs/>
                <w:color w:val="000000"/>
                <w:sz w:val="10"/>
                <w:szCs w:val="18"/>
                <w:lang w:eastAsia="es-CO"/>
              </w:rPr>
              <w:t xml:space="preserve">$ </w:t>
            </w:r>
            <w:r w:rsidR="00A35F42" w:rsidRPr="0037515A">
              <w:rPr>
                <w:rFonts w:ascii="Times New Roman" w:hAnsi="Times New Roman"/>
                <w:b/>
                <w:bCs/>
                <w:color w:val="000000"/>
                <w:sz w:val="10"/>
                <w:szCs w:val="18"/>
                <w:lang w:eastAsia="es-CO"/>
              </w:rPr>
              <w:t>24.429</w:t>
            </w:r>
          </w:p>
        </w:tc>
        <w:tc>
          <w:tcPr>
            <w:tcW w:w="496" w:type="dxa"/>
            <w:tcBorders>
              <w:top w:val="nil"/>
              <w:left w:val="nil"/>
              <w:bottom w:val="single" w:sz="8" w:space="0" w:color="auto"/>
              <w:right w:val="single" w:sz="8" w:space="0" w:color="auto"/>
            </w:tcBorders>
            <w:shd w:val="clear" w:color="auto" w:fill="auto"/>
            <w:noWrap/>
            <w:vAlign w:val="center"/>
            <w:hideMark/>
          </w:tcPr>
          <w:p w14:paraId="6052FD3D" w14:textId="643813DE" w:rsidR="00CE5AEA" w:rsidRPr="0037515A" w:rsidRDefault="00020D6A" w:rsidP="00CE5AEA">
            <w:pPr>
              <w:jc w:val="center"/>
              <w:rPr>
                <w:rFonts w:ascii="Times New Roman" w:hAnsi="Times New Roman"/>
                <w:b/>
                <w:bCs/>
                <w:color w:val="000000"/>
                <w:sz w:val="10"/>
                <w:szCs w:val="18"/>
                <w:lang w:eastAsia="es-CO"/>
              </w:rPr>
            </w:pPr>
            <w:r w:rsidRPr="0037515A">
              <w:rPr>
                <w:rFonts w:ascii="Times New Roman" w:hAnsi="Times New Roman"/>
                <w:b/>
                <w:bCs/>
                <w:color w:val="000000"/>
                <w:sz w:val="10"/>
                <w:szCs w:val="18"/>
                <w:lang w:eastAsia="es-CO"/>
              </w:rPr>
              <w:t>$ 34.969</w:t>
            </w:r>
          </w:p>
        </w:tc>
        <w:tc>
          <w:tcPr>
            <w:tcW w:w="496" w:type="dxa"/>
            <w:tcBorders>
              <w:top w:val="nil"/>
              <w:left w:val="nil"/>
              <w:bottom w:val="single" w:sz="8" w:space="0" w:color="auto"/>
              <w:right w:val="single" w:sz="8" w:space="0" w:color="auto"/>
            </w:tcBorders>
            <w:shd w:val="clear" w:color="auto" w:fill="auto"/>
            <w:noWrap/>
            <w:vAlign w:val="center"/>
            <w:hideMark/>
          </w:tcPr>
          <w:p w14:paraId="6AC9E93F" w14:textId="77777777" w:rsidR="00CE5AEA" w:rsidRPr="00444600" w:rsidRDefault="00CE5AEA" w:rsidP="00CE5AEA">
            <w:pPr>
              <w:jc w:val="center"/>
              <w:rPr>
                <w:rFonts w:ascii="Times New Roman" w:hAnsi="Times New Roman"/>
                <w:b/>
                <w:bCs/>
                <w:color w:val="000000"/>
                <w:sz w:val="10"/>
                <w:szCs w:val="18"/>
                <w:lang w:eastAsia="es-CO"/>
              </w:rPr>
            </w:pPr>
            <w:r w:rsidRPr="00444600">
              <w:rPr>
                <w:rFonts w:ascii="Times New Roman" w:hAnsi="Times New Roman"/>
                <w:b/>
                <w:bCs/>
                <w:color w:val="000000"/>
                <w:sz w:val="10"/>
                <w:szCs w:val="18"/>
                <w:lang w:eastAsia="es-CO"/>
              </w:rPr>
              <w:t>$ 31.953</w:t>
            </w:r>
          </w:p>
        </w:tc>
        <w:tc>
          <w:tcPr>
            <w:tcW w:w="496" w:type="dxa"/>
            <w:tcBorders>
              <w:top w:val="nil"/>
              <w:left w:val="nil"/>
              <w:bottom w:val="single" w:sz="8" w:space="0" w:color="auto"/>
              <w:right w:val="single" w:sz="8" w:space="0" w:color="auto"/>
            </w:tcBorders>
            <w:shd w:val="clear" w:color="auto" w:fill="auto"/>
            <w:noWrap/>
            <w:vAlign w:val="center"/>
            <w:hideMark/>
          </w:tcPr>
          <w:p w14:paraId="5F05F8CA" w14:textId="77777777" w:rsidR="00CE5AEA" w:rsidRPr="00444600" w:rsidRDefault="00CE5AEA" w:rsidP="00CE5AEA">
            <w:pPr>
              <w:jc w:val="center"/>
              <w:rPr>
                <w:rFonts w:ascii="Times New Roman" w:hAnsi="Times New Roman"/>
                <w:b/>
                <w:bCs/>
                <w:color w:val="000000"/>
                <w:sz w:val="10"/>
                <w:szCs w:val="18"/>
                <w:lang w:eastAsia="es-CO"/>
              </w:rPr>
            </w:pPr>
            <w:r w:rsidRPr="00444600">
              <w:rPr>
                <w:rFonts w:ascii="Times New Roman" w:hAnsi="Times New Roman"/>
                <w:b/>
                <w:bCs/>
                <w:color w:val="000000"/>
                <w:sz w:val="10"/>
                <w:szCs w:val="18"/>
                <w:lang w:eastAsia="es-CO"/>
              </w:rPr>
              <w:t>$ 16.585</w:t>
            </w:r>
          </w:p>
        </w:tc>
        <w:tc>
          <w:tcPr>
            <w:tcW w:w="496" w:type="dxa"/>
            <w:tcBorders>
              <w:top w:val="nil"/>
              <w:left w:val="nil"/>
              <w:bottom w:val="single" w:sz="8" w:space="0" w:color="auto"/>
              <w:right w:val="single" w:sz="8" w:space="0" w:color="auto"/>
            </w:tcBorders>
            <w:shd w:val="clear" w:color="auto" w:fill="auto"/>
            <w:noWrap/>
            <w:vAlign w:val="center"/>
            <w:hideMark/>
          </w:tcPr>
          <w:p w14:paraId="03265499" w14:textId="3B9091E1" w:rsidR="00CE5AEA" w:rsidRPr="00444600" w:rsidRDefault="00020D6A" w:rsidP="00A35F42">
            <w:pPr>
              <w:jc w:val="center"/>
              <w:rPr>
                <w:rFonts w:ascii="Times New Roman" w:hAnsi="Times New Roman"/>
                <w:b/>
                <w:bCs/>
                <w:color w:val="000000"/>
                <w:sz w:val="10"/>
                <w:szCs w:val="18"/>
                <w:lang w:eastAsia="es-CO"/>
              </w:rPr>
            </w:pPr>
            <w:r w:rsidRPr="00444600">
              <w:rPr>
                <w:rFonts w:ascii="Times New Roman" w:hAnsi="Times New Roman"/>
                <w:b/>
                <w:bCs/>
                <w:color w:val="000000"/>
                <w:sz w:val="10"/>
                <w:szCs w:val="18"/>
                <w:lang w:eastAsia="es-CO"/>
              </w:rPr>
              <w:t xml:space="preserve">$ </w:t>
            </w:r>
            <w:r w:rsidR="00A35F42" w:rsidRPr="00444600">
              <w:rPr>
                <w:rFonts w:ascii="Times New Roman" w:hAnsi="Times New Roman"/>
                <w:b/>
                <w:bCs/>
                <w:color w:val="000000"/>
                <w:sz w:val="10"/>
                <w:szCs w:val="18"/>
                <w:lang w:eastAsia="es-CO"/>
              </w:rPr>
              <w:t>110.213</w:t>
            </w:r>
          </w:p>
        </w:tc>
      </w:tr>
    </w:tbl>
    <w:p w14:paraId="59815123" w14:textId="1D454A18" w:rsidR="00CE5AEA" w:rsidRPr="00783035" w:rsidRDefault="00CE5AEA" w:rsidP="00CE5AEA">
      <w:pPr>
        <w:spacing w:before="240" w:after="240"/>
        <w:jc w:val="left"/>
        <w:rPr>
          <w:rFonts w:ascii="Times New Roman" w:hAnsi="Times New Roman"/>
          <w:b/>
          <w:sz w:val="20"/>
        </w:rPr>
      </w:pPr>
    </w:p>
    <w:p w14:paraId="0638420E" w14:textId="77777777" w:rsidR="00CE5AEA" w:rsidRPr="00783035" w:rsidRDefault="00CE5AEA">
      <w:pPr>
        <w:rPr>
          <w:rFonts w:ascii="Times New Roman" w:hAnsi="Times New Roman"/>
          <w:b/>
          <w:sz w:val="20"/>
        </w:rPr>
      </w:pPr>
      <w:r w:rsidRPr="00783035">
        <w:rPr>
          <w:rFonts w:ascii="Times New Roman" w:hAnsi="Times New Roman"/>
          <w:b/>
          <w:sz w:val="20"/>
        </w:rPr>
        <w:br w:type="page"/>
      </w:r>
    </w:p>
    <w:p w14:paraId="7ADC1689" w14:textId="77777777" w:rsidR="00F55A28" w:rsidRPr="00783035" w:rsidRDefault="00F55A28" w:rsidP="00CE5AEA">
      <w:pPr>
        <w:spacing w:before="240" w:after="240"/>
        <w:jc w:val="left"/>
        <w:rPr>
          <w:rFonts w:ascii="Times New Roman" w:hAnsi="Times New Roman"/>
          <w:b/>
          <w:sz w:val="20"/>
        </w:rPr>
        <w:sectPr w:rsidR="00F55A28" w:rsidRPr="00783035" w:rsidSect="00985981">
          <w:pgSz w:w="12240" w:h="15840"/>
          <w:pgMar w:top="1418" w:right="1327" w:bottom="1418" w:left="2126" w:header="709" w:footer="709" w:gutter="0"/>
          <w:pgNumType w:start="1"/>
          <w:cols w:space="720"/>
          <w:docGrid w:linePitch="326"/>
        </w:sectPr>
      </w:pPr>
    </w:p>
    <w:p w14:paraId="00D2EB3F" w14:textId="5BFA1732" w:rsidR="00F550E3" w:rsidRPr="00783035" w:rsidRDefault="00F550E3">
      <w:pPr>
        <w:pBdr>
          <w:top w:val="nil"/>
          <w:left w:val="nil"/>
          <w:bottom w:val="nil"/>
          <w:right w:val="nil"/>
          <w:between w:val="nil"/>
        </w:pBdr>
        <w:jc w:val="left"/>
        <w:rPr>
          <w:rFonts w:ascii="Times New Roman" w:hAnsi="Times New Roman"/>
          <w:b/>
          <w:sz w:val="22"/>
          <w:szCs w:val="22"/>
        </w:rPr>
      </w:pPr>
    </w:p>
    <w:p w14:paraId="062C1189" w14:textId="77777777" w:rsidR="00F550E3" w:rsidRPr="00783035" w:rsidRDefault="0018003D" w:rsidP="00097D23">
      <w:pPr>
        <w:pStyle w:val="Prrafodelista"/>
        <w:numPr>
          <w:ilvl w:val="2"/>
          <w:numId w:val="4"/>
        </w:numPr>
        <w:pBdr>
          <w:top w:val="nil"/>
          <w:left w:val="nil"/>
          <w:bottom w:val="nil"/>
          <w:right w:val="nil"/>
          <w:between w:val="nil"/>
        </w:pBdr>
        <w:tabs>
          <w:tab w:val="center" w:pos="4252"/>
          <w:tab w:val="right" w:pos="8504"/>
        </w:tabs>
        <w:rPr>
          <w:rFonts w:ascii="Times New Roman" w:hAnsi="Times New Roman"/>
          <w:b/>
          <w:color w:val="000000"/>
          <w:sz w:val="28"/>
          <w:szCs w:val="22"/>
        </w:rPr>
      </w:pPr>
      <w:r w:rsidRPr="00783035">
        <w:rPr>
          <w:rFonts w:ascii="Times New Roman" w:hAnsi="Times New Roman"/>
          <w:b/>
          <w:color w:val="000000"/>
          <w:sz w:val="28"/>
          <w:szCs w:val="22"/>
        </w:rPr>
        <w:t xml:space="preserve">Insumos - programación de costos </w:t>
      </w:r>
    </w:p>
    <w:p w14:paraId="63A97595" w14:textId="15B00D66" w:rsidR="00F550E3" w:rsidRDefault="00E51FB0" w:rsidP="00BC09B3">
      <w:pPr>
        <w:pStyle w:val="Sinespaciado"/>
        <w:jc w:val="right"/>
        <w:rPr>
          <w:rFonts w:ascii="Times New Roman" w:hAnsi="Times New Roman"/>
          <w:b/>
          <w:bCs/>
          <w:i/>
          <w:iCs/>
          <w:sz w:val="22"/>
          <w:szCs w:val="22"/>
        </w:rPr>
      </w:pPr>
      <w:r w:rsidRPr="00783035">
        <w:rPr>
          <w:rFonts w:ascii="Times New Roman" w:hAnsi="Times New Roman"/>
          <w:b/>
          <w:bCs/>
          <w:i/>
          <w:iCs/>
          <w:sz w:val="22"/>
          <w:szCs w:val="22"/>
        </w:rPr>
        <w:t>C</w:t>
      </w:r>
      <w:r w:rsidR="0018003D" w:rsidRPr="00783035">
        <w:rPr>
          <w:rFonts w:ascii="Times New Roman" w:hAnsi="Times New Roman"/>
          <w:b/>
          <w:bCs/>
          <w:i/>
          <w:iCs/>
          <w:sz w:val="22"/>
          <w:szCs w:val="22"/>
        </w:rPr>
        <w:t>ifras en millones de pesos</w:t>
      </w:r>
    </w:p>
    <w:tbl>
      <w:tblPr>
        <w:tblW w:w="9097" w:type="dxa"/>
        <w:tblCellMar>
          <w:left w:w="70" w:type="dxa"/>
          <w:right w:w="70" w:type="dxa"/>
        </w:tblCellMar>
        <w:tblLook w:val="04A0" w:firstRow="1" w:lastRow="0" w:firstColumn="1" w:lastColumn="0" w:noHBand="0" w:noVBand="1"/>
      </w:tblPr>
      <w:tblGrid>
        <w:gridCol w:w="4339"/>
        <w:gridCol w:w="793"/>
        <w:gridCol w:w="793"/>
        <w:gridCol w:w="793"/>
        <w:gridCol w:w="793"/>
        <w:gridCol w:w="793"/>
        <w:gridCol w:w="793"/>
      </w:tblGrid>
      <w:tr w:rsidR="001271E7" w:rsidRPr="001271E7" w14:paraId="12CE2296" w14:textId="77777777" w:rsidTr="001271E7">
        <w:trPr>
          <w:trHeight w:val="352"/>
        </w:trPr>
        <w:tc>
          <w:tcPr>
            <w:tcW w:w="4339" w:type="dxa"/>
            <w:vMerge w:val="restart"/>
            <w:tcBorders>
              <w:top w:val="single" w:sz="8" w:space="0" w:color="000000"/>
              <w:left w:val="nil"/>
              <w:bottom w:val="single" w:sz="8" w:space="0" w:color="000000"/>
              <w:right w:val="single" w:sz="8" w:space="0" w:color="000000"/>
            </w:tcBorders>
            <w:shd w:val="clear" w:color="000000" w:fill="538135"/>
            <w:vAlign w:val="center"/>
            <w:hideMark/>
          </w:tcPr>
          <w:p w14:paraId="03FE4B2F" w14:textId="77777777" w:rsidR="001271E7" w:rsidRPr="001271E7" w:rsidRDefault="001271E7" w:rsidP="001271E7">
            <w:pPr>
              <w:jc w:val="center"/>
              <w:rPr>
                <w:rFonts w:ascii="Times New Roman" w:hAnsi="Times New Roman"/>
                <w:b/>
                <w:bCs/>
                <w:color w:val="FFFFFF"/>
                <w:sz w:val="18"/>
                <w:szCs w:val="18"/>
                <w:lang w:eastAsia="es-CO"/>
              </w:rPr>
            </w:pPr>
            <w:r w:rsidRPr="001271E7">
              <w:rPr>
                <w:rFonts w:ascii="Times New Roman" w:hAnsi="Times New Roman"/>
                <w:b/>
                <w:bCs/>
                <w:color w:val="FFFFFF"/>
                <w:sz w:val="18"/>
                <w:szCs w:val="18"/>
                <w:lang w:eastAsia="es-CO"/>
              </w:rPr>
              <w:t>META PROYECTO INVERSION</w:t>
            </w:r>
          </w:p>
        </w:tc>
        <w:tc>
          <w:tcPr>
            <w:tcW w:w="793" w:type="dxa"/>
            <w:vMerge w:val="restart"/>
            <w:tcBorders>
              <w:top w:val="nil"/>
              <w:left w:val="single" w:sz="8" w:space="0" w:color="000000"/>
              <w:bottom w:val="single" w:sz="8" w:space="0" w:color="000000"/>
              <w:right w:val="single" w:sz="8" w:space="0" w:color="000000"/>
            </w:tcBorders>
            <w:shd w:val="clear" w:color="000000" w:fill="538135"/>
            <w:vAlign w:val="center"/>
            <w:hideMark/>
          </w:tcPr>
          <w:p w14:paraId="4D970139" w14:textId="77777777" w:rsidR="001271E7" w:rsidRPr="001271E7" w:rsidRDefault="001271E7" w:rsidP="001271E7">
            <w:pPr>
              <w:jc w:val="center"/>
              <w:rPr>
                <w:rFonts w:ascii="Times New Roman" w:hAnsi="Times New Roman"/>
                <w:b/>
                <w:bCs/>
                <w:color w:val="FFFFFF"/>
                <w:sz w:val="18"/>
                <w:szCs w:val="18"/>
                <w:lang w:eastAsia="es-CO"/>
              </w:rPr>
            </w:pPr>
            <w:r w:rsidRPr="001271E7">
              <w:rPr>
                <w:rFonts w:ascii="Times New Roman" w:hAnsi="Times New Roman"/>
                <w:b/>
                <w:bCs/>
                <w:color w:val="FFFFFF"/>
                <w:sz w:val="18"/>
                <w:szCs w:val="18"/>
                <w:lang w:eastAsia="es-CO"/>
              </w:rPr>
              <w:t>2020</w:t>
            </w:r>
          </w:p>
        </w:tc>
        <w:tc>
          <w:tcPr>
            <w:tcW w:w="793" w:type="dxa"/>
            <w:vMerge w:val="restart"/>
            <w:tcBorders>
              <w:top w:val="nil"/>
              <w:left w:val="single" w:sz="8" w:space="0" w:color="000000"/>
              <w:bottom w:val="single" w:sz="8" w:space="0" w:color="000000"/>
              <w:right w:val="single" w:sz="8" w:space="0" w:color="000000"/>
            </w:tcBorders>
            <w:shd w:val="clear" w:color="000000" w:fill="538135"/>
            <w:vAlign w:val="center"/>
            <w:hideMark/>
          </w:tcPr>
          <w:p w14:paraId="3516B58F" w14:textId="77777777" w:rsidR="001271E7" w:rsidRPr="001271E7" w:rsidRDefault="001271E7" w:rsidP="001271E7">
            <w:pPr>
              <w:jc w:val="center"/>
              <w:rPr>
                <w:rFonts w:ascii="Times New Roman" w:hAnsi="Times New Roman"/>
                <w:b/>
                <w:bCs/>
                <w:color w:val="FFFFFF"/>
                <w:sz w:val="18"/>
                <w:szCs w:val="18"/>
                <w:lang w:eastAsia="es-CO"/>
              </w:rPr>
            </w:pPr>
            <w:r w:rsidRPr="001271E7">
              <w:rPr>
                <w:rFonts w:ascii="Times New Roman" w:hAnsi="Times New Roman"/>
                <w:b/>
                <w:bCs/>
                <w:color w:val="FFFFFF"/>
                <w:sz w:val="18"/>
                <w:szCs w:val="18"/>
                <w:lang w:eastAsia="es-CO"/>
              </w:rPr>
              <w:t>2021</w:t>
            </w:r>
          </w:p>
        </w:tc>
        <w:tc>
          <w:tcPr>
            <w:tcW w:w="793" w:type="dxa"/>
            <w:vMerge w:val="restart"/>
            <w:tcBorders>
              <w:top w:val="nil"/>
              <w:left w:val="single" w:sz="8" w:space="0" w:color="000000"/>
              <w:bottom w:val="single" w:sz="8" w:space="0" w:color="000000"/>
              <w:right w:val="single" w:sz="8" w:space="0" w:color="000000"/>
            </w:tcBorders>
            <w:shd w:val="clear" w:color="000000" w:fill="538135"/>
            <w:vAlign w:val="center"/>
            <w:hideMark/>
          </w:tcPr>
          <w:p w14:paraId="433FFE39" w14:textId="77777777" w:rsidR="001271E7" w:rsidRPr="001271E7" w:rsidRDefault="001271E7" w:rsidP="001271E7">
            <w:pPr>
              <w:jc w:val="center"/>
              <w:rPr>
                <w:rFonts w:ascii="Times New Roman" w:hAnsi="Times New Roman"/>
                <w:b/>
                <w:bCs/>
                <w:color w:val="FFFFFF"/>
                <w:sz w:val="18"/>
                <w:szCs w:val="18"/>
                <w:lang w:eastAsia="es-CO"/>
              </w:rPr>
            </w:pPr>
            <w:r w:rsidRPr="001271E7">
              <w:rPr>
                <w:rFonts w:ascii="Times New Roman" w:hAnsi="Times New Roman"/>
                <w:b/>
                <w:bCs/>
                <w:color w:val="FFFFFF"/>
                <w:sz w:val="18"/>
                <w:szCs w:val="18"/>
                <w:lang w:eastAsia="es-CO"/>
              </w:rPr>
              <w:t>2022</w:t>
            </w:r>
          </w:p>
        </w:tc>
        <w:tc>
          <w:tcPr>
            <w:tcW w:w="793" w:type="dxa"/>
            <w:vMerge w:val="restart"/>
            <w:tcBorders>
              <w:top w:val="nil"/>
              <w:left w:val="single" w:sz="8" w:space="0" w:color="000000"/>
              <w:bottom w:val="single" w:sz="8" w:space="0" w:color="000000"/>
              <w:right w:val="single" w:sz="8" w:space="0" w:color="000000"/>
            </w:tcBorders>
            <w:shd w:val="clear" w:color="000000" w:fill="538135"/>
            <w:vAlign w:val="center"/>
            <w:hideMark/>
          </w:tcPr>
          <w:p w14:paraId="0908B14B" w14:textId="77777777" w:rsidR="001271E7" w:rsidRPr="001271E7" w:rsidRDefault="001271E7" w:rsidP="001271E7">
            <w:pPr>
              <w:jc w:val="center"/>
              <w:rPr>
                <w:rFonts w:ascii="Times New Roman" w:hAnsi="Times New Roman"/>
                <w:b/>
                <w:bCs/>
                <w:color w:val="FFFFFF"/>
                <w:sz w:val="18"/>
                <w:szCs w:val="18"/>
                <w:lang w:eastAsia="es-CO"/>
              </w:rPr>
            </w:pPr>
            <w:r w:rsidRPr="001271E7">
              <w:rPr>
                <w:rFonts w:ascii="Times New Roman" w:hAnsi="Times New Roman"/>
                <w:b/>
                <w:bCs/>
                <w:color w:val="FFFFFF"/>
                <w:sz w:val="18"/>
                <w:szCs w:val="18"/>
                <w:lang w:eastAsia="es-CO"/>
              </w:rPr>
              <w:t>2023</w:t>
            </w:r>
          </w:p>
        </w:tc>
        <w:tc>
          <w:tcPr>
            <w:tcW w:w="793" w:type="dxa"/>
            <w:vMerge w:val="restart"/>
            <w:tcBorders>
              <w:top w:val="nil"/>
              <w:left w:val="single" w:sz="8" w:space="0" w:color="000000"/>
              <w:bottom w:val="single" w:sz="8" w:space="0" w:color="000000"/>
              <w:right w:val="single" w:sz="8" w:space="0" w:color="000000"/>
            </w:tcBorders>
            <w:shd w:val="clear" w:color="000000" w:fill="538135"/>
            <w:vAlign w:val="center"/>
            <w:hideMark/>
          </w:tcPr>
          <w:p w14:paraId="2D8642E5" w14:textId="77777777" w:rsidR="001271E7" w:rsidRPr="001271E7" w:rsidRDefault="001271E7" w:rsidP="001271E7">
            <w:pPr>
              <w:jc w:val="center"/>
              <w:rPr>
                <w:rFonts w:ascii="Times New Roman" w:hAnsi="Times New Roman"/>
                <w:b/>
                <w:bCs/>
                <w:color w:val="FFFFFF"/>
                <w:sz w:val="18"/>
                <w:szCs w:val="18"/>
                <w:lang w:eastAsia="es-CO"/>
              </w:rPr>
            </w:pPr>
            <w:r w:rsidRPr="001271E7">
              <w:rPr>
                <w:rFonts w:ascii="Times New Roman" w:hAnsi="Times New Roman"/>
                <w:b/>
                <w:bCs/>
                <w:color w:val="FFFFFF"/>
                <w:sz w:val="18"/>
                <w:szCs w:val="18"/>
                <w:lang w:eastAsia="es-CO"/>
              </w:rPr>
              <w:t>2024</w:t>
            </w:r>
          </w:p>
        </w:tc>
        <w:tc>
          <w:tcPr>
            <w:tcW w:w="793" w:type="dxa"/>
            <w:vMerge w:val="restart"/>
            <w:tcBorders>
              <w:top w:val="nil"/>
              <w:left w:val="single" w:sz="8" w:space="0" w:color="000000"/>
              <w:bottom w:val="single" w:sz="8" w:space="0" w:color="000000"/>
              <w:right w:val="single" w:sz="8" w:space="0" w:color="000000"/>
            </w:tcBorders>
            <w:shd w:val="clear" w:color="000000" w:fill="538135"/>
            <w:vAlign w:val="center"/>
            <w:hideMark/>
          </w:tcPr>
          <w:p w14:paraId="12C10AF5" w14:textId="77777777" w:rsidR="001271E7" w:rsidRPr="001271E7" w:rsidRDefault="001271E7" w:rsidP="001271E7">
            <w:pPr>
              <w:jc w:val="center"/>
              <w:rPr>
                <w:rFonts w:ascii="Times New Roman" w:hAnsi="Times New Roman"/>
                <w:b/>
                <w:bCs/>
                <w:color w:val="FFFFFF"/>
                <w:sz w:val="18"/>
                <w:szCs w:val="18"/>
                <w:lang w:eastAsia="es-CO"/>
              </w:rPr>
            </w:pPr>
            <w:r w:rsidRPr="001271E7">
              <w:rPr>
                <w:rFonts w:ascii="Times New Roman" w:hAnsi="Times New Roman"/>
                <w:b/>
                <w:bCs/>
                <w:color w:val="FFFFFF"/>
                <w:sz w:val="18"/>
                <w:szCs w:val="18"/>
                <w:lang w:eastAsia="es-CO"/>
              </w:rPr>
              <w:t>Total</w:t>
            </w:r>
          </w:p>
        </w:tc>
      </w:tr>
      <w:tr w:rsidR="001271E7" w:rsidRPr="001271E7" w14:paraId="65B870A7" w14:textId="77777777" w:rsidTr="001271E7">
        <w:trPr>
          <w:trHeight w:val="276"/>
        </w:trPr>
        <w:tc>
          <w:tcPr>
            <w:tcW w:w="4339" w:type="dxa"/>
            <w:vMerge/>
            <w:tcBorders>
              <w:top w:val="single" w:sz="8" w:space="0" w:color="000000"/>
              <w:left w:val="nil"/>
              <w:bottom w:val="single" w:sz="8" w:space="0" w:color="000000"/>
              <w:right w:val="single" w:sz="8" w:space="0" w:color="000000"/>
            </w:tcBorders>
            <w:vAlign w:val="center"/>
            <w:hideMark/>
          </w:tcPr>
          <w:p w14:paraId="09119635" w14:textId="77777777" w:rsidR="001271E7" w:rsidRPr="001271E7" w:rsidRDefault="001271E7" w:rsidP="001271E7">
            <w:pPr>
              <w:jc w:val="left"/>
              <w:rPr>
                <w:rFonts w:ascii="Times New Roman" w:hAnsi="Times New Roman"/>
                <w:b/>
                <w:bCs/>
                <w:color w:val="FFFFFF"/>
                <w:sz w:val="18"/>
                <w:szCs w:val="18"/>
                <w:lang w:eastAsia="es-CO"/>
              </w:rPr>
            </w:pPr>
          </w:p>
        </w:tc>
        <w:tc>
          <w:tcPr>
            <w:tcW w:w="793" w:type="dxa"/>
            <w:vMerge/>
            <w:tcBorders>
              <w:top w:val="nil"/>
              <w:left w:val="single" w:sz="8" w:space="0" w:color="000000"/>
              <w:bottom w:val="single" w:sz="8" w:space="0" w:color="000000"/>
              <w:right w:val="single" w:sz="8" w:space="0" w:color="000000"/>
            </w:tcBorders>
            <w:vAlign w:val="center"/>
            <w:hideMark/>
          </w:tcPr>
          <w:p w14:paraId="02BC2E33" w14:textId="77777777" w:rsidR="001271E7" w:rsidRPr="001271E7" w:rsidRDefault="001271E7" w:rsidP="001271E7">
            <w:pPr>
              <w:jc w:val="left"/>
              <w:rPr>
                <w:rFonts w:ascii="Times New Roman" w:hAnsi="Times New Roman"/>
                <w:b/>
                <w:bCs/>
                <w:color w:val="FFFFFF"/>
                <w:sz w:val="18"/>
                <w:szCs w:val="18"/>
                <w:lang w:eastAsia="es-CO"/>
              </w:rPr>
            </w:pPr>
          </w:p>
        </w:tc>
        <w:tc>
          <w:tcPr>
            <w:tcW w:w="793" w:type="dxa"/>
            <w:vMerge/>
            <w:tcBorders>
              <w:top w:val="nil"/>
              <w:left w:val="single" w:sz="8" w:space="0" w:color="000000"/>
              <w:bottom w:val="single" w:sz="8" w:space="0" w:color="000000"/>
              <w:right w:val="single" w:sz="8" w:space="0" w:color="000000"/>
            </w:tcBorders>
            <w:vAlign w:val="center"/>
            <w:hideMark/>
          </w:tcPr>
          <w:p w14:paraId="0844FDD3" w14:textId="77777777" w:rsidR="001271E7" w:rsidRPr="001271E7" w:rsidRDefault="001271E7" w:rsidP="001271E7">
            <w:pPr>
              <w:jc w:val="left"/>
              <w:rPr>
                <w:rFonts w:ascii="Times New Roman" w:hAnsi="Times New Roman"/>
                <w:b/>
                <w:bCs/>
                <w:color w:val="FFFFFF"/>
                <w:sz w:val="18"/>
                <w:szCs w:val="18"/>
                <w:lang w:eastAsia="es-CO"/>
              </w:rPr>
            </w:pPr>
          </w:p>
        </w:tc>
        <w:tc>
          <w:tcPr>
            <w:tcW w:w="793" w:type="dxa"/>
            <w:vMerge/>
            <w:tcBorders>
              <w:top w:val="nil"/>
              <w:left w:val="single" w:sz="8" w:space="0" w:color="000000"/>
              <w:bottom w:val="single" w:sz="8" w:space="0" w:color="000000"/>
              <w:right w:val="single" w:sz="8" w:space="0" w:color="000000"/>
            </w:tcBorders>
            <w:vAlign w:val="center"/>
            <w:hideMark/>
          </w:tcPr>
          <w:p w14:paraId="59CA29F8" w14:textId="77777777" w:rsidR="001271E7" w:rsidRPr="001271E7" w:rsidRDefault="001271E7" w:rsidP="001271E7">
            <w:pPr>
              <w:jc w:val="left"/>
              <w:rPr>
                <w:rFonts w:ascii="Times New Roman" w:hAnsi="Times New Roman"/>
                <w:b/>
                <w:bCs/>
                <w:color w:val="FFFFFF"/>
                <w:sz w:val="18"/>
                <w:szCs w:val="18"/>
                <w:lang w:eastAsia="es-CO"/>
              </w:rPr>
            </w:pPr>
          </w:p>
        </w:tc>
        <w:tc>
          <w:tcPr>
            <w:tcW w:w="793" w:type="dxa"/>
            <w:vMerge/>
            <w:tcBorders>
              <w:top w:val="nil"/>
              <w:left w:val="single" w:sz="8" w:space="0" w:color="000000"/>
              <w:bottom w:val="single" w:sz="8" w:space="0" w:color="000000"/>
              <w:right w:val="single" w:sz="8" w:space="0" w:color="000000"/>
            </w:tcBorders>
            <w:vAlign w:val="center"/>
            <w:hideMark/>
          </w:tcPr>
          <w:p w14:paraId="3BB90745" w14:textId="77777777" w:rsidR="001271E7" w:rsidRPr="001271E7" w:rsidRDefault="001271E7" w:rsidP="001271E7">
            <w:pPr>
              <w:jc w:val="left"/>
              <w:rPr>
                <w:rFonts w:ascii="Times New Roman" w:hAnsi="Times New Roman"/>
                <w:b/>
                <w:bCs/>
                <w:color w:val="FFFFFF"/>
                <w:sz w:val="18"/>
                <w:szCs w:val="18"/>
                <w:lang w:eastAsia="es-CO"/>
              </w:rPr>
            </w:pPr>
          </w:p>
        </w:tc>
        <w:tc>
          <w:tcPr>
            <w:tcW w:w="793" w:type="dxa"/>
            <w:vMerge/>
            <w:tcBorders>
              <w:top w:val="nil"/>
              <w:left w:val="single" w:sz="8" w:space="0" w:color="000000"/>
              <w:bottom w:val="single" w:sz="8" w:space="0" w:color="000000"/>
              <w:right w:val="single" w:sz="8" w:space="0" w:color="000000"/>
            </w:tcBorders>
            <w:vAlign w:val="center"/>
            <w:hideMark/>
          </w:tcPr>
          <w:p w14:paraId="4458BA1B" w14:textId="77777777" w:rsidR="001271E7" w:rsidRPr="001271E7" w:rsidRDefault="001271E7" w:rsidP="001271E7">
            <w:pPr>
              <w:jc w:val="left"/>
              <w:rPr>
                <w:rFonts w:ascii="Times New Roman" w:hAnsi="Times New Roman"/>
                <w:b/>
                <w:bCs/>
                <w:color w:val="FFFFFF"/>
                <w:sz w:val="18"/>
                <w:szCs w:val="18"/>
                <w:lang w:eastAsia="es-CO"/>
              </w:rPr>
            </w:pPr>
          </w:p>
        </w:tc>
        <w:tc>
          <w:tcPr>
            <w:tcW w:w="793" w:type="dxa"/>
            <w:vMerge/>
            <w:tcBorders>
              <w:top w:val="nil"/>
              <w:left w:val="single" w:sz="8" w:space="0" w:color="000000"/>
              <w:bottom w:val="single" w:sz="8" w:space="0" w:color="000000"/>
              <w:right w:val="single" w:sz="8" w:space="0" w:color="000000"/>
            </w:tcBorders>
            <w:vAlign w:val="center"/>
            <w:hideMark/>
          </w:tcPr>
          <w:p w14:paraId="1AE8880F" w14:textId="77777777" w:rsidR="001271E7" w:rsidRPr="001271E7" w:rsidRDefault="001271E7" w:rsidP="001271E7">
            <w:pPr>
              <w:jc w:val="left"/>
              <w:rPr>
                <w:rFonts w:ascii="Times New Roman" w:hAnsi="Times New Roman"/>
                <w:b/>
                <w:bCs/>
                <w:color w:val="FFFFFF"/>
                <w:sz w:val="18"/>
                <w:szCs w:val="18"/>
                <w:lang w:eastAsia="es-CO"/>
              </w:rPr>
            </w:pPr>
          </w:p>
        </w:tc>
      </w:tr>
      <w:tr w:rsidR="001271E7" w:rsidRPr="00D070A1" w14:paraId="24BB7FD4" w14:textId="77777777" w:rsidTr="001271E7">
        <w:trPr>
          <w:trHeight w:val="430"/>
        </w:trPr>
        <w:tc>
          <w:tcPr>
            <w:tcW w:w="4339" w:type="dxa"/>
            <w:tcBorders>
              <w:top w:val="nil"/>
              <w:left w:val="single" w:sz="8" w:space="0" w:color="auto"/>
              <w:bottom w:val="nil"/>
              <w:right w:val="single" w:sz="8" w:space="0" w:color="auto"/>
            </w:tcBorders>
            <w:shd w:val="clear" w:color="auto" w:fill="auto"/>
            <w:vAlign w:val="center"/>
            <w:hideMark/>
          </w:tcPr>
          <w:p w14:paraId="6FC6A243" w14:textId="77777777" w:rsidR="001271E7" w:rsidRPr="001271E7" w:rsidRDefault="001271E7" w:rsidP="001271E7">
            <w:pPr>
              <w:jc w:val="left"/>
              <w:rPr>
                <w:rFonts w:ascii="Times New Roman" w:hAnsi="Times New Roman"/>
                <w:color w:val="000000"/>
                <w:sz w:val="18"/>
                <w:szCs w:val="18"/>
                <w:lang w:eastAsia="es-CO"/>
              </w:rPr>
            </w:pPr>
            <w:r w:rsidRPr="001271E7">
              <w:rPr>
                <w:rFonts w:ascii="Times New Roman" w:hAnsi="Times New Roman"/>
                <w:color w:val="000000"/>
                <w:sz w:val="18"/>
                <w:szCs w:val="18"/>
                <w:lang w:eastAsia="es-CO"/>
              </w:rPr>
              <w:t>Alcanzar el 75% de cumplimiento del plan de manejo de la franja de adecuación de los Cerros Orientales en lo que corresponde a la SDA.</w:t>
            </w:r>
          </w:p>
        </w:tc>
        <w:tc>
          <w:tcPr>
            <w:tcW w:w="793" w:type="dxa"/>
            <w:tcBorders>
              <w:top w:val="nil"/>
              <w:left w:val="nil"/>
              <w:bottom w:val="single" w:sz="8" w:space="0" w:color="auto"/>
              <w:right w:val="single" w:sz="8" w:space="0" w:color="auto"/>
            </w:tcBorders>
            <w:shd w:val="clear" w:color="auto" w:fill="auto"/>
            <w:noWrap/>
            <w:vAlign w:val="center"/>
            <w:hideMark/>
          </w:tcPr>
          <w:p w14:paraId="324BDE40" w14:textId="77777777" w:rsidR="001271E7" w:rsidRPr="00D070A1" w:rsidRDefault="001271E7" w:rsidP="001271E7">
            <w:pPr>
              <w:jc w:val="center"/>
              <w:rPr>
                <w:rFonts w:ascii="Times New Roman" w:hAnsi="Times New Roman"/>
                <w:color w:val="000000"/>
                <w:sz w:val="18"/>
                <w:szCs w:val="18"/>
                <w:lang w:eastAsia="es-CO"/>
              </w:rPr>
            </w:pPr>
            <w:r w:rsidRPr="00D070A1">
              <w:rPr>
                <w:rFonts w:ascii="Times New Roman" w:hAnsi="Times New Roman"/>
                <w:color w:val="000000"/>
                <w:sz w:val="18"/>
                <w:szCs w:val="18"/>
                <w:lang w:eastAsia="es-CO"/>
              </w:rPr>
              <w:t>$ 836</w:t>
            </w:r>
          </w:p>
        </w:tc>
        <w:tc>
          <w:tcPr>
            <w:tcW w:w="793" w:type="dxa"/>
            <w:tcBorders>
              <w:top w:val="nil"/>
              <w:left w:val="nil"/>
              <w:bottom w:val="nil"/>
              <w:right w:val="single" w:sz="8" w:space="0" w:color="auto"/>
            </w:tcBorders>
            <w:shd w:val="clear" w:color="auto" w:fill="auto"/>
            <w:noWrap/>
            <w:vAlign w:val="center"/>
            <w:hideMark/>
          </w:tcPr>
          <w:p w14:paraId="239A051C" w14:textId="77777777" w:rsidR="001271E7" w:rsidRPr="0037515A" w:rsidRDefault="001271E7" w:rsidP="001271E7">
            <w:pPr>
              <w:jc w:val="center"/>
              <w:rPr>
                <w:rFonts w:ascii="Times New Roman" w:hAnsi="Times New Roman"/>
                <w:color w:val="000000"/>
                <w:sz w:val="18"/>
                <w:szCs w:val="18"/>
                <w:lang w:eastAsia="es-CO"/>
              </w:rPr>
            </w:pPr>
            <w:r w:rsidRPr="0037515A">
              <w:rPr>
                <w:rFonts w:ascii="Times New Roman" w:hAnsi="Times New Roman"/>
                <w:color w:val="000000"/>
                <w:sz w:val="18"/>
                <w:szCs w:val="18"/>
                <w:lang w:eastAsia="es-CO"/>
              </w:rPr>
              <w:t>$ 11.364</w:t>
            </w:r>
          </w:p>
        </w:tc>
        <w:tc>
          <w:tcPr>
            <w:tcW w:w="793" w:type="dxa"/>
            <w:tcBorders>
              <w:top w:val="nil"/>
              <w:left w:val="nil"/>
              <w:bottom w:val="nil"/>
              <w:right w:val="single" w:sz="8" w:space="0" w:color="auto"/>
            </w:tcBorders>
            <w:shd w:val="clear" w:color="auto" w:fill="auto"/>
            <w:noWrap/>
            <w:vAlign w:val="center"/>
            <w:hideMark/>
          </w:tcPr>
          <w:p w14:paraId="66C2BE10" w14:textId="77777777" w:rsidR="001271E7" w:rsidRPr="00D070A1" w:rsidRDefault="001271E7" w:rsidP="001271E7">
            <w:pPr>
              <w:jc w:val="center"/>
              <w:rPr>
                <w:rFonts w:ascii="Times New Roman" w:hAnsi="Times New Roman"/>
                <w:color w:val="000000"/>
                <w:sz w:val="18"/>
                <w:szCs w:val="18"/>
                <w:lang w:eastAsia="es-CO"/>
              </w:rPr>
            </w:pPr>
            <w:r w:rsidRPr="00D070A1">
              <w:rPr>
                <w:rFonts w:ascii="Times New Roman" w:hAnsi="Times New Roman"/>
                <w:color w:val="000000"/>
                <w:sz w:val="18"/>
                <w:szCs w:val="18"/>
                <w:lang w:eastAsia="es-CO"/>
              </w:rPr>
              <w:t>$ 3.900</w:t>
            </w:r>
          </w:p>
        </w:tc>
        <w:tc>
          <w:tcPr>
            <w:tcW w:w="793" w:type="dxa"/>
            <w:tcBorders>
              <w:top w:val="nil"/>
              <w:left w:val="nil"/>
              <w:bottom w:val="nil"/>
              <w:right w:val="single" w:sz="8" w:space="0" w:color="auto"/>
            </w:tcBorders>
            <w:shd w:val="clear" w:color="auto" w:fill="auto"/>
            <w:noWrap/>
            <w:vAlign w:val="center"/>
            <w:hideMark/>
          </w:tcPr>
          <w:p w14:paraId="5802632C" w14:textId="77777777" w:rsidR="001271E7" w:rsidRPr="00D070A1" w:rsidRDefault="001271E7" w:rsidP="001271E7">
            <w:pPr>
              <w:jc w:val="center"/>
              <w:rPr>
                <w:rFonts w:ascii="Times New Roman" w:hAnsi="Times New Roman"/>
                <w:color w:val="000000"/>
                <w:sz w:val="18"/>
                <w:szCs w:val="18"/>
                <w:lang w:eastAsia="es-CO"/>
              </w:rPr>
            </w:pPr>
            <w:r w:rsidRPr="00D070A1">
              <w:rPr>
                <w:rFonts w:ascii="Times New Roman" w:hAnsi="Times New Roman"/>
                <w:color w:val="000000"/>
                <w:sz w:val="18"/>
                <w:szCs w:val="18"/>
                <w:lang w:eastAsia="es-CO"/>
              </w:rPr>
              <w:t>$ 2.782</w:t>
            </w:r>
          </w:p>
        </w:tc>
        <w:tc>
          <w:tcPr>
            <w:tcW w:w="793" w:type="dxa"/>
            <w:tcBorders>
              <w:top w:val="nil"/>
              <w:left w:val="nil"/>
              <w:bottom w:val="nil"/>
              <w:right w:val="single" w:sz="8" w:space="0" w:color="auto"/>
            </w:tcBorders>
            <w:shd w:val="clear" w:color="auto" w:fill="auto"/>
            <w:noWrap/>
            <w:vAlign w:val="center"/>
            <w:hideMark/>
          </w:tcPr>
          <w:p w14:paraId="6EA37662" w14:textId="77777777" w:rsidR="001271E7" w:rsidRPr="00D070A1" w:rsidRDefault="001271E7" w:rsidP="001271E7">
            <w:pPr>
              <w:jc w:val="center"/>
              <w:rPr>
                <w:rFonts w:ascii="Times New Roman" w:hAnsi="Times New Roman"/>
                <w:color w:val="000000"/>
                <w:sz w:val="18"/>
                <w:szCs w:val="18"/>
                <w:lang w:eastAsia="es-CO"/>
              </w:rPr>
            </w:pPr>
            <w:r w:rsidRPr="00D070A1">
              <w:rPr>
                <w:rFonts w:ascii="Times New Roman" w:hAnsi="Times New Roman"/>
                <w:color w:val="000000"/>
                <w:sz w:val="18"/>
                <w:szCs w:val="18"/>
                <w:lang w:eastAsia="es-CO"/>
              </w:rPr>
              <w:t>$ 1.732</w:t>
            </w:r>
          </w:p>
        </w:tc>
        <w:tc>
          <w:tcPr>
            <w:tcW w:w="793" w:type="dxa"/>
            <w:tcBorders>
              <w:top w:val="nil"/>
              <w:left w:val="nil"/>
              <w:bottom w:val="nil"/>
              <w:right w:val="single" w:sz="8" w:space="0" w:color="auto"/>
            </w:tcBorders>
            <w:shd w:val="clear" w:color="auto" w:fill="auto"/>
            <w:noWrap/>
            <w:vAlign w:val="center"/>
            <w:hideMark/>
          </w:tcPr>
          <w:p w14:paraId="100180EB" w14:textId="5C10E982" w:rsidR="001271E7" w:rsidRPr="00D070A1" w:rsidRDefault="001271E7" w:rsidP="00C23432">
            <w:pPr>
              <w:jc w:val="center"/>
              <w:rPr>
                <w:rFonts w:ascii="Times New Roman" w:hAnsi="Times New Roman"/>
                <w:color w:val="000000"/>
                <w:sz w:val="18"/>
                <w:szCs w:val="18"/>
                <w:lang w:eastAsia="es-CO"/>
              </w:rPr>
            </w:pPr>
            <w:r w:rsidRPr="00D070A1">
              <w:rPr>
                <w:rFonts w:ascii="Times New Roman" w:hAnsi="Times New Roman"/>
                <w:color w:val="000000"/>
                <w:sz w:val="18"/>
                <w:szCs w:val="18"/>
                <w:lang w:eastAsia="es-CO"/>
              </w:rPr>
              <w:t>$ 20.</w:t>
            </w:r>
            <w:r w:rsidR="00C23432" w:rsidRPr="00D070A1">
              <w:rPr>
                <w:rFonts w:ascii="Times New Roman" w:hAnsi="Times New Roman"/>
                <w:color w:val="000000"/>
                <w:sz w:val="18"/>
                <w:szCs w:val="18"/>
                <w:lang w:eastAsia="es-CO"/>
              </w:rPr>
              <w:t>614</w:t>
            </w:r>
          </w:p>
        </w:tc>
      </w:tr>
      <w:tr w:rsidR="001271E7" w:rsidRPr="00D070A1" w14:paraId="3C1C664A" w14:textId="77777777" w:rsidTr="001271E7">
        <w:trPr>
          <w:trHeight w:val="430"/>
        </w:trPr>
        <w:tc>
          <w:tcPr>
            <w:tcW w:w="4339" w:type="dxa"/>
            <w:tcBorders>
              <w:top w:val="single" w:sz="8" w:space="0" w:color="auto"/>
              <w:left w:val="single" w:sz="8" w:space="0" w:color="auto"/>
              <w:bottom w:val="nil"/>
              <w:right w:val="single" w:sz="8" w:space="0" w:color="auto"/>
            </w:tcBorders>
            <w:shd w:val="clear" w:color="auto" w:fill="auto"/>
            <w:vAlign w:val="center"/>
            <w:hideMark/>
          </w:tcPr>
          <w:p w14:paraId="4823B44B" w14:textId="77777777" w:rsidR="001271E7" w:rsidRPr="001271E7" w:rsidRDefault="001271E7" w:rsidP="001271E7">
            <w:pPr>
              <w:jc w:val="left"/>
              <w:rPr>
                <w:rFonts w:ascii="Times New Roman" w:hAnsi="Times New Roman"/>
                <w:color w:val="000000"/>
                <w:sz w:val="18"/>
                <w:szCs w:val="18"/>
                <w:lang w:eastAsia="es-CO"/>
              </w:rPr>
            </w:pPr>
            <w:r w:rsidRPr="001271E7">
              <w:rPr>
                <w:rFonts w:ascii="Times New Roman" w:hAnsi="Times New Roman"/>
                <w:color w:val="000000"/>
                <w:sz w:val="18"/>
                <w:szCs w:val="18"/>
                <w:lang w:eastAsia="es-CO"/>
              </w:rPr>
              <w:t>Restaurar, rehabilitar o recuperar a 370 nuevas hectáreas degradadas en la estructura ecológica principal y áreas de interés ambiental, con 450.000 individuos.</w:t>
            </w:r>
          </w:p>
        </w:tc>
        <w:tc>
          <w:tcPr>
            <w:tcW w:w="793" w:type="dxa"/>
            <w:tcBorders>
              <w:top w:val="nil"/>
              <w:left w:val="nil"/>
              <w:bottom w:val="single" w:sz="8" w:space="0" w:color="000000"/>
              <w:right w:val="single" w:sz="8" w:space="0" w:color="auto"/>
            </w:tcBorders>
            <w:shd w:val="clear" w:color="auto" w:fill="auto"/>
            <w:vAlign w:val="center"/>
            <w:hideMark/>
          </w:tcPr>
          <w:p w14:paraId="1CC877A4" w14:textId="77777777" w:rsidR="001271E7" w:rsidRPr="00D070A1" w:rsidRDefault="001271E7" w:rsidP="001271E7">
            <w:pPr>
              <w:jc w:val="center"/>
              <w:rPr>
                <w:rFonts w:ascii="Times New Roman" w:hAnsi="Times New Roman"/>
                <w:color w:val="000000"/>
                <w:sz w:val="18"/>
                <w:szCs w:val="18"/>
                <w:lang w:eastAsia="es-CO"/>
              </w:rPr>
            </w:pPr>
            <w:r w:rsidRPr="00D070A1">
              <w:rPr>
                <w:rFonts w:ascii="Times New Roman" w:hAnsi="Times New Roman"/>
                <w:color w:val="000000"/>
                <w:sz w:val="18"/>
                <w:szCs w:val="18"/>
                <w:lang w:eastAsia="es-CO"/>
              </w:rPr>
              <w:t>$ 543</w:t>
            </w:r>
          </w:p>
        </w:tc>
        <w:tc>
          <w:tcPr>
            <w:tcW w:w="793" w:type="dxa"/>
            <w:tcBorders>
              <w:top w:val="single" w:sz="8" w:space="0" w:color="auto"/>
              <w:left w:val="nil"/>
              <w:bottom w:val="nil"/>
              <w:right w:val="single" w:sz="8" w:space="0" w:color="auto"/>
            </w:tcBorders>
            <w:shd w:val="clear" w:color="auto" w:fill="auto"/>
            <w:vAlign w:val="center"/>
            <w:hideMark/>
          </w:tcPr>
          <w:p w14:paraId="51A2929D" w14:textId="2D13EF56" w:rsidR="001271E7" w:rsidRPr="0037515A" w:rsidRDefault="001271E7" w:rsidP="00457A35">
            <w:pPr>
              <w:jc w:val="center"/>
              <w:rPr>
                <w:rFonts w:ascii="Times New Roman" w:hAnsi="Times New Roman"/>
                <w:color w:val="000000"/>
                <w:sz w:val="18"/>
                <w:szCs w:val="18"/>
                <w:lang w:eastAsia="es-CO"/>
              </w:rPr>
            </w:pPr>
            <w:r w:rsidRPr="0037515A">
              <w:rPr>
                <w:rFonts w:ascii="Times New Roman" w:hAnsi="Times New Roman"/>
                <w:color w:val="000000"/>
                <w:sz w:val="18"/>
                <w:szCs w:val="18"/>
                <w:lang w:eastAsia="es-CO"/>
              </w:rPr>
              <w:t xml:space="preserve">$ </w:t>
            </w:r>
            <w:r w:rsidR="00457A35" w:rsidRPr="0037515A">
              <w:rPr>
                <w:rFonts w:ascii="Times New Roman" w:hAnsi="Times New Roman"/>
                <w:color w:val="000000"/>
                <w:sz w:val="18"/>
                <w:szCs w:val="18"/>
                <w:lang w:eastAsia="es-CO"/>
              </w:rPr>
              <w:t>4.245</w:t>
            </w:r>
          </w:p>
        </w:tc>
        <w:tc>
          <w:tcPr>
            <w:tcW w:w="793" w:type="dxa"/>
            <w:tcBorders>
              <w:top w:val="single" w:sz="8" w:space="0" w:color="auto"/>
              <w:left w:val="nil"/>
              <w:bottom w:val="nil"/>
              <w:right w:val="single" w:sz="8" w:space="0" w:color="auto"/>
            </w:tcBorders>
            <w:shd w:val="clear" w:color="auto" w:fill="auto"/>
            <w:vAlign w:val="center"/>
            <w:hideMark/>
          </w:tcPr>
          <w:p w14:paraId="64DF682D" w14:textId="77777777" w:rsidR="001271E7" w:rsidRPr="00D070A1" w:rsidRDefault="001271E7" w:rsidP="001271E7">
            <w:pPr>
              <w:jc w:val="center"/>
              <w:rPr>
                <w:rFonts w:ascii="Times New Roman" w:hAnsi="Times New Roman"/>
                <w:color w:val="000000"/>
                <w:sz w:val="18"/>
                <w:szCs w:val="18"/>
                <w:lang w:eastAsia="es-CO"/>
              </w:rPr>
            </w:pPr>
            <w:r w:rsidRPr="00D070A1">
              <w:rPr>
                <w:rFonts w:ascii="Times New Roman" w:hAnsi="Times New Roman"/>
                <w:color w:val="000000"/>
                <w:sz w:val="18"/>
                <w:szCs w:val="18"/>
                <w:lang w:eastAsia="es-CO"/>
              </w:rPr>
              <w:t>$ 18.973</w:t>
            </w:r>
          </w:p>
        </w:tc>
        <w:tc>
          <w:tcPr>
            <w:tcW w:w="793" w:type="dxa"/>
            <w:tcBorders>
              <w:top w:val="single" w:sz="8" w:space="0" w:color="auto"/>
              <w:left w:val="nil"/>
              <w:bottom w:val="nil"/>
              <w:right w:val="single" w:sz="8" w:space="0" w:color="auto"/>
            </w:tcBorders>
            <w:shd w:val="clear" w:color="auto" w:fill="auto"/>
            <w:vAlign w:val="center"/>
            <w:hideMark/>
          </w:tcPr>
          <w:p w14:paraId="69AC69B3" w14:textId="77777777" w:rsidR="001271E7" w:rsidRPr="00D070A1" w:rsidRDefault="001271E7" w:rsidP="001271E7">
            <w:pPr>
              <w:jc w:val="center"/>
              <w:rPr>
                <w:rFonts w:ascii="Times New Roman" w:hAnsi="Times New Roman"/>
                <w:color w:val="000000"/>
                <w:sz w:val="18"/>
                <w:szCs w:val="18"/>
                <w:lang w:eastAsia="es-CO"/>
              </w:rPr>
            </w:pPr>
            <w:r w:rsidRPr="00D070A1">
              <w:rPr>
                <w:rFonts w:ascii="Times New Roman" w:hAnsi="Times New Roman"/>
                <w:color w:val="000000"/>
                <w:sz w:val="18"/>
                <w:szCs w:val="18"/>
                <w:lang w:eastAsia="es-CO"/>
              </w:rPr>
              <w:t>$ 17.075</w:t>
            </w:r>
          </w:p>
        </w:tc>
        <w:tc>
          <w:tcPr>
            <w:tcW w:w="793" w:type="dxa"/>
            <w:tcBorders>
              <w:top w:val="single" w:sz="8" w:space="0" w:color="auto"/>
              <w:left w:val="nil"/>
              <w:bottom w:val="nil"/>
              <w:right w:val="single" w:sz="8" w:space="0" w:color="auto"/>
            </w:tcBorders>
            <w:shd w:val="clear" w:color="auto" w:fill="auto"/>
            <w:vAlign w:val="center"/>
            <w:hideMark/>
          </w:tcPr>
          <w:p w14:paraId="165FF2B0" w14:textId="77777777" w:rsidR="001271E7" w:rsidRPr="00D070A1" w:rsidRDefault="001271E7" w:rsidP="001271E7">
            <w:pPr>
              <w:jc w:val="center"/>
              <w:rPr>
                <w:rFonts w:ascii="Times New Roman" w:hAnsi="Times New Roman"/>
                <w:color w:val="000000"/>
                <w:sz w:val="18"/>
                <w:szCs w:val="18"/>
                <w:lang w:eastAsia="es-CO"/>
              </w:rPr>
            </w:pPr>
            <w:r w:rsidRPr="00D070A1">
              <w:rPr>
                <w:rFonts w:ascii="Times New Roman" w:hAnsi="Times New Roman"/>
                <w:color w:val="000000"/>
                <w:sz w:val="18"/>
                <w:szCs w:val="18"/>
                <w:lang w:eastAsia="es-CO"/>
              </w:rPr>
              <w:t>$ 3.796</w:t>
            </w:r>
          </w:p>
        </w:tc>
        <w:tc>
          <w:tcPr>
            <w:tcW w:w="793" w:type="dxa"/>
            <w:tcBorders>
              <w:top w:val="single" w:sz="8" w:space="0" w:color="auto"/>
              <w:left w:val="nil"/>
              <w:bottom w:val="nil"/>
              <w:right w:val="single" w:sz="8" w:space="0" w:color="auto"/>
            </w:tcBorders>
            <w:shd w:val="clear" w:color="auto" w:fill="auto"/>
            <w:noWrap/>
            <w:vAlign w:val="center"/>
            <w:hideMark/>
          </w:tcPr>
          <w:p w14:paraId="79EE0AAC" w14:textId="10CA592B" w:rsidR="001271E7" w:rsidRPr="00D070A1" w:rsidRDefault="001271E7" w:rsidP="00D070A1">
            <w:pPr>
              <w:jc w:val="center"/>
              <w:rPr>
                <w:rFonts w:ascii="Times New Roman" w:hAnsi="Times New Roman"/>
                <w:color w:val="000000"/>
                <w:sz w:val="18"/>
                <w:szCs w:val="18"/>
                <w:lang w:eastAsia="es-CO"/>
              </w:rPr>
            </w:pPr>
            <w:r w:rsidRPr="00D070A1">
              <w:rPr>
                <w:rFonts w:ascii="Times New Roman" w:hAnsi="Times New Roman"/>
                <w:color w:val="000000"/>
                <w:sz w:val="18"/>
                <w:szCs w:val="18"/>
                <w:lang w:eastAsia="es-CO"/>
              </w:rPr>
              <w:t xml:space="preserve">$ </w:t>
            </w:r>
            <w:r w:rsidR="00C23432" w:rsidRPr="00D070A1">
              <w:rPr>
                <w:rFonts w:ascii="Times New Roman" w:hAnsi="Times New Roman"/>
                <w:color w:val="000000"/>
                <w:sz w:val="18"/>
                <w:szCs w:val="18"/>
                <w:lang w:eastAsia="es-CO"/>
              </w:rPr>
              <w:t>44.</w:t>
            </w:r>
            <w:r w:rsidR="00D070A1" w:rsidRPr="00D070A1">
              <w:rPr>
                <w:rFonts w:ascii="Times New Roman" w:hAnsi="Times New Roman"/>
                <w:color w:val="000000"/>
                <w:sz w:val="18"/>
                <w:szCs w:val="18"/>
                <w:lang w:eastAsia="es-CO"/>
              </w:rPr>
              <w:t>632</w:t>
            </w:r>
          </w:p>
        </w:tc>
      </w:tr>
      <w:tr w:rsidR="001271E7" w:rsidRPr="00D070A1" w14:paraId="28E00E82" w14:textId="77777777" w:rsidTr="001271E7">
        <w:trPr>
          <w:trHeight w:val="430"/>
        </w:trPr>
        <w:tc>
          <w:tcPr>
            <w:tcW w:w="4339" w:type="dxa"/>
            <w:tcBorders>
              <w:top w:val="single" w:sz="8" w:space="0" w:color="000000"/>
              <w:left w:val="single" w:sz="8" w:space="0" w:color="auto"/>
              <w:bottom w:val="nil"/>
              <w:right w:val="single" w:sz="8" w:space="0" w:color="auto"/>
            </w:tcBorders>
            <w:shd w:val="clear" w:color="auto" w:fill="auto"/>
            <w:vAlign w:val="center"/>
            <w:hideMark/>
          </w:tcPr>
          <w:p w14:paraId="288CFDD3" w14:textId="77777777" w:rsidR="001271E7" w:rsidRPr="001271E7" w:rsidRDefault="001271E7" w:rsidP="001271E7">
            <w:pPr>
              <w:jc w:val="left"/>
              <w:rPr>
                <w:rFonts w:ascii="Times New Roman" w:hAnsi="Times New Roman"/>
                <w:color w:val="000000"/>
                <w:sz w:val="18"/>
                <w:szCs w:val="18"/>
                <w:lang w:eastAsia="es-CO"/>
              </w:rPr>
            </w:pPr>
            <w:r w:rsidRPr="001271E7">
              <w:rPr>
                <w:rFonts w:ascii="Times New Roman" w:hAnsi="Times New Roman"/>
                <w:color w:val="000000"/>
                <w:sz w:val="18"/>
                <w:szCs w:val="18"/>
                <w:lang w:eastAsia="es-CO"/>
              </w:rPr>
              <w:t>Mantener 590 hectáreas priorizadas en proceso de recuperación, rehabilitación o restauración ecológica en la Estructura Ecológica Principal y áreas de interés ambiental.</w:t>
            </w:r>
          </w:p>
        </w:tc>
        <w:tc>
          <w:tcPr>
            <w:tcW w:w="793" w:type="dxa"/>
            <w:tcBorders>
              <w:top w:val="nil"/>
              <w:left w:val="nil"/>
              <w:bottom w:val="single" w:sz="8" w:space="0" w:color="auto"/>
              <w:right w:val="single" w:sz="8" w:space="0" w:color="auto"/>
            </w:tcBorders>
            <w:shd w:val="clear" w:color="auto" w:fill="auto"/>
            <w:noWrap/>
            <w:vAlign w:val="center"/>
            <w:hideMark/>
          </w:tcPr>
          <w:p w14:paraId="43F2526E" w14:textId="77777777" w:rsidR="001271E7" w:rsidRPr="00D070A1" w:rsidRDefault="001271E7" w:rsidP="001271E7">
            <w:pPr>
              <w:jc w:val="center"/>
              <w:rPr>
                <w:rFonts w:ascii="Times New Roman" w:hAnsi="Times New Roman"/>
                <w:color w:val="000000"/>
                <w:sz w:val="18"/>
                <w:szCs w:val="18"/>
                <w:lang w:eastAsia="es-CO"/>
              </w:rPr>
            </w:pPr>
            <w:r w:rsidRPr="00D070A1">
              <w:rPr>
                <w:rFonts w:ascii="Times New Roman" w:hAnsi="Times New Roman"/>
                <w:color w:val="000000"/>
                <w:sz w:val="18"/>
                <w:szCs w:val="18"/>
                <w:lang w:eastAsia="es-CO"/>
              </w:rPr>
              <w:t>$ 755</w:t>
            </w:r>
          </w:p>
        </w:tc>
        <w:tc>
          <w:tcPr>
            <w:tcW w:w="793" w:type="dxa"/>
            <w:tcBorders>
              <w:top w:val="single" w:sz="8" w:space="0" w:color="auto"/>
              <w:left w:val="nil"/>
              <w:bottom w:val="single" w:sz="8" w:space="0" w:color="auto"/>
              <w:right w:val="single" w:sz="8" w:space="0" w:color="auto"/>
            </w:tcBorders>
            <w:shd w:val="clear" w:color="auto" w:fill="auto"/>
            <w:noWrap/>
            <w:vAlign w:val="center"/>
            <w:hideMark/>
          </w:tcPr>
          <w:p w14:paraId="42512A71" w14:textId="117828C7" w:rsidR="001271E7" w:rsidRPr="0037515A" w:rsidRDefault="001271E7" w:rsidP="00D070A1">
            <w:pPr>
              <w:jc w:val="center"/>
              <w:rPr>
                <w:rFonts w:ascii="Times New Roman" w:hAnsi="Times New Roman"/>
                <w:color w:val="000000"/>
                <w:sz w:val="18"/>
                <w:szCs w:val="18"/>
                <w:lang w:eastAsia="es-CO"/>
              </w:rPr>
            </w:pPr>
            <w:r w:rsidRPr="0037515A">
              <w:rPr>
                <w:rFonts w:ascii="Times New Roman" w:hAnsi="Times New Roman"/>
                <w:color w:val="000000"/>
                <w:sz w:val="18"/>
                <w:szCs w:val="18"/>
                <w:lang w:eastAsia="es-CO"/>
              </w:rPr>
              <w:t>$ 8.5</w:t>
            </w:r>
            <w:r w:rsidR="00D070A1" w:rsidRPr="0037515A">
              <w:rPr>
                <w:rFonts w:ascii="Times New Roman" w:hAnsi="Times New Roman"/>
                <w:color w:val="000000"/>
                <w:sz w:val="18"/>
                <w:szCs w:val="18"/>
                <w:lang w:eastAsia="es-CO"/>
              </w:rPr>
              <w:t>99</w:t>
            </w:r>
          </w:p>
        </w:tc>
        <w:tc>
          <w:tcPr>
            <w:tcW w:w="793" w:type="dxa"/>
            <w:tcBorders>
              <w:top w:val="single" w:sz="8" w:space="0" w:color="auto"/>
              <w:left w:val="nil"/>
              <w:bottom w:val="single" w:sz="8" w:space="0" w:color="auto"/>
              <w:right w:val="single" w:sz="8" w:space="0" w:color="auto"/>
            </w:tcBorders>
            <w:shd w:val="clear" w:color="auto" w:fill="auto"/>
            <w:noWrap/>
            <w:vAlign w:val="center"/>
            <w:hideMark/>
          </w:tcPr>
          <w:p w14:paraId="3ED5FAC8" w14:textId="77777777" w:rsidR="001271E7" w:rsidRPr="00D070A1" w:rsidRDefault="001271E7" w:rsidP="001271E7">
            <w:pPr>
              <w:jc w:val="center"/>
              <w:rPr>
                <w:rFonts w:ascii="Times New Roman" w:hAnsi="Times New Roman"/>
                <w:color w:val="000000"/>
                <w:sz w:val="18"/>
                <w:szCs w:val="18"/>
                <w:lang w:eastAsia="es-CO"/>
              </w:rPr>
            </w:pPr>
            <w:r w:rsidRPr="00D070A1">
              <w:rPr>
                <w:rFonts w:ascii="Times New Roman" w:hAnsi="Times New Roman"/>
                <w:color w:val="000000"/>
                <w:sz w:val="18"/>
                <w:szCs w:val="18"/>
                <w:lang w:eastAsia="es-CO"/>
              </w:rPr>
              <w:t>$ 11.349</w:t>
            </w:r>
          </w:p>
        </w:tc>
        <w:tc>
          <w:tcPr>
            <w:tcW w:w="793" w:type="dxa"/>
            <w:tcBorders>
              <w:top w:val="single" w:sz="8" w:space="0" w:color="auto"/>
              <w:left w:val="nil"/>
              <w:bottom w:val="single" w:sz="8" w:space="0" w:color="auto"/>
              <w:right w:val="single" w:sz="8" w:space="0" w:color="auto"/>
            </w:tcBorders>
            <w:shd w:val="clear" w:color="auto" w:fill="auto"/>
            <w:noWrap/>
            <w:vAlign w:val="center"/>
            <w:hideMark/>
          </w:tcPr>
          <w:p w14:paraId="32029A4E" w14:textId="77777777" w:rsidR="001271E7" w:rsidRPr="00D070A1" w:rsidRDefault="001271E7" w:rsidP="001271E7">
            <w:pPr>
              <w:jc w:val="center"/>
              <w:rPr>
                <w:rFonts w:ascii="Times New Roman" w:hAnsi="Times New Roman"/>
                <w:color w:val="000000"/>
                <w:sz w:val="18"/>
                <w:szCs w:val="18"/>
                <w:lang w:eastAsia="es-CO"/>
              </w:rPr>
            </w:pPr>
            <w:r w:rsidRPr="00D070A1">
              <w:rPr>
                <w:rFonts w:ascii="Times New Roman" w:hAnsi="Times New Roman"/>
                <w:color w:val="000000"/>
                <w:sz w:val="18"/>
                <w:szCs w:val="18"/>
                <w:lang w:eastAsia="es-CO"/>
              </w:rPr>
              <w:t>$ 11.350</w:t>
            </w:r>
          </w:p>
        </w:tc>
        <w:tc>
          <w:tcPr>
            <w:tcW w:w="793" w:type="dxa"/>
            <w:tcBorders>
              <w:top w:val="single" w:sz="8" w:space="0" w:color="auto"/>
              <w:left w:val="nil"/>
              <w:bottom w:val="single" w:sz="8" w:space="0" w:color="auto"/>
              <w:right w:val="single" w:sz="8" w:space="0" w:color="auto"/>
            </w:tcBorders>
            <w:shd w:val="clear" w:color="auto" w:fill="auto"/>
            <w:noWrap/>
            <w:vAlign w:val="center"/>
            <w:hideMark/>
          </w:tcPr>
          <w:p w14:paraId="28E67F66" w14:textId="77777777" w:rsidR="001271E7" w:rsidRPr="00D070A1" w:rsidRDefault="001271E7" w:rsidP="001271E7">
            <w:pPr>
              <w:jc w:val="center"/>
              <w:rPr>
                <w:rFonts w:ascii="Times New Roman" w:hAnsi="Times New Roman"/>
                <w:color w:val="000000"/>
                <w:sz w:val="18"/>
                <w:szCs w:val="18"/>
                <w:lang w:eastAsia="es-CO"/>
              </w:rPr>
            </w:pPr>
            <w:r w:rsidRPr="00D070A1">
              <w:rPr>
                <w:rFonts w:ascii="Times New Roman" w:hAnsi="Times New Roman"/>
                <w:color w:val="000000"/>
                <w:sz w:val="18"/>
                <w:szCs w:val="18"/>
                <w:lang w:eastAsia="es-CO"/>
              </w:rPr>
              <w:t>$ 10.313</w:t>
            </w:r>
          </w:p>
        </w:tc>
        <w:tc>
          <w:tcPr>
            <w:tcW w:w="793" w:type="dxa"/>
            <w:tcBorders>
              <w:top w:val="single" w:sz="8" w:space="0" w:color="auto"/>
              <w:left w:val="nil"/>
              <w:bottom w:val="single" w:sz="8" w:space="0" w:color="auto"/>
              <w:right w:val="single" w:sz="8" w:space="0" w:color="auto"/>
            </w:tcBorders>
            <w:shd w:val="clear" w:color="auto" w:fill="auto"/>
            <w:noWrap/>
            <w:vAlign w:val="center"/>
            <w:hideMark/>
          </w:tcPr>
          <w:p w14:paraId="2DB23676" w14:textId="724A1C51" w:rsidR="001271E7" w:rsidRPr="00D070A1" w:rsidRDefault="001271E7" w:rsidP="00D070A1">
            <w:pPr>
              <w:jc w:val="center"/>
              <w:rPr>
                <w:rFonts w:ascii="Times New Roman" w:hAnsi="Times New Roman"/>
                <w:color w:val="000000"/>
                <w:sz w:val="18"/>
                <w:szCs w:val="18"/>
                <w:lang w:eastAsia="es-CO"/>
              </w:rPr>
            </w:pPr>
            <w:r w:rsidRPr="00D070A1">
              <w:rPr>
                <w:rFonts w:ascii="Times New Roman" w:hAnsi="Times New Roman"/>
                <w:color w:val="000000"/>
                <w:sz w:val="18"/>
                <w:szCs w:val="18"/>
                <w:lang w:eastAsia="es-CO"/>
              </w:rPr>
              <w:t>$ 42.</w:t>
            </w:r>
            <w:r w:rsidR="00D070A1" w:rsidRPr="00D070A1">
              <w:rPr>
                <w:rFonts w:ascii="Times New Roman" w:hAnsi="Times New Roman"/>
                <w:color w:val="000000"/>
                <w:sz w:val="18"/>
                <w:szCs w:val="18"/>
                <w:lang w:eastAsia="es-CO"/>
              </w:rPr>
              <w:t>366</w:t>
            </w:r>
          </w:p>
        </w:tc>
      </w:tr>
      <w:tr w:rsidR="001271E7" w:rsidRPr="00D070A1" w14:paraId="54A94D73" w14:textId="77777777" w:rsidTr="001271E7">
        <w:trPr>
          <w:trHeight w:val="430"/>
        </w:trPr>
        <w:tc>
          <w:tcPr>
            <w:tcW w:w="4339" w:type="dxa"/>
            <w:tcBorders>
              <w:top w:val="single" w:sz="8" w:space="0" w:color="auto"/>
              <w:left w:val="single" w:sz="8" w:space="0" w:color="auto"/>
              <w:bottom w:val="single" w:sz="8" w:space="0" w:color="auto"/>
              <w:right w:val="single" w:sz="8" w:space="0" w:color="auto"/>
            </w:tcBorders>
            <w:shd w:val="clear" w:color="auto" w:fill="auto"/>
            <w:vAlign w:val="center"/>
            <w:hideMark/>
          </w:tcPr>
          <w:p w14:paraId="36994933" w14:textId="77777777" w:rsidR="001271E7" w:rsidRPr="001271E7" w:rsidRDefault="001271E7" w:rsidP="001271E7">
            <w:pPr>
              <w:jc w:val="left"/>
              <w:rPr>
                <w:rFonts w:ascii="Times New Roman" w:hAnsi="Times New Roman"/>
                <w:color w:val="000000"/>
                <w:sz w:val="18"/>
                <w:szCs w:val="18"/>
                <w:lang w:eastAsia="es-CO"/>
              </w:rPr>
            </w:pPr>
            <w:r w:rsidRPr="001271E7">
              <w:rPr>
                <w:rFonts w:ascii="Times New Roman" w:hAnsi="Times New Roman"/>
                <w:color w:val="000000"/>
                <w:sz w:val="18"/>
                <w:szCs w:val="18"/>
                <w:lang w:eastAsia="es-CO"/>
              </w:rPr>
              <w:t>Implementar y efectuar el seguimiento a cuatro (4) proyectos de conectividad ecológica para la conservación de la biodiversidad.</w:t>
            </w:r>
          </w:p>
        </w:tc>
        <w:tc>
          <w:tcPr>
            <w:tcW w:w="793" w:type="dxa"/>
            <w:tcBorders>
              <w:top w:val="nil"/>
              <w:left w:val="nil"/>
              <w:bottom w:val="single" w:sz="8" w:space="0" w:color="auto"/>
              <w:right w:val="single" w:sz="8" w:space="0" w:color="auto"/>
            </w:tcBorders>
            <w:shd w:val="clear" w:color="auto" w:fill="auto"/>
            <w:noWrap/>
            <w:vAlign w:val="center"/>
            <w:hideMark/>
          </w:tcPr>
          <w:p w14:paraId="3199F74E" w14:textId="77777777" w:rsidR="001271E7" w:rsidRPr="00D070A1" w:rsidRDefault="001271E7" w:rsidP="001271E7">
            <w:pPr>
              <w:jc w:val="center"/>
              <w:rPr>
                <w:rFonts w:ascii="Times New Roman" w:hAnsi="Times New Roman"/>
                <w:color w:val="000000"/>
                <w:sz w:val="18"/>
                <w:szCs w:val="18"/>
                <w:lang w:eastAsia="es-CO"/>
              </w:rPr>
            </w:pPr>
            <w:r w:rsidRPr="00D070A1">
              <w:rPr>
                <w:rFonts w:ascii="Times New Roman" w:hAnsi="Times New Roman"/>
                <w:color w:val="000000"/>
                <w:sz w:val="18"/>
                <w:szCs w:val="18"/>
                <w:lang w:eastAsia="es-CO"/>
              </w:rPr>
              <w:t>$ 143</w:t>
            </w:r>
          </w:p>
        </w:tc>
        <w:tc>
          <w:tcPr>
            <w:tcW w:w="793" w:type="dxa"/>
            <w:tcBorders>
              <w:top w:val="nil"/>
              <w:left w:val="nil"/>
              <w:bottom w:val="single" w:sz="8" w:space="0" w:color="auto"/>
              <w:right w:val="single" w:sz="8" w:space="0" w:color="auto"/>
            </w:tcBorders>
            <w:shd w:val="clear" w:color="auto" w:fill="auto"/>
            <w:noWrap/>
            <w:vAlign w:val="center"/>
            <w:hideMark/>
          </w:tcPr>
          <w:p w14:paraId="7AB133A3" w14:textId="77777777" w:rsidR="001271E7" w:rsidRPr="0037515A" w:rsidRDefault="001271E7" w:rsidP="001271E7">
            <w:pPr>
              <w:jc w:val="center"/>
              <w:rPr>
                <w:rFonts w:ascii="Times New Roman" w:hAnsi="Times New Roman"/>
                <w:color w:val="000000"/>
                <w:sz w:val="18"/>
                <w:szCs w:val="18"/>
                <w:lang w:eastAsia="es-CO"/>
              </w:rPr>
            </w:pPr>
            <w:r w:rsidRPr="0037515A">
              <w:rPr>
                <w:rFonts w:ascii="Times New Roman" w:hAnsi="Times New Roman"/>
                <w:color w:val="000000"/>
                <w:sz w:val="18"/>
                <w:szCs w:val="18"/>
                <w:lang w:eastAsia="es-CO"/>
              </w:rPr>
              <w:t>$ 221</w:t>
            </w:r>
          </w:p>
        </w:tc>
        <w:tc>
          <w:tcPr>
            <w:tcW w:w="793" w:type="dxa"/>
            <w:tcBorders>
              <w:top w:val="nil"/>
              <w:left w:val="nil"/>
              <w:bottom w:val="single" w:sz="8" w:space="0" w:color="auto"/>
              <w:right w:val="single" w:sz="8" w:space="0" w:color="auto"/>
            </w:tcBorders>
            <w:shd w:val="clear" w:color="auto" w:fill="auto"/>
            <w:noWrap/>
            <w:vAlign w:val="center"/>
            <w:hideMark/>
          </w:tcPr>
          <w:p w14:paraId="7B16FF47" w14:textId="77777777" w:rsidR="001271E7" w:rsidRPr="00D070A1" w:rsidRDefault="001271E7" w:rsidP="001271E7">
            <w:pPr>
              <w:jc w:val="center"/>
              <w:rPr>
                <w:rFonts w:ascii="Times New Roman" w:hAnsi="Times New Roman"/>
                <w:color w:val="000000"/>
                <w:sz w:val="18"/>
                <w:szCs w:val="18"/>
                <w:lang w:eastAsia="es-CO"/>
              </w:rPr>
            </w:pPr>
            <w:r w:rsidRPr="00D070A1">
              <w:rPr>
                <w:rFonts w:ascii="Times New Roman" w:hAnsi="Times New Roman"/>
                <w:color w:val="000000"/>
                <w:sz w:val="18"/>
                <w:szCs w:val="18"/>
                <w:lang w:eastAsia="es-CO"/>
              </w:rPr>
              <w:t>$ 746</w:t>
            </w:r>
          </w:p>
        </w:tc>
        <w:tc>
          <w:tcPr>
            <w:tcW w:w="793" w:type="dxa"/>
            <w:tcBorders>
              <w:top w:val="nil"/>
              <w:left w:val="nil"/>
              <w:bottom w:val="single" w:sz="8" w:space="0" w:color="auto"/>
              <w:right w:val="single" w:sz="8" w:space="0" w:color="auto"/>
            </w:tcBorders>
            <w:shd w:val="clear" w:color="auto" w:fill="auto"/>
            <w:noWrap/>
            <w:vAlign w:val="center"/>
            <w:hideMark/>
          </w:tcPr>
          <w:p w14:paraId="3C4C4BCB" w14:textId="77777777" w:rsidR="001271E7" w:rsidRPr="00D070A1" w:rsidRDefault="001271E7" w:rsidP="001271E7">
            <w:pPr>
              <w:jc w:val="center"/>
              <w:rPr>
                <w:rFonts w:ascii="Times New Roman" w:hAnsi="Times New Roman"/>
                <w:color w:val="000000"/>
                <w:sz w:val="18"/>
                <w:szCs w:val="18"/>
                <w:lang w:eastAsia="es-CO"/>
              </w:rPr>
            </w:pPr>
            <w:r w:rsidRPr="00D070A1">
              <w:rPr>
                <w:rFonts w:ascii="Times New Roman" w:hAnsi="Times New Roman"/>
                <w:color w:val="000000"/>
                <w:sz w:val="18"/>
                <w:szCs w:val="18"/>
                <w:lang w:eastAsia="es-CO"/>
              </w:rPr>
              <w:t>$ 746</w:t>
            </w:r>
          </w:p>
        </w:tc>
        <w:tc>
          <w:tcPr>
            <w:tcW w:w="793" w:type="dxa"/>
            <w:tcBorders>
              <w:top w:val="nil"/>
              <w:left w:val="nil"/>
              <w:bottom w:val="single" w:sz="8" w:space="0" w:color="auto"/>
              <w:right w:val="single" w:sz="8" w:space="0" w:color="auto"/>
            </w:tcBorders>
            <w:shd w:val="clear" w:color="auto" w:fill="auto"/>
            <w:noWrap/>
            <w:vAlign w:val="center"/>
            <w:hideMark/>
          </w:tcPr>
          <w:p w14:paraId="56046E1B" w14:textId="77777777" w:rsidR="001271E7" w:rsidRPr="00D070A1" w:rsidRDefault="001271E7" w:rsidP="001271E7">
            <w:pPr>
              <w:jc w:val="center"/>
              <w:rPr>
                <w:rFonts w:ascii="Times New Roman" w:hAnsi="Times New Roman"/>
                <w:color w:val="000000"/>
                <w:sz w:val="18"/>
                <w:szCs w:val="18"/>
                <w:lang w:eastAsia="es-CO"/>
              </w:rPr>
            </w:pPr>
            <w:r w:rsidRPr="00D070A1">
              <w:rPr>
                <w:rFonts w:ascii="Times New Roman" w:hAnsi="Times New Roman"/>
                <w:color w:val="000000"/>
                <w:sz w:val="18"/>
                <w:szCs w:val="18"/>
                <w:lang w:eastAsia="es-CO"/>
              </w:rPr>
              <w:t>$ 745</w:t>
            </w:r>
          </w:p>
        </w:tc>
        <w:tc>
          <w:tcPr>
            <w:tcW w:w="793" w:type="dxa"/>
            <w:tcBorders>
              <w:top w:val="nil"/>
              <w:left w:val="nil"/>
              <w:bottom w:val="single" w:sz="8" w:space="0" w:color="auto"/>
              <w:right w:val="single" w:sz="8" w:space="0" w:color="auto"/>
            </w:tcBorders>
            <w:shd w:val="clear" w:color="auto" w:fill="auto"/>
            <w:noWrap/>
            <w:vAlign w:val="center"/>
            <w:hideMark/>
          </w:tcPr>
          <w:p w14:paraId="0300E6F7" w14:textId="0F4D04FC" w:rsidR="001271E7" w:rsidRPr="00D070A1" w:rsidRDefault="001271E7" w:rsidP="00C23432">
            <w:pPr>
              <w:jc w:val="center"/>
              <w:rPr>
                <w:rFonts w:ascii="Times New Roman" w:hAnsi="Times New Roman"/>
                <w:color w:val="000000"/>
                <w:sz w:val="18"/>
                <w:szCs w:val="18"/>
                <w:lang w:eastAsia="es-CO"/>
              </w:rPr>
            </w:pPr>
            <w:r w:rsidRPr="00D070A1">
              <w:rPr>
                <w:rFonts w:ascii="Times New Roman" w:hAnsi="Times New Roman"/>
                <w:color w:val="000000"/>
                <w:sz w:val="18"/>
                <w:szCs w:val="18"/>
                <w:lang w:eastAsia="es-CO"/>
              </w:rPr>
              <w:t>$ 2.6</w:t>
            </w:r>
            <w:r w:rsidR="00C23432" w:rsidRPr="00D070A1">
              <w:rPr>
                <w:rFonts w:ascii="Times New Roman" w:hAnsi="Times New Roman"/>
                <w:color w:val="000000"/>
                <w:sz w:val="18"/>
                <w:szCs w:val="18"/>
                <w:lang w:eastAsia="es-CO"/>
              </w:rPr>
              <w:t>0</w:t>
            </w:r>
            <w:r w:rsidRPr="00D070A1">
              <w:rPr>
                <w:rFonts w:ascii="Times New Roman" w:hAnsi="Times New Roman"/>
                <w:color w:val="000000"/>
                <w:sz w:val="18"/>
                <w:szCs w:val="18"/>
                <w:lang w:eastAsia="es-CO"/>
              </w:rPr>
              <w:t>1</w:t>
            </w:r>
          </w:p>
        </w:tc>
      </w:tr>
      <w:tr w:rsidR="001271E7" w:rsidRPr="00D070A1" w14:paraId="1BEAB5C0" w14:textId="77777777" w:rsidTr="001271E7">
        <w:trPr>
          <w:trHeight w:val="273"/>
        </w:trPr>
        <w:tc>
          <w:tcPr>
            <w:tcW w:w="4339" w:type="dxa"/>
            <w:tcBorders>
              <w:top w:val="nil"/>
              <w:left w:val="single" w:sz="8" w:space="0" w:color="auto"/>
              <w:bottom w:val="single" w:sz="8" w:space="0" w:color="auto"/>
              <w:right w:val="single" w:sz="8" w:space="0" w:color="auto"/>
            </w:tcBorders>
            <w:shd w:val="clear" w:color="auto" w:fill="auto"/>
            <w:noWrap/>
            <w:vAlign w:val="center"/>
            <w:hideMark/>
          </w:tcPr>
          <w:p w14:paraId="7E0D05B3" w14:textId="77777777" w:rsidR="001271E7" w:rsidRPr="001271E7" w:rsidRDefault="001271E7" w:rsidP="001271E7">
            <w:pPr>
              <w:jc w:val="left"/>
              <w:rPr>
                <w:rFonts w:ascii="Times New Roman" w:hAnsi="Times New Roman"/>
                <w:b/>
                <w:bCs/>
                <w:color w:val="000000"/>
                <w:sz w:val="22"/>
                <w:szCs w:val="22"/>
                <w:lang w:eastAsia="es-CO"/>
              </w:rPr>
            </w:pPr>
            <w:r w:rsidRPr="001271E7">
              <w:rPr>
                <w:rFonts w:ascii="Times New Roman" w:hAnsi="Times New Roman"/>
                <w:b/>
                <w:bCs/>
                <w:color w:val="000000"/>
                <w:sz w:val="22"/>
                <w:szCs w:val="22"/>
                <w:lang w:eastAsia="es-CO"/>
              </w:rPr>
              <w:t>TOTAL</w:t>
            </w:r>
          </w:p>
        </w:tc>
        <w:tc>
          <w:tcPr>
            <w:tcW w:w="793" w:type="dxa"/>
            <w:tcBorders>
              <w:top w:val="nil"/>
              <w:left w:val="nil"/>
              <w:bottom w:val="single" w:sz="8" w:space="0" w:color="auto"/>
              <w:right w:val="single" w:sz="8" w:space="0" w:color="auto"/>
            </w:tcBorders>
            <w:shd w:val="clear" w:color="auto" w:fill="auto"/>
            <w:noWrap/>
            <w:vAlign w:val="center"/>
            <w:hideMark/>
          </w:tcPr>
          <w:p w14:paraId="54A09B76" w14:textId="77777777" w:rsidR="001271E7" w:rsidRPr="00D070A1" w:rsidRDefault="001271E7" w:rsidP="001271E7">
            <w:pPr>
              <w:jc w:val="center"/>
              <w:rPr>
                <w:rFonts w:ascii="Times New Roman" w:hAnsi="Times New Roman"/>
                <w:b/>
                <w:bCs/>
                <w:color w:val="000000"/>
                <w:sz w:val="18"/>
                <w:szCs w:val="18"/>
                <w:lang w:eastAsia="es-CO"/>
              </w:rPr>
            </w:pPr>
            <w:r w:rsidRPr="00D070A1">
              <w:rPr>
                <w:rFonts w:ascii="Times New Roman" w:hAnsi="Times New Roman"/>
                <w:b/>
                <w:bCs/>
                <w:color w:val="000000"/>
                <w:sz w:val="18"/>
                <w:szCs w:val="18"/>
                <w:lang w:eastAsia="es-CO"/>
              </w:rPr>
              <w:t>$ 2.277</w:t>
            </w:r>
          </w:p>
        </w:tc>
        <w:tc>
          <w:tcPr>
            <w:tcW w:w="793" w:type="dxa"/>
            <w:tcBorders>
              <w:top w:val="nil"/>
              <w:left w:val="nil"/>
              <w:bottom w:val="single" w:sz="8" w:space="0" w:color="auto"/>
              <w:right w:val="single" w:sz="8" w:space="0" w:color="auto"/>
            </w:tcBorders>
            <w:shd w:val="clear" w:color="auto" w:fill="auto"/>
            <w:noWrap/>
            <w:vAlign w:val="center"/>
            <w:hideMark/>
          </w:tcPr>
          <w:p w14:paraId="3078EC63" w14:textId="77777777" w:rsidR="001271E7" w:rsidRPr="0037515A" w:rsidRDefault="001271E7" w:rsidP="001271E7">
            <w:pPr>
              <w:jc w:val="center"/>
              <w:rPr>
                <w:rFonts w:ascii="Times New Roman" w:hAnsi="Times New Roman"/>
                <w:b/>
                <w:bCs/>
                <w:color w:val="000000"/>
                <w:sz w:val="18"/>
                <w:szCs w:val="18"/>
                <w:lang w:eastAsia="es-CO"/>
              </w:rPr>
            </w:pPr>
            <w:r w:rsidRPr="0037515A">
              <w:rPr>
                <w:rFonts w:ascii="Times New Roman" w:hAnsi="Times New Roman"/>
                <w:b/>
                <w:bCs/>
                <w:color w:val="000000"/>
                <w:sz w:val="18"/>
                <w:szCs w:val="18"/>
                <w:lang w:eastAsia="es-CO"/>
              </w:rPr>
              <w:t>$ 24.429</w:t>
            </w:r>
          </w:p>
        </w:tc>
        <w:tc>
          <w:tcPr>
            <w:tcW w:w="793" w:type="dxa"/>
            <w:tcBorders>
              <w:top w:val="nil"/>
              <w:left w:val="nil"/>
              <w:bottom w:val="single" w:sz="8" w:space="0" w:color="auto"/>
              <w:right w:val="single" w:sz="8" w:space="0" w:color="auto"/>
            </w:tcBorders>
            <w:shd w:val="clear" w:color="auto" w:fill="auto"/>
            <w:noWrap/>
            <w:vAlign w:val="center"/>
            <w:hideMark/>
          </w:tcPr>
          <w:p w14:paraId="2A1168BC" w14:textId="77777777" w:rsidR="001271E7" w:rsidRPr="00D070A1" w:rsidRDefault="001271E7" w:rsidP="001271E7">
            <w:pPr>
              <w:jc w:val="center"/>
              <w:rPr>
                <w:rFonts w:ascii="Times New Roman" w:hAnsi="Times New Roman"/>
                <w:b/>
                <w:bCs/>
                <w:color w:val="000000"/>
                <w:sz w:val="18"/>
                <w:szCs w:val="18"/>
                <w:lang w:eastAsia="es-CO"/>
              </w:rPr>
            </w:pPr>
            <w:r w:rsidRPr="00D070A1">
              <w:rPr>
                <w:rFonts w:ascii="Times New Roman" w:hAnsi="Times New Roman"/>
                <w:b/>
                <w:bCs/>
                <w:color w:val="000000"/>
                <w:sz w:val="18"/>
                <w:szCs w:val="18"/>
                <w:lang w:eastAsia="es-CO"/>
              </w:rPr>
              <w:t>$ 34.969</w:t>
            </w:r>
          </w:p>
        </w:tc>
        <w:tc>
          <w:tcPr>
            <w:tcW w:w="793" w:type="dxa"/>
            <w:tcBorders>
              <w:top w:val="nil"/>
              <w:left w:val="nil"/>
              <w:bottom w:val="single" w:sz="8" w:space="0" w:color="auto"/>
              <w:right w:val="single" w:sz="8" w:space="0" w:color="auto"/>
            </w:tcBorders>
            <w:shd w:val="clear" w:color="auto" w:fill="auto"/>
            <w:noWrap/>
            <w:vAlign w:val="center"/>
            <w:hideMark/>
          </w:tcPr>
          <w:p w14:paraId="78EBB4CF" w14:textId="77777777" w:rsidR="001271E7" w:rsidRPr="00D070A1" w:rsidRDefault="001271E7" w:rsidP="001271E7">
            <w:pPr>
              <w:jc w:val="center"/>
              <w:rPr>
                <w:rFonts w:ascii="Times New Roman" w:hAnsi="Times New Roman"/>
                <w:b/>
                <w:bCs/>
                <w:color w:val="000000"/>
                <w:sz w:val="18"/>
                <w:szCs w:val="18"/>
                <w:lang w:eastAsia="es-CO"/>
              </w:rPr>
            </w:pPr>
            <w:r w:rsidRPr="00D070A1">
              <w:rPr>
                <w:rFonts w:ascii="Times New Roman" w:hAnsi="Times New Roman"/>
                <w:b/>
                <w:bCs/>
                <w:color w:val="000000"/>
                <w:sz w:val="18"/>
                <w:szCs w:val="18"/>
                <w:lang w:eastAsia="es-CO"/>
              </w:rPr>
              <w:t>$ 31.953</w:t>
            </w:r>
          </w:p>
        </w:tc>
        <w:tc>
          <w:tcPr>
            <w:tcW w:w="793" w:type="dxa"/>
            <w:tcBorders>
              <w:top w:val="nil"/>
              <w:left w:val="nil"/>
              <w:bottom w:val="single" w:sz="8" w:space="0" w:color="auto"/>
              <w:right w:val="single" w:sz="8" w:space="0" w:color="auto"/>
            </w:tcBorders>
            <w:shd w:val="clear" w:color="auto" w:fill="auto"/>
            <w:noWrap/>
            <w:vAlign w:val="center"/>
            <w:hideMark/>
          </w:tcPr>
          <w:p w14:paraId="0584521A" w14:textId="77777777" w:rsidR="001271E7" w:rsidRPr="00D070A1" w:rsidRDefault="001271E7" w:rsidP="001271E7">
            <w:pPr>
              <w:jc w:val="center"/>
              <w:rPr>
                <w:rFonts w:ascii="Times New Roman" w:hAnsi="Times New Roman"/>
                <w:b/>
                <w:bCs/>
                <w:color w:val="000000"/>
                <w:sz w:val="18"/>
                <w:szCs w:val="18"/>
                <w:lang w:eastAsia="es-CO"/>
              </w:rPr>
            </w:pPr>
            <w:r w:rsidRPr="00D070A1">
              <w:rPr>
                <w:rFonts w:ascii="Times New Roman" w:hAnsi="Times New Roman"/>
                <w:b/>
                <w:bCs/>
                <w:color w:val="000000"/>
                <w:sz w:val="18"/>
                <w:szCs w:val="18"/>
                <w:lang w:eastAsia="es-CO"/>
              </w:rPr>
              <w:t>$ 16.585</w:t>
            </w:r>
          </w:p>
        </w:tc>
        <w:tc>
          <w:tcPr>
            <w:tcW w:w="793" w:type="dxa"/>
            <w:tcBorders>
              <w:top w:val="nil"/>
              <w:left w:val="nil"/>
              <w:bottom w:val="single" w:sz="8" w:space="0" w:color="auto"/>
              <w:right w:val="single" w:sz="8" w:space="0" w:color="auto"/>
            </w:tcBorders>
            <w:shd w:val="clear" w:color="auto" w:fill="auto"/>
            <w:noWrap/>
            <w:vAlign w:val="center"/>
            <w:hideMark/>
          </w:tcPr>
          <w:p w14:paraId="404E6E4F" w14:textId="77777777" w:rsidR="001271E7" w:rsidRPr="00D070A1" w:rsidRDefault="001271E7" w:rsidP="001271E7">
            <w:pPr>
              <w:jc w:val="center"/>
              <w:rPr>
                <w:rFonts w:ascii="Times New Roman" w:hAnsi="Times New Roman"/>
                <w:b/>
                <w:bCs/>
                <w:color w:val="000000"/>
                <w:sz w:val="18"/>
                <w:szCs w:val="18"/>
                <w:lang w:eastAsia="es-CO"/>
              </w:rPr>
            </w:pPr>
            <w:r w:rsidRPr="00D070A1">
              <w:rPr>
                <w:rFonts w:ascii="Times New Roman" w:hAnsi="Times New Roman"/>
                <w:b/>
                <w:bCs/>
                <w:color w:val="000000"/>
                <w:sz w:val="18"/>
                <w:szCs w:val="18"/>
                <w:lang w:eastAsia="es-CO"/>
              </w:rPr>
              <w:t>$ 110.213</w:t>
            </w:r>
          </w:p>
        </w:tc>
      </w:tr>
    </w:tbl>
    <w:p w14:paraId="61848121" w14:textId="77777777" w:rsidR="001271E7" w:rsidRDefault="001271E7" w:rsidP="00BC09B3">
      <w:pPr>
        <w:pStyle w:val="Sinespaciado"/>
        <w:jc w:val="right"/>
        <w:rPr>
          <w:rFonts w:ascii="Times New Roman" w:hAnsi="Times New Roman"/>
          <w:b/>
          <w:bCs/>
          <w:i/>
          <w:iCs/>
          <w:sz w:val="22"/>
          <w:szCs w:val="22"/>
        </w:rPr>
      </w:pPr>
    </w:p>
    <w:p w14:paraId="335AA72E" w14:textId="77777777" w:rsidR="001271E7" w:rsidRDefault="001271E7" w:rsidP="00BC09B3">
      <w:pPr>
        <w:pStyle w:val="Sinespaciado"/>
        <w:jc w:val="right"/>
        <w:rPr>
          <w:rFonts w:ascii="Times New Roman" w:hAnsi="Times New Roman"/>
          <w:b/>
          <w:bCs/>
          <w:i/>
          <w:iCs/>
          <w:sz w:val="22"/>
          <w:szCs w:val="22"/>
        </w:rPr>
      </w:pPr>
    </w:p>
    <w:p w14:paraId="37CC6189" w14:textId="77777777" w:rsidR="001271E7" w:rsidRPr="00783035" w:rsidRDefault="001271E7" w:rsidP="00BC09B3">
      <w:pPr>
        <w:pStyle w:val="Sinespaciado"/>
        <w:jc w:val="right"/>
        <w:rPr>
          <w:rFonts w:ascii="Times New Roman" w:hAnsi="Times New Roman"/>
          <w:b/>
          <w:bCs/>
          <w:i/>
          <w:iCs/>
          <w:sz w:val="22"/>
          <w:szCs w:val="22"/>
        </w:rPr>
      </w:pPr>
    </w:p>
    <w:p w14:paraId="64CE1D35" w14:textId="77777777" w:rsidR="004F56BA" w:rsidRPr="00783035" w:rsidRDefault="004F56BA">
      <w:pPr>
        <w:ind w:hanging="708"/>
        <w:jc w:val="left"/>
        <w:rPr>
          <w:rFonts w:ascii="Times New Roman" w:hAnsi="Times New Roman"/>
          <w:b/>
          <w:sz w:val="22"/>
          <w:szCs w:val="22"/>
        </w:rPr>
      </w:pPr>
    </w:p>
    <w:p w14:paraId="330F726F" w14:textId="77777777" w:rsidR="00F550E3" w:rsidRPr="00783035" w:rsidRDefault="00F550E3">
      <w:pPr>
        <w:pBdr>
          <w:top w:val="nil"/>
          <w:left w:val="nil"/>
          <w:bottom w:val="nil"/>
          <w:right w:val="nil"/>
          <w:between w:val="nil"/>
        </w:pBdr>
        <w:ind w:left="1440" w:hanging="708"/>
        <w:jc w:val="left"/>
        <w:rPr>
          <w:rFonts w:ascii="Times New Roman" w:hAnsi="Times New Roman"/>
          <w:b/>
          <w:color w:val="000000"/>
          <w:sz w:val="22"/>
          <w:szCs w:val="22"/>
        </w:rPr>
      </w:pPr>
    </w:p>
    <w:p w14:paraId="72A5D706" w14:textId="1C089C83" w:rsidR="00EA36E9" w:rsidRPr="00783035" w:rsidRDefault="00EA36E9" w:rsidP="00EA36E9">
      <w:pPr>
        <w:pStyle w:val="Sinespaciado"/>
        <w:jc w:val="right"/>
        <w:rPr>
          <w:rFonts w:ascii="Times New Roman" w:hAnsi="Times New Roman"/>
          <w:b/>
          <w:bCs/>
          <w:i/>
          <w:iCs/>
          <w:sz w:val="22"/>
          <w:szCs w:val="22"/>
        </w:rPr>
      </w:pPr>
      <w:r w:rsidRPr="00783035">
        <w:rPr>
          <w:rFonts w:ascii="Times New Roman" w:hAnsi="Times New Roman"/>
          <w:b/>
          <w:bCs/>
          <w:i/>
          <w:iCs/>
          <w:sz w:val="22"/>
          <w:szCs w:val="22"/>
        </w:rPr>
        <w:t>Cifras en millones de pesos</w:t>
      </w:r>
    </w:p>
    <w:p w14:paraId="11690C88" w14:textId="77777777" w:rsidR="00C86B82" w:rsidRPr="00783035" w:rsidRDefault="00C86B82" w:rsidP="00EA36E9">
      <w:pPr>
        <w:pStyle w:val="Sinespaciado"/>
        <w:jc w:val="right"/>
        <w:rPr>
          <w:rFonts w:ascii="Times New Roman" w:hAnsi="Times New Roman"/>
          <w:b/>
          <w:bCs/>
          <w:i/>
          <w:iCs/>
          <w:sz w:val="22"/>
          <w:szCs w:val="22"/>
        </w:rPr>
      </w:pPr>
    </w:p>
    <w:tbl>
      <w:tblPr>
        <w:tblW w:w="0" w:type="auto"/>
        <w:tblInd w:w="-5" w:type="dxa"/>
        <w:tblCellMar>
          <w:left w:w="70" w:type="dxa"/>
          <w:right w:w="70" w:type="dxa"/>
        </w:tblCellMar>
        <w:tblLook w:val="04A0" w:firstRow="1" w:lastRow="0" w:firstColumn="1" w:lastColumn="0" w:noHBand="0" w:noVBand="1"/>
      </w:tblPr>
      <w:tblGrid>
        <w:gridCol w:w="4321"/>
        <w:gridCol w:w="540"/>
        <w:gridCol w:w="770"/>
        <w:gridCol w:w="770"/>
        <w:gridCol w:w="770"/>
        <w:gridCol w:w="770"/>
        <w:gridCol w:w="841"/>
      </w:tblGrid>
      <w:tr w:rsidR="004F56BA" w:rsidRPr="00783035" w14:paraId="1E264CFE" w14:textId="77777777" w:rsidTr="002A6164">
        <w:trPr>
          <w:trHeight w:val="300"/>
          <w:tblHeader/>
        </w:trPr>
        <w:tc>
          <w:tcPr>
            <w:tcW w:w="0" w:type="auto"/>
            <w:vMerge w:val="restart"/>
            <w:tcBorders>
              <w:top w:val="single" w:sz="8" w:space="0" w:color="auto"/>
              <w:left w:val="single" w:sz="4" w:space="0" w:color="auto"/>
              <w:bottom w:val="single" w:sz="8" w:space="0" w:color="000000"/>
              <w:right w:val="single" w:sz="4" w:space="0" w:color="auto"/>
            </w:tcBorders>
            <w:shd w:val="clear" w:color="000000" w:fill="548235"/>
            <w:vAlign w:val="center"/>
            <w:hideMark/>
          </w:tcPr>
          <w:p w14:paraId="53F70E30" w14:textId="77777777" w:rsidR="004F56BA" w:rsidRPr="00783035" w:rsidRDefault="004F56BA" w:rsidP="004F56BA">
            <w:pPr>
              <w:jc w:val="center"/>
              <w:rPr>
                <w:rFonts w:ascii="Times New Roman" w:hAnsi="Times New Roman"/>
                <w:b/>
                <w:bCs/>
                <w:color w:val="FFFFFF"/>
                <w:sz w:val="20"/>
                <w:lang w:eastAsia="es-CO"/>
              </w:rPr>
            </w:pPr>
            <w:r w:rsidRPr="00783035">
              <w:rPr>
                <w:rFonts w:ascii="Times New Roman" w:hAnsi="Times New Roman"/>
                <w:b/>
                <w:bCs/>
                <w:color w:val="FFFFFF"/>
                <w:sz w:val="20"/>
                <w:lang w:eastAsia="es-CO"/>
              </w:rPr>
              <w:t>ACTIVIDAD (plan de acción)</w:t>
            </w:r>
          </w:p>
        </w:tc>
        <w:tc>
          <w:tcPr>
            <w:tcW w:w="0" w:type="auto"/>
            <w:vMerge w:val="restart"/>
            <w:tcBorders>
              <w:top w:val="single" w:sz="8" w:space="0" w:color="auto"/>
              <w:left w:val="single" w:sz="4" w:space="0" w:color="auto"/>
              <w:bottom w:val="single" w:sz="8" w:space="0" w:color="000000"/>
              <w:right w:val="single" w:sz="4" w:space="0" w:color="auto"/>
            </w:tcBorders>
            <w:shd w:val="clear" w:color="000000" w:fill="548235"/>
            <w:vAlign w:val="center"/>
            <w:hideMark/>
          </w:tcPr>
          <w:p w14:paraId="47E82AF1" w14:textId="77777777" w:rsidR="004F56BA" w:rsidRPr="00783035" w:rsidRDefault="004F56BA" w:rsidP="004F56BA">
            <w:pPr>
              <w:jc w:val="center"/>
              <w:rPr>
                <w:rFonts w:ascii="Times New Roman" w:hAnsi="Times New Roman"/>
                <w:b/>
                <w:bCs/>
                <w:color w:val="FFFFFF"/>
                <w:sz w:val="20"/>
                <w:lang w:eastAsia="es-CO"/>
              </w:rPr>
            </w:pPr>
            <w:r w:rsidRPr="00783035">
              <w:rPr>
                <w:rFonts w:ascii="Times New Roman" w:hAnsi="Times New Roman"/>
                <w:b/>
                <w:bCs/>
                <w:color w:val="FFFFFF"/>
                <w:sz w:val="20"/>
                <w:lang w:eastAsia="es-CO"/>
              </w:rPr>
              <w:t>2020</w:t>
            </w:r>
          </w:p>
        </w:tc>
        <w:tc>
          <w:tcPr>
            <w:tcW w:w="0" w:type="auto"/>
            <w:vMerge w:val="restart"/>
            <w:tcBorders>
              <w:top w:val="single" w:sz="8" w:space="0" w:color="auto"/>
              <w:left w:val="single" w:sz="4" w:space="0" w:color="auto"/>
              <w:bottom w:val="single" w:sz="8" w:space="0" w:color="000000"/>
              <w:right w:val="single" w:sz="4" w:space="0" w:color="auto"/>
            </w:tcBorders>
            <w:shd w:val="clear" w:color="000000" w:fill="548235"/>
            <w:vAlign w:val="center"/>
            <w:hideMark/>
          </w:tcPr>
          <w:p w14:paraId="30C441C8" w14:textId="77777777" w:rsidR="004F56BA" w:rsidRPr="00783035" w:rsidRDefault="004F56BA" w:rsidP="004F56BA">
            <w:pPr>
              <w:jc w:val="center"/>
              <w:rPr>
                <w:rFonts w:ascii="Times New Roman" w:hAnsi="Times New Roman"/>
                <w:b/>
                <w:bCs/>
                <w:color w:val="FFFFFF"/>
                <w:sz w:val="20"/>
                <w:lang w:eastAsia="es-CO"/>
              </w:rPr>
            </w:pPr>
            <w:r w:rsidRPr="00783035">
              <w:rPr>
                <w:rFonts w:ascii="Times New Roman" w:hAnsi="Times New Roman"/>
                <w:b/>
                <w:bCs/>
                <w:color w:val="FFFFFF"/>
                <w:sz w:val="20"/>
                <w:lang w:eastAsia="es-CO"/>
              </w:rPr>
              <w:t>2021</w:t>
            </w:r>
          </w:p>
        </w:tc>
        <w:tc>
          <w:tcPr>
            <w:tcW w:w="0" w:type="auto"/>
            <w:vMerge w:val="restart"/>
            <w:tcBorders>
              <w:top w:val="single" w:sz="8" w:space="0" w:color="auto"/>
              <w:left w:val="single" w:sz="4" w:space="0" w:color="auto"/>
              <w:bottom w:val="single" w:sz="8" w:space="0" w:color="000000"/>
              <w:right w:val="single" w:sz="4" w:space="0" w:color="auto"/>
            </w:tcBorders>
            <w:shd w:val="clear" w:color="000000" w:fill="548235"/>
            <w:vAlign w:val="center"/>
            <w:hideMark/>
          </w:tcPr>
          <w:p w14:paraId="741C7483" w14:textId="77777777" w:rsidR="004F56BA" w:rsidRPr="00783035" w:rsidRDefault="004F56BA" w:rsidP="004F56BA">
            <w:pPr>
              <w:jc w:val="center"/>
              <w:rPr>
                <w:rFonts w:ascii="Times New Roman" w:hAnsi="Times New Roman"/>
                <w:b/>
                <w:bCs/>
                <w:color w:val="FFFFFF"/>
                <w:sz w:val="20"/>
                <w:lang w:eastAsia="es-CO"/>
              </w:rPr>
            </w:pPr>
            <w:r w:rsidRPr="00783035">
              <w:rPr>
                <w:rFonts w:ascii="Times New Roman" w:hAnsi="Times New Roman"/>
                <w:b/>
                <w:bCs/>
                <w:color w:val="FFFFFF"/>
                <w:sz w:val="20"/>
                <w:lang w:eastAsia="es-CO"/>
              </w:rPr>
              <w:t>2022</w:t>
            </w:r>
          </w:p>
        </w:tc>
        <w:tc>
          <w:tcPr>
            <w:tcW w:w="0" w:type="auto"/>
            <w:vMerge w:val="restart"/>
            <w:tcBorders>
              <w:top w:val="single" w:sz="8" w:space="0" w:color="auto"/>
              <w:left w:val="single" w:sz="4" w:space="0" w:color="auto"/>
              <w:bottom w:val="single" w:sz="8" w:space="0" w:color="000000"/>
              <w:right w:val="single" w:sz="4" w:space="0" w:color="auto"/>
            </w:tcBorders>
            <w:shd w:val="clear" w:color="000000" w:fill="548235"/>
            <w:vAlign w:val="center"/>
            <w:hideMark/>
          </w:tcPr>
          <w:p w14:paraId="02AEC426" w14:textId="77777777" w:rsidR="004F56BA" w:rsidRPr="00783035" w:rsidRDefault="004F56BA" w:rsidP="004F56BA">
            <w:pPr>
              <w:jc w:val="center"/>
              <w:rPr>
                <w:rFonts w:ascii="Times New Roman" w:hAnsi="Times New Roman"/>
                <w:b/>
                <w:bCs/>
                <w:color w:val="FFFFFF"/>
                <w:sz w:val="20"/>
                <w:lang w:eastAsia="es-CO"/>
              </w:rPr>
            </w:pPr>
            <w:r w:rsidRPr="00783035">
              <w:rPr>
                <w:rFonts w:ascii="Times New Roman" w:hAnsi="Times New Roman"/>
                <w:b/>
                <w:bCs/>
                <w:color w:val="FFFFFF"/>
                <w:sz w:val="20"/>
                <w:lang w:eastAsia="es-CO"/>
              </w:rPr>
              <w:t>2023</w:t>
            </w:r>
          </w:p>
        </w:tc>
        <w:tc>
          <w:tcPr>
            <w:tcW w:w="0" w:type="auto"/>
            <w:vMerge w:val="restart"/>
            <w:tcBorders>
              <w:top w:val="single" w:sz="8" w:space="0" w:color="auto"/>
              <w:left w:val="single" w:sz="4" w:space="0" w:color="auto"/>
              <w:bottom w:val="single" w:sz="8" w:space="0" w:color="000000"/>
              <w:right w:val="single" w:sz="4" w:space="0" w:color="auto"/>
            </w:tcBorders>
            <w:shd w:val="clear" w:color="000000" w:fill="548235"/>
            <w:vAlign w:val="center"/>
            <w:hideMark/>
          </w:tcPr>
          <w:p w14:paraId="05A79158" w14:textId="77777777" w:rsidR="004F56BA" w:rsidRPr="00783035" w:rsidRDefault="004F56BA" w:rsidP="004F56BA">
            <w:pPr>
              <w:jc w:val="center"/>
              <w:rPr>
                <w:rFonts w:ascii="Times New Roman" w:hAnsi="Times New Roman"/>
                <w:b/>
                <w:bCs/>
                <w:color w:val="FFFFFF"/>
                <w:sz w:val="20"/>
                <w:lang w:eastAsia="es-CO"/>
              </w:rPr>
            </w:pPr>
            <w:r w:rsidRPr="00783035">
              <w:rPr>
                <w:rFonts w:ascii="Times New Roman" w:hAnsi="Times New Roman"/>
                <w:b/>
                <w:bCs/>
                <w:color w:val="FFFFFF"/>
                <w:sz w:val="20"/>
                <w:lang w:eastAsia="es-CO"/>
              </w:rPr>
              <w:t>2024</w:t>
            </w:r>
          </w:p>
        </w:tc>
        <w:tc>
          <w:tcPr>
            <w:tcW w:w="0" w:type="auto"/>
            <w:vMerge w:val="restart"/>
            <w:tcBorders>
              <w:top w:val="single" w:sz="8" w:space="0" w:color="auto"/>
              <w:left w:val="single" w:sz="4" w:space="0" w:color="auto"/>
              <w:bottom w:val="single" w:sz="8" w:space="0" w:color="000000"/>
              <w:right w:val="single" w:sz="4" w:space="0" w:color="auto"/>
            </w:tcBorders>
            <w:shd w:val="clear" w:color="000000" w:fill="548235"/>
            <w:vAlign w:val="center"/>
            <w:hideMark/>
          </w:tcPr>
          <w:p w14:paraId="087F7E8B" w14:textId="77777777" w:rsidR="004F56BA" w:rsidRPr="00783035" w:rsidRDefault="004F56BA" w:rsidP="004F56BA">
            <w:pPr>
              <w:jc w:val="center"/>
              <w:rPr>
                <w:rFonts w:ascii="Times New Roman" w:hAnsi="Times New Roman"/>
                <w:b/>
                <w:bCs/>
                <w:color w:val="FFFFFF"/>
                <w:sz w:val="20"/>
                <w:lang w:eastAsia="es-CO"/>
              </w:rPr>
            </w:pPr>
            <w:r w:rsidRPr="00783035">
              <w:rPr>
                <w:rFonts w:ascii="Times New Roman" w:hAnsi="Times New Roman"/>
                <w:b/>
                <w:bCs/>
                <w:color w:val="FFFFFF"/>
                <w:sz w:val="20"/>
                <w:lang w:eastAsia="es-CO"/>
              </w:rPr>
              <w:t>TOTAL</w:t>
            </w:r>
          </w:p>
        </w:tc>
      </w:tr>
      <w:tr w:rsidR="004F56BA" w:rsidRPr="00783035" w14:paraId="681C3618" w14:textId="77777777" w:rsidTr="002A6164">
        <w:trPr>
          <w:trHeight w:val="315"/>
          <w:tblHeader/>
        </w:trPr>
        <w:tc>
          <w:tcPr>
            <w:tcW w:w="0" w:type="auto"/>
            <w:vMerge/>
            <w:tcBorders>
              <w:top w:val="single" w:sz="8" w:space="0" w:color="auto"/>
              <w:left w:val="single" w:sz="4" w:space="0" w:color="auto"/>
              <w:bottom w:val="single" w:sz="8" w:space="0" w:color="000000"/>
              <w:right w:val="single" w:sz="4" w:space="0" w:color="auto"/>
            </w:tcBorders>
            <w:vAlign w:val="center"/>
            <w:hideMark/>
          </w:tcPr>
          <w:p w14:paraId="3E6460D4" w14:textId="77777777" w:rsidR="004F56BA" w:rsidRPr="00783035" w:rsidRDefault="004F56BA" w:rsidP="004F56BA">
            <w:pPr>
              <w:jc w:val="left"/>
              <w:rPr>
                <w:rFonts w:ascii="Times New Roman" w:hAnsi="Times New Roman"/>
                <w:b/>
                <w:bCs/>
                <w:color w:val="FFFFFF"/>
                <w:sz w:val="20"/>
                <w:lang w:eastAsia="es-CO"/>
              </w:rPr>
            </w:pPr>
          </w:p>
        </w:tc>
        <w:tc>
          <w:tcPr>
            <w:tcW w:w="0" w:type="auto"/>
            <w:vMerge/>
            <w:tcBorders>
              <w:top w:val="single" w:sz="8" w:space="0" w:color="auto"/>
              <w:left w:val="single" w:sz="4" w:space="0" w:color="auto"/>
              <w:bottom w:val="single" w:sz="8" w:space="0" w:color="000000"/>
              <w:right w:val="single" w:sz="4" w:space="0" w:color="auto"/>
            </w:tcBorders>
            <w:vAlign w:val="center"/>
            <w:hideMark/>
          </w:tcPr>
          <w:p w14:paraId="2BE36C93" w14:textId="77777777" w:rsidR="004F56BA" w:rsidRPr="00783035" w:rsidRDefault="004F56BA" w:rsidP="004F56BA">
            <w:pPr>
              <w:jc w:val="left"/>
              <w:rPr>
                <w:rFonts w:ascii="Times New Roman" w:hAnsi="Times New Roman"/>
                <w:b/>
                <w:bCs/>
                <w:color w:val="FFFFFF"/>
                <w:sz w:val="20"/>
                <w:lang w:eastAsia="es-CO"/>
              </w:rPr>
            </w:pPr>
          </w:p>
        </w:tc>
        <w:tc>
          <w:tcPr>
            <w:tcW w:w="0" w:type="auto"/>
            <w:vMerge/>
            <w:tcBorders>
              <w:top w:val="single" w:sz="8" w:space="0" w:color="auto"/>
              <w:left w:val="single" w:sz="4" w:space="0" w:color="auto"/>
              <w:bottom w:val="single" w:sz="8" w:space="0" w:color="000000"/>
              <w:right w:val="single" w:sz="4" w:space="0" w:color="auto"/>
            </w:tcBorders>
            <w:vAlign w:val="center"/>
            <w:hideMark/>
          </w:tcPr>
          <w:p w14:paraId="4EC908C9" w14:textId="77777777" w:rsidR="004F56BA" w:rsidRPr="00783035" w:rsidRDefault="004F56BA" w:rsidP="004F56BA">
            <w:pPr>
              <w:jc w:val="left"/>
              <w:rPr>
                <w:rFonts w:ascii="Times New Roman" w:hAnsi="Times New Roman"/>
                <w:b/>
                <w:bCs/>
                <w:color w:val="FFFFFF"/>
                <w:sz w:val="20"/>
                <w:lang w:eastAsia="es-CO"/>
              </w:rPr>
            </w:pPr>
          </w:p>
        </w:tc>
        <w:tc>
          <w:tcPr>
            <w:tcW w:w="0" w:type="auto"/>
            <w:vMerge/>
            <w:tcBorders>
              <w:top w:val="single" w:sz="8" w:space="0" w:color="auto"/>
              <w:left w:val="single" w:sz="4" w:space="0" w:color="auto"/>
              <w:bottom w:val="single" w:sz="8" w:space="0" w:color="000000"/>
              <w:right w:val="single" w:sz="4" w:space="0" w:color="auto"/>
            </w:tcBorders>
            <w:vAlign w:val="center"/>
            <w:hideMark/>
          </w:tcPr>
          <w:p w14:paraId="1162E881" w14:textId="77777777" w:rsidR="004F56BA" w:rsidRPr="00783035" w:rsidRDefault="004F56BA" w:rsidP="004F56BA">
            <w:pPr>
              <w:jc w:val="left"/>
              <w:rPr>
                <w:rFonts w:ascii="Times New Roman" w:hAnsi="Times New Roman"/>
                <w:b/>
                <w:bCs/>
                <w:color w:val="FFFFFF"/>
                <w:sz w:val="20"/>
                <w:lang w:eastAsia="es-CO"/>
              </w:rPr>
            </w:pPr>
          </w:p>
        </w:tc>
        <w:tc>
          <w:tcPr>
            <w:tcW w:w="0" w:type="auto"/>
            <w:vMerge/>
            <w:tcBorders>
              <w:top w:val="single" w:sz="8" w:space="0" w:color="auto"/>
              <w:left w:val="single" w:sz="4" w:space="0" w:color="auto"/>
              <w:bottom w:val="single" w:sz="8" w:space="0" w:color="000000"/>
              <w:right w:val="single" w:sz="4" w:space="0" w:color="auto"/>
            </w:tcBorders>
            <w:vAlign w:val="center"/>
            <w:hideMark/>
          </w:tcPr>
          <w:p w14:paraId="1A7E5C68" w14:textId="77777777" w:rsidR="004F56BA" w:rsidRPr="00783035" w:rsidRDefault="004F56BA" w:rsidP="004F56BA">
            <w:pPr>
              <w:jc w:val="left"/>
              <w:rPr>
                <w:rFonts w:ascii="Times New Roman" w:hAnsi="Times New Roman"/>
                <w:b/>
                <w:bCs/>
                <w:color w:val="FFFFFF"/>
                <w:sz w:val="20"/>
                <w:lang w:eastAsia="es-CO"/>
              </w:rPr>
            </w:pPr>
          </w:p>
        </w:tc>
        <w:tc>
          <w:tcPr>
            <w:tcW w:w="0" w:type="auto"/>
            <w:vMerge/>
            <w:tcBorders>
              <w:top w:val="single" w:sz="8" w:space="0" w:color="auto"/>
              <w:left w:val="single" w:sz="4" w:space="0" w:color="auto"/>
              <w:bottom w:val="single" w:sz="8" w:space="0" w:color="000000"/>
              <w:right w:val="single" w:sz="4" w:space="0" w:color="auto"/>
            </w:tcBorders>
            <w:vAlign w:val="center"/>
            <w:hideMark/>
          </w:tcPr>
          <w:p w14:paraId="7CABB674" w14:textId="77777777" w:rsidR="004F56BA" w:rsidRPr="00783035" w:rsidRDefault="004F56BA" w:rsidP="004F56BA">
            <w:pPr>
              <w:jc w:val="left"/>
              <w:rPr>
                <w:rFonts w:ascii="Times New Roman" w:hAnsi="Times New Roman"/>
                <w:b/>
                <w:bCs/>
                <w:color w:val="FFFFFF"/>
                <w:sz w:val="20"/>
                <w:lang w:eastAsia="es-CO"/>
              </w:rPr>
            </w:pPr>
          </w:p>
        </w:tc>
        <w:tc>
          <w:tcPr>
            <w:tcW w:w="0" w:type="auto"/>
            <w:vMerge/>
            <w:tcBorders>
              <w:top w:val="single" w:sz="8" w:space="0" w:color="auto"/>
              <w:left w:val="single" w:sz="4" w:space="0" w:color="auto"/>
              <w:bottom w:val="single" w:sz="8" w:space="0" w:color="000000"/>
              <w:right w:val="single" w:sz="4" w:space="0" w:color="auto"/>
            </w:tcBorders>
            <w:vAlign w:val="center"/>
            <w:hideMark/>
          </w:tcPr>
          <w:p w14:paraId="62837494" w14:textId="77777777" w:rsidR="004F56BA" w:rsidRPr="00783035" w:rsidRDefault="004F56BA" w:rsidP="004F56BA">
            <w:pPr>
              <w:jc w:val="left"/>
              <w:rPr>
                <w:rFonts w:ascii="Times New Roman" w:hAnsi="Times New Roman"/>
                <w:b/>
                <w:bCs/>
                <w:color w:val="FFFFFF"/>
                <w:sz w:val="20"/>
                <w:lang w:eastAsia="es-CO"/>
              </w:rPr>
            </w:pPr>
          </w:p>
        </w:tc>
      </w:tr>
      <w:tr w:rsidR="00A06E72" w:rsidRPr="00783035" w14:paraId="6D3DA499" w14:textId="77777777" w:rsidTr="0089760A">
        <w:trPr>
          <w:trHeight w:val="900"/>
        </w:trPr>
        <w:tc>
          <w:tcPr>
            <w:tcW w:w="0" w:type="auto"/>
            <w:vMerge w:val="restart"/>
            <w:tcBorders>
              <w:top w:val="single" w:sz="8" w:space="0" w:color="auto"/>
              <w:left w:val="single" w:sz="8" w:space="0" w:color="auto"/>
              <w:bottom w:val="single" w:sz="8" w:space="0" w:color="000000"/>
              <w:right w:val="single" w:sz="8" w:space="0" w:color="auto"/>
            </w:tcBorders>
            <w:shd w:val="clear" w:color="auto" w:fill="auto"/>
            <w:vAlign w:val="center"/>
            <w:hideMark/>
          </w:tcPr>
          <w:p w14:paraId="1D5418E1" w14:textId="77777777" w:rsidR="00A06E72" w:rsidRPr="00783035" w:rsidRDefault="00A06E72" w:rsidP="00A06E72">
            <w:pPr>
              <w:rPr>
                <w:rFonts w:ascii="Times New Roman" w:hAnsi="Times New Roman"/>
                <w:sz w:val="20"/>
                <w:lang w:eastAsia="es-CO"/>
              </w:rPr>
            </w:pPr>
            <w:r w:rsidRPr="00783035">
              <w:rPr>
                <w:rFonts w:ascii="Times New Roman" w:hAnsi="Times New Roman"/>
                <w:sz w:val="20"/>
                <w:lang w:eastAsia="es-CO"/>
              </w:rPr>
              <w:t>1. Acciones de gestión para la adquisición de predios: Selección de predios y determinación de viabilidad del proceso de adquisición</w:t>
            </w:r>
          </w:p>
        </w:tc>
        <w:tc>
          <w:tcPr>
            <w:tcW w:w="0" w:type="auto"/>
            <w:vMerge w:val="restart"/>
            <w:tcBorders>
              <w:top w:val="single" w:sz="8" w:space="0" w:color="auto"/>
              <w:left w:val="nil"/>
              <w:bottom w:val="single" w:sz="8" w:space="0" w:color="000000"/>
              <w:right w:val="single" w:sz="8" w:space="0" w:color="auto"/>
            </w:tcBorders>
            <w:shd w:val="clear" w:color="auto" w:fill="auto"/>
            <w:noWrap/>
            <w:hideMark/>
          </w:tcPr>
          <w:p w14:paraId="27D9E4F3" w14:textId="77777777" w:rsidR="00A06E72" w:rsidRDefault="00A06E72" w:rsidP="00A06E72">
            <w:pPr>
              <w:jc w:val="center"/>
              <w:rPr>
                <w:rFonts w:ascii="Times New Roman" w:hAnsi="Times New Roman"/>
                <w:sz w:val="18"/>
              </w:rPr>
            </w:pPr>
          </w:p>
          <w:p w14:paraId="668641C8" w14:textId="77777777" w:rsidR="00A06E72" w:rsidRDefault="00A06E72" w:rsidP="00A06E72">
            <w:pPr>
              <w:jc w:val="center"/>
              <w:rPr>
                <w:rFonts w:ascii="Times New Roman" w:hAnsi="Times New Roman"/>
                <w:sz w:val="18"/>
              </w:rPr>
            </w:pPr>
          </w:p>
          <w:p w14:paraId="479680BB" w14:textId="77777777" w:rsidR="00A06E72" w:rsidRDefault="00A06E72" w:rsidP="00A06E72">
            <w:pPr>
              <w:jc w:val="center"/>
              <w:rPr>
                <w:rFonts w:ascii="Times New Roman" w:hAnsi="Times New Roman"/>
                <w:sz w:val="18"/>
              </w:rPr>
            </w:pPr>
          </w:p>
          <w:p w14:paraId="73D54F10" w14:textId="77777777" w:rsidR="00A06E72" w:rsidRDefault="00A06E72" w:rsidP="00A06E72">
            <w:pPr>
              <w:jc w:val="center"/>
              <w:rPr>
                <w:rFonts w:ascii="Times New Roman" w:hAnsi="Times New Roman"/>
                <w:sz w:val="18"/>
              </w:rPr>
            </w:pPr>
          </w:p>
          <w:p w14:paraId="5946FD71" w14:textId="77777777" w:rsidR="00A06E72" w:rsidRDefault="00A06E72" w:rsidP="00A06E72">
            <w:pPr>
              <w:jc w:val="center"/>
              <w:rPr>
                <w:rFonts w:ascii="Times New Roman" w:hAnsi="Times New Roman"/>
                <w:sz w:val="18"/>
              </w:rPr>
            </w:pPr>
          </w:p>
          <w:p w14:paraId="1375AFCB" w14:textId="77777777" w:rsidR="00A06E72" w:rsidRDefault="00A06E72" w:rsidP="00A06E72">
            <w:pPr>
              <w:jc w:val="center"/>
              <w:rPr>
                <w:rFonts w:ascii="Times New Roman" w:hAnsi="Times New Roman"/>
                <w:sz w:val="18"/>
              </w:rPr>
            </w:pPr>
          </w:p>
          <w:p w14:paraId="24E5CD20" w14:textId="77777777" w:rsidR="00A06E72" w:rsidRDefault="00A06E72" w:rsidP="00A06E72">
            <w:pPr>
              <w:jc w:val="center"/>
              <w:rPr>
                <w:rFonts w:ascii="Times New Roman" w:hAnsi="Times New Roman"/>
                <w:sz w:val="18"/>
              </w:rPr>
            </w:pPr>
          </w:p>
          <w:p w14:paraId="1EFAF7F4" w14:textId="77777777" w:rsidR="00A06E72" w:rsidRDefault="00A06E72" w:rsidP="00A06E72">
            <w:pPr>
              <w:jc w:val="center"/>
              <w:rPr>
                <w:rFonts w:ascii="Times New Roman" w:hAnsi="Times New Roman"/>
                <w:sz w:val="18"/>
              </w:rPr>
            </w:pPr>
          </w:p>
          <w:p w14:paraId="1D070F61" w14:textId="77777777" w:rsidR="00A06E72" w:rsidRDefault="00A06E72" w:rsidP="00A06E72">
            <w:pPr>
              <w:jc w:val="center"/>
              <w:rPr>
                <w:rFonts w:ascii="Times New Roman" w:hAnsi="Times New Roman"/>
                <w:sz w:val="18"/>
              </w:rPr>
            </w:pPr>
          </w:p>
          <w:p w14:paraId="32E5B782" w14:textId="77777777" w:rsidR="00A06E72" w:rsidRDefault="00A06E72" w:rsidP="00A06E72">
            <w:pPr>
              <w:jc w:val="center"/>
              <w:rPr>
                <w:rFonts w:ascii="Times New Roman" w:hAnsi="Times New Roman"/>
                <w:sz w:val="18"/>
              </w:rPr>
            </w:pPr>
          </w:p>
          <w:p w14:paraId="4342E27A" w14:textId="77777777" w:rsidR="00A06E72" w:rsidRDefault="00A06E72" w:rsidP="00A06E72">
            <w:pPr>
              <w:jc w:val="center"/>
              <w:rPr>
                <w:rFonts w:ascii="Times New Roman" w:hAnsi="Times New Roman"/>
                <w:sz w:val="18"/>
              </w:rPr>
            </w:pPr>
          </w:p>
          <w:p w14:paraId="3E4B2144" w14:textId="6D3117AA" w:rsidR="00A06E72" w:rsidRPr="00783035" w:rsidRDefault="00A06E72" w:rsidP="00A06E72">
            <w:pPr>
              <w:jc w:val="center"/>
              <w:rPr>
                <w:rFonts w:ascii="Times New Roman" w:hAnsi="Times New Roman"/>
                <w:color w:val="000000"/>
                <w:sz w:val="18"/>
                <w:szCs w:val="18"/>
                <w:lang w:eastAsia="es-CO"/>
              </w:rPr>
            </w:pPr>
            <w:r w:rsidRPr="00A352B6">
              <w:rPr>
                <w:rFonts w:ascii="Times New Roman" w:hAnsi="Times New Roman"/>
                <w:sz w:val="18"/>
              </w:rPr>
              <w:t>$836</w:t>
            </w:r>
          </w:p>
        </w:tc>
        <w:tc>
          <w:tcPr>
            <w:tcW w:w="0" w:type="auto"/>
            <w:vMerge w:val="restart"/>
            <w:tcBorders>
              <w:top w:val="single" w:sz="8" w:space="0" w:color="auto"/>
              <w:left w:val="single" w:sz="8" w:space="0" w:color="auto"/>
              <w:bottom w:val="single" w:sz="8" w:space="0" w:color="000000"/>
              <w:right w:val="single" w:sz="8" w:space="0" w:color="auto"/>
            </w:tcBorders>
            <w:shd w:val="clear" w:color="auto" w:fill="auto"/>
            <w:noWrap/>
            <w:vAlign w:val="center"/>
            <w:hideMark/>
          </w:tcPr>
          <w:p w14:paraId="63480A03" w14:textId="735565C8" w:rsidR="00A06E72" w:rsidRPr="007F6355" w:rsidRDefault="00A06E72" w:rsidP="00A352B6">
            <w:pPr>
              <w:jc w:val="center"/>
              <w:rPr>
                <w:rFonts w:ascii="Times New Roman" w:hAnsi="Times New Roman"/>
                <w:color w:val="000000"/>
                <w:sz w:val="18"/>
                <w:szCs w:val="18"/>
                <w:lang w:eastAsia="es-CO"/>
              </w:rPr>
            </w:pPr>
            <w:r w:rsidRPr="007F6355">
              <w:rPr>
                <w:rFonts w:ascii="Times New Roman" w:hAnsi="Times New Roman"/>
                <w:color w:val="000000"/>
                <w:sz w:val="18"/>
                <w:szCs w:val="18"/>
                <w:lang w:eastAsia="es-CO"/>
              </w:rPr>
              <w:t xml:space="preserve">$ </w:t>
            </w:r>
            <w:r w:rsidR="001271E7" w:rsidRPr="007F6355">
              <w:rPr>
                <w:rFonts w:ascii="Times New Roman" w:hAnsi="Times New Roman"/>
                <w:color w:val="000000"/>
                <w:sz w:val="18"/>
                <w:szCs w:val="18"/>
                <w:lang w:eastAsia="es-CO"/>
              </w:rPr>
              <w:t>11.364</w:t>
            </w:r>
          </w:p>
        </w:tc>
        <w:tc>
          <w:tcPr>
            <w:tcW w:w="0" w:type="auto"/>
            <w:vMerge w:val="restart"/>
            <w:tcBorders>
              <w:top w:val="single" w:sz="8" w:space="0" w:color="auto"/>
              <w:left w:val="single" w:sz="8" w:space="0" w:color="auto"/>
              <w:bottom w:val="single" w:sz="8" w:space="0" w:color="000000"/>
              <w:right w:val="single" w:sz="8" w:space="0" w:color="auto"/>
            </w:tcBorders>
            <w:shd w:val="clear" w:color="auto" w:fill="auto"/>
            <w:noWrap/>
            <w:vAlign w:val="center"/>
            <w:hideMark/>
          </w:tcPr>
          <w:p w14:paraId="5DB50CE6" w14:textId="411804FA" w:rsidR="00A06E72" w:rsidRPr="007F6355" w:rsidRDefault="00A06E72" w:rsidP="00A06E72">
            <w:pPr>
              <w:jc w:val="center"/>
              <w:rPr>
                <w:rFonts w:ascii="Times New Roman" w:hAnsi="Times New Roman"/>
                <w:color w:val="000000"/>
                <w:sz w:val="18"/>
                <w:szCs w:val="18"/>
                <w:lang w:eastAsia="es-CO"/>
              </w:rPr>
            </w:pPr>
            <w:r w:rsidRPr="007F6355">
              <w:rPr>
                <w:rFonts w:ascii="Times New Roman" w:hAnsi="Times New Roman"/>
                <w:color w:val="000000"/>
                <w:sz w:val="18"/>
                <w:szCs w:val="18"/>
                <w:lang w:eastAsia="es-CO"/>
              </w:rPr>
              <w:t>$ 3.900</w:t>
            </w:r>
          </w:p>
        </w:tc>
        <w:tc>
          <w:tcPr>
            <w:tcW w:w="0" w:type="auto"/>
            <w:vMerge w:val="restart"/>
            <w:tcBorders>
              <w:top w:val="single" w:sz="8" w:space="0" w:color="auto"/>
              <w:left w:val="single" w:sz="8" w:space="0" w:color="auto"/>
              <w:bottom w:val="single" w:sz="8" w:space="0" w:color="000000"/>
              <w:right w:val="single" w:sz="8" w:space="0" w:color="auto"/>
            </w:tcBorders>
            <w:shd w:val="clear" w:color="auto" w:fill="auto"/>
            <w:noWrap/>
            <w:vAlign w:val="center"/>
            <w:hideMark/>
          </w:tcPr>
          <w:p w14:paraId="05BCBE68" w14:textId="46504240" w:rsidR="00A06E72" w:rsidRPr="007F6355" w:rsidRDefault="00A06E72" w:rsidP="00A06E72">
            <w:pPr>
              <w:jc w:val="center"/>
              <w:rPr>
                <w:rFonts w:ascii="Times New Roman" w:hAnsi="Times New Roman"/>
                <w:color w:val="000000"/>
                <w:sz w:val="18"/>
                <w:szCs w:val="18"/>
                <w:lang w:eastAsia="es-CO"/>
              </w:rPr>
            </w:pPr>
            <w:r w:rsidRPr="007F6355">
              <w:rPr>
                <w:rFonts w:ascii="Times New Roman" w:hAnsi="Times New Roman"/>
                <w:color w:val="000000"/>
                <w:sz w:val="18"/>
                <w:szCs w:val="18"/>
                <w:lang w:eastAsia="es-CO"/>
              </w:rPr>
              <w:t>$ 2.782</w:t>
            </w:r>
          </w:p>
        </w:tc>
        <w:tc>
          <w:tcPr>
            <w:tcW w:w="0" w:type="auto"/>
            <w:vMerge w:val="restart"/>
            <w:tcBorders>
              <w:top w:val="single" w:sz="8" w:space="0" w:color="auto"/>
              <w:left w:val="single" w:sz="8" w:space="0" w:color="auto"/>
              <w:bottom w:val="single" w:sz="8" w:space="0" w:color="000000"/>
              <w:right w:val="single" w:sz="8" w:space="0" w:color="auto"/>
            </w:tcBorders>
            <w:shd w:val="clear" w:color="auto" w:fill="auto"/>
            <w:noWrap/>
            <w:vAlign w:val="center"/>
            <w:hideMark/>
          </w:tcPr>
          <w:p w14:paraId="34E15002" w14:textId="7884DC80" w:rsidR="00A06E72" w:rsidRPr="007F6355" w:rsidRDefault="00A06E72" w:rsidP="00A06E72">
            <w:pPr>
              <w:jc w:val="center"/>
              <w:rPr>
                <w:rFonts w:ascii="Times New Roman" w:hAnsi="Times New Roman"/>
                <w:color w:val="000000"/>
                <w:sz w:val="18"/>
                <w:szCs w:val="18"/>
                <w:lang w:eastAsia="es-CO"/>
              </w:rPr>
            </w:pPr>
            <w:r w:rsidRPr="007F6355">
              <w:rPr>
                <w:rFonts w:ascii="Times New Roman" w:hAnsi="Times New Roman"/>
                <w:color w:val="000000"/>
                <w:sz w:val="18"/>
                <w:szCs w:val="18"/>
                <w:lang w:eastAsia="es-CO"/>
              </w:rPr>
              <w:t>$ 1.732</w:t>
            </w:r>
          </w:p>
        </w:tc>
        <w:tc>
          <w:tcPr>
            <w:tcW w:w="0" w:type="auto"/>
            <w:vMerge w:val="restart"/>
            <w:tcBorders>
              <w:top w:val="single" w:sz="8" w:space="0" w:color="auto"/>
              <w:left w:val="single" w:sz="8" w:space="0" w:color="auto"/>
              <w:bottom w:val="single" w:sz="8" w:space="0" w:color="000000"/>
              <w:right w:val="single" w:sz="8" w:space="0" w:color="auto"/>
            </w:tcBorders>
            <w:shd w:val="clear" w:color="auto" w:fill="auto"/>
            <w:noWrap/>
            <w:vAlign w:val="center"/>
            <w:hideMark/>
          </w:tcPr>
          <w:p w14:paraId="42C7275B" w14:textId="2A4DEB87" w:rsidR="00A06E72" w:rsidRPr="007F6355" w:rsidRDefault="00A06E72" w:rsidP="00C23432">
            <w:pPr>
              <w:jc w:val="center"/>
              <w:rPr>
                <w:rFonts w:ascii="Times New Roman" w:hAnsi="Times New Roman"/>
                <w:color w:val="000000"/>
                <w:sz w:val="18"/>
                <w:szCs w:val="18"/>
                <w:lang w:eastAsia="es-CO"/>
              </w:rPr>
            </w:pPr>
            <w:r w:rsidRPr="007F6355">
              <w:rPr>
                <w:rFonts w:ascii="Times New Roman" w:hAnsi="Times New Roman"/>
                <w:color w:val="000000"/>
                <w:sz w:val="18"/>
                <w:szCs w:val="18"/>
                <w:lang w:eastAsia="es-CO"/>
              </w:rPr>
              <w:t xml:space="preserve">$ </w:t>
            </w:r>
            <w:r w:rsidR="001271E7" w:rsidRPr="007F6355">
              <w:rPr>
                <w:rFonts w:ascii="Times New Roman" w:hAnsi="Times New Roman"/>
                <w:color w:val="000000"/>
                <w:sz w:val="18"/>
                <w:szCs w:val="18"/>
                <w:lang w:eastAsia="es-CO"/>
              </w:rPr>
              <w:t>20.</w:t>
            </w:r>
            <w:r w:rsidR="00C23432" w:rsidRPr="007F6355">
              <w:rPr>
                <w:rFonts w:ascii="Times New Roman" w:hAnsi="Times New Roman"/>
                <w:color w:val="000000"/>
                <w:sz w:val="18"/>
                <w:szCs w:val="18"/>
                <w:lang w:eastAsia="es-CO"/>
              </w:rPr>
              <w:t>614</w:t>
            </w:r>
          </w:p>
        </w:tc>
      </w:tr>
      <w:tr w:rsidR="004F56BA" w:rsidRPr="00783035" w14:paraId="75AA878D" w14:textId="77777777" w:rsidTr="00B079CB">
        <w:trPr>
          <w:trHeight w:val="276"/>
        </w:trPr>
        <w:tc>
          <w:tcPr>
            <w:tcW w:w="0" w:type="auto"/>
            <w:vMerge/>
            <w:tcBorders>
              <w:top w:val="single" w:sz="8" w:space="0" w:color="auto"/>
              <w:left w:val="single" w:sz="8" w:space="0" w:color="auto"/>
              <w:bottom w:val="single" w:sz="8" w:space="0" w:color="000000"/>
              <w:right w:val="single" w:sz="8" w:space="0" w:color="auto"/>
            </w:tcBorders>
            <w:vAlign w:val="center"/>
            <w:hideMark/>
          </w:tcPr>
          <w:p w14:paraId="70E079EA" w14:textId="77777777" w:rsidR="004F56BA" w:rsidRPr="00783035" w:rsidRDefault="004F56BA" w:rsidP="004F56BA">
            <w:pPr>
              <w:jc w:val="left"/>
              <w:rPr>
                <w:rFonts w:ascii="Times New Roman" w:hAnsi="Times New Roman"/>
                <w:sz w:val="20"/>
                <w:lang w:eastAsia="es-CO"/>
              </w:rPr>
            </w:pPr>
          </w:p>
        </w:tc>
        <w:tc>
          <w:tcPr>
            <w:tcW w:w="0" w:type="auto"/>
            <w:vMerge/>
            <w:tcBorders>
              <w:top w:val="single" w:sz="8" w:space="0" w:color="auto"/>
              <w:left w:val="nil"/>
              <w:bottom w:val="single" w:sz="8" w:space="0" w:color="000000"/>
              <w:right w:val="single" w:sz="8" w:space="0" w:color="auto"/>
            </w:tcBorders>
            <w:vAlign w:val="center"/>
            <w:hideMark/>
          </w:tcPr>
          <w:p w14:paraId="6EB1FB6B" w14:textId="77777777" w:rsidR="004F56BA" w:rsidRPr="00783035" w:rsidRDefault="004F56BA" w:rsidP="004F56BA">
            <w:pPr>
              <w:jc w:val="left"/>
              <w:rPr>
                <w:rFonts w:ascii="Times New Roman" w:hAnsi="Times New Roman"/>
                <w:color w:val="000000"/>
                <w:sz w:val="18"/>
                <w:szCs w:val="18"/>
                <w:lang w:eastAsia="es-CO"/>
              </w:rPr>
            </w:pPr>
          </w:p>
        </w:tc>
        <w:tc>
          <w:tcPr>
            <w:tcW w:w="0" w:type="auto"/>
            <w:vMerge/>
            <w:tcBorders>
              <w:top w:val="single" w:sz="8" w:space="0" w:color="auto"/>
              <w:left w:val="single" w:sz="8" w:space="0" w:color="auto"/>
              <w:bottom w:val="single" w:sz="8" w:space="0" w:color="000000"/>
              <w:right w:val="single" w:sz="8" w:space="0" w:color="auto"/>
            </w:tcBorders>
            <w:vAlign w:val="center"/>
            <w:hideMark/>
          </w:tcPr>
          <w:p w14:paraId="3D0729FD" w14:textId="77777777" w:rsidR="004F56BA" w:rsidRPr="00783035" w:rsidRDefault="004F56BA" w:rsidP="004F56BA">
            <w:pPr>
              <w:jc w:val="left"/>
              <w:rPr>
                <w:rFonts w:ascii="Times New Roman" w:hAnsi="Times New Roman"/>
                <w:color w:val="000000"/>
                <w:sz w:val="18"/>
                <w:szCs w:val="18"/>
                <w:lang w:eastAsia="es-CO"/>
              </w:rPr>
            </w:pPr>
          </w:p>
        </w:tc>
        <w:tc>
          <w:tcPr>
            <w:tcW w:w="0" w:type="auto"/>
            <w:vMerge/>
            <w:tcBorders>
              <w:top w:val="single" w:sz="8" w:space="0" w:color="auto"/>
              <w:left w:val="single" w:sz="8" w:space="0" w:color="auto"/>
              <w:bottom w:val="single" w:sz="8" w:space="0" w:color="000000"/>
              <w:right w:val="single" w:sz="8" w:space="0" w:color="auto"/>
            </w:tcBorders>
            <w:vAlign w:val="center"/>
            <w:hideMark/>
          </w:tcPr>
          <w:p w14:paraId="56E29AF6" w14:textId="77777777" w:rsidR="004F56BA" w:rsidRPr="00783035" w:rsidRDefault="004F56BA" w:rsidP="004F56BA">
            <w:pPr>
              <w:jc w:val="left"/>
              <w:rPr>
                <w:rFonts w:ascii="Times New Roman" w:hAnsi="Times New Roman"/>
                <w:color w:val="000000"/>
                <w:sz w:val="18"/>
                <w:szCs w:val="18"/>
                <w:lang w:eastAsia="es-CO"/>
              </w:rPr>
            </w:pPr>
          </w:p>
        </w:tc>
        <w:tc>
          <w:tcPr>
            <w:tcW w:w="0" w:type="auto"/>
            <w:vMerge/>
            <w:tcBorders>
              <w:top w:val="single" w:sz="8" w:space="0" w:color="auto"/>
              <w:left w:val="single" w:sz="8" w:space="0" w:color="auto"/>
              <w:bottom w:val="single" w:sz="8" w:space="0" w:color="000000"/>
              <w:right w:val="single" w:sz="8" w:space="0" w:color="auto"/>
            </w:tcBorders>
            <w:vAlign w:val="center"/>
            <w:hideMark/>
          </w:tcPr>
          <w:p w14:paraId="4E5FB738" w14:textId="77777777" w:rsidR="004F56BA" w:rsidRPr="00783035" w:rsidRDefault="004F56BA" w:rsidP="004F56BA">
            <w:pPr>
              <w:jc w:val="left"/>
              <w:rPr>
                <w:rFonts w:ascii="Times New Roman" w:hAnsi="Times New Roman"/>
                <w:color w:val="000000"/>
                <w:sz w:val="18"/>
                <w:szCs w:val="18"/>
                <w:lang w:eastAsia="es-CO"/>
              </w:rPr>
            </w:pPr>
          </w:p>
        </w:tc>
        <w:tc>
          <w:tcPr>
            <w:tcW w:w="0" w:type="auto"/>
            <w:vMerge/>
            <w:tcBorders>
              <w:top w:val="single" w:sz="8" w:space="0" w:color="auto"/>
              <w:left w:val="single" w:sz="8" w:space="0" w:color="auto"/>
              <w:bottom w:val="single" w:sz="8" w:space="0" w:color="000000"/>
              <w:right w:val="single" w:sz="8" w:space="0" w:color="auto"/>
            </w:tcBorders>
            <w:vAlign w:val="center"/>
            <w:hideMark/>
          </w:tcPr>
          <w:p w14:paraId="4904AFBE" w14:textId="77777777" w:rsidR="004F56BA" w:rsidRPr="00783035" w:rsidRDefault="004F56BA" w:rsidP="004F56BA">
            <w:pPr>
              <w:jc w:val="left"/>
              <w:rPr>
                <w:rFonts w:ascii="Times New Roman" w:hAnsi="Times New Roman"/>
                <w:color w:val="000000"/>
                <w:sz w:val="18"/>
                <w:szCs w:val="18"/>
                <w:lang w:eastAsia="es-CO"/>
              </w:rPr>
            </w:pPr>
          </w:p>
        </w:tc>
        <w:tc>
          <w:tcPr>
            <w:tcW w:w="0" w:type="auto"/>
            <w:vMerge/>
            <w:tcBorders>
              <w:top w:val="single" w:sz="8" w:space="0" w:color="auto"/>
              <w:left w:val="single" w:sz="8" w:space="0" w:color="auto"/>
              <w:bottom w:val="single" w:sz="8" w:space="0" w:color="000000"/>
              <w:right w:val="single" w:sz="8" w:space="0" w:color="auto"/>
            </w:tcBorders>
            <w:vAlign w:val="center"/>
            <w:hideMark/>
          </w:tcPr>
          <w:p w14:paraId="53D6E20A" w14:textId="77777777" w:rsidR="004F56BA" w:rsidRPr="00783035" w:rsidRDefault="004F56BA" w:rsidP="004F56BA">
            <w:pPr>
              <w:jc w:val="left"/>
              <w:rPr>
                <w:rFonts w:ascii="Times New Roman" w:hAnsi="Times New Roman"/>
                <w:color w:val="000000"/>
                <w:sz w:val="18"/>
                <w:szCs w:val="18"/>
                <w:lang w:eastAsia="es-CO"/>
              </w:rPr>
            </w:pPr>
          </w:p>
        </w:tc>
      </w:tr>
      <w:tr w:rsidR="004F56BA" w:rsidRPr="00783035" w14:paraId="03296D99" w14:textId="77777777" w:rsidTr="002A6164">
        <w:trPr>
          <w:trHeight w:val="300"/>
        </w:trPr>
        <w:tc>
          <w:tcPr>
            <w:tcW w:w="0" w:type="auto"/>
            <w:vMerge w:val="restart"/>
            <w:tcBorders>
              <w:top w:val="nil"/>
              <w:left w:val="single" w:sz="8" w:space="0" w:color="auto"/>
              <w:bottom w:val="single" w:sz="8" w:space="0" w:color="000000"/>
              <w:right w:val="single" w:sz="8" w:space="0" w:color="auto"/>
            </w:tcBorders>
            <w:shd w:val="clear" w:color="auto" w:fill="auto"/>
            <w:vAlign w:val="center"/>
            <w:hideMark/>
          </w:tcPr>
          <w:p w14:paraId="2A1F17F9" w14:textId="24DA1914" w:rsidR="004F56BA" w:rsidRPr="00783035" w:rsidRDefault="004F56BA" w:rsidP="004F56BA">
            <w:pPr>
              <w:rPr>
                <w:rFonts w:ascii="Times New Roman" w:hAnsi="Times New Roman"/>
                <w:sz w:val="20"/>
                <w:lang w:eastAsia="es-CO"/>
              </w:rPr>
            </w:pPr>
            <w:r w:rsidRPr="00783035">
              <w:rPr>
                <w:rFonts w:ascii="Times New Roman" w:hAnsi="Times New Roman"/>
                <w:sz w:val="20"/>
                <w:lang w:eastAsia="es-CO"/>
              </w:rPr>
              <w:t xml:space="preserve">2. Implementación de restauración ecológica para generar corredores de bosque y agua para los bogotanos: </w:t>
            </w:r>
            <w:r w:rsidR="00B079CB" w:rsidRPr="00783035">
              <w:rPr>
                <w:rFonts w:ascii="Times New Roman" w:hAnsi="Times New Roman"/>
                <w:sz w:val="20"/>
                <w:lang w:eastAsia="es-CO"/>
              </w:rPr>
              <w:t>Intervención de</w:t>
            </w:r>
            <w:r w:rsidRPr="00783035">
              <w:rPr>
                <w:rFonts w:ascii="Times New Roman" w:hAnsi="Times New Roman"/>
                <w:sz w:val="20"/>
                <w:lang w:eastAsia="es-CO"/>
              </w:rPr>
              <w:t xml:space="preserve"> 14ha  </w:t>
            </w:r>
          </w:p>
        </w:tc>
        <w:tc>
          <w:tcPr>
            <w:tcW w:w="0" w:type="auto"/>
            <w:vMerge/>
            <w:tcBorders>
              <w:top w:val="single" w:sz="8" w:space="0" w:color="auto"/>
              <w:left w:val="nil"/>
              <w:bottom w:val="single" w:sz="8" w:space="0" w:color="000000"/>
              <w:right w:val="single" w:sz="8" w:space="0" w:color="auto"/>
            </w:tcBorders>
            <w:vAlign w:val="center"/>
            <w:hideMark/>
          </w:tcPr>
          <w:p w14:paraId="05E766BB" w14:textId="77777777" w:rsidR="004F56BA" w:rsidRPr="00783035" w:rsidRDefault="004F56BA" w:rsidP="004F56BA">
            <w:pPr>
              <w:jc w:val="left"/>
              <w:rPr>
                <w:rFonts w:ascii="Times New Roman" w:hAnsi="Times New Roman"/>
                <w:color w:val="000000"/>
                <w:sz w:val="18"/>
                <w:szCs w:val="18"/>
                <w:lang w:eastAsia="es-CO"/>
              </w:rPr>
            </w:pPr>
          </w:p>
        </w:tc>
        <w:tc>
          <w:tcPr>
            <w:tcW w:w="0" w:type="auto"/>
            <w:vMerge/>
            <w:tcBorders>
              <w:top w:val="single" w:sz="8" w:space="0" w:color="auto"/>
              <w:left w:val="single" w:sz="8" w:space="0" w:color="auto"/>
              <w:bottom w:val="single" w:sz="8" w:space="0" w:color="000000"/>
              <w:right w:val="single" w:sz="8" w:space="0" w:color="auto"/>
            </w:tcBorders>
            <w:vAlign w:val="center"/>
            <w:hideMark/>
          </w:tcPr>
          <w:p w14:paraId="195CBB0D" w14:textId="77777777" w:rsidR="004F56BA" w:rsidRPr="00783035" w:rsidRDefault="004F56BA" w:rsidP="004F56BA">
            <w:pPr>
              <w:jc w:val="left"/>
              <w:rPr>
                <w:rFonts w:ascii="Times New Roman" w:hAnsi="Times New Roman"/>
                <w:color w:val="000000"/>
                <w:sz w:val="18"/>
                <w:szCs w:val="18"/>
                <w:lang w:eastAsia="es-CO"/>
              </w:rPr>
            </w:pPr>
          </w:p>
        </w:tc>
        <w:tc>
          <w:tcPr>
            <w:tcW w:w="0" w:type="auto"/>
            <w:vMerge/>
            <w:tcBorders>
              <w:top w:val="single" w:sz="8" w:space="0" w:color="auto"/>
              <w:left w:val="single" w:sz="8" w:space="0" w:color="auto"/>
              <w:bottom w:val="single" w:sz="8" w:space="0" w:color="000000"/>
              <w:right w:val="single" w:sz="8" w:space="0" w:color="auto"/>
            </w:tcBorders>
            <w:vAlign w:val="center"/>
            <w:hideMark/>
          </w:tcPr>
          <w:p w14:paraId="15808E28" w14:textId="77777777" w:rsidR="004F56BA" w:rsidRPr="00783035" w:rsidRDefault="004F56BA" w:rsidP="004F56BA">
            <w:pPr>
              <w:jc w:val="left"/>
              <w:rPr>
                <w:rFonts w:ascii="Times New Roman" w:hAnsi="Times New Roman"/>
                <w:color w:val="000000"/>
                <w:sz w:val="18"/>
                <w:szCs w:val="18"/>
                <w:lang w:eastAsia="es-CO"/>
              </w:rPr>
            </w:pPr>
          </w:p>
        </w:tc>
        <w:tc>
          <w:tcPr>
            <w:tcW w:w="0" w:type="auto"/>
            <w:vMerge/>
            <w:tcBorders>
              <w:top w:val="single" w:sz="8" w:space="0" w:color="auto"/>
              <w:left w:val="single" w:sz="8" w:space="0" w:color="auto"/>
              <w:bottom w:val="single" w:sz="8" w:space="0" w:color="000000"/>
              <w:right w:val="single" w:sz="8" w:space="0" w:color="auto"/>
            </w:tcBorders>
            <w:vAlign w:val="center"/>
            <w:hideMark/>
          </w:tcPr>
          <w:p w14:paraId="7FDA635A" w14:textId="77777777" w:rsidR="004F56BA" w:rsidRPr="00783035" w:rsidRDefault="004F56BA" w:rsidP="004F56BA">
            <w:pPr>
              <w:jc w:val="left"/>
              <w:rPr>
                <w:rFonts w:ascii="Times New Roman" w:hAnsi="Times New Roman"/>
                <w:color w:val="000000"/>
                <w:sz w:val="18"/>
                <w:szCs w:val="18"/>
                <w:lang w:eastAsia="es-CO"/>
              </w:rPr>
            </w:pPr>
          </w:p>
        </w:tc>
        <w:tc>
          <w:tcPr>
            <w:tcW w:w="0" w:type="auto"/>
            <w:vMerge/>
            <w:tcBorders>
              <w:top w:val="single" w:sz="8" w:space="0" w:color="auto"/>
              <w:left w:val="single" w:sz="8" w:space="0" w:color="auto"/>
              <w:bottom w:val="single" w:sz="8" w:space="0" w:color="000000"/>
              <w:right w:val="single" w:sz="8" w:space="0" w:color="auto"/>
            </w:tcBorders>
            <w:vAlign w:val="center"/>
            <w:hideMark/>
          </w:tcPr>
          <w:p w14:paraId="78227731" w14:textId="77777777" w:rsidR="004F56BA" w:rsidRPr="00783035" w:rsidRDefault="004F56BA" w:rsidP="004F56BA">
            <w:pPr>
              <w:jc w:val="left"/>
              <w:rPr>
                <w:rFonts w:ascii="Times New Roman" w:hAnsi="Times New Roman"/>
                <w:color w:val="000000"/>
                <w:sz w:val="18"/>
                <w:szCs w:val="18"/>
                <w:lang w:eastAsia="es-CO"/>
              </w:rPr>
            </w:pPr>
          </w:p>
        </w:tc>
        <w:tc>
          <w:tcPr>
            <w:tcW w:w="0" w:type="auto"/>
            <w:vMerge/>
            <w:tcBorders>
              <w:top w:val="single" w:sz="8" w:space="0" w:color="auto"/>
              <w:left w:val="single" w:sz="8" w:space="0" w:color="auto"/>
              <w:bottom w:val="single" w:sz="8" w:space="0" w:color="000000"/>
              <w:right w:val="single" w:sz="8" w:space="0" w:color="auto"/>
            </w:tcBorders>
            <w:vAlign w:val="center"/>
            <w:hideMark/>
          </w:tcPr>
          <w:p w14:paraId="5D438A9C" w14:textId="77777777" w:rsidR="004F56BA" w:rsidRPr="00783035" w:rsidRDefault="004F56BA" w:rsidP="004F56BA">
            <w:pPr>
              <w:jc w:val="left"/>
              <w:rPr>
                <w:rFonts w:ascii="Times New Roman" w:hAnsi="Times New Roman"/>
                <w:color w:val="000000"/>
                <w:sz w:val="18"/>
                <w:szCs w:val="18"/>
                <w:lang w:eastAsia="es-CO"/>
              </w:rPr>
            </w:pPr>
          </w:p>
        </w:tc>
      </w:tr>
      <w:tr w:rsidR="004F56BA" w:rsidRPr="00783035" w14:paraId="5D0660FE" w14:textId="77777777" w:rsidTr="00B079CB">
        <w:trPr>
          <w:trHeight w:val="276"/>
        </w:trPr>
        <w:tc>
          <w:tcPr>
            <w:tcW w:w="0" w:type="auto"/>
            <w:vMerge/>
            <w:tcBorders>
              <w:top w:val="nil"/>
              <w:left w:val="single" w:sz="8" w:space="0" w:color="auto"/>
              <w:bottom w:val="single" w:sz="8" w:space="0" w:color="000000"/>
              <w:right w:val="single" w:sz="8" w:space="0" w:color="auto"/>
            </w:tcBorders>
            <w:vAlign w:val="center"/>
            <w:hideMark/>
          </w:tcPr>
          <w:p w14:paraId="675E41C6" w14:textId="77777777" w:rsidR="004F56BA" w:rsidRPr="00783035" w:rsidRDefault="004F56BA" w:rsidP="004F56BA">
            <w:pPr>
              <w:jc w:val="left"/>
              <w:rPr>
                <w:rFonts w:ascii="Times New Roman" w:hAnsi="Times New Roman"/>
                <w:sz w:val="20"/>
                <w:lang w:eastAsia="es-CO"/>
              </w:rPr>
            </w:pPr>
          </w:p>
        </w:tc>
        <w:tc>
          <w:tcPr>
            <w:tcW w:w="0" w:type="auto"/>
            <w:vMerge/>
            <w:tcBorders>
              <w:top w:val="single" w:sz="8" w:space="0" w:color="auto"/>
              <w:left w:val="nil"/>
              <w:bottom w:val="single" w:sz="8" w:space="0" w:color="000000"/>
              <w:right w:val="single" w:sz="8" w:space="0" w:color="auto"/>
            </w:tcBorders>
            <w:vAlign w:val="center"/>
            <w:hideMark/>
          </w:tcPr>
          <w:p w14:paraId="260E35CE" w14:textId="77777777" w:rsidR="004F56BA" w:rsidRPr="00783035" w:rsidRDefault="004F56BA" w:rsidP="004F56BA">
            <w:pPr>
              <w:jc w:val="left"/>
              <w:rPr>
                <w:rFonts w:ascii="Times New Roman" w:hAnsi="Times New Roman"/>
                <w:color w:val="000000"/>
                <w:sz w:val="18"/>
                <w:szCs w:val="18"/>
                <w:lang w:eastAsia="es-CO"/>
              </w:rPr>
            </w:pPr>
          </w:p>
        </w:tc>
        <w:tc>
          <w:tcPr>
            <w:tcW w:w="0" w:type="auto"/>
            <w:vMerge/>
            <w:tcBorders>
              <w:top w:val="single" w:sz="8" w:space="0" w:color="auto"/>
              <w:left w:val="single" w:sz="8" w:space="0" w:color="auto"/>
              <w:bottom w:val="single" w:sz="8" w:space="0" w:color="000000"/>
              <w:right w:val="single" w:sz="8" w:space="0" w:color="auto"/>
            </w:tcBorders>
            <w:vAlign w:val="center"/>
            <w:hideMark/>
          </w:tcPr>
          <w:p w14:paraId="0A32E765" w14:textId="77777777" w:rsidR="004F56BA" w:rsidRPr="00783035" w:rsidRDefault="004F56BA" w:rsidP="004F56BA">
            <w:pPr>
              <w:jc w:val="left"/>
              <w:rPr>
                <w:rFonts w:ascii="Times New Roman" w:hAnsi="Times New Roman"/>
                <w:color w:val="000000"/>
                <w:sz w:val="18"/>
                <w:szCs w:val="18"/>
                <w:lang w:eastAsia="es-CO"/>
              </w:rPr>
            </w:pPr>
          </w:p>
        </w:tc>
        <w:tc>
          <w:tcPr>
            <w:tcW w:w="0" w:type="auto"/>
            <w:vMerge/>
            <w:tcBorders>
              <w:top w:val="single" w:sz="8" w:space="0" w:color="auto"/>
              <w:left w:val="single" w:sz="8" w:space="0" w:color="auto"/>
              <w:bottom w:val="single" w:sz="8" w:space="0" w:color="000000"/>
              <w:right w:val="single" w:sz="8" w:space="0" w:color="auto"/>
            </w:tcBorders>
            <w:vAlign w:val="center"/>
            <w:hideMark/>
          </w:tcPr>
          <w:p w14:paraId="5DE3D313" w14:textId="77777777" w:rsidR="004F56BA" w:rsidRPr="00783035" w:rsidRDefault="004F56BA" w:rsidP="004F56BA">
            <w:pPr>
              <w:jc w:val="left"/>
              <w:rPr>
                <w:rFonts w:ascii="Times New Roman" w:hAnsi="Times New Roman"/>
                <w:color w:val="000000"/>
                <w:sz w:val="18"/>
                <w:szCs w:val="18"/>
                <w:lang w:eastAsia="es-CO"/>
              </w:rPr>
            </w:pPr>
          </w:p>
        </w:tc>
        <w:tc>
          <w:tcPr>
            <w:tcW w:w="0" w:type="auto"/>
            <w:vMerge/>
            <w:tcBorders>
              <w:top w:val="single" w:sz="8" w:space="0" w:color="auto"/>
              <w:left w:val="single" w:sz="8" w:space="0" w:color="auto"/>
              <w:bottom w:val="single" w:sz="8" w:space="0" w:color="000000"/>
              <w:right w:val="single" w:sz="8" w:space="0" w:color="auto"/>
            </w:tcBorders>
            <w:vAlign w:val="center"/>
            <w:hideMark/>
          </w:tcPr>
          <w:p w14:paraId="08256163" w14:textId="77777777" w:rsidR="004F56BA" w:rsidRPr="00783035" w:rsidRDefault="004F56BA" w:rsidP="004F56BA">
            <w:pPr>
              <w:jc w:val="left"/>
              <w:rPr>
                <w:rFonts w:ascii="Times New Roman" w:hAnsi="Times New Roman"/>
                <w:color w:val="000000"/>
                <w:sz w:val="18"/>
                <w:szCs w:val="18"/>
                <w:lang w:eastAsia="es-CO"/>
              </w:rPr>
            </w:pPr>
          </w:p>
        </w:tc>
        <w:tc>
          <w:tcPr>
            <w:tcW w:w="0" w:type="auto"/>
            <w:vMerge/>
            <w:tcBorders>
              <w:top w:val="single" w:sz="8" w:space="0" w:color="auto"/>
              <w:left w:val="single" w:sz="8" w:space="0" w:color="auto"/>
              <w:bottom w:val="single" w:sz="8" w:space="0" w:color="000000"/>
              <w:right w:val="single" w:sz="8" w:space="0" w:color="auto"/>
            </w:tcBorders>
            <w:vAlign w:val="center"/>
            <w:hideMark/>
          </w:tcPr>
          <w:p w14:paraId="1D15D282" w14:textId="77777777" w:rsidR="004F56BA" w:rsidRPr="00783035" w:rsidRDefault="004F56BA" w:rsidP="004F56BA">
            <w:pPr>
              <w:jc w:val="left"/>
              <w:rPr>
                <w:rFonts w:ascii="Times New Roman" w:hAnsi="Times New Roman"/>
                <w:color w:val="000000"/>
                <w:sz w:val="18"/>
                <w:szCs w:val="18"/>
                <w:lang w:eastAsia="es-CO"/>
              </w:rPr>
            </w:pPr>
          </w:p>
        </w:tc>
        <w:tc>
          <w:tcPr>
            <w:tcW w:w="0" w:type="auto"/>
            <w:vMerge/>
            <w:tcBorders>
              <w:top w:val="single" w:sz="8" w:space="0" w:color="auto"/>
              <w:left w:val="single" w:sz="8" w:space="0" w:color="auto"/>
              <w:bottom w:val="single" w:sz="8" w:space="0" w:color="000000"/>
              <w:right w:val="single" w:sz="8" w:space="0" w:color="auto"/>
            </w:tcBorders>
            <w:vAlign w:val="center"/>
            <w:hideMark/>
          </w:tcPr>
          <w:p w14:paraId="693979E6" w14:textId="77777777" w:rsidR="004F56BA" w:rsidRPr="00783035" w:rsidRDefault="004F56BA" w:rsidP="004F56BA">
            <w:pPr>
              <w:jc w:val="left"/>
              <w:rPr>
                <w:rFonts w:ascii="Times New Roman" w:hAnsi="Times New Roman"/>
                <w:color w:val="000000"/>
                <w:sz w:val="18"/>
                <w:szCs w:val="18"/>
                <w:lang w:eastAsia="es-CO"/>
              </w:rPr>
            </w:pPr>
          </w:p>
        </w:tc>
      </w:tr>
      <w:tr w:rsidR="004F56BA" w:rsidRPr="00783035" w14:paraId="3DF5A36A" w14:textId="77777777" w:rsidTr="002A6164">
        <w:trPr>
          <w:trHeight w:val="300"/>
        </w:trPr>
        <w:tc>
          <w:tcPr>
            <w:tcW w:w="0" w:type="auto"/>
            <w:vMerge w:val="restart"/>
            <w:tcBorders>
              <w:top w:val="nil"/>
              <w:left w:val="single" w:sz="8" w:space="0" w:color="auto"/>
              <w:bottom w:val="single" w:sz="8" w:space="0" w:color="000000"/>
              <w:right w:val="single" w:sz="8" w:space="0" w:color="auto"/>
            </w:tcBorders>
            <w:shd w:val="clear" w:color="auto" w:fill="auto"/>
            <w:vAlign w:val="center"/>
            <w:hideMark/>
          </w:tcPr>
          <w:p w14:paraId="58C3D474" w14:textId="77777777" w:rsidR="004F56BA" w:rsidRPr="00783035" w:rsidRDefault="004F56BA" w:rsidP="004F56BA">
            <w:pPr>
              <w:rPr>
                <w:rFonts w:ascii="Times New Roman" w:hAnsi="Times New Roman"/>
                <w:sz w:val="20"/>
                <w:lang w:eastAsia="es-CO"/>
              </w:rPr>
            </w:pPr>
            <w:r w:rsidRPr="00783035">
              <w:rPr>
                <w:rFonts w:ascii="Times New Roman" w:hAnsi="Times New Roman"/>
                <w:sz w:val="20"/>
                <w:lang w:eastAsia="es-CO"/>
              </w:rPr>
              <w:t>3. Recuperación y mantenimiento de la red de senderos existentes: Seguimiento a la ejecución de convenios, Articulación, planificación de acciones e inicio de intervención en nuevos senderos</w:t>
            </w:r>
          </w:p>
        </w:tc>
        <w:tc>
          <w:tcPr>
            <w:tcW w:w="0" w:type="auto"/>
            <w:vMerge/>
            <w:tcBorders>
              <w:top w:val="single" w:sz="8" w:space="0" w:color="auto"/>
              <w:left w:val="nil"/>
              <w:bottom w:val="single" w:sz="8" w:space="0" w:color="000000"/>
              <w:right w:val="single" w:sz="8" w:space="0" w:color="auto"/>
            </w:tcBorders>
            <w:vAlign w:val="center"/>
            <w:hideMark/>
          </w:tcPr>
          <w:p w14:paraId="6BBA3A5C" w14:textId="77777777" w:rsidR="004F56BA" w:rsidRPr="00783035" w:rsidRDefault="004F56BA" w:rsidP="004F56BA">
            <w:pPr>
              <w:jc w:val="left"/>
              <w:rPr>
                <w:rFonts w:ascii="Times New Roman" w:hAnsi="Times New Roman"/>
                <w:color w:val="000000"/>
                <w:sz w:val="18"/>
                <w:szCs w:val="18"/>
                <w:lang w:eastAsia="es-CO"/>
              </w:rPr>
            </w:pPr>
          </w:p>
        </w:tc>
        <w:tc>
          <w:tcPr>
            <w:tcW w:w="0" w:type="auto"/>
            <w:vMerge/>
            <w:tcBorders>
              <w:top w:val="single" w:sz="8" w:space="0" w:color="auto"/>
              <w:left w:val="single" w:sz="8" w:space="0" w:color="auto"/>
              <w:bottom w:val="single" w:sz="8" w:space="0" w:color="000000"/>
              <w:right w:val="single" w:sz="8" w:space="0" w:color="auto"/>
            </w:tcBorders>
            <w:vAlign w:val="center"/>
            <w:hideMark/>
          </w:tcPr>
          <w:p w14:paraId="625DBB8E" w14:textId="77777777" w:rsidR="004F56BA" w:rsidRPr="00783035" w:rsidRDefault="004F56BA" w:rsidP="004F56BA">
            <w:pPr>
              <w:jc w:val="left"/>
              <w:rPr>
                <w:rFonts w:ascii="Times New Roman" w:hAnsi="Times New Roman"/>
                <w:color w:val="000000"/>
                <w:sz w:val="18"/>
                <w:szCs w:val="18"/>
                <w:lang w:eastAsia="es-CO"/>
              </w:rPr>
            </w:pPr>
          </w:p>
        </w:tc>
        <w:tc>
          <w:tcPr>
            <w:tcW w:w="0" w:type="auto"/>
            <w:vMerge/>
            <w:tcBorders>
              <w:top w:val="single" w:sz="8" w:space="0" w:color="auto"/>
              <w:left w:val="single" w:sz="8" w:space="0" w:color="auto"/>
              <w:bottom w:val="single" w:sz="8" w:space="0" w:color="000000"/>
              <w:right w:val="single" w:sz="8" w:space="0" w:color="auto"/>
            </w:tcBorders>
            <w:vAlign w:val="center"/>
            <w:hideMark/>
          </w:tcPr>
          <w:p w14:paraId="40F11239" w14:textId="77777777" w:rsidR="004F56BA" w:rsidRPr="00783035" w:rsidRDefault="004F56BA" w:rsidP="004F56BA">
            <w:pPr>
              <w:jc w:val="left"/>
              <w:rPr>
                <w:rFonts w:ascii="Times New Roman" w:hAnsi="Times New Roman"/>
                <w:color w:val="000000"/>
                <w:sz w:val="18"/>
                <w:szCs w:val="18"/>
                <w:lang w:eastAsia="es-CO"/>
              </w:rPr>
            </w:pPr>
          </w:p>
        </w:tc>
        <w:tc>
          <w:tcPr>
            <w:tcW w:w="0" w:type="auto"/>
            <w:vMerge/>
            <w:tcBorders>
              <w:top w:val="single" w:sz="8" w:space="0" w:color="auto"/>
              <w:left w:val="single" w:sz="8" w:space="0" w:color="auto"/>
              <w:bottom w:val="single" w:sz="8" w:space="0" w:color="000000"/>
              <w:right w:val="single" w:sz="8" w:space="0" w:color="auto"/>
            </w:tcBorders>
            <w:vAlign w:val="center"/>
            <w:hideMark/>
          </w:tcPr>
          <w:p w14:paraId="7B54F42A" w14:textId="77777777" w:rsidR="004F56BA" w:rsidRPr="00783035" w:rsidRDefault="004F56BA" w:rsidP="004F56BA">
            <w:pPr>
              <w:jc w:val="left"/>
              <w:rPr>
                <w:rFonts w:ascii="Times New Roman" w:hAnsi="Times New Roman"/>
                <w:color w:val="000000"/>
                <w:sz w:val="18"/>
                <w:szCs w:val="18"/>
                <w:lang w:eastAsia="es-CO"/>
              </w:rPr>
            </w:pPr>
          </w:p>
        </w:tc>
        <w:tc>
          <w:tcPr>
            <w:tcW w:w="0" w:type="auto"/>
            <w:vMerge/>
            <w:tcBorders>
              <w:top w:val="single" w:sz="8" w:space="0" w:color="auto"/>
              <w:left w:val="single" w:sz="8" w:space="0" w:color="auto"/>
              <w:bottom w:val="single" w:sz="8" w:space="0" w:color="000000"/>
              <w:right w:val="single" w:sz="8" w:space="0" w:color="auto"/>
            </w:tcBorders>
            <w:vAlign w:val="center"/>
            <w:hideMark/>
          </w:tcPr>
          <w:p w14:paraId="0527D8D6" w14:textId="77777777" w:rsidR="004F56BA" w:rsidRPr="00783035" w:rsidRDefault="004F56BA" w:rsidP="004F56BA">
            <w:pPr>
              <w:jc w:val="left"/>
              <w:rPr>
                <w:rFonts w:ascii="Times New Roman" w:hAnsi="Times New Roman"/>
                <w:color w:val="000000"/>
                <w:sz w:val="18"/>
                <w:szCs w:val="18"/>
                <w:lang w:eastAsia="es-CO"/>
              </w:rPr>
            </w:pPr>
          </w:p>
        </w:tc>
        <w:tc>
          <w:tcPr>
            <w:tcW w:w="0" w:type="auto"/>
            <w:vMerge/>
            <w:tcBorders>
              <w:top w:val="single" w:sz="8" w:space="0" w:color="auto"/>
              <w:left w:val="single" w:sz="8" w:space="0" w:color="auto"/>
              <w:bottom w:val="single" w:sz="8" w:space="0" w:color="000000"/>
              <w:right w:val="single" w:sz="8" w:space="0" w:color="auto"/>
            </w:tcBorders>
            <w:vAlign w:val="center"/>
            <w:hideMark/>
          </w:tcPr>
          <w:p w14:paraId="64B63AAB" w14:textId="77777777" w:rsidR="004F56BA" w:rsidRPr="00783035" w:rsidRDefault="004F56BA" w:rsidP="004F56BA">
            <w:pPr>
              <w:jc w:val="left"/>
              <w:rPr>
                <w:rFonts w:ascii="Times New Roman" w:hAnsi="Times New Roman"/>
                <w:color w:val="000000"/>
                <w:sz w:val="18"/>
                <w:szCs w:val="18"/>
                <w:lang w:eastAsia="es-CO"/>
              </w:rPr>
            </w:pPr>
          </w:p>
        </w:tc>
      </w:tr>
      <w:tr w:rsidR="004F56BA" w:rsidRPr="00783035" w14:paraId="4FAA50EE" w14:textId="77777777" w:rsidTr="002A6164">
        <w:trPr>
          <w:trHeight w:val="855"/>
        </w:trPr>
        <w:tc>
          <w:tcPr>
            <w:tcW w:w="0" w:type="auto"/>
            <w:vMerge/>
            <w:tcBorders>
              <w:top w:val="nil"/>
              <w:left w:val="single" w:sz="8" w:space="0" w:color="auto"/>
              <w:bottom w:val="single" w:sz="8" w:space="0" w:color="000000"/>
              <w:right w:val="single" w:sz="8" w:space="0" w:color="auto"/>
            </w:tcBorders>
            <w:vAlign w:val="center"/>
            <w:hideMark/>
          </w:tcPr>
          <w:p w14:paraId="138AE590" w14:textId="77777777" w:rsidR="004F56BA" w:rsidRPr="00783035" w:rsidRDefault="004F56BA" w:rsidP="004F56BA">
            <w:pPr>
              <w:jc w:val="left"/>
              <w:rPr>
                <w:rFonts w:ascii="Times New Roman" w:hAnsi="Times New Roman"/>
                <w:sz w:val="20"/>
                <w:lang w:eastAsia="es-CO"/>
              </w:rPr>
            </w:pPr>
          </w:p>
        </w:tc>
        <w:tc>
          <w:tcPr>
            <w:tcW w:w="0" w:type="auto"/>
            <w:vMerge/>
            <w:tcBorders>
              <w:top w:val="single" w:sz="8" w:space="0" w:color="auto"/>
              <w:left w:val="nil"/>
              <w:bottom w:val="single" w:sz="8" w:space="0" w:color="000000"/>
              <w:right w:val="single" w:sz="8" w:space="0" w:color="auto"/>
            </w:tcBorders>
            <w:vAlign w:val="center"/>
            <w:hideMark/>
          </w:tcPr>
          <w:p w14:paraId="529586CD" w14:textId="77777777" w:rsidR="004F56BA" w:rsidRPr="00783035" w:rsidRDefault="004F56BA" w:rsidP="004F56BA">
            <w:pPr>
              <w:jc w:val="left"/>
              <w:rPr>
                <w:rFonts w:ascii="Times New Roman" w:hAnsi="Times New Roman"/>
                <w:color w:val="000000"/>
                <w:sz w:val="18"/>
                <w:szCs w:val="18"/>
                <w:lang w:eastAsia="es-CO"/>
              </w:rPr>
            </w:pPr>
          </w:p>
        </w:tc>
        <w:tc>
          <w:tcPr>
            <w:tcW w:w="0" w:type="auto"/>
            <w:vMerge/>
            <w:tcBorders>
              <w:top w:val="single" w:sz="8" w:space="0" w:color="auto"/>
              <w:left w:val="single" w:sz="8" w:space="0" w:color="auto"/>
              <w:bottom w:val="single" w:sz="8" w:space="0" w:color="000000"/>
              <w:right w:val="single" w:sz="8" w:space="0" w:color="auto"/>
            </w:tcBorders>
            <w:vAlign w:val="center"/>
            <w:hideMark/>
          </w:tcPr>
          <w:p w14:paraId="4D6136DF" w14:textId="77777777" w:rsidR="004F56BA" w:rsidRPr="00783035" w:rsidRDefault="004F56BA" w:rsidP="004F56BA">
            <w:pPr>
              <w:jc w:val="left"/>
              <w:rPr>
                <w:rFonts w:ascii="Times New Roman" w:hAnsi="Times New Roman"/>
                <w:color w:val="000000"/>
                <w:sz w:val="18"/>
                <w:szCs w:val="18"/>
                <w:lang w:eastAsia="es-CO"/>
              </w:rPr>
            </w:pPr>
          </w:p>
        </w:tc>
        <w:tc>
          <w:tcPr>
            <w:tcW w:w="0" w:type="auto"/>
            <w:vMerge/>
            <w:tcBorders>
              <w:top w:val="single" w:sz="8" w:space="0" w:color="auto"/>
              <w:left w:val="single" w:sz="8" w:space="0" w:color="auto"/>
              <w:bottom w:val="single" w:sz="8" w:space="0" w:color="000000"/>
              <w:right w:val="single" w:sz="8" w:space="0" w:color="auto"/>
            </w:tcBorders>
            <w:vAlign w:val="center"/>
            <w:hideMark/>
          </w:tcPr>
          <w:p w14:paraId="2582DF08" w14:textId="77777777" w:rsidR="004F56BA" w:rsidRPr="00783035" w:rsidRDefault="004F56BA" w:rsidP="004F56BA">
            <w:pPr>
              <w:jc w:val="left"/>
              <w:rPr>
                <w:rFonts w:ascii="Times New Roman" w:hAnsi="Times New Roman"/>
                <w:color w:val="000000"/>
                <w:sz w:val="18"/>
                <w:szCs w:val="18"/>
                <w:lang w:eastAsia="es-CO"/>
              </w:rPr>
            </w:pPr>
          </w:p>
        </w:tc>
        <w:tc>
          <w:tcPr>
            <w:tcW w:w="0" w:type="auto"/>
            <w:vMerge/>
            <w:tcBorders>
              <w:top w:val="single" w:sz="8" w:space="0" w:color="auto"/>
              <w:left w:val="single" w:sz="8" w:space="0" w:color="auto"/>
              <w:bottom w:val="single" w:sz="8" w:space="0" w:color="000000"/>
              <w:right w:val="single" w:sz="8" w:space="0" w:color="auto"/>
            </w:tcBorders>
            <w:vAlign w:val="center"/>
            <w:hideMark/>
          </w:tcPr>
          <w:p w14:paraId="28B2FD77" w14:textId="77777777" w:rsidR="004F56BA" w:rsidRPr="00783035" w:rsidRDefault="004F56BA" w:rsidP="004F56BA">
            <w:pPr>
              <w:jc w:val="left"/>
              <w:rPr>
                <w:rFonts w:ascii="Times New Roman" w:hAnsi="Times New Roman"/>
                <w:color w:val="000000"/>
                <w:sz w:val="18"/>
                <w:szCs w:val="18"/>
                <w:lang w:eastAsia="es-CO"/>
              </w:rPr>
            </w:pPr>
          </w:p>
        </w:tc>
        <w:tc>
          <w:tcPr>
            <w:tcW w:w="0" w:type="auto"/>
            <w:vMerge/>
            <w:tcBorders>
              <w:top w:val="single" w:sz="8" w:space="0" w:color="auto"/>
              <w:left w:val="single" w:sz="8" w:space="0" w:color="auto"/>
              <w:bottom w:val="single" w:sz="8" w:space="0" w:color="000000"/>
              <w:right w:val="single" w:sz="8" w:space="0" w:color="auto"/>
            </w:tcBorders>
            <w:vAlign w:val="center"/>
            <w:hideMark/>
          </w:tcPr>
          <w:p w14:paraId="75B2839C" w14:textId="77777777" w:rsidR="004F56BA" w:rsidRPr="00783035" w:rsidRDefault="004F56BA" w:rsidP="004F56BA">
            <w:pPr>
              <w:jc w:val="left"/>
              <w:rPr>
                <w:rFonts w:ascii="Times New Roman" w:hAnsi="Times New Roman"/>
                <w:color w:val="000000"/>
                <w:sz w:val="18"/>
                <w:szCs w:val="18"/>
                <w:lang w:eastAsia="es-CO"/>
              </w:rPr>
            </w:pPr>
          </w:p>
        </w:tc>
        <w:tc>
          <w:tcPr>
            <w:tcW w:w="0" w:type="auto"/>
            <w:vMerge/>
            <w:tcBorders>
              <w:top w:val="single" w:sz="8" w:space="0" w:color="auto"/>
              <w:left w:val="single" w:sz="8" w:space="0" w:color="auto"/>
              <w:bottom w:val="single" w:sz="8" w:space="0" w:color="000000"/>
              <w:right w:val="single" w:sz="8" w:space="0" w:color="auto"/>
            </w:tcBorders>
            <w:vAlign w:val="center"/>
            <w:hideMark/>
          </w:tcPr>
          <w:p w14:paraId="5C6FFF84" w14:textId="77777777" w:rsidR="004F56BA" w:rsidRPr="00783035" w:rsidRDefault="004F56BA" w:rsidP="004F56BA">
            <w:pPr>
              <w:jc w:val="left"/>
              <w:rPr>
                <w:rFonts w:ascii="Times New Roman" w:hAnsi="Times New Roman"/>
                <w:color w:val="000000"/>
                <w:sz w:val="18"/>
                <w:szCs w:val="18"/>
                <w:lang w:eastAsia="es-CO"/>
              </w:rPr>
            </w:pPr>
          </w:p>
        </w:tc>
      </w:tr>
      <w:tr w:rsidR="004F56BA" w:rsidRPr="00783035" w14:paraId="1C87BB58" w14:textId="77777777" w:rsidTr="002A6164">
        <w:trPr>
          <w:trHeight w:val="300"/>
        </w:trPr>
        <w:tc>
          <w:tcPr>
            <w:tcW w:w="0" w:type="auto"/>
            <w:vMerge w:val="restart"/>
            <w:tcBorders>
              <w:top w:val="nil"/>
              <w:left w:val="single" w:sz="8" w:space="0" w:color="auto"/>
              <w:bottom w:val="single" w:sz="8" w:space="0" w:color="000000"/>
              <w:right w:val="single" w:sz="8" w:space="0" w:color="auto"/>
            </w:tcBorders>
            <w:shd w:val="clear" w:color="auto" w:fill="auto"/>
            <w:vAlign w:val="center"/>
            <w:hideMark/>
          </w:tcPr>
          <w:p w14:paraId="53EF9C77" w14:textId="73407832" w:rsidR="004F56BA" w:rsidRPr="00783035" w:rsidRDefault="004F56BA" w:rsidP="004F56BA">
            <w:pPr>
              <w:rPr>
                <w:rFonts w:ascii="Times New Roman" w:hAnsi="Times New Roman"/>
                <w:sz w:val="20"/>
                <w:lang w:eastAsia="es-CO"/>
              </w:rPr>
            </w:pPr>
            <w:r w:rsidRPr="00783035">
              <w:rPr>
                <w:rFonts w:ascii="Times New Roman" w:hAnsi="Times New Roman"/>
                <w:sz w:val="20"/>
                <w:lang w:eastAsia="es-CO"/>
              </w:rPr>
              <w:t xml:space="preserve">4. Adecuación de 1 zona de cantera para parques y </w:t>
            </w:r>
            <w:r w:rsidR="00B079CB" w:rsidRPr="00783035">
              <w:rPr>
                <w:rFonts w:ascii="Times New Roman" w:hAnsi="Times New Roman"/>
                <w:sz w:val="20"/>
                <w:lang w:eastAsia="es-CO"/>
              </w:rPr>
              <w:t>equipamentos</w:t>
            </w:r>
            <w:r w:rsidRPr="00783035">
              <w:rPr>
                <w:rFonts w:ascii="Times New Roman" w:hAnsi="Times New Roman"/>
                <w:sz w:val="20"/>
                <w:lang w:eastAsia="es-CO"/>
              </w:rPr>
              <w:t>: Acciones de planificación e inicio de implementación de intervenciones</w:t>
            </w:r>
          </w:p>
        </w:tc>
        <w:tc>
          <w:tcPr>
            <w:tcW w:w="0" w:type="auto"/>
            <w:vMerge/>
            <w:tcBorders>
              <w:top w:val="single" w:sz="8" w:space="0" w:color="auto"/>
              <w:left w:val="nil"/>
              <w:bottom w:val="single" w:sz="8" w:space="0" w:color="000000"/>
              <w:right w:val="single" w:sz="8" w:space="0" w:color="auto"/>
            </w:tcBorders>
            <w:vAlign w:val="center"/>
            <w:hideMark/>
          </w:tcPr>
          <w:p w14:paraId="2A52718D" w14:textId="77777777" w:rsidR="004F56BA" w:rsidRPr="00783035" w:rsidRDefault="004F56BA" w:rsidP="004F56BA">
            <w:pPr>
              <w:jc w:val="left"/>
              <w:rPr>
                <w:rFonts w:ascii="Times New Roman" w:hAnsi="Times New Roman"/>
                <w:color w:val="000000"/>
                <w:sz w:val="18"/>
                <w:szCs w:val="18"/>
                <w:lang w:eastAsia="es-CO"/>
              </w:rPr>
            </w:pPr>
          </w:p>
        </w:tc>
        <w:tc>
          <w:tcPr>
            <w:tcW w:w="0" w:type="auto"/>
            <w:vMerge/>
            <w:tcBorders>
              <w:top w:val="single" w:sz="8" w:space="0" w:color="auto"/>
              <w:left w:val="single" w:sz="8" w:space="0" w:color="auto"/>
              <w:bottom w:val="single" w:sz="8" w:space="0" w:color="000000"/>
              <w:right w:val="single" w:sz="8" w:space="0" w:color="auto"/>
            </w:tcBorders>
            <w:vAlign w:val="center"/>
            <w:hideMark/>
          </w:tcPr>
          <w:p w14:paraId="37DAEC6A" w14:textId="77777777" w:rsidR="004F56BA" w:rsidRPr="00783035" w:rsidRDefault="004F56BA" w:rsidP="004F56BA">
            <w:pPr>
              <w:jc w:val="left"/>
              <w:rPr>
                <w:rFonts w:ascii="Times New Roman" w:hAnsi="Times New Roman"/>
                <w:color w:val="000000"/>
                <w:sz w:val="18"/>
                <w:szCs w:val="18"/>
                <w:lang w:eastAsia="es-CO"/>
              </w:rPr>
            </w:pPr>
          </w:p>
        </w:tc>
        <w:tc>
          <w:tcPr>
            <w:tcW w:w="0" w:type="auto"/>
            <w:vMerge/>
            <w:tcBorders>
              <w:top w:val="single" w:sz="8" w:space="0" w:color="auto"/>
              <w:left w:val="single" w:sz="8" w:space="0" w:color="auto"/>
              <w:bottom w:val="single" w:sz="8" w:space="0" w:color="000000"/>
              <w:right w:val="single" w:sz="8" w:space="0" w:color="auto"/>
            </w:tcBorders>
            <w:vAlign w:val="center"/>
            <w:hideMark/>
          </w:tcPr>
          <w:p w14:paraId="64AC6F34" w14:textId="77777777" w:rsidR="004F56BA" w:rsidRPr="00783035" w:rsidRDefault="004F56BA" w:rsidP="004F56BA">
            <w:pPr>
              <w:jc w:val="left"/>
              <w:rPr>
                <w:rFonts w:ascii="Times New Roman" w:hAnsi="Times New Roman"/>
                <w:color w:val="000000"/>
                <w:sz w:val="18"/>
                <w:szCs w:val="18"/>
                <w:lang w:eastAsia="es-CO"/>
              </w:rPr>
            </w:pPr>
          </w:p>
        </w:tc>
        <w:tc>
          <w:tcPr>
            <w:tcW w:w="0" w:type="auto"/>
            <w:vMerge/>
            <w:tcBorders>
              <w:top w:val="single" w:sz="8" w:space="0" w:color="auto"/>
              <w:left w:val="single" w:sz="8" w:space="0" w:color="auto"/>
              <w:bottom w:val="single" w:sz="8" w:space="0" w:color="000000"/>
              <w:right w:val="single" w:sz="8" w:space="0" w:color="auto"/>
            </w:tcBorders>
            <w:vAlign w:val="center"/>
            <w:hideMark/>
          </w:tcPr>
          <w:p w14:paraId="46330FC8" w14:textId="77777777" w:rsidR="004F56BA" w:rsidRPr="00783035" w:rsidRDefault="004F56BA" w:rsidP="004F56BA">
            <w:pPr>
              <w:jc w:val="left"/>
              <w:rPr>
                <w:rFonts w:ascii="Times New Roman" w:hAnsi="Times New Roman"/>
                <w:color w:val="000000"/>
                <w:sz w:val="18"/>
                <w:szCs w:val="18"/>
                <w:lang w:eastAsia="es-CO"/>
              </w:rPr>
            </w:pPr>
          </w:p>
        </w:tc>
        <w:tc>
          <w:tcPr>
            <w:tcW w:w="0" w:type="auto"/>
            <w:vMerge/>
            <w:tcBorders>
              <w:top w:val="single" w:sz="8" w:space="0" w:color="auto"/>
              <w:left w:val="single" w:sz="8" w:space="0" w:color="auto"/>
              <w:bottom w:val="single" w:sz="8" w:space="0" w:color="000000"/>
              <w:right w:val="single" w:sz="8" w:space="0" w:color="auto"/>
            </w:tcBorders>
            <w:vAlign w:val="center"/>
            <w:hideMark/>
          </w:tcPr>
          <w:p w14:paraId="2FF14918" w14:textId="77777777" w:rsidR="004F56BA" w:rsidRPr="00783035" w:rsidRDefault="004F56BA" w:rsidP="004F56BA">
            <w:pPr>
              <w:jc w:val="left"/>
              <w:rPr>
                <w:rFonts w:ascii="Times New Roman" w:hAnsi="Times New Roman"/>
                <w:color w:val="000000"/>
                <w:sz w:val="18"/>
                <w:szCs w:val="18"/>
                <w:lang w:eastAsia="es-CO"/>
              </w:rPr>
            </w:pPr>
          </w:p>
        </w:tc>
        <w:tc>
          <w:tcPr>
            <w:tcW w:w="0" w:type="auto"/>
            <w:vMerge/>
            <w:tcBorders>
              <w:top w:val="single" w:sz="8" w:space="0" w:color="auto"/>
              <w:left w:val="single" w:sz="8" w:space="0" w:color="auto"/>
              <w:bottom w:val="single" w:sz="8" w:space="0" w:color="000000"/>
              <w:right w:val="single" w:sz="8" w:space="0" w:color="auto"/>
            </w:tcBorders>
            <w:vAlign w:val="center"/>
            <w:hideMark/>
          </w:tcPr>
          <w:p w14:paraId="568DE49A" w14:textId="77777777" w:rsidR="004F56BA" w:rsidRPr="00783035" w:rsidRDefault="004F56BA" w:rsidP="004F56BA">
            <w:pPr>
              <w:jc w:val="left"/>
              <w:rPr>
                <w:rFonts w:ascii="Times New Roman" w:hAnsi="Times New Roman"/>
                <w:color w:val="000000"/>
                <w:sz w:val="18"/>
                <w:szCs w:val="18"/>
                <w:lang w:eastAsia="es-CO"/>
              </w:rPr>
            </w:pPr>
          </w:p>
        </w:tc>
      </w:tr>
      <w:tr w:rsidR="004F56BA" w:rsidRPr="00783035" w14:paraId="0227082B" w14:textId="77777777" w:rsidTr="002A6164">
        <w:trPr>
          <w:trHeight w:val="645"/>
        </w:trPr>
        <w:tc>
          <w:tcPr>
            <w:tcW w:w="0" w:type="auto"/>
            <w:vMerge/>
            <w:tcBorders>
              <w:top w:val="nil"/>
              <w:left w:val="single" w:sz="8" w:space="0" w:color="auto"/>
              <w:bottom w:val="single" w:sz="8" w:space="0" w:color="000000"/>
              <w:right w:val="single" w:sz="8" w:space="0" w:color="auto"/>
            </w:tcBorders>
            <w:vAlign w:val="center"/>
            <w:hideMark/>
          </w:tcPr>
          <w:p w14:paraId="1E2AD8D1" w14:textId="77777777" w:rsidR="004F56BA" w:rsidRPr="00783035" w:rsidRDefault="004F56BA" w:rsidP="004F56BA">
            <w:pPr>
              <w:jc w:val="left"/>
              <w:rPr>
                <w:rFonts w:ascii="Times New Roman" w:hAnsi="Times New Roman"/>
                <w:sz w:val="20"/>
                <w:lang w:eastAsia="es-CO"/>
              </w:rPr>
            </w:pPr>
          </w:p>
        </w:tc>
        <w:tc>
          <w:tcPr>
            <w:tcW w:w="0" w:type="auto"/>
            <w:vMerge/>
            <w:tcBorders>
              <w:top w:val="single" w:sz="8" w:space="0" w:color="auto"/>
              <w:left w:val="nil"/>
              <w:bottom w:val="single" w:sz="8" w:space="0" w:color="000000"/>
              <w:right w:val="single" w:sz="8" w:space="0" w:color="auto"/>
            </w:tcBorders>
            <w:vAlign w:val="center"/>
            <w:hideMark/>
          </w:tcPr>
          <w:p w14:paraId="6CCC8617" w14:textId="77777777" w:rsidR="004F56BA" w:rsidRPr="00783035" w:rsidRDefault="004F56BA" w:rsidP="004F56BA">
            <w:pPr>
              <w:jc w:val="left"/>
              <w:rPr>
                <w:rFonts w:ascii="Times New Roman" w:hAnsi="Times New Roman"/>
                <w:color w:val="000000"/>
                <w:sz w:val="18"/>
                <w:szCs w:val="18"/>
                <w:lang w:eastAsia="es-CO"/>
              </w:rPr>
            </w:pPr>
          </w:p>
        </w:tc>
        <w:tc>
          <w:tcPr>
            <w:tcW w:w="0" w:type="auto"/>
            <w:vMerge/>
            <w:tcBorders>
              <w:top w:val="single" w:sz="8" w:space="0" w:color="auto"/>
              <w:left w:val="single" w:sz="8" w:space="0" w:color="auto"/>
              <w:bottom w:val="single" w:sz="8" w:space="0" w:color="000000"/>
              <w:right w:val="single" w:sz="8" w:space="0" w:color="auto"/>
            </w:tcBorders>
            <w:vAlign w:val="center"/>
            <w:hideMark/>
          </w:tcPr>
          <w:p w14:paraId="7D411B16" w14:textId="77777777" w:rsidR="004F56BA" w:rsidRPr="00783035" w:rsidRDefault="004F56BA" w:rsidP="004F56BA">
            <w:pPr>
              <w:jc w:val="left"/>
              <w:rPr>
                <w:rFonts w:ascii="Times New Roman" w:hAnsi="Times New Roman"/>
                <w:color w:val="000000"/>
                <w:sz w:val="18"/>
                <w:szCs w:val="18"/>
                <w:lang w:eastAsia="es-CO"/>
              </w:rPr>
            </w:pPr>
          </w:p>
        </w:tc>
        <w:tc>
          <w:tcPr>
            <w:tcW w:w="0" w:type="auto"/>
            <w:vMerge/>
            <w:tcBorders>
              <w:top w:val="single" w:sz="8" w:space="0" w:color="auto"/>
              <w:left w:val="single" w:sz="8" w:space="0" w:color="auto"/>
              <w:bottom w:val="single" w:sz="8" w:space="0" w:color="000000"/>
              <w:right w:val="single" w:sz="8" w:space="0" w:color="auto"/>
            </w:tcBorders>
            <w:vAlign w:val="center"/>
            <w:hideMark/>
          </w:tcPr>
          <w:p w14:paraId="45B90936" w14:textId="77777777" w:rsidR="004F56BA" w:rsidRPr="00783035" w:rsidRDefault="004F56BA" w:rsidP="004F56BA">
            <w:pPr>
              <w:jc w:val="left"/>
              <w:rPr>
                <w:rFonts w:ascii="Times New Roman" w:hAnsi="Times New Roman"/>
                <w:color w:val="000000"/>
                <w:sz w:val="18"/>
                <w:szCs w:val="18"/>
                <w:lang w:eastAsia="es-CO"/>
              </w:rPr>
            </w:pPr>
          </w:p>
        </w:tc>
        <w:tc>
          <w:tcPr>
            <w:tcW w:w="0" w:type="auto"/>
            <w:vMerge/>
            <w:tcBorders>
              <w:top w:val="single" w:sz="8" w:space="0" w:color="auto"/>
              <w:left w:val="single" w:sz="8" w:space="0" w:color="auto"/>
              <w:bottom w:val="single" w:sz="8" w:space="0" w:color="000000"/>
              <w:right w:val="single" w:sz="8" w:space="0" w:color="auto"/>
            </w:tcBorders>
            <w:vAlign w:val="center"/>
            <w:hideMark/>
          </w:tcPr>
          <w:p w14:paraId="66A33DF2" w14:textId="77777777" w:rsidR="004F56BA" w:rsidRPr="00783035" w:rsidRDefault="004F56BA" w:rsidP="004F56BA">
            <w:pPr>
              <w:jc w:val="left"/>
              <w:rPr>
                <w:rFonts w:ascii="Times New Roman" w:hAnsi="Times New Roman"/>
                <w:color w:val="000000"/>
                <w:sz w:val="18"/>
                <w:szCs w:val="18"/>
                <w:lang w:eastAsia="es-CO"/>
              </w:rPr>
            </w:pPr>
          </w:p>
        </w:tc>
        <w:tc>
          <w:tcPr>
            <w:tcW w:w="0" w:type="auto"/>
            <w:vMerge/>
            <w:tcBorders>
              <w:top w:val="single" w:sz="8" w:space="0" w:color="auto"/>
              <w:left w:val="single" w:sz="8" w:space="0" w:color="auto"/>
              <w:bottom w:val="single" w:sz="8" w:space="0" w:color="000000"/>
              <w:right w:val="single" w:sz="8" w:space="0" w:color="auto"/>
            </w:tcBorders>
            <w:vAlign w:val="center"/>
            <w:hideMark/>
          </w:tcPr>
          <w:p w14:paraId="1F8C6B3F" w14:textId="77777777" w:rsidR="004F56BA" w:rsidRPr="00783035" w:rsidRDefault="004F56BA" w:rsidP="004F56BA">
            <w:pPr>
              <w:jc w:val="left"/>
              <w:rPr>
                <w:rFonts w:ascii="Times New Roman" w:hAnsi="Times New Roman"/>
                <w:color w:val="000000"/>
                <w:sz w:val="18"/>
                <w:szCs w:val="18"/>
                <w:lang w:eastAsia="es-CO"/>
              </w:rPr>
            </w:pPr>
          </w:p>
        </w:tc>
        <w:tc>
          <w:tcPr>
            <w:tcW w:w="0" w:type="auto"/>
            <w:vMerge/>
            <w:tcBorders>
              <w:top w:val="single" w:sz="8" w:space="0" w:color="auto"/>
              <w:left w:val="single" w:sz="8" w:space="0" w:color="auto"/>
              <w:bottom w:val="single" w:sz="8" w:space="0" w:color="000000"/>
              <w:right w:val="single" w:sz="8" w:space="0" w:color="auto"/>
            </w:tcBorders>
            <w:vAlign w:val="center"/>
            <w:hideMark/>
          </w:tcPr>
          <w:p w14:paraId="68FB0CCD" w14:textId="77777777" w:rsidR="004F56BA" w:rsidRPr="00783035" w:rsidRDefault="004F56BA" w:rsidP="004F56BA">
            <w:pPr>
              <w:jc w:val="left"/>
              <w:rPr>
                <w:rFonts w:ascii="Times New Roman" w:hAnsi="Times New Roman"/>
                <w:color w:val="000000"/>
                <w:sz w:val="18"/>
                <w:szCs w:val="18"/>
                <w:lang w:eastAsia="es-CO"/>
              </w:rPr>
            </w:pPr>
          </w:p>
        </w:tc>
      </w:tr>
      <w:tr w:rsidR="004F56BA" w:rsidRPr="00783035" w14:paraId="2FCAE50C" w14:textId="77777777" w:rsidTr="002A6164">
        <w:trPr>
          <w:trHeight w:val="630"/>
        </w:trPr>
        <w:tc>
          <w:tcPr>
            <w:tcW w:w="0" w:type="auto"/>
            <w:vMerge w:val="restart"/>
            <w:tcBorders>
              <w:top w:val="nil"/>
              <w:left w:val="single" w:sz="8" w:space="0" w:color="auto"/>
              <w:bottom w:val="single" w:sz="8" w:space="0" w:color="000000"/>
              <w:right w:val="single" w:sz="8" w:space="0" w:color="auto"/>
            </w:tcBorders>
            <w:shd w:val="clear" w:color="auto" w:fill="auto"/>
            <w:vAlign w:val="center"/>
            <w:hideMark/>
          </w:tcPr>
          <w:p w14:paraId="2E70F81E" w14:textId="77777777" w:rsidR="004F56BA" w:rsidRPr="00783035" w:rsidRDefault="004F56BA" w:rsidP="004F56BA">
            <w:pPr>
              <w:rPr>
                <w:rFonts w:ascii="Times New Roman" w:hAnsi="Times New Roman"/>
                <w:sz w:val="20"/>
                <w:lang w:eastAsia="es-CO"/>
              </w:rPr>
            </w:pPr>
            <w:r w:rsidRPr="00783035">
              <w:rPr>
                <w:rFonts w:ascii="Times New Roman" w:hAnsi="Times New Roman"/>
                <w:sz w:val="20"/>
                <w:lang w:eastAsia="es-CO"/>
              </w:rPr>
              <w:lastRenderedPageBreak/>
              <w:t>5. Apoyo a iniciativas de participación ciudadana en la gestión ambiental e implementación de hitos de amojonamiento sociocultural y ambiental: Actividades de implementación de 1 iniciativa socioambiental y de implementación de 3 hitos de amojonamiento.</w:t>
            </w:r>
          </w:p>
        </w:tc>
        <w:tc>
          <w:tcPr>
            <w:tcW w:w="0" w:type="auto"/>
            <w:vMerge/>
            <w:tcBorders>
              <w:top w:val="single" w:sz="8" w:space="0" w:color="auto"/>
              <w:left w:val="nil"/>
              <w:bottom w:val="single" w:sz="8" w:space="0" w:color="000000"/>
              <w:right w:val="single" w:sz="8" w:space="0" w:color="auto"/>
            </w:tcBorders>
            <w:vAlign w:val="center"/>
            <w:hideMark/>
          </w:tcPr>
          <w:p w14:paraId="3EEB6DF8" w14:textId="77777777" w:rsidR="004F56BA" w:rsidRPr="00783035" w:rsidRDefault="004F56BA" w:rsidP="004F56BA">
            <w:pPr>
              <w:jc w:val="left"/>
              <w:rPr>
                <w:rFonts w:ascii="Times New Roman" w:hAnsi="Times New Roman"/>
                <w:color w:val="000000"/>
                <w:sz w:val="18"/>
                <w:szCs w:val="18"/>
                <w:lang w:eastAsia="es-CO"/>
              </w:rPr>
            </w:pPr>
          </w:p>
        </w:tc>
        <w:tc>
          <w:tcPr>
            <w:tcW w:w="0" w:type="auto"/>
            <w:vMerge/>
            <w:tcBorders>
              <w:top w:val="single" w:sz="8" w:space="0" w:color="auto"/>
              <w:left w:val="single" w:sz="8" w:space="0" w:color="auto"/>
              <w:bottom w:val="single" w:sz="8" w:space="0" w:color="000000"/>
              <w:right w:val="single" w:sz="8" w:space="0" w:color="auto"/>
            </w:tcBorders>
            <w:vAlign w:val="center"/>
            <w:hideMark/>
          </w:tcPr>
          <w:p w14:paraId="68E6901E" w14:textId="77777777" w:rsidR="004F56BA" w:rsidRPr="00783035" w:rsidRDefault="004F56BA" w:rsidP="004F56BA">
            <w:pPr>
              <w:jc w:val="left"/>
              <w:rPr>
                <w:rFonts w:ascii="Times New Roman" w:hAnsi="Times New Roman"/>
                <w:color w:val="000000"/>
                <w:sz w:val="18"/>
                <w:szCs w:val="18"/>
                <w:lang w:eastAsia="es-CO"/>
              </w:rPr>
            </w:pPr>
          </w:p>
        </w:tc>
        <w:tc>
          <w:tcPr>
            <w:tcW w:w="0" w:type="auto"/>
            <w:vMerge/>
            <w:tcBorders>
              <w:top w:val="single" w:sz="8" w:space="0" w:color="auto"/>
              <w:left w:val="single" w:sz="8" w:space="0" w:color="auto"/>
              <w:bottom w:val="single" w:sz="8" w:space="0" w:color="000000"/>
              <w:right w:val="single" w:sz="8" w:space="0" w:color="auto"/>
            </w:tcBorders>
            <w:vAlign w:val="center"/>
            <w:hideMark/>
          </w:tcPr>
          <w:p w14:paraId="7033C49C" w14:textId="77777777" w:rsidR="004F56BA" w:rsidRPr="00783035" w:rsidRDefault="004F56BA" w:rsidP="004F56BA">
            <w:pPr>
              <w:jc w:val="left"/>
              <w:rPr>
                <w:rFonts w:ascii="Times New Roman" w:hAnsi="Times New Roman"/>
                <w:color w:val="000000"/>
                <w:sz w:val="18"/>
                <w:szCs w:val="18"/>
                <w:lang w:eastAsia="es-CO"/>
              </w:rPr>
            </w:pPr>
          </w:p>
        </w:tc>
        <w:tc>
          <w:tcPr>
            <w:tcW w:w="0" w:type="auto"/>
            <w:vMerge/>
            <w:tcBorders>
              <w:top w:val="single" w:sz="8" w:space="0" w:color="auto"/>
              <w:left w:val="single" w:sz="8" w:space="0" w:color="auto"/>
              <w:bottom w:val="single" w:sz="8" w:space="0" w:color="000000"/>
              <w:right w:val="single" w:sz="8" w:space="0" w:color="auto"/>
            </w:tcBorders>
            <w:vAlign w:val="center"/>
            <w:hideMark/>
          </w:tcPr>
          <w:p w14:paraId="0D0A7C3A" w14:textId="77777777" w:rsidR="004F56BA" w:rsidRPr="00783035" w:rsidRDefault="004F56BA" w:rsidP="004F56BA">
            <w:pPr>
              <w:jc w:val="left"/>
              <w:rPr>
                <w:rFonts w:ascii="Times New Roman" w:hAnsi="Times New Roman"/>
                <w:color w:val="000000"/>
                <w:sz w:val="18"/>
                <w:szCs w:val="18"/>
                <w:lang w:eastAsia="es-CO"/>
              </w:rPr>
            </w:pPr>
          </w:p>
        </w:tc>
        <w:tc>
          <w:tcPr>
            <w:tcW w:w="0" w:type="auto"/>
            <w:vMerge/>
            <w:tcBorders>
              <w:top w:val="single" w:sz="8" w:space="0" w:color="auto"/>
              <w:left w:val="single" w:sz="8" w:space="0" w:color="auto"/>
              <w:bottom w:val="single" w:sz="8" w:space="0" w:color="000000"/>
              <w:right w:val="single" w:sz="8" w:space="0" w:color="auto"/>
            </w:tcBorders>
            <w:vAlign w:val="center"/>
            <w:hideMark/>
          </w:tcPr>
          <w:p w14:paraId="664C71BE" w14:textId="77777777" w:rsidR="004F56BA" w:rsidRPr="00783035" w:rsidRDefault="004F56BA" w:rsidP="004F56BA">
            <w:pPr>
              <w:jc w:val="left"/>
              <w:rPr>
                <w:rFonts w:ascii="Times New Roman" w:hAnsi="Times New Roman"/>
                <w:color w:val="000000"/>
                <w:sz w:val="18"/>
                <w:szCs w:val="18"/>
                <w:lang w:eastAsia="es-CO"/>
              </w:rPr>
            </w:pPr>
          </w:p>
        </w:tc>
        <w:tc>
          <w:tcPr>
            <w:tcW w:w="0" w:type="auto"/>
            <w:vMerge/>
            <w:tcBorders>
              <w:top w:val="single" w:sz="8" w:space="0" w:color="auto"/>
              <w:left w:val="single" w:sz="8" w:space="0" w:color="auto"/>
              <w:bottom w:val="single" w:sz="8" w:space="0" w:color="000000"/>
              <w:right w:val="single" w:sz="8" w:space="0" w:color="auto"/>
            </w:tcBorders>
            <w:vAlign w:val="center"/>
            <w:hideMark/>
          </w:tcPr>
          <w:p w14:paraId="1DB47A77" w14:textId="77777777" w:rsidR="004F56BA" w:rsidRPr="00783035" w:rsidRDefault="004F56BA" w:rsidP="004F56BA">
            <w:pPr>
              <w:jc w:val="left"/>
              <w:rPr>
                <w:rFonts w:ascii="Times New Roman" w:hAnsi="Times New Roman"/>
                <w:color w:val="000000"/>
                <w:sz w:val="18"/>
                <w:szCs w:val="18"/>
                <w:lang w:eastAsia="es-CO"/>
              </w:rPr>
            </w:pPr>
          </w:p>
        </w:tc>
      </w:tr>
      <w:tr w:rsidR="004F56BA" w:rsidRPr="00783035" w14:paraId="3B27E85B" w14:textId="77777777" w:rsidTr="002A6164">
        <w:trPr>
          <w:trHeight w:val="855"/>
        </w:trPr>
        <w:tc>
          <w:tcPr>
            <w:tcW w:w="0" w:type="auto"/>
            <w:vMerge/>
            <w:tcBorders>
              <w:top w:val="nil"/>
              <w:left w:val="single" w:sz="8" w:space="0" w:color="auto"/>
              <w:bottom w:val="single" w:sz="8" w:space="0" w:color="000000"/>
              <w:right w:val="single" w:sz="8" w:space="0" w:color="auto"/>
            </w:tcBorders>
            <w:vAlign w:val="center"/>
            <w:hideMark/>
          </w:tcPr>
          <w:p w14:paraId="15C1D195" w14:textId="77777777" w:rsidR="004F56BA" w:rsidRPr="00783035" w:rsidRDefault="004F56BA" w:rsidP="004F56BA">
            <w:pPr>
              <w:jc w:val="left"/>
              <w:rPr>
                <w:rFonts w:ascii="Times New Roman" w:hAnsi="Times New Roman"/>
                <w:sz w:val="20"/>
                <w:lang w:eastAsia="es-CO"/>
              </w:rPr>
            </w:pPr>
          </w:p>
        </w:tc>
        <w:tc>
          <w:tcPr>
            <w:tcW w:w="0" w:type="auto"/>
            <w:vMerge/>
            <w:tcBorders>
              <w:top w:val="single" w:sz="8" w:space="0" w:color="auto"/>
              <w:left w:val="nil"/>
              <w:bottom w:val="single" w:sz="8" w:space="0" w:color="000000"/>
              <w:right w:val="single" w:sz="8" w:space="0" w:color="auto"/>
            </w:tcBorders>
            <w:vAlign w:val="center"/>
            <w:hideMark/>
          </w:tcPr>
          <w:p w14:paraId="4791FAE6" w14:textId="77777777" w:rsidR="004F56BA" w:rsidRPr="00783035" w:rsidRDefault="004F56BA" w:rsidP="004F56BA">
            <w:pPr>
              <w:jc w:val="left"/>
              <w:rPr>
                <w:rFonts w:ascii="Times New Roman" w:hAnsi="Times New Roman"/>
                <w:color w:val="000000"/>
                <w:sz w:val="18"/>
                <w:szCs w:val="18"/>
                <w:lang w:eastAsia="es-CO"/>
              </w:rPr>
            </w:pPr>
          </w:p>
        </w:tc>
        <w:tc>
          <w:tcPr>
            <w:tcW w:w="0" w:type="auto"/>
            <w:vMerge/>
            <w:tcBorders>
              <w:top w:val="single" w:sz="8" w:space="0" w:color="auto"/>
              <w:left w:val="single" w:sz="8" w:space="0" w:color="auto"/>
              <w:bottom w:val="single" w:sz="8" w:space="0" w:color="000000"/>
              <w:right w:val="single" w:sz="8" w:space="0" w:color="auto"/>
            </w:tcBorders>
            <w:vAlign w:val="center"/>
            <w:hideMark/>
          </w:tcPr>
          <w:p w14:paraId="4653251E" w14:textId="77777777" w:rsidR="004F56BA" w:rsidRPr="00783035" w:rsidRDefault="004F56BA" w:rsidP="004F56BA">
            <w:pPr>
              <w:jc w:val="left"/>
              <w:rPr>
                <w:rFonts w:ascii="Times New Roman" w:hAnsi="Times New Roman"/>
                <w:color w:val="000000"/>
                <w:sz w:val="18"/>
                <w:szCs w:val="18"/>
                <w:lang w:eastAsia="es-CO"/>
              </w:rPr>
            </w:pPr>
          </w:p>
        </w:tc>
        <w:tc>
          <w:tcPr>
            <w:tcW w:w="0" w:type="auto"/>
            <w:vMerge/>
            <w:tcBorders>
              <w:top w:val="single" w:sz="8" w:space="0" w:color="auto"/>
              <w:left w:val="single" w:sz="8" w:space="0" w:color="auto"/>
              <w:bottom w:val="single" w:sz="8" w:space="0" w:color="000000"/>
              <w:right w:val="single" w:sz="8" w:space="0" w:color="auto"/>
            </w:tcBorders>
            <w:vAlign w:val="center"/>
            <w:hideMark/>
          </w:tcPr>
          <w:p w14:paraId="7EC3C863" w14:textId="77777777" w:rsidR="004F56BA" w:rsidRPr="00783035" w:rsidRDefault="004F56BA" w:rsidP="004F56BA">
            <w:pPr>
              <w:jc w:val="left"/>
              <w:rPr>
                <w:rFonts w:ascii="Times New Roman" w:hAnsi="Times New Roman"/>
                <w:color w:val="000000"/>
                <w:sz w:val="18"/>
                <w:szCs w:val="18"/>
                <w:lang w:eastAsia="es-CO"/>
              </w:rPr>
            </w:pPr>
          </w:p>
        </w:tc>
        <w:tc>
          <w:tcPr>
            <w:tcW w:w="0" w:type="auto"/>
            <w:vMerge/>
            <w:tcBorders>
              <w:top w:val="single" w:sz="8" w:space="0" w:color="auto"/>
              <w:left w:val="single" w:sz="8" w:space="0" w:color="auto"/>
              <w:bottom w:val="single" w:sz="8" w:space="0" w:color="000000"/>
              <w:right w:val="single" w:sz="8" w:space="0" w:color="auto"/>
            </w:tcBorders>
            <w:vAlign w:val="center"/>
            <w:hideMark/>
          </w:tcPr>
          <w:p w14:paraId="37EB6BA9" w14:textId="77777777" w:rsidR="004F56BA" w:rsidRPr="00783035" w:rsidRDefault="004F56BA" w:rsidP="004F56BA">
            <w:pPr>
              <w:jc w:val="left"/>
              <w:rPr>
                <w:rFonts w:ascii="Times New Roman" w:hAnsi="Times New Roman"/>
                <w:color w:val="000000"/>
                <w:sz w:val="18"/>
                <w:szCs w:val="18"/>
                <w:lang w:eastAsia="es-CO"/>
              </w:rPr>
            </w:pPr>
          </w:p>
        </w:tc>
        <w:tc>
          <w:tcPr>
            <w:tcW w:w="0" w:type="auto"/>
            <w:vMerge/>
            <w:tcBorders>
              <w:top w:val="single" w:sz="8" w:space="0" w:color="auto"/>
              <w:left w:val="single" w:sz="8" w:space="0" w:color="auto"/>
              <w:bottom w:val="single" w:sz="8" w:space="0" w:color="000000"/>
              <w:right w:val="single" w:sz="8" w:space="0" w:color="auto"/>
            </w:tcBorders>
            <w:vAlign w:val="center"/>
            <w:hideMark/>
          </w:tcPr>
          <w:p w14:paraId="5D8E093C" w14:textId="77777777" w:rsidR="004F56BA" w:rsidRPr="00783035" w:rsidRDefault="004F56BA" w:rsidP="004F56BA">
            <w:pPr>
              <w:jc w:val="left"/>
              <w:rPr>
                <w:rFonts w:ascii="Times New Roman" w:hAnsi="Times New Roman"/>
                <w:color w:val="000000"/>
                <w:sz w:val="18"/>
                <w:szCs w:val="18"/>
                <w:lang w:eastAsia="es-CO"/>
              </w:rPr>
            </w:pPr>
          </w:p>
        </w:tc>
        <w:tc>
          <w:tcPr>
            <w:tcW w:w="0" w:type="auto"/>
            <w:vMerge/>
            <w:tcBorders>
              <w:top w:val="single" w:sz="8" w:space="0" w:color="auto"/>
              <w:left w:val="single" w:sz="8" w:space="0" w:color="auto"/>
              <w:bottom w:val="single" w:sz="8" w:space="0" w:color="000000"/>
              <w:right w:val="single" w:sz="8" w:space="0" w:color="auto"/>
            </w:tcBorders>
            <w:vAlign w:val="center"/>
            <w:hideMark/>
          </w:tcPr>
          <w:p w14:paraId="2D0530A5" w14:textId="77777777" w:rsidR="004F56BA" w:rsidRPr="00783035" w:rsidRDefault="004F56BA" w:rsidP="004F56BA">
            <w:pPr>
              <w:jc w:val="left"/>
              <w:rPr>
                <w:rFonts w:ascii="Times New Roman" w:hAnsi="Times New Roman"/>
                <w:color w:val="000000"/>
                <w:sz w:val="18"/>
                <w:szCs w:val="18"/>
                <w:lang w:eastAsia="es-CO"/>
              </w:rPr>
            </w:pPr>
          </w:p>
        </w:tc>
      </w:tr>
      <w:tr w:rsidR="004F56BA" w:rsidRPr="00783035" w14:paraId="191D5B34" w14:textId="77777777" w:rsidTr="002A6164">
        <w:trPr>
          <w:trHeight w:val="300"/>
        </w:trPr>
        <w:tc>
          <w:tcPr>
            <w:tcW w:w="0" w:type="auto"/>
            <w:vMerge w:val="restart"/>
            <w:tcBorders>
              <w:top w:val="nil"/>
              <w:left w:val="single" w:sz="8" w:space="0" w:color="auto"/>
              <w:bottom w:val="single" w:sz="8" w:space="0" w:color="000000"/>
              <w:right w:val="single" w:sz="8" w:space="0" w:color="auto"/>
            </w:tcBorders>
            <w:shd w:val="clear" w:color="auto" w:fill="auto"/>
            <w:vAlign w:val="center"/>
            <w:hideMark/>
          </w:tcPr>
          <w:p w14:paraId="0509D0AA" w14:textId="77777777" w:rsidR="004F56BA" w:rsidRPr="00783035" w:rsidRDefault="004F56BA" w:rsidP="004F56BA">
            <w:pPr>
              <w:rPr>
                <w:rFonts w:ascii="Times New Roman" w:hAnsi="Times New Roman"/>
                <w:sz w:val="20"/>
                <w:lang w:eastAsia="es-CO"/>
              </w:rPr>
            </w:pPr>
            <w:r w:rsidRPr="00783035">
              <w:rPr>
                <w:rFonts w:ascii="Times New Roman" w:hAnsi="Times New Roman"/>
                <w:sz w:val="20"/>
                <w:lang w:eastAsia="es-CO"/>
              </w:rPr>
              <w:t>6. Implementación de Incentivos y acuerdos de conservación.</w:t>
            </w:r>
          </w:p>
        </w:tc>
        <w:tc>
          <w:tcPr>
            <w:tcW w:w="0" w:type="auto"/>
            <w:vMerge/>
            <w:tcBorders>
              <w:top w:val="single" w:sz="8" w:space="0" w:color="auto"/>
              <w:left w:val="nil"/>
              <w:bottom w:val="single" w:sz="8" w:space="0" w:color="000000"/>
              <w:right w:val="single" w:sz="8" w:space="0" w:color="auto"/>
            </w:tcBorders>
            <w:vAlign w:val="center"/>
            <w:hideMark/>
          </w:tcPr>
          <w:p w14:paraId="6496C8EC" w14:textId="77777777" w:rsidR="004F56BA" w:rsidRPr="00783035" w:rsidRDefault="004F56BA" w:rsidP="004F56BA">
            <w:pPr>
              <w:jc w:val="left"/>
              <w:rPr>
                <w:rFonts w:ascii="Times New Roman" w:hAnsi="Times New Roman"/>
                <w:color w:val="000000"/>
                <w:sz w:val="18"/>
                <w:szCs w:val="18"/>
                <w:lang w:eastAsia="es-CO"/>
              </w:rPr>
            </w:pPr>
          </w:p>
        </w:tc>
        <w:tc>
          <w:tcPr>
            <w:tcW w:w="0" w:type="auto"/>
            <w:vMerge/>
            <w:tcBorders>
              <w:top w:val="single" w:sz="8" w:space="0" w:color="auto"/>
              <w:left w:val="single" w:sz="8" w:space="0" w:color="auto"/>
              <w:bottom w:val="single" w:sz="8" w:space="0" w:color="000000"/>
              <w:right w:val="single" w:sz="8" w:space="0" w:color="auto"/>
            </w:tcBorders>
            <w:vAlign w:val="center"/>
            <w:hideMark/>
          </w:tcPr>
          <w:p w14:paraId="07A6E44C" w14:textId="77777777" w:rsidR="004F56BA" w:rsidRPr="00783035" w:rsidRDefault="004F56BA" w:rsidP="004F56BA">
            <w:pPr>
              <w:jc w:val="left"/>
              <w:rPr>
                <w:rFonts w:ascii="Times New Roman" w:hAnsi="Times New Roman"/>
                <w:color w:val="000000"/>
                <w:sz w:val="18"/>
                <w:szCs w:val="18"/>
                <w:lang w:eastAsia="es-CO"/>
              </w:rPr>
            </w:pPr>
          </w:p>
        </w:tc>
        <w:tc>
          <w:tcPr>
            <w:tcW w:w="0" w:type="auto"/>
            <w:vMerge/>
            <w:tcBorders>
              <w:top w:val="single" w:sz="8" w:space="0" w:color="auto"/>
              <w:left w:val="single" w:sz="8" w:space="0" w:color="auto"/>
              <w:bottom w:val="single" w:sz="8" w:space="0" w:color="000000"/>
              <w:right w:val="single" w:sz="8" w:space="0" w:color="auto"/>
            </w:tcBorders>
            <w:vAlign w:val="center"/>
            <w:hideMark/>
          </w:tcPr>
          <w:p w14:paraId="2890F3EE" w14:textId="77777777" w:rsidR="004F56BA" w:rsidRPr="00783035" w:rsidRDefault="004F56BA" w:rsidP="004F56BA">
            <w:pPr>
              <w:jc w:val="left"/>
              <w:rPr>
                <w:rFonts w:ascii="Times New Roman" w:hAnsi="Times New Roman"/>
                <w:color w:val="000000"/>
                <w:sz w:val="18"/>
                <w:szCs w:val="18"/>
                <w:lang w:eastAsia="es-CO"/>
              </w:rPr>
            </w:pPr>
          </w:p>
        </w:tc>
        <w:tc>
          <w:tcPr>
            <w:tcW w:w="0" w:type="auto"/>
            <w:vMerge/>
            <w:tcBorders>
              <w:top w:val="single" w:sz="8" w:space="0" w:color="auto"/>
              <w:left w:val="single" w:sz="8" w:space="0" w:color="auto"/>
              <w:bottom w:val="single" w:sz="8" w:space="0" w:color="000000"/>
              <w:right w:val="single" w:sz="8" w:space="0" w:color="auto"/>
            </w:tcBorders>
            <w:vAlign w:val="center"/>
            <w:hideMark/>
          </w:tcPr>
          <w:p w14:paraId="5BEAAD67" w14:textId="77777777" w:rsidR="004F56BA" w:rsidRPr="00783035" w:rsidRDefault="004F56BA" w:rsidP="004F56BA">
            <w:pPr>
              <w:jc w:val="left"/>
              <w:rPr>
                <w:rFonts w:ascii="Times New Roman" w:hAnsi="Times New Roman"/>
                <w:color w:val="000000"/>
                <w:sz w:val="18"/>
                <w:szCs w:val="18"/>
                <w:lang w:eastAsia="es-CO"/>
              </w:rPr>
            </w:pPr>
          </w:p>
        </w:tc>
        <w:tc>
          <w:tcPr>
            <w:tcW w:w="0" w:type="auto"/>
            <w:vMerge/>
            <w:tcBorders>
              <w:top w:val="single" w:sz="8" w:space="0" w:color="auto"/>
              <w:left w:val="single" w:sz="8" w:space="0" w:color="auto"/>
              <w:bottom w:val="single" w:sz="8" w:space="0" w:color="000000"/>
              <w:right w:val="single" w:sz="8" w:space="0" w:color="auto"/>
            </w:tcBorders>
            <w:vAlign w:val="center"/>
            <w:hideMark/>
          </w:tcPr>
          <w:p w14:paraId="550B2E3F" w14:textId="77777777" w:rsidR="004F56BA" w:rsidRPr="00783035" w:rsidRDefault="004F56BA" w:rsidP="004F56BA">
            <w:pPr>
              <w:jc w:val="left"/>
              <w:rPr>
                <w:rFonts w:ascii="Times New Roman" w:hAnsi="Times New Roman"/>
                <w:color w:val="000000"/>
                <w:sz w:val="18"/>
                <w:szCs w:val="18"/>
                <w:lang w:eastAsia="es-CO"/>
              </w:rPr>
            </w:pPr>
          </w:p>
        </w:tc>
        <w:tc>
          <w:tcPr>
            <w:tcW w:w="0" w:type="auto"/>
            <w:vMerge/>
            <w:tcBorders>
              <w:top w:val="single" w:sz="8" w:space="0" w:color="auto"/>
              <w:left w:val="single" w:sz="8" w:space="0" w:color="auto"/>
              <w:bottom w:val="single" w:sz="8" w:space="0" w:color="000000"/>
              <w:right w:val="single" w:sz="8" w:space="0" w:color="auto"/>
            </w:tcBorders>
            <w:vAlign w:val="center"/>
            <w:hideMark/>
          </w:tcPr>
          <w:p w14:paraId="28F9FAF5" w14:textId="77777777" w:rsidR="004F56BA" w:rsidRPr="00783035" w:rsidRDefault="004F56BA" w:rsidP="004F56BA">
            <w:pPr>
              <w:jc w:val="left"/>
              <w:rPr>
                <w:rFonts w:ascii="Times New Roman" w:hAnsi="Times New Roman"/>
                <w:color w:val="000000"/>
                <w:sz w:val="18"/>
                <w:szCs w:val="18"/>
                <w:lang w:eastAsia="es-CO"/>
              </w:rPr>
            </w:pPr>
          </w:p>
        </w:tc>
      </w:tr>
      <w:tr w:rsidR="004F56BA" w:rsidRPr="00783035" w14:paraId="55009F0A" w14:textId="77777777" w:rsidTr="002A6164">
        <w:trPr>
          <w:trHeight w:val="315"/>
        </w:trPr>
        <w:tc>
          <w:tcPr>
            <w:tcW w:w="0" w:type="auto"/>
            <w:vMerge/>
            <w:tcBorders>
              <w:top w:val="nil"/>
              <w:left w:val="single" w:sz="8" w:space="0" w:color="auto"/>
              <w:bottom w:val="single" w:sz="8" w:space="0" w:color="000000"/>
              <w:right w:val="single" w:sz="8" w:space="0" w:color="auto"/>
            </w:tcBorders>
            <w:vAlign w:val="center"/>
            <w:hideMark/>
          </w:tcPr>
          <w:p w14:paraId="16409756" w14:textId="77777777" w:rsidR="004F56BA" w:rsidRPr="00783035" w:rsidRDefault="004F56BA" w:rsidP="004F56BA">
            <w:pPr>
              <w:jc w:val="left"/>
              <w:rPr>
                <w:rFonts w:ascii="Times New Roman" w:hAnsi="Times New Roman"/>
                <w:sz w:val="20"/>
                <w:lang w:eastAsia="es-CO"/>
              </w:rPr>
            </w:pPr>
          </w:p>
        </w:tc>
        <w:tc>
          <w:tcPr>
            <w:tcW w:w="0" w:type="auto"/>
            <w:vMerge/>
            <w:tcBorders>
              <w:top w:val="single" w:sz="8" w:space="0" w:color="auto"/>
              <w:left w:val="nil"/>
              <w:bottom w:val="single" w:sz="8" w:space="0" w:color="000000"/>
              <w:right w:val="single" w:sz="8" w:space="0" w:color="auto"/>
            </w:tcBorders>
            <w:vAlign w:val="center"/>
            <w:hideMark/>
          </w:tcPr>
          <w:p w14:paraId="46FA6F9F" w14:textId="77777777" w:rsidR="004F56BA" w:rsidRPr="00783035" w:rsidRDefault="004F56BA" w:rsidP="004F56BA">
            <w:pPr>
              <w:jc w:val="left"/>
              <w:rPr>
                <w:rFonts w:ascii="Times New Roman" w:hAnsi="Times New Roman"/>
                <w:color w:val="000000"/>
                <w:sz w:val="18"/>
                <w:szCs w:val="18"/>
                <w:lang w:eastAsia="es-CO"/>
              </w:rPr>
            </w:pPr>
          </w:p>
        </w:tc>
        <w:tc>
          <w:tcPr>
            <w:tcW w:w="0" w:type="auto"/>
            <w:vMerge/>
            <w:tcBorders>
              <w:top w:val="single" w:sz="8" w:space="0" w:color="auto"/>
              <w:left w:val="single" w:sz="8" w:space="0" w:color="auto"/>
              <w:bottom w:val="single" w:sz="8" w:space="0" w:color="000000"/>
              <w:right w:val="single" w:sz="8" w:space="0" w:color="auto"/>
            </w:tcBorders>
            <w:vAlign w:val="center"/>
            <w:hideMark/>
          </w:tcPr>
          <w:p w14:paraId="1098F524" w14:textId="77777777" w:rsidR="004F56BA" w:rsidRPr="00783035" w:rsidRDefault="004F56BA" w:rsidP="004F56BA">
            <w:pPr>
              <w:jc w:val="left"/>
              <w:rPr>
                <w:rFonts w:ascii="Times New Roman" w:hAnsi="Times New Roman"/>
                <w:color w:val="000000"/>
                <w:sz w:val="18"/>
                <w:szCs w:val="18"/>
                <w:lang w:eastAsia="es-CO"/>
              </w:rPr>
            </w:pPr>
          </w:p>
        </w:tc>
        <w:tc>
          <w:tcPr>
            <w:tcW w:w="0" w:type="auto"/>
            <w:vMerge/>
            <w:tcBorders>
              <w:top w:val="single" w:sz="8" w:space="0" w:color="auto"/>
              <w:left w:val="single" w:sz="8" w:space="0" w:color="auto"/>
              <w:bottom w:val="single" w:sz="8" w:space="0" w:color="000000"/>
              <w:right w:val="single" w:sz="8" w:space="0" w:color="auto"/>
            </w:tcBorders>
            <w:vAlign w:val="center"/>
            <w:hideMark/>
          </w:tcPr>
          <w:p w14:paraId="57011967" w14:textId="77777777" w:rsidR="004F56BA" w:rsidRPr="00783035" w:rsidRDefault="004F56BA" w:rsidP="004F56BA">
            <w:pPr>
              <w:jc w:val="left"/>
              <w:rPr>
                <w:rFonts w:ascii="Times New Roman" w:hAnsi="Times New Roman"/>
                <w:color w:val="000000"/>
                <w:sz w:val="18"/>
                <w:szCs w:val="18"/>
                <w:lang w:eastAsia="es-CO"/>
              </w:rPr>
            </w:pPr>
          </w:p>
        </w:tc>
        <w:tc>
          <w:tcPr>
            <w:tcW w:w="0" w:type="auto"/>
            <w:vMerge/>
            <w:tcBorders>
              <w:top w:val="single" w:sz="8" w:space="0" w:color="auto"/>
              <w:left w:val="single" w:sz="8" w:space="0" w:color="auto"/>
              <w:bottom w:val="single" w:sz="8" w:space="0" w:color="000000"/>
              <w:right w:val="single" w:sz="8" w:space="0" w:color="auto"/>
            </w:tcBorders>
            <w:vAlign w:val="center"/>
            <w:hideMark/>
          </w:tcPr>
          <w:p w14:paraId="60386E84" w14:textId="77777777" w:rsidR="004F56BA" w:rsidRPr="00783035" w:rsidRDefault="004F56BA" w:rsidP="004F56BA">
            <w:pPr>
              <w:jc w:val="left"/>
              <w:rPr>
                <w:rFonts w:ascii="Times New Roman" w:hAnsi="Times New Roman"/>
                <w:color w:val="000000"/>
                <w:sz w:val="18"/>
                <w:szCs w:val="18"/>
                <w:lang w:eastAsia="es-CO"/>
              </w:rPr>
            </w:pPr>
          </w:p>
        </w:tc>
        <w:tc>
          <w:tcPr>
            <w:tcW w:w="0" w:type="auto"/>
            <w:vMerge/>
            <w:tcBorders>
              <w:top w:val="single" w:sz="8" w:space="0" w:color="auto"/>
              <w:left w:val="single" w:sz="8" w:space="0" w:color="auto"/>
              <w:bottom w:val="single" w:sz="8" w:space="0" w:color="000000"/>
              <w:right w:val="single" w:sz="8" w:space="0" w:color="auto"/>
            </w:tcBorders>
            <w:vAlign w:val="center"/>
            <w:hideMark/>
          </w:tcPr>
          <w:p w14:paraId="6FF49F95" w14:textId="77777777" w:rsidR="004F56BA" w:rsidRPr="00783035" w:rsidRDefault="004F56BA" w:rsidP="004F56BA">
            <w:pPr>
              <w:jc w:val="left"/>
              <w:rPr>
                <w:rFonts w:ascii="Times New Roman" w:hAnsi="Times New Roman"/>
                <w:color w:val="000000"/>
                <w:sz w:val="18"/>
                <w:szCs w:val="18"/>
                <w:lang w:eastAsia="es-CO"/>
              </w:rPr>
            </w:pPr>
          </w:p>
        </w:tc>
        <w:tc>
          <w:tcPr>
            <w:tcW w:w="0" w:type="auto"/>
            <w:vMerge/>
            <w:tcBorders>
              <w:top w:val="single" w:sz="8" w:space="0" w:color="auto"/>
              <w:left w:val="single" w:sz="8" w:space="0" w:color="auto"/>
              <w:bottom w:val="single" w:sz="8" w:space="0" w:color="000000"/>
              <w:right w:val="single" w:sz="8" w:space="0" w:color="auto"/>
            </w:tcBorders>
            <w:vAlign w:val="center"/>
            <w:hideMark/>
          </w:tcPr>
          <w:p w14:paraId="169B0AF9" w14:textId="77777777" w:rsidR="004F56BA" w:rsidRPr="00783035" w:rsidRDefault="004F56BA" w:rsidP="004F56BA">
            <w:pPr>
              <w:jc w:val="left"/>
              <w:rPr>
                <w:rFonts w:ascii="Times New Roman" w:hAnsi="Times New Roman"/>
                <w:color w:val="000000"/>
                <w:sz w:val="18"/>
                <w:szCs w:val="18"/>
                <w:lang w:eastAsia="es-CO"/>
              </w:rPr>
            </w:pPr>
          </w:p>
        </w:tc>
      </w:tr>
      <w:tr w:rsidR="00A06E72" w:rsidRPr="00783035" w14:paraId="4F2C1247" w14:textId="77777777" w:rsidTr="0089760A">
        <w:trPr>
          <w:trHeight w:val="300"/>
        </w:trPr>
        <w:tc>
          <w:tcPr>
            <w:tcW w:w="0" w:type="auto"/>
            <w:vMerge w:val="restart"/>
            <w:tcBorders>
              <w:top w:val="nil"/>
              <w:left w:val="single" w:sz="8" w:space="0" w:color="auto"/>
              <w:bottom w:val="single" w:sz="8" w:space="0" w:color="000000"/>
              <w:right w:val="single" w:sz="8" w:space="0" w:color="auto"/>
            </w:tcBorders>
            <w:shd w:val="clear" w:color="auto" w:fill="auto"/>
            <w:vAlign w:val="center"/>
            <w:hideMark/>
          </w:tcPr>
          <w:p w14:paraId="13E21F66" w14:textId="77777777" w:rsidR="00A06E72" w:rsidRPr="00783035" w:rsidRDefault="00A06E72" w:rsidP="00A06E72">
            <w:pPr>
              <w:rPr>
                <w:rFonts w:ascii="Times New Roman" w:hAnsi="Times New Roman"/>
                <w:sz w:val="20"/>
                <w:lang w:eastAsia="es-CO"/>
              </w:rPr>
            </w:pPr>
            <w:r w:rsidRPr="00783035">
              <w:rPr>
                <w:rFonts w:ascii="Times New Roman" w:hAnsi="Times New Roman"/>
                <w:sz w:val="20"/>
                <w:lang w:eastAsia="es-CO"/>
              </w:rPr>
              <w:t>7. Identificación, priorización de áreas y elaboración de los respectivos diagnósticos de las zonas a intervenir.</w:t>
            </w:r>
          </w:p>
        </w:tc>
        <w:tc>
          <w:tcPr>
            <w:tcW w:w="0" w:type="auto"/>
            <w:vMerge w:val="restart"/>
            <w:tcBorders>
              <w:top w:val="nil"/>
              <w:left w:val="single" w:sz="8" w:space="0" w:color="auto"/>
              <w:bottom w:val="single" w:sz="8" w:space="0" w:color="000000"/>
              <w:right w:val="single" w:sz="8" w:space="0" w:color="auto"/>
            </w:tcBorders>
            <w:shd w:val="clear" w:color="auto" w:fill="auto"/>
            <w:hideMark/>
          </w:tcPr>
          <w:p w14:paraId="2367C6D7" w14:textId="77777777" w:rsidR="00A06E72" w:rsidRPr="00A352B6" w:rsidRDefault="00A06E72" w:rsidP="00A06E72">
            <w:pPr>
              <w:jc w:val="center"/>
              <w:rPr>
                <w:rFonts w:ascii="Times New Roman" w:hAnsi="Times New Roman"/>
                <w:sz w:val="18"/>
              </w:rPr>
            </w:pPr>
          </w:p>
          <w:p w14:paraId="5F43DDA0" w14:textId="77777777" w:rsidR="00A06E72" w:rsidRPr="00A352B6" w:rsidRDefault="00A06E72" w:rsidP="00A06E72">
            <w:pPr>
              <w:jc w:val="center"/>
              <w:rPr>
                <w:rFonts w:ascii="Times New Roman" w:hAnsi="Times New Roman"/>
                <w:sz w:val="18"/>
              </w:rPr>
            </w:pPr>
          </w:p>
          <w:p w14:paraId="22D009D2" w14:textId="77777777" w:rsidR="00A06E72" w:rsidRPr="00A352B6" w:rsidRDefault="00A06E72" w:rsidP="00A06E72">
            <w:pPr>
              <w:jc w:val="center"/>
              <w:rPr>
                <w:rFonts w:ascii="Times New Roman" w:hAnsi="Times New Roman"/>
                <w:sz w:val="18"/>
              </w:rPr>
            </w:pPr>
          </w:p>
          <w:p w14:paraId="22157424" w14:textId="77777777" w:rsidR="00A06E72" w:rsidRPr="00A352B6" w:rsidRDefault="00A06E72" w:rsidP="00A06E72">
            <w:pPr>
              <w:jc w:val="center"/>
              <w:rPr>
                <w:rFonts w:ascii="Times New Roman" w:hAnsi="Times New Roman"/>
                <w:sz w:val="18"/>
              </w:rPr>
            </w:pPr>
          </w:p>
          <w:p w14:paraId="2C153B0F" w14:textId="77777777" w:rsidR="00A06E72" w:rsidRPr="00A352B6" w:rsidRDefault="00A06E72" w:rsidP="00A06E72">
            <w:pPr>
              <w:jc w:val="center"/>
              <w:rPr>
                <w:rFonts w:ascii="Times New Roman" w:hAnsi="Times New Roman"/>
                <w:sz w:val="18"/>
              </w:rPr>
            </w:pPr>
          </w:p>
          <w:p w14:paraId="458767D8" w14:textId="77777777" w:rsidR="00A06E72" w:rsidRPr="00A352B6" w:rsidRDefault="00A06E72" w:rsidP="00A06E72">
            <w:pPr>
              <w:jc w:val="center"/>
              <w:rPr>
                <w:rFonts w:ascii="Times New Roman" w:hAnsi="Times New Roman"/>
                <w:sz w:val="18"/>
              </w:rPr>
            </w:pPr>
          </w:p>
          <w:p w14:paraId="499A33D1" w14:textId="77777777" w:rsidR="00A06E72" w:rsidRPr="00A352B6" w:rsidRDefault="00A06E72" w:rsidP="00A06E72">
            <w:pPr>
              <w:jc w:val="center"/>
              <w:rPr>
                <w:rFonts w:ascii="Times New Roman" w:hAnsi="Times New Roman"/>
                <w:color w:val="000000"/>
                <w:sz w:val="18"/>
                <w:szCs w:val="18"/>
                <w:lang w:eastAsia="es-CO"/>
              </w:rPr>
            </w:pPr>
            <w:r w:rsidRPr="00A352B6">
              <w:rPr>
                <w:rFonts w:ascii="Times New Roman" w:hAnsi="Times New Roman"/>
                <w:sz w:val="18"/>
              </w:rPr>
              <w:t>$543</w:t>
            </w:r>
          </w:p>
          <w:p w14:paraId="64DB3A95" w14:textId="5A705B34" w:rsidR="00A06E72" w:rsidRPr="00A352B6" w:rsidRDefault="00A06E72" w:rsidP="00A06E72">
            <w:pPr>
              <w:jc w:val="center"/>
              <w:rPr>
                <w:rFonts w:ascii="Times New Roman" w:hAnsi="Times New Roman"/>
                <w:color w:val="000000"/>
                <w:sz w:val="18"/>
                <w:szCs w:val="18"/>
                <w:lang w:eastAsia="es-CO"/>
              </w:rPr>
            </w:pPr>
          </w:p>
        </w:tc>
        <w:tc>
          <w:tcPr>
            <w:tcW w:w="0" w:type="auto"/>
            <w:vMerge w:val="restart"/>
            <w:tcBorders>
              <w:top w:val="nil"/>
              <w:left w:val="single" w:sz="8" w:space="0" w:color="auto"/>
              <w:bottom w:val="single" w:sz="8" w:space="0" w:color="000000"/>
              <w:right w:val="single" w:sz="8" w:space="0" w:color="auto"/>
            </w:tcBorders>
            <w:shd w:val="clear" w:color="auto" w:fill="auto"/>
            <w:vAlign w:val="center"/>
            <w:hideMark/>
          </w:tcPr>
          <w:p w14:paraId="49635E9D" w14:textId="7E43F239" w:rsidR="00A06E72" w:rsidRPr="00783035" w:rsidRDefault="001271E7" w:rsidP="007F6355">
            <w:pPr>
              <w:jc w:val="center"/>
              <w:rPr>
                <w:rFonts w:ascii="Times New Roman" w:hAnsi="Times New Roman"/>
                <w:color w:val="000000"/>
                <w:sz w:val="18"/>
                <w:szCs w:val="18"/>
                <w:lang w:eastAsia="es-CO"/>
              </w:rPr>
            </w:pPr>
            <w:r w:rsidRPr="007F6355">
              <w:rPr>
                <w:rFonts w:ascii="Times New Roman" w:hAnsi="Times New Roman"/>
                <w:color w:val="000000"/>
                <w:sz w:val="18"/>
                <w:szCs w:val="18"/>
                <w:lang w:eastAsia="es-CO"/>
              </w:rPr>
              <w:t>$4.</w:t>
            </w:r>
            <w:r w:rsidR="007F6355" w:rsidRPr="007F6355">
              <w:rPr>
                <w:rFonts w:ascii="Times New Roman" w:hAnsi="Times New Roman"/>
                <w:color w:val="000000"/>
                <w:sz w:val="18"/>
                <w:szCs w:val="18"/>
                <w:lang w:eastAsia="es-CO"/>
              </w:rPr>
              <w:t>245</w:t>
            </w:r>
          </w:p>
        </w:tc>
        <w:tc>
          <w:tcPr>
            <w:tcW w:w="0" w:type="auto"/>
            <w:vMerge w:val="restart"/>
            <w:tcBorders>
              <w:top w:val="nil"/>
              <w:left w:val="single" w:sz="8" w:space="0" w:color="auto"/>
              <w:bottom w:val="single" w:sz="8" w:space="0" w:color="000000"/>
              <w:right w:val="single" w:sz="8" w:space="0" w:color="auto"/>
            </w:tcBorders>
            <w:shd w:val="clear" w:color="auto" w:fill="auto"/>
            <w:vAlign w:val="center"/>
            <w:hideMark/>
          </w:tcPr>
          <w:p w14:paraId="043189E0" w14:textId="60CDECE4" w:rsidR="00A06E72" w:rsidRPr="00783035" w:rsidRDefault="00A06E72" w:rsidP="00A06E72">
            <w:pPr>
              <w:jc w:val="center"/>
              <w:rPr>
                <w:rFonts w:ascii="Times New Roman" w:hAnsi="Times New Roman"/>
                <w:color w:val="000000"/>
                <w:sz w:val="18"/>
                <w:szCs w:val="18"/>
                <w:lang w:eastAsia="es-CO"/>
              </w:rPr>
            </w:pPr>
            <w:r w:rsidRPr="00020D6A">
              <w:rPr>
                <w:rFonts w:ascii="Times New Roman" w:hAnsi="Times New Roman"/>
                <w:color w:val="000000"/>
                <w:sz w:val="18"/>
                <w:szCs w:val="18"/>
                <w:lang w:eastAsia="es-CO"/>
              </w:rPr>
              <w:t>$ 18.973</w:t>
            </w:r>
          </w:p>
        </w:tc>
        <w:tc>
          <w:tcPr>
            <w:tcW w:w="0" w:type="auto"/>
            <w:vMerge w:val="restart"/>
            <w:tcBorders>
              <w:top w:val="nil"/>
              <w:left w:val="single" w:sz="8" w:space="0" w:color="auto"/>
              <w:bottom w:val="single" w:sz="8" w:space="0" w:color="000000"/>
              <w:right w:val="single" w:sz="8" w:space="0" w:color="auto"/>
            </w:tcBorders>
            <w:shd w:val="clear" w:color="auto" w:fill="auto"/>
            <w:vAlign w:val="center"/>
            <w:hideMark/>
          </w:tcPr>
          <w:p w14:paraId="7B830BDF" w14:textId="17747B7B" w:rsidR="00A06E72" w:rsidRPr="00783035" w:rsidRDefault="00A06E72" w:rsidP="00A06E72">
            <w:pPr>
              <w:jc w:val="center"/>
              <w:rPr>
                <w:rFonts w:ascii="Times New Roman" w:hAnsi="Times New Roman"/>
                <w:color w:val="000000"/>
                <w:sz w:val="18"/>
                <w:szCs w:val="18"/>
                <w:lang w:eastAsia="es-CO"/>
              </w:rPr>
            </w:pPr>
            <w:r w:rsidRPr="00020D6A">
              <w:rPr>
                <w:rFonts w:ascii="Times New Roman" w:hAnsi="Times New Roman"/>
                <w:color w:val="000000"/>
                <w:sz w:val="18"/>
                <w:szCs w:val="18"/>
                <w:lang w:eastAsia="es-CO"/>
              </w:rPr>
              <w:t>$ 17.075</w:t>
            </w:r>
          </w:p>
        </w:tc>
        <w:tc>
          <w:tcPr>
            <w:tcW w:w="0" w:type="auto"/>
            <w:vMerge w:val="restart"/>
            <w:tcBorders>
              <w:top w:val="nil"/>
              <w:left w:val="single" w:sz="8" w:space="0" w:color="auto"/>
              <w:bottom w:val="single" w:sz="8" w:space="0" w:color="000000"/>
              <w:right w:val="single" w:sz="8" w:space="0" w:color="auto"/>
            </w:tcBorders>
            <w:shd w:val="clear" w:color="auto" w:fill="auto"/>
            <w:vAlign w:val="center"/>
            <w:hideMark/>
          </w:tcPr>
          <w:p w14:paraId="6D6B5E5F" w14:textId="41F42C1A" w:rsidR="00A06E72" w:rsidRPr="00783035" w:rsidRDefault="00A06E72" w:rsidP="00A06E72">
            <w:pPr>
              <w:jc w:val="center"/>
              <w:rPr>
                <w:rFonts w:ascii="Times New Roman" w:hAnsi="Times New Roman"/>
                <w:color w:val="000000"/>
                <w:sz w:val="18"/>
                <w:szCs w:val="18"/>
                <w:lang w:eastAsia="es-CO"/>
              </w:rPr>
            </w:pPr>
            <w:r w:rsidRPr="00020D6A">
              <w:rPr>
                <w:rFonts w:ascii="Times New Roman" w:hAnsi="Times New Roman"/>
                <w:color w:val="000000"/>
                <w:sz w:val="18"/>
                <w:szCs w:val="18"/>
                <w:lang w:eastAsia="es-CO"/>
              </w:rPr>
              <w:t>$ 3.796</w:t>
            </w:r>
          </w:p>
        </w:tc>
        <w:tc>
          <w:tcPr>
            <w:tcW w:w="0" w:type="auto"/>
            <w:vMerge w:val="restart"/>
            <w:tcBorders>
              <w:top w:val="nil"/>
              <w:left w:val="single" w:sz="8" w:space="0" w:color="auto"/>
              <w:bottom w:val="single" w:sz="8" w:space="0" w:color="000000"/>
              <w:right w:val="single" w:sz="8" w:space="0" w:color="auto"/>
            </w:tcBorders>
            <w:shd w:val="clear" w:color="auto" w:fill="auto"/>
            <w:vAlign w:val="center"/>
            <w:hideMark/>
          </w:tcPr>
          <w:p w14:paraId="4B106629" w14:textId="7C09A86D" w:rsidR="00A06E72" w:rsidRPr="00783035" w:rsidRDefault="00C23432" w:rsidP="007F6355">
            <w:pPr>
              <w:jc w:val="center"/>
              <w:rPr>
                <w:rFonts w:ascii="Times New Roman" w:hAnsi="Times New Roman"/>
                <w:sz w:val="18"/>
                <w:szCs w:val="18"/>
                <w:lang w:eastAsia="es-CO"/>
              </w:rPr>
            </w:pPr>
            <w:r w:rsidRPr="007F6355">
              <w:rPr>
                <w:rFonts w:ascii="Times New Roman" w:hAnsi="Times New Roman"/>
                <w:color w:val="000000"/>
                <w:sz w:val="18"/>
                <w:szCs w:val="18"/>
                <w:lang w:eastAsia="es-CO"/>
              </w:rPr>
              <w:t>$44.</w:t>
            </w:r>
            <w:r w:rsidR="007F6355" w:rsidRPr="007F6355">
              <w:rPr>
                <w:rFonts w:ascii="Times New Roman" w:hAnsi="Times New Roman"/>
                <w:color w:val="000000"/>
                <w:sz w:val="18"/>
                <w:szCs w:val="18"/>
                <w:lang w:eastAsia="es-CO"/>
              </w:rPr>
              <w:t>632</w:t>
            </w:r>
          </w:p>
        </w:tc>
      </w:tr>
      <w:tr w:rsidR="004F56BA" w:rsidRPr="00783035" w14:paraId="1FB3D3B3" w14:textId="77777777" w:rsidTr="002A6164">
        <w:trPr>
          <w:trHeight w:val="615"/>
        </w:trPr>
        <w:tc>
          <w:tcPr>
            <w:tcW w:w="0" w:type="auto"/>
            <w:vMerge/>
            <w:tcBorders>
              <w:top w:val="nil"/>
              <w:left w:val="single" w:sz="8" w:space="0" w:color="auto"/>
              <w:bottom w:val="single" w:sz="8" w:space="0" w:color="000000"/>
              <w:right w:val="single" w:sz="8" w:space="0" w:color="auto"/>
            </w:tcBorders>
            <w:vAlign w:val="center"/>
            <w:hideMark/>
          </w:tcPr>
          <w:p w14:paraId="68C61065" w14:textId="77777777" w:rsidR="004F56BA" w:rsidRPr="00783035" w:rsidRDefault="004F56BA" w:rsidP="004F56BA">
            <w:pPr>
              <w:jc w:val="left"/>
              <w:rPr>
                <w:rFonts w:ascii="Times New Roman" w:hAnsi="Times New Roman"/>
                <w:sz w:val="20"/>
                <w:lang w:eastAsia="es-CO"/>
              </w:rPr>
            </w:pPr>
          </w:p>
        </w:tc>
        <w:tc>
          <w:tcPr>
            <w:tcW w:w="0" w:type="auto"/>
            <w:vMerge/>
            <w:tcBorders>
              <w:top w:val="nil"/>
              <w:left w:val="single" w:sz="8" w:space="0" w:color="auto"/>
              <w:bottom w:val="single" w:sz="8" w:space="0" w:color="000000"/>
              <w:right w:val="single" w:sz="8" w:space="0" w:color="auto"/>
            </w:tcBorders>
            <w:vAlign w:val="center"/>
            <w:hideMark/>
          </w:tcPr>
          <w:p w14:paraId="116FF465" w14:textId="77777777" w:rsidR="004F56BA" w:rsidRPr="007216A2" w:rsidRDefault="004F56BA" w:rsidP="004F56BA">
            <w:pPr>
              <w:jc w:val="left"/>
              <w:rPr>
                <w:rFonts w:ascii="Times New Roman" w:hAnsi="Times New Roman"/>
                <w:color w:val="000000"/>
                <w:sz w:val="18"/>
                <w:szCs w:val="18"/>
                <w:highlight w:val="green"/>
                <w:lang w:eastAsia="es-CO"/>
              </w:rPr>
            </w:pPr>
          </w:p>
        </w:tc>
        <w:tc>
          <w:tcPr>
            <w:tcW w:w="0" w:type="auto"/>
            <w:vMerge/>
            <w:tcBorders>
              <w:top w:val="nil"/>
              <w:left w:val="single" w:sz="8" w:space="0" w:color="auto"/>
              <w:bottom w:val="single" w:sz="8" w:space="0" w:color="000000"/>
              <w:right w:val="single" w:sz="8" w:space="0" w:color="auto"/>
            </w:tcBorders>
            <w:vAlign w:val="center"/>
            <w:hideMark/>
          </w:tcPr>
          <w:p w14:paraId="0EFF8A48" w14:textId="77777777" w:rsidR="004F56BA" w:rsidRPr="00783035" w:rsidRDefault="004F56BA" w:rsidP="004F56BA">
            <w:pPr>
              <w:jc w:val="left"/>
              <w:rPr>
                <w:rFonts w:ascii="Times New Roman" w:hAnsi="Times New Roman"/>
                <w:color w:val="000000"/>
                <w:sz w:val="18"/>
                <w:szCs w:val="18"/>
                <w:lang w:eastAsia="es-CO"/>
              </w:rPr>
            </w:pPr>
          </w:p>
        </w:tc>
        <w:tc>
          <w:tcPr>
            <w:tcW w:w="0" w:type="auto"/>
            <w:vMerge/>
            <w:tcBorders>
              <w:top w:val="nil"/>
              <w:left w:val="single" w:sz="8" w:space="0" w:color="auto"/>
              <w:bottom w:val="single" w:sz="8" w:space="0" w:color="000000"/>
              <w:right w:val="single" w:sz="8" w:space="0" w:color="auto"/>
            </w:tcBorders>
            <w:vAlign w:val="center"/>
            <w:hideMark/>
          </w:tcPr>
          <w:p w14:paraId="7C68997C" w14:textId="77777777" w:rsidR="004F56BA" w:rsidRPr="00783035" w:rsidRDefault="004F56BA" w:rsidP="004F56BA">
            <w:pPr>
              <w:jc w:val="left"/>
              <w:rPr>
                <w:rFonts w:ascii="Times New Roman" w:hAnsi="Times New Roman"/>
                <w:color w:val="000000"/>
                <w:sz w:val="18"/>
                <w:szCs w:val="18"/>
                <w:lang w:eastAsia="es-CO"/>
              </w:rPr>
            </w:pPr>
          </w:p>
        </w:tc>
        <w:tc>
          <w:tcPr>
            <w:tcW w:w="0" w:type="auto"/>
            <w:vMerge/>
            <w:tcBorders>
              <w:top w:val="nil"/>
              <w:left w:val="single" w:sz="8" w:space="0" w:color="auto"/>
              <w:bottom w:val="single" w:sz="8" w:space="0" w:color="000000"/>
              <w:right w:val="single" w:sz="8" w:space="0" w:color="auto"/>
            </w:tcBorders>
            <w:vAlign w:val="center"/>
            <w:hideMark/>
          </w:tcPr>
          <w:p w14:paraId="53D52621" w14:textId="77777777" w:rsidR="004F56BA" w:rsidRPr="00783035" w:rsidRDefault="004F56BA" w:rsidP="004F56BA">
            <w:pPr>
              <w:jc w:val="left"/>
              <w:rPr>
                <w:rFonts w:ascii="Times New Roman" w:hAnsi="Times New Roman"/>
                <w:color w:val="000000"/>
                <w:sz w:val="18"/>
                <w:szCs w:val="18"/>
                <w:lang w:eastAsia="es-CO"/>
              </w:rPr>
            </w:pPr>
          </w:p>
        </w:tc>
        <w:tc>
          <w:tcPr>
            <w:tcW w:w="0" w:type="auto"/>
            <w:vMerge/>
            <w:tcBorders>
              <w:top w:val="nil"/>
              <w:left w:val="single" w:sz="8" w:space="0" w:color="auto"/>
              <w:bottom w:val="single" w:sz="8" w:space="0" w:color="000000"/>
              <w:right w:val="single" w:sz="8" w:space="0" w:color="auto"/>
            </w:tcBorders>
            <w:vAlign w:val="center"/>
            <w:hideMark/>
          </w:tcPr>
          <w:p w14:paraId="33249209" w14:textId="77777777" w:rsidR="004F56BA" w:rsidRPr="00783035" w:rsidRDefault="004F56BA" w:rsidP="004F56BA">
            <w:pPr>
              <w:jc w:val="left"/>
              <w:rPr>
                <w:rFonts w:ascii="Times New Roman" w:hAnsi="Times New Roman"/>
                <w:color w:val="000000"/>
                <w:sz w:val="18"/>
                <w:szCs w:val="18"/>
                <w:lang w:eastAsia="es-CO"/>
              </w:rPr>
            </w:pPr>
          </w:p>
        </w:tc>
        <w:tc>
          <w:tcPr>
            <w:tcW w:w="0" w:type="auto"/>
            <w:vMerge/>
            <w:tcBorders>
              <w:top w:val="nil"/>
              <w:left w:val="single" w:sz="8" w:space="0" w:color="auto"/>
              <w:bottom w:val="single" w:sz="8" w:space="0" w:color="000000"/>
              <w:right w:val="single" w:sz="8" w:space="0" w:color="auto"/>
            </w:tcBorders>
            <w:vAlign w:val="center"/>
            <w:hideMark/>
          </w:tcPr>
          <w:p w14:paraId="1D033924" w14:textId="77777777" w:rsidR="004F56BA" w:rsidRPr="00783035" w:rsidRDefault="004F56BA" w:rsidP="004F56BA">
            <w:pPr>
              <w:jc w:val="left"/>
              <w:rPr>
                <w:rFonts w:ascii="Times New Roman" w:hAnsi="Times New Roman"/>
                <w:sz w:val="18"/>
                <w:szCs w:val="18"/>
                <w:lang w:eastAsia="es-CO"/>
              </w:rPr>
            </w:pPr>
          </w:p>
        </w:tc>
      </w:tr>
      <w:tr w:rsidR="004F56BA" w:rsidRPr="00783035" w14:paraId="16F024E4" w14:textId="77777777" w:rsidTr="002A6164">
        <w:trPr>
          <w:trHeight w:val="300"/>
        </w:trPr>
        <w:tc>
          <w:tcPr>
            <w:tcW w:w="0" w:type="auto"/>
            <w:vMerge w:val="restart"/>
            <w:tcBorders>
              <w:top w:val="nil"/>
              <w:left w:val="single" w:sz="8" w:space="0" w:color="auto"/>
              <w:bottom w:val="single" w:sz="8" w:space="0" w:color="000000"/>
              <w:right w:val="single" w:sz="8" w:space="0" w:color="auto"/>
            </w:tcBorders>
            <w:shd w:val="clear" w:color="auto" w:fill="auto"/>
            <w:vAlign w:val="center"/>
            <w:hideMark/>
          </w:tcPr>
          <w:p w14:paraId="50CD47A7" w14:textId="77777777" w:rsidR="004F56BA" w:rsidRPr="00783035" w:rsidRDefault="004F56BA" w:rsidP="004F56BA">
            <w:pPr>
              <w:rPr>
                <w:rFonts w:ascii="Times New Roman" w:hAnsi="Times New Roman"/>
                <w:sz w:val="20"/>
                <w:lang w:eastAsia="es-CO"/>
              </w:rPr>
            </w:pPr>
            <w:r w:rsidRPr="00783035">
              <w:rPr>
                <w:rFonts w:ascii="Times New Roman" w:hAnsi="Times New Roman"/>
                <w:sz w:val="20"/>
                <w:lang w:eastAsia="es-CO"/>
              </w:rPr>
              <w:t xml:space="preserve">8. Elaboración de los diseños a las áreas priorizadas, de acuerdo a los resultados del diagnóstico realizado. </w:t>
            </w:r>
          </w:p>
        </w:tc>
        <w:tc>
          <w:tcPr>
            <w:tcW w:w="0" w:type="auto"/>
            <w:vMerge/>
            <w:tcBorders>
              <w:top w:val="nil"/>
              <w:left w:val="single" w:sz="8" w:space="0" w:color="auto"/>
              <w:bottom w:val="single" w:sz="8" w:space="0" w:color="000000"/>
              <w:right w:val="single" w:sz="8" w:space="0" w:color="auto"/>
            </w:tcBorders>
            <w:vAlign w:val="center"/>
            <w:hideMark/>
          </w:tcPr>
          <w:p w14:paraId="6E42B266" w14:textId="77777777" w:rsidR="004F56BA" w:rsidRPr="007216A2" w:rsidRDefault="004F56BA" w:rsidP="004F56BA">
            <w:pPr>
              <w:jc w:val="left"/>
              <w:rPr>
                <w:rFonts w:ascii="Times New Roman" w:hAnsi="Times New Roman"/>
                <w:color w:val="000000"/>
                <w:sz w:val="18"/>
                <w:szCs w:val="18"/>
                <w:highlight w:val="green"/>
                <w:lang w:eastAsia="es-CO"/>
              </w:rPr>
            </w:pPr>
          </w:p>
        </w:tc>
        <w:tc>
          <w:tcPr>
            <w:tcW w:w="0" w:type="auto"/>
            <w:vMerge/>
            <w:tcBorders>
              <w:top w:val="nil"/>
              <w:left w:val="single" w:sz="8" w:space="0" w:color="auto"/>
              <w:bottom w:val="single" w:sz="8" w:space="0" w:color="000000"/>
              <w:right w:val="single" w:sz="8" w:space="0" w:color="auto"/>
            </w:tcBorders>
            <w:vAlign w:val="center"/>
            <w:hideMark/>
          </w:tcPr>
          <w:p w14:paraId="0FC2E001" w14:textId="77777777" w:rsidR="004F56BA" w:rsidRPr="00783035" w:rsidRDefault="004F56BA" w:rsidP="004F56BA">
            <w:pPr>
              <w:jc w:val="left"/>
              <w:rPr>
                <w:rFonts w:ascii="Times New Roman" w:hAnsi="Times New Roman"/>
                <w:color w:val="000000"/>
                <w:sz w:val="18"/>
                <w:szCs w:val="18"/>
                <w:lang w:eastAsia="es-CO"/>
              </w:rPr>
            </w:pPr>
          </w:p>
        </w:tc>
        <w:tc>
          <w:tcPr>
            <w:tcW w:w="0" w:type="auto"/>
            <w:vMerge/>
            <w:tcBorders>
              <w:top w:val="nil"/>
              <w:left w:val="single" w:sz="8" w:space="0" w:color="auto"/>
              <w:bottom w:val="single" w:sz="8" w:space="0" w:color="000000"/>
              <w:right w:val="single" w:sz="8" w:space="0" w:color="auto"/>
            </w:tcBorders>
            <w:vAlign w:val="center"/>
            <w:hideMark/>
          </w:tcPr>
          <w:p w14:paraId="42183E09" w14:textId="77777777" w:rsidR="004F56BA" w:rsidRPr="00783035" w:rsidRDefault="004F56BA" w:rsidP="004F56BA">
            <w:pPr>
              <w:jc w:val="left"/>
              <w:rPr>
                <w:rFonts w:ascii="Times New Roman" w:hAnsi="Times New Roman"/>
                <w:color w:val="000000"/>
                <w:sz w:val="18"/>
                <w:szCs w:val="18"/>
                <w:lang w:eastAsia="es-CO"/>
              </w:rPr>
            </w:pPr>
          </w:p>
        </w:tc>
        <w:tc>
          <w:tcPr>
            <w:tcW w:w="0" w:type="auto"/>
            <w:vMerge/>
            <w:tcBorders>
              <w:top w:val="nil"/>
              <w:left w:val="single" w:sz="8" w:space="0" w:color="auto"/>
              <w:bottom w:val="single" w:sz="8" w:space="0" w:color="000000"/>
              <w:right w:val="single" w:sz="8" w:space="0" w:color="auto"/>
            </w:tcBorders>
            <w:vAlign w:val="center"/>
            <w:hideMark/>
          </w:tcPr>
          <w:p w14:paraId="3710B789" w14:textId="77777777" w:rsidR="004F56BA" w:rsidRPr="00783035" w:rsidRDefault="004F56BA" w:rsidP="004F56BA">
            <w:pPr>
              <w:jc w:val="left"/>
              <w:rPr>
                <w:rFonts w:ascii="Times New Roman" w:hAnsi="Times New Roman"/>
                <w:color w:val="000000"/>
                <w:sz w:val="18"/>
                <w:szCs w:val="18"/>
                <w:lang w:eastAsia="es-CO"/>
              </w:rPr>
            </w:pPr>
          </w:p>
        </w:tc>
        <w:tc>
          <w:tcPr>
            <w:tcW w:w="0" w:type="auto"/>
            <w:vMerge/>
            <w:tcBorders>
              <w:top w:val="nil"/>
              <w:left w:val="single" w:sz="8" w:space="0" w:color="auto"/>
              <w:bottom w:val="single" w:sz="8" w:space="0" w:color="000000"/>
              <w:right w:val="single" w:sz="8" w:space="0" w:color="auto"/>
            </w:tcBorders>
            <w:vAlign w:val="center"/>
            <w:hideMark/>
          </w:tcPr>
          <w:p w14:paraId="175DDB90" w14:textId="77777777" w:rsidR="004F56BA" w:rsidRPr="00783035" w:rsidRDefault="004F56BA" w:rsidP="004F56BA">
            <w:pPr>
              <w:jc w:val="left"/>
              <w:rPr>
                <w:rFonts w:ascii="Times New Roman" w:hAnsi="Times New Roman"/>
                <w:color w:val="000000"/>
                <w:sz w:val="18"/>
                <w:szCs w:val="18"/>
                <w:lang w:eastAsia="es-CO"/>
              </w:rPr>
            </w:pPr>
          </w:p>
        </w:tc>
        <w:tc>
          <w:tcPr>
            <w:tcW w:w="0" w:type="auto"/>
            <w:vMerge/>
            <w:tcBorders>
              <w:top w:val="nil"/>
              <w:left w:val="single" w:sz="8" w:space="0" w:color="auto"/>
              <w:bottom w:val="single" w:sz="8" w:space="0" w:color="000000"/>
              <w:right w:val="single" w:sz="8" w:space="0" w:color="auto"/>
            </w:tcBorders>
            <w:vAlign w:val="center"/>
            <w:hideMark/>
          </w:tcPr>
          <w:p w14:paraId="06BCE028" w14:textId="77777777" w:rsidR="004F56BA" w:rsidRPr="00783035" w:rsidRDefault="004F56BA" w:rsidP="004F56BA">
            <w:pPr>
              <w:jc w:val="left"/>
              <w:rPr>
                <w:rFonts w:ascii="Times New Roman" w:hAnsi="Times New Roman"/>
                <w:sz w:val="18"/>
                <w:szCs w:val="18"/>
                <w:lang w:eastAsia="es-CO"/>
              </w:rPr>
            </w:pPr>
          </w:p>
        </w:tc>
      </w:tr>
      <w:tr w:rsidR="004F56BA" w:rsidRPr="00783035" w14:paraId="665EDC9B" w14:textId="77777777" w:rsidTr="002A6164">
        <w:trPr>
          <w:trHeight w:val="420"/>
        </w:trPr>
        <w:tc>
          <w:tcPr>
            <w:tcW w:w="0" w:type="auto"/>
            <w:vMerge/>
            <w:tcBorders>
              <w:top w:val="nil"/>
              <w:left w:val="single" w:sz="8" w:space="0" w:color="auto"/>
              <w:bottom w:val="single" w:sz="8" w:space="0" w:color="000000"/>
              <w:right w:val="single" w:sz="8" w:space="0" w:color="auto"/>
            </w:tcBorders>
            <w:vAlign w:val="center"/>
            <w:hideMark/>
          </w:tcPr>
          <w:p w14:paraId="15C407D0" w14:textId="77777777" w:rsidR="004F56BA" w:rsidRPr="00783035" w:rsidRDefault="004F56BA" w:rsidP="004F56BA">
            <w:pPr>
              <w:jc w:val="left"/>
              <w:rPr>
                <w:rFonts w:ascii="Times New Roman" w:hAnsi="Times New Roman"/>
                <w:sz w:val="20"/>
                <w:lang w:eastAsia="es-CO"/>
              </w:rPr>
            </w:pPr>
          </w:p>
        </w:tc>
        <w:tc>
          <w:tcPr>
            <w:tcW w:w="0" w:type="auto"/>
            <w:vMerge/>
            <w:tcBorders>
              <w:top w:val="nil"/>
              <w:left w:val="single" w:sz="8" w:space="0" w:color="auto"/>
              <w:bottom w:val="single" w:sz="8" w:space="0" w:color="000000"/>
              <w:right w:val="single" w:sz="8" w:space="0" w:color="auto"/>
            </w:tcBorders>
            <w:vAlign w:val="center"/>
            <w:hideMark/>
          </w:tcPr>
          <w:p w14:paraId="1C6C66E5" w14:textId="77777777" w:rsidR="004F56BA" w:rsidRPr="007216A2" w:rsidRDefault="004F56BA" w:rsidP="004F56BA">
            <w:pPr>
              <w:jc w:val="left"/>
              <w:rPr>
                <w:rFonts w:ascii="Times New Roman" w:hAnsi="Times New Roman"/>
                <w:color w:val="000000"/>
                <w:sz w:val="18"/>
                <w:szCs w:val="18"/>
                <w:highlight w:val="green"/>
                <w:lang w:eastAsia="es-CO"/>
              </w:rPr>
            </w:pPr>
          </w:p>
        </w:tc>
        <w:tc>
          <w:tcPr>
            <w:tcW w:w="0" w:type="auto"/>
            <w:vMerge/>
            <w:tcBorders>
              <w:top w:val="nil"/>
              <w:left w:val="single" w:sz="8" w:space="0" w:color="auto"/>
              <w:bottom w:val="single" w:sz="8" w:space="0" w:color="000000"/>
              <w:right w:val="single" w:sz="8" w:space="0" w:color="auto"/>
            </w:tcBorders>
            <w:vAlign w:val="center"/>
            <w:hideMark/>
          </w:tcPr>
          <w:p w14:paraId="05B418BD" w14:textId="77777777" w:rsidR="004F56BA" w:rsidRPr="00783035" w:rsidRDefault="004F56BA" w:rsidP="004F56BA">
            <w:pPr>
              <w:jc w:val="left"/>
              <w:rPr>
                <w:rFonts w:ascii="Times New Roman" w:hAnsi="Times New Roman"/>
                <w:color w:val="000000"/>
                <w:sz w:val="18"/>
                <w:szCs w:val="18"/>
                <w:lang w:eastAsia="es-CO"/>
              </w:rPr>
            </w:pPr>
          </w:p>
        </w:tc>
        <w:tc>
          <w:tcPr>
            <w:tcW w:w="0" w:type="auto"/>
            <w:vMerge/>
            <w:tcBorders>
              <w:top w:val="nil"/>
              <w:left w:val="single" w:sz="8" w:space="0" w:color="auto"/>
              <w:bottom w:val="single" w:sz="8" w:space="0" w:color="000000"/>
              <w:right w:val="single" w:sz="8" w:space="0" w:color="auto"/>
            </w:tcBorders>
            <w:vAlign w:val="center"/>
            <w:hideMark/>
          </w:tcPr>
          <w:p w14:paraId="6925D151" w14:textId="77777777" w:rsidR="004F56BA" w:rsidRPr="00783035" w:rsidRDefault="004F56BA" w:rsidP="004F56BA">
            <w:pPr>
              <w:jc w:val="left"/>
              <w:rPr>
                <w:rFonts w:ascii="Times New Roman" w:hAnsi="Times New Roman"/>
                <w:color w:val="000000"/>
                <w:sz w:val="18"/>
                <w:szCs w:val="18"/>
                <w:lang w:eastAsia="es-CO"/>
              </w:rPr>
            </w:pPr>
          </w:p>
        </w:tc>
        <w:tc>
          <w:tcPr>
            <w:tcW w:w="0" w:type="auto"/>
            <w:vMerge/>
            <w:tcBorders>
              <w:top w:val="nil"/>
              <w:left w:val="single" w:sz="8" w:space="0" w:color="auto"/>
              <w:bottom w:val="single" w:sz="8" w:space="0" w:color="000000"/>
              <w:right w:val="single" w:sz="8" w:space="0" w:color="auto"/>
            </w:tcBorders>
            <w:vAlign w:val="center"/>
            <w:hideMark/>
          </w:tcPr>
          <w:p w14:paraId="6ADBF547" w14:textId="77777777" w:rsidR="004F56BA" w:rsidRPr="00783035" w:rsidRDefault="004F56BA" w:rsidP="004F56BA">
            <w:pPr>
              <w:jc w:val="left"/>
              <w:rPr>
                <w:rFonts w:ascii="Times New Roman" w:hAnsi="Times New Roman"/>
                <w:color w:val="000000"/>
                <w:sz w:val="18"/>
                <w:szCs w:val="18"/>
                <w:lang w:eastAsia="es-CO"/>
              </w:rPr>
            </w:pPr>
          </w:p>
        </w:tc>
        <w:tc>
          <w:tcPr>
            <w:tcW w:w="0" w:type="auto"/>
            <w:vMerge/>
            <w:tcBorders>
              <w:top w:val="nil"/>
              <w:left w:val="single" w:sz="8" w:space="0" w:color="auto"/>
              <w:bottom w:val="single" w:sz="8" w:space="0" w:color="000000"/>
              <w:right w:val="single" w:sz="8" w:space="0" w:color="auto"/>
            </w:tcBorders>
            <w:vAlign w:val="center"/>
            <w:hideMark/>
          </w:tcPr>
          <w:p w14:paraId="135D915E" w14:textId="77777777" w:rsidR="004F56BA" w:rsidRPr="00783035" w:rsidRDefault="004F56BA" w:rsidP="004F56BA">
            <w:pPr>
              <w:jc w:val="left"/>
              <w:rPr>
                <w:rFonts w:ascii="Times New Roman" w:hAnsi="Times New Roman"/>
                <w:color w:val="000000"/>
                <w:sz w:val="18"/>
                <w:szCs w:val="18"/>
                <w:lang w:eastAsia="es-CO"/>
              </w:rPr>
            </w:pPr>
          </w:p>
        </w:tc>
        <w:tc>
          <w:tcPr>
            <w:tcW w:w="0" w:type="auto"/>
            <w:vMerge/>
            <w:tcBorders>
              <w:top w:val="nil"/>
              <w:left w:val="single" w:sz="8" w:space="0" w:color="auto"/>
              <w:bottom w:val="single" w:sz="8" w:space="0" w:color="000000"/>
              <w:right w:val="single" w:sz="8" w:space="0" w:color="auto"/>
            </w:tcBorders>
            <w:vAlign w:val="center"/>
            <w:hideMark/>
          </w:tcPr>
          <w:p w14:paraId="079E7E45" w14:textId="77777777" w:rsidR="004F56BA" w:rsidRPr="00783035" w:rsidRDefault="004F56BA" w:rsidP="004F56BA">
            <w:pPr>
              <w:jc w:val="left"/>
              <w:rPr>
                <w:rFonts w:ascii="Times New Roman" w:hAnsi="Times New Roman"/>
                <w:sz w:val="18"/>
                <w:szCs w:val="18"/>
                <w:lang w:eastAsia="es-CO"/>
              </w:rPr>
            </w:pPr>
          </w:p>
        </w:tc>
      </w:tr>
      <w:tr w:rsidR="004F56BA" w:rsidRPr="00783035" w14:paraId="7760B94A" w14:textId="77777777" w:rsidTr="002A6164">
        <w:trPr>
          <w:trHeight w:val="300"/>
        </w:trPr>
        <w:tc>
          <w:tcPr>
            <w:tcW w:w="0" w:type="auto"/>
            <w:vMerge w:val="restart"/>
            <w:tcBorders>
              <w:top w:val="nil"/>
              <w:left w:val="single" w:sz="8" w:space="0" w:color="auto"/>
              <w:bottom w:val="single" w:sz="8" w:space="0" w:color="000000"/>
              <w:right w:val="single" w:sz="8" w:space="0" w:color="auto"/>
            </w:tcBorders>
            <w:shd w:val="clear" w:color="auto" w:fill="auto"/>
            <w:vAlign w:val="center"/>
            <w:hideMark/>
          </w:tcPr>
          <w:p w14:paraId="60420158" w14:textId="77777777" w:rsidR="004F56BA" w:rsidRPr="00783035" w:rsidRDefault="004F56BA" w:rsidP="004F56BA">
            <w:pPr>
              <w:rPr>
                <w:rFonts w:ascii="Times New Roman" w:hAnsi="Times New Roman"/>
                <w:sz w:val="20"/>
                <w:lang w:eastAsia="es-CO"/>
              </w:rPr>
            </w:pPr>
            <w:r w:rsidRPr="00783035">
              <w:rPr>
                <w:rFonts w:ascii="Times New Roman" w:hAnsi="Times New Roman"/>
                <w:sz w:val="20"/>
                <w:lang w:eastAsia="es-CO"/>
              </w:rPr>
              <w:t>9 Implementación de acciones de recuperación, rehabilitación o restauración ecológica.</w:t>
            </w:r>
          </w:p>
        </w:tc>
        <w:tc>
          <w:tcPr>
            <w:tcW w:w="0" w:type="auto"/>
            <w:vMerge/>
            <w:tcBorders>
              <w:top w:val="nil"/>
              <w:left w:val="single" w:sz="8" w:space="0" w:color="auto"/>
              <w:bottom w:val="single" w:sz="8" w:space="0" w:color="000000"/>
              <w:right w:val="single" w:sz="8" w:space="0" w:color="auto"/>
            </w:tcBorders>
            <w:vAlign w:val="center"/>
            <w:hideMark/>
          </w:tcPr>
          <w:p w14:paraId="5F3A8168" w14:textId="77777777" w:rsidR="004F56BA" w:rsidRPr="007216A2" w:rsidRDefault="004F56BA" w:rsidP="004F56BA">
            <w:pPr>
              <w:jc w:val="left"/>
              <w:rPr>
                <w:rFonts w:ascii="Times New Roman" w:hAnsi="Times New Roman"/>
                <w:color w:val="000000"/>
                <w:sz w:val="18"/>
                <w:szCs w:val="18"/>
                <w:highlight w:val="green"/>
                <w:lang w:eastAsia="es-CO"/>
              </w:rPr>
            </w:pPr>
          </w:p>
        </w:tc>
        <w:tc>
          <w:tcPr>
            <w:tcW w:w="0" w:type="auto"/>
            <w:vMerge/>
            <w:tcBorders>
              <w:top w:val="nil"/>
              <w:left w:val="single" w:sz="8" w:space="0" w:color="auto"/>
              <w:bottom w:val="single" w:sz="8" w:space="0" w:color="000000"/>
              <w:right w:val="single" w:sz="8" w:space="0" w:color="auto"/>
            </w:tcBorders>
            <w:vAlign w:val="center"/>
            <w:hideMark/>
          </w:tcPr>
          <w:p w14:paraId="628356F5" w14:textId="77777777" w:rsidR="004F56BA" w:rsidRPr="00783035" w:rsidRDefault="004F56BA" w:rsidP="004F56BA">
            <w:pPr>
              <w:jc w:val="left"/>
              <w:rPr>
                <w:rFonts w:ascii="Times New Roman" w:hAnsi="Times New Roman"/>
                <w:color w:val="000000"/>
                <w:sz w:val="18"/>
                <w:szCs w:val="18"/>
                <w:lang w:eastAsia="es-CO"/>
              </w:rPr>
            </w:pPr>
          </w:p>
        </w:tc>
        <w:tc>
          <w:tcPr>
            <w:tcW w:w="0" w:type="auto"/>
            <w:vMerge/>
            <w:tcBorders>
              <w:top w:val="nil"/>
              <w:left w:val="single" w:sz="8" w:space="0" w:color="auto"/>
              <w:bottom w:val="single" w:sz="8" w:space="0" w:color="000000"/>
              <w:right w:val="single" w:sz="8" w:space="0" w:color="auto"/>
            </w:tcBorders>
            <w:vAlign w:val="center"/>
            <w:hideMark/>
          </w:tcPr>
          <w:p w14:paraId="63ABEF96" w14:textId="77777777" w:rsidR="004F56BA" w:rsidRPr="00783035" w:rsidRDefault="004F56BA" w:rsidP="004F56BA">
            <w:pPr>
              <w:jc w:val="left"/>
              <w:rPr>
                <w:rFonts w:ascii="Times New Roman" w:hAnsi="Times New Roman"/>
                <w:color w:val="000000"/>
                <w:sz w:val="18"/>
                <w:szCs w:val="18"/>
                <w:lang w:eastAsia="es-CO"/>
              </w:rPr>
            </w:pPr>
          </w:p>
        </w:tc>
        <w:tc>
          <w:tcPr>
            <w:tcW w:w="0" w:type="auto"/>
            <w:vMerge/>
            <w:tcBorders>
              <w:top w:val="nil"/>
              <w:left w:val="single" w:sz="8" w:space="0" w:color="auto"/>
              <w:bottom w:val="single" w:sz="8" w:space="0" w:color="000000"/>
              <w:right w:val="single" w:sz="8" w:space="0" w:color="auto"/>
            </w:tcBorders>
            <w:vAlign w:val="center"/>
            <w:hideMark/>
          </w:tcPr>
          <w:p w14:paraId="56132DA0" w14:textId="77777777" w:rsidR="004F56BA" w:rsidRPr="00783035" w:rsidRDefault="004F56BA" w:rsidP="004F56BA">
            <w:pPr>
              <w:jc w:val="left"/>
              <w:rPr>
                <w:rFonts w:ascii="Times New Roman" w:hAnsi="Times New Roman"/>
                <w:color w:val="000000"/>
                <w:sz w:val="18"/>
                <w:szCs w:val="18"/>
                <w:lang w:eastAsia="es-CO"/>
              </w:rPr>
            </w:pPr>
          </w:p>
        </w:tc>
        <w:tc>
          <w:tcPr>
            <w:tcW w:w="0" w:type="auto"/>
            <w:vMerge/>
            <w:tcBorders>
              <w:top w:val="nil"/>
              <w:left w:val="single" w:sz="8" w:space="0" w:color="auto"/>
              <w:bottom w:val="single" w:sz="8" w:space="0" w:color="000000"/>
              <w:right w:val="single" w:sz="8" w:space="0" w:color="auto"/>
            </w:tcBorders>
            <w:vAlign w:val="center"/>
            <w:hideMark/>
          </w:tcPr>
          <w:p w14:paraId="38CA2EB0" w14:textId="77777777" w:rsidR="004F56BA" w:rsidRPr="00783035" w:rsidRDefault="004F56BA" w:rsidP="004F56BA">
            <w:pPr>
              <w:jc w:val="left"/>
              <w:rPr>
                <w:rFonts w:ascii="Times New Roman" w:hAnsi="Times New Roman"/>
                <w:color w:val="000000"/>
                <w:sz w:val="18"/>
                <w:szCs w:val="18"/>
                <w:lang w:eastAsia="es-CO"/>
              </w:rPr>
            </w:pPr>
          </w:p>
        </w:tc>
        <w:tc>
          <w:tcPr>
            <w:tcW w:w="0" w:type="auto"/>
            <w:vMerge/>
            <w:tcBorders>
              <w:top w:val="nil"/>
              <w:left w:val="single" w:sz="8" w:space="0" w:color="auto"/>
              <w:bottom w:val="single" w:sz="8" w:space="0" w:color="000000"/>
              <w:right w:val="single" w:sz="8" w:space="0" w:color="auto"/>
            </w:tcBorders>
            <w:vAlign w:val="center"/>
            <w:hideMark/>
          </w:tcPr>
          <w:p w14:paraId="3F6DEE6E" w14:textId="77777777" w:rsidR="004F56BA" w:rsidRPr="00783035" w:rsidRDefault="004F56BA" w:rsidP="004F56BA">
            <w:pPr>
              <w:jc w:val="left"/>
              <w:rPr>
                <w:rFonts w:ascii="Times New Roman" w:hAnsi="Times New Roman"/>
                <w:sz w:val="18"/>
                <w:szCs w:val="18"/>
                <w:lang w:eastAsia="es-CO"/>
              </w:rPr>
            </w:pPr>
          </w:p>
        </w:tc>
      </w:tr>
      <w:tr w:rsidR="004F56BA" w:rsidRPr="00783035" w14:paraId="5497F097" w14:textId="77777777" w:rsidTr="002A6164">
        <w:trPr>
          <w:trHeight w:val="540"/>
        </w:trPr>
        <w:tc>
          <w:tcPr>
            <w:tcW w:w="0" w:type="auto"/>
            <w:vMerge/>
            <w:tcBorders>
              <w:top w:val="nil"/>
              <w:left w:val="single" w:sz="8" w:space="0" w:color="auto"/>
              <w:bottom w:val="single" w:sz="8" w:space="0" w:color="000000"/>
              <w:right w:val="single" w:sz="8" w:space="0" w:color="auto"/>
            </w:tcBorders>
            <w:vAlign w:val="center"/>
            <w:hideMark/>
          </w:tcPr>
          <w:p w14:paraId="54B14916" w14:textId="77777777" w:rsidR="004F56BA" w:rsidRPr="00783035" w:rsidRDefault="004F56BA" w:rsidP="004F56BA">
            <w:pPr>
              <w:jc w:val="left"/>
              <w:rPr>
                <w:rFonts w:ascii="Times New Roman" w:hAnsi="Times New Roman"/>
                <w:sz w:val="20"/>
                <w:lang w:eastAsia="es-CO"/>
              </w:rPr>
            </w:pPr>
          </w:p>
        </w:tc>
        <w:tc>
          <w:tcPr>
            <w:tcW w:w="0" w:type="auto"/>
            <w:vMerge/>
            <w:tcBorders>
              <w:top w:val="nil"/>
              <w:left w:val="single" w:sz="8" w:space="0" w:color="auto"/>
              <w:bottom w:val="single" w:sz="8" w:space="0" w:color="000000"/>
              <w:right w:val="single" w:sz="8" w:space="0" w:color="auto"/>
            </w:tcBorders>
            <w:vAlign w:val="center"/>
            <w:hideMark/>
          </w:tcPr>
          <w:p w14:paraId="304DBEEA" w14:textId="77777777" w:rsidR="004F56BA" w:rsidRPr="007216A2" w:rsidRDefault="004F56BA" w:rsidP="004F56BA">
            <w:pPr>
              <w:jc w:val="left"/>
              <w:rPr>
                <w:rFonts w:ascii="Times New Roman" w:hAnsi="Times New Roman"/>
                <w:color w:val="000000"/>
                <w:sz w:val="18"/>
                <w:szCs w:val="18"/>
                <w:highlight w:val="green"/>
                <w:lang w:eastAsia="es-CO"/>
              </w:rPr>
            </w:pPr>
          </w:p>
        </w:tc>
        <w:tc>
          <w:tcPr>
            <w:tcW w:w="0" w:type="auto"/>
            <w:vMerge/>
            <w:tcBorders>
              <w:top w:val="nil"/>
              <w:left w:val="single" w:sz="8" w:space="0" w:color="auto"/>
              <w:bottom w:val="single" w:sz="8" w:space="0" w:color="000000"/>
              <w:right w:val="single" w:sz="8" w:space="0" w:color="auto"/>
            </w:tcBorders>
            <w:vAlign w:val="center"/>
            <w:hideMark/>
          </w:tcPr>
          <w:p w14:paraId="31A1DC65" w14:textId="77777777" w:rsidR="004F56BA" w:rsidRPr="00783035" w:rsidRDefault="004F56BA" w:rsidP="004F56BA">
            <w:pPr>
              <w:jc w:val="left"/>
              <w:rPr>
                <w:rFonts w:ascii="Times New Roman" w:hAnsi="Times New Roman"/>
                <w:color w:val="000000"/>
                <w:sz w:val="18"/>
                <w:szCs w:val="18"/>
                <w:lang w:eastAsia="es-CO"/>
              </w:rPr>
            </w:pPr>
          </w:p>
        </w:tc>
        <w:tc>
          <w:tcPr>
            <w:tcW w:w="0" w:type="auto"/>
            <w:vMerge/>
            <w:tcBorders>
              <w:top w:val="nil"/>
              <w:left w:val="single" w:sz="8" w:space="0" w:color="auto"/>
              <w:bottom w:val="single" w:sz="8" w:space="0" w:color="000000"/>
              <w:right w:val="single" w:sz="8" w:space="0" w:color="auto"/>
            </w:tcBorders>
            <w:vAlign w:val="center"/>
            <w:hideMark/>
          </w:tcPr>
          <w:p w14:paraId="2990C9D0" w14:textId="77777777" w:rsidR="004F56BA" w:rsidRPr="00783035" w:rsidRDefault="004F56BA" w:rsidP="004F56BA">
            <w:pPr>
              <w:jc w:val="left"/>
              <w:rPr>
                <w:rFonts w:ascii="Times New Roman" w:hAnsi="Times New Roman"/>
                <w:color w:val="000000"/>
                <w:sz w:val="18"/>
                <w:szCs w:val="18"/>
                <w:lang w:eastAsia="es-CO"/>
              </w:rPr>
            </w:pPr>
          </w:p>
        </w:tc>
        <w:tc>
          <w:tcPr>
            <w:tcW w:w="0" w:type="auto"/>
            <w:vMerge/>
            <w:tcBorders>
              <w:top w:val="nil"/>
              <w:left w:val="single" w:sz="8" w:space="0" w:color="auto"/>
              <w:bottom w:val="single" w:sz="8" w:space="0" w:color="000000"/>
              <w:right w:val="single" w:sz="8" w:space="0" w:color="auto"/>
            </w:tcBorders>
            <w:vAlign w:val="center"/>
            <w:hideMark/>
          </w:tcPr>
          <w:p w14:paraId="329AF01A" w14:textId="77777777" w:rsidR="004F56BA" w:rsidRPr="00783035" w:rsidRDefault="004F56BA" w:rsidP="004F56BA">
            <w:pPr>
              <w:jc w:val="left"/>
              <w:rPr>
                <w:rFonts w:ascii="Times New Roman" w:hAnsi="Times New Roman"/>
                <w:color w:val="000000"/>
                <w:sz w:val="18"/>
                <w:szCs w:val="18"/>
                <w:lang w:eastAsia="es-CO"/>
              </w:rPr>
            </w:pPr>
          </w:p>
        </w:tc>
        <w:tc>
          <w:tcPr>
            <w:tcW w:w="0" w:type="auto"/>
            <w:vMerge/>
            <w:tcBorders>
              <w:top w:val="nil"/>
              <w:left w:val="single" w:sz="8" w:space="0" w:color="auto"/>
              <w:bottom w:val="single" w:sz="8" w:space="0" w:color="000000"/>
              <w:right w:val="single" w:sz="8" w:space="0" w:color="auto"/>
            </w:tcBorders>
            <w:vAlign w:val="center"/>
            <w:hideMark/>
          </w:tcPr>
          <w:p w14:paraId="7CF9F07B" w14:textId="77777777" w:rsidR="004F56BA" w:rsidRPr="00783035" w:rsidRDefault="004F56BA" w:rsidP="004F56BA">
            <w:pPr>
              <w:jc w:val="left"/>
              <w:rPr>
                <w:rFonts w:ascii="Times New Roman" w:hAnsi="Times New Roman"/>
                <w:color w:val="000000"/>
                <w:sz w:val="18"/>
                <w:szCs w:val="18"/>
                <w:lang w:eastAsia="es-CO"/>
              </w:rPr>
            </w:pPr>
          </w:p>
        </w:tc>
        <w:tc>
          <w:tcPr>
            <w:tcW w:w="0" w:type="auto"/>
            <w:vMerge/>
            <w:tcBorders>
              <w:top w:val="nil"/>
              <w:left w:val="single" w:sz="8" w:space="0" w:color="auto"/>
              <w:bottom w:val="single" w:sz="8" w:space="0" w:color="000000"/>
              <w:right w:val="single" w:sz="8" w:space="0" w:color="auto"/>
            </w:tcBorders>
            <w:vAlign w:val="center"/>
            <w:hideMark/>
          </w:tcPr>
          <w:p w14:paraId="1B8B9320" w14:textId="77777777" w:rsidR="004F56BA" w:rsidRPr="00783035" w:rsidRDefault="004F56BA" w:rsidP="004F56BA">
            <w:pPr>
              <w:jc w:val="left"/>
              <w:rPr>
                <w:rFonts w:ascii="Times New Roman" w:hAnsi="Times New Roman"/>
                <w:sz w:val="18"/>
                <w:szCs w:val="18"/>
                <w:lang w:eastAsia="es-CO"/>
              </w:rPr>
            </w:pPr>
          </w:p>
        </w:tc>
      </w:tr>
      <w:tr w:rsidR="00A06E72" w:rsidRPr="00783035" w14:paraId="43901679" w14:textId="77777777" w:rsidTr="0089760A">
        <w:trPr>
          <w:trHeight w:val="300"/>
        </w:trPr>
        <w:tc>
          <w:tcPr>
            <w:tcW w:w="0" w:type="auto"/>
            <w:vMerge w:val="restart"/>
            <w:tcBorders>
              <w:top w:val="nil"/>
              <w:left w:val="single" w:sz="8" w:space="0" w:color="auto"/>
              <w:bottom w:val="single" w:sz="8" w:space="0" w:color="000000"/>
              <w:right w:val="single" w:sz="8" w:space="0" w:color="auto"/>
            </w:tcBorders>
            <w:shd w:val="clear" w:color="auto" w:fill="auto"/>
            <w:vAlign w:val="center"/>
            <w:hideMark/>
          </w:tcPr>
          <w:p w14:paraId="63F5B302" w14:textId="77777777" w:rsidR="00A06E72" w:rsidRPr="00783035" w:rsidRDefault="00A06E72" w:rsidP="00A06E72">
            <w:pPr>
              <w:rPr>
                <w:rFonts w:ascii="Times New Roman" w:hAnsi="Times New Roman"/>
                <w:sz w:val="20"/>
                <w:lang w:eastAsia="es-CO"/>
              </w:rPr>
            </w:pPr>
            <w:r w:rsidRPr="00783035">
              <w:rPr>
                <w:rFonts w:ascii="Times New Roman" w:hAnsi="Times New Roman"/>
                <w:sz w:val="20"/>
                <w:lang w:eastAsia="es-CO"/>
              </w:rPr>
              <w:t>10.  Priorizar áreas que requieren acciones de mantenimiento básicas de fertilización, poda, riego, replante, entre otras. Así como la sostenibilidad mediante la inducción de trayectorias ecológicas</w:t>
            </w:r>
          </w:p>
        </w:tc>
        <w:tc>
          <w:tcPr>
            <w:tcW w:w="0" w:type="auto"/>
            <w:vMerge w:val="restart"/>
            <w:tcBorders>
              <w:top w:val="nil"/>
              <w:left w:val="nil"/>
              <w:bottom w:val="single" w:sz="8" w:space="0" w:color="000000"/>
              <w:right w:val="single" w:sz="8" w:space="0" w:color="auto"/>
            </w:tcBorders>
            <w:shd w:val="clear" w:color="auto" w:fill="auto"/>
            <w:noWrap/>
            <w:hideMark/>
          </w:tcPr>
          <w:p w14:paraId="1FAC714D" w14:textId="77777777" w:rsidR="00A06E72" w:rsidRPr="007216A2" w:rsidRDefault="00A06E72" w:rsidP="00A06E72">
            <w:pPr>
              <w:jc w:val="center"/>
              <w:rPr>
                <w:rFonts w:ascii="Times New Roman" w:hAnsi="Times New Roman"/>
                <w:sz w:val="18"/>
                <w:highlight w:val="green"/>
              </w:rPr>
            </w:pPr>
          </w:p>
          <w:p w14:paraId="3E6EF1E5" w14:textId="77777777" w:rsidR="00A06E72" w:rsidRPr="007216A2" w:rsidRDefault="00A06E72" w:rsidP="00A06E72">
            <w:pPr>
              <w:jc w:val="center"/>
              <w:rPr>
                <w:rFonts w:ascii="Times New Roman" w:hAnsi="Times New Roman"/>
                <w:sz w:val="18"/>
                <w:highlight w:val="green"/>
              </w:rPr>
            </w:pPr>
          </w:p>
          <w:p w14:paraId="4142A932" w14:textId="77777777" w:rsidR="00A06E72" w:rsidRPr="007216A2" w:rsidRDefault="00A06E72" w:rsidP="00A06E72">
            <w:pPr>
              <w:jc w:val="center"/>
              <w:rPr>
                <w:rFonts w:ascii="Times New Roman" w:hAnsi="Times New Roman"/>
                <w:sz w:val="18"/>
                <w:highlight w:val="green"/>
              </w:rPr>
            </w:pPr>
          </w:p>
          <w:p w14:paraId="3561C492" w14:textId="77777777" w:rsidR="00A06E72" w:rsidRPr="007216A2" w:rsidRDefault="00A06E72" w:rsidP="00A06E72">
            <w:pPr>
              <w:jc w:val="center"/>
              <w:rPr>
                <w:rFonts w:ascii="Times New Roman" w:hAnsi="Times New Roman"/>
                <w:sz w:val="18"/>
                <w:highlight w:val="green"/>
              </w:rPr>
            </w:pPr>
          </w:p>
          <w:p w14:paraId="02BEF3FA" w14:textId="77777777" w:rsidR="00A06E72" w:rsidRPr="007216A2" w:rsidRDefault="00A06E72" w:rsidP="00A06E72">
            <w:pPr>
              <w:jc w:val="center"/>
              <w:rPr>
                <w:rFonts w:ascii="Times New Roman" w:hAnsi="Times New Roman"/>
                <w:sz w:val="18"/>
                <w:highlight w:val="green"/>
              </w:rPr>
            </w:pPr>
          </w:p>
          <w:p w14:paraId="72A2769D" w14:textId="77777777" w:rsidR="00A06E72" w:rsidRPr="007216A2" w:rsidRDefault="00A06E72" w:rsidP="00A06E72">
            <w:pPr>
              <w:jc w:val="center"/>
              <w:rPr>
                <w:rFonts w:ascii="Times New Roman" w:hAnsi="Times New Roman"/>
                <w:sz w:val="18"/>
                <w:highlight w:val="green"/>
              </w:rPr>
            </w:pPr>
          </w:p>
          <w:p w14:paraId="5DAD591A" w14:textId="77777777" w:rsidR="00A06E72" w:rsidRPr="007216A2" w:rsidRDefault="00A06E72" w:rsidP="00A06E72">
            <w:pPr>
              <w:jc w:val="center"/>
              <w:rPr>
                <w:rFonts w:ascii="Times New Roman" w:hAnsi="Times New Roman"/>
                <w:sz w:val="18"/>
                <w:highlight w:val="green"/>
              </w:rPr>
            </w:pPr>
          </w:p>
          <w:p w14:paraId="63E151FB" w14:textId="358351DE" w:rsidR="00A06E72" w:rsidRPr="007216A2" w:rsidRDefault="00A06E72" w:rsidP="00A06E72">
            <w:pPr>
              <w:jc w:val="center"/>
              <w:rPr>
                <w:rFonts w:ascii="Times New Roman" w:hAnsi="Times New Roman"/>
                <w:color w:val="000000"/>
                <w:sz w:val="18"/>
                <w:szCs w:val="18"/>
                <w:highlight w:val="green"/>
                <w:lang w:eastAsia="es-CO"/>
              </w:rPr>
            </w:pPr>
            <w:r w:rsidRPr="00C23432">
              <w:rPr>
                <w:rFonts w:ascii="Times New Roman" w:hAnsi="Times New Roman"/>
                <w:sz w:val="18"/>
              </w:rPr>
              <w:t>$755</w:t>
            </w:r>
          </w:p>
        </w:tc>
        <w:tc>
          <w:tcPr>
            <w:tcW w:w="0" w:type="auto"/>
            <w:vMerge w:val="restart"/>
            <w:tcBorders>
              <w:top w:val="nil"/>
              <w:left w:val="single" w:sz="8" w:space="0" w:color="auto"/>
              <w:bottom w:val="single" w:sz="8" w:space="0" w:color="000000"/>
              <w:right w:val="single" w:sz="8" w:space="0" w:color="auto"/>
            </w:tcBorders>
            <w:shd w:val="clear" w:color="auto" w:fill="auto"/>
            <w:noWrap/>
            <w:vAlign w:val="center"/>
            <w:hideMark/>
          </w:tcPr>
          <w:p w14:paraId="5612E67F" w14:textId="5E87EB0C" w:rsidR="00A06E72" w:rsidRPr="007F6355" w:rsidRDefault="00A06E72" w:rsidP="007F6355">
            <w:pPr>
              <w:jc w:val="center"/>
              <w:rPr>
                <w:rFonts w:ascii="Times New Roman" w:hAnsi="Times New Roman"/>
                <w:color w:val="000000"/>
                <w:sz w:val="18"/>
                <w:szCs w:val="18"/>
                <w:lang w:eastAsia="es-CO"/>
              </w:rPr>
            </w:pPr>
            <w:r w:rsidRPr="007F6355">
              <w:rPr>
                <w:rFonts w:ascii="Times New Roman" w:hAnsi="Times New Roman"/>
                <w:color w:val="000000"/>
                <w:sz w:val="18"/>
                <w:szCs w:val="18"/>
                <w:lang w:eastAsia="es-CO"/>
              </w:rPr>
              <w:t xml:space="preserve">$ </w:t>
            </w:r>
            <w:r w:rsidR="001271E7" w:rsidRPr="007F6355">
              <w:rPr>
                <w:rFonts w:ascii="Times New Roman" w:hAnsi="Times New Roman"/>
                <w:color w:val="000000"/>
                <w:sz w:val="18"/>
                <w:szCs w:val="18"/>
                <w:lang w:eastAsia="es-CO"/>
              </w:rPr>
              <w:t>8.5</w:t>
            </w:r>
            <w:r w:rsidR="007F6355" w:rsidRPr="007F6355">
              <w:rPr>
                <w:rFonts w:ascii="Times New Roman" w:hAnsi="Times New Roman"/>
                <w:color w:val="000000"/>
                <w:sz w:val="18"/>
                <w:szCs w:val="18"/>
                <w:lang w:eastAsia="es-CO"/>
              </w:rPr>
              <w:t>99</w:t>
            </w:r>
          </w:p>
        </w:tc>
        <w:tc>
          <w:tcPr>
            <w:tcW w:w="0" w:type="auto"/>
            <w:vMerge w:val="restart"/>
            <w:tcBorders>
              <w:top w:val="nil"/>
              <w:left w:val="single" w:sz="8" w:space="0" w:color="auto"/>
              <w:bottom w:val="single" w:sz="8" w:space="0" w:color="000000"/>
              <w:right w:val="single" w:sz="8" w:space="0" w:color="auto"/>
            </w:tcBorders>
            <w:shd w:val="clear" w:color="auto" w:fill="auto"/>
            <w:noWrap/>
            <w:vAlign w:val="center"/>
            <w:hideMark/>
          </w:tcPr>
          <w:p w14:paraId="2E216796" w14:textId="038BA51E" w:rsidR="00A06E72" w:rsidRPr="007F6355" w:rsidRDefault="00A06E72" w:rsidP="00A06E72">
            <w:pPr>
              <w:jc w:val="center"/>
              <w:rPr>
                <w:rFonts w:ascii="Times New Roman" w:hAnsi="Times New Roman"/>
                <w:color w:val="000000"/>
                <w:sz w:val="18"/>
                <w:szCs w:val="18"/>
                <w:lang w:eastAsia="es-CO"/>
              </w:rPr>
            </w:pPr>
            <w:r w:rsidRPr="007F6355">
              <w:rPr>
                <w:rFonts w:ascii="Times New Roman" w:hAnsi="Times New Roman"/>
                <w:color w:val="000000"/>
                <w:sz w:val="18"/>
                <w:szCs w:val="18"/>
                <w:lang w:eastAsia="es-CO"/>
              </w:rPr>
              <w:t>$ 11.349</w:t>
            </w:r>
          </w:p>
        </w:tc>
        <w:tc>
          <w:tcPr>
            <w:tcW w:w="0" w:type="auto"/>
            <w:vMerge w:val="restart"/>
            <w:tcBorders>
              <w:top w:val="nil"/>
              <w:left w:val="single" w:sz="8" w:space="0" w:color="auto"/>
              <w:bottom w:val="single" w:sz="8" w:space="0" w:color="000000"/>
              <w:right w:val="single" w:sz="8" w:space="0" w:color="auto"/>
            </w:tcBorders>
            <w:shd w:val="clear" w:color="auto" w:fill="auto"/>
            <w:noWrap/>
            <w:vAlign w:val="center"/>
            <w:hideMark/>
          </w:tcPr>
          <w:p w14:paraId="528FA9FA" w14:textId="7CEDCC81" w:rsidR="00A06E72" w:rsidRPr="007F6355" w:rsidRDefault="00A06E72" w:rsidP="00A06E72">
            <w:pPr>
              <w:jc w:val="center"/>
              <w:rPr>
                <w:rFonts w:ascii="Times New Roman" w:hAnsi="Times New Roman"/>
                <w:color w:val="000000"/>
                <w:sz w:val="18"/>
                <w:szCs w:val="18"/>
                <w:lang w:eastAsia="es-CO"/>
              </w:rPr>
            </w:pPr>
            <w:r w:rsidRPr="007F6355">
              <w:rPr>
                <w:rFonts w:ascii="Times New Roman" w:hAnsi="Times New Roman"/>
                <w:color w:val="000000"/>
                <w:sz w:val="18"/>
                <w:szCs w:val="18"/>
                <w:lang w:eastAsia="es-CO"/>
              </w:rPr>
              <w:t>$ 11.350</w:t>
            </w:r>
          </w:p>
        </w:tc>
        <w:tc>
          <w:tcPr>
            <w:tcW w:w="0" w:type="auto"/>
            <w:vMerge w:val="restart"/>
            <w:tcBorders>
              <w:top w:val="nil"/>
              <w:left w:val="single" w:sz="8" w:space="0" w:color="auto"/>
              <w:bottom w:val="single" w:sz="8" w:space="0" w:color="000000"/>
              <w:right w:val="single" w:sz="8" w:space="0" w:color="auto"/>
            </w:tcBorders>
            <w:shd w:val="clear" w:color="auto" w:fill="auto"/>
            <w:noWrap/>
            <w:vAlign w:val="center"/>
            <w:hideMark/>
          </w:tcPr>
          <w:p w14:paraId="6C78B668" w14:textId="1DEE1D37" w:rsidR="00A06E72" w:rsidRPr="007F6355" w:rsidRDefault="00A06E72" w:rsidP="00A06E72">
            <w:pPr>
              <w:jc w:val="center"/>
              <w:rPr>
                <w:rFonts w:ascii="Times New Roman" w:hAnsi="Times New Roman"/>
                <w:color w:val="000000"/>
                <w:sz w:val="18"/>
                <w:szCs w:val="18"/>
                <w:lang w:eastAsia="es-CO"/>
              </w:rPr>
            </w:pPr>
            <w:r w:rsidRPr="007F6355">
              <w:rPr>
                <w:rFonts w:ascii="Times New Roman" w:hAnsi="Times New Roman"/>
                <w:color w:val="000000"/>
                <w:sz w:val="18"/>
                <w:szCs w:val="18"/>
                <w:lang w:eastAsia="es-CO"/>
              </w:rPr>
              <w:t>$ 10.313</w:t>
            </w:r>
          </w:p>
        </w:tc>
        <w:tc>
          <w:tcPr>
            <w:tcW w:w="0" w:type="auto"/>
            <w:vMerge w:val="restart"/>
            <w:tcBorders>
              <w:top w:val="nil"/>
              <w:left w:val="single" w:sz="8" w:space="0" w:color="auto"/>
              <w:bottom w:val="single" w:sz="8" w:space="0" w:color="000000"/>
              <w:right w:val="single" w:sz="8" w:space="0" w:color="auto"/>
            </w:tcBorders>
            <w:shd w:val="clear" w:color="auto" w:fill="auto"/>
            <w:vAlign w:val="center"/>
            <w:hideMark/>
          </w:tcPr>
          <w:p w14:paraId="6DFAA4C5" w14:textId="49746317" w:rsidR="00A06E72" w:rsidRPr="007F6355" w:rsidRDefault="00A06E72" w:rsidP="007F6355">
            <w:pPr>
              <w:jc w:val="center"/>
              <w:rPr>
                <w:rFonts w:ascii="Times New Roman" w:hAnsi="Times New Roman"/>
                <w:sz w:val="18"/>
                <w:szCs w:val="18"/>
                <w:lang w:eastAsia="es-CO"/>
              </w:rPr>
            </w:pPr>
            <w:r w:rsidRPr="007F6355">
              <w:rPr>
                <w:rFonts w:ascii="Times New Roman" w:hAnsi="Times New Roman"/>
                <w:color w:val="000000"/>
                <w:sz w:val="18"/>
                <w:szCs w:val="18"/>
                <w:lang w:eastAsia="es-CO"/>
              </w:rPr>
              <w:t xml:space="preserve">$ </w:t>
            </w:r>
            <w:r w:rsidR="001271E7" w:rsidRPr="007F6355">
              <w:rPr>
                <w:rFonts w:ascii="Times New Roman" w:hAnsi="Times New Roman"/>
                <w:color w:val="000000"/>
                <w:sz w:val="18"/>
                <w:szCs w:val="18"/>
                <w:lang w:eastAsia="es-CO"/>
              </w:rPr>
              <w:t>42.</w:t>
            </w:r>
            <w:r w:rsidR="007F6355" w:rsidRPr="007F6355">
              <w:rPr>
                <w:rFonts w:ascii="Times New Roman" w:hAnsi="Times New Roman"/>
                <w:color w:val="000000"/>
                <w:sz w:val="18"/>
                <w:szCs w:val="18"/>
                <w:lang w:eastAsia="es-CO"/>
              </w:rPr>
              <w:t>366</w:t>
            </w:r>
          </w:p>
        </w:tc>
      </w:tr>
      <w:tr w:rsidR="004F56BA" w:rsidRPr="00783035" w14:paraId="6CFE5F23" w14:textId="77777777" w:rsidTr="002A6164">
        <w:trPr>
          <w:trHeight w:val="810"/>
        </w:trPr>
        <w:tc>
          <w:tcPr>
            <w:tcW w:w="0" w:type="auto"/>
            <w:vMerge/>
            <w:tcBorders>
              <w:top w:val="nil"/>
              <w:left w:val="single" w:sz="8" w:space="0" w:color="auto"/>
              <w:bottom w:val="single" w:sz="8" w:space="0" w:color="000000"/>
              <w:right w:val="single" w:sz="8" w:space="0" w:color="auto"/>
            </w:tcBorders>
            <w:vAlign w:val="center"/>
            <w:hideMark/>
          </w:tcPr>
          <w:p w14:paraId="09BAF202" w14:textId="77777777" w:rsidR="004F56BA" w:rsidRPr="00783035" w:rsidRDefault="004F56BA" w:rsidP="004F56BA">
            <w:pPr>
              <w:jc w:val="left"/>
              <w:rPr>
                <w:rFonts w:ascii="Times New Roman" w:hAnsi="Times New Roman"/>
                <w:sz w:val="20"/>
                <w:lang w:eastAsia="es-CO"/>
              </w:rPr>
            </w:pPr>
          </w:p>
        </w:tc>
        <w:tc>
          <w:tcPr>
            <w:tcW w:w="0" w:type="auto"/>
            <w:vMerge/>
            <w:tcBorders>
              <w:top w:val="nil"/>
              <w:left w:val="nil"/>
              <w:bottom w:val="single" w:sz="8" w:space="0" w:color="000000"/>
              <w:right w:val="single" w:sz="8" w:space="0" w:color="auto"/>
            </w:tcBorders>
            <w:vAlign w:val="center"/>
            <w:hideMark/>
          </w:tcPr>
          <w:p w14:paraId="63E2E63B" w14:textId="77777777" w:rsidR="004F56BA" w:rsidRPr="007216A2" w:rsidRDefault="004F56BA" w:rsidP="004F56BA">
            <w:pPr>
              <w:jc w:val="left"/>
              <w:rPr>
                <w:rFonts w:ascii="Times New Roman" w:hAnsi="Times New Roman"/>
                <w:color w:val="000000"/>
                <w:sz w:val="18"/>
                <w:szCs w:val="18"/>
                <w:highlight w:val="green"/>
                <w:lang w:eastAsia="es-CO"/>
              </w:rPr>
            </w:pPr>
          </w:p>
        </w:tc>
        <w:tc>
          <w:tcPr>
            <w:tcW w:w="0" w:type="auto"/>
            <w:vMerge/>
            <w:tcBorders>
              <w:top w:val="nil"/>
              <w:left w:val="single" w:sz="8" w:space="0" w:color="auto"/>
              <w:bottom w:val="single" w:sz="8" w:space="0" w:color="000000"/>
              <w:right w:val="single" w:sz="8" w:space="0" w:color="auto"/>
            </w:tcBorders>
            <w:vAlign w:val="center"/>
            <w:hideMark/>
          </w:tcPr>
          <w:p w14:paraId="12A7456B" w14:textId="77777777" w:rsidR="004F56BA" w:rsidRPr="00783035" w:rsidRDefault="004F56BA" w:rsidP="004F56BA">
            <w:pPr>
              <w:jc w:val="left"/>
              <w:rPr>
                <w:rFonts w:ascii="Times New Roman" w:hAnsi="Times New Roman"/>
                <w:color w:val="000000"/>
                <w:sz w:val="18"/>
                <w:szCs w:val="18"/>
                <w:lang w:eastAsia="es-CO"/>
              </w:rPr>
            </w:pPr>
          </w:p>
        </w:tc>
        <w:tc>
          <w:tcPr>
            <w:tcW w:w="0" w:type="auto"/>
            <w:vMerge/>
            <w:tcBorders>
              <w:top w:val="nil"/>
              <w:left w:val="single" w:sz="8" w:space="0" w:color="auto"/>
              <w:bottom w:val="single" w:sz="8" w:space="0" w:color="000000"/>
              <w:right w:val="single" w:sz="8" w:space="0" w:color="auto"/>
            </w:tcBorders>
            <w:vAlign w:val="center"/>
            <w:hideMark/>
          </w:tcPr>
          <w:p w14:paraId="361EE77F" w14:textId="77777777" w:rsidR="004F56BA" w:rsidRPr="00783035" w:rsidRDefault="004F56BA" w:rsidP="004F56BA">
            <w:pPr>
              <w:jc w:val="left"/>
              <w:rPr>
                <w:rFonts w:ascii="Times New Roman" w:hAnsi="Times New Roman"/>
                <w:color w:val="000000"/>
                <w:sz w:val="18"/>
                <w:szCs w:val="18"/>
                <w:lang w:eastAsia="es-CO"/>
              </w:rPr>
            </w:pPr>
          </w:p>
        </w:tc>
        <w:tc>
          <w:tcPr>
            <w:tcW w:w="0" w:type="auto"/>
            <w:vMerge/>
            <w:tcBorders>
              <w:top w:val="nil"/>
              <w:left w:val="single" w:sz="8" w:space="0" w:color="auto"/>
              <w:bottom w:val="single" w:sz="8" w:space="0" w:color="000000"/>
              <w:right w:val="single" w:sz="8" w:space="0" w:color="auto"/>
            </w:tcBorders>
            <w:vAlign w:val="center"/>
            <w:hideMark/>
          </w:tcPr>
          <w:p w14:paraId="5AA3D3DE" w14:textId="77777777" w:rsidR="004F56BA" w:rsidRPr="00783035" w:rsidRDefault="004F56BA" w:rsidP="004F56BA">
            <w:pPr>
              <w:jc w:val="left"/>
              <w:rPr>
                <w:rFonts w:ascii="Times New Roman" w:hAnsi="Times New Roman"/>
                <w:color w:val="000000"/>
                <w:sz w:val="18"/>
                <w:szCs w:val="18"/>
                <w:lang w:eastAsia="es-CO"/>
              </w:rPr>
            </w:pPr>
          </w:p>
        </w:tc>
        <w:tc>
          <w:tcPr>
            <w:tcW w:w="0" w:type="auto"/>
            <w:vMerge/>
            <w:tcBorders>
              <w:top w:val="nil"/>
              <w:left w:val="single" w:sz="8" w:space="0" w:color="auto"/>
              <w:bottom w:val="single" w:sz="8" w:space="0" w:color="000000"/>
              <w:right w:val="single" w:sz="8" w:space="0" w:color="auto"/>
            </w:tcBorders>
            <w:vAlign w:val="center"/>
            <w:hideMark/>
          </w:tcPr>
          <w:p w14:paraId="5A03D898" w14:textId="77777777" w:rsidR="004F56BA" w:rsidRPr="00783035" w:rsidRDefault="004F56BA" w:rsidP="004F56BA">
            <w:pPr>
              <w:jc w:val="left"/>
              <w:rPr>
                <w:rFonts w:ascii="Times New Roman" w:hAnsi="Times New Roman"/>
                <w:color w:val="000000"/>
                <w:sz w:val="18"/>
                <w:szCs w:val="18"/>
                <w:lang w:eastAsia="es-CO"/>
              </w:rPr>
            </w:pPr>
          </w:p>
        </w:tc>
        <w:tc>
          <w:tcPr>
            <w:tcW w:w="0" w:type="auto"/>
            <w:vMerge/>
            <w:tcBorders>
              <w:top w:val="nil"/>
              <w:left w:val="single" w:sz="8" w:space="0" w:color="auto"/>
              <w:bottom w:val="single" w:sz="8" w:space="0" w:color="000000"/>
              <w:right w:val="single" w:sz="8" w:space="0" w:color="auto"/>
            </w:tcBorders>
            <w:vAlign w:val="center"/>
            <w:hideMark/>
          </w:tcPr>
          <w:p w14:paraId="60991D1A" w14:textId="77777777" w:rsidR="004F56BA" w:rsidRPr="00783035" w:rsidRDefault="004F56BA" w:rsidP="004F56BA">
            <w:pPr>
              <w:jc w:val="left"/>
              <w:rPr>
                <w:rFonts w:ascii="Times New Roman" w:hAnsi="Times New Roman"/>
                <w:sz w:val="18"/>
                <w:szCs w:val="18"/>
                <w:lang w:eastAsia="es-CO"/>
              </w:rPr>
            </w:pPr>
          </w:p>
        </w:tc>
      </w:tr>
      <w:tr w:rsidR="004F56BA" w:rsidRPr="00783035" w14:paraId="497D9DBC" w14:textId="77777777" w:rsidTr="002A6164">
        <w:trPr>
          <w:trHeight w:val="525"/>
        </w:trPr>
        <w:tc>
          <w:tcPr>
            <w:tcW w:w="0" w:type="auto"/>
            <w:vMerge w:val="restart"/>
            <w:tcBorders>
              <w:top w:val="nil"/>
              <w:left w:val="single" w:sz="8" w:space="0" w:color="auto"/>
              <w:bottom w:val="single" w:sz="8" w:space="0" w:color="000000"/>
              <w:right w:val="single" w:sz="8" w:space="0" w:color="auto"/>
            </w:tcBorders>
            <w:shd w:val="clear" w:color="auto" w:fill="auto"/>
            <w:vAlign w:val="center"/>
            <w:hideMark/>
          </w:tcPr>
          <w:p w14:paraId="7594A2BE" w14:textId="77777777" w:rsidR="004F56BA" w:rsidRPr="00783035" w:rsidRDefault="004F56BA" w:rsidP="004F56BA">
            <w:pPr>
              <w:rPr>
                <w:rFonts w:ascii="Times New Roman" w:hAnsi="Times New Roman"/>
                <w:sz w:val="20"/>
                <w:lang w:eastAsia="es-CO"/>
              </w:rPr>
            </w:pPr>
            <w:r w:rsidRPr="00783035">
              <w:rPr>
                <w:rFonts w:ascii="Times New Roman" w:hAnsi="Times New Roman"/>
                <w:sz w:val="20"/>
                <w:lang w:eastAsia="es-CO"/>
              </w:rPr>
              <w:t>11.  Implementar las acciones de mantenimiento y sostenibilidad, con la revisión fitosanitaria, enriquecimiento orgánica, plateo y replante de árboles en las áreas establecidas.</w:t>
            </w:r>
          </w:p>
        </w:tc>
        <w:tc>
          <w:tcPr>
            <w:tcW w:w="0" w:type="auto"/>
            <w:vMerge/>
            <w:tcBorders>
              <w:top w:val="nil"/>
              <w:left w:val="nil"/>
              <w:bottom w:val="single" w:sz="8" w:space="0" w:color="000000"/>
              <w:right w:val="single" w:sz="8" w:space="0" w:color="auto"/>
            </w:tcBorders>
            <w:vAlign w:val="center"/>
            <w:hideMark/>
          </w:tcPr>
          <w:p w14:paraId="62345BEA" w14:textId="77777777" w:rsidR="004F56BA" w:rsidRPr="007216A2" w:rsidRDefault="004F56BA" w:rsidP="004F56BA">
            <w:pPr>
              <w:jc w:val="left"/>
              <w:rPr>
                <w:rFonts w:ascii="Times New Roman" w:hAnsi="Times New Roman"/>
                <w:color w:val="000000"/>
                <w:sz w:val="18"/>
                <w:szCs w:val="18"/>
                <w:highlight w:val="green"/>
                <w:lang w:eastAsia="es-CO"/>
              </w:rPr>
            </w:pPr>
          </w:p>
        </w:tc>
        <w:tc>
          <w:tcPr>
            <w:tcW w:w="0" w:type="auto"/>
            <w:vMerge/>
            <w:tcBorders>
              <w:top w:val="nil"/>
              <w:left w:val="single" w:sz="8" w:space="0" w:color="auto"/>
              <w:bottom w:val="single" w:sz="8" w:space="0" w:color="000000"/>
              <w:right w:val="single" w:sz="8" w:space="0" w:color="auto"/>
            </w:tcBorders>
            <w:vAlign w:val="center"/>
            <w:hideMark/>
          </w:tcPr>
          <w:p w14:paraId="0DB71AD2" w14:textId="77777777" w:rsidR="004F56BA" w:rsidRPr="00783035" w:rsidRDefault="004F56BA" w:rsidP="004F56BA">
            <w:pPr>
              <w:jc w:val="left"/>
              <w:rPr>
                <w:rFonts w:ascii="Times New Roman" w:hAnsi="Times New Roman"/>
                <w:color w:val="000000"/>
                <w:sz w:val="18"/>
                <w:szCs w:val="18"/>
                <w:lang w:eastAsia="es-CO"/>
              </w:rPr>
            </w:pPr>
          </w:p>
        </w:tc>
        <w:tc>
          <w:tcPr>
            <w:tcW w:w="0" w:type="auto"/>
            <w:vMerge/>
            <w:tcBorders>
              <w:top w:val="nil"/>
              <w:left w:val="single" w:sz="8" w:space="0" w:color="auto"/>
              <w:bottom w:val="single" w:sz="8" w:space="0" w:color="000000"/>
              <w:right w:val="single" w:sz="8" w:space="0" w:color="auto"/>
            </w:tcBorders>
            <w:vAlign w:val="center"/>
            <w:hideMark/>
          </w:tcPr>
          <w:p w14:paraId="448C929A" w14:textId="77777777" w:rsidR="004F56BA" w:rsidRPr="00783035" w:rsidRDefault="004F56BA" w:rsidP="004F56BA">
            <w:pPr>
              <w:jc w:val="left"/>
              <w:rPr>
                <w:rFonts w:ascii="Times New Roman" w:hAnsi="Times New Roman"/>
                <w:color w:val="000000"/>
                <w:sz w:val="18"/>
                <w:szCs w:val="18"/>
                <w:lang w:eastAsia="es-CO"/>
              </w:rPr>
            </w:pPr>
          </w:p>
        </w:tc>
        <w:tc>
          <w:tcPr>
            <w:tcW w:w="0" w:type="auto"/>
            <w:vMerge/>
            <w:tcBorders>
              <w:top w:val="nil"/>
              <w:left w:val="single" w:sz="8" w:space="0" w:color="auto"/>
              <w:bottom w:val="single" w:sz="8" w:space="0" w:color="000000"/>
              <w:right w:val="single" w:sz="8" w:space="0" w:color="auto"/>
            </w:tcBorders>
            <w:vAlign w:val="center"/>
            <w:hideMark/>
          </w:tcPr>
          <w:p w14:paraId="5FE0ED25" w14:textId="77777777" w:rsidR="004F56BA" w:rsidRPr="00783035" w:rsidRDefault="004F56BA" w:rsidP="004F56BA">
            <w:pPr>
              <w:jc w:val="left"/>
              <w:rPr>
                <w:rFonts w:ascii="Times New Roman" w:hAnsi="Times New Roman"/>
                <w:color w:val="000000"/>
                <w:sz w:val="18"/>
                <w:szCs w:val="18"/>
                <w:lang w:eastAsia="es-CO"/>
              </w:rPr>
            </w:pPr>
          </w:p>
        </w:tc>
        <w:tc>
          <w:tcPr>
            <w:tcW w:w="0" w:type="auto"/>
            <w:vMerge/>
            <w:tcBorders>
              <w:top w:val="nil"/>
              <w:left w:val="single" w:sz="8" w:space="0" w:color="auto"/>
              <w:bottom w:val="single" w:sz="8" w:space="0" w:color="000000"/>
              <w:right w:val="single" w:sz="8" w:space="0" w:color="auto"/>
            </w:tcBorders>
            <w:vAlign w:val="center"/>
            <w:hideMark/>
          </w:tcPr>
          <w:p w14:paraId="52F67E0E" w14:textId="77777777" w:rsidR="004F56BA" w:rsidRPr="00783035" w:rsidRDefault="004F56BA" w:rsidP="004F56BA">
            <w:pPr>
              <w:jc w:val="left"/>
              <w:rPr>
                <w:rFonts w:ascii="Times New Roman" w:hAnsi="Times New Roman"/>
                <w:color w:val="000000"/>
                <w:sz w:val="18"/>
                <w:szCs w:val="18"/>
                <w:lang w:eastAsia="es-CO"/>
              </w:rPr>
            </w:pPr>
          </w:p>
        </w:tc>
        <w:tc>
          <w:tcPr>
            <w:tcW w:w="0" w:type="auto"/>
            <w:vMerge/>
            <w:tcBorders>
              <w:top w:val="nil"/>
              <w:left w:val="single" w:sz="8" w:space="0" w:color="auto"/>
              <w:bottom w:val="single" w:sz="8" w:space="0" w:color="000000"/>
              <w:right w:val="single" w:sz="8" w:space="0" w:color="auto"/>
            </w:tcBorders>
            <w:vAlign w:val="center"/>
            <w:hideMark/>
          </w:tcPr>
          <w:p w14:paraId="554EC237" w14:textId="77777777" w:rsidR="004F56BA" w:rsidRPr="00783035" w:rsidRDefault="004F56BA" w:rsidP="004F56BA">
            <w:pPr>
              <w:jc w:val="left"/>
              <w:rPr>
                <w:rFonts w:ascii="Times New Roman" w:hAnsi="Times New Roman"/>
                <w:sz w:val="18"/>
                <w:szCs w:val="18"/>
                <w:lang w:eastAsia="es-CO"/>
              </w:rPr>
            </w:pPr>
          </w:p>
        </w:tc>
      </w:tr>
      <w:tr w:rsidR="004F56BA" w:rsidRPr="00783035" w14:paraId="615A03D4" w14:textId="77777777" w:rsidTr="002A6164">
        <w:trPr>
          <w:trHeight w:val="570"/>
        </w:trPr>
        <w:tc>
          <w:tcPr>
            <w:tcW w:w="0" w:type="auto"/>
            <w:vMerge/>
            <w:tcBorders>
              <w:top w:val="nil"/>
              <w:left w:val="single" w:sz="8" w:space="0" w:color="auto"/>
              <w:bottom w:val="single" w:sz="8" w:space="0" w:color="000000"/>
              <w:right w:val="single" w:sz="8" w:space="0" w:color="auto"/>
            </w:tcBorders>
            <w:vAlign w:val="center"/>
            <w:hideMark/>
          </w:tcPr>
          <w:p w14:paraId="73190265" w14:textId="77777777" w:rsidR="004F56BA" w:rsidRPr="00783035" w:rsidRDefault="004F56BA" w:rsidP="004F56BA">
            <w:pPr>
              <w:jc w:val="left"/>
              <w:rPr>
                <w:rFonts w:ascii="Times New Roman" w:hAnsi="Times New Roman"/>
                <w:sz w:val="20"/>
                <w:lang w:eastAsia="es-CO"/>
              </w:rPr>
            </w:pPr>
          </w:p>
        </w:tc>
        <w:tc>
          <w:tcPr>
            <w:tcW w:w="0" w:type="auto"/>
            <w:vMerge/>
            <w:tcBorders>
              <w:top w:val="nil"/>
              <w:left w:val="nil"/>
              <w:bottom w:val="single" w:sz="8" w:space="0" w:color="000000"/>
              <w:right w:val="single" w:sz="8" w:space="0" w:color="auto"/>
            </w:tcBorders>
            <w:vAlign w:val="center"/>
            <w:hideMark/>
          </w:tcPr>
          <w:p w14:paraId="217DD960" w14:textId="77777777" w:rsidR="004F56BA" w:rsidRPr="007216A2" w:rsidRDefault="004F56BA" w:rsidP="004F56BA">
            <w:pPr>
              <w:jc w:val="left"/>
              <w:rPr>
                <w:rFonts w:ascii="Times New Roman" w:hAnsi="Times New Roman"/>
                <w:color w:val="000000"/>
                <w:sz w:val="18"/>
                <w:szCs w:val="18"/>
                <w:highlight w:val="green"/>
                <w:lang w:eastAsia="es-CO"/>
              </w:rPr>
            </w:pPr>
          </w:p>
        </w:tc>
        <w:tc>
          <w:tcPr>
            <w:tcW w:w="0" w:type="auto"/>
            <w:vMerge/>
            <w:tcBorders>
              <w:top w:val="nil"/>
              <w:left w:val="single" w:sz="8" w:space="0" w:color="auto"/>
              <w:bottom w:val="single" w:sz="8" w:space="0" w:color="000000"/>
              <w:right w:val="single" w:sz="8" w:space="0" w:color="auto"/>
            </w:tcBorders>
            <w:vAlign w:val="center"/>
            <w:hideMark/>
          </w:tcPr>
          <w:p w14:paraId="7408F4F0" w14:textId="77777777" w:rsidR="004F56BA" w:rsidRPr="00783035" w:rsidRDefault="004F56BA" w:rsidP="004F56BA">
            <w:pPr>
              <w:jc w:val="left"/>
              <w:rPr>
                <w:rFonts w:ascii="Times New Roman" w:hAnsi="Times New Roman"/>
                <w:color w:val="000000"/>
                <w:sz w:val="18"/>
                <w:szCs w:val="18"/>
                <w:lang w:eastAsia="es-CO"/>
              </w:rPr>
            </w:pPr>
          </w:p>
        </w:tc>
        <w:tc>
          <w:tcPr>
            <w:tcW w:w="0" w:type="auto"/>
            <w:vMerge/>
            <w:tcBorders>
              <w:top w:val="nil"/>
              <w:left w:val="single" w:sz="8" w:space="0" w:color="auto"/>
              <w:bottom w:val="single" w:sz="8" w:space="0" w:color="000000"/>
              <w:right w:val="single" w:sz="8" w:space="0" w:color="auto"/>
            </w:tcBorders>
            <w:vAlign w:val="center"/>
            <w:hideMark/>
          </w:tcPr>
          <w:p w14:paraId="16A99CD1" w14:textId="77777777" w:rsidR="004F56BA" w:rsidRPr="00783035" w:rsidRDefault="004F56BA" w:rsidP="004F56BA">
            <w:pPr>
              <w:jc w:val="left"/>
              <w:rPr>
                <w:rFonts w:ascii="Times New Roman" w:hAnsi="Times New Roman"/>
                <w:color w:val="000000"/>
                <w:sz w:val="18"/>
                <w:szCs w:val="18"/>
                <w:lang w:eastAsia="es-CO"/>
              </w:rPr>
            </w:pPr>
          </w:p>
        </w:tc>
        <w:tc>
          <w:tcPr>
            <w:tcW w:w="0" w:type="auto"/>
            <w:vMerge/>
            <w:tcBorders>
              <w:top w:val="nil"/>
              <w:left w:val="single" w:sz="8" w:space="0" w:color="auto"/>
              <w:bottom w:val="single" w:sz="8" w:space="0" w:color="000000"/>
              <w:right w:val="single" w:sz="8" w:space="0" w:color="auto"/>
            </w:tcBorders>
            <w:vAlign w:val="center"/>
            <w:hideMark/>
          </w:tcPr>
          <w:p w14:paraId="03F1BAB2" w14:textId="77777777" w:rsidR="004F56BA" w:rsidRPr="00783035" w:rsidRDefault="004F56BA" w:rsidP="004F56BA">
            <w:pPr>
              <w:jc w:val="left"/>
              <w:rPr>
                <w:rFonts w:ascii="Times New Roman" w:hAnsi="Times New Roman"/>
                <w:color w:val="000000"/>
                <w:sz w:val="18"/>
                <w:szCs w:val="18"/>
                <w:lang w:eastAsia="es-CO"/>
              </w:rPr>
            </w:pPr>
          </w:p>
        </w:tc>
        <w:tc>
          <w:tcPr>
            <w:tcW w:w="0" w:type="auto"/>
            <w:vMerge/>
            <w:tcBorders>
              <w:top w:val="nil"/>
              <w:left w:val="single" w:sz="8" w:space="0" w:color="auto"/>
              <w:bottom w:val="single" w:sz="8" w:space="0" w:color="000000"/>
              <w:right w:val="single" w:sz="8" w:space="0" w:color="auto"/>
            </w:tcBorders>
            <w:vAlign w:val="center"/>
            <w:hideMark/>
          </w:tcPr>
          <w:p w14:paraId="6B93FE0D" w14:textId="77777777" w:rsidR="004F56BA" w:rsidRPr="00783035" w:rsidRDefault="004F56BA" w:rsidP="004F56BA">
            <w:pPr>
              <w:jc w:val="left"/>
              <w:rPr>
                <w:rFonts w:ascii="Times New Roman" w:hAnsi="Times New Roman"/>
                <w:color w:val="000000"/>
                <w:sz w:val="18"/>
                <w:szCs w:val="18"/>
                <w:lang w:eastAsia="es-CO"/>
              </w:rPr>
            </w:pPr>
          </w:p>
        </w:tc>
        <w:tc>
          <w:tcPr>
            <w:tcW w:w="0" w:type="auto"/>
            <w:vMerge/>
            <w:tcBorders>
              <w:top w:val="nil"/>
              <w:left w:val="single" w:sz="8" w:space="0" w:color="auto"/>
              <w:bottom w:val="single" w:sz="8" w:space="0" w:color="000000"/>
              <w:right w:val="single" w:sz="8" w:space="0" w:color="auto"/>
            </w:tcBorders>
            <w:vAlign w:val="center"/>
            <w:hideMark/>
          </w:tcPr>
          <w:p w14:paraId="27862C30" w14:textId="77777777" w:rsidR="004F56BA" w:rsidRPr="00783035" w:rsidRDefault="004F56BA" w:rsidP="004F56BA">
            <w:pPr>
              <w:jc w:val="left"/>
              <w:rPr>
                <w:rFonts w:ascii="Times New Roman" w:hAnsi="Times New Roman"/>
                <w:sz w:val="18"/>
                <w:szCs w:val="18"/>
                <w:lang w:eastAsia="es-CO"/>
              </w:rPr>
            </w:pPr>
          </w:p>
        </w:tc>
      </w:tr>
      <w:tr w:rsidR="004F56BA" w:rsidRPr="00783035" w14:paraId="5DCAF560" w14:textId="77777777" w:rsidTr="002A6164">
        <w:trPr>
          <w:trHeight w:val="300"/>
        </w:trPr>
        <w:tc>
          <w:tcPr>
            <w:tcW w:w="0" w:type="auto"/>
            <w:vMerge w:val="restart"/>
            <w:tcBorders>
              <w:top w:val="nil"/>
              <w:left w:val="single" w:sz="8" w:space="0" w:color="auto"/>
              <w:bottom w:val="single" w:sz="8" w:space="0" w:color="000000"/>
              <w:right w:val="single" w:sz="8" w:space="0" w:color="auto"/>
            </w:tcBorders>
            <w:shd w:val="clear" w:color="auto" w:fill="auto"/>
            <w:vAlign w:val="center"/>
            <w:hideMark/>
          </w:tcPr>
          <w:p w14:paraId="5551C66A" w14:textId="77777777" w:rsidR="004F56BA" w:rsidRPr="00783035" w:rsidRDefault="004F56BA" w:rsidP="004F56BA">
            <w:pPr>
              <w:rPr>
                <w:rFonts w:ascii="Times New Roman" w:hAnsi="Times New Roman"/>
                <w:sz w:val="20"/>
                <w:lang w:eastAsia="es-CO"/>
              </w:rPr>
            </w:pPr>
            <w:r w:rsidRPr="00783035">
              <w:rPr>
                <w:rFonts w:ascii="Times New Roman" w:hAnsi="Times New Roman"/>
                <w:sz w:val="20"/>
                <w:lang w:eastAsia="es-CO"/>
              </w:rPr>
              <w:t>12.  Implementar el plan de producción de material vegetal de acuerdo con las necesidades de las metas de restauración ecológica.</w:t>
            </w:r>
          </w:p>
        </w:tc>
        <w:tc>
          <w:tcPr>
            <w:tcW w:w="0" w:type="auto"/>
            <w:vMerge/>
            <w:tcBorders>
              <w:top w:val="nil"/>
              <w:left w:val="nil"/>
              <w:bottom w:val="single" w:sz="8" w:space="0" w:color="000000"/>
              <w:right w:val="single" w:sz="8" w:space="0" w:color="auto"/>
            </w:tcBorders>
            <w:vAlign w:val="center"/>
            <w:hideMark/>
          </w:tcPr>
          <w:p w14:paraId="3D35A7A6" w14:textId="77777777" w:rsidR="004F56BA" w:rsidRPr="007216A2" w:rsidRDefault="004F56BA" w:rsidP="004F56BA">
            <w:pPr>
              <w:jc w:val="left"/>
              <w:rPr>
                <w:rFonts w:ascii="Times New Roman" w:hAnsi="Times New Roman"/>
                <w:color w:val="000000"/>
                <w:sz w:val="18"/>
                <w:szCs w:val="18"/>
                <w:highlight w:val="green"/>
                <w:lang w:eastAsia="es-CO"/>
              </w:rPr>
            </w:pPr>
          </w:p>
        </w:tc>
        <w:tc>
          <w:tcPr>
            <w:tcW w:w="0" w:type="auto"/>
            <w:vMerge/>
            <w:tcBorders>
              <w:top w:val="nil"/>
              <w:left w:val="single" w:sz="8" w:space="0" w:color="auto"/>
              <w:bottom w:val="single" w:sz="8" w:space="0" w:color="000000"/>
              <w:right w:val="single" w:sz="8" w:space="0" w:color="auto"/>
            </w:tcBorders>
            <w:vAlign w:val="center"/>
            <w:hideMark/>
          </w:tcPr>
          <w:p w14:paraId="4E6D6EA9" w14:textId="77777777" w:rsidR="004F56BA" w:rsidRPr="00783035" w:rsidRDefault="004F56BA" w:rsidP="004F56BA">
            <w:pPr>
              <w:jc w:val="left"/>
              <w:rPr>
                <w:rFonts w:ascii="Times New Roman" w:hAnsi="Times New Roman"/>
                <w:color w:val="000000"/>
                <w:sz w:val="18"/>
                <w:szCs w:val="18"/>
                <w:lang w:eastAsia="es-CO"/>
              </w:rPr>
            </w:pPr>
          </w:p>
        </w:tc>
        <w:tc>
          <w:tcPr>
            <w:tcW w:w="0" w:type="auto"/>
            <w:vMerge/>
            <w:tcBorders>
              <w:top w:val="nil"/>
              <w:left w:val="single" w:sz="8" w:space="0" w:color="auto"/>
              <w:bottom w:val="single" w:sz="8" w:space="0" w:color="000000"/>
              <w:right w:val="single" w:sz="8" w:space="0" w:color="auto"/>
            </w:tcBorders>
            <w:vAlign w:val="center"/>
            <w:hideMark/>
          </w:tcPr>
          <w:p w14:paraId="573B1DB0" w14:textId="77777777" w:rsidR="004F56BA" w:rsidRPr="00783035" w:rsidRDefault="004F56BA" w:rsidP="004F56BA">
            <w:pPr>
              <w:jc w:val="left"/>
              <w:rPr>
                <w:rFonts w:ascii="Times New Roman" w:hAnsi="Times New Roman"/>
                <w:color w:val="000000"/>
                <w:sz w:val="18"/>
                <w:szCs w:val="18"/>
                <w:lang w:eastAsia="es-CO"/>
              </w:rPr>
            </w:pPr>
          </w:p>
        </w:tc>
        <w:tc>
          <w:tcPr>
            <w:tcW w:w="0" w:type="auto"/>
            <w:vMerge/>
            <w:tcBorders>
              <w:top w:val="nil"/>
              <w:left w:val="single" w:sz="8" w:space="0" w:color="auto"/>
              <w:bottom w:val="single" w:sz="8" w:space="0" w:color="000000"/>
              <w:right w:val="single" w:sz="8" w:space="0" w:color="auto"/>
            </w:tcBorders>
            <w:vAlign w:val="center"/>
            <w:hideMark/>
          </w:tcPr>
          <w:p w14:paraId="11EED00B" w14:textId="77777777" w:rsidR="004F56BA" w:rsidRPr="00783035" w:rsidRDefault="004F56BA" w:rsidP="004F56BA">
            <w:pPr>
              <w:jc w:val="left"/>
              <w:rPr>
                <w:rFonts w:ascii="Times New Roman" w:hAnsi="Times New Roman"/>
                <w:color w:val="000000"/>
                <w:sz w:val="18"/>
                <w:szCs w:val="18"/>
                <w:lang w:eastAsia="es-CO"/>
              </w:rPr>
            </w:pPr>
          </w:p>
        </w:tc>
        <w:tc>
          <w:tcPr>
            <w:tcW w:w="0" w:type="auto"/>
            <w:vMerge/>
            <w:tcBorders>
              <w:top w:val="nil"/>
              <w:left w:val="single" w:sz="8" w:space="0" w:color="auto"/>
              <w:bottom w:val="single" w:sz="8" w:space="0" w:color="000000"/>
              <w:right w:val="single" w:sz="8" w:space="0" w:color="auto"/>
            </w:tcBorders>
            <w:vAlign w:val="center"/>
            <w:hideMark/>
          </w:tcPr>
          <w:p w14:paraId="11AFE714" w14:textId="77777777" w:rsidR="004F56BA" w:rsidRPr="00783035" w:rsidRDefault="004F56BA" w:rsidP="004F56BA">
            <w:pPr>
              <w:jc w:val="left"/>
              <w:rPr>
                <w:rFonts w:ascii="Times New Roman" w:hAnsi="Times New Roman"/>
                <w:color w:val="000000"/>
                <w:sz w:val="18"/>
                <w:szCs w:val="18"/>
                <w:lang w:eastAsia="es-CO"/>
              </w:rPr>
            </w:pPr>
          </w:p>
        </w:tc>
        <w:tc>
          <w:tcPr>
            <w:tcW w:w="0" w:type="auto"/>
            <w:vMerge/>
            <w:tcBorders>
              <w:top w:val="nil"/>
              <w:left w:val="single" w:sz="8" w:space="0" w:color="auto"/>
              <w:bottom w:val="single" w:sz="8" w:space="0" w:color="000000"/>
              <w:right w:val="single" w:sz="8" w:space="0" w:color="auto"/>
            </w:tcBorders>
            <w:vAlign w:val="center"/>
            <w:hideMark/>
          </w:tcPr>
          <w:p w14:paraId="24409CC5" w14:textId="77777777" w:rsidR="004F56BA" w:rsidRPr="00783035" w:rsidRDefault="004F56BA" w:rsidP="004F56BA">
            <w:pPr>
              <w:jc w:val="left"/>
              <w:rPr>
                <w:rFonts w:ascii="Times New Roman" w:hAnsi="Times New Roman"/>
                <w:sz w:val="18"/>
                <w:szCs w:val="18"/>
                <w:lang w:eastAsia="es-CO"/>
              </w:rPr>
            </w:pPr>
          </w:p>
        </w:tc>
      </w:tr>
      <w:tr w:rsidR="004F56BA" w:rsidRPr="00783035" w14:paraId="50D4C845" w14:textId="77777777" w:rsidTr="002A6164">
        <w:trPr>
          <w:trHeight w:val="690"/>
        </w:trPr>
        <w:tc>
          <w:tcPr>
            <w:tcW w:w="0" w:type="auto"/>
            <w:vMerge/>
            <w:tcBorders>
              <w:top w:val="nil"/>
              <w:left w:val="single" w:sz="8" w:space="0" w:color="auto"/>
              <w:bottom w:val="single" w:sz="8" w:space="0" w:color="000000"/>
              <w:right w:val="single" w:sz="8" w:space="0" w:color="auto"/>
            </w:tcBorders>
            <w:vAlign w:val="center"/>
            <w:hideMark/>
          </w:tcPr>
          <w:p w14:paraId="4E344C79" w14:textId="77777777" w:rsidR="004F56BA" w:rsidRPr="00783035" w:rsidRDefault="004F56BA" w:rsidP="004F56BA">
            <w:pPr>
              <w:jc w:val="left"/>
              <w:rPr>
                <w:rFonts w:ascii="Times New Roman" w:hAnsi="Times New Roman"/>
                <w:sz w:val="20"/>
                <w:lang w:eastAsia="es-CO"/>
              </w:rPr>
            </w:pPr>
          </w:p>
        </w:tc>
        <w:tc>
          <w:tcPr>
            <w:tcW w:w="0" w:type="auto"/>
            <w:vMerge/>
            <w:tcBorders>
              <w:top w:val="nil"/>
              <w:left w:val="nil"/>
              <w:bottom w:val="single" w:sz="8" w:space="0" w:color="000000"/>
              <w:right w:val="single" w:sz="8" w:space="0" w:color="auto"/>
            </w:tcBorders>
            <w:vAlign w:val="center"/>
            <w:hideMark/>
          </w:tcPr>
          <w:p w14:paraId="4766ADAD" w14:textId="77777777" w:rsidR="004F56BA" w:rsidRPr="007216A2" w:rsidRDefault="004F56BA" w:rsidP="004F56BA">
            <w:pPr>
              <w:jc w:val="left"/>
              <w:rPr>
                <w:rFonts w:ascii="Times New Roman" w:hAnsi="Times New Roman"/>
                <w:color w:val="000000"/>
                <w:sz w:val="18"/>
                <w:szCs w:val="18"/>
                <w:highlight w:val="green"/>
                <w:lang w:eastAsia="es-CO"/>
              </w:rPr>
            </w:pPr>
          </w:p>
        </w:tc>
        <w:tc>
          <w:tcPr>
            <w:tcW w:w="0" w:type="auto"/>
            <w:vMerge/>
            <w:tcBorders>
              <w:top w:val="nil"/>
              <w:left w:val="single" w:sz="8" w:space="0" w:color="auto"/>
              <w:bottom w:val="single" w:sz="8" w:space="0" w:color="000000"/>
              <w:right w:val="single" w:sz="8" w:space="0" w:color="auto"/>
            </w:tcBorders>
            <w:vAlign w:val="center"/>
            <w:hideMark/>
          </w:tcPr>
          <w:p w14:paraId="49219905" w14:textId="77777777" w:rsidR="004F56BA" w:rsidRPr="00783035" w:rsidRDefault="004F56BA" w:rsidP="004F56BA">
            <w:pPr>
              <w:jc w:val="left"/>
              <w:rPr>
                <w:rFonts w:ascii="Times New Roman" w:hAnsi="Times New Roman"/>
                <w:color w:val="000000"/>
                <w:sz w:val="18"/>
                <w:szCs w:val="18"/>
                <w:lang w:eastAsia="es-CO"/>
              </w:rPr>
            </w:pPr>
          </w:p>
        </w:tc>
        <w:tc>
          <w:tcPr>
            <w:tcW w:w="0" w:type="auto"/>
            <w:vMerge/>
            <w:tcBorders>
              <w:top w:val="nil"/>
              <w:left w:val="single" w:sz="8" w:space="0" w:color="auto"/>
              <w:bottom w:val="single" w:sz="8" w:space="0" w:color="000000"/>
              <w:right w:val="single" w:sz="8" w:space="0" w:color="auto"/>
            </w:tcBorders>
            <w:vAlign w:val="center"/>
            <w:hideMark/>
          </w:tcPr>
          <w:p w14:paraId="28F8201F" w14:textId="77777777" w:rsidR="004F56BA" w:rsidRPr="00783035" w:rsidRDefault="004F56BA" w:rsidP="004F56BA">
            <w:pPr>
              <w:jc w:val="left"/>
              <w:rPr>
                <w:rFonts w:ascii="Times New Roman" w:hAnsi="Times New Roman"/>
                <w:color w:val="000000"/>
                <w:sz w:val="18"/>
                <w:szCs w:val="18"/>
                <w:lang w:eastAsia="es-CO"/>
              </w:rPr>
            </w:pPr>
          </w:p>
        </w:tc>
        <w:tc>
          <w:tcPr>
            <w:tcW w:w="0" w:type="auto"/>
            <w:vMerge/>
            <w:tcBorders>
              <w:top w:val="nil"/>
              <w:left w:val="single" w:sz="8" w:space="0" w:color="auto"/>
              <w:bottom w:val="single" w:sz="8" w:space="0" w:color="000000"/>
              <w:right w:val="single" w:sz="8" w:space="0" w:color="auto"/>
            </w:tcBorders>
            <w:vAlign w:val="center"/>
            <w:hideMark/>
          </w:tcPr>
          <w:p w14:paraId="51F50DCB" w14:textId="77777777" w:rsidR="004F56BA" w:rsidRPr="00783035" w:rsidRDefault="004F56BA" w:rsidP="004F56BA">
            <w:pPr>
              <w:jc w:val="left"/>
              <w:rPr>
                <w:rFonts w:ascii="Times New Roman" w:hAnsi="Times New Roman"/>
                <w:color w:val="000000"/>
                <w:sz w:val="18"/>
                <w:szCs w:val="18"/>
                <w:lang w:eastAsia="es-CO"/>
              </w:rPr>
            </w:pPr>
          </w:p>
        </w:tc>
        <w:tc>
          <w:tcPr>
            <w:tcW w:w="0" w:type="auto"/>
            <w:vMerge/>
            <w:tcBorders>
              <w:top w:val="nil"/>
              <w:left w:val="single" w:sz="8" w:space="0" w:color="auto"/>
              <w:bottom w:val="single" w:sz="8" w:space="0" w:color="000000"/>
              <w:right w:val="single" w:sz="8" w:space="0" w:color="auto"/>
            </w:tcBorders>
            <w:vAlign w:val="center"/>
            <w:hideMark/>
          </w:tcPr>
          <w:p w14:paraId="411EF7FE" w14:textId="77777777" w:rsidR="004F56BA" w:rsidRPr="00783035" w:rsidRDefault="004F56BA" w:rsidP="004F56BA">
            <w:pPr>
              <w:jc w:val="left"/>
              <w:rPr>
                <w:rFonts w:ascii="Times New Roman" w:hAnsi="Times New Roman"/>
                <w:color w:val="000000"/>
                <w:sz w:val="18"/>
                <w:szCs w:val="18"/>
                <w:lang w:eastAsia="es-CO"/>
              </w:rPr>
            </w:pPr>
          </w:p>
        </w:tc>
        <w:tc>
          <w:tcPr>
            <w:tcW w:w="0" w:type="auto"/>
            <w:vMerge/>
            <w:tcBorders>
              <w:top w:val="nil"/>
              <w:left w:val="single" w:sz="8" w:space="0" w:color="auto"/>
              <w:bottom w:val="single" w:sz="8" w:space="0" w:color="000000"/>
              <w:right w:val="single" w:sz="8" w:space="0" w:color="auto"/>
            </w:tcBorders>
            <w:vAlign w:val="center"/>
            <w:hideMark/>
          </w:tcPr>
          <w:p w14:paraId="5C1C9D8B" w14:textId="77777777" w:rsidR="004F56BA" w:rsidRPr="00783035" w:rsidRDefault="004F56BA" w:rsidP="004F56BA">
            <w:pPr>
              <w:jc w:val="left"/>
              <w:rPr>
                <w:rFonts w:ascii="Times New Roman" w:hAnsi="Times New Roman"/>
                <w:sz w:val="18"/>
                <w:szCs w:val="18"/>
                <w:lang w:eastAsia="es-CO"/>
              </w:rPr>
            </w:pPr>
          </w:p>
        </w:tc>
      </w:tr>
      <w:tr w:rsidR="00A06E72" w:rsidRPr="00783035" w14:paraId="676B7FD1" w14:textId="77777777" w:rsidTr="0089760A">
        <w:trPr>
          <w:trHeight w:val="300"/>
        </w:trPr>
        <w:tc>
          <w:tcPr>
            <w:tcW w:w="0" w:type="auto"/>
            <w:vMerge w:val="restart"/>
            <w:tcBorders>
              <w:top w:val="nil"/>
              <w:left w:val="single" w:sz="8" w:space="0" w:color="auto"/>
              <w:bottom w:val="single" w:sz="8" w:space="0" w:color="000000"/>
              <w:right w:val="single" w:sz="8" w:space="0" w:color="auto"/>
            </w:tcBorders>
            <w:shd w:val="clear" w:color="auto" w:fill="auto"/>
            <w:vAlign w:val="center"/>
            <w:hideMark/>
          </w:tcPr>
          <w:p w14:paraId="0E13D2B1" w14:textId="6201FEBE" w:rsidR="00A06E72" w:rsidRPr="00783035" w:rsidRDefault="00A06E72" w:rsidP="00A06E72">
            <w:pPr>
              <w:jc w:val="center"/>
              <w:rPr>
                <w:rFonts w:ascii="Times New Roman" w:hAnsi="Times New Roman"/>
                <w:sz w:val="20"/>
                <w:lang w:eastAsia="es-CO"/>
              </w:rPr>
            </w:pPr>
            <w:r w:rsidRPr="00783035">
              <w:rPr>
                <w:rFonts w:ascii="Times New Roman" w:hAnsi="Times New Roman"/>
                <w:sz w:val="20"/>
                <w:lang w:eastAsia="es-CO"/>
              </w:rPr>
              <w:t>13. Elaborar documentos técnicos de los proyectos de los cuatro corredores de conectividad ecológica urbano-rural entre elementos de la EEP y otras áreas de interés ambiental del D.C.</w:t>
            </w:r>
          </w:p>
        </w:tc>
        <w:tc>
          <w:tcPr>
            <w:tcW w:w="0" w:type="auto"/>
            <w:vMerge w:val="restart"/>
            <w:tcBorders>
              <w:top w:val="nil"/>
              <w:left w:val="nil"/>
              <w:bottom w:val="single" w:sz="8" w:space="0" w:color="000000"/>
              <w:right w:val="single" w:sz="8" w:space="0" w:color="auto"/>
            </w:tcBorders>
            <w:shd w:val="clear" w:color="auto" w:fill="auto"/>
            <w:noWrap/>
            <w:hideMark/>
          </w:tcPr>
          <w:p w14:paraId="4E479832" w14:textId="77777777" w:rsidR="00A06E72" w:rsidRPr="007216A2" w:rsidRDefault="00A06E72" w:rsidP="00A06E72">
            <w:pPr>
              <w:jc w:val="center"/>
              <w:rPr>
                <w:rFonts w:ascii="Times New Roman" w:hAnsi="Times New Roman"/>
                <w:sz w:val="18"/>
                <w:highlight w:val="green"/>
              </w:rPr>
            </w:pPr>
          </w:p>
          <w:p w14:paraId="2BA683CB" w14:textId="77777777" w:rsidR="00A06E72" w:rsidRPr="007216A2" w:rsidRDefault="00A06E72" w:rsidP="00A06E72">
            <w:pPr>
              <w:jc w:val="center"/>
              <w:rPr>
                <w:rFonts w:ascii="Times New Roman" w:hAnsi="Times New Roman"/>
                <w:sz w:val="18"/>
                <w:highlight w:val="green"/>
              </w:rPr>
            </w:pPr>
          </w:p>
          <w:p w14:paraId="2E1ABD1E" w14:textId="77777777" w:rsidR="00A06E72" w:rsidRPr="007216A2" w:rsidRDefault="00A06E72" w:rsidP="00A06E72">
            <w:pPr>
              <w:jc w:val="center"/>
              <w:rPr>
                <w:rFonts w:ascii="Times New Roman" w:hAnsi="Times New Roman"/>
                <w:sz w:val="18"/>
                <w:highlight w:val="green"/>
              </w:rPr>
            </w:pPr>
          </w:p>
          <w:p w14:paraId="52D5EE7B" w14:textId="77777777" w:rsidR="00A06E72" w:rsidRPr="007216A2" w:rsidRDefault="00A06E72" w:rsidP="00A06E72">
            <w:pPr>
              <w:jc w:val="center"/>
              <w:rPr>
                <w:rFonts w:ascii="Times New Roman" w:hAnsi="Times New Roman"/>
                <w:sz w:val="18"/>
                <w:highlight w:val="green"/>
              </w:rPr>
            </w:pPr>
          </w:p>
          <w:p w14:paraId="338F3206" w14:textId="77777777" w:rsidR="00A06E72" w:rsidRPr="007216A2" w:rsidRDefault="00A06E72" w:rsidP="00A06E72">
            <w:pPr>
              <w:jc w:val="center"/>
              <w:rPr>
                <w:rFonts w:ascii="Times New Roman" w:hAnsi="Times New Roman"/>
                <w:sz w:val="18"/>
                <w:highlight w:val="green"/>
              </w:rPr>
            </w:pPr>
          </w:p>
          <w:p w14:paraId="177EDC03" w14:textId="77777777" w:rsidR="00A06E72" w:rsidRPr="007216A2" w:rsidRDefault="00A06E72" w:rsidP="00A06E72">
            <w:pPr>
              <w:jc w:val="center"/>
              <w:rPr>
                <w:rFonts w:ascii="Times New Roman" w:hAnsi="Times New Roman"/>
                <w:sz w:val="18"/>
                <w:highlight w:val="green"/>
              </w:rPr>
            </w:pPr>
          </w:p>
          <w:p w14:paraId="78CB22AC" w14:textId="77777777" w:rsidR="00A06E72" w:rsidRPr="007216A2" w:rsidRDefault="00A06E72" w:rsidP="00A06E72">
            <w:pPr>
              <w:jc w:val="center"/>
              <w:rPr>
                <w:rFonts w:ascii="Times New Roman" w:hAnsi="Times New Roman"/>
                <w:sz w:val="18"/>
                <w:highlight w:val="green"/>
              </w:rPr>
            </w:pPr>
          </w:p>
          <w:p w14:paraId="298678B0" w14:textId="30B00F73" w:rsidR="00A06E72" w:rsidRPr="007216A2" w:rsidRDefault="00A06E72" w:rsidP="00A06E72">
            <w:pPr>
              <w:jc w:val="center"/>
              <w:rPr>
                <w:rFonts w:ascii="Times New Roman" w:hAnsi="Times New Roman"/>
                <w:color w:val="000000"/>
                <w:sz w:val="18"/>
                <w:szCs w:val="18"/>
                <w:highlight w:val="green"/>
                <w:lang w:eastAsia="es-CO"/>
              </w:rPr>
            </w:pPr>
            <w:r w:rsidRPr="00C23432">
              <w:rPr>
                <w:rFonts w:ascii="Times New Roman" w:hAnsi="Times New Roman"/>
                <w:sz w:val="18"/>
              </w:rPr>
              <w:t>$</w:t>
            </w:r>
            <w:r w:rsidR="001271E7" w:rsidRPr="00C23432">
              <w:rPr>
                <w:rFonts w:ascii="Times New Roman" w:hAnsi="Times New Roman"/>
                <w:sz w:val="18"/>
              </w:rPr>
              <w:t>143</w:t>
            </w:r>
          </w:p>
        </w:tc>
        <w:tc>
          <w:tcPr>
            <w:tcW w:w="0" w:type="auto"/>
            <w:vMerge w:val="restart"/>
            <w:tcBorders>
              <w:top w:val="nil"/>
              <w:left w:val="single" w:sz="8" w:space="0" w:color="auto"/>
              <w:bottom w:val="single" w:sz="8" w:space="0" w:color="000000"/>
              <w:right w:val="single" w:sz="8" w:space="0" w:color="auto"/>
            </w:tcBorders>
            <w:shd w:val="clear" w:color="auto" w:fill="auto"/>
            <w:noWrap/>
            <w:vAlign w:val="center"/>
            <w:hideMark/>
          </w:tcPr>
          <w:p w14:paraId="26D0CE1B" w14:textId="59AFA3E2" w:rsidR="00A06E72" w:rsidRPr="007F6355" w:rsidRDefault="00A06E72" w:rsidP="00A06E72">
            <w:pPr>
              <w:jc w:val="center"/>
              <w:rPr>
                <w:rFonts w:ascii="Times New Roman" w:hAnsi="Times New Roman"/>
                <w:color w:val="000000"/>
                <w:sz w:val="18"/>
                <w:szCs w:val="18"/>
                <w:lang w:eastAsia="es-CO"/>
              </w:rPr>
            </w:pPr>
            <w:r w:rsidRPr="007F6355">
              <w:rPr>
                <w:rFonts w:ascii="Times New Roman" w:hAnsi="Times New Roman"/>
                <w:color w:val="000000"/>
                <w:sz w:val="18"/>
                <w:szCs w:val="18"/>
                <w:lang w:eastAsia="es-CO"/>
              </w:rPr>
              <w:t xml:space="preserve">$ </w:t>
            </w:r>
            <w:r w:rsidR="001271E7" w:rsidRPr="007F6355">
              <w:rPr>
                <w:rFonts w:ascii="Times New Roman" w:hAnsi="Times New Roman"/>
                <w:color w:val="000000"/>
                <w:sz w:val="18"/>
                <w:szCs w:val="18"/>
                <w:lang w:eastAsia="es-CO"/>
              </w:rPr>
              <w:t>221</w:t>
            </w:r>
          </w:p>
        </w:tc>
        <w:tc>
          <w:tcPr>
            <w:tcW w:w="0" w:type="auto"/>
            <w:vMerge w:val="restart"/>
            <w:tcBorders>
              <w:top w:val="nil"/>
              <w:left w:val="single" w:sz="8" w:space="0" w:color="auto"/>
              <w:bottom w:val="single" w:sz="8" w:space="0" w:color="000000"/>
              <w:right w:val="single" w:sz="8" w:space="0" w:color="auto"/>
            </w:tcBorders>
            <w:shd w:val="clear" w:color="auto" w:fill="auto"/>
            <w:noWrap/>
            <w:vAlign w:val="center"/>
            <w:hideMark/>
          </w:tcPr>
          <w:p w14:paraId="337FB74E" w14:textId="429A2A36" w:rsidR="00A06E72" w:rsidRPr="007F6355" w:rsidRDefault="001271E7" w:rsidP="00A06E72">
            <w:pPr>
              <w:jc w:val="center"/>
              <w:rPr>
                <w:rFonts w:ascii="Times New Roman" w:hAnsi="Times New Roman"/>
                <w:color w:val="000000"/>
                <w:sz w:val="18"/>
                <w:szCs w:val="18"/>
                <w:lang w:eastAsia="es-CO"/>
              </w:rPr>
            </w:pPr>
            <w:r w:rsidRPr="007F6355">
              <w:rPr>
                <w:rFonts w:ascii="Times New Roman" w:hAnsi="Times New Roman"/>
                <w:color w:val="000000"/>
                <w:sz w:val="18"/>
                <w:szCs w:val="18"/>
                <w:lang w:eastAsia="es-CO"/>
              </w:rPr>
              <w:t>746</w:t>
            </w:r>
          </w:p>
        </w:tc>
        <w:tc>
          <w:tcPr>
            <w:tcW w:w="0" w:type="auto"/>
            <w:vMerge w:val="restart"/>
            <w:tcBorders>
              <w:top w:val="nil"/>
              <w:left w:val="single" w:sz="8" w:space="0" w:color="auto"/>
              <w:bottom w:val="single" w:sz="8" w:space="0" w:color="000000"/>
              <w:right w:val="single" w:sz="8" w:space="0" w:color="auto"/>
            </w:tcBorders>
            <w:shd w:val="clear" w:color="auto" w:fill="auto"/>
            <w:noWrap/>
            <w:vAlign w:val="center"/>
            <w:hideMark/>
          </w:tcPr>
          <w:p w14:paraId="45A7E87A" w14:textId="33A9EA9A" w:rsidR="00A06E72" w:rsidRPr="007F6355" w:rsidRDefault="00A06E72" w:rsidP="00A06E72">
            <w:pPr>
              <w:jc w:val="center"/>
              <w:rPr>
                <w:rFonts w:ascii="Times New Roman" w:hAnsi="Times New Roman"/>
                <w:color w:val="000000"/>
                <w:sz w:val="18"/>
                <w:szCs w:val="18"/>
                <w:lang w:eastAsia="es-CO"/>
              </w:rPr>
            </w:pPr>
            <w:r w:rsidRPr="007F6355">
              <w:rPr>
                <w:rFonts w:ascii="Times New Roman" w:hAnsi="Times New Roman"/>
                <w:color w:val="000000"/>
                <w:sz w:val="18"/>
                <w:szCs w:val="18"/>
                <w:lang w:eastAsia="es-CO"/>
              </w:rPr>
              <w:t xml:space="preserve">$ </w:t>
            </w:r>
            <w:r w:rsidR="001271E7" w:rsidRPr="007F6355">
              <w:rPr>
                <w:rFonts w:ascii="Times New Roman" w:hAnsi="Times New Roman"/>
                <w:color w:val="000000"/>
                <w:sz w:val="18"/>
                <w:szCs w:val="18"/>
                <w:lang w:eastAsia="es-CO"/>
              </w:rPr>
              <w:t>746</w:t>
            </w:r>
          </w:p>
        </w:tc>
        <w:tc>
          <w:tcPr>
            <w:tcW w:w="0" w:type="auto"/>
            <w:vMerge w:val="restart"/>
            <w:tcBorders>
              <w:top w:val="nil"/>
              <w:left w:val="single" w:sz="8" w:space="0" w:color="auto"/>
              <w:bottom w:val="single" w:sz="8" w:space="0" w:color="000000"/>
              <w:right w:val="single" w:sz="8" w:space="0" w:color="auto"/>
            </w:tcBorders>
            <w:shd w:val="clear" w:color="auto" w:fill="auto"/>
            <w:noWrap/>
            <w:vAlign w:val="center"/>
            <w:hideMark/>
          </w:tcPr>
          <w:p w14:paraId="558E728D" w14:textId="79BA885E" w:rsidR="00A06E72" w:rsidRPr="007F6355" w:rsidRDefault="00A06E72" w:rsidP="00A06E72">
            <w:pPr>
              <w:jc w:val="center"/>
              <w:rPr>
                <w:rFonts w:ascii="Times New Roman" w:hAnsi="Times New Roman"/>
                <w:color w:val="000000"/>
                <w:sz w:val="18"/>
                <w:szCs w:val="18"/>
                <w:lang w:eastAsia="es-CO"/>
              </w:rPr>
            </w:pPr>
            <w:r w:rsidRPr="007F6355">
              <w:rPr>
                <w:rFonts w:ascii="Times New Roman" w:hAnsi="Times New Roman"/>
                <w:color w:val="000000"/>
                <w:sz w:val="18"/>
                <w:szCs w:val="18"/>
                <w:lang w:eastAsia="es-CO"/>
              </w:rPr>
              <w:t xml:space="preserve">$ </w:t>
            </w:r>
            <w:r w:rsidR="001271E7" w:rsidRPr="007F6355">
              <w:rPr>
                <w:rFonts w:ascii="Times New Roman" w:hAnsi="Times New Roman"/>
                <w:color w:val="000000"/>
                <w:sz w:val="18"/>
                <w:szCs w:val="18"/>
                <w:lang w:eastAsia="es-CO"/>
              </w:rPr>
              <w:t>745</w:t>
            </w:r>
          </w:p>
        </w:tc>
        <w:tc>
          <w:tcPr>
            <w:tcW w:w="0" w:type="auto"/>
            <w:vMerge w:val="restart"/>
            <w:tcBorders>
              <w:top w:val="nil"/>
              <w:left w:val="single" w:sz="8" w:space="0" w:color="auto"/>
              <w:bottom w:val="single" w:sz="8" w:space="0" w:color="000000"/>
              <w:right w:val="single" w:sz="8" w:space="0" w:color="auto"/>
            </w:tcBorders>
            <w:shd w:val="clear" w:color="auto" w:fill="auto"/>
            <w:vAlign w:val="center"/>
            <w:hideMark/>
          </w:tcPr>
          <w:p w14:paraId="54CD6A15" w14:textId="56A7FDE7" w:rsidR="00A06E72" w:rsidRPr="007F6355" w:rsidRDefault="00A06E72" w:rsidP="00C23432">
            <w:pPr>
              <w:jc w:val="center"/>
              <w:rPr>
                <w:rFonts w:ascii="Times New Roman" w:hAnsi="Times New Roman"/>
                <w:sz w:val="20"/>
                <w:lang w:eastAsia="es-CO"/>
              </w:rPr>
            </w:pPr>
            <w:r w:rsidRPr="007F6355">
              <w:rPr>
                <w:rFonts w:ascii="Times New Roman" w:hAnsi="Times New Roman"/>
                <w:color w:val="000000"/>
                <w:sz w:val="18"/>
                <w:szCs w:val="18"/>
                <w:lang w:eastAsia="es-CO"/>
              </w:rPr>
              <w:t xml:space="preserve">$ </w:t>
            </w:r>
            <w:r w:rsidR="001271E7" w:rsidRPr="007F6355">
              <w:rPr>
                <w:rFonts w:ascii="Times New Roman" w:hAnsi="Times New Roman"/>
                <w:color w:val="000000"/>
                <w:sz w:val="18"/>
                <w:szCs w:val="18"/>
                <w:lang w:eastAsia="es-CO"/>
              </w:rPr>
              <w:t>2.6</w:t>
            </w:r>
            <w:r w:rsidR="00C23432" w:rsidRPr="007F6355">
              <w:rPr>
                <w:rFonts w:ascii="Times New Roman" w:hAnsi="Times New Roman"/>
                <w:color w:val="000000"/>
                <w:sz w:val="18"/>
                <w:szCs w:val="18"/>
                <w:lang w:eastAsia="es-CO"/>
              </w:rPr>
              <w:t>0</w:t>
            </w:r>
            <w:r w:rsidR="001271E7" w:rsidRPr="007F6355">
              <w:rPr>
                <w:rFonts w:ascii="Times New Roman" w:hAnsi="Times New Roman"/>
                <w:color w:val="000000"/>
                <w:sz w:val="18"/>
                <w:szCs w:val="18"/>
                <w:lang w:eastAsia="es-CO"/>
              </w:rPr>
              <w:t>1</w:t>
            </w:r>
          </w:p>
        </w:tc>
      </w:tr>
      <w:tr w:rsidR="004F56BA" w:rsidRPr="00783035" w14:paraId="20A0B17E" w14:textId="77777777" w:rsidTr="002A6164">
        <w:trPr>
          <w:trHeight w:val="795"/>
        </w:trPr>
        <w:tc>
          <w:tcPr>
            <w:tcW w:w="0" w:type="auto"/>
            <w:vMerge/>
            <w:tcBorders>
              <w:top w:val="nil"/>
              <w:left w:val="single" w:sz="8" w:space="0" w:color="auto"/>
              <w:bottom w:val="single" w:sz="8" w:space="0" w:color="000000"/>
              <w:right w:val="single" w:sz="8" w:space="0" w:color="auto"/>
            </w:tcBorders>
            <w:vAlign w:val="center"/>
            <w:hideMark/>
          </w:tcPr>
          <w:p w14:paraId="22136D1D" w14:textId="77777777" w:rsidR="004F56BA" w:rsidRPr="00783035" w:rsidRDefault="004F56BA" w:rsidP="009D086D">
            <w:pPr>
              <w:jc w:val="center"/>
              <w:rPr>
                <w:rFonts w:ascii="Times New Roman" w:hAnsi="Times New Roman"/>
                <w:sz w:val="20"/>
                <w:lang w:eastAsia="es-CO"/>
              </w:rPr>
            </w:pPr>
          </w:p>
        </w:tc>
        <w:tc>
          <w:tcPr>
            <w:tcW w:w="0" w:type="auto"/>
            <w:vMerge/>
            <w:tcBorders>
              <w:top w:val="nil"/>
              <w:left w:val="nil"/>
              <w:bottom w:val="single" w:sz="8" w:space="0" w:color="000000"/>
              <w:right w:val="single" w:sz="8" w:space="0" w:color="auto"/>
            </w:tcBorders>
            <w:vAlign w:val="center"/>
            <w:hideMark/>
          </w:tcPr>
          <w:p w14:paraId="5E4DB27F" w14:textId="77777777" w:rsidR="004F56BA" w:rsidRPr="00783035" w:rsidRDefault="004F56BA" w:rsidP="004F56BA">
            <w:pPr>
              <w:jc w:val="left"/>
              <w:rPr>
                <w:rFonts w:ascii="Times New Roman" w:hAnsi="Times New Roman"/>
                <w:color w:val="000000"/>
                <w:sz w:val="18"/>
                <w:szCs w:val="18"/>
                <w:lang w:eastAsia="es-CO"/>
              </w:rPr>
            </w:pPr>
          </w:p>
        </w:tc>
        <w:tc>
          <w:tcPr>
            <w:tcW w:w="0" w:type="auto"/>
            <w:vMerge/>
            <w:tcBorders>
              <w:top w:val="nil"/>
              <w:left w:val="single" w:sz="8" w:space="0" w:color="auto"/>
              <w:bottom w:val="single" w:sz="8" w:space="0" w:color="000000"/>
              <w:right w:val="single" w:sz="8" w:space="0" w:color="auto"/>
            </w:tcBorders>
            <w:vAlign w:val="center"/>
            <w:hideMark/>
          </w:tcPr>
          <w:p w14:paraId="65C59E7B" w14:textId="77777777" w:rsidR="004F56BA" w:rsidRPr="00783035" w:rsidRDefault="004F56BA" w:rsidP="004F56BA">
            <w:pPr>
              <w:jc w:val="left"/>
              <w:rPr>
                <w:rFonts w:ascii="Times New Roman" w:hAnsi="Times New Roman"/>
                <w:color w:val="000000"/>
                <w:sz w:val="18"/>
                <w:szCs w:val="18"/>
                <w:lang w:eastAsia="es-CO"/>
              </w:rPr>
            </w:pPr>
          </w:p>
        </w:tc>
        <w:tc>
          <w:tcPr>
            <w:tcW w:w="0" w:type="auto"/>
            <w:vMerge/>
            <w:tcBorders>
              <w:top w:val="nil"/>
              <w:left w:val="single" w:sz="8" w:space="0" w:color="auto"/>
              <w:bottom w:val="single" w:sz="8" w:space="0" w:color="000000"/>
              <w:right w:val="single" w:sz="8" w:space="0" w:color="auto"/>
            </w:tcBorders>
            <w:vAlign w:val="center"/>
            <w:hideMark/>
          </w:tcPr>
          <w:p w14:paraId="695DC78C" w14:textId="77777777" w:rsidR="004F56BA" w:rsidRPr="00783035" w:rsidRDefault="004F56BA" w:rsidP="004F56BA">
            <w:pPr>
              <w:jc w:val="left"/>
              <w:rPr>
                <w:rFonts w:ascii="Times New Roman" w:hAnsi="Times New Roman"/>
                <w:color w:val="000000"/>
                <w:sz w:val="18"/>
                <w:szCs w:val="18"/>
                <w:lang w:eastAsia="es-CO"/>
              </w:rPr>
            </w:pPr>
          </w:p>
        </w:tc>
        <w:tc>
          <w:tcPr>
            <w:tcW w:w="0" w:type="auto"/>
            <w:vMerge/>
            <w:tcBorders>
              <w:top w:val="nil"/>
              <w:left w:val="single" w:sz="8" w:space="0" w:color="auto"/>
              <w:bottom w:val="single" w:sz="8" w:space="0" w:color="000000"/>
              <w:right w:val="single" w:sz="8" w:space="0" w:color="auto"/>
            </w:tcBorders>
            <w:vAlign w:val="center"/>
            <w:hideMark/>
          </w:tcPr>
          <w:p w14:paraId="4DBD3128" w14:textId="77777777" w:rsidR="004F56BA" w:rsidRPr="00783035" w:rsidRDefault="004F56BA" w:rsidP="004F56BA">
            <w:pPr>
              <w:jc w:val="left"/>
              <w:rPr>
                <w:rFonts w:ascii="Times New Roman" w:hAnsi="Times New Roman"/>
                <w:color w:val="000000"/>
                <w:sz w:val="18"/>
                <w:szCs w:val="18"/>
                <w:lang w:eastAsia="es-CO"/>
              </w:rPr>
            </w:pPr>
          </w:p>
        </w:tc>
        <w:tc>
          <w:tcPr>
            <w:tcW w:w="0" w:type="auto"/>
            <w:vMerge/>
            <w:tcBorders>
              <w:top w:val="nil"/>
              <w:left w:val="single" w:sz="8" w:space="0" w:color="auto"/>
              <w:bottom w:val="single" w:sz="8" w:space="0" w:color="000000"/>
              <w:right w:val="single" w:sz="8" w:space="0" w:color="auto"/>
            </w:tcBorders>
            <w:vAlign w:val="center"/>
            <w:hideMark/>
          </w:tcPr>
          <w:p w14:paraId="6E13A990" w14:textId="77777777" w:rsidR="004F56BA" w:rsidRPr="00783035" w:rsidRDefault="004F56BA" w:rsidP="004F56BA">
            <w:pPr>
              <w:jc w:val="left"/>
              <w:rPr>
                <w:rFonts w:ascii="Times New Roman" w:hAnsi="Times New Roman"/>
                <w:color w:val="000000"/>
                <w:sz w:val="18"/>
                <w:szCs w:val="18"/>
                <w:lang w:eastAsia="es-CO"/>
              </w:rPr>
            </w:pPr>
          </w:p>
        </w:tc>
        <w:tc>
          <w:tcPr>
            <w:tcW w:w="0" w:type="auto"/>
            <w:vMerge/>
            <w:tcBorders>
              <w:top w:val="nil"/>
              <w:left w:val="single" w:sz="8" w:space="0" w:color="auto"/>
              <w:bottom w:val="single" w:sz="8" w:space="0" w:color="000000"/>
              <w:right w:val="single" w:sz="8" w:space="0" w:color="auto"/>
            </w:tcBorders>
            <w:vAlign w:val="center"/>
            <w:hideMark/>
          </w:tcPr>
          <w:p w14:paraId="035CF7F2" w14:textId="77777777" w:rsidR="004F56BA" w:rsidRPr="00783035" w:rsidRDefault="004F56BA" w:rsidP="004F56BA">
            <w:pPr>
              <w:jc w:val="left"/>
              <w:rPr>
                <w:rFonts w:ascii="Times New Roman" w:hAnsi="Times New Roman"/>
                <w:sz w:val="20"/>
                <w:lang w:eastAsia="es-CO"/>
              </w:rPr>
            </w:pPr>
          </w:p>
        </w:tc>
      </w:tr>
      <w:tr w:rsidR="004F56BA" w:rsidRPr="00783035" w14:paraId="62956385" w14:textId="77777777" w:rsidTr="002A6164">
        <w:trPr>
          <w:trHeight w:val="300"/>
        </w:trPr>
        <w:tc>
          <w:tcPr>
            <w:tcW w:w="0" w:type="auto"/>
            <w:vMerge w:val="restart"/>
            <w:tcBorders>
              <w:top w:val="nil"/>
              <w:left w:val="single" w:sz="8" w:space="0" w:color="auto"/>
              <w:bottom w:val="single" w:sz="8" w:space="0" w:color="000000"/>
              <w:right w:val="single" w:sz="8" w:space="0" w:color="auto"/>
            </w:tcBorders>
            <w:shd w:val="clear" w:color="auto" w:fill="auto"/>
            <w:vAlign w:val="center"/>
            <w:hideMark/>
          </w:tcPr>
          <w:p w14:paraId="4FC5F98D" w14:textId="0196B20B" w:rsidR="004F56BA" w:rsidRPr="00783035" w:rsidRDefault="004F56BA" w:rsidP="009D086D">
            <w:pPr>
              <w:jc w:val="center"/>
              <w:rPr>
                <w:rFonts w:ascii="Times New Roman" w:hAnsi="Times New Roman"/>
                <w:sz w:val="20"/>
                <w:lang w:eastAsia="es-CO"/>
              </w:rPr>
            </w:pPr>
            <w:r w:rsidRPr="00C23432">
              <w:rPr>
                <w:rFonts w:ascii="Times New Roman" w:hAnsi="Times New Roman"/>
                <w:sz w:val="20"/>
                <w:lang w:eastAsia="es-CO"/>
              </w:rPr>
              <w:t>14. Elaboración del procedimiento para implementar y efectuar el seguimiento a corredores de conectividad ecológica en Bogotá D.C.</w:t>
            </w:r>
          </w:p>
        </w:tc>
        <w:tc>
          <w:tcPr>
            <w:tcW w:w="0" w:type="auto"/>
            <w:vMerge/>
            <w:tcBorders>
              <w:top w:val="nil"/>
              <w:left w:val="nil"/>
              <w:bottom w:val="single" w:sz="8" w:space="0" w:color="000000"/>
              <w:right w:val="single" w:sz="8" w:space="0" w:color="auto"/>
            </w:tcBorders>
            <w:vAlign w:val="center"/>
            <w:hideMark/>
          </w:tcPr>
          <w:p w14:paraId="79037AB3" w14:textId="77777777" w:rsidR="004F56BA" w:rsidRPr="00783035" w:rsidRDefault="004F56BA" w:rsidP="004F56BA">
            <w:pPr>
              <w:jc w:val="left"/>
              <w:rPr>
                <w:rFonts w:ascii="Times New Roman" w:hAnsi="Times New Roman"/>
                <w:color w:val="000000"/>
                <w:sz w:val="18"/>
                <w:szCs w:val="18"/>
                <w:lang w:eastAsia="es-CO"/>
              </w:rPr>
            </w:pPr>
          </w:p>
        </w:tc>
        <w:tc>
          <w:tcPr>
            <w:tcW w:w="0" w:type="auto"/>
            <w:vMerge/>
            <w:tcBorders>
              <w:top w:val="nil"/>
              <w:left w:val="single" w:sz="8" w:space="0" w:color="auto"/>
              <w:bottom w:val="single" w:sz="8" w:space="0" w:color="000000"/>
              <w:right w:val="single" w:sz="8" w:space="0" w:color="auto"/>
            </w:tcBorders>
            <w:vAlign w:val="center"/>
            <w:hideMark/>
          </w:tcPr>
          <w:p w14:paraId="1587151F" w14:textId="77777777" w:rsidR="004F56BA" w:rsidRPr="00783035" w:rsidRDefault="004F56BA" w:rsidP="004F56BA">
            <w:pPr>
              <w:jc w:val="left"/>
              <w:rPr>
                <w:rFonts w:ascii="Times New Roman" w:hAnsi="Times New Roman"/>
                <w:color w:val="000000"/>
                <w:sz w:val="18"/>
                <w:szCs w:val="18"/>
                <w:lang w:eastAsia="es-CO"/>
              </w:rPr>
            </w:pPr>
          </w:p>
        </w:tc>
        <w:tc>
          <w:tcPr>
            <w:tcW w:w="0" w:type="auto"/>
            <w:vMerge/>
            <w:tcBorders>
              <w:top w:val="nil"/>
              <w:left w:val="single" w:sz="8" w:space="0" w:color="auto"/>
              <w:bottom w:val="single" w:sz="8" w:space="0" w:color="000000"/>
              <w:right w:val="single" w:sz="8" w:space="0" w:color="auto"/>
            </w:tcBorders>
            <w:vAlign w:val="center"/>
            <w:hideMark/>
          </w:tcPr>
          <w:p w14:paraId="7A4215E8" w14:textId="77777777" w:rsidR="004F56BA" w:rsidRPr="00783035" w:rsidRDefault="004F56BA" w:rsidP="004F56BA">
            <w:pPr>
              <w:jc w:val="left"/>
              <w:rPr>
                <w:rFonts w:ascii="Times New Roman" w:hAnsi="Times New Roman"/>
                <w:color w:val="000000"/>
                <w:sz w:val="18"/>
                <w:szCs w:val="18"/>
                <w:lang w:eastAsia="es-CO"/>
              </w:rPr>
            </w:pPr>
          </w:p>
        </w:tc>
        <w:tc>
          <w:tcPr>
            <w:tcW w:w="0" w:type="auto"/>
            <w:vMerge/>
            <w:tcBorders>
              <w:top w:val="nil"/>
              <w:left w:val="single" w:sz="8" w:space="0" w:color="auto"/>
              <w:bottom w:val="single" w:sz="8" w:space="0" w:color="000000"/>
              <w:right w:val="single" w:sz="8" w:space="0" w:color="auto"/>
            </w:tcBorders>
            <w:vAlign w:val="center"/>
            <w:hideMark/>
          </w:tcPr>
          <w:p w14:paraId="544F68B4" w14:textId="77777777" w:rsidR="004F56BA" w:rsidRPr="00783035" w:rsidRDefault="004F56BA" w:rsidP="004F56BA">
            <w:pPr>
              <w:jc w:val="left"/>
              <w:rPr>
                <w:rFonts w:ascii="Times New Roman" w:hAnsi="Times New Roman"/>
                <w:color w:val="000000"/>
                <w:sz w:val="18"/>
                <w:szCs w:val="18"/>
                <w:lang w:eastAsia="es-CO"/>
              </w:rPr>
            </w:pPr>
          </w:p>
        </w:tc>
        <w:tc>
          <w:tcPr>
            <w:tcW w:w="0" w:type="auto"/>
            <w:vMerge/>
            <w:tcBorders>
              <w:top w:val="nil"/>
              <w:left w:val="single" w:sz="8" w:space="0" w:color="auto"/>
              <w:bottom w:val="single" w:sz="8" w:space="0" w:color="000000"/>
              <w:right w:val="single" w:sz="8" w:space="0" w:color="auto"/>
            </w:tcBorders>
            <w:vAlign w:val="center"/>
            <w:hideMark/>
          </w:tcPr>
          <w:p w14:paraId="0570B250" w14:textId="77777777" w:rsidR="004F56BA" w:rsidRPr="00783035" w:rsidRDefault="004F56BA" w:rsidP="004F56BA">
            <w:pPr>
              <w:jc w:val="left"/>
              <w:rPr>
                <w:rFonts w:ascii="Times New Roman" w:hAnsi="Times New Roman"/>
                <w:color w:val="000000"/>
                <w:sz w:val="18"/>
                <w:szCs w:val="18"/>
                <w:lang w:eastAsia="es-CO"/>
              </w:rPr>
            </w:pPr>
          </w:p>
        </w:tc>
        <w:tc>
          <w:tcPr>
            <w:tcW w:w="0" w:type="auto"/>
            <w:vMerge/>
            <w:tcBorders>
              <w:top w:val="nil"/>
              <w:left w:val="single" w:sz="8" w:space="0" w:color="auto"/>
              <w:bottom w:val="single" w:sz="8" w:space="0" w:color="000000"/>
              <w:right w:val="single" w:sz="8" w:space="0" w:color="auto"/>
            </w:tcBorders>
            <w:vAlign w:val="center"/>
            <w:hideMark/>
          </w:tcPr>
          <w:p w14:paraId="4F755046" w14:textId="77777777" w:rsidR="004F56BA" w:rsidRPr="00783035" w:rsidRDefault="004F56BA" w:rsidP="004F56BA">
            <w:pPr>
              <w:jc w:val="left"/>
              <w:rPr>
                <w:rFonts w:ascii="Times New Roman" w:hAnsi="Times New Roman"/>
                <w:sz w:val="20"/>
                <w:lang w:eastAsia="es-CO"/>
              </w:rPr>
            </w:pPr>
          </w:p>
        </w:tc>
      </w:tr>
      <w:tr w:rsidR="004F56BA" w:rsidRPr="00783035" w14:paraId="7CFDECCB" w14:textId="77777777" w:rsidTr="002A6164">
        <w:trPr>
          <w:trHeight w:val="585"/>
        </w:trPr>
        <w:tc>
          <w:tcPr>
            <w:tcW w:w="0" w:type="auto"/>
            <w:vMerge/>
            <w:tcBorders>
              <w:top w:val="nil"/>
              <w:left w:val="single" w:sz="8" w:space="0" w:color="auto"/>
              <w:bottom w:val="single" w:sz="8" w:space="0" w:color="000000"/>
              <w:right w:val="single" w:sz="8" w:space="0" w:color="auto"/>
            </w:tcBorders>
            <w:vAlign w:val="center"/>
            <w:hideMark/>
          </w:tcPr>
          <w:p w14:paraId="1817DA35" w14:textId="77777777" w:rsidR="004F56BA" w:rsidRPr="00783035" w:rsidRDefault="004F56BA" w:rsidP="009D086D">
            <w:pPr>
              <w:jc w:val="center"/>
              <w:rPr>
                <w:rFonts w:ascii="Times New Roman" w:hAnsi="Times New Roman"/>
                <w:sz w:val="20"/>
                <w:lang w:eastAsia="es-CO"/>
              </w:rPr>
            </w:pPr>
          </w:p>
        </w:tc>
        <w:tc>
          <w:tcPr>
            <w:tcW w:w="0" w:type="auto"/>
            <w:vMerge/>
            <w:tcBorders>
              <w:top w:val="nil"/>
              <w:left w:val="nil"/>
              <w:bottom w:val="single" w:sz="8" w:space="0" w:color="000000"/>
              <w:right w:val="single" w:sz="8" w:space="0" w:color="auto"/>
            </w:tcBorders>
            <w:vAlign w:val="center"/>
            <w:hideMark/>
          </w:tcPr>
          <w:p w14:paraId="661AE484" w14:textId="77777777" w:rsidR="004F56BA" w:rsidRPr="00783035" w:rsidRDefault="004F56BA" w:rsidP="004F56BA">
            <w:pPr>
              <w:jc w:val="left"/>
              <w:rPr>
                <w:rFonts w:ascii="Times New Roman" w:hAnsi="Times New Roman"/>
                <w:color w:val="000000"/>
                <w:sz w:val="18"/>
                <w:szCs w:val="18"/>
                <w:lang w:eastAsia="es-CO"/>
              </w:rPr>
            </w:pPr>
          </w:p>
        </w:tc>
        <w:tc>
          <w:tcPr>
            <w:tcW w:w="0" w:type="auto"/>
            <w:vMerge/>
            <w:tcBorders>
              <w:top w:val="nil"/>
              <w:left w:val="single" w:sz="8" w:space="0" w:color="auto"/>
              <w:bottom w:val="single" w:sz="8" w:space="0" w:color="000000"/>
              <w:right w:val="single" w:sz="8" w:space="0" w:color="auto"/>
            </w:tcBorders>
            <w:vAlign w:val="center"/>
            <w:hideMark/>
          </w:tcPr>
          <w:p w14:paraId="30BD7DD0" w14:textId="77777777" w:rsidR="004F56BA" w:rsidRPr="00783035" w:rsidRDefault="004F56BA" w:rsidP="004F56BA">
            <w:pPr>
              <w:jc w:val="left"/>
              <w:rPr>
                <w:rFonts w:ascii="Times New Roman" w:hAnsi="Times New Roman"/>
                <w:color w:val="000000"/>
                <w:sz w:val="18"/>
                <w:szCs w:val="18"/>
                <w:lang w:eastAsia="es-CO"/>
              </w:rPr>
            </w:pPr>
          </w:p>
        </w:tc>
        <w:tc>
          <w:tcPr>
            <w:tcW w:w="0" w:type="auto"/>
            <w:vMerge/>
            <w:tcBorders>
              <w:top w:val="nil"/>
              <w:left w:val="single" w:sz="8" w:space="0" w:color="auto"/>
              <w:bottom w:val="single" w:sz="8" w:space="0" w:color="000000"/>
              <w:right w:val="single" w:sz="8" w:space="0" w:color="auto"/>
            </w:tcBorders>
            <w:vAlign w:val="center"/>
            <w:hideMark/>
          </w:tcPr>
          <w:p w14:paraId="70905094" w14:textId="77777777" w:rsidR="004F56BA" w:rsidRPr="00783035" w:rsidRDefault="004F56BA" w:rsidP="004F56BA">
            <w:pPr>
              <w:jc w:val="left"/>
              <w:rPr>
                <w:rFonts w:ascii="Times New Roman" w:hAnsi="Times New Roman"/>
                <w:color w:val="000000"/>
                <w:sz w:val="18"/>
                <w:szCs w:val="18"/>
                <w:lang w:eastAsia="es-CO"/>
              </w:rPr>
            </w:pPr>
          </w:p>
        </w:tc>
        <w:tc>
          <w:tcPr>
            <w:tcW w:w="0" w:type="auto"/>
            <w:vMerge/>
            <w:tcBorders>
              <w:top w:val="nil"/>
              <w:left w:val="single" w:sz="8" w:space="0" w:color="auto"/>
              <w:bottom w:val="single" w:sz="8" w:space="0" w:color="000000"/>
              <w:right w:val="single" w:sz="8" w:space="0" w:color="auto"/>
            </w:tcBorders>
            <w:vAlign w:val="center"/>
            <w:hideMark/>
          </w:tcPr>
          <w:p w14:paraId="6B702A8F" w14:textId="77777777" w:rsidR="004F56BA" w:rsidRPr="00783035" w:rsidRDefault="004F56BA" w:rsidP="004F56BA">
            <w:pPr>
              <w:jc w:val="left"/>
              <w:rPr>
                <w:rFonts w:ascii="Times New Roman" w:hAnsi="Times New Roman"/>
                <w:color w:val="000000"/>
                <w:sz w:val="18"/>
                <w:szCs w:val="18"/>
                <w:lang w:eastAsia="es-CO"/>
              </w:rPr>
            </w:pPr>
          </w:p>
        </w:tc>
        <w:tc>
          <w:tcPr>
            <w:tcW w:w="0" w:type="auto"/>
            <w:vMerge/>
            <w:tcBorders>
              <w:top w:val="nil"/>
              <w:left w:val="single" w:sz="8" w:space="0" w:color="auto"/>
              <w:bottom w:val="single" w:sz="8" w:space="0" w:color="000000"/>
              <w:right w:val="single" w:sz="8" w:space="0" w:color="auto"/>
            </w:tcBorders>
            <w:vAlign w:val="center"/>
            <w:hideMark/>
          </w:tcPr>
          <w:p w14:paraId="491DA643" w14:textId="77777777" w:rsidR="004F56BA" w:rsidRPr="00783035" w:rsidRDefault="004F56BA" w:rsidP="004F56BA">
            <w:pPr>
              <w:jc w:val="left"/>
              <w:rPr>
                <w:rFonts w:ascii="Times New Roman" w:hAnsi="Times New Roman"/>
                <w:color w:val="000000"/>
                <w:sz w:val="18"/>
                <w:szCs w:val="18"/>
                <w:lang w:eastAsia="es-CO"/>
              </w:rPr>
            </w:pPr>
          </w:p>
        </w:tc>
        <w:tc>
          <w:tcPr>
            <w:tcW w:w="0" w:type="auto"/>
            <w:vMerge/>
            <w:tcBorders>
              <w:top w:val="nil"/>
              <w:left w:val="single" w:sz="8" w:space="0" w:color="auto"/>
              <w:bottom w:val="single" w:sz="8" w:space="0" w:color="000000"/>
              <w:right w:val="single" w:sz="8" w:space="0" w:color="auto"/>
            </w:tcBorders>
            <w:vAlign w:val="center"/>
            <w:hideMark/>
          </w:tcPr>
          <w:p w14:paraId="11802AFD" w14:textId="77777777" w:rsidR="004F56BA" w:rsidRPr="00783035" w:rsidRDefault="004F56BA" w:rsidP="004F56BA">
            <w:pPr>
              <w:jc w:val="left"/>
              <w:rPr>
                <w:rFonts w:ascii="Times New Roman" w:hAnsi="Times New Roman"/>
                <w:sz w:val="20"/>
                <w:lang w:eastAsia="es-CO"/>
              </w:rPr>
            </w:pPr>
          </w:p>
        </w:tc>
      </w:tr>
      <w:tr w:rsidR="004F56BA" w:rsidRPr="00783035" w14:paraId="68A437A6" w14:textId="77777777" w:rsidTr="002A6164">
        <w:trPr>
          <w:trHeight w:val="300"/>
        </w:trPr>
        <w:tc>
          <w:tcPr>
            <w:tcW w:w="0" w:type="auto"/>
            <w:vMerge w:val="restart"/>
            <w:tcBorders>
              <w:top w:val="nil"/>
              <w:left w:val="single" w:sz="8" w:space="0" w:color="auto"/>
              <w:bottom w:val="single" w:sz="8" w:space="0" w:color="000000"/>
              <w:right w:val="single" w:sz="8" w:space="0" w:color="auto"/>
            </w:tcBorders>
            <w:shd w:val="clear" w:color="auto" w:fill="auto"/>
            <w:vAlign w:val="center"/>
            <w:hideMark/>
          </w:tcPr>
          <w:p w14:paraId="3472337D" w14:textId="0D38FC82" w:rsidR="004F56BA" w:rsidRPr="00783035" w:rsidRDefault="004F56BA" w:rsidP="009D086D">
            <w:pPr>
              <w:jc w:val="center"/>
              <w:rPr>
                <w:rFonts w:ascii="Times New Roman" w:hAnsi="Times New Roman"/>
                <w:sz w:val="20"/>
                <w:lang w:eastAsia="es-CO"/>
              </w:rPr>
            </w:pPr>
            <w:r w:rsidRPr="00783035">
              <w:rPr>
                <w:rFonts w:ascii="Times New Roman" w:hAnsi="Times New Roman"/>
                <w:sz w:val="20"/>
                <w:lang w:eastAsia="es-CO"/>
              </w:rPr>
              <w:t>15. Diseñar e implementar estrategias para promover la gobernanza y participación de los actores sociales e institucionales en el diagnóstico, diseño, implementación y seguimiento de corredores ecológicos.</w:t>
            </w:r>
          </w:p>
        </w:tc>
        <w:tc>
          <w:tcPr>
            <w:tcW w:w="0" w:type="auto"/>
            <w:vMerge/>
            <w:tcBorders>
              <w:top w:val="nil"/>
              <w:left w:val="nil"/>
              <w:bottom w:val="single" w:sz="8" w:space="0" w:color="000000"/>
              <w:right w:val="single" w:sz="8" w:space="0" w:color="auto"/>
            </w:tcBorders>
            <w:vAlign w:val="center"/>
            <w:hideMark/>
          </w:tcPr>
          <w:p w14:paraId="1C2E131C" w14:textId="77777777" w:rsidR="004F56BA" w:rsidRPr="00783035" w:rsidRDefault="004F56BA" w:rsidP="004F56BA">
            <w:pPr>
              <w:jc w:val="left"/>
              <w:rPr>
                <w:rFonts w:ascii="Times New Roman" w:hAnsi="Times New Roman"/>
                <w:color w:val="000000"/>
                <w:sz w:val="18"/>
                <w:szCs w:val="18"/>
                <w:lang w:eastAsia="es-CO"/>
              </w:rPr>
            </w:pPr>
          </w:p>
        </w:tc>
        <w:tc>
          <w:tcPr>
            <w:tcW w:w="0" w:type="auto"/>
            <w:vMerge/>
            <w:tcBorders>
              <w:top w:val="nil"/>
              <w:left w:val="single" w:sz="8" w:space="0" w:color="auto"/>
              <w:bottom w:val="single" w:sz="8" w:space="0" w:color="000000"/>
              <w:right w:val="single" w:sz="8" w:space="0" w:color="auto"/>
            </w:tcBorders>
            <w:vAlign w:val="center"/>
            <w:hideMark/>
          </w:tcPr>
          <w:p w14:paraId="2E9FE4B3" w14:textId="77777777" w:rsidR="004F56BA" w:rsidRPr="00783035" w:rsidRDefault="004F56BA" w:rsidP="004F56BA">
            <w:pPr>
              <w:jc w:val="left"/>
              <w:rPr>
                <w:rFonts w:ascii="Times New Roman" w:hAnsi="Times New Roman"/>
                <w:color w:val="000000"/>
                <w:sz w:val="18"/>
                <w:szCs w:val="18"/>
                <w:lang w:eastAsia="es-CO"/>
              </w:rPr>
            </w:pPr>
          </w:p>
        </w:tc>
        <w:tc>
          <w:tcPr>
            <w:tcW w:w="0" w:type="auto"/>
            <w:vMerge/>
            <w:tcBorders>
              <w:top w:val="nil"/>
              <w:left w:val="single" w:sz="8" w:space="0" w:color="auto"/>
              <w:bottom w:val="single" w:sz="8" w:space="0" w:color="000000"/>
              <w:right w:val="single" w:sz="8" w:space="0" w:color="auto"/>
            </w:tcBorders>
            <w:vAlign w:val="center"/>
            <w:hideMark/>
          </w:tcPr>
          <w:p w14:paraId="47158476" w14:textId="77777777" w:rsidR="004F56BA" w:rsidRPr="00783035" w:rsidRDefault="004F56BA" w:rsidP="004F56BA">
            <w:pPr>
              <w:jc w:val="left"/>
              <w:rPr>
                <w:rFonts w:ascii="Times New Roman" w:hAnsi="Times New Roman"/>
                <w:color w:val="000000"/>
                <w:sz w:val="18"/>
                <w:szCs w:val="18"/>
                <w:lang w:eastAsia="es-CO"/>
              </w:rPr>
            </w:pPr>
          </w:p>
        </w:tc>
        <w:tc>
          <w:tcPr>
            <w:tcW w:w="0" w:type="auto"/>
            <w:vMerge/>
            <w:tcBorders>
              <w:top w:val="nil"/>
              <w:left w:val="single" w:sz="8" w:space="0" w:color="auto"/>
              <w:bottom w:val="single" w:sz="8" w:space="0" w:color="000000"/>
              <w:right w:val="single" w:sz="8" w:space="0" w:color="auto"/>
            </w:tcBorders>
            <w:vAlign w:val="center"/>
            <w:hideMark/>
          </w:tcPr>
          <w:p w14:paraId="1F87901D" w14:textId="77777777" w:rsidR="004F56BA" w:rsidRPr="00783035" w:rsidRDefault="004F56BA" w:rsidP="004F56BA">
            <w:pPr>
              <w:jc w:val="left"/>
              <w:rPr>
                <w:rFonts w:ascii="Times New Roman" w:hAnsi="Times New Roman"/>
                <w:color w:val="000000"/>
                <w:sz w:val="18"/>
                <w:szCs w:val="18"/>
                <w:lang w:eastAsia="es-CO"/>
              </w:rPr>
            </w:pPr>
          </w:p>
        </w:tc>
        <w:tc>
          <w:tcPr>
            <w:tcW w:w="0" w:type="auto"/>
            <w:vMerge/>
            <w:tcBorders>
              <w:top w:val="nil"/>
              <w:left w:val="single" w:sz="8" w:space="0" w:color="auto"/>
              <w:bottom w:val="single" w:sz="8" w:space="0" w:color="000000"/>
              <w:right w:val="single" w:sz="8" w:space="0" w:color="auto"/>
            </w:tcBorders>
            <w:vAlign w:val="center"/>
            <w:hideMark/>
          </w:tcPr>
          <w:p w14:paraId="2EB07BEF" w14:textId="77777777" w:rsidR="004F56BA" w:rsidRPr="00783035" w:rsidRDefault="004F56BA" w:rsidP="004F56BA">
            <w:pPr>
              <w:jc w:val="left"/>
              <w:rPr>
                <w:rFonts w:ascii="Times New Roman" w:hAnsi="Times New Roman"/>
                <w:color w:val="000000"/>
                <w:sz w:val="18"/>
                <w:szCs w:val="18"/>
                <w:lang w:eastAsia="es-CO"/>
              </w:rPr>
            </w:pPr>
          </w:p>
        </w:tc>
        <w:tc>
          <w:tcPr>
            <w:tcW w:w="0" w:type="auto"/>
            <w:vMerge/>
            <w:tcBorders>
              <w:top w:val="nil"/>
              <w:left w:val="single" w:sz="8" w:space="0" w:color="auto"/>
              <w:bottom w:val="single" w:sz="8" w:space="0" w:color="000000"/>
              <w:right w:val="single" w:sz="8" w:space="0" w:color="auto"/>
            </w:tcBorders>
            <w:vAlign w:val="center"/>
            <w:hideMark/>
          </w:tcPr>
          <w:p w14:paraId="438F39AB" w14:textId="77777777" w:rsidR="004F56BA" w:rsidRPr="00783035" w:rsidRDefault="004F56BA" w:rsidP="004F56BA">
            <w:pPr>
              <w:jc w:val="left"/>
              <w:rPr>
                <w:rFonts w:ascii="Times New Roman" w:hAnsi="Times New Roman"/>
                <w:sz w:val="20"/>
                <w:lang w:eastAsia="es-CO"/>
              </w:rPr>
            </w:pPr>
          </w:p>
        </w:tc>
      </w:tr>
      <w:tr w:rsidR="004F56BA" w:rsidRPr="00783035" w14:paraId="34F60055" w14:textId="77777777" w:rsidTr="002A6164">
        <w:trPr>
          <w:trHeight w:val="855"/>
        </w:trPr>
        <w:tc>
          <w:tcPr>
            <w:tcW w:w="0" w:type="auto"/>
            <w:vMerge/>
            <w:tcBorders>
              <w:top w:val="nil"/>
              <w:left w:val="single" w:sz="8" w:space="0" w:color="auto"/>
              <w:bottom w:val="single" w:sz="8" w:space="0" w:color="000000"/>
              <w:right w:val="single" w:sz="8" w:space="0" w:color="auto"/>
            </w:tcBorders>
            <w:vAlign w:val="center"/>
            <w:hideMark/>
          </w:tcPr>
          <w:p w14:paraId="7EF7D609" w14:textId="77777777" w:rsidR="004F56BA" w:rsidRPr="00783035" w:rsidRDefault="004F56BA" w:rsidP="009D086D">
            <w:pPr>
              <w:jc w:val="center"/>
              <w:rPr>
                <w:rFonts w:ascii="Times New Roman" w:hAnsi="Times New Roman"/>
                <w:sz w:val="20"/>
                <w:lang w:eastAsia="es-CO"/>
              </w:rPr>
            </w:pPr>
          </w:p>
        </w:tc>
        <w:tc>
          <w:tcPr>
            <w:tcW w:w="0" w:type="auto"/>
            <w:vMerge/>
            <w:tcBorders>
              <w:top w:val="nil"/>
              <w:left w:val="nil"/>
              <w:bottom w:val="single" w:sz="8" w:space="0" w:color="000000"/>
              <w:right w:val="single" w:sz="8" w:space="0" w:color="auto"/>
            </w:tcBorders>
            <w:vAlign w:val="center"/>
            <w:hideMark/>
          </w:tcPr>
          <w:p w14:paraId="04DB0558" w14:textId="77777777" w:rsidR="004F56BA" w:rsidRPr="00783035" w:rsidRDefault="004F56BA" w:rsidP="004F56BA">
            <w:pPr>
              <w:jc w:val="left"/>
              <w:rPr>
                <w:rFonts w:ascii="Times New Roman" w:hAnsi="Times New Roman"/>
                <w:color w:val="000000"/>
                <w:sz w:val="18"/>
                <w:szCs w:val="18"/>
                <w:lang w:eastAsia="es-CO"/>
              </w:rPr>
            </w:pPr>
          </w:p>
        </w:tc>
        <w:tc>
          <w:tcPr>
            <w:tcW w:w="0" w:type="auto"/>
            <w:vMerge/>
            <w:tcBorders>
              <w:top w:val="nil"/>
              <w:left w:val="single" w:sz="8" w:space="0" w:color="auto"/>
              <w:bottom w:val="single" w:sz="8" w:space="0" w:color="000000"/>
              <w:right w:val="single" w:sz="8" w:space="0" w:color="auto"/>
            </w:tcBorders>
            <w:vAlign w:val="center"/>
            <w:hideMark/>
          </w:tcPr>
          <w:p w14:paraId="6168AE00" w14:textId="77777777" w:rsidR="004F56BA" w:rsidRPr="00783035" w:rsidRDefault="004F56BA" w:rsidP="004F56BA">
            <w:pPr>
              <w:jc w:val="left"/>
              <w:rPr>
                <w:rFonts w:ascii="Times New Roman" w:hAnsi="Times New Roman"/>
                <w:color w:val="000000"/>
                <w:sz w:val="18"/>
                <w:szCs w:val="18"/>
                <w:lang w:eastAsia="es-CO"/>
              </w:rPr>
            </w:pPr>
          </w:p>
        </w:tc>
        <w:tc>
          <w:tcPr>
            <w:tcW w:w="0" w:type="auto"/>
            <w:vMerge/>
            <w:tcBorders>
              <w:top w:val="nil"/>
              <w:left w:val="single" w:sz="8" w:space="0" w:color="auto"/>
              <w:bottom w:val="single" w:sz="8" w:space="0" w:color="000000"/>
              <w:right w:val="single" w:sz="8" w:space="0" w:color="auto"/>
            </w:tcBorders>
            <w:vAlign w:val="center"/>
            <w:hideMark/>
          </w:tcPr>
          <w:p w14:paraId="07E81636" w14:textId="77777777" w:rsidR="004F56BA" w:rsidRPr="00783035" w:rsidRDefault="004F56BA" w:rsidP="004F56BA">
            <w:pPr>
              <w:jc w:val="left"/>
              <w:rPr>
                <w:rFonts w:ascii="Times New Roman" w:hAnsi="Times New Roman"/>
                <w:color w:val="000000"/>
                <w:sz w:val="18"/>
                <w:szCs w:val="18"/>
                <w:lang w:eastAsia="es-CO"/>
              </w:rPr>
            </w:pPr>
          </w:p>
        </w:tc>
        <w:tc>
          <w:tcPr>
            <w:tcW w:w="0" w:type="auto"/>
            <w:vMerge/>
            <w:tcBorders>
              <w:top w:val="nil"/>
              <w:left w:val="single" w:sz="8" w:space="0" w:color="auto"/>
              <w:bottom w:val="single" w:sz="8" w:space="0" w:color="000000"/>
              <w:right w:val="single" w:sz="8" w:space="0" w:color="auto"/>
            </w:tcBorders>
            <w:vAlign w:val="center"/>
            <w:hideMark/>
          </w:tcPr>
          <w:p w14:paraId="6DA8D1C8" w14:textId="77777777" w:rsidR="004F56BA" w:rsidRPr="00783035" w:rsidRDefault="004F56BA" w:rsidP="004F56BA">
            <w:pPr>
              <w:jc w:val="left"/>
              <w:rPr>
                <w:rFonts w:ascii="Times New Roman" w:hAnsi="Times New Roman"/>
                <w:color w:val="000000"/>
                <w:sz w:val="18"/>
                <w:szCs w:val="18"/>
                <w:lang w:eastAsia="es-CO"/>
              </w:rPr>
            </w:pPr>
          </w:p>
        </w:tc>
        <w:tc>
          <w:tcPr>
            <w:tcW w:w="0" w:type="auto"/>
            <w:vMerge/>
            <w:tcBorders>
              <w:top w:val="nil"/>
              <w:left w:val="single" w:sz="8" w:space="0" w:color="auto"/>
              <w:bottom w:val="single" w:sz="8" w:space="0" w:color="000000"/>
              <w:right w:val="single" w:sz="8" w:space="0" w:color="auto"/>
            </w:tcBorders>
            <w:vAlign w:val="center"/>
            <w:hideMark/>
          </w:tcPr>
          <w:p w14:paraId="0084E065" w14:textId="77777777" w:rsidR="004F56BA" w:rsidRPr="00783035" w:rsidRDefault="004F56BA" w:rsidP="004F56BA">
            <w:pPr>
              <w:jc w:val="left"/>
              <w:rPr>
                <w:rFonts w:ascii="Times New Roman" w:hAnsi="Times New Roman"/>
                <w:color w:val="000000"/>
                <w:sz w:val="18"/>
                <w:szCs w:val="18"/>
                <w:lang w:eastAsia="es-CO"/>
              </w:rPr>
            </w:pPr>
          </w:p>
        </w:tc>
        <w:tc>
          <w:tcPr>
            <w:tcW w:w="0" w:type="auto"/>
            <w:vMerge/>
            <w:tcBorders>
              <w:top w:val="nil"/>
              <w:left w:val="single" w:sz="8" w:space="0" w:color="auto"/>
              <w:bottom w:val="single" w:sz="8" w:space="0" w:color="000000"/>
              <w:right w:val="single" w:sz="8" w:space="0" w:color="auto"/>
            </w:tcBorders>
            <w:vAlign w:val="center"/>
            <w:hideMark/>
          </w:tcPr>
          <w:p w14:paraId="04A12430" w14:textId="77777777" w:rsidR="004F56BA" w:rsidRPr="00783035" w:rsidRDefault="004F56BA" w:rsidP="004F56BA">
            <w:pPr>
              <w:jc w:val="left"/>
              <w:rPr>
                <w:rFonts w:ascii="Times New Roman" w:hAnsi="Times New Roman"/>
                <w:sz w:val="20"/>
                <w:lang w:eastAsia="es-CO"/>
              </w:rPr>
            </w:pPr>
          </w:p>
        </w:tc>
      </w:tr>
      <w:tr w:rsidR="004F56BA" w:rsidRPr="00783035" w14:paraId="093B5B98" w14:textId="77777777" w:rsidTr="002A6164">
        <w:trPr>
          <w:trHeight w:val="300"/>
        </w:trPr>
        <w:tc>
          <w:tcPr>
            <w:tcW w:w="0" w:type="auto"/>
            <w:vMerge w:val="restart"/>
            <w:tcBorders>
              <w:top w:val="nil"/>
              <w:left w:val="single" w:sz="8" w:space="0" w:color="auto"/>
              <w:bottom w:val="single" w:sz="8" w:space="0" w:color="000000"/>
              <w:right w:val="single" w:sz="8" w:space="0" w:color="auto"/>
            </w:tcBorders>
            <w:shd w:val="clear" w:color="auto" w:fill="auto"/>
            <w:vAlign w:val="center"/>
            <w:hideMark/>
          </w:tcPr>
          <w:p w14:paraId="5C77995F" w14:textId="77777777" w:rsidR="004F56BA" w:rsidRPr="00783035" w:rsidRDefault="004F56BA" w:rsidP="009D086D">
            <w:pPr>
              <w:jc w:val="center"/>
              <w:rPr>
                <w:rFonts w:ascii="Times New Roman" w:hAnsi="Times New Roman"/>
                <w:sz w:val="20"/>
                <w:lang w:eastAsia="es-CO"/>
              </w:rPr>
            </w:pPr>
            <w:r w:rsidRPr="00783035">
              <w:rPr>
                <w:rFonts w:ascii="Times New Roman" w:hAnsi="Times New Roman"/>
                <w:sz w:val="20"/>
                <w:lang w:eastAsia="es-CO"/>
              </w:rPr>
              <w:t>16.Implementación de procesos de formación a líderes sociales para la gobernanza en la comunidad.</w:t>
            </w:r>
          </w:p>
        </w:tc>
        <w:tc>
          <w:tcPr>
            <w:tcW w:w="0" w:type="auto"/>
            <w:vMerge/>
            <w:tcBorders>
              <w:top w:val="nil"/>
              <w:left w:val="nil"/>
              <w:bottom w:val="single" w:sz="8" w:space="0" w:color="000000"/>
              <w:right w:val="single" w:sz="8" w:space="0" w:color="auto"/>
            </w:tcBorders>
            <w:vAlign w:val="center"/>
            <w:hideMark/>
          </w:tcPr>
          <w:p w14:paraId="7343BFEA" w14:textId="77777777" w:rsidR="004F56BA" w:rsidRPr="00783035" w:rsidRDefault="004F56BA" w:rsidP="004F56BA">
            <w:pPr>
              <w:jc w:val="left"/>
              <w:rPr>
                <w:rFonts w:ascii="Times New Roman" w:hAnsi="Times New Roman"/>
                <w:color w:val="000000"/>
                <w:sz w:val="18"/>
                <w:szCs w:val="18"/>
                <w:lang w:eastAsia="es-CO"/>
              </w:rPr>
            </w:pPr>
          </w:p>
        </w:tc>
        <w:tc>
          <w:tcPr>
            <w:tcW w:w="0" w:type="auto"/>
            <w:vMerge/>
            <w:tcBorders>
              <w:top w:val="nil"/>
              <w:left w:val="single" w:sz="8" w:space="0" w:color="auto"/>
              <w:bottom w:val="single" w:sz="8" w:space="0" w:color="000000"/>
              <w:right w:val="single" w:sz="8" w:space="0" w:color="auto"/>
            </w:tcBorders>
            <w:vAlign w:val="center"/>
            <w:hideMark/>
          </w:tcPr>
          <w:p w14:paraId="092679D5" w14:textId="77777777" w:rsidR="004F56BA" w:rsidRPr="00783035" w:rsidRDefault="004F56BA" w:rsidP="004F56BA">
            <w:pPr>
              <w:jc w:val="left"/>
              <w:rPr>
                <w:rFonts w:ascii="Times New Roman" w:hAnsi="Times New Roman"/>
                <w:color w:val="000000"/>
                <w:sz w:val="18"/>
                <w:szCs w:val="18"/>
                <w:lang w:eastAsia="es-CO"/>
              </w:rPr>
            </w:pPr>
          </w:p>
        </w:tc>
        <w:tc>
          <w:tcPr>
            <w:tcW w:w="0" w:type="auto"/>
            <w:vMerge/>
            <w:tcBorders>
              <w:top w:val="nil"/>
              <w:left w:val="single" w:sz="8" w:space="0" w:color="auto"/>
              <w:bottom w:val="single" w:sz="8" w:space="0" w:color="000000"/>
              <w:right w:val="single" w:sz="8" w:space="0" w:color="auto"/>
            </w:tcBorders>
            <w:vAlign w:val="center"/>
            <w:hideMark/>
          </w:tcPr>
          <w:p w14:paraId="241CA3BE" w14:textId="77777777" w:rsidR="004F56BA" w:rsidRPr="00783035" w:rsidRDefault="004F56BA" w:rsidP="004F56BA">
            <w:pPr>
              <w:jc w:val="left"/>
              <w:rPr>
                <w:rFonts w:ascii="Times New Roman" w:hAnsi="Times New Roman"/>
                <w:color w:val="000000"/>
                <w:sz w:val="18"/>
                <w:szCs w:val="18"/>
                <w:lang w:eastAsia="es-CO"/>
              </w:rPr>
            </w:pPr>
          </w:p>
        </w:tc>
        <w:tc>
          <w:tcPr>
            <w:tcW w:w="0" w:type="auto"/>
            <w:vMerge/>
            <w:tcBorders>
              <w:top w:val="nil"/>
              <w:left w:val="single" w:sz="8" w:space="0" w:color="auto"/>
              <w:bottom w:val="single" w:sz="8" w:space="0" w:color="000000"/>
              <w:right w:val="single" w:sz="8" w:space="0" w:color="auto"/>
            </w:tcBorders>
            <w:vAlign w:val="center"/>
            <w:hideMark/>
          </w:tcPr>
          <w:p w14:paraId="79C26ECF" w14:textId="77777777" w:rsidR="004F56BA" w:rsidRPr="00783035" w:rsidRDefault="004F56BA" w:rsidP="004F56BA">
            <w:pPr>
              <w:jc w:val="left"/>
              <w:rPr>
                <w:rFonts w:ascii="Times New Roman" w:hAnsi="Times New Roman"/>
                <w:color w:val="000000"/>
                <w:sz w:val="18"/>
                <w:szCs w:val="18"/>
                <w:lang w:eastAsia="es-CO"/>
              </w:rPr>
            </w:pPr>
          </w:p>
        </w:tc>
        <w:tc>
          <w:tcPr>
            <w:tcW w:w="0" w:type="auto"/>
            <w:vMerge/>
            <w:tcBorders>
              <w:top w:val="nil"/>
              <w:left w:val="single" w:sz="8" w:space="0" w:color="auto"/>
              <w:bottom w:val="single" w:sz="8" w:space="0" w:color="000000"/>
              <w:right w:val="single" w:sz="8" w:space="0" w:color="auto"/>
            </w:tcBorders>
            <w:vAlign w:val="center"/>
            <w:hideMark/>
          </w:tcPr>
          <w:p w14:paraId="332203A5" w14:textId="77777777" w:rsidR="004F56BA" w:rsidRPr="00783035" w:rsidRDefault="004F56BA" w:rsidP="004F56BA">
            <w:pPr>
              <w:jc w:val="left"/>
              <w:rPr>
                <w:rFonts w:ascii="Times New Roman" w:hAnsi="Times New Roman"/>
                <w:color w:val="000000"/>
                <w:sz w:val="18"/>
                <w:szCs w:val="18"/>
                <w:lang w:eastAsia="es-CO"/>
              </w:rPr>
            </w:pPr>
          </w:p>
        </w:tc>
        <w:tc>
          <w:tcPr>
            <w:tcW w:w="0" w:type="auto"/>
            <w:vMerge/>
            <w:tcBorders>
              <w:top w:val="nil"/>
              <w:left w:val="single" w:sz="8" w:space="0" w:color="auto"/>
              <w:bottom w:val="single" w:sz="8" w:space="0" w:color="000000"/>
              <w:right w:val="single" w:sz="8" w:space="0" w:color="auto"/>
            </w:tcBorders>
            <w:vAlign w:val="center"/>
            <w:hideMark/>
          </w:tcPr>
          <w:p w14:paraId="3AF2A1F1" w14:textId="77777777" w:rsidR="004F56BA" w:rsidRPr="00783035" w:rsidRDefault="004F56BA" w:rsidP="004F56BA">
            <w:pPr>
              <w:jc w:val="left"/>
              <w:rPr>
                <w:rFonts w:ascii="Times New Roman" w:hAnsi="Times New Roman"/>
                <w:sz w:val="20"/>
                <w:lang w:eastAsia="es-CO"/>
              </w:rPr>
            </w:pPr>
          </w:p>
        </w:tc>
      </w:tr>
      <w:tr w:rsidR="004F56BA" w:rsidRPr="00783035" w14:paraId="794FF7F9" w14:textId="77777777" w:rsidTr="002A6164">
        <w:trPr>
          <w:trHeight w:val="600"/>
        </w:trPr>
        <w:tc>
          <w:tcPr>
            <w:tcW w:w="0" w:type="auto"/>
            <w:vMerge/>
            <w:tcBorders>
              <w:top w:val="nil"/>
              <w:left w:val="single" w:sz="8" w:space="0" w:color="auto"/>
              <w:bottom w:val="single" w:sz="8" w:space="0" w:color="000000"/>
              <w:right w:val="single" w:sz="8" w:space="0" w:color="auto"/>
            </w:tcBorders>
            <w:vAlign w:val="center"/>
            <w:hideMark/>
          </w:tcPr>
          <w:p w14:paraId="45357CCF" w14:textId="77777777" w:rsidR="004F56BA" w:rsidRPr="00783035" w:rsidRDefault="004F56BA" w:rsidP="004F56BA">
            <w:pPr>
              <w:jc w:val="left"/>
              <w:rPr>
                <w:rFonts w:ascii="Times New Roman" w:hAnsi="Times New Roman"/>
                <w:sz w:val="20"/>
                <w:lang w:eastAsia="es-CO"/>
              </w:rPr>
            </w:pPr>
          </w:p>
        </w:tc>
        <w:tc>
          <w:tcPr>
            <w:tcW w:w="0" w:type="auto"/>
            <w:vMerge/>
            <w:tcBorders>
              <w:top w:val="nil"/>
              <w:left w:val="nil"/>
              <w:bottom w:val="single" w:sz="8" w:space="0" w:color="000000"/>
              <w:right w:val="single" w:sz="8" w:space="0" w:color="auto"/>
            </w:tcBorders>
            <w:vAlign w:val="center"/>
            <w:hideMark/>
          </w:tcPr>
          <w:p w14:paraId="3001D995" w14:textId="77777777" w:rsidR="004F56BA" w:rsidRPr="00783035" w:rsidRDefault="004F56BA" w:rsidP="004F56BA">
            <w:pPr>
              <w:jc w:val="left"/>
              <w:rPr>
                <w:rFonts w:ascii="Times New Roman" w:hAnsi="Times New Roman"/>
                <w:color w:val="000000"/>
                <w:sz w:val="18"/>
                <w:szCs w:val="18"/>
                <w:lang w:eastAsia="es-CO"/>
              </w:rPr>
            </w:pPr>
          </w:p>
        </w:tc>
        <w:tc>
          <w:tcPr>
            <w:tcW w:w="0" w:type="auto"/>
            <w:vMerge/>
            <w:tcBorders>
              <w:top w:val="nil"/>
              <w:left w:val="single" w:sz="8" w:space="0" w:color="auto"/>
              <w:bottom w:val="single" w:sz="8" w:space="0" w:color="000000"/>
              <w:right w:val="single" w:sz="8" w:space="0" w:color="auto"/>
            </w:tcBorders>
            <w:vAlign w:val="center"/>
            <w:hideMark/>
          </w:tcPr>
          <w:p w14:paraId="5204EE70" w14:textId="77777777" w:rsidR="004F56BA" w:rsidRPr="00783035" w:rsidRDefault="004F56BA" w:rsidP="004F56BA">
            <w:pPr>
              <w:jc w:val="left"/>
              <w:rPr>
                <w:rFonts w:ascii="Times New Roman" w:hAnsi="Times New Roman"/>
                <w:color w:val="000000"/>
                <w:sz w:val="18"/>
                <w:szCs w:val="18"/>
                <w:lang w:eastAsia="es-CO"/>
              </w:rPr>
            </w:pPr>
          </w:p>
        </w:tc>
        <w:tc>
          <w:tcPr>
            <w:tcW w:w="0" w:type="auto"/>
            <w:vMerge/>
            <w:tcBorders>
              <w:top w:val="nil"/>
              <w:left w:val="single" w:sz="8" w:space="0" w:color="auto"/>
              <w:bottom w:val="single" w:sz="8" w:space="0" w:color="000000"/>
              <w:right w:val="single" w:sz="8" w:space="0" w:color="auto"/>
            </w:tcBorders>
            <w:vAlign w:val="center"/>
            <w:hideMark/>
          </w:tcPr>
          <w:p w14:paraId="223C1934" w14:textId="77777777" w:rsidR="004F56BA" w:rsidRPr="00783035" w:rsidRDefault="004F56BA" w:rsidP="004F56BA">
            <w:pPr>
              <w:jc w:val="left"/>
              <w:rPr>
                <w:rFonts w:ascii="Times New Roman" w:hAnsi="Times New Roman"/>
                <w:color w:val="000000"/>
                <w:sz w:val="18"/>
                <w:szCs w:val="18"/>
                <w:lang w:eastAsia="es-CO"/>
              </w:rPr>
            </w:pPr>
          </w:p>
        </w:tc>
        <w:tc>
          <w:tcPr>
            <w:tcW w:w="0" w:type="auto"/>
            <w:vMerge/>
            <w:tcBorders>
              <w:top w:val="nil"/>
              <w:left w:val="single" w:sz="8" w:space="0" w:color="auto"/>
              <w:bottom w:val="single" w:sz="8" w:space="0" w:color="000000"/>
              <w:right w:val="single" w:sz="8" w:space="0" w:color="auto"/>
            </w:tcBorders>
            <w:vAlign w:val="center"/>
            <w:hideMark/>
          </w:tcPr>
          <w:p w14:paraId="769FA38C" w14:textId="77777777" w:rsidR="004F56BA" w:rsidRPr="00783035" w:rsidRDefault="004F56BA" w:rsidP="004F56BA">
            <w:pPr>
              <w:jc w:val="left"/>
              <w:rPr>
                <w:rFonts w:ascii="Times New Roman" w:hAnsi="Times New Roman"/>
                <w:color w:val="000000"/>
                <w:sz w:val="18"/>
                <w:szCs w:val="18"/>
                <w:lang w:eastAsia="es-CO"/>
              </w:rPr>
            </w:pPr>
          </w:p>
        </w:tc>
        <w:tc>
          <w:tcPr>
            <w:tcW w:w="0" w:type="auto"/>
            <w:vMerge/>
            <w:tcBorders>
              <w:top w:val="nil"/>
              <w:left w:val="single" w:sz="8" w:space="0" w:color="auto"/>
              <w:bottom w:val="single" w:sz="8" w:space="0" w:color="000000"/>
              <w:right w:val="single" w:sz="8" w:space="0" w:color="auto"/>
            </w:tcBorders>
            <w:vAlign w:val="center"/>
            <w:hideMark/>
          </w:tcPr>
          <w:p w14:paraId="655232E2" w14:textId="77777777" w:rsidR="004F56BA" w:rsidRPr="00783035" w:rsidRDefault="004F56BA" w:rsidP="004F56BA">
            <w:pPr>
              <w:jc w:val="left"/>
              <w:rPr>
                <w:rFonts w:ascii="Times New Roman" w:hAnsi="Times New Roman"/>
                <w:color w:val="000000"/>
                <w:sz w:val="18"/>
                <w:szCs w:val="18"/>
                <w:lang w:eastAsia="es-CO"/>
              </w:rPr>
            </w:pPr>
          </w:p>
        </w:tc>
        <w:tc>
          <w:tcPr>
            <w:tcW w:w="0" w:type="auto"/>
            <w:vMerge/>
            <w:tcBorders>
              <w:top w:val="nil"/>
              <w:left w:val="single" w:sz="8" w:space="0" w:color="auto"/>
              <w:bottom w:val="single" w:sz="8" w:space="0" w:color="000000"/>
              <w:right w:val="single" w:sz="8" w:space="0" w:color="auto"/>
            </w:tcBorders>
            <w:vAlign w:val="center"/>
            <w:hideMark/>
          </w:tcPr>
          <w:p w14:paraId="1D770037" w14:textId="77777777" w:rsidR="004F56BA" w:rsidRPr="00783035" w:rsidRDefault="004F56BA" w:rsidP="004F56BA">
            <w:pPr>
              <w:jc w:val="left"/>
              <w:rPr>
                <w:rFonts w:ascii="Times New Roman" w:hAnsi="Times New Roman"/>
                <w:sz w:val="20"/>
                <w:lang w:eastAsia="es-CO"/>
              </w:rPr>
            </w:pPr>
          </w:p>
        </w:tc>
      </w:tr>
    </w:tbl>
    <w:p w14:paraId="4BD26014" w14:textId="60BCC9F6" w:rsidR="004F56BA" w:rsidRPr="00783035" w:rsidRDefault="004F56BA" w:rsidP="00EA36E9">
      <w:pPr>
        <w:pStyle w:val="Sinespaciado"/>
        <w:jc w:val="right"/>
        <w:rPr>
          <w:rFonts w:ascii="Times New Roman" w:hAnsi="Times New Roman"/>
          <w:b/>
          <w:bCs/>
          <w:i/>
          <w:iCs/>
          <w:sz w:val="22"/>
          <w:szCs w:val="22"/>
        </w:rPr>
      </w:pPr>
    </w:p>
    <w:p w14:paraId="459CD562" w14:textId="2CB2E379" w:rsidR="004F56BA" w:rsidRPr="00783035" w:rsidRDefault="004F56BA" w:rsidP="00EA36E9">
      <w:pPr>
        <w:pStyle w:val="Sinespaciado"/>
        <w:jc w:val="right"/>
        <w:rPr>
          <w:rFonts w:ascii="Times New Roman" w:hAnsi="Times New Roman"/>
          <w:b/>
          <w:bCs/>
          <w:i/>
          <w:iCs/>
          <w:sz w:val="22"/>
          <w:szCs w:val="22"/>
        </w:rPr>
      </w:pPr>
    </w:p>
    <w:p w14:paraId="0E3EC269" w14:textId="77777777" w:rsidR="00F550E3" w:rsidRPr="00783035" w:rsidRDefault="00F550E3">
      <w:pPr>
        <w:pBdr>
          <w:top w:val="nil"/>
          <w:left w:val="nil"/>
          <w:bottom w:val="nil"/>
          <w:right w:val="nil"/>
          <w:between w:val="nil"/>
        </w:pBdr>
        <w:ind w:left="1440" w:hanging="708"/>
        <w:jc w:val="left"/>
        <w:rPr>
          <w:rFonts w:ascii="Times New Roman" w:hAnsi="Times New Roman"/>
          <w:b/>
          <w:color w:val="000000"/>
          <w:sz w:val="22"/>
          <w:szCs w:val="22"/>
        </w:rPr>
      </w:pPr>
    </w:p>
    <w:p w14:paraId="18B4DE62" w14:textId="3F98652F" w:rsidR="00F550E3" w:rsidRPr="00783035" w:rsidRDefault="0018003D" w:rsidP="00097D23">
      <w:pPr>
        <w:pStyle w:val="Prrafodelista"/>
        <w:numPr>
          <w:ilvl w:val="2"/>
          <w:numId w:val="4"/>
        </w:numPr>
        <w:pBdr>
          <w:top w:val="nil"/>
          <w:left w:val="nil"/>
          <w:bottom w:val="nil"/>
          <w:right w:val="nil"/>
          <w:between w:val="nil"/>
        </w:pBdr>
        <w:tabs>
          <w:tab w:val="center" w:pos="4252"/>
          <w:tab w:val="right" w:pos="8504"/>
        </w:tabs>
        <w:rPr>
          <w:rFonts w:ascii="Times New Roman" w:hAnsi="Times New Roman"/>
          <w:b/>
          <w:color w:val="000000"/>
          <w:sz w:val="28"/>
          <w:szCs w:val="22"/>
        </w:rPr>
      </w:pPr>
      <w:r w:rsidRPr="00783035">
        <w:rPr>
          <w:rFonts w:ascii="Times New Roman" w:hAnsi="Times New Roman"/>
          <w:b/>
          <w:color w:val="000000"/>
          <w:sz w:val="28"/>
          <w:szCs w:val="22"/>
        </w:rPr>
        <w:t xml:space="preserve">Análisis de Riesgos </w:t>
      </w:r>
    </w:p>
    <w:p w14:paraId="6DC41DD4" w14:textId="77777777" w:rsidR="00F550E3" w:rsidRPr="00783035" w:rsidRDefault="00F550E3">
      <w:pPr>
        <w:pBdr>
          <w:top w:val="nil"/>
          <w:left w:val="nil"/>
          <w:bottom w:val="nil"/>
          <w:right w:val="nil"/>
          <w:between w:val="nil"/>
        </w:pBdr>
        <w:jc w:val="left"/>
        <w:rPr>
          <w:rFonts w:ascii="Times New Roman" w:hAnsi="Times New Roman"/>
          <w:b/>
          <w:sz w:val="22"/>
          <w:szCs w:val="22"/>
          <w:shd w:val="clear" w:color="auto" w:fill="FF9900"/>
        </w:rPr>
      </w:pPr>
    </w:p>
    <w:p w14:paraId="19A0CD3A" w14:textId="77777777" w:rsidR="00292C1E" w:rsidRPr="00783035" w:rsidRDefault="00292C1E" w:rsidP="00292C1E">
      <w:pPr>
        <w:pBdr>
          <w:top w:val="nil"/>
          <w:left w:val="nil"/>
          <w:bottom w:val="nil"/>
          <w:right w:val="nil"/>
          <w:between w:val="nil"/>
        </w:pBdr>
        <w:jc w:val="left"/>
        <w:rPr>
          <w:rFonts w:ascii="Times New Roman" w:hAnsi="Times New Roman"/>
          <w:b/>
          <w:color w:val="000000"/>
          <w:sz w:val="22"/>
          <w:szCs w:val="22"/>
        </w:rPr>
      </w:pPr>
    </w:p>
    <w:p w14:paraId="56131A76" w14:textId="41933548" w:rsidR="00056EB0" w:rsidRPr="00783035" w:rsidRDefault="00056EB0" w:rsidP="00097D23">
      <w:pPr>
        <w:pStyle w:val="Prrafodelista"/>
        <w:numPr>
          <w:ilvl w:val="3"/>
          <w:numId w:val="4"/>
        </w:numPr>
        <w:pBdr>
          <w:top w:val="nil"/>
          <w:left w:val="nil"/>
          <w:bottom w:val="nil"/>
          <w:right w:val="nil"/>
          <w:between w:val="nil"/>
        </w:pBdr>
        <w:tabs>
          <w:tab w:val="center" w:pos="4252"/>
          <w:tab w:val="right" w:pos="8504"/>
        </w:tabs>
        <w:rPr>
          <w:rFonts w:ascii="Times New Roman" w:hAnsi="Times New Roman"/>
          <w:b/>
          <w:color w:val="000000"/>
          <w:sz w:val="28"/>
          <w:szCs w:val="22"/>
        </w:rPr>
      </w:pPr>
      <w:r w:rsidRPr="00783035">
        <w:rPr>
          <w:rFonts w:ascii="Times New Roman" w:hAnsi="Times New Roman"/>
          <w:b/>
          <w:color w:val="000000"/>
          <w:sz w:val="28"/>
          <w:szCs w:val="22"/>
        </w:rPr>
        <w:t>Identificación de riesgos</w:t>
      </w:r>
    </w:p>
    <w:p w14:paraId="476FD51C" w14:textId="77777777" w:rsidR="00D35265" w:rsidRPr="00783035" w:rsidRDefault="00D35265" w:rsidP="00D35265">
      <w:pPr>
        <w:pBdr>
          <w:top w:val="nil"/>
          <w:left w:val="nil"/>
          <w:bottom w:val="nil"/>
          <w:right w:val="nil"/>
          <w:between w:val="nil"/>
        </w:pBdr>
        <w:tabs>
          <w:tab w:val="center" w:pos="4252"/>
          <w:tab w:val="right" w:pos="8504"/>
        </w:tabs>
        <w:rPr>
          <w:rFonts w:ascii="Times New Roman" w:hAnsi="Times New Roman"/>
          <w:b/>
          <w:color w:val="000000"/>
          <w:sz w:val="28"/>
          <w:szCs w:val="22"/>
        </w:rPr>
      </w:pPr>
    </w:p>
    <w:tbl>
      <w:tblPr>
        <w:tblStyle w:val="Tablaconcuadrcula"/>
        <w:tblW w:w="9289" w:type="dxa"/>
        <w:tblLayout w:type="fixed"/>
        <w:tblLook w:val="04A0" w:firstRow="1" w:lastRow="0" w:firstColumn="1" w:lastColumn="0" w:noHBand="0" w:noVBand="1"/>
      </w:tblPr>
      <w:tblGrid>
        <w:gridCol w:w="846"/>
        <w:gridCol w:w="1134"/>
        <w:gridCol w:w="2240"/>
        <w:gridCol w:w="1020"/>
        <w:gridCol w:w="992"/>
        <w:gridCol w:w="1276"/>
        <w:gridCol w:w="1781"/>
      </w:tblGrid>
      <w:tr w:rsidR="00D35265" w:rsidRPr="00783035" w14:paraId="350C3D52" w14:textId="77777777" w:rsidTr="00327051">
        <w:trPr>
          <w:trHeight w:val="315"/>
          <w:tblHeader/>
        </w:trPr>
        <w:tc>
          <w:tcPr>
            <w:tcW w:w="9289" w:type="dxa"/>
            <w:gridSpan w:val="7"/>
            <w:shd w:val="clear" w:color="auto" w:fill="538135" w:themeFill="accent6" w:themeFillShade="BF"/>
            <w:noWrap/>
            <w:hideMark/>
          </w:tcPr>
          <w:p w14:paraId="049DCE9E" w14:textId="77777777" w:rsidR="00D35265" w:rsidRPr="00783035" w:rsidRDefault="00D35265" w:rsidP="00327051">
            <w:pPr>
              <w:jc w:val="center"/>
              <w:rPr>
                <w:rFonts w:ascii="Times New Roman" w:hAnsi="Times New Roman"/>
                <w:b/>
                <w:bCs/>
                <w:color w:val="FFFFFF" w:themeColor="background1"/>
                <w:sz w:val="16"/>
                <w:szCs w:val="16"/>
                <w:lang w:eastAsia="es-CO"/>
              </w:rPr>
            </w:pPr>
            <w:r w:rsidRPr="00783035">
              <w:rPr>
                <w:rFonts w:ascii="Times New Roman" w:hAnsi="Times New Roman"/>
                <w:b/>
                <w:bCs/>
                <w:color w:val="FFFFFF" w:themeColor="background1"/>
                <w:sz w:val="16"/>
                <w:szCs w:val="16"/>
                <w:lang w:eastAsia="es-CO"/>
              </w:rPr>
              <w:t>IDENTIFICACION DE RIESGOS</w:t>
            </w:r>
          </w:p>
        </w:tc>
      </w:tr>
      <w:tr w:rsidR="00D35265" w:rsidRPr="00783035" w14:paraId="7C1E59C8" w14:textId="77777777" w:rsidTr="00327051">
        <w:trPr>
          <w:trHeight w:val="300"/>
          <w:tblHeader/>
        </w:trPr>
        <w:tc>
          <w:tcPr>
            <w:tcW w:w="846" w:type="dxa"/>
            <w:shd w:val="clear" w:color="auto" w:fill="538135" w:themeFill="accent6" w:themeFillShade="BF"/>
            <w:hideMark/>
          </w:tcPr>
          <w:p w14:paraId="319935ED" w14:textId="77777777" w:rsidR="00D35265" w:rsidRPr="00783035" w:rsidRDefault="00D35265" w:rsidP="00327051">
            <w:pPr>
              <w:jc w:val="center"/>
              <w:rPr>
                <w:rFonts w:ascii="Times New Roman" w:hAnsi="Times New Roman"/>
                <w:b/>
                <w:bCs/>
                <w:color w:val="FFFFFF" w:themeColor="background1"/>
                <w:sz w:val="16"/>
                <w:szCs w:val="16"/>
                <w:lang w:eastAsia="es-CO"/>
              </w:rPr>
            </w:pPr>
            <w:r w:rsidRPr="00783035">
              <w:rPr>
                <w:rFonts w:ascii="Times New Roman" w:hAnsi="Times New Roman"/>
                <w:b/>
                <w:bCs/>
                <w:color w:val="FFFFFF" w:themeColor="background1"/>
                <w:sz w:val="16"/>
                <w:szCs w:val="16"/>
                <w:lang w:eastAsia="es-CO"/>
              </w:rPr>
              <w:t>FASE</w:t>
            </w:r>
          </w:p>
        </w:tc>
        <w:tc>
          <w:tcPr>
            <w:tcW w:w="1134" w:type="dxa"/>
            <w:shd w:val="clear" w:color="auto" w:fill="538135" w:themeFill="accent6" w:themeFillShade="BF"/>
            <w:hideMark/>
          </w:tcPr>
          <w:p w14:paraId="5DB69558" w14:textId="77777777" w:rsidR="00D35265" w:rsidRPr="00783035" w:rsidRDefault="00D35265" w:rsidP="00327051">
            <w:pPr>
              <w:jc w:val="center"/>
              <w:rPr>
                <w:rFonts w:ascii="Times New Roman" w:hAnsi="Times New Roman"/>
                <w:b/>
                <w:bCs/>
                <w:color w:val="FFFFFF" w:themeColor="background1"/>
                <w:sz w:val="16"/>
                <w:szCs w:val="16"/>
                <w:lang w:eastAsia="es-CO"/>
              </w:rPr>
            </w:pPr>
            <w:r w:rsidRPr="00783035">
              <w:rPr>
                <w:rFonts w:ascii="Times New Roman" w:hAnsi="Times New Roman"/>
                <w:b/>
                <w:bCs/>
                <w:color w:val="FFFFFF" w:themeColor="background1"/>
                <w:sz w:val="16"/>
                <w:szCs w:val="16"/>
                <w:lang w:eastAsia="es-CO"/>
              </w:rPr>
              <w:t>TIPO</w:t>
            </w:r>
          </w:p>
        </w:tc>
        <w:tc>
          <w:tcPr>
            <w:tcW w:w="2240" w:type="dxa"/>
            <w:shd w:val="clear" w:color="auto" w:fill="538135" w:themeFill="accent6" w:themeFillShade="BF"/>
            <w:hideMark/>
          </w:tcPr>
          <w:p w14:paraId="408C3F6A" w14:textId="77777777" w:rsidR="00D35265" w:rsidRPr="00783035" w:rsidRDefault="00D35265" w:rsidP="00327051">
            <w:pPr>
              <w:jc w:val="center"/>
              <w:rPr>
                <w:rFonts w:ascii="Times New Roman" w:hAnsi="Times New Roman"/>
                <w:b/>
                <w:bCs/>
                <w:color w:val="FFFFFF" w:themeColor="background1"/>
                <w:sz w:val="16"/>
                <w:szCs w:val="16"/>
                <w:lang w:eastAsia="es-CO"/>
              </w:rPr>
            </w:pPr>
            <w:r w:rsidRPr="00783035">
              <w:rPr>
                <w:rFonts w:ascii="Times New Roman" w:hAnsi="Times New Roman"/>
                <w:b/>
                <w:bCs/>
                <w:color w:val="FFFFFF" w:themeColor="background1"/>
                <w:sz w:val="16"/>
                <w:szCs w:val="16"/>
                <w:lang w:eastAsia="es-CO"/>
              </w:rPr>
              <w:t>DESCRIPCION</w:t>
            </w:r>
          </w:p>
        </w:tc>
        <w:tc>
          <w:tcPr>
            <w:tcW w:w="1020" w:type="dxa"/>
            <w:shd w:val="clear" w:color="auto" w:fill="538135" w:themeFill="accent6" w:themeFillShade="BF"/>
            <w:hideMark/>
          </w:tcPr>
          <w:p w14:paraId="5F69954E" w14:textId="77777777" w:rsidR="00D35265" w:rsidRPr="00783035" w:rsidRDefault="00D35265" w:rsidP="00327051">
            <w:pPr>
              <w:jc w:val="center"/>
              <w:rPr>
                <w:rFonts w:ascii="Times New Roman" w:hAnsi="Times New Roman"/>
                <w:b/>
                <w:bCs/>
                <w:color w:val="FFFFFF" w:themeColor="background1"/>
                <w:sz w:val="16"/>
                <w:szCs w:val="16"/>
                <w:lang w:eastAsia="es-CO"/>
              </w:rPr>
            </w:pPr>
            <w:r w:rsidRPr="00783035">
              <w:rPr>
                <w:rFonts w:ascii="Times New Roman" w:hAnsi="Times New Roman"/>
                <w:b/>
                <w:bCs/>
                <w:color w:val="FFFFFF" w:themeColor="background1"/>
                <w:sz w:val="16"/>
                <w:szCs w:val="16"/>
                <w:lang w:eastAsia="es-CO"/>
              </w:rPr>
              <w:t>PROBABILIDAD</w:t>
            </w:r>
          </w:p>
        </w:tc>
        <w:tc>
          <w:tcPr>
            <w:tcW w:w="992" w:type="dxa"/>
            <w:shd w:val="clear" w:color="auto" w:fill="538135" w:themeFill="accent6" w:themeFillShade="BF"/>
            <w:hideMark/>
          </w:tcPr>
          <w:p w14:paraId="7091BC55" w14:textId="77777777" w:rsidR="00D35265" w:rsidRPr="00783035" w:rsidRDefault="00D35265" w:rsidP="00327051">
            <w:pPr>
              <w:jc w:val="center"/>
              <w:rPr>
                <w:rFonts w:ascii="Times New Roman" w:hAnsi="Times New Roman"/>
                <w:b/>
                <w:bCs/>
                <w:color w:val="FFFFFF" w:themeColor="background1"/>
                <w:sz w:val="16"/>
                <w:szCs w:val="16"/>
                <w:lang w:eastAsia="es-CO"/>
              </w:rPr>
            </w:pPr>
            <w:r w:rsidRPr="00783035">
              <w:rPr>
                <w:rFonts w:ascii="Times New Roman" w:hAnsi="Times New Roman"/>
                <w:b/>
                <w:bCs/>
                <w:color w:val="FFFFFF" w:themeColor="background1"/>
                <w:sz w:val="16"/>
                <w:szCs w:val="16"/>
                <w:lang w:eastAsia="es-CO"/>
              </w:rPr>
              <w:t>IMPACTO</w:t>
            </w:r>
          </w:p>
        </w:tc>
        <w:tc>
          <w:tcPr>
            <w:tcW w:w="1276" w:type="dxa"/>
            <w:shd w:val="clear" w:color="auto" w:fill="538135" w:themeFill="accent6" w:themeFillShade="BF"/>
            <w:hideMark/>
          </w:tcPr>
          <w:p w14:paraId="21F2F168" w14:textId="77777777" w:rsidR="00D35265" w:rsidRPr="00783035" w:rsidRDefault="00D35265" w:rsidP="00327051">
            <w:pPr>
              <w:jc w:val="center"/>
              <w:rPr>
                <w:rFonts w:ascii="Times New Roman" w:hAnsi="Times New Roman"/>
                <w:b/>
                <w:bCs/>
                <w:color w:val="FFFFFF" w:themeColor="background1"/>
                <w:sz w:val="16"/>
                <w:szCs w:val="16"/>
                <w:lang w:eastAsia="es-CO"/>
              </w:rPr>
            </w:pPr>
            <w:r w:rsidRPr="00783035">
              <w:rPr>
                <w:rFonts w:ascii="Times New Roman" w:hAnsi="Times New Roman"/>
                <w:b/>
                <w:bCs/>
                <w:color w:val="FFFFFF" w:themeColor="background1"/>
                <w:sz w:val="16"/>
                <w:szCs w:val="16"/>
                <w:lang w:eastAsia="es-CO"/>
              </w:rPr>
              <w:t>EFECTOS</w:t>
            </w:r>
          </w:p>
        </w:tc>
        <w:tc>
          <w:tcPr>
            <w:tcW w:w="1781" w:type="dxa"/>
            <w:shd w:val="clear" w:color="auto" w:fill="538135" w:themeFill="accent6" w:themeFillShade="BF"/>
            <w:hideMark/>
          </w:tcPr>
          <w:p w14:paraId="0023E53F" w14:textId="77777777" w:rsidR="00D35265" w:rsidRPr="00783035" w:rsidRDefault="00D35265" w:rsidP="00327051">
            <w:pPr>
              <w:jc w:val="center"/>
              <w:rPr>
                <w:rFonts w:ascii="Times New Roman" w:hAnsi="Times New Roman"/>
                <w:b/>
                <w:bCs/>
                <w:color w:val="FFFFFF" w:themeColor="background1"/>
                <w:sz w:val="16"/>
                <w:szCs w:val="16"/>
                <w:lang w:eastAsia="es-CO"/>
              </w:rPr>
            </w:pPr>
            <w:r w:rsidRPr="00783035">
              <w:rPr>
                <w:rFonts w:ascii="Times New Roman" w:hAnsi="Times New Roman"/>
                <w:b/>
                <w:bCs/>
                <w:color w:val="FFFFFF" w:themeColor="background1"/>
                <w:sz w:val="16"/>
                <w:szCs w:val="16"/>
                <w:lang w:eastAsia="es-CO"/>
              </w:rPr>
              <w:t>MEDIDAS DE MITIGACION</w:t>
            </w:r>
          </w:p>
        </w:tc>
      </w:tr>
      <w:tr w:rsidR="00D35265" w:rsidRPr="00783035" w14:paraId="70D40FFF" w14:textId="77777777" w:rsidTr="00327051">
        <w:trPr>
          <w:trHeight w:val="1125"/>
        </w:trPr>
        <w:tc>
          <w:tcPr>
            <w:tcW w:w="846" w:type="dxa"/>
            <w:hideMark/>
          </w:tcPr>
          <w:p w14:paraId="33673AD4" w14:textId="77777777" w:rsidR="00D35265" w:rsidRPr="00783035" w:rsidRDefault="00D35265" w:rsidP="00327051">
            <w:pPr>
              <w:rPr>
                <w:rFonts w:ascii="Times New Roman" w:hAnsi="Times New Roman"/>
                <w:color w:val="000000"/>
                <w:sz w:val="16"/>
                <w:szCs w:val="16"/>
                <w:lang w:eastAsia="es-CO"/>
              </w:rPr>
            </w:pPr>
            <w:r w:rsidRPr="00783035">
              <w:rPr>
                <w:rFonts w:ascii="Times New Roman" w:hAnsi="Times New Roman"/>
                <w:color w:val="000000"/>
                <w:sz w:val="16"/>
                <w:szCs w:val="16"/>
                <w:lang w:eastAsia="es-CO"/>
              </w:rPr>
              <w:t>PROPOSITO</w:t>
            </w:r>
          </w:p>
        </w:tc>
        <w:tc>
          <w:tcPr>
            <w:tcW w:w="1134" w:type="dxa"/>
            <w:hideMark/>
          </w:tcPr>
          <w:p w14:paraId="1A48B1E8" w14:textId="77777777" w:rsidR="00D35265" w:rsidRPr="00783035" w:rsidRDefault="00D35265" w:rsidP="00327051">
            <w:pPr>
              <w:rPr>
                <w:rFonts w:ascii="Times New Roman" w:hAnsi="Times New Roman"/>
                <w:color w:val="000000"/>
                <w:sz w:val="16"/>
                <w:szCs w:val="16"/>
                <w:lang w:eastAsia="es-CO"/>
              </w:rPr>
            </w:pPr>
            <w:r w:rsidRPr="00783035">
              <w:rPr>
                <w:rFonts w:ascii="Times New Roman" w:hAnsi="Times New Roman"/>
                <w:color w:val="000000"/>
                <w:sz w:val="16"/>
                <w:szCs w:val="16"/>
                <w:lang w:eastAsia="es-CO"/>
              </w:rPr>
              <w:t>Operacionales</w:t>
            </w:r>
          </w:p>
        </w:tc>
        <w:tc>
          <w:tcPr>
            <w:tcW w:w="2240" w:type="dxa"/>
            <w:hideMark/>
          </w:tcPr>
          <w:p w14:paraId="71DDD16B" w14:textId="77777777" w:rsidR="00D35265" w:rsidRPr="00783035" w:rsidRDefault="00D35265" w:rsidP="00327051">
            <w:pPr>
              <w:rPr>
                <w:rFonts w:ascii="Times New Roman" w:hAnsi="Times New Roman"/>
                <w:color w:val="000000"/>
                <w:sz w:val="16"/>
                <w:szCs w:val="16"/>
                <w:lang w:eastAsia="es-CO"/>
              </w:rPr>
            </w:pPr>
            <w:r w:rsidRPr="00783035">
              <w:rPr>
                <w:rFonts w:ascii="Times New Roman" w:hAnsi="Times New Roman"/>
                <w:color w:val="000000"/>
                <w:sz w:val="16"/>
                <w:szCs w:val="16"/>
                <w:lang w:eastAsia="es-CO"/>
              </w:rPr>
              <w:t>Demora y retraso en el inicio de la ejecución de actividades de Restauración, rehabilitación o recuperación de nuevas hectáreas degradadas en la estructura ecológica principal y áreas de interés ambiental, con 450.000 individuos vegetales.</w:t>
            </w:r>
          </w:p>
        </w:tc>
        <w:tc>
          <w:tcPr>
            <w:tcW w:w="1020" w:type="dxa"/>
            <w:hideMark/>
          </w:tcPr>
          <w:p w14:paraId="65B7E24A" w14:textId="77777777" w:rsidR="00D35265" w:rsidRPr="00783035" w:rsidRDefault="00D35265" w:rsidP="00327051">
            <w:pPr>
              <w:rPr>
                <w:rFonts w:ascii="Times New Roman" w:hAnsi="Times New Roman"/>
                <w:color w:val="000000"/>
                <w:sz w:val="16"/>
                <w:szCs w:val="16"/>
                <w:lang w:eastAsia="es-CO"/>
              </w:rPr>
            </w:pPr>
            <w:r w:rsidRPr="00783035">
              <w:rPr>
                <w:rFonts w:ascii="Times New Roman" w:hAnsi="Times New Roman"/>
                <w:color w:val="000000"/>
                <w:sz w:val="16"/>
                <w:szCs w:val="16"/>
                <w:lang w:eastAsia="es-CO"/>
              </w:rPr>
              <w:t>1. Raro</w:t>
            </w:r>
          </w:p>
        </w:tc>
        <w:tc>
          <w:tcPr>
            <w:tcW w:w="992" w:type="dxa"/>
            <w:hideMark/>
          </w:tcPr>
          <w:p w14:paraId="5A712ACA" w14:textId="77777777" w:rsidR="00D35265" w:rsidRPr="00783035" w:rsidRDefault="00D35265" w:rsidP="00327051">
            <w:pPr>
              <w:rPr>
                <w:rFonts w:ascii="Times New Roman" w:hAnsi="Times New Roman"/>
                <w:color w:val="000000"/>
                <w:sz w:val="16"/>
                <w:szCs w:val="16"/>
                <w:lang w:eastAsia="es-CO"/>
              </w:rPr>
            </w:pPr>
            <w:r w:rsidRPr="00783035">
              <w:rPr>
                <w:rFonts w:ascii="Times New Roman" w:hAnsi="Times New Roman"/>
                <w:color w:val="000000"/>
                <w:sz w:val="16"/>
                <w:szCs w:val="16"/>
                <w:lang w:eastAsia="es-CO"/>
              </w:rPr>
              <w:t>4. Mayor</w:t>
            </w:r>
          </w:p>
        </w:tc>
        <w:tc>
          <w:tcPr>
            <w:tcW w:w="1276" w:type="dxa"/>
            <w:hideMark/>
          </w:tcPr>
          <w:p w14:paraId="42837587" w14:textId="77777777" w:rsidR="00D35265" w:rsidRPr="00783035" w:rsidRDefault="00D35265" w:rsidP="00327051">
            <w:pPr>
              <w:rPr>
                <w:rFonts w:ascii="Times New Roman" w:hAnsi="Times New Roman"/>
                <w:color w:val="000000"/>
                <w:sz w:val="16"/>
                <w:szCs w:val="16"/>
                <w:lang w:eastAsia="es-CO"/>
              </w:rPr>
            </w:pPr>
            <w:r w:rsidRPr="00783035">
              <w:rPr>
                <w:rFonts w:ascii="Times New Roman" w:hAnsi="Times New Roman"/>
                <w:color w:val="000000"/>
                <w:sz w:val="16"/>
                <w:szCs w:val="16"/>
                <w:lang w:eastAsia="es-CO"/>
              </w:rPr>
              <w:t>Incumplimiento de los objetivos de  restauración, rehabilitación o recuperación según el ecosistema de referencia</w:t>
            </w:r>
          </w:p>
        </w:tc>
        <w:tc>
          <w:tcPr>
            <w:tcW w:w="1781" w:type="dxa"/>
            <w:hideMark/>
          </w:tcPr>
          <w:p w14:paraId="48409655" w14:textId="77777777" w:rsidR="00D35265" w:rsidRPr="00783035" w:rsidRDefault="00D35265" w:rsidP="00327051">
            <w:pPr>
              <w:rPr>
                <w:rFonts w:ascii="Times New Roman" w:hAnsi="Times New Roman"/>
                <w:color w:val="000000"/>
                <w:sz w:val="16"/>
                <w:szCs w:val="16"/>
                <w:lang w:eastAsia="es-CO"/>
              </w:rPr>
            </w:pPr>
            <w:r w:rsidRPr="00783035">
              <w:rPr>
                <w:rFonts w:ascii="Times New Roman" w:hAnsi="Times New Roman"/>
                <w:color w:val="000000"/>
                <w:sz w:val="16"/>
                <w:szCs w:val="16"/>
                <w:lang w:eastAsia="es-CO"/>
              </w:rPr>
              <w:t>Seguimiento al plan de trabajo y cronograma de ejecución del proyecto</w:t>
            </w:r>
            <w:r w:rsidRPr="00783035">
              <w:rPr>
                <w:rFonts w:ascii="Times New Roman" w:hAnsi="Times New Roman"/>
                <w:color w:val="000000"/>
                <w:sz w:val="16"/>
                <w:szCs w:val="16"/>
                <w:lang w:eastAsia="es-CO"/>
              </w:rPr>
              <w:br/>
            </w:r>
            <w:r w:rsidRPr="00783035">
              <w:rPr>
                <w:rFonts w:ascii="Times New Roman" w:hAnsi="Times New Roman"/>
                <w:color w:val="000000"/>
                <w:sz w:val="16"/>
                <w:szCs w:val="16"/>
                <w:lang w:eastAsia="es-CO"/>
              </w:rPr>
              <w:br/>
              <w:t>Control exhaustivo de los procesos.</w:t>
            </w:r>
          </w:p>
        </w:tc>
      </w:tr>
      <w:tr w:rsidR="00D35265" w:rsidRPr="00783035" w14:paraId="4D173F09" w14:textId="77777777" w:rsidTr="00327051">
        <w:trPr>
          <w:trHeight w:val="900"/>
        </w:trPr>
        <w:tc>
          <w:tcPr>
            <w:tcW w:w="846" w:type="dxa"/>
            <w:hideMark/>
          </w:tcPr>
          <w:p w14:paraId="127690AB" w14:textId="77777777" w:rsidR="00D35265" w:rsidRPr="00783035" w:rsidRDefault="00D35265" w:rsidP="00327051">
            <w:pPr>
              <w:rPr>
                <w:rFonts w:ascii="Times New Roman" w:hAnsi="Times New Roman"/>
                <w:color w:val="000000"/>
                <w:sz w:val="16"/>
                <w:szCs w:val="16"/>
                <w:lang w:eastAsia="es-CO"/>
              </w:rPr>
            </w:pPr>
            <w:r w:rsidRPr="00783035">
              <w:rPr>
                <w:rFonts w:ascii="Times New Roman" w:hAnsi="Times New Roman"/>
                <w:color w:val="000000"/>
                <w:sz w:val="16"/>
                <w:szCs w:val="16"/>
                <w:lang w:eastAsia="es-CO"/>
              </w:rPr>
              <w:t>PROPOSITO</w:t>
            </w:r>
          </w:p>
        </w:tc>
        <w:tc>
          <w:tcPr>
            <w:tcW w:w="1134" w:type="dxa"/>
            <w:hideMark/>
          </w:tcPr>
          <w:p w14:paraId="69989A4E" w14:textId="77777777" w:rsidR="00D35265" w:rsidRPr="00783035" w:rsidRDefault="00D35265" w:rsidP="00327051">
            <w:pPr>
              <w:rPr>
                <w:rFonts w:ascii="Times New Roman" w:hAnsi="Times New Roman"/>
                <w:color w:val="000000"/>
                <w:sz w:val="16"/>
                <w:szCs w:val="16"/>
                <w:lang w:eastAsia="es-CO"/>
              </w:rPr>
            </w:pPr>
            <w:r w:rsidRPr="00783035">
              <w:rPr>
                <w:rFonts w:ascii="Times New Roman" w:hAnsi="Times New Roman"/>
                <w:color w:val="000000"/>
                <w:sz w:val="16"/>
                <w:szCs w:val="16"/>
                <w:lang w:eastAsia="es-CO"/>
              </w:rPr>
              <w:t>Operacionales</w:t>
            </w:r>
          </w:p>
        </w:tc>
        <w:tc>
          <w:tcPr>
            <w:tcW w:w="2240" w:type="dxa"/>
            <w:hideMark/>
          </w:tcPr>
          <w:p w14:paraId="1E64864B" w14:textId="77777777" w:rsidR="00D35265" w:rsidRPr="00783035" w:rsidRDefault="00D35265" w:rsidP="00327051">
            <w:pPr>
              <w:rPr>
                <w:rFonts w:ascii="Times New Roman" w:hAnsi="Times New Roman"/>
                <w:color w:val="000000"/>
                <w:sz w:val="16"/>
                <w:szCs w:val="16"/>
                <w:lang w:eastAsia="es-CO"/>
              </w:rPr>
            </w:pPr>
            <w:r w:rsidRPr="00783035">
              <w:rPr>
                <w:rFonts w:ascii="Times New Roman" w:hAnsi="Times New Roman"/>
                <w:color w:val="000000"/>
                <w:sz w:val="16"/>
                <w:szCs w:val="16"/>
                <w:lang w:eastAsia="es-CO"/>
              </w:rPr>
              <w:t>Demora y retraso en el inicio de la ejecución de actividades de Implementación y  seguimiento a cuatro (4) proyectos de conectividad ecológica para la conservación de la biodiversidad</w:t>
            </w:r>
          </w:p>
        </w:tc>
        <w:tc>
          <w:tcPr>
            <w:tcW w:w="1020" w:type="dxa"/>
            <w:hideMark/>
          </w:tcPr>
          <w:p w14:paraId="1180AA90" w14:textId="77777777" w:rsidR="00D35265" w:rsidRPr="00783035" w:rsidRDefault="00D35265" w:rsidP="00327051">
            <w:pPr>
              <w:rPr>
                <w:rFonts w:ascii="Times New Roman" w:hAnsi="Times New Roman"/>
                <w:color w:val="000000"/>
                <w:sz w:val="16"/>
                <w:szCs w:val="16"/>
                <w:lang w:eastAsia="es-CO"/>
              </w:rPr>
            </w:pPr>
            <w:r w:rsidRPr="00783035">
              <w:rPr>
                <w:rFonts w:ascii="Times New Roman" w:hAnsi="Times New Roman"/>
                <w:color w:val="000000"/>
                <w:sz w:val="16"/>
                <w:szCs w:val="16"/>
                <w:lang w:eastAsia="es-CO"/>
              </w:rPr>
              <w:t>1. Raro</w:t>
            </w:r>
          </w:p>
        </w:tc>
        <w:tc>
          <w:tcPr>
            <w:tcW w:w="992" w:type="dxa"/>
            <w:hideMark/>
          </w:tcPr>
          <w:p w14:paraId="101C1C73" w14:textId="77777777" w:rsidR="00D35265" w:rsidRPr="00783035" w:rsidRDefault="00D35265" w:rsidP="00327051">
            <w:pPr>
              <w:rPr>
                <w:rFonts w:ascii="Times New Roman" w:hAnsi="Times New Roman"/>
                <w:color w:val="000000"/>
                <w:sz w:val="16"/>
                <w:szCs w:val="16"/>
                <w:lang w:eastAsia="es-CO"/>
              </w:rPr>
            </w:pPr>
            <w:r w:rsidRPr="00783035">
              <w:rPr>
                <w:rFonts w:ascii="Times New Roman" w:hAnsi="Times New Roman"/>
                <w:color w:val="000000"/>
                <w:sz w:val="16"/>
                <w:szCs w:val="16"/>
                <w:lang w:eastAsia="es-CO"/>
              </w:rPr>
              <w:t>4. Mayor</w:t>
            </w:r>
          </w:p>
        </w:tc>
        <w:tc>
          <w:tcPr>
            <w:tcW w:w="1276" w:type="dxa"/>
            <w:hideMark/>
          </w:tcPr>
          <w:p w14:paraId="217C1BDB" w14:textId="77777777" w:rsidR="00D35265" w:rsidRPr="00783035" w:rsidRDefault="00D35265" w:rsidP="00327051">
            <w:pPr>
              <w:rPr>
                <w:rFonts w:ascii="Times New Roman" w:hAnsi="Times New Roman"/>
                <w:color w:val="000000"/>
                <w:sz w:val="16"/>
                <w:szCs w:val="16"/>
                <w:lang w:eastAsia="es-CO"/>
              </w:rPr>
            </w:pPr>
            <w:r w:rsidRPr="00783035">
              <w:rPr>
                <w:rFonts w:ascii="Times New Roman" w:hAnsi="Times New Roman"/>
                <w:color w:val="000000"/>
                <w:sz w:val="16"/>
                <w:szCs w:val="16"/>
                <w:lang w:eastAsia="es-CO"/>
              </w:rPr>
              <w:t>fragmentación estructural y disfuncionalidad  entre ecosistemas</w:t>
            </w:r>
          </w:p>
        </w:tc>
        <w:tc>
          <w:tcPr>
            <w:tcW w:w="1781" w:type="dxa"/>
            <w:hideMark/>
          </w:tcPr>
          <w:p w14:paraId="31455D40" w14:textId="77777777" w:rsidR="00D35265" w:rsidRPr="00783035" w:rsidRDefault="00D35265" w:rsidP="00327051">
            <w:pPr>
              <w:rPr>
                <w:rFonts w:ascii="Times New Roman" w:hAnsi="Times New Roman"/>
                <w:color w:val="000000"/>
                <w:sz w:val="16"/>
                <w:szCs w:val="16"/>
                <w:lang w:eastAsia="es-CO"/>
              </w:rPr>
            </w:pPr>
            <w:r w:rsidRPr="00783035">
              <w:rPr>
                <w:rFonts w:ascii="Times New Roman" w:hAnsi="Times New Roman"/>
                <w:color w:val="000000"/>
                <w:sz w:val="16"/>
                <w:szCs w:val="16"/>
                <w:lang w:eastAsia="es-CO"/>
              </w:rPr>
              <w:t>Seguimiento al plan de trabajo y cronograma de ejecución del proyecto</w:t>
            </w:r>
            <w:r w:rsidRPr="00783035">
              <w:rPr>
                <w:rFonts w:ascii="Times New Roman" w:hAnsi="Times New Roman"/>
                <w:color w:val="000000"/>
                <w:sz w:val="16"/>
                <w:szCs w:val="16"/>
                <w:lang w:eastAsia="es-CO"/>
              </w:rPr>
              <w:br/>
            </w:r>
            <w:r w:rsidRPr="00783035">
              <w:rPr>
                <w:rFonts w:ascii="Times New Roman" w:hAnsi="Times New Roman"/>
                <w:color w:val="000000"/>
                <w:sz w:val="16"/>
                <w:szCs w:val="16"/>
                <w:lang w:eastAsia="es-CO"/>
              </w:rPr>
              <w:br/>
              <w:t>Control exhaustivo de los procesos.</w:t>
            </w:r>
          </w:p>
        </w:tc>
      </w:tr>
      <w:tr w:rsidR="00D35265" w:rsidRPr="00783035" w14:paraId="459BF38C" w14:textId="77777777" w:rsidTr="00327051">
        <w:trPr>
          <w:trHeight w:val="1365"/>
        </w:trPr>
        <w:tc>
          <w:tcPr>
            <w:tcW w:w="846" w:type="dxa"/>
            <w:hideMark/>
          </w:tcPr>
          <w:p w14:paraId="0FDA0D7F" w14:textId="77777777" w:rsidR="00D35265" w:rsidRPr="00783035" w:rsidRDefault="00D35265" w:rsidP="00327051">
            <w:pPr>
              <w:rPr>
                <w:rFonts w:ascii="Times New Roman" w:hAnsi="Times New Roman"/>
                <w:color w:val="000000"/>
                <w:sz w:val="16"/>
                <w:szCs w:val="16"/>
                <w:lang w:eastAsia="es-CO"/>
              </w:rPr>
            </w:pPr>
            <w:r w:rsidRPr="00783035">
              <w:rPr>
                <w:rFonts w:ascii="Times New Roman" w:hAnsi="Times New Roman"/>
                <w:color w:val="000000"/>
                <w:sz w:val="16"/>
                <w:szCs w:val="16"/>
                <w:lang w:eastAsia="es-CO"/>
              </w:rPr>
              <w:t>PROPOSITO</w:t>
            </w:r>
          </w:p>
        </w:tc>
        <w:tc>
          <w:tcPr>
            <w:tcW w:w="1134" w:type="dxa"/>
            <w:hideMark/>
          </w:tcPr>
          <w:p w14:paraId="3B4470B8" w14:textId="77777777" w:rsidR="00D35265" w:rsidRPr="00783035" w:rsidRDefault="00D35265" w:rsidP="00327051">
            <w:pPr>
              <w:rPr>
                <w:rFonts w:ascii="Times New Roman" w:hAnsi="Times New Roman"/>
                <w:color w:val="000000"/>
                <w:sz w:val="16"/>
                <w:szCs w:val="16"/>
                <w:lang w:eastAsia="es-CO"/>
              </w:rPr>
            </w:pPr>
            <w:r w:rsidRPr="00783035">
              <w:rPr>
                <w:rFonts w:ascii="Times New Roman" w:hAnsi="Times New Roman"/>
                <w:color w:val="000000"/>
                <w:sz w:val="16"/>
                <w:szCs w:val="16"/>
                <w:lang w:eastAsia="es-CO"/>
              </w:rPr>
              <w:t>Operacionales</w:t>
            </w:r>
          </w:p>
        </w:tc>
        <w:tc>
          <w:tcPr>
            <w:tcW w:w="2240" w:type="dxa"/>
            <w:hideMark/>
          </w:tcPr>
          <w:p w14:paraId="4BA5036E" w14:textId="77777777" w:rsidR="00D35265" w:rsidRPr="00783035" w:rsidRDefault="00D35265" w:rsidP="00327051">
            <w:pPr>
              <w:rPr>
                <w:rFonts w:ascii="Times New Roman" w:hAnsi="Times New Roman"/>
                <w:color w:val="000000"/>
                <w:sz w:val="16"/>
                <w:szCs w:val="16"/>
                <w:lang w:eastAsia="es-CO"/>
              </w:rPr>
            </w:pPr>
            <w:r w:rsidRPr="00783035">
              <w:rPr>
                <w:rFonts w:ascii="Times New Roman" w:hAnsi="Times New Roman"/>
                <w:color w:val="000000"/>
                <w:sz w:val="16"/>
                <w:szCs w:val="16"/>
                <w:lang w:eastAsia="es-CO"/>
              </w:rPr>
              <w:t>Demora y retraso en el inicio de la ejecución de actividades de Mantenimiento de hectáreas priorizadas en proceso de recuperación, rehabilitación o restauración ecológica en la estructura ecológica principal y áreas de interés ambiental</w:t>
            </w:r>
          </w:p>
        </w:tc>
        <w:tc>
          <w:tcPr>
            <w:tcW w:w="1020" w:type="dxa"/>
            <w:hideMark/>
          </w:tcPr>
          <w:p w14:paraId="148182D5" w14:textId="77777777" w:rsidR="00D35265" w:rsidRPr="00783035" w:rsidRDefault="00D35265" w:rsidP="00327051">
            <w:pPr>
              <w:rPr>
                <w:rFonts w:ascii="Times New Roman" w:hAnsi="Times New Roman"/>
                <w:color w:val="000000"/>
                <w:sz w:val="16"/>
                <w:szCs w:val="16"/>
                <w:lang w:eastAsia="es-CO"/>
              </w:rPr>
            </w:pPr>
            <w:r w:rsidRPr="00783035">
              <w:rPr>
                <w:rFonts w:ascii="Times New Roman" w:hAnsi="Times New Roman"/>
                <w:color w:val="000000"/>
                <w:sz w:val="16"/>
                <w:szCs w:val="16"/>
                <w:lang w:eastAsia="es-CO"/>
              </w:rPr>
              <w:t>1. Raro</w:t>
            </w:r>
          </w:p>
        </w:tc>
        <w:tc>
          <w:tcPr>
            <w:tcW w:w="992" w:type="dxa"/>
            <w:hideMark/>
          </w:tcPr>
          <w:p w14:paraId="4784E01F" w14:textId="77777777" w:rsidR="00D35265" w:rsidRPr="00783035" w:rsidRDefault="00D35265" w:rsidP="00327051">
            <w:pPr>
              <w:rPr>
                <w:rFonts w:ascii="Times New Roman" w:hAnsi="Times New Roman"/>
                <w:color w:val="000000"/>
                <w:sz w:val="16"/>
                <w:szCs w:val="16"/>
                <w:lang w:eastAsia="es-CO"/>
              </w:rPr>
            </w:pPr>
            <w:r w:rsidRPr="00783035">
              <w:rPr>
                <w:rFonts w:ascii="Times New Roman" w:hAnsi="Times New Roman"/>
                <w:color w:val="000000"/>
                <w:sz w:val="16"/>
                <w:szCs w:val="16"/>
                <w:lang w:eastAsia="es-CO"/>
              </w:rPr>
              <w:t>4. Mayor</w:t>
            </w:r>
          </w:p>
        </w:tc>
        <w:tc>
          <w:tcPr>
            <w:tcW w:w="1276" w:type="dxa"/>
            <w:hideMark/>
          </w:tcPr>
          <w:p w14:paraId="4F96EEAF" w14:textId="77777777" w:rsidR="00D35265" w:rsidRPr="00783035" w:rsidRDefault="00D35265" w:rsidP="00327051">
            <w:pPr>
              <w:rPr>
                <w:rFonts w:ascii="Times New Roman" w:hAnsi="Times New Roman"/>
                <w:color w:val="000000"/>
                <w:sz w:val="16"/>
                <w:szCs w:val="16"/>
                <w:lang w:eastAsia="es-CO"/>
              </w:rPr>
            </w:pPr>
            <w:r w:rsidRPr="00783035">
              <w:rPr>
                <w:rFonts w:ascii="Times New Roman" w:hAnsi="Times New Roman"/>
                <w:color w:val="000000"/>
                <w:sz w:val="16"/>
                <w:szCs w:val="16"/>
                <w:lang w:eastAsia="es-CO"/>
              </w:rPr>
              <w:t>Imposibilidad de controlar los tensionantes de origen natural y antrópico</w:t>
            </w:r>
          </w:p>
        </w:tc>
        <w:tc>
          <w:tcPr>
            <w:tcW w:w="1781" w:type="dxa"/>
            <w:hideMark/>
          </w:tcPr>
          <w:p w14:paraId="6C4F9F37" w14:textId="77777777" w:rsidR="00D35265" w:rsidRPr="00783035" w:rsidRDefault="00D35265" w:rsidP="00327051">
            <w:pPr>
              <w:rPr>
                <w:rFonts w:ascii="Times New Roman" w:hAnsi="Times New Roman"/>
                <w:color w:val="000000"/>
                <w:sz w:val="16"/>
                <w:szCs w:val="16"/>
                <w:lang w:eastAsia="es-CO"/>
              </w:rPr>
            </w:pPr>
            <w:r w:rsidRPr="00783035">
              <w:rPr>
                <w:rFonts w:ascii="Times New Roman" w:hAnsi="Times New Roman"/>
                <w:color w:val="000000"/>
                <w:sz w:val="16"/>
                <w:szCs w:val="16"/>
                <w:lang w:eastAsia="es-CO"/>
              </w:rPr>
              <w:t>Seguimiento al plan de trabajo y cronograma de ejecución del proyecto</w:t>
            </w:r>
            <w:r w:rsidRPr="00783035">
              <w:rPr>
                <w:rFonts w:ascii="Times New Roman" w:hAnsi="Times New Roman"/>
                <w:color w:val="000000"/>
                <w:sz w:val="16"/>
                <w:szCs w:val="16"/>
                <w:lang w:eastAsia="es-CO"/>
              </w:rPr>
              <w:br/>
            </w:r>
            <w:r w:rsidRPr="00783035">
              <w:rPr>
                <w:rFonts w:ascii="Times New Roman" w:hAnsi="Times New Roman"/>
                <w:color w:val="000000"/>
                <w:sz w:val="16"/>
                <w:szCs w:val="16"/>
                <w:lang w:eastAsia="es-CO"/>
              </w:rPr>
              <w:br/>
              <w:t>Control exhaustivo de los procesos.</w:t>
            </w:r>
          </w:p>
        </w:tc>
      </w:tr>
      <w:tr w:rsidR="00D35265" w:rsidRPr="00783035" w14:paraId="698278B3" w14:textId="77777777" w:rsidTr="00327051">
        <w:trPr>
          <w:trHeight w:val="2160"/>
        </w:trPr>
        <w:tc>
          <w:tcPr>
            <w:tcW w:w="846" w:type="dxa"/>
            <w:hideMark/>
          </w:tcPr>
          <w:p w14:paraId="0ADB115D" w14:textId="77777777" w:rsidR="00D35265" w:rsidRPr="00783035" w:rsidRDefault="00D35265" w:rsidP="00327051">
            <w:pPr>
              <w:rPr>
                <w:rFonts w:ascii="Times New Roman" w:hAnsi="Times New Roman"/>
                <w:color w:val="000000"/>
                <w:sz w:val="16"/>
                <w:szCs w:val="16"/>
                <w:lang w:eastAsia="es-CO"/>
              </w:rPr>
            </w:pPr>
            <w:r w:rsidRPr="00783035">
              <w:rPr>
                <w:rFonts w:ascii="Times New Roman" w:hAnsi="Times New Roman"/>
                <w:color w:val="000000"/>
                <w:sz w:val="16"/>
                <w:szCs w:val="16"/>
                <w:lang w:eastAsia="es-CO"/>
              </w:rPr>
              <w:lastRenderedPageBreak/>
              <w:t>PROPOSITO</w:t>
            </w:r>
          </w:p>
        </w:tc>
        <w:tc>
          <w:tcPr>
            <w:tcW w:w="1134" w:type="dxa"/>
            <w:hideMark/>
          </w:tcPr>
          <w:p w14:paraId="1135C58D" w14:textId="77777777" w:rsidR="00D35265" w:rsidRPr="00783035" w:rsidRDefault="00D35265" w:rsidP="00327051">
            <w:pPr>
              <w:rPr>
                <w:rFonts w:ascii="Times New Roman" w:hAnsi="Times New Roman"/>
                <w:color w:val="000000"/>
                <w:sz w:val="16"/>
                <w:szCs w:val="16"/>
                <w:lang w:eastAsia="es-CO"/>
              </w:rPr>
            </w:pPr>
            <w:r w:rsidRPr="00783035">
              <w:rPr>
                <w:rFonts w:ascii="Times New Roman" w:hAnsi="Times New Roman"/>
                <w:color w:val="000000"/>
                <w:sz w:val="16"/>
                <w:szCs w:val="16"/>
                <w:lang w:eastAsia="es-CO"/>
              </w:rPr>
              <w:t>Operacionales</w:t>
            </w:r>
          </w:p>
        </w:tc>
        <w:tc>
          <w:tcPr>
            <w:tcW w:w="2240" w:type="dxa"/>
            <w:hideMark/>
          </w:tcPr>
          <w:p w14:paraId="56E85E81" w14:textId="77777777" w:rsidR="00D35265" w:rsidRPr="00783035" w:rsidRDefault="00D35265" w:rsidP="00327051">
            <w:pPr>
              <w:rPr>
                <w:rFonts w:ascii="Times New Roman" w:hAnsi="Times New Roman"/>
                <w:color w:val="000000"/>
                <w:sz w:val="16"/>
                <w:szCs w:val="16"/>
                <w:lang w:eastAsia="es-CO"/>
              </w:rPr>
            </w:pPr>
            <w:r w:rsidRPr="00783035">
              <w:rPr>
                <w:rFonts w:ascii="Times New Roman" w:hAnsi="Times New Roman"/>
                <w:color w:val="000000"/>
                <w:sz w:val="16"/>
                <w:szCs w:val="16"/>
                <w:lang w:eastAsia="es-CO"/>
              </w:rPr>
              <w:t>Demora y retraso en el inicio de la ejecución de actividades de Restauración, rehabilitación o recuperación de nuevas hectáreas degradadas en la estructura ecológica principal y áreas de interés ambiental, con 450.000 individuos vegetales.</w:t>
            </w:r>
          </w:p>
        </w:tc>
        <w:tc>
          <w:tcPr>
            <w:tcW w:w="1020" w:type="dxa"/>
            <w:hideMark/>
          </w:tcPr>
          <w:p w14:paraId="2B7E621E" w14:textId="77777777" w:rsidR="00D35265" w:rsidRPr="00783035" w:rsidRDefault="00D35265" w:rsidP="00327051">
            <w:pPr>
              <w:rPr>
                <w:rFonts w:ascii="Times New Roman" w:hAnsi="Times New Roman"/>
                <w:color w:val="000000"/>
                <w:sz w:val="16"/>
                <w:szCs w:val="16"/>
                <w:lang w:eastAsia="es-CO"/>
              </w:rPr>
            </w:pPr>
            <w:r w:rsidRPr="00783035">
              <w:rPr>
                <w:rFonts w:ascii="Times New Roman" w:hAnsi="Times New Roman"/>
                <w:color w:val="000000"/>
                <w:sz w:val="16"/>
                <w:szCs w:val="16"/>
                <w:lang w:eastAsia="es-CO"/>
              </w:rPr>
              <w:t>1. Raro</w:t>
            </w:r>
          </w:p>
        </w:tc>
        <w:tc>
          <w:tcPr>
            <w:tcW w:w="992" w:type="dxa"/>
            <w:hideMark/>
          </w:tcPr>
          <w:p w14:paraId="2A86D7EA" w14:textId="77777777" w:rsidR="00D35265" w:rsidRPr="00783035" w:rsidRDefault="00D35265" w:rsidP="00327051">
            <w:pPr>
              <w:rPr>
                <w:rFonts w:ascii="Times New Roman" w:hAnsi="Times New Roman"/>
                <w:color w:val="000000"/>
                <w:sz w:val="16"/>
                <w:szCs w:val="16"/>
                <w:lang w:eastAsia="es-CO"/>
              </w:rPr>
            </w:pPr>
            <w:r w:rsidRPr="00783035">
              <w:rPr>
                <w:rFonts w:ascii="Times New Roman" w:hAnsi="Times New Roman"/>
                <w:color w:val="000000"/>
                <w:sz w:val="16"/>
                <w:szCs w:val="16"/>
                <w:lang w:eastAsia="es-CO"/>
              </w:rPr>
              <w:t>4. Mayor</w:t>
            </w:r>
          </w:p>
        </w:tc>
        <w:tc>
          <w:tcPr>
            <w:tcW w:w="1276" w:type="dxa"/>
            <w:hideMark/>
          </w:tcPr>
          <w:p w14:paraId="1215FCA2" w14:textId="77777777" w:rsidR="00D35265" w:rsidRPr="00783035" w:rsidRDefault="00D35265" w:rsidP="00327051">
            <w:pPr>
              <w:rPr>
                <w:rFonts w:ascii="Times New Roman" w:hAnsi="Times New Roman"/>
                <w:color w:val="000000"/>
                <w:sz w:val="16"/>
                <w:szCs w:val="16"/>
                <w:lang w:eastAsia="es-CO"/>
              </w:rPr>
            </w:pPr>
            <w:r w:rsidRPr="00783035">
              <w:rPr>
                <w:rFonts w:ascii="Times New Roman" w:hAnsi="Times New Roman"/>
                <w:color w:val="000000"/>
                <w:sz w:val="16"/>
                <w:szCs w:val="16"/>
                <w:lang w:eastAsia="es-CO"/>
              </w:rPr>
              <w:t>Incumplimiento a los avances del Plan de Manejo de la Franja de Adecuación de los Cerros Orientales</w:t>
            </w:r>
          </w:p>
        </w:tc>
        <w:tc>
          <w:tcPr>
            <w:tcW w:w="1781" w:type="dxa"/>
            <w:hideMark/>
          </w:tcPr>
          <w:p w14:paraId="70899769" w14:textId="77777777" w:rsidR="00D35265" w:rsidRPr="00783035" w:rsidRDefault="00D35265" w:rsidP="00327051">
            <w:pPr>
              <w:rPr>
                <w:rFonts w:ascii="Times New Roman" w:hAnsi="Times New Roman"/>
                <w:color w:val="000000"/>
                <w:sz w:val="16"/>
                <w:szCs w:val="16"/>
                <w:lang w:eastAsia="es-CO"/>
              </w:rPr>
            </w:pPr>
            <w:r w:rsidRPr="00783035">
              <w:rPr>
                <w:rFonts w:ascii="Times New Roman" w:hAnsi="Times New Roman"/>
                <w:color w:val="000000"/>
                <w:sz w:val="16"/>
                <w:szCs w:val="16"/>
                <w:lang w:eastAsia="es-CO"/>
              </w:rPr>
              <w:t>Seguimiento al plan de trabajo y cronograma de ejecución del proyecto</w:t>
            </w:r>
            <w:r w:rsidRPr="00783035">
              <w:rPr>
                <w:rFonts w:ascii="Times New Roman" w:hAnsi="Times New Roman"/>
                <w:color w:val="000000"/>
                <w:sz w:val="16"/>
                <w:szCs w:val="16"/>
                <w:lang w:eastAsia="es-CO"/>
              </w:rPr>
              <w:br/>
            </w:r>
            <w:r w:rsidRPr="00783035">
              <w:rPr>
                <w:rFonts w:ascii="Times New Roman" w:hAnsi="Times New Roman"/>
                <w:color w:val="000000"/>
                <w:sz w:val="16"/>
                <w:szCs w:val="16"/>
                <w:lang w:eastAsia="es-CO"/>
              </w:rPr>
              <w:br/>
              <w:t>Control exhaustivo de los procesos.</w:t>
            </w:r>
          </w:p>
        </w:tc>
      </w:tr>
      <w:tr w:rsidR="00D35265" w:rsidRPr="00783035" w14:paraId="078441EF" w14:textId="77777777" w:rsidTr="00327051">
        <w:trPr>
          <w:trHeight w:val="1699"/>
        </w:trPr>
        <w:tc>
          <w:tcPr>
            <w:tcW w:w="846" w:type="dxa"/>
            <w:hideMark/>
          </w:tcPr>
          <w:p w14:paraId="4D5D580C" w14:textId="77777777" w:rsidR="00D35265" w:rsidRPr="00783035" w:rsidRDefault="00D35265" w:rsidP="00327051">
            <w:pPr>
              <w:rPr>
                <w:rFonts w:ascii="Times New Roman" w:hAnsi="Times New Roman"/>
                <w:color w:val="000000"/>
                <w:sz w:val="16"/>
                <w:szCs w:val="16"/>
                <w:lang w:eastAsia="es-CO"/>
              </w:rPr>
            </w:pPr>
            <w:r w:rsidRPr="00783035">
              <w:rPr>
                <w:rFonts w:ascii="Times New Roman" w:hAnsi="Times New Roman"/>
                <w:color w:val="000000"/>
                <w:sz w:val="16"/>
                <w:szCs w:val="16"/>
                <w:lang w:eastAsia="es-CO"/>
              </w:rPr>
              <w:t>PROPOSITO</w:t>
            </w:r>
          </w:p>
        </w:tc>
        <w:tc>
          <w:tcPr>
            <w:tcW w:w="1134" w:type="dxa"/>
            <w:hideMark/>
          </w:tcPr>
          <w:p w14:paraId="1107A937" w14:textId="77777777" w:rsidR="00D35265" w:rsidRPr="00783035" w:rsidRDefault="00D35265" w:rsidP="00327051">
            <w:pPr>
              <w:rPr>
                <w:rFonts w:ascii="Times New Roman" w:hAnsi="Times New Roman"/>
                <w:color w:val="000000"/>
                <w:sz w:val="16"/>
                <w:szCs w:val="16"/>
                <w:lang w:eastAsia="es-CO"/>
              </w:rPr>
            </w:pPr>
            <w:r w:rsidRPr="00783035">
              <w:rPr>
                <w:rFonts w:ascii="Times New Roman" w:hAnsi="Times New Roman"/>
                <w:color w:val="000000"/>
                <w:sz w:val="16"/>
                <w:szCs w:val="16"/>
                <w:lang w:eastAsia="es-CO"/>
              </w:rPr>
              <w:t>Administrativos</w:t>
            </w:r>
          </w:p>
        </w:tc>
        <w:tc>
          <w:tcPr>
            <w:tcW w:w="2240" w:type="dxa"/>
            <w:hideMark/>
          </w:tcPr>
          <w:p w14:paraId="6DF36930" w14:textId="77777777" w:rsidR="00D35265" w:rsidRPr="00783035" w:rsidRDefault="00D35265" w:rsidP="00327051">
            <w:pPr>
              <w:rPr>
                <w:rFonts w:ascii="Times New Roman" w:hAnsi="Times New Roman"/>
                <w:color w:val="000000"/>
                <w:sz w:val="16"/>
                <w:szCs w:val="16"/>
                <w:lang w:eastAsia="es-CO"/>
              </w:rPr>
            </w:pPr>
            <w:r w:rsidRPr="00783035">
              <w:rPr>
                <w:rFonts w:ascii="Times New Roman" w:hAnsi="Times New Roman"/>
                <w:color w:val="000000"/>
                <w:sz w:val="16"/>
                <w:szCs w:val="16"/>
                <w:lang w:eastAsia="es-CO"/>
              </w:rPr>
              <w:t>Demora y retraso en el inicio de la ejecución de actividades de Implementación y seguimiento a cuatro (4) proyectos de conectividad ecológica para la conservación de la biodiversidad</w:t>
            </w:r>
          </w:p>
        </w:tc>
        <w:tc>
          <w:tcPr>
            <w:tcW w:w="1020" w:type="dxa"/>
            <w:hideMark/>
          </w:tcPr>
          <w:p w14:paraId="2E1737D8" w14:textId="77777777" w:rsidR="00D35265" w:rsidRPr="00783035" w:rsidRDefault="00D35265" w:rsidP="00327051">
            <w:pPr>
              <w:rPr>
                <w:rFonts w:ascii="Times New Roman" w:hAnsi="Times New Roman"/>
                <w:color w:val="000000"/>
                <w:sz w:val="16"/>
                <w:szCs w:val="16"/>
                <w:lang w:eastAsia="es-CO"/>
              </w:rPr>
            </w:pPr>
            <w:r w:rsidRPr="00783035">
              <w:rPr>
                <w:rFonts w:ascii="Times New Roman" w:hAnsi="Times New Roman"/>
                <w:color w:val="000000"/>
                <w:sz w:val="16"/>
                <w:szCs w:val="16"/>
                <w:lang w:eastAsia="es-CO"/>
              </w:rPr>
              <w:t>1. Raro</w:t>
            </w:r>
          </w:p>
        </w:tc>
        <w:tc>
          <w:tcPr>
            <w:tcW w:w="992" w:type="dxa"/>
            <w:hideMark/>
          </w:tcPr>
          <w:p w14:paraId="4BC63867" w14:textId="77777777" w:rsidR="00D35265" w:rsidRPr="00783035" w:rsidRDefault="00D35265" w:rsidP="00327051">
            <w:pPr>
              <w:rPr>
                <w:rFonts w:ascii="Times New Roman" w:hAnsi="Times New Roman"/>
                <w:color w:val="000000"/>
                <w:sz w:val="16"/>
                <w:szCs w:val="16"/>
                <w:lang w:eastAsia="es-CO"/>
              </w:rPr>
            </w:pPr>
            <w:r w:rsidRPr="00783035">
              <w:rPr>
                <w:rFonts w:ascii="Times New Roman" w:hAnsi="Times New Roman"/>
                <w:color w:val="000000"/>
                <w:sz w:val="16"/>
                <w:szCs w:val="16"/>
                <w:lang w:eastAsia="es-CO"/>
              </w:rPr>
              <w:t>4. Mayor</w:t>
            </w:r>
          </w:p>
        </w:tc>
        <w:tc>
          <w:tcPr>
            <w:tcW w:w="1276" w:type="dxa"/>
            <w:hideMark/>
          </w:tcPr>
          <w:p w14:paraId="0E6EA695" w14:textId="77777777" w:rsidR="00D35265" w:rsidRPr="00783035" w:rsidRDefault="00D35265" w:rsidP="00327051">
            <w:pPr>
              <w:rPr>
                <w:rFonts w:ascii="Times New Roman" w:hAnsi="Times New Roman"/>
                <w:color w:val="000000"/>
                <w:sz w:val="16"/>
                <w:szCs w:val="16"/>
                <w:lang w:eastAsia="es-CO"/>
              </w:rPr>
            </w:pPr>
            <w:r w:rsidRPr="00783035">
              <w:rPr>
                <w:rFonts w:ascii="Times New Roman" w:hAnsi="Times New Roman"/>
                <w:color w:val="000000"/>
                <w:sz w:val="16"/>
                <w:szCs w:val="16"/>
                <w:lang w:eastAsia="es-CO"/>
              </w:rPr>
              <w:t>Que la entidad no esté en capacidad de cumplir con el objeto del proyecto. Recursos insuficientes para el total de la ejecución.</w:t>
            </w:r>
          </w:p>
        </w:tc>
        <w:tc>
          <w:tcPr>
            <w:tcW w:w="1781" w:type="dxa"/>
            <w:hideMark/>
          </w:tcPr>
          <w:p w14:paraId="45F94977" w14:textId="77777777" w:rsidR="00D35265" w:rsidRPr="00783035" w:rsidRDefault="00D35265" w:rsidP="00327051">
            <w:pPr>
              <w:rPr>
                <w:rFonts w:ascii="Times New Roman" w:hAnsi="Times New Roman"/>
                <w:color w:val="000000"/>
                <w:sz w:val="16"/>
                <w:szCs w:val="16"/>
                <w:lang w:eastAsia="es-CO"/>
              </w:rPr>
            </w:pPr>
            <w:r w:rsidRPr="00783035">
              <w:rPr>
                <w:rFonts w:ascii="Times New Roman" w:hAnsi="Times New Roman"/>
                <w:color w:val="000000"/>
                <w:sz w:val="16"/>
                <w:szCs w:val="16"/>
                <w:lang w:eastAsia="es-CO"/>
              </w:rPr>
              <w:t>Control exhaustivo de los precios en el mercado de acuerdo a las especificaciones técnicas en el momento de formular el presupuesto del proyecto, que será soporte para los procesos de contratación derivados.</w:t>
            </w:r>
          </w:p>
        </w:tc>
      </w:tr>
      <w:tr w:rsidR="00D35265" w:rsidRPr="00783035" w14:paraId="1695B40D" w14:textId="77777777" w:rsidTr="00327051">
        <w:trPr>
          <w:trHeight w:val="2378"/>
        </w:trPr>
        <w:tc>
          <w:tcPr>
            <w:tcW w:w="846" w:type="dxa"/>
            <w:hideMark/>
          </w:tcPr>
          <w:p w14:paraId="77E23048" w14:textId="77777777" w:rsidR="00D35265" w:rsidRPr="00783035" w:rsidRDefault="00D35265" w:rsidP="00327051">
            <w:pPr>
              <w:rPr>
                <w:rFonts w:ascii="Times New Roman" w:hAnsi="Times New Roman"/>
                <w:color w:val="000000"/>
                <w:sz w:val="16"/>
                <w:szCs w:val="16"/>
                <w:lang w:eastAsia="es-CO"/>
              </w:rPr>
            </w:pPr>
            <w:r w:rsidRPr="00783035">
              <w:rPr>
                <w:rFonts w:ascii="Times New Roman" w:hAnsi="Times New Roman"/>
                <w:color w:val="000000"/>
                <w:sz w:val="16"/>
                <w:szCs w:val="16"/>
                <w:lang w:eastAsia="es-CO"/>
              </w:rPr>
              <w:t>PROPOSITO</w:t>
            </w:r>
          </w:p>
        </w:tc>
        <w:tc>
          <w:tcPr>
            <w:tcW w:w="1134" w:type="dxa"/>
            <w:hideMark/>
          </w:tcPr>
          <w:p w14:paraId="3B633EC8" w14:textId="77777777" w:rsidR="00D35265" w:rsidRPr="00783035" w:rsidRDefault="00D35265" w:rsidP="00327051">
            <w:pPr>
              <w:rPr>
                <w:rFonts w:ascii="Times New Roman" w:hAnsi="Times New Roman"/>
                <w:color w:val="000000"/>
                <w:sz w:val="16"/>
                <w:szCs w:val="16"/>
                <w:lang w:eastAsia="es-CO"/>
              </w:rPr>
            </w:pPr>
            <w:r w:rsidRPr="00783035">
              <w:rPr>
                <w:rFonts w:ascii="Times New Roman" w:hAnsi="Times New Roman"/>
                <w:color w:val="000000"/>
                <w:sz w:val="16"/>
                <w:szCs w:val="16"/>
                <w:lang w:eastAsia="es-CO"/>
              </w:rPr>
              <w:t>Administrativos</w:t>
            </w:r>
          </w:p>
        </w:tc>
        <w:tc>
          <w:tcPr>
            <w:tcW w:w="2240" w:type="dxa"/>
            <w:hideMark/>
          </w:tcPr>
          <w:p w14:paraId="696C459C" w14:textId="77777777" w:rsidR="00D35265" w:rsidRPr="00783035" w:rsidRDefault="00D35265" w:rsidP="00327051">
            <w:pPr>
              <w:rPr>
                <w:rFonts w:ascii="Times New Roman" w:hAnsi="Times New Roman"/>
                <w:color w:val="000000"/>
                <w:sz w:val="16"/>
                <w:szCs w:val="16"/>
                <w:lang w:eastAsia="es-CO"/>
              </w:rPr>
            </w:pPr>
            <w:r w:rsidRPr="00783035">
              <w:rPr>
                <w:rFonts w:ascii="Times New Roman" w:hAnsi="Times New Roman"/>
                <w:color w:val="000000"/>
                <w:sz w:val="16"/>
                <w:szCs w:val="16"/>
                <w:lang w:eastAsia="es-CO"/>
              </w:rPr>
              <w:t>Demora y retraso en el inicio de la ejecución de actividades de Mantenimiento de hectáreas priorizadas en proceso de recuperación, rehabilitación o restauración ecológica en la estructura ecológica principal y áreas de interés ambiental</w:t>
            </w:r>
          </w:p>
        </w:tc>
        <w:tc>
          <w:tcPr>
            <w:tcW w:w="1020" w:type="dxa"/>
            <w:hideMark/>
          </w:tcPr>
          <w:p w14:paraId="79B77265" w14:textId="77777777" w:rsidR="00D35265" w:rsidRPr="00783035" w:rsidRDefault="00D35265" w:rsidP="00327051">
            <w:pPr>
              <w:rPr>
                <w:rFonts w:ascii="Times New Roman" w:hAnsi="Times New Roman"/>
                <w:color w:val="000000"/>
                <w:sz w:val="16"/>
                <w:szCs w:val="16"/>
                <w:lang w:eastAsia="es-CO"/>
              </w:rPr>
            </w:pPr>
            <w:r w:rsidRPr="00783035">
              <w:rPr>
                <w:rFonts w:ascii="Times New Roman" w:hAnsi="Times New Roman"/>
                <w:color w:val="000000"/>
                <w:sz w:val="16"/>
                <w:szCs w:val="16"/>
                <w:lang w:eastAsia="es-CO"/>
              </w:rPr>
              <w:t>2. Improbable</w:t>
            </w:r>
          </w:p>
        </w:tc>
        <w:tc>
          <w:tcPr>
            <w:tcW w:w="992" w:type="dxa"/>
            <w:hideMark/>
          </w:tcPr>
          <w:p w14:paraId="0DAC8F25" w14:textId="77777777" w:rsidR="00D35265" w:rsidRPr="00783035" w:rsidRDefault="00D35265" w:rsidP="00327051">
            <w:pPr>
              <w:rPr>
                <w:rFonts w:ascii="Times New Roman" w:hAnsi="Times New Roman"/>
                <w:color w:val="000000"/>
                <w:sz w:val="16"/>
                <w:szCs w:val="16"/>
                <w:lang w:eastAsia="es-CO"/>
              </w:rPr>
            </w:pPr>
            <w:r w:rsidRPr="00783035">
              <w:rPr>
                <w:rFonts w:ascii="Times New Roman" w:hAnsi="Times New Roman"/>
                <w:color w:val="000000"/>
                <w:sz w:val="16"/>
                <w:szCs w:val="16"/>
                <w:lang w:eastAsia="es-CO"/>
              </w:rPr>
              <w:t>5. Catastrófico</w:t>
            </w:r>
          </w:p>
        </w:tc>
        <w:tc>
          <w:tcPr>
            <w:tcW w:w="1276" w:type="dxa"/>
            <w:hideMark/>
          </w:tcPr>
          <w:p w14:paraId="2FFC3B0F" w14:textId="77777777" w:rsidR="00D35265" w:rsidRPr="00783035" w:rsidRDefault="00D35265" w:rsidP="00327051">
            <w:pPr>
              <w:rPr>
                <w:rFonts w:ascii="Times New Roman" w:hAnsi="Times New Roman"/>
                <w:color w:val="000000"/>
                <w:sz w:val="16"/>
                <w:szCs w:val="16"/>
                <w:lang w:eastAsia="es-CO"/>
              </w:rPr>
            </w:pPr>
            <w:r w:rsidRPr="00783035">
              <w:rPr>
                <w:rFonts w:ascii="Times New Roman" w:hAnsi="Times New Roman"/>
                <w:color w:val="000000"/>
                <w:sz w:val="16"/>
                <w:szCs w:val="16"/>
                <w:lang w:eastAsia="es-CO"/>
              </w:rPr>
              <w:t>No ejecución o ejecución parcial del proyecto</w:t>
            </w:r>
            <w:r w:rsidRPr="00783035">
              <w:rPr>
                <w:rFonts w:ascii="Times New Roman" w:hAnsi="Times New Roman"/>
                <w:color w:val="000000"/>
                <w:sz w:val="16"/>
                <w:szCs w:val="16"/>
                <w:lang w:eastAsia="es-CO"/>
              </w:rPr>
              <w:br/>
            </w:r>
            <w:r w:rsidRPr="00783035">
              <w:rPr>
                <w:rFonts w:ascii="Times New Roman" w:hAnsi="Times New Roman"/>
                <w:color w:val="000000"/>
                <w:sz w:val="16"/>
                <w:szCs w:val="16"/>
                <w:lang w:eastAsia="es-CO"/>
              </w:rPr>
              <w:br/>
              <w:t>Demora y retraso en el inicio de la ejecución de actividades en campo.</w:t>
            </w:r>
          </w:p>
        </w:tc>
        <w:tc>
          <w:tcPr>
            <w:tcW w:w="1781" w:type="dxa"/>
            <w:hideMark/>
          </w:tcPr>
          <w:p w14:paraId="7A728643" w14:textId="77777777" w:rsidR="00D35265" w:rsidRPr="00783035" w:rsidRDefault="00D35265" w:rsidP="00327051">
            <w:pPr>
              <w:rPr>
                <w:rFonts w:ascii="Times New Roman" w:hAnsi="Times New Roman"/>
                <w:color w:val="000000"/>
                <w:sz w:val="16"/>
                <w:szCs w:val="16"/>
                <w:lang w:eastAsia="es-CO"/>
              </w:rPr>
            </w:pPr>
            <w:r w:rsidRPr="00783035">
              <w:rPr>
                <w:rFonts w:ascii="Times New Roman" w:hAnsi="Times New Roman"/>
                <w:color w:val="000000"/>
                <w:sz w:val="16"/>
                <w:szCs w:val="16"/>
                <w:lang w:eastAsia="es-CO"/>
              </w:rPr>
              <w:t>Seguimiento al plan de trabajo y cronograma de ejecución del proyecto</w:t>
            </w:r>
            <w:r w:rsidRPr="00783035">
              <w:rPr>
                <w:rFonts w:ascii="Times New Roman" w:hAnsi="Times New Roman"/>
                <w:color w:val="000000"/>
                <w:sz w:val="16"/>
                <w:szCs w:val="16"/>
                <w:lang w:eastAsia="es-CO"/>
              </w:rPr>
              <w:br/>
            </w:r>
            <w:r w:rsidRPr="00783035">
              <w:rPr>
                <w:rFonts w:ascii="Times New Roman" w:hAnsi="Times New Roman"/>
                <w:color w:val="000000"/>
                <w:sz w:val="16"/>
                <w:szCs w:val="16"/>
                <w:lang w:eastAsia="es-CO"/>
              </w:rPr>
              <w:br/>
              <w:t>Control exhaustivo de los procesos.</w:t>
            </w:r>
          </w:p>
        </w:tc>
      </w:tr>
      <w:tr w:rsidR="00D35265" w:rsidRPr="00783035" w14:paraId="0885F867" w14:textId="77777777" w:rsidTr="00327051">
        <w:trPr>
          <w:trHeight w:val="1658"/>
        </w:trPr>
        <w:tc>
          <w:tcPr>
            <w:tcW w:w="846" w:type="dxa"/>
            <w:hideMark/>
          </w:tcPr>
          <w:p w14:paraId="08290602" w14:textId="77777777" w:rsidR="00D35265" w:rsidRPr="00783035" w:rsidRDefault="00D35265" w:rsidP="00327051">
            <w:pPr>
              <w:rPr>
                <w:rFonts w:ascii="Times New Roman" w:hAnsi="Times New Roman"/>
                <w:color w:val="000000"/>
                <w:sz w:val="16"/>
                <w:szCs w:val="16"/>
                <w:lang w:eastAsia="es-CO"/>
              </w:rPr>
            </w:pPr>
            <w:r w:rsidRPr="00783035">
              <w:rPr>
                <w:rFonts w:ascii="Times New Roman" w:hAnsi="Times New Roman"/>
                <w:color w:val="000000"/>
                <w:sz w:val="16"/>
                <w:szCs w:val="16"/>
                <w:lang w:eastAsia="es-CO"/>
              </w:rPr>
              <w:t>COMPONENTE</w:t>
            </w:r>
          </w:p>
        </w:tc>
        <w:tc>
          <w:tcPr>
            <w:tcW w:w="1134" w:type="dxa"/>
            <w:hideMark/>
          </w:tcPr>
          <w:p w14:paraId="28D81F71" w14:textId="77777777" w:rsidR="00D35265" w:rsidRPr="00783035" w:rsidRDefault="00D35265" w:rsidP="00327051">
            <w:pPr>
              <w:rPr>
                <w:rFonts w:ascii="Times New Roman" w:hAnsi="Times New Roman"/>
                <w:color w:val="000000"/>
                <w:sz w:val="16"/>
                <w:szCs w:val="16"/>
                <w:lang w:eastAsia="es-CO"/>
              </w:rPr>
            </w:pPr>
            <w:r w:rsidRPr="00783035">
              <w:rPr>
                <w:rFonts w:ascii="Times New Roman" w:hAnsi="Times New Roman"/>
                <w:color w:val="000000"/>
                <w:sz w:val="16"/>
                <w:szCs w:val="16"/>
                <w:lang w:eastAsia="es-CO"/>
              </w:rPr>
              <w:t>De mercado</w:t>
            </w:r>
          </w:p>
        </w:tc>
        <w:tc>
          <w:tcPr>
            <w:tcW w:w="2240" w:type="dxa"/>
            <w:hideMark/>
          </w:tcPr>
          <w:p w14:paraId="063B0C0B" w14:textId="77777777" w:rsidR="00D35265" w:rsidRPr="00783035" w:rsidRDefault="00D35265" w:rsidP="00327051">
            <w:pPr>
              <w:rPr>
                <w:rFonts w:ascii="Times New Roman" w:hAnsi="Times New Roman"/>
                <w:color w:val="000000"/>
                <w:sz w:val="16"/>
                <w:szCs w:val="16"/>
                <w:lang w:eastAsia="es-CO"/>
              </w:rPr>
            </w:pPr>
            <w:r w:rsidRPr="00783035">
              <w:rPr>
                <w:rFonts w:ascii="Times New Roman" w:hAnsi="Times New Roman"/>
                <w:color w:val="000000"/>
                <w:sz w:val="16"/>
                <w:szCs w:val="16"/>
                <w:lang w:eastAsia="es-CO"/>
              </w:rPr>
              <w:t>Demora y retraso en el inicio de la ejecución de actividades para alcanzar al 75% del cumplimiento del Plan de Manejo de la Franja de Adecuación de los Cerros Orientales</w:t>
            </w:r>
          </w:p>
        </w:tc>
        <w:tc>
          <w:tcPr>
            <w:tcW w:w="1020" w:type="dxa"/>
            <w:hideMark/>
          </w:tcPr>
          <w:p w14:paraId="2249BB3E" w14:textId="77777777" w:rsidR="00D35265" w:rsidRPr="00783035" w:rsidRDefault="00D35265" w:rsidP="00327051">
            <w:pPr>
              <w:rPr>
                <w:rFonts w:ascii="Times New Roman" w:hAnsi="Times New Roman"/>
                <w:color w:val="000000"/>
                <w:sz w:val="16"/>
                <w:szCs w:val="16"/>
                <w:lang w:eastAsia="es-CO"/>
              </w:rPr>
            </w:pPr>
            <w:r w:rsidRPr="00783035">
              <w:rPr>
                <w:rFonts w:ascii="Times New Roman" w:hAnsi="Times New Roman"/>
                <w:color w:val="000000"/>
                <w:sz w:val="16"/>
                <w:szCs w:val="16"/>
                <w:lang w:eastAsia="es-CO"/>
              </w:rPr>
              <w:t>4. Probable</w:t>
            </w:r>
          </w:p>
        </w:tc>
        <w:tc>
          <w:tcPr>
            <w:tcW w:w="992" w:type="dxa"/>
            <w:hideMark/>
          </w:tcPr>
          <w:p w14:paraId="01A10AAD" w14:textId="77777777" w:rsidR="00D35265" w:rsidRPr="00783035" w:rsidRDefault="00D35265" w:rsidP="00327051">
            <w:pPr>
              <w:rPr>
                <w:rFonts w:ascii="Times New Roman" w:hAnsi="Times New Roman"/>
                <w:color w:val="000000"/>
                <w:sz w:val="16"/>
                <w:szCs w:val="16"/>
                <w:lang w:eastAsia="es-CO"/>
              </w:rPr>
            </w:pPr>
            <w:r w:rsidRPr="00783035">
              <w:rPr>
                <w:rFonts w:ascii="Times New Roman" w:hAnsi="Times New Roman"/>
                <w:color w:val="000000"/>
                <w:sz w:val="16"/>
                <w:szCs w:val="16"/>
                <w:lang w:eastAsia="es-CO"/>
              </w:rPr>
              <w:t>4. Mayor</w:t>
            </w:r>
          </w:p>
        </w:tc>
        <w:tc>
          <w:tcPr>
            <w:tcW w:w="1276" w:type="dxa"/>
            <w:hideMark/>
          </w:tcPr>
          <w:p w14:paraId="1A233776" w14:textId="77777777" w:rsidR="00D35265" w:rsidRPr="00783035" w:rsidRDefault="00D35265" w:rsidP="00327051">
            <w:pPr>
              <w:rPr>
                <w:rFonts w:ascii="Times New Roman" w:hAnsi="Times New Roman"/>
                <w:color w:val="000000"/>
                <w:sz w:val="16"/>
                <w:szCs w:val="16"/>
                <w:lang w:eastAsia="es-CO"/>
              </w:rPr>
            </w:pPr>
            <w:r w:rsidRPr="00783035">
              <w:rPr>
                <w:rFonts w:ascii="Times New Roman" w:hAnsi="Times New Roman"/>
                <w:color w:val="000000"/>
                <w:sz w:val="16"/>
                <w:szCs w:val="16"/>
                <w:lang w:eastAsia="es-CO"/>
              </w:rPr>
              <w:t>Declaratoria de desierta del proceso de selección</w:t>
            </w:r>
          </w:p>
        </w:tc>
        <w:tc>
          <w:tcPr>
            <w:tcW w:w="1781" w:type="dxa"/>
            <w:hideMark/>
          </w:tcPr>
          <w:p w14:paraId="54136E94" w14:textId="77777777" w:rsidR="00D35265" w:rsidRPr="00783035" w:rsidRDefault="00D35265" w:rsidP="00327051">
            <w:pPr>
              <w:rPr>
                <w:rFonts w:ascii="Times New Roman" w:hAnsi="Times New Roman"/>
                <w:color w:val="000000"/>
                <w:sz w:val="16"/>
                <w:szCs w:val="16"/>
                <w:lang w:eastAsia="es-CO"/>
              </w:rPr>
            </w:pPr>
            <w:r w:rsidRPr="00783035">
              <w:rPr>
                <w:rFonts w:ascii="Times New Roman" w:hAnsi="Times New Roman"/>
                <w:color w:val="000000"/>
                <w:sz w:val="16"/>
                <w:szCs w:val="16"/>
                <w:lang w:eastAsia="es-CO"/>
              </w:rPr>
              <w:t>Supervisión por parte de los responsables de la actividades del proyecto</w:t>
            </w:r>
          </w:p>
        </w:tc>
      </w:tr>
      <w:tr w:rsidR="00D35265" w:rsidRPr="00783035" w14:paraId="21F9A547" w14:textId="77777777" w:rsidTr="00327051">
        <w:trPr>
          <w:trHeight w:val="3057"/>
        </w:trPr>
        <w:tc>
          <w:tcPr>
            <w:tcW w:w="846" w:type="dxa"/>
            <w:hideMark/>
          </w:tcPr>
          <w:p w14:paraId="16972DEF" w14:textId="77777777" w:rsidR="00D35265" w:rsidRPr="00783035" w:rsidRDefault="00D35265" w:rsidP="00327051">
            <w:pPr>
              <w:rPr>
                <w:rFonts w:ascii="Times New Roman" w:hAnsi="Times New Roman"/>
                <w:color w:val="000000"/>
                <w:sz w:val="16"/>
                <w:szCs w:val="16"/>
                <w:lang w:eastAsia="es-CO"/>
              </w:rPr>
            </w:pPr>
            <w:r w:rsidRPr="00783035">
              <w:rPr>
                <w:rFonts w:ascii="Times New Roman" w:hAnsi="Times New Roman"/>
                <w:color w:val="000000"/>
                <w:sz w:val="16"/>
                <w:szCs w:val="16"/>
                <w:lang w:eastAsia="es-CO"/>
              </w:rPr>
              <w:lastRenderedPageBreak/>
              <w:t>COMPONENTE</w:t>
            </w:r>
          </w:p>
        </w:tc>
        <w:tc>
          <w:tcPr>
            <w:tcW w:w="1134" w:type="dxa"/>
            <w:hideMark/>
          </w:tcPr>
          <w:p w14:paraId="40C9EB3D" w14:textId="77777777" w:rsidR="00D35265" w:rsidRPr="00783035" w:rsidRDefault="00D35265" w:rsidP="00327051">
            <w:pPr>
              <w:rPr>
                <w:rFonts w:ascii="Times New Roman" w:hAnsi="Times New Roman"/>
                <w:color w:val="000000"/>
                <w:sz w:val="16"/>
                <w:szCs w:val="16"/>
                <w:lang w:eastAsia="es-CO"/>
              </w:rPr>
            </w:pPr>
            <w:r w:rsidRPr="00783035">
              <w:rPr>
                <w:rFonts w:ascii="Times New Roman" w:hAnsi="Times New Roman"/>
                <w:color w:val="000000"/>
                <w:sz w:val="16"/>
                <w:szCs w:val="16"/>
                <w:lang w:eastAsia="es-CO"/>
              </w:rPr>
              <w:t>Operacionales</w:t>
            </w:r>
          </w:p>
        </w:tc>
        <w:tc>
          <w:tcPr>
            <w:tcW w:w="2240" w:type="dxa"/>
            <w:hideMark/>
          </w:tcPr>
          <w:p w14:paraId="1D524C98" w14:textId="77777777" w:rsidR="00D35265" w:rsidRPr="00783035" w:rsidRDefault="00D35265" w:rsidP="00327051">
            <w:pPr>
              <w:rPr>
                <w:rFonts w:ascii="Times New Roman" w:hAnsi="Times New Roman"/>
                <w:color w:val="000000"/>
                <w:sz w:val="16"/>
                <w:szCs w:val="16"/>
                <w:lang w:eastAsia="es-CO"/>
              </w:rPr>
            </w:pPr>
            <w:r w:rsidRPr="00783035">
              <w:rPr>
                <w:rFonts w:ascii="Times New Roman" w:hAnsi="Times New Roman"/>
                <w:color w:val="000000"/>
                <w:sz w:val="16"/>
                <w:szCs w:val="16"/>
                <w:lang w:eastAsia="es-CO"/>
              </w:rPr>
              <w:t>Variación de las especificaciones técnicas en los contratos derivados del proyecto.</w:t>
            </w:r>
          </w:p>
        </w:tc>
        <w:tc>
          <w:tcPr>
            <w:tcW w:w="1020" w:type="dxa"/>
            <w:hideMark/>
          </w:tcPr>
          <w:p w14:paraId="795116FE" w14:textId="77777777" w:rsidR="00D35265" w:rsidRPr="00783035" w:rsidRDefault="00D35265" w:rsidP="00327051">
            <w:pPr>
              <w:rPr>
                <w:rFonts w:ascii="Times New Roman" w:hAnsi="Times New Roman"/>
                <w:color w:val="000000"/>
                <w:sz w:val="16"/>
                <w:szCs w:val="16"/>
                <w:lang w:eastAsia="es-CO"/>
              </w:rPr>
            </w:pPr>
            <w:r w:rsidRPr="00783035">
              <w:rPr>
                <w:rFonts w:ascii="Times New Roman" w:hAnsi="Times New Roman"/>
                <w:color w:val="000000"/>
                <w:sz w:val="16"/>
                <w:szCs w:val="16"/>
                <w:lang w:eastAsia="es-CO"/>
              </w:rPr>
              <w:t>3. Moderado</w:t>
            </w:r>
          </w:p>
        </w:tc>
        <w:tc>
          <w:tcPr>
            <w:tcW w:w="992" w:type="dxa"/>
            <w:hideMark/>
          </w:tcPr>
          <w:p w14:paraId="36EBFBD2" w14:textId="77777777" w:rsidR="00D35265" w:rsidRPr="00783035" w:rsidRDefault="00D35265" w:rsidP="00327051">
            <w:pPr>
              <w:rPr>
                <w:rFonts w:ascii="Times New Roman" w:hAnsi="Times New Roman"/>
                <w:color w:val="000000"/>
                <w:sz w:val="16"/>
                <w:szCs w:val="16"/>
                <w:lang w:eastAsia="es-CO"/>
              </w:rPr>
            </w:pPr>
            <w:r w:rsidRPr="00783035">
              <w:rPr>
                <w:rFonts w:ascii="Times New Roman" w:hAnsi="Times New Roman"/>
                <w:color w:val="000000"/>
                <w:sz w:val="16"/>
                <w:szCs w:val="16"/>
                <w:lang w:eastAsia="es-CO"/>
              </w:rPr>
              <w:t>4. Mayor</w:t>
            </w:r>
          </w:p>
        </w:tc>
        <w:tc>
          <w:tcPr>
            <w:tcW w:w="1276" w:type="dxa"/>
            <w:hideMark/>
          </w:tcPr>
          <w:p w14:paraId="16287059" w14:textId="77777777" w:rsidR="00D35265" w:rsidRPr="00783035" w:rsidRDefault="00D35265" w:rsidP="00327051">
            <w:pPr>
              <w:rPr>
                <w:rFonts w:ascii="Times New Roman" w:hAnsi="Times New Roman"/>
                <w:color w:val="000000"/>
                <w:sz w:val="16"/>
                <w:szCs w:val="16"/>
                <w:lang w:eastAsia="es-CO"/>
              </w:rPr>
            </w:pPr>
            <w:r w:rsidRPr="00783035">
              <w:rPr>
                <w:rFonts w:ascii="Times New Roman" w:hAnsi="Times New Roman"/>
                <w:color w:val="000000"/>
                <w:sz w:val="16"/>
                <w:szCs w:val="16"/>
                <w:lang w:eastAsia="es-CO"/>
              </w:rPr>
              <w:t>Si es en la etapa de planeación, se deberá realizar los ajustes al estudio previo, pliego de condiciones, presupuesto y especificaciones técnicas</w:t>
            </w:r>
            <w:r w:rsidRPr="00783035">
              <w:rPr>
                <w:rFonts w:ascii="Times New Roman" w:hAnsi="Times New Roman"/>
                <w:color w:val="000000"/>
                <w:sz w:val="16"/>
                <w:szCs w:val="16"/>
                <w:lang w:eastAsia="es-CO"/>
              </w:rPr>
              <w:br/>
            </w:r>
            <w:r w:rsidRPr="00783035">
              <w:rPr>
                <w:rFonts w:ascii="Times New Roman" w:hAnsi="Times New Roman"/>
                <w:color w:val="000000"/>
                <w:sz w:val="16"/>
                <w:szCs w:val="16"/>
                <w:lang w:eastAsia="es-CO"/>
              </w:rPr>
              <w:br/>
              <w:t>Si es en la etapa de ejecución se requerirá modificar el valor y en los anexos técnicos, así mismo en los contratos derivados</w:t>
            </w:r>
          </w:p>
        </w:tc>
        <w:tc>
          <w:tcPr>
            <w:tcW w:w="1781" w:type="dxa"/>
            <w:hideMark/>
          </w:tcPr>
          <w:p w14:paraId="286ABDA2" w14:textId="77777777" w:rsidR="00D35265" w:rsidRPr="00783035" w:rsidRDefault="00D35265" w:rsidP="00327051">
            <w:pPr>
              <w:rPr>
                <w:rFonts w:ascii="Times New Roman" w:hAnsi="Times New Roman"/>
                <w:color w:val="000000"/>
                <w:sz w:val="16"/>
                <w:szCs w:val="16"/>
                <w:lang w:eastAsia="es-CO"/>
              </w:rPr>
            </w:pPr>
            <w:r w:rsidRPr="00783035">
              <w:rPr>
                <w:rFonts w:ascii="Times New Roman" w:hAnsi="Times New Roman"/>
                <w:color w:val="000000"/>
                <w:sz w:val="16"/>
                <w:szCs w:val="16"/>
                <w:lang w:eastAsia="es-CO"/>
              </w:rPr>
              <w:t>Seguimiento continuo a la ejecución técnica de las actividades y de sus contratos derivados</w:t>
            </w:r>
          </w:p>
        </w:tc>
      </w:tr>
      <w:tr w:rsidR="00D35265" w:rsidRPr="00783035" w14:paraId="105639E2" w14:textId="77777777" w:rsidTr="00327051">
        <w:trPr>
          <w:trHeight w:val="1467"/>
        </w:trPr>
        <w:tc>
          <w:tcPr>
            <w:tcW w:w="846" w:type="dxa"/>
            <w:hideMark/>
          </w:tcPr>
          <w:p w14:paraId="01465BD4" w14:textId="77777777" w:rsidR="00D35265" w:rsidRPr="00783035" w:rsidRDefault="00D35265" w:rsidP="00327051">
            <w:pPr>
              <w:rPr>
                <w:rFonts w:ascii="Times New Roman" w:hAnsi="Times New Roman"/>
                <w:color w:val="000000"/>
                <w:sz w:val="16"/>
                <w:szCs w:val="16"/>
                <w:lang w:eastAsia="es-CO"/>
              </w:rPr>
            </w:pPr>
            <w:r w:rsidRPr="00783035">
              <w:rPr>
                <w:rFonts w:ascii="Times New Roman" w:hAnsi="Times New Roman"/>
                <w:color w:val="000000"/>
                <w:sz w:val="16"/>
                <w:szCs w:val="16"/>
                <w:lang w:eastAsia="es-CO"/>
              </w:rPr>
              <w:t>COMPONENTE</w:t>
            </w:r>
          </w:p>
        </w:tc>
        <w:tc>
          <w:tcPr>
            <w:tcW w:w="1134" w:type="dxa"/>
            <w:hideMark/>
          </w:tcPr>
          <w:p w14:paraId="033D8EFD" w14:textId="77777777" w:rsidR="00D35265" w:rsidRPr="00783035" w:rsidRDefault="00D35265" w:rsidP="00327051">
            <w:pPr>
              <w:rPr>
                <w:rFonts w:ascii="Times New Roman" w:hAnsi="Times New Roman"/>
                <w:color w:val="000000"/>
                <w:sz w:val="16"/>
                <w:szCs w:val="16"/>
                <w:lang w:eastAsia="es-CO"/>
              </w:rPr>
            </w:pPr>
            <w:r w:rsidRPr="00783035">
              <w:rPr>
                <w:rFonts w:ascii="Times New Roman" w:hAnsi="Times New Roman"/>
                <w:color w:val="000000"/>
                <w:sz w:val="16"/>
                <w:szCs w:val="16"/>
                <w:lang w:eastAsia="es-CO"/>
              </w:rPr>
              <w:t>Financieros</w:t>
            </w:r>
          </w:p>
        </w:tc>
        <w:tc>
          <w:tcPr>
            <w:tcW w:w="2240" w:type="dxa"/>
            <w:hideMark/>
          </w:tcPr>
          <w:p w14:paraId="6BA33183" w14:textId="77777777" w:rsidR="00D35265" w:rsidRPr="00783035" w:rsidRDefault="00D35265" w:rsidP="00327051">
            <w:pPr>
              <w:rPr>
                <w:rFonts w:ascii="Times New Roman" w:hAnsi="Times New Roman"/>
                <w:color w:val="000000"/>
                <w:sz w:val="16"/>
                <w:szCs w:val="16"/>
                <w:lang w:eastAsia="es-CO"/>
              </w:rPr>
            </w:pPr>
            <w:r w:rsidRPr="00783035">
              <w:rPr>
                <w:rFonts w:ascii="Times New Roman" w:hAnsi="Times New Roman"/>
                <w:color w:val="000000"/>
                <w:sz w:val="16"/>
                <w:szCs w:val="16"/>
                <w:lang w:eastAsia="es-CO"/>
              </w:rPr>
              <w:t>Que el valor de los contratos derivados del proyecto no corresponda a los precios del mercado</w:t>
            </w:r>
          </w:p>
        </w:tc>
        <w:tc>
          <w:tcPr>
            <w:tcW w:w="1020" w:type="dxa"/>
            <w:hideMark/>
          </w:tcPr>
          <w:p w14:paraId="6EAF5D5E" w14:textId="77777777" w:rsidR="00D35265" w:rsidRPr="00783035" w:rsidRDefault="00D35265" w:rsidP="00327051">
            <w:pPr>
              <w:rPr>
                <w:rFonts w:ascii="Times New Roman" w:hAnsi="Times New Roman"/>
                <w:color w:val="000000"/>
                <w:sz w:val="16"/>
                <w:szCs w:val="16"/>
                <w:lang w:eastAsia="es-CO"/>
              </w:rPr>
            </w:pPr>
            <w:r w:rsidRPr="00783035">
              <w:rPr>
                <w:rFonts w:ascii="Times New Roman" w:hAnsi="Times New Roman"/>
                <w:color w:val="000000"/>
                <w:sz w:val="16"/>
                <w:szCs w:val="16"/>
                <w:lang w:eastAsia="es-CO"/>
              </w:rPr>
              <w:t>3. Moderado</w:t>
            </w:r>
          </w:p>
        </w:tc>
        <w:tc>
          <w:tcPr>
            <w:tcW w:w="992" w:type="dxa"/>
            <w:hideMark/>
          </w:tcPr>
          <w:p w14:paraId="589DCA85" w14:textId="77777777" w:rsidR="00D35265" w:rsidRPr="00783035" w:rsidRDefault="00D35265" w:rsidP="00327051">
            <w:pPr>
              <w:rPr>
                <w:rFonts w:ascii="Times New Roman" w:hAnsi="Times New Roman"/>
                <w:color w:val="000000"/>
                <w:sz w:val="16"/>
                <w:szCs w:val="16"/>
                <w:lang w:eastAsia="es-CO"/>
              </w:rPr>
            </w:pPr>
            <w:r w:rsidRPr="00783035">
              <w:rPr>
                <w:rFonts w:ascii="Times New Roman" w:hAnsi="Times New Roman"/>
                <w:color w:val="000000"/>
                <w:sz w:val="16"/>
                <w:szCs w:val="16"/>
                <w:lang w:eastAsia="es-CO"/>
              </w:rPr>
              <w:t>4. Mayor</w:t>
            </w:r>
          </w:p>
        </w:tc>
        <w:tc>
          <w:tcPr>
            <w:tcW w:w="1276" w:type="dxa"/>
            <w:hideMark/>
          </w:tcPr>
          <w:p w14:paraId="386F3565" w14:textId="77777777" w:rsidR="00D35265" w:rsidRPr="00783035" w:rsidRDefault="00D35265" w:rsidP="00327051">
            <w:pPr>
              <w:rPr>
                <w:rFonts w:ascii="Times New Roman" w:hAnsi="Times New Roman"/>
                <w:color w:val="000000"/>
                <w:sz w:val="16"/>
                <w:szCs w:val="16"/>
                <w:lang w:eastAsia="es-CO"/>
              </w:rPr>
            </w:pPr>
            <w:r w:rsidRPr="00783035">
              <w:rPr>
                <w:rFonts w:ascii="Times New Roman" w:hAnsi="Times New Roman"/>
                <w:color w:val="000000"/>
                <w:sz w:val="16"/>
                <w:szCs w:val="16"/>
                <w:lang w:eastAsia="es-CO"/>
              </w:rPr>
              <w:t>Reclamación del contratista por desequilibrio económico, con el propósito de evitar pérdidas</w:t>
            </w:r>
          </w:p>
        </w:tc>
        <w:tc>
          <w:tcPr>
            <w:tcW w:w="1781" w:type="dxa"/>
            <w:hideMark/>
          </w:tcPr>
          <w:p w14:paraId="1D603ECF" w14:textId="77777777" w:rsidR="00D35265" w:rsidRPr="00783035" w:rsidRDefault="00D35265" w:rsidP="00327051">
            <w:pPr>
              <w:rPr>
                <w:rFonts w:ascii="Times New Roman" w:hAnsi="Times New Roman"/>
                <w:color w:val="000000"/>
                <w:sz w:val="16"/>
                <w:szCs w:val="16"/>
                <w:lang w:eastAsia="es-CO"/>
              </w:rPr>
            </w:pPr>
            <w:r w:rsidRPr="00783035">
              <w:rPr>
                <w:rFonts w:ascii="Times New Roman" w:hAnsi="Times New Roman"/>
                <w:color w:val="000000"/>
                <w:sz w:val="16"/>
                <w:szCs w:val="16"/>
                <w:lang w:eastAsia="es-CO"/>
              </w:rPr>
              <w:t>Investigaciones disciplinarias y penales</w:t>
            </w:r>
          </w:p>
        </w:tc>
      </w:tr>
      <w:tr w:rsidR="00D35265" w:rsidRPr="00783035" w14:paraId="22620472" w14:textId="77777777" w:rsidTr="00327051">
        <w:trPr>
          <w:trHeight w:val="1958"/>
        </w:trPr>
        <w:tc>
          <w:tcPr>
            <w:tcW w:w="846" w:type="dxa"/>
            <w:hideMark/>
          </w:tcPr>
          <w:p w14:paraId="56F74CCC" w14:textId="77777777" w:rsidR="00D35265" w:rsidRPr="00783035" w:rsidRDefault="00D35265" w:rsidP="00327051">
            <w:pPr>
              <w:rPr>
                <w:rFonts w:ascii="Times New Roman" w:hAnsi="Times New Roman"/>
                <w:color w:val="000000"/>
                <w:sz w:val="16"/>
                <w:szCs w:val="16"/>
                <w:lang w:eastAsia="es-CO"/>
              </w:rPr>
            </w:pPr>
            <w:r w:rsidRPr="00783035">
              <w:rPr>
                <w:rFonts w:ascii="Times New Roman" w:hAnsi="Times New Roman"/>
                <w:color w:val="000000"/>
                <w:sz w:val="16"/>
                <w:szCs w:val="16"/>
                <w:lang w:eastAsia="es-CO"/>
              </w:rPr>
              <w:t>COMPONENTE</w:t>
            </w:r>
          </w:p>
        </w:tc>
        <w:tc>
          <w:tcPr>
            <w:tcW w:w="1134" w:type="dxa"/>
            <w:hideMark/>
          </w:tcPr>
          <w:p w14:paraId="684A02B4" w14:textId="77777777" w:rsidR="00D35265" w:rsidRPr="00783035" w:rsidRDefault="00D35265" w:rsidP="00327051">
            <w:pPr>
              <w:rPr>
                <w:rFonts w:ascii="Times New Roman" w:hAnsi="Times New Roman"/>
                <w:color w:val="000000"/>
                <w:sz w:val="16"/>
                <w:szCs w:val="16"/>
                <w:lang w:eastAsia="es-CO"/>
              </w:rPr>
            </w:pPr>
            <w:r w:rsidRPr="00783035">
              <w:rPr>
                <w:rFonts w:ascii="Times New Roman" w:hAnsi="Times New Roman"/>
                <w:color w:val="000000"/>
                <w:sz w:val="16"/>
                <w:szCs w:val="16"/>
                <w:lang w:eastAsia="es-CO"/>
              </w:rPr>
              <w:t>Financieros</w:t>
            </w:r>
          </w:p>
        </w:tc>
        <w:tc>
          <w:tcPr>
            <w:tcW w:w="2240" w:type="dxa"/>
            <w:hideMark/>
          </w:tcPr>
          <w:p w14:paraId="7A569000" w14:textId="77777777" w:rsidR="00D35265" w:rsidRPr="00783035" w:rsidRDefault="00D35265" w:rsidP="00327051">
            <w:pPr>
              <w:rPr>
                <w:rFonts w:ascii="Times New Roman" w:hAnsi="Times New Roman"/>
                <w:color w:val="000000"/>
                <w:sz w:val="16"/>
                <w:szCs w:val="16"/>
                <w:lang w:eastAsia="es-CO"/>
              </w:rPr>
            </w:pPr>
            <w:r w:rsidRPr="00783035">
              <w:rPr>
                <w:rFonts w:ascii="Times New Roman" w:hAnsi="Times New Roman"/>
                <w:color w:val="000000"/>
                <w:sz w:val="16"/>
                <w:szCs w:val="16"/>
                <w:lang w:eastAsia="es-CO"/>
              </w:rPr>
              <w:t>Fluctuación de los precios de los insumos y combustibles, desabastecimiento de materia prima y especulación de precios</w:t>
            </w:r>
          </w:p>
        </w:tc>
        <w:tc>
          <w:tcPr>
            <w:tcW w:w="1020" w:type="dxa"/>
            <w:hideMark/>
          </w:tcPr>
          <w:p w14:paraId="65DF3D52" w14:textId="77777777" w:rsidR="00D35265" w:rsidRPr="00783035" w:rsidRDefault="00D35265" w:rsidP="00327051">
            <w:pPr>
              <w:rPr>
                <w:rFonts w:ascii="Times New Roman" w:hAnsi="Times New Roman"/>
                <w:color w:val="000000"/>
                <w:sz w:val="16"/>
                <w:szCs w:val="16"/>
                <w:lang w:eastAsia="es-CO"/>
              </w:rPr>
            </w:pPr>
            <w:r w:rsidRPr="00783035">
              <w:rPr>
                <w:rFonts w:ascii="Times New Roman" w:hAnsi="Times New Roman"/>
                <w:color w:val="000000"/>
                <w:sz w:val="16"/>
                <w:szCs w:val="16"/>
                <w:lang w:eastAsia="es-CO"/>
              </w:rPr>
              <w:t>3. Moderado</w:t>
            </w:r>
          </w:p>
        </w:tc>
        <w:tc>
          <w:tcPr>
            <w:tcW w:w="992" w:type="dxa"/>
            <w:hideMark/>
          </w:tcPr>
          <w:p w14:paraId="40404D3A" w14:textId="77777777" w:rsidR="00D35265" w:rsidRPr="00783035" w:rsidRDefault="00D35265" w:rsidP="00327051">
            <w:pPr>
              <w:rPr>
                <w:rFonts w:ascii="Times New Roman" w:hAnsi="Times New Roman"/>
                <w:color w:val="000000"/>
                <w:sz w:val="16"/>
                <w:szCs w:val="16"/>
                <w:lang w:eastAsia="es-CO"/>
              </w:rPr>
            </w:pPr>
            <w:r w:rsidRPr="00783035">
              <w:rPr>
                <w:rFonts w:ascii="Times New Roman" w:hAnsi="Times New Roman"/>
                <w:color w:val="000000"/>
                <w:sz w:val="16"/>
                <w:szCs w:val="16"/>
                <w:lang w:eastAsia="es-CO"/>
              </w:rPr>
              <w:t>4. Mayor</w:t>
            </w:r>
          </w:p>
        </w:tc>
        <w:tc>
          <w:tcPr>
            <w:tcW w:w="1276" w:type="dxa"/>
            <w:hideMark/>
          </w:tcPr>
          <w:p w14:paraId="7DDF8D1F" w14:textId="77777777" w:rsidR="00D35265" w:rsidRPr="00783035" w:rsidRDefault="00D35265" w:rsidP="00327051">
            <w:pPr>
              <w:rPr>
                <w:rFonts w:ascii="Times New Roman" w:hAnsi="Times New Roman"/>
                <w:color w:val="000000"/>
                <w:sz w:val="16"/>
                <w:szCs w:val="16"/>
                <w:lang w:eastAsia="es-CO"/>
              </w:rPr>
            </w:pPr>
            <w:r w:rsidRPr="00783035">
              <w:rPr>
                <w:rFonts w:ascii="Times New Roman" w:hAnsi="Times New Roman"/>
                <w:color w:val="000000"/>
                <w:sz w:val="16"/>
                <w:szCs w:val="16"/>
                <w:lang w:eastAsia="es-CO"/>
              </w:rPr>
              <w:t>Retrasos en la ejecución del proyecto o los contratos derivados, posible variación del mismo, imposibilidad del  operador para continuar con la ejecución del convenio</w:t>
            </w:r>
          </w:p>
        </w:tc>
        <w:tc>
          <w:tcPr>
            <w:tcW w:w="1781" w:type="dxa"/>
            <w:hideMark/>
          </w:tcPr>
          <w:p w14:paraId="0435E36A" w14:textId="77777777" w:rsidR="00D35265" w:rsidRPr="00783035" w:rsidRDefault="00D35265" w:rsidP="00327051">
            <w:pPr>
              <w:rPr>
                <w:rFonts w:ascii="Times New Roman" w:hAnsi="Times New Roman"/>
                <w:color w:val="000000"/>
                <w:sz w:val="16"/>
                <w:szCs w:val="16"/>
                <w:lang w:eastAsia="es-CO"/>
              </w:rPr>
            </w:pPr>
            <w:r w:rsidRPr="00783035">
              <w:rPr>
                <w:rFonts w:ascii="Times New Roman" w:hAnsi="Times New Roman"/>
                <w:color w:val="000000"/>
                <w:sz w:val="16"/>
                <w:szCs w:val="16"/>
                <w:lang w:eastAsia="es-CO"/>
              </w:rPr>
              <w:t>Revisión periódica del mercado en materia de fluctuación de precios</w:t>
            </w:r>
          </w:p>
        </w:tc>
      </w:tr>
      <w:tr w:rsidR="00D35265" w:rsidRPr="00783035" w14:paraId="76E73A1A" w14:textId="77777777" w:rsidTr="00327051">
        <w:trPr>
          <w:trHeight w:val="1958"/>
        </w:trPr>
        <w:tc>
          <w:tcPr>
            <w:tcW w:w="846" w:type="dxa"/>
            <w:hideMark/>
          </w:tcPr>
          <w:p w14:paraId="25513FF7" w14:textId="77777777" w:rsidR="00D35265" w:rsidRPr="00783035" w:rsidRDefault="00D35265" w:rsidP="00327051">
            <w:pPr>
              <w:rPr>
                <w:rFonts w:ascii="Times New Roman" w:hAnsi="Times New Roman"/>
                <w:color w:val="000000"/>
                <w:sz w:val="16"/>
                <w:szCs w:val="16"/>
                <w:lang w:eastAsia="es-CO"/>
              </w:rPr>
            </w:pPr>
            <w:r w:rsidRPr="00783035">
              <w:rPr>
                <w:rFonts w:ascii="Times New Roman" w:hAnsi="Times New Roman"/>
                <w:color w:val="000000"/>
                <w:sz w:val="16"/>
                <w:szCs w:val="16"/>
                <w:lang w:eastAsia="es-CO"/>
              </w:rPr>
              <w:t>COMPONENTE</w:t>
            </w:r>
          </w:p>
        </w:tc>
        <w:tc>
          <w:tcPr>
            <w:tcW w:w="1134" w:type="dxa"/>
            <w:hideMark/>
          </w:tcPr>
          <w:p w14:paraId="390FA333" w14:textId="77777777" w:rsidR="00D35265" w:rsidRPr="00783035" w:rsidRDefault="00D35265" w:rsidP="00327051">
            <w:pPr>
              <w:rPr>
                <w:rFonts w:ascii="Times New Roman" w:hAnsi="Times New Roman"/>
                <w:color w:val="000000"/>
                <w:sz w:val="16"/>
                <w:szCs w:val="16"/>
                <w:lang w:eastAsia="es-CO"/>
              </w:rPr>
            </w:pPr>
            <w:r w:rsidRPr="00783035">
              <w:rPr>
                <w:rFonts w:ascii="Times New Roman" w:hAnsi="Times New Roman"/>
                <w:color w:val="000000"/>
                <w:sz w:val="16"/>
                <w:szCs w:val="16"/>
                <w:lang w:eastAsia="es-CO"/>
              </w:rPr>
              <w:t>Operacionales</w:t>
            </w:r>
          </w:p>
        </w:tc>
        <w:tc>
          <w:tcPr>
            <w:tcW w:w="2240" w:type="dxa"/>
            <w:hideMark/>
          </w:tcPr>
          <w:p w14:paraId="27F4A569" w14:textId="77777777" w:rsidR="00D35265" w:rsidRPr="00783035" w:rsidRDefault="00D35265" w:rsidP="00327051">
            <w:pPr>
              <w:rPr>
                <w:rFonts w:ascii="Times New Roman" w:hAnsi="Times New Roman"/>
                <w:color w:val="000000"/>
                <w:sz w:val="16"/>
                <w:szCs w:val="16"/>
                <w:lang w:eastAsia="es-CO"/>
              </w:rPr>
            </w:pPr>
            <w:r w:rsidRPr="00783035">
              <w:rPr>
                <w:rFonts w:ascii="Times New Roman" w:hAnsi="Times New Roman"/>
                <w:color w:val="000000"/>
                <w:sz w:val="16"/>
                <w:szCs w:val="16"/>
                <w:lang w:eastAsia="es-CO"/>
              </w:rPr>
              <w:t xml:space="preserve">La modalidad de contratación no es la adecuada para el bien servicio u obra a contratar para la ejecución del proyecto o sus contratos derivados </w:t>
            </w:r>
          </w:p>
        </w:tc>
        <w:tc>
          <w:tcPr>
            <w:tcW w:w="1020" w:type="dxa"/>
            <w:hideMark/>
          </w:tcPr>
          <w:p w14:paraId="6F7A645D" w14:textId="77777777" w:rsidR="00D35265" w:rsidRPr="00783035" w:rsidRDefault="00D35265" w:rsidP="00327051">
            <w:pPr>
              <w:rPr>
                <w:rFonts w:ascii="Times New Roman" w:hAnsi="Times New Roman"/>
                <w:color w:val="000000"/>
                <w:sz w:val="16"/>
                <w:szCs w:val="16"/>
                <w:lang w:eastAsia="es-CO"/>
              </w:rPr>
            </w:pPr>
            <w:r w:rsidRPr="00783035">
              <w:rPr>
                <w:rFonts w:ascii="Times New Roman" w:hAnsi="Times New Roman"/>
                <w:color w:val="000000"/>
                <w:sz w:val="16"/>
                <w:szCs w:val="16"/>
                <w:lang w:eastAsia="es-CO"/>
              </w:rPr>
              <w:t>2. Improbable</w:t>
            </w:r>
          </w:p>
        </w:tc>
        <w:tc>
          <w:tcPr>
            <w:tcW w:w="992" w:type="dxa"/>
            <w:hideMark/>
          </w:tcPr>
          <w:p w14:paraId="45693EF8" w14:textId="77777777" w:rsidR="00D35265" w:rsidRPr="00783035" w:rsidRDefault="00D35265" w:rsidP="00327051">
            <w:pPr>
              <w:rPr>
                <w:rFonts w:ascii="Times New Roman" w:hAnsi="Times New Roman"/>
                <w:color w:val="000000"/>
                <w:sz w:val="16"/>
                <w:szCs w:val="16"/>
                <w:lang w:eastAsia="es-CO"/>
              </w:rPr>
            </w:pPr>
            <w:r w:rsidRPr="00783035">
              <w:rPr>
                <w:rFonts w:ascii="Times New Roman" w:hAnsi="Times New Roman"/>
                <w:color w:val="000000"/>
                <w:sz w:val="16"/>
                <w:szCs w:val="16"/>
                <w:lang w:eastAsia="es-CO"/>
              </w:rPr>
              <w:t>4. Mayor</w:t>
            </w:r>
          </w:p>
        </w:tc>
        <w:tc>
          <w:tcPr>
            <w:tcW w:w="1276" w:type="dxa"/>
            <w:hideMark/>
          </w:tcPr>
          <w:p w14:paraId="71A17B3E" w14:textId="77777777" w:rsidR="00D35265" w:rsidRPr="00783035" w:rsidRDefault="00D35265" w:rsidP="00327051">
            <w:pPr>
              <w:rPr>
                <w:rFonts w:ascii="Times New Roman" w:hAnsi="Times New Roman"/>
                <w:color w:val="000000"/>
                <w:sz w:val="16"/>
                <w:szCs w:val="16"/>
                <w:lang w:eastAsia="es-CO"/>
              </w:rPr>
            </w:pPr>
            <w:r w:rsidRPr="00783035">
              <w:rPr>
                <w:rFonts w:ascii="Times New Roman" w:hAnsi="Times New Roman"/>
                <w:color w:val="000000"/>
                <w:sz w:val="16"/>
                <w:szCs w:val="16"/>
                <w:lang w:eastAsia="es-CO"/>
              </w:rPr>
              <w:t>Mayores costos y plazos por una inadecuada modalidad de contratación</w:t>
            </w:r>
          </w:p>
        </w:tc>
        <w:tc>
          <w:tcPr>
            <w:tcW w:w="1781" w:type="dxa"/>
            <w:hideMark/>
          </w:tcPr>
          <w:p w14:paraId="5B0200D8" w14:textId="77777777" w:rsidR="00D35265" w:rsidRPr="00783035" w:rsidRDefault="00D35265" w:rsidP="00327051">
            <w:pPr>
              <w:rPr>
                <w:rFonts w:ascii="Times New Roman" w:hAnsi="Times New Roman"/>
                <w:color w:val="000000"/>
                <w:sz w:val="16"/>
                <w:szCs w:val="16"/>
                <w:lang w:eastAsia="es-CO"/>
              </w:rPr>
            </w:pPr>
            <w:r w:rsidRPr="00783035">
              <w:rPr>
                <w:rFonts w:ascii="Times New Roman" w:hAnsi="Times New Roman"/>
                <w:color w:val="000000"/>
                <w:sz w:val="16"/>
                <w:szCs w:val="16"/>
                <w:lang w:eastAsia="es-CO"/>
              </w:rPr>
              <w:t>Realizar de forma adecuada los estudios de oportunidad y conveniencia identificando la modalidad de contratación adecuada</w:t>
            </w:r>
          </w:p>
        </w:tc>
      </w:tr>
      <w:tr w:rsidR="00D35265" w:rsidRPr="00783035" w14:paraId="304DE1B7" w14:textId="77777777" w:rsidTr="00327051">
        <w:trPr>
          <w:trHeight w:val="1752"/>
        </w:trPr>
        <w:tc>
          <w:tcPr>
            <w:tcW w:w="846" w:type="dxa"/>
            <w:hideMark/>
          </w:tcPr>
          <w:p w14:paraId="1FACFD45" w14:textId="77777777" w:rsidR="00D35265" w:rsidRPr="00783035" w:rsidRDefault="00D35265" w:rsidP="00327051">
            <w:pPr>
              <w:rPr>
                <w:rFonts w:ascii="Times New Roman" w:hAnsi="Times New Roman"/>
                <w:color w:val="000000"/>
                <w:sz w:val="16"/>
                <w:szCs w:val="16"/>
                <w:lang w:eastAsia="es-CO"/>
              </w:rPr>
            </w:pPr>
            <w:r w:rsidRPr="00783035">
              <w:rPr>
                <w:rFonts w:ascii="Times New Roman" w:hAnsi="Times New Roman"/>
                <w:color w:val="000000"/>
                <w:sz w:val="16"/>
                <w:szCs w:val="16"/>
                <w:lang w:eastAsia="es-CO"/>
              </w:rPr>
              <w:lastRenderedPageBreak/>
              <w:t>ACTIVIDAD</w:t>
            </w:r>
          </w:p>
        </w:tc>
        <w:tc>
          <w:tcPr>
            <w:tcW w:w="1134" w:type="dxa"/>
            <w:hideMark/>
          </w:tcPr>
          <w:p w14:paraId="4A7D036D" w14:textId="77777777" w:rsidR="00D35265" w:rsidRPr="00783035" w:rsidRDefault="00D35265" w:rsidP="00327051">
            <w:pPr>
              <w:rPr>
                <w:rFonts w:ascii="Times New Roman" w:hAnsi="Times New Roman"/>
                <w:color w:val="000000"/>
                <w:sz w:val="16"/>
                <w:szCs w:val="16"/>
                <w:lang w:eastAsia="es-CO"/>
              </w:rPr>
            </w:pPr>
            <w:r w:rsidRPr="00783035">
              <w:rPr>
                <w:rFonts w:ascii="Times New Roman" w:hAnsi="Times New Roman"/>
                <w:color w:val="000000"/>
                <w:sz w:val="16"/>
                <w:szCs w:val="16"/>
                <w:lang w:eastAsia="es-CO"/>
              </w:rPr>
              <w:t>Asociados a fenómenos de origen biológico: plagas, epidemias</w:t>
            </w:r>
          </w:p>
        </w:tc>
        <w:tc>
          <w:tcPr>
            <w:tcW w:w="2240" w:type="dxa"/>
            <w:hideMark/>
          </w:tcPr>
          <w:p w14:paraId="38F951C0" w14:textId="77777777" w:rsidR="00D35265" w:rsidRPr="00783035" w:rsidRDefault="00D35265" w:rsidP="00327051">
            <w:pPr>
              <w:rPr>
                <w:rFonts w:ascii="Times New Roman" w:hAnsi="Times New Roman"/>
                <w:color w:val="000000"/>
                <w:sz w:val="16"/>
                <w:szCs w:val="16"/>
                <w:lang w:eastAsia="es-CO"/>
              </w:rPr>
            </w:pPr>
            <w:r w:rsidRPr="00783035">
              <w:rPr>
                <w:rFonts w:ascii="Times New Roman" w:hAnsi="Times New Roman"/>
                <w:color w:val="000000"/>
                <w:sz w:val="16"/>
                <w:szCs w:val="16"/>
                <w:lang w:eastAsia="es-CO"/>
              </w:rPr>
              <w:t xml:space="preserve">Que haya incumplimiento de las obligaciones del proyecto o contratos derivados </w:t>
            </w:r>
          </w:p>
        </w:tc>
        <w:tc>
          <w:tcPr>
            <w:tcW w:w="1020" w:type="dxa"/>
            <w:hideMark/>
          </w:tcPr>
          <w:p w14:paraId="4FC214D5" w14:textId="77777777" w:rsidR="00D35265" w:rsidRPr="00783035" w:rsidRDefault="00D35265" w:rsidP="00327051">
            <w:pPr>
              <w:rPr>
                <w:rFonts w:ascii="Times New Roman" w:hAnsi="Times New Roman"/>
                <w:color w:val="000000"/>
                <w:sz w:val="16"/>
                <w:szCs w:val="16"/>
                <w:lang w:eastAsia="es-CO"/>
              </w:rPr>
            </w:pPr>
            <w:r w:rsidRPr="00783035">
              <w:rPr>
                <w:rFonts w:ascii="Times New Roman" w:hAnsi="Times New Roman"/>
                <w:color w:val="000000"/>
                <w:sz w:val="16"/>
                <w:szCs w:val="16"/>
                <w:lang w:eastAsia="es-CO"/>
              </w:rPr>
              <w:t>3. Moderado</w:t>
            </w:r>
          </w:p>
        </w:tc>
        <w:tc>
          <w:tcPr>
            <w:tcW w:w="992" w:type="dxa"/>
            <w:hideMark/>
          </w:tcPr>
          <w:p w14:paraId="63A6004D" w14:textId="77777777" w:rsidR="00D35265" w:rsidRPr="00783035" w:rsidRDefault="00D35265" w:rsidP="00327051">
            <w:pPr>
              <w:rPr>
                <w:rFonts w:ascii="Times New Roman" w:hAnsi="Times New Roman"/>
                <w:color w:val="000000"/>
                <w:sz w:val="16"/>
                <w:szCs w:val="16"/>
                <w:lang w:eastAsia="es-CO"/>
              </w:rPr>
            </w:pPr>
            <w:r w:rsidRPr="00783035">
              <w:rPr>
                <w:rFonts w:ascii="Times New Roman" w:hAnsi="Times New Roman"/>
                <w:color w:val="000000"/>
                <w:sz w:val="16"/>
                <w:szCs w:val="16"/>
                <w:lang w:eastAsia="es-CO"/>
              </w:rPr>
              <w:t>4. Mayor</w:t>
            </w:r>
          </w:p>
        </w:tc>
        <w:tc>
          <w:tcPr>
            <w:tcW w:w="1276" w:type="dxa"/>
            <w:hideMark/>
          </w:tcPr>
          <w:p w14:paraId="72666A67" w14:textId="77777777" w:rsidR="00D35265" w:rsidRPr="00783035" w:rsidRDefault="00D35265" w:rsidP="00327051">
            <w:pPr>
              <w:rPr>
                <w:rFonts w:ascii="Times New Roman" w:hAnsi="Times New Roman"/>
                <w:color w:val="000000"/>
                <w:sz w:val="16"/>
                <w:szCs w:val="16"/>
                <w:lang w:eastAsia="es-CO"/>
              </w:rPr>
            </w:pPr>
            <w:r w:rsidRPr="00783035">
              <w:rPr>
                <w:rFonts w:ascii="Times New Roman" w:hAnsi="Times New Roman"/>
                <w:color w:val="000000"/>
                <w:sz w:val="16"/>
                <w:szCs w:val="16"/>
                <w:lang w:eastAsia="es-CO"/>
              </w:rPr>
              <w:t>No ejecución o ejecución parcial del proyecto o sus contratos derivados</w:t>
            </w:r>
          </w:p>
        </w:tc>
        <w:tc>
          <w:tcPr>
            <w:tcW w:w="1781" w:type="dxa"/>
            <w:hideMark/>
          </w:tcPr>
          <w:p w14:paraId="5E0CE8DA" w14:textId="77777777" w:rsidR="00D35265" w:rsidRPr="00783035" w:rsidRDefault="00D35265" w:rsidP="00327051">
            <w:pPr>
              <w:rPr>
                <w:rFonts w:ascii="Times New Roman" w:hAnsi="Times New Roman"/>
                <w:color w:val="000000"/>
                <w:sz w:val="16"/>
                <w:szCs w:val="16"/>
                <w:lang w:eastAsia="es-CO"/>
              </w:rPr>
            </w:pPr>
            <w:r w:rsidRPr="00783035">
              <w:rPr>
                <w:rFonts w:ascii="Times New Roman" w:hAnsi="Times New Roman"/>
                <w:color w:val="000000"/>
                <w:sz w:val="16"/>
                <w:szCs w:val="16"/>
                <w:lang w:eastAsia="es-CO"/>
              </w:rPr>
              <w:t>Seguimiento continuo a la ejecución técnica de las actividades y de sus contratos derivados</w:t>
            </w:r>
            <w:r w:rsidRPr="00783035">
              <w:rPr>
                <w:rFonts w:ascii="Times New Roman" w:hAnsi="Times New Roman"/>
                <w:color w:val="000000"/>
                <w:sz w:val="16"/>
                <w:szCs w:val="16"/>
                <w:lang w:eastAsia="es-CO"/>
              </w:rPr>
              <w:br/>
            </w:r>
            <w:r w:rsidRPr="00783035">
              <w:rPr>
                <w:rFonts w:ascii="Times New Roman" w:hAnsi="Times New Roman"/>
                <w:color w:val="000000"/>
                <w:sz w:val="16"/>
                <w:szCs w:val="16"/>
                <w:lang w:eastAsia="es-CO"/>
              </w:rPr>
              <w:br/>
              <w:t xml:space="preserve">Seguimiento continuo a los protocolos de bioseguridad </w:t>
            </w:r>
          </w:p>
        </w:tc>
      </w:tr>
      <w:tr w:rsidR="00D35265" w:rsidRPr="00783035" w14:paraId="196BD667" w14:textId="77777777" w:rsidTr="00327051">
        <w:trPr>
          <w:trHeight w:val="2025"/>
        </w:trPr>
        <w:tc>
          <w:tcPr>
            <w:tcW w:w="846" w:type="dxa"/>
            <w:hideMark/>
          </w:tcPr>
          <w:p w14:paraId="36D90040" w14:textId="77777777" w:rsidR="00D35265" w:rsidRPr="00783035" w:rsidRDefault="00D35265" w:rsidP="00327051">
            <w:pPr>
              <w:rPr>
                <w:rFonts w:ascii="Times New Roman" w:hAnsi="Times New Roman"/>
                <w:color w:val="000000"/>
                <w:sz w:val="16"/>
                <w:szCs w:val="16"/>
                <w:lang w:eastAsia="es-CO"/>
              </w:rPr>
            </w:pPr>
            <w:r w:rsidRPr="00783035">
              <w:rPr>
                <w:rFonts w:ascii="Times New Roman" w:hAnsi="Times New Roman"/>
                <w:color w:val="000000"/>
                <w:sz w:val="16"/>
                <w:szCs w:val="16"/>
                <w:lang w:eastAsia="es-CO"/>
              </w:rPr>
              <w:t>ACTIVIDAD</w:t>
            </w:r>
          </w:p>
        </w:tc>
        <w:tc>
          <w:tcPr>
            <w:tcW w:w="1134" w:type="dxa"/>
            <w:hideMark/>
          </w:tcPr>
          <w:p w14:paraId="3DEB57C4" w14:textId="77777777" w:rsidR="00D35265" w:rsidRPr="00783035" w:rsidRDefault="00D35265" w:rsidP="00327051">
            <w:pPr>
              <w:rPr>
                <w:rFonts w:ascii="Times New Roman" w:hAnsi="Times New Roman"/>
                <w:color w:val="000000"/>
                <w:sz w:val="16"/>
                <w:szCs w:val="16"/>
                <w:lang w:eastAsia="es-CO"/>
              </w:rPr>
            </w:pPr>
            <w:r w:rsidRPr="00783035">
              <w:rPr>
                <w:rFonts w:ascii="Times New Roman" w:hAnsi="Times New Roman"/>
                <w:color w:val="000000"/>
                <w:sz w:val="16"/>
                <w:szCs w:val="16"/>
                <w:lang w:eastAsia="es-CO"/>
              </w:rPr>
              <w:t>Operacionales</w:t>
            </w:r>
          </w:p>
        </w:tc>
        <w:tc>
          <w:tcPr>
            <w:tcW w:w="2240" w:type="dxa"/>
            <w:hideMark/>
          </w:tcPr>
          <w:p w14:paraId="0892BCBE" w14:textId="77777777" w:rsidR="00D35265" w:rsidRPr="00783035" w:rsidRDefault="00D35265" w:rsidP="00327051">
            <w:pPr>
              <w:rPr>
                <w:rFonts w:ascii="Times New Roman" w:hAnsi="Times New Roman"/>
                <w:color w:val="000000"/>
                <w:sz w:val="16"/>
                <w:szCs w:val="16"/>
                <w:lang w:eastAsia="es-CO"/>
              </w:rPr>
            </w:pPr>
            <w:r w:rsidRPr="00783035">
              <w:rPr>
                <w:rFonts w:ascii="Times New Roman" w:hAnsi="Times New Roman"/>
                <w:color w:val="000000"/>
                <w:sz w:val="16"/>
                <w:szCs w:val="16"/>
                <w:lang w:eastAsia="es-CO"/>
              </w:rPr>
              <w:t>Accidentes del personal de campo que apoya la ejecución de las actividades</w:t>
            </w:r>
            <w:r w:rsidRPr="00783035">
              <w:rPr>
                <w:rFonts w:ascii="Times New Roman" w:hAnsi="Times New Roman"/>
                <w:color w:val="000000"/>
                <w:sz w:val="16"/>
                <w:szCs w:val="16"/>
                <w:lang w:eastAsia="es-CO"/>
              </w:rPr>
              <w:br/>
            </w:r>
            <w:r w:rsidRPr="00783035">
              <w:rPr>
                <w:rFonts w:ascii="Times New Roman" w:hAnsi="Times New Roman"/>
                <w:color w:val="000000"/>
                <w:sz w:val="16"/>
                <w:szCs w:val="16"/>
                <w:lang w:eastAsia="es-CO"/>
              </w:rPr>
              <w:br/>
              <w:t>Accidentes del transportador que lleve insumos y/o materiales y/o maquinaria y/o equipos y/o personal</w:t>
            </w:r>
          </w:p>
        </w:tc>
        <w:tc>
          <w:tcPr>
            <w:tcW w:w="1020" w:type="dxa"/>
            <w:hideMark/>
          </w:tcPr>
          <w:p w14:paraId="005F83E4" w14:textId="77777777" w:rsidR="00D35265" w:rsidRPr="00783035" w:rsidRDefault="00D35265" w:rsidP="00327051">
            <w:pPr>
              <w:rPr>
                <w:rFonts w:ascii="Times New Roman" w:hAnsi="Times New Roman"/>
                <w:color w:val="000000"/>
                <w:sz w:val="16"/>
                <w:szCs w:val="16"/>
                <w:lang w:eastAsia="es-CO"/>
              </w:rPr>
            </w:pPr>
            <w:r w:rsidRPr="00783035">
              <w:rPr>
                <w:rFonts w:ascii="Times New Roman" w:hAnsi="Times New Roman"/>
                <w:color w:val="000000"/>
                <w:sz w:val="16"/>
                <w:szCs w:val="16"/>
                <w:lang w:eastAsia="es-CO"/>
              </w:rPr>
              <w:t>3. Moderado</w:t>
            </w:r>
          </w:p>
        </w:tc>
        <w:tc>
          <w:tcPr>
            <w:tcW w:w="992" w:type="dxa"/>
            <w:hideMark/>
          </w:tcPr>
          <w:p w14:paraId="6B538483" w14:textId="77777777" w:rsidR="00D35265" w:rsidRPr="00783035" w:rsidRDefault="00D35265" w:rsidP="00327051">
            <w:pPr>
              <w:rPr>
                <w:rFonts w:ascii="Times New Roman" w:hAnsi="Times New Roman"/>
                <w:color w:val="000000"/>
                <w:sz w:val="16"/>
                <w:szCs w:val="16"/>
                <w:lang w:eastAsia="es-CO"/>
              </w:rPr>
            </w:pPr>
            <w:r w:rsidRPr="00783035">
              <w:rPr>
                <w:rFonts w:ascii="Times New Roman" w:hAnsi="Times New Roman"/>
                <w:color w:val="000000"/>
                <w:sz w:val="16"/>
                <w:szCs w:val="16"/>
                <w:lang w:eastAsia="es-CO"/>
              </w:rPr>
              <w:t>3. Moderado</w:t>
            </w:r>
          </w:p>
        </w:tc>
        <w:tc>
          <w:tcPr>
            <w:tcW w:w="1276" w:type="dxa"/>
            <w:hideMark/>
          </w:tcPr>
          <w:p w14:paraId="7E0F88C1" w14:textId="77777777" w:rsidR="00D35265" w:rsidRPr="00783035" w:rsidRDefault="00D35265" w:rsidP="00327051">
            <w:pPr>
              <w:rPr>
                <w:rFonts w:ascii="Times New Roman" w:hAnsi="Times New Roman"/>
                <w:color w:val="000000"/>
                <w:sz w:val="16"/>
                <w:szCs w:val="16"/>
                <w:lang w:eastAsia="es-CO"/>
              </w:rPr>
            </w:pPr>
            <w:r w:rsidRPr="00783035">
              <w:rPr>
                <w:rFonts w:ascii="Times New Roman" w:hAnsi="Times New Roman"/>
                <w:color w:val="000000"/>
                <w:sz w:val="16"/>
                <w:szCs w:val="16"/>
                <w:lang w:eastAsia="es-CO"/>
              </w:rPr>
              <w:t>Demandas de carácter laboral</w:t>
            </w:r>
            <w:r w:rsidRPr="00783035">
              <w:rPr>
                <w:rFonts w:ascii="Times New Roman" w:hAnsi="Times New Roman"/>
                <w:color w:val="000000"/>
                <w:sz w:val="16"/>
                <w:szCs w:val="16"/>
                <w:lang w:eastAsia="es-CO"/>
              </w:rPr>
              <w:br/>
            </w:r>
            <w:r w:rsidRPr="00783035">
              <w:rPr>
                <w:rFonts w:ascii="Times New Roman" w:hAnsi="Times New Roman"/>
                <w:color w:val="000000"/>
                <w:sz w:val="16"/>
                <w:szCs w:val="16"/>
                <w:lang w:eastAsia="es-CO"/>
              </w:rPr>
              <w:br/>
              <w:t>Retrasos en el cumplimiento del proyecto o sus contratos derivados</w:t>
            </w:r>
          </w:p>
        </w:tc>
        <w:tc>
          <w:tcPr>
            <w:tcW w:w="1781" w:type="dxa"/>
            <w:hideMark/>
          </w:tcPr>
          <w:p w14:paraId="34FE4362" w14:textId="77777777" w:rsidR="00D35265" w:rsidRPr="00783035" w:rsidRDefault="00D35265" w:rsidP="00327051">
            <w:pPr>
              <w:rPr>
                <w:rFonts w:ascii="Times New Roman" w:hAnsi="Times New Roman"/>
                <w:color w:val="000000"/>
                <w:sz w:val="16"/>
                <w:szCs w:val="16"/>
                <w:lang w:eastAsia="es-CO"/>
              </w:rPr>
            </w:pPr>
            <w:r w:rsidRPr="00783035">
              <w:rPr>
                <w:rFonts w:ascii="Times New Roman" w:hAnsi="Times New Roman"/>
                <w:color w:val="000000"/>
                <w:sz w:val="16"/>
                <w:szCs w:val="16"/>
                <w:lang w:eastAsia="es-CO"/>
              </w:rPr>
              <w:t>Definición de obligaciones a los futuros contratistas del cumplimiento de la normatividad laboral, salud, de riesgos, seguridad y demás que aplique</w:t>
            </w:r>
          </w:p>
        </w:tc>
      </w:tr>
      <w:tr w:rsidR="00D35265" w:rsidRPr="00783035" w14:paraId="65EDDA73" w14:textId="77777777" w:rsidTr="00327051">
        <w:trPr>
          <w:trHeight w:val="1504"/>
        </w:trPr>
        <w:tc>
          <w:tcPr>
            <w:tcW w:w="846" w:type="dxa"/>
            <w:hideMark/>
          </w:tcPr>
          <w:p w14:paraId="590CF20D" w14:textId="77777777" w:rsidR="00D35265" w:rsidRPr="00783035" w:rsidRDefault="00D35265" w:rsidP="00327051">
            <w:pPr>
              <w:rPr>
                <w:rFonts w:ascii="Times New Roman" w:hAnsi="Times New Roman"/>
                <w:color w:val="000000"/>
                <w:sz w:val="16"/>
                <w:szCs w:val="16"/>
                <w:lang w:eastAsia="es-CO"/>
              </w:rPr>
            </w:pPr>
            <w:r w:rsidRPr="00783035">
              <w:rPr>
                <w:rFonts w:ascii="Times New Roman" w:hAnsi="Times New Roman"/>
                <w:color w:val="000000"/>
                <w:sz w:val="16"/>
                <w:szCs w:val="16"/>
                <w:lang w:eastAsia="es-CO"/>
              </w:rPr>
              <w:t>ACTIVIDAD</w:t>
            </w:r>
          </w:p>
        </w:tc>
        <w:tc>
          <w:tcPr>
            <w:tcW w:w="1134" w:type="dxa"/>
            <w:hideMark/>
          </w:tcPr>
          <w:p w14:paraId="60AEC53F" w14:textId="77777777" w:rsidR="00D35265" w:rsidRPr="00783035" w:rsidRDefault="00D35265" w:rsidP="00327051">
            <w:pPr>
              <w:rPr>
                <w:rFonts w:ascii="Times New Roman" w:hAnsi="Times New Roman"/>
                <w:color w:val="000000"/>
                <w:sz w:val="16"/>
                <w:szCs w:val="16"/>
                <w:lang w:eastAsia="es-CO"/>
              </w:rPr>
            </w:pPr>
            <w:r w:rsidRPr="00783035">
              <w:rPr>
                <w:rFonts w:ascii="Times New Roman" w:hAnsi="Times New Roman"/>
                <w:color w:val="000000"/>
                <w:sz w:val="16"/>
                <w:szCs w:val="16"/>
                <w:lang w:eastAsia="es-CO"/>
              </w:rPr>
              <w:t>Operacionales</w:t>
            </w:r>
          </w:p>
        </w:tc>
        <w:tc>
          <w:tcPr>
            <w:tcW w:w="2240" w:type="dxa"/>
            <w:hideMark/>
          </w:tcPr>
          <w:p w14:paraId="2BD1EAA3" w14:textId="77777777" w:rsidR="00D35265" w:rsidRPr="00783035" w:rsidRDefault="00D35265" w:rsidP="00327051">
            <w:pPr>
              <w:rPr>
                <w:rFonts w:ascii="Times New Roman" w:hAnsi="Times New Roman"/>
                <w:color w:val="000000"/>
                <w:sz w:val="16"/>
                <w:szCs w:val="16"/>
                <w:lang w:eastAsia="es-CO"/>
              </w:rPr>
            </w:pPr>
            <w:r w:rsidRPr="00783035">
              <w:rPr>
                <w:rFonts w:ascii="Times New Roman" w:hAnsi="Times New Roman"/>
                <w:color w:val="000000"/>
                <w:sz w:val="16"/>
                <w:szCs w:val="16"/>
                <w:lang w:eastAsia="es-CO"/>
              </w:rPr>
              <w:t>Inseguridad en la zona de ejecución del proyecto o sus contratos derivados</w:t>
            </w:r>
          </w:p>
        </w:tc>
        <w:tc>
          <w:tcPr>
            <w:tcW w:w="1020" w:type="dxa"/>
            <w:hideMark/>
          </w:tcPr>
          <w:p w14:paraId="2F234682" w14:textId="77777777" w:rsidR="00D35265" w:rsidRPr="00783035" w:rsidRDefault="00D35265" w:rsidP="00327051">
            <w:pPr>
              <w:rPr>
                <w:rFonts w:ascii="Times New Roman" w:hAnsi="Times New Roman"/>
                <w:color w:val="000000"/>
                <w:sz w:val="16"/>
                <w:szCs w:val="16"/>
                <w:lang w:eastAsia="es-CO"/>
              </w:rPr>
            </w:pPr>
            <w:r w:rsidRPr="00783035">
              <w:rPr>
                <w:rFonts w:ascii="Times New Roman" w:hAnsi="Times New Roman"/>
                <w:color w:val="000000"/>
                <w:sz w:val="16"/>
                <w:szCs w:val="16"/>
                <w:lang w:eastAsia="es-CO"/>
              </w:rPr>
              <w:t>4. Probable</w:t>
            </w:r>
          </w:p>
        </w:tc>
        <w:tc>
          <w:tcPr>
            <w:tcW w:w="992" w:type="dxa"/>
            <w:hideMark/>
          </w:tcPr>
          <w:p w14:paraId="7754B427" w14:textId="77777777" w:rsidR="00D35265" w:rsidRPr="00783035" w:rsidRDefault="00D35265" w:rsidP="00327051">
            <w:pPr>
              <w:rPr>
                <w:rFonts w:ascii="Times New Roman" w:hAnsi="Times New Roman"/>
                <w:color w:val="000000"/>
                <w:sz w:val="16"/>
                <w:szCs w:val="16"/>
                <w:lang w:eastAsia="es-CO"/>
              </w:rPr>
            </w:pPr>
            <w:r w:rsidRPr="00783035">
              <w:rPr>
                <w:rFonts w:ascii="Times New Roman" w:hAnsi="Times New Roman"/>
                <w:color w:val="000000"/>
                <w:sz w:val="16"/>
                <w:szCs w:val="16"/>
                <w:lang w:eastAsia="es-CO"/>
              </w:rPr>
              <w:t>4. Mayor</w:t>
            </w:r>
          </w:p>
        </w:tc>
        <w:tc>
          <w:tcPr>
            <w:tcW w:w="1276" w:type="dxa"/>
            <w:hideMark/>
          </w:tcPr>
          <w:p w14:paraId="07902E96" w14:textId="77777777" w:rsidR="00D35265" w:rsidRPr="00783035" w:rsidRDefault="00D35265" w:rsidP="00327051">
            <w:pPr>
              <w:rPr>
                <w:rFonts w:ascii="Times New Roman" w:hAnsi="Times New Roman"/>
                <w:color w:val="000000"/>
                <w:sz w:val="16"/>
                <w:szCs w:val="16"/>
                <w:lang w:eastAsia="es-CO"/>
              </w:rPr>
            </w:pPr>
            <w:r w:rsidRPr="00783035">
              <w:rPr>
                <w:rFonts w:ascii="Times New Roman" w:hAnsi="Times New Roman"/>
                <w:color w:val="000000"/>
                <w:sz w:val="16"/>
                <w:szCs w:val="16"/>
                <w:lang w:eastAsia="es-CO"/>
              </w:rPr>
              <w:t>Posibles retrasos en la ejecución del proyecto o paralización parcial o sectorial de las actividades</w:t>
            </w:r>
          </w:p>
        </w:tc>
        <w:tc>
          <w:tcPr>
            <w:tcW w:w="1781" w:type="dxa"/>
            <w:hideMark/>
          </w:tcPr>
          <w:p w14:paraId="4157F20E" w14:textId="77777777" w:rsidR="00D35265" w:rsidRPr="00783035" w:rsidRDefault="00D35265" w:rsidP="00327051">
            <w:pPr>
              <w:rPr>
                <w:rFonts w:ascii="Times New Roman" w:hAnsi="Times New Roman"/>
                <w:color w:val="000000"/>
                <w:sz w:val="16"/>
                <w:szCs w:val="16"/>
                <w:lang w:eastAsia="es-CO"/>
              </w:rPr>
            </w:pPr>
            <w:r w:rsidRPr="00783035">
              <w:rPr>
                <w:rFonts w:ascii="Times New Roman" w:hAnsi="Times New Roman"/>
                <w:color w:val="000000"/>
                <w:sz w:val="16"/>
                <w:szCs w:val="16"/>
                <w:lang w:eastAsia="es-CO"/>
              </w:rPr>
              <w:t>Conocimiento previo de situaciones de orden público y verificación de que superen los hechos que originan el riesgo</w:t>
            </w:r>
            <w:r w:rsidRPr="00783035">
              <w:rPr>
                <w:rFonts w:ascii="Times New Roman" w:hAnsi="Times New Roman"/>
                <w:color w:val="000000"/>
                <w:sz w:val="16"/>
                <w:szCs w:val="16"/>
                <w:lang w:eastAsia="es-CO"/>
              </w:rPr>
              <w:br/>
            </w:r>
            <w:r w:rsidRPr="00783035">
              <w:rPr>
                <w:rFonts w:ascii="Times New Roman" w:hAnsi="Times New Roman"/>
                <w:color w:val="000000"/>
                <w:sz w:val="16"/>
                <w:szCs w:val="16"/>
                <w:lang w:eastAsia="es-CO"/>
              </w:rPr>
              <w:br/>
              <w:t>Solicitud de apoyo policial</w:t>
            </w:r>
          </w:p>
        </w:tc>
      </w:tr>
      <w:tr w:rsidR="00D35265" w:rsidRPr="00783035" w14:paraId="0D551872" w14:textId="77777777" w:rsidTr="00327051">
        <w:trPr>
          <w:trHeight w:val="2108"/>
        </w:trPr>
        <w:tc>
          <w:tcPr>
            <w:tcW w:w="846" w:type="dxa"/>
            <w:hideMark/>
          </w:tcPr>
          <w:p w14:paraId="70E26609" w14:textId="77777777" w:rsidR="00D35265" w:rsidRPr="00783035" w:rsidRDefault="00D35265" w:rsidP="00327051">
            <w:pPr>
              <w:rPr>
                <w:rFonts w:ascii="Times New Roman" w:hAnsi="Times New Roman"/>
                <w:color w:val="000000"/>
                <w:sz w:val="16"/>
                <w:szCs w:val="16"/>
                <w:lang w:eastAsia="es-CO"/>
              </w:rPr>
            </w:pPr>
            <w:r w:rsidRPr="00783035">
              <w:rPr>
                <w:rFonts w:ascii="Times New Roman" w:hAnsi="Times New Roman"/>
                <w:color w:val="000000"/>
                <w:sz w:val="16"/>
                <w:szCs w:val="16"/>
                <w:lang w:eastAsia="es-CO"/>
              </w:rPr>
              <w:t>COMPONENTE</w:t>
            </w:r>
          </w:p>
        </w:tc>
        <w:tc>
          <w:tcPr>
            <w:tcW w:w="1134" w:type="dxa"/>
            <w:hideMark/>
          </w:tcPr>
          <w:p w14:paraId="38715591" w14:textId="77777777" w:rsidR="00D35265" w:rsidRPr="00783035" w:rsidRDefault="00D35265" w:rsidP="00327051">
            <w:pPr>
              <w:rPr>
                <w:rFonts w:ascii="Times New Roman" w:hAnsi="Times New Roman"/>
                <w:color w:val="000000"/>
                <w:sz w:val="16"/>
                <w:szCs w:val="16"/>
                <w:lang w:eastAsia="es-CO"/>
              </w:rPr>
            </w:pPr>
            <w:r w:rsidRPr="00783035">
              <w:rPr>
                <w:rFonts w:ascii="Times New Roman" w:hAnsi="Times New Roman"/>
                <w:color w:val="000000"/>
                <w:sz w:val="16"/>
                <w:szCs w:val="16"/>
                <w:lang w:eastAsia="es-CO"/>
              </w:rPr>
              <w:t>Operacionales</w:t>
            </w:r>
          </w:p>
        </w:tc>
        <w:tc>
          <w:tcPr>
            <w:tcW w:w="2240" w:type="dxa"/>
            <w:hideMark/>
          </w:tcPr>
          <w:p w14:paraId="6EEC5D89" w14:textId="77777777" w:rsidR="00D35265" w:rsidRPr="00783035" w:rsidRDefault="00D35265" w:rsidP="00327051">
            <w:pPr>
              <w:rPr>
                <w:rFonts w:ascii="Times New Roman" w:hAnsi="Times New Roman"/>
                <w:color w:val="000000"/>
                <w:sz w:val="16"/>
                <w:szCs w:val="16"/>
                <w:lang w:eastAsia="es-CO"/>
              </w:rPr>
            </w:pPr>
            <w:r w:rsidRPr="00783035">
              <w:rPr>
                <w:rFonts w:ascii="Times New Roman" w:hAnsi="Times New Roman"/>
                <w:color w:val="000000"/>
                <w:sz w:val="16"/>
                <w:szCs w:val="16"/>
                <w:lang w:eastAsia="es-CO"/>
              </w:rPr>
              <w:t>Paros huelgas o situaciones de orden público que afecten el cumplimiento de obligaciones cuando se hace trabajo en campo</w:t>
            </w:r>
          </w:p>
        </w:tc>
        <w:tc>
          <w:tcPr>
            <w:tcW w:w="1020" w:type="dxa"/>
            <w:hideMark/>
          </w:tcPr>
          <w:p w14:paraId="7CCD4402" w14:textId="77777777" w:rsidR="00D35265" w:rsidRPr="00783035" w:rsidRDefault="00D35265" w:rsidP="00327051">
            <w:pPr>
              <w:rPr>
                <w:rFonts w:ascii="Times New Roman" w:hAnsi="Times New Roman"/>
                <w:color w:val="000000"/>
                <w:sz w:val="16"/>
                <w:szCs w:val="16"/>
                <w:lang w:eastAsia="es-CO"/>
              </w:rPr>
            </w:pPr>
            <w:r w:rsidRPr="00783035">
              <w:rPr>
                <w:rFonts w:ascii="Times New Roman" w:hAnsi="Times New Roman"/>
                <w:color w:val="000000"/>
                <w:sz w:val="16"/>
                <w:szCs w:val="16"/>
                <w:lang w:eastAsia="es-CO"/>
              </w:rPr>
              <w:t>4. Probable</w:t>
            </w:r>
          </w:p>
        </w:tc>
        <w:tc>
          <w:tcPr>
            <w:tcW w:w="992" w:type="dxa"/>
            <w:hideMark/>
          </w:tcPr>
          <w:p w14:paraId="69B6E8A6" w14:textId="77777777" w:rsidR="00D35265" w:rsidRPr="00783035" w:rsidRDefault="00D35265" w:rsidP="00327051">
            <w:pPr>
              <w:rPr>
                <w:rFonts w:ascii="Times New Roman" w:hAnsi="Times New Roman"/>
                <w:color w:val="000000"/>
                <w:sz w:val="16"/>
                <w:szCs w:val="16"/>
                <w:lang w:eastAsia="es-CO"/>
              </w:rPr>
            </w:pPr>
            <w:r w:rsidRPr="00783035">
              <w:rPr>
                <w:rFonts w:ascii="Times New Roman" w:hAnsi="Times New Roman"/>
                <w:color w:val="000000"/>
                <w:sz w:val="16"/>
                <w:szCs w:val="16"/>
                <w:lang w:eastAsia="es-CO"/>
              </w:rPr>
              <w:t>4. Mayor</w:t>
            </w:r>
          </w:p>
        </w:tc>
        <w:tc>
          <w:tcPr>
            <w:tcW w:w="1276" w:type="dxa"/>
            <w:hideMark/>
          </w:tcPr>
          <w:p w14:paraId="2908261C" w14:textId="77777777" w:rsidR="00D35265" w:rsidRPr="00783035" w:rsidRDefault="00D35265" w:rsidP="00327051">
            <w:pPr>
              <w:rPr>
                <w:rFonts w:ascii="Times New Roman" w:hAnsi="Times New Roman"/>
                <w:color w:val="000000"/>
                <w:sz w:val="16"/>
                <w:szCs w:val="16"/>
                <w:lang w:eastAsia="es-CO"/>
              </w:rPr>
            </w:pPr>
            <w:r w:rsidRPr="00783035">
              <w:rPr>
                <w:rFonts w:ascii="Times New Roman" w:hAnsi="Times New Roman"/>
                <w:color w:val="000000"/>
                <w:sz w:val="16"/>
                <w:szCs w:val="16"/>
                <w:lang w:eastAsia="es-CO"/>
              </w:rPr>
              <w:t>Afectación del cumplimiento del proyecto o sus contratos derivados</w:t>
            </w:r>
          </w:p>
        </w:tc>
        <w:tc>
          <w:tcPr>
            <w:tcW w:w="1781" w:type="dxa"/>
            <w:hideMark/>
          </w:tcPr>
          <w:p w14:paraId="38AAD90A" w14:textId="77777777" w:rsidR="00D35265" w:rsidRPr="00783035" w:rsidRDefault="00D35265" w:rsidP="00327051">
            <w:pPr>
              <w:rPr>
                <w:rFonts w:ascii="Times New Roman" w:hAnsi="Times New Roman"/>
                <w:color w:val="000000"/>
                <w:sz w:val="16"/>
                <w:szCs w:val="16"/>
                <w:lang w:eastAsia="es-CO"/>
              </w:rPr>
            </w:pPr>
            <w:r w:rsidRPr="00783035">
              <w:rPr>
                <w:rFonts w:ascii="Times New Roman" w:hAnsi="Times New Roman"/>
                <w:color w:val="000000"/>
                <w:sz w:val="16"/>
                <w:szCs w:val="16"/>
                <w:lang w:eastAsia="es-CO"/>
              </w:rPr>
              <w:t>Conocimiento previo de situaciones de orden público, verificación de que superen los hechos que originan el riesgo y ajuste a la priorización en la ejecución de actividades dentro del plan de trabajo y cronograma de ejecución del proyecto y/o de los futuros contratos derivados</w:t>
            </w:r>
          </w:p>
        </w:tc>
      </w:tr>
      <w:tr w:rsidR="00D35265" w:rsidRPr="00783035" w14:paraId="04370DD6" w14:textId="77777777" w:rsidTr="00327051">
        <w:trPr>
          <w:trHeight w:val="1504"/>
        </w:trPr>
        <w:tc>
          <w:tcPr>
            <w:tcW w:w="846" w:type="dxa"/>
            <w:hideMark/>
          </w:tcPr>
          <w:p w14:paraId="14978FA7" w14:textId="77777777" w:rsidR="00D35265" w:rsidRPr="00783035" w:rsidRDefault="00D35265" w:rsidP="00327051">
            <w:pPr>
              <w:rPr>
                <w:rFonts w:ascii="Times New Roman" w:hAnsi="Times New Roman"/>
                <w:color w:val="000000"/>
                <w:sz w:val="16"/>
                <w:szCs w:val="16"/>
                <w:lang w:eastAsia="es-CO"/>
              </w:rPr>
            </w:pPr>
            <w:r w:rsidRPr="00783035">
              <w:rPr>
                <w:rFonts w:ascii="Times New Roman" w:hAnsi="Times New Roman"/>
                <w:color w:val="000000"/>
                <w:sz w:val="16"/>
                <w:szCs w:val="16"/>
                <w:lang w:eastAsia="es-CO"/>
              </w:rPr>
              <w:t>COMPONENTE</w:t>
            </w:r>
          </w:p>
        </w:tc>
        <w:tc>
          <w:tcPr>
            <w:tcW w:w="1134" w:type="dxa"/>
            <w:hideMark/>
          </w:tcPr>
          <w:p w14:paraId="156EC307" w14:textId="77777777" w:rsidR="00D35265" w:rsidRPr="00783035" w:rsidRDefault="00D35265" w:rsidP="00327051">
            <w:pPr>
              <w:rPr>
                <w:rFonts w:ascii="Times New Roman" w:hAnsi="Times New Roman"/>
                <w:color w:val="000000"/>
                <w:sz w:val="16"/>
                <w:szCs w:val="16"/>
                <w:lang w:eastAsia="es-CO"/>
              </w:rPr>
            </w:pPr>
            <w:r w:rsidRPr="00783035">
              <w:rPr>
                <w:rFonts w:ascii="Times New Roman" w:hAnsi="Times New Roman"/>
                <w:color w:val="000000"/>
                <w:sz w:val="16"/>
                <w:szCs w:val="16"/>
                <w:lang w:eastAsia="es-CO"/>
              </w:rPr>
              <w:t>Operacionales</w:t>
            </w:r>
          </w:p>
        </w:tc>
        <w:tc>
          <w:tcPr>
            <w:tcW w:w="2240" w:type="dxa"/>
            <w:hideMark/>
          </w:tcPr>
          <w:p w14:paraId="553C9059" w14:textId="77777777" w:rsidR="00D35265" w:rsidRPr="00783035" w:rsidRDefault="00D35265" w:rsidP="00327051">
            <w:pPr>
              <w:rPr>
                <w:rFonts w:ascii="Times New Roman" w:hAnsi="Times New Roman"/>
                <w:color w:val="000000"/>
                <w:sz w:val="16"/>
                <w:szCs w:val="16"/>
                <w:lang w:eastAsia="es-CO"/>
              </w:rPr>
            </w:pPr>
            <w:r w:rsidRPr="00783035">
              <w:rPr>
                <w:rFonts w:ascii="Times New Roman" w:hAnsi="Times New Roman"/>
                <w:color w:val="000000"/>
                <w:sz w:val="16"/>
                <w:szCs w:val="16"/>
                <w:lang w:eastAsia="es-CO"/>
              </w:rPr>
              <w:t>Suspensión de la ejecución del proyecto o sus contratos derivados por oposiciones de la comunidad o acciones populares.</w:t>
            </w:r>
          </w:p>
        </w:tc>
        <w:tc>
          <w:tcPr>
            <w:tcW w:w="1020" w:type="dxa"/>
            <w:hideMark/>
          </w:tcPr>
          <w:p w14:paraId="0F7A9800" w14:textId="77777777" w:rsidR="00D35265" w:rsidRPr="00783035" w:rsidRDefault="00D35265" w:rsidP="00327051">
            <w:pPr>
              <w:rPr>
                <w:rFonts w:ascii="Times New Roman" w:hAnsi="Times New Roman"/>
                <w:color w:val="000000"/>
                <w:sz w:val="16"/>
                <w:szCs w:val="16"/>
                <w:lang w:eastAsia="es-CO"/>
              </w:rPr>
            </w:pPr>
            <w:r w:rsidRPr="00783035">
              <w:rPr>
                <w:rFonts w:ascii="Times New Roman" w:hAnsi="Times New Roman"/>
                <w:color w:val="000000"/>
                <w:sz w:val="16"/>
                <w:szCs w:val="16"/>
                <w:lang w:eastAsia="es-CO"/>
              </w:rPr>
              <w:t>3. Moderado</w:t>
            </w:r>
          </w:p>
        </w:tc>
        <w:tc>
          <w:tcPr>
            <w:tcW w:w="992" w:type="dxa"/>
            <w:hideMark/>
          </w:tcPr>
          <w:p w14:paraId="6D260087" w14:textId="77777777" w:rsidR="00D35265" w:rsidRPr="00783035" w:rsidRDefault="00D35265" w:rsidP="00327051">
            <w:pPr>
              <w:rPr>
                <w:rFonts w:ascii="Times New Roman" w:hAnsi="Times New Roman"/>
                <w:color w:val="000000"/>
                <w:sz w:val="16"/>
                <w:szCs w:val="16"/>
                <w:lang w:eastAsia="es-CO"/>
              </w:rPr>
            </w:pPr>
            <w:r w:rsidRPr="00783035">
              <w:rPr>
                <w:rFonts w:ascii="Times New Roman" w:hAnsi="Times New Roman"/>
                <w:color w:val="000000"/>
                <w:sz w:val="16"/>
                <w:szCs w:val="16"/>
                <w:lang w:eastAsia="es-CO"/>
              </w:rPr>
              <w:t>4. Mayor</w:t>
            </w:r>
          </w:p>
        </w:tc>
        <w:tc>
          <w:tcPr>
            <w:tcW w:w="1276" w:type="dxa"/>
            <w:hideMark/>
          </w:tcPr>
          <w:p w14:paraId="65EF34A6" w14:textId="77777777" w:rsidR="00D35265" w:rsidRPr="00783035" w:rsidRDefault="00D35265" w:rsidP="00327051">
            <w:pPr>
              <w:rPr>
                <w:rFonts w:ascii="Times New Roman" w:hAnsi="Times New Roman"/>
                <w:color w:val="000000"/>
                <w:sz w:val="16"/>
                <w:szCs w:val="16"/>
                <w:lang w:eastAsia="es-CO"/>
              </w:rPr>
            </w:pPr>
            <w:r w:rsidRPr="00783035">
              <w:rPr>
                <w:rFonts w:ascii="Times New Roman" w:hAnsi="Times New Roman"/>
                <w:color w:val="000000"/>
                <w:sz w:val="16"/>
                <w:szCs w:val="16"/>
                <w:lang w:eastAsia="es-CO"/>
              </w:rPr>
              <w:t>Afectación del cumplimiento del proyecto o sus contratos derivados</w:t>
            </w:r>
          </w:p>
        </w:tc>
        <w:tc>
          <w:tcPr>
            <w:tcW w:w="1781" w:type="dxa"/>
            <w:hideMark/>
          </w:tcPr>
          <w:p w14:paraId="24C3BD04" w14:textId="77777777" w:rsidR="00D35265" w:rsidRPr="00783035" w:rsidRDefault="00D35265" w:rsidP="00327051">
            <w:pPr>
              <w:rPr>
                <w:rFonts w:ascii="Times New Roman" w:hAnsi="Times New Roman"/>
                <w:color w:val="000000"/>
                <w:sz w:val="16"/>
                <w:szCs w:val="16"/>
                <w:lang w:eastAsia="es-CO"/>
              </w:rPr>
            </w:pPr>
            <w:r w:rsidRPr="00783035">
              <w:rPr>
                <w:rFonts w:ascii="Times New Roman" w:hAnsi="Times New Roman"/>
                <w:color w:val="000000"/>
                <w:sz w:val="16"/>
                <w:szCs w:val="16"/>
                <w:lang w:eastAsia="es-CO"/>
              </w:rPr>
              <w:t>Socialización del proyecto a la comunidad que hace parte del entorno del proyecto previo, durante y después de la ejecución de actividades</w:t>
            </w:r>
          </w:p>
        </w:tc>
      </w:tr>
      <w:tr w:rsidR="00D35265" w:rsidRPr="00783035" w14:paraId="1AE9573D" w14:textId="77777777" w:rsidTr="00327051">
        <w:trPr>
          <w:trHeight w:val="1504"/>
        </w:trPr>
        <w:tc>
          <w:tcPr>
            <w:tcW w:w="846" w:type="dxa"/>
            <w:hideMark/>
          </w:tcPr>
          <w:p w14:paraId="4F1A73E1" w14:textId="77777777" w:rsidR="00D35265" w:rsidRPr="00783035" w:rsidRDefault="00D35265" w:rsidP="00327051">
            <w:pPr>
              <w:rPr>
                <w:rFonts w:ascii="Times New Roman" w:hAnsi="Times New Roman"/>
                <w:color w:val="000000"/>
                <w:sz w:val="18"/>
                <w:szCs w:val="18"/>
                <w:lang w:eastAsia="es-CO"/>
              </w:rPr>
            </w:pPr>
            <w:r w:rsidRPr="00783035">
              <w:rPr>
                <w:rFonts w:ascii="Times New Roman" w:hAnsi="Times New Roman"/>
                <w:color w:val="000000"/>
                <w:sz w:val="18"/>
                <w:szCs w:val="18"/>
                <w:lang w:eastAsia="es-CO"/>
              </w:rPr>
              <w:t>ACTIVIDAD</w:t>
            </w:r>
          </w:p>
        </w:tc>
        <w:tc>
          <w:tcPr>
            <w:tcW w:w="1134" w:type="dxa"/>
            <w:hideMark/>
          </w:tcPr>
          <w:p w14:paraId="44DC4DDD" w14:textId="77777777" w:rsidR="00D35265" w:rsidRPr="00783035" w:rsidRDefault="00D35265" w:rsidP="00327051">
            <w:pPr>
              <w:rPr>
                <w:rFonts w:ascii="Times New Roman" w:hAnsi="Times New Roman"/>
                <w:color w:val="000000"/>
                <w:sz w:val="18"/>
                <w:szCs w:val="18"/>
                <w:lang w:eastAsia="es-CO"/>
              </w:rPr>
            </w:pPr>
            <w:r w:rsidRPr="00783035">
              <w:rPr>
                <w:rFonts w:ascii="Times New Roman" w:hAnsi="Times New Roman"/>
                <w:color w:val="000000"/>
                <w:sz w:val="18"/>
                <w:szCs w:val="18"/>
                <w:lang w:eastAsia="es-CO"/>
              </w:rPr>
              <w:t>Asociados a fenómenos de origen natural: atmosféricos, hidrológicos</w:t>
            </w:r>
            <w:r w:rsidRPr="00783035">
              <w:rPr>
                <w:rFonts w:ascii="Times New Roman" w:hAnsi="Times New Roman"/>
                <w:color w:val="000000"/>
                <w:sz w:val="18"/>
                <w:szCs w:val="18"/>
                <w:lang w:eastAsia="es-CO"/>
              </w:rPr>
              <w:lastRenderedPageBreak/>
              <w:t>, geológicos, otros</w:t>
            </w:r>
          </w:p>
        </w:tc>
        <w:tc>
          <w:tcPr>
            <w:tcW w:w="2240" w:type="dxa"/>
            <w:hideMark/>
          </w:tcPr>
          <w:p w14:paraId="52A3E9EE" w14:textId="77777777" w:rsidR="00D35265" w:rsidRPr="00783035" w:rsidRDefault="00D35265" w:rsidP="00327051">
            <w:pPr>
              <w:rPr>
                <w:rFonts w:ascii="Times New Roman" w:hAnsi="Times New Roman"/>
                <w:color w:val="000000"/>
                <w:sz w:val="18"/>
                <w:szCs w:val="18"/>
                <w:lang w:eastAsia="es-CO"/>
              </w:rPr>
            </w:pPr>
          </w:p>
          <w:p w14:paraId="755236B6" w14:textId="77777777" w:rsidR="00D35265" w:rsidRPr="00783035" w:rsidRDefault="00D35265" w:rsidP="00327051">
            <w:pPr>
              <w:rPr>
                <w:rFonts w:ascii="Times New Roman" w:hAnsi="Times New Roman"/>
                <w:color w:val="000000"/>
                <w:sz w:val="18"/>
                <w:szCs w:val="18"/>
                <w:lang w:eastAsia="es-CO"/>
              </w:rPr>
            </w:pPr>
          </w:p>
          <w:p w14:paraId="6E09C97E" w14:textId="77777777" w:rsidR="00D35265" w:rsidRPr="00783035" w:rsidRDefault="00D35265" w:rsidP="00327051">
            <w:pPr>
              <w:rPr>
                <w:rFonts w:ascii="Times New Roman" w:hAnsi="Times New Roman"/>
                <w:color w:val="000000"/>
                <w:sz w:val="18"/>
                <w:szCs w:val="18"/>
                <w:lang w:eastAsia="es-CO"/>
              </w:rPr>
            </w:pPr>
          </w:p>
          <w:p w14:paraId="0883DDD7" w14:textId="77777777" w:rsidR="00D35265" w:rsidRPr="00783035" w:rsidRDefault="00D35265" w:rsidP="00327051">
            <w:pPr>
              <w:rPr>
                <w:rFonts w:ascii="Times New Roman" w:hAnsi="Times New Roman"/>
                <w:color w:val="000000"/>
                <w:sz w:val="18"/>
                <w:szCs w:val="18"/>
                <w:lang w:eastAsia="es-CO"/>
              </w:rPr>
            </w:pPr>
            <w:r w:rsidRPr="00783035">
              <w:rPr>
                <w:rFonts w:ascii="Times New Roman" w:hAnsi="Times New Roman"/>
                <w:color w:val="000000"/>
                <w:sz w:val="18"/>
                <w:szCs w:val="18"/>
                <w:lang w:eastAsia="es-CO"/>
              </w:rPr>
              <w:t>Condiciones climáticas o ambientales extremas.</w:t>
            </w:r>
          </w:p>
        </w:tc>
        <w:tc>
          <w:tcPr>
            <w:tcW w:w="1020" w:type="dxa"/>
            <w:hideMark/>
          </w:tcPr>
          <w:p w14:paraId="45E22658" w14:textId="77777777" w:rsidR="00D35265" w:rsidRPr="00783035" w:rsidRDefault="00D35265" w:rsidP="00327051">
            <w:pPr>
              <w:rPr>
                <w:rFonts w:ascii="Times New Roman" w:hAnsi="Times New Roman"/>
                <w:color w:val="000000"/>
                <w:sz w:val="18"/>
                <w:szCs w:val="18"/>
                <w:lang w:eastAsia="es-CO"/>
              </w:rPr>
            </w:pPr>
            <w:r w:rsidRPr="00783035">
              <w:rPr>
                <w:rFonts w:ascii="Times New Roman" w:hAnsi="Times New Roman"/>
                <w:color w:val="000000"/>
                <w:sz w:val="18"/>
                <w:szCs w:val="18"/>
                <w:lang w:eastAsia="es-CO"/>
              </w:rPr>
              <w:t>3. Moderado</w:t>
            </w:r>
          </w:p>
        </w:tc>
        <w:tc>
          <w:tcPr>
            <w:tcW w:w="992" w:type="dxa"/>
            <w:hideMark/>
          </w:tcPr>
          <w:p w14:paraId="0FE5E260" w14:textId="77777777" w:rsidR="00D35265" w:rsidRPr="00783035" w:rsidRDefault="00D35265" w:rsidP="00327051">
            <w:pPr>
              <w:rPr>
                <w:rFonts w:ascii="Times New Roman" w:hAnsi="Times New Roman"/>
                <w:color w:val="000000"/>
                <w:sz w:val="18"/>
                <w:szCs w:val="18"/>
                <w:lang w:eastAsia="es-CO"/>
              </w:rPr>
            </w:pPr>
            <w:r w:rsidRPr="00783035">
              <w:rPr>
                <w:rFonts w:ascii="Times New Roman" w:hAnsi="Times New Roman"/>
                <w:color w:val="000000"/>
                <w:sz w:val="18"/>
                <w:szCs w:val="18"/>
                <w:lang w:eastAsia="es-CO"/>
              </w:rPr>
              <w:t>4. Mayor</w:t>
            </w:r>
          </w:p>
        </w:tc>
        <w:tc>
          <w:tcPr>
            <w:tcW w:w="1276" w:type="dxa"/>
            <w:hideMark/>
          </w:tcPr>
          <w:p w14:paraId="012A3FA4" w14:textId="77777777" w:rsidR="00D35265" w:rsidRPr="00783035" w:rsidRDefault="00D35265" w:rsidP="00327051">
            <w:pPr>
              <w:rPr>
                <w:rFonts w:ascii="Times New Roman" w:hAnsi="Times New Roman"/>
                <w:color w:val="000000"/>
                <w:sz w:val="18"/>
                <w:szCs w:val="18"/>
                <w:lang w:eastAsia="es-CO"/>
              </w:rPr>
            </w:pPr>
            <w:r w:rsidRPr="00783035">
              <w:rPr>
                <w:rFonts w:ascii="Times New Roman" w:hAnsi="Times New Roman"/>
                <w:color w:val="000000"/>
                <w:sz w:val="18"/>
                <w:szCs w:val="18"/>
                <w:lang w:eastAsia="es-CO"/>
              </w:rPr>
              <w:t>Posibles retrasos en la ejecución, daños a las actividades ya ejecutadas</w:t>
            </w:r>
          </w:p>
        </w:tc>
        <w:tc>
          <w:tcPr>
            <w:tcW w:w="1781" w:type="dxa"/>
            <w:hideMark/>
          </w:tcPr>
          <w:p w14:paraId="4CD823FC" w14:textId="77777777" w:rsidR="00D35265" w:rsidRPr="00783035" w:rsidRDefault="00D35265" w:rsidP="00327051">
            <w:pPr>
              <w:rPr>
                <w:rFonts w:ascii="Times New Roman" w:hAnsi="Times New Roman"/>
                <w:color w:val="000000"/>
                <w:sz w:val="18"/>
                <w:szCs w:val="18"/>
                <w:lang w:eastAsia="es-CO"/>
              </w:rPr>
            </w:pPr>
            <w:r w:rsidRPr="00783035">
              <w:rPr>
                <w:rFonts w:ascii="Times New Roman" w:hAnsi="Times New Roman"/>
                <w:color w:val="000000"/>
                <w:sz w:val="18"/>
                <w:szCs w:val="18"/>
                <w:lang w:eastAsia="es-CO"/>
              </w:rPr>
              <w:t>Programación de actividades atendiendo condiciones extremas previsibles</w:t>
            </w:r>
          </w:p>
        </w:tc>
      </w:tr>
      <w:tr w:rsidR="00D35265" w:rsidRPr="00783035" w14:paraId="6ABD7F63" w14:textId="77777777" w:rsidTr="00327051">
        <w:trPr>
          <w:trHeight w:val="1504"/>
        </w:trPr>
        <w:tc>
          <w:tcPr>
            <w:tcW w:w="846" w:type="dxa"/>
            <w:hideMark/>
          </w:tcPr>
          <w:p w14:paraId="04C47231" w14:textId="77777777" w:rsidR="00D35265" w:rsidRPr="00783035" w:rsidRDefault="00D35265" w:rsidP="00327051">
            <w:pPr>
              <w:rPr>
                <w:rFonts w:ascii="Times New Roman" w:hAnsi="Times New Roman"/>
                <w:color w:val="000000"/>
                <w:sz w:val="18"/>
                <w:szCs w:val="18"/>
                <w:lang w:eastAsia="es-CO"/>
              </w:rPr>
            </w:pPr>
            <w:r w:rsidRPr="00783035">
              <w:rPr>
                <w:rFonts w:ascii="Times New Roman" w:hAnsi="Times New Roman"/>
                <w:color w:val="000000"/>
                <w:sz w:val="18"/>
                <w:szCs w:val="18"/>
                <w:lang w:eastAsia="es-CO"/>
              </w:rPr>
              <w:t>COMPONENTE</w:t>
            </w:r>
          </w:p>
        </w:tc>
        <w:tc>
          <w:tcPr>
            <w:tcW w:w="1134" w:type="dxa"/>
            <w:hideMark/>
          </w:tcPr>
          <w:p w14:paraId="7F5D69A9" w14:textId="77777777" w:rsidR="00D35265" w:rsidRPr="00783035" w:rsidRDefault="00D35265" w:rsidP="00327051">
            <w:pPr>
              <w:rPr>
                <w:rFonts w:ascii="Times New Roman" w:hAnsi="Times New Roman"/>
                <w:color w:val="000000"/>
                <w:sz w:val="18"/>
                <w:szCs w:val="18"/>
                <w:lang w:eastAsia="es-CO"/>
              </w:rPr>
            </w:pPr>
            <w:r w:rsidRPr="00783035">
              <w:rPr>
                <w:rFonts w:ascii="Times New Roman" w:hAnsi="Times New Roman"/>
                <w:color w:val="000000"/>
                <w:sz w:val="18"/>
                <w:szCs w:val="18"/>
                <w:lang w:eastAsia="es-CO"/>
              </w:rPr>
              <w:t>Legales</w:t>
            </w:r>
          </w:p>
        </w:tc>
        <w:tc>
          <w:tcPr>
            <w:tcW w:w="2240" w:type="dxa"/>
            <w:hideMark/>
          </w:tcPr>
          <w:p w14:paraId="3DAB6A83" w14:textId="77777777" w:rsidR="00D35265" w:rsidRPr="00783035" w:rsidRDefault="00D35265" w:rsidP="00327051">
            <w:pPr>
              <w:rPr>
                <w:rFonts w:ascii="Times New Roman" w:hAnsi="Times New Roman"/>
                <w:color w:val="000000"/>
                <w:sz w:val="18"/>
                <w:szCs w:val="18"/>
                <w:lang w:eastAsia="es-CO"/>
              </w:rPr>
            </w:pPr>
            <w:r w:rsidRPr="00783035">
              <w:rPr>
                <w:rFonts w:ascii="Times New Roman" w:hAnsi="Times New Roman"/>
                <w:color w:val="000000"/>
                <w:sz w:val="18"/>
                <w:szCs w:val="18"/>
                <w:lang w:eastAsia="es-CO"/>
              </w:rPr>
              <w:t>Cambio de Normativa durante la ejecución que implique el ajuste de Estudios, Diseños, costos para garantizar su cumplimiento</w:t>
            </w:r>
          </w:p>
        </w:tc>
        <w:tc>
          <w:tcPr>
            <w:tcW w:w="1020" w:type="dxa"/>
            <w:hideMark/>
          </w:tcPr>
          <w:p w14:paraId="7421EFA4" w14:textId="77777777" w:rsidR="00D35265" w:rsidRPr="00783035" w:rsidRDefault="00D35265" w:rsidP="00327051">
            <w:pPr>
              <w:rPr>
                <w:rFonts w:ascii="Times New Roman" w:hAnsi="Times New Roman"/>
                <w:color w:val="000000"/>
                <w:sz w:val="18"/>
                <w:szCs w:val="18"/>
                <w:lang w:eastAsia="es-CO"/>
              </w:rPr>
            </w:pPr>
            <w:r w:rsidRPr="00783035">
              <w:rPr>
                <w:rFonts w:ascii="Times New Roman" w:hAnsi="Times New Roman"/>
                <w:color w:val="000000"/>
                <w:sz w:val="18"/>
                <w:szCs w:val="18"/>
                <w:lang w:eastAsia="es-CO"/>
              </w:rPr>
              <w:t>3. Moderado</w:t>
            </w:r>
          </w:p>
        </w:tc>
        <w:tc>
          <w:tcPr>
            <w:tcW w:w="992" w:type="dxa"/>
            <w:hideMark/>
          </w:tcPr>
          <w:p w14:paraId="54F34E6E" w14:textId="77777777" w:rsidR="00D35265" w:rsidRPr="00783035" w:rsidRDefault="00D35265" w:rsidP="00327051">
            <w:pPr>
              <w:rPr>
                <w:rFonts w:ascii="Times New Roman" w:hAnsi="Times New Roman"/>
                <w:color w:val="000000"/>
                <w:sz w:val="18"/>
                <w:szCs w:val="18"/>
                <w:lang w:eastAsia="es-CO"/>
              </w:rPr>
            </w:pPr>
            <w:r w:rsidRPr="00783035">
              <w:rPr>
                <w:rFonts w:ascii="Times New Roman" w:hAnsi="Times New Roman"/>
                <w:color w:val="000000"/>
                <w:sz w:val="18"/>
                <w:szCs w:val="18"/>
                <w:lang w:eastAsia="es-CO"/>
              </w:rPr>
              <w:t>4. Mayor</w:t>
            </w:r>
          </w:p>
        </w:tc>
        <w:tc>
          <w:tcPr>
            <w:tcW w:w="1276" w:type="dxa"/>
            <w:hideMark/>
          </w:tcPr>
          <w:p w14:paraId="1514A283" w14:textId="77777777" w:rsidR="00D35265" w:rsidRPr="00783035" w:rsidRDefault="00D35265" w:rsidP="00327051">
            <w:pPr>
              <w:rPr>
                <w:rFonts w:ascii="Times New Roman" w:hAnsi="Times New Roman"/>
                <w:color w:val="000000"/>
                <w:sz w:val="18"/>
                <w:szCs w:val="18"/>
                <w:lang w:eastAsia="es-CO"/>
              </w:rPr>
            </w:pPr>
            <w:r w:rsidRPr="00783035">
              <w:rPr>
                <w:rFonts w:ascii="Times New Roman" w:hAnsi="Times New Roman"/>
                <w:color w:val="000000"/>
                <w:sz w:val="18"/>
                <w:szCs w:val="18"/>
                <w:lang w:eastAsia="es-CO"/>
              </w:rPr>
              <w:t>Reajuste de los Diseños iniciales o al presupuesto con un posible aumento de costos y tiempo</w:t>
            </w:r>
          </w:p>
        </w:tc>
        <w:tc>
          <w:tcPr>
            <w:tcW w:w="1781" w:type="dxa"/>
            <w:hideMark/>
          </w:tcPr>
          <w:p w14:paraId="53AB392E" w14:textId="77777777" w:rsidR="00D35265" w:rsidRPr="00783035" w:rsidRDefault="00D35265" w:rsidP="00327051">
            <w:pPr>
              <w:rPr>
                <w:rFonts w:ascii="Times New Roman" w:hAnsi="Times New Roman"/>
                <w:color w:val="000000"/>
                <w:sz w:val="18"/>
                <w:szCs w:val="18"/>
                <w:lang w:eastAsia="es-CO"/>
              </w:rPr>
            </w:pPr>
            <w:r w:rsidRPr="00783035">
              <w:rPr>
                <w:rFonts w:ascii="Times New Roman" w:hAnsi="Times New Roman"/>
                <w:color w:val="000000"/>
                <w:sz w:val="18"/>
                <w:szCs w:val="18"/>
                <w:lang w:eastAsia="es-CO"/>
              </w:rPr>
              <w:t>Acatar la Normatividad vigente</w:t>
            </w:r>
          </w:p>
        </w:tc>
      </w:tr>
      <w:tr w:rsidR="00D35265" w:rsidRPr="00783035" w14:paraId="60C8F3F2" w14:textId="77777777" w:rsidTr="00327051">
        <w:trPr>
          <w:trHeight w:val="1504"/>
        </w:trPr>
        <w:tc>
          <w:tcPr>
            <w:tcW w:w="846" w:type="dxa"/>
          </w:tcPr>
          <w:p w14:paraId="02CCE577" w14:textId="77777777" w:rsidR="00D35265" w:rsidRPr="00783035" w:rsidRDefault="00D35265" w:rsidP="00327051">
            <w:pPr>
              <w:rPr>
                <w:rFonts w:ascii="Times New Roman" w:hAnsi="Times New Roman"/>
                <w:color w:val="000000"/>
                <w:sz w:val="18"/>
                <w:szCs w:val="18"/>
                <w:lang w:eastAsia="es-CO"/>
              </w:rPr>
            </w:pPr>
            <w:r w:rsidRPr="00783035">
              <w:rPr>
                <w:rFonts w:ascii="Times New Roman" w:hAnsi="Times New Roman"/>
                <w:color w:val="000000"/>
                <w:sz w:val="18"/>
                <w:szCs w:val="18"/>
                <w:lang w:eastAsia="es-CO"/>
              </w:rPr>
              <w:t>COMPONENTE</w:t>
            </w:r>
          </w:p>
        </w:tc>
        <w:tc>
          <w:tcPr>
            <w:tcW w:w="1134" w:type="dxa"/>
          </w:tcPr>
          <w:p w14:paraId="098BBA4F" w14:textId="77777777" w:rsidR="00D35265" w:rsidRPr="00783035" w:rsidRDefault="00D35265" w:rsidP="00327051">
            <w:pPr>
              <w:rPr>
                <w:rFonts w:ascii="Times New Roman" w:hAnsi="Times New Roman"/>
                <w:color w:val="000000"/>
                <w:sz w:val="18"/>
                <w:szCs w:val="18"/>
                <w:lang w:eastAsia="es-CO"/>
              </w:rPr>
            </w:pPr>
            <w:r w:rsidRPr="00783035">
              <w:rPr>
                <w:rFonts w:ascii="Times New Roman" w:hAnsi="Times New Roman"/>
                <w:color w:val="000000"/>
                <w:sz w:val="18"/>
                <w:szCs w:val="18"/>
                <w:lang w:eastAsia="es-CO"/>
              </w:rPr>
              <w:t>Biológico</w:t>
            </w:r>
          </w:p>
        </w:tc>
        <w:tc>
          <w:tcPr>
            <w:tcW w:w="2240" w:type="dxa"/>
          </w:tcPr>
          <w:p w14:paraId="50772565" w14:textId="77777777" w:rsidR="00D35265" w:rsidRPr="00783035" w:rsidRDefault="00D35265" w:rsidP="00327051">
            <w:pPr>
              <w:rPr>
                <w:rFonts w:ascii="Times New Roman" w:hAnsi="Times New Roman"/>
                <w:color w:val="000000"/>
                <w:sz w:val="18"/>
                <w:szCs w:val="18"/>
                <w:lang w:eastAsia="es-CO"/>
              </w:rPr>
            </w:pPr>
            <w:r w:rsidRPr="00783035">
              <w:rPr>
                <w:rFonts w:ascii="Times New Roman" w:hAnsi="Times New Roman"/>
                <w:color w:val="000000"/>
                <w:sz w:val="18"/>
                <w:szCs w:val="18"/>
                <w:lang w:eastAsia="es-CO"/>
              </w:rPr>
              <w:t xml:space="preserve">Presencia de vectores, virus, bacterias y otros microorganismos que puedan lugar al desarrollo epidemiológico de enfermedades con alto riesgo de contagio  </w:t>
            </w:r>
          </w:p>
        </w:tc>
        <w:tc>
          <w:tcPr>
            <w:tcW w:w="1020" w:type="dxa"/>
          </w:tcPr>
          <w:p w14:paraId="05E2631C" w14:textId="77777777" w:rsidR="00D35265" w:rsidRPr="00783035" w:rsidRDefault="00D35265" w:rsidP="00327051">
            <w:pPr>
              <w:rPr>
                <w:rFonts w:ascii="Times New Roman" w:hAnsi="Times New Roman"/>
                <w:color w:val="000000"/>
                <w:sz w:val="18"/>
                <w:szCs w:val="18"/>
                <w:lang w:eastAsia="es-CO"/>
              </w:rPr>
            </w:pPr>
            <w:r w:rsidRPr="00783035">
              <w:rPr>
                <w:rFonts w:ascii="Times New Roman" w:hAnsi="Times New Roman"/>
                <w:color w:val="000000"/>
                <w:sz w:val="18"/>
                <w:szCs w:val="18"/>
                <w:lang w:eastAsia="es-CO"/>
              </w:rPr>
              <w:t>4. Probable</w:t>
            </w:r>
          </w:p>
        </w:tc>
        <w:tc>
          <w:tcPr>
            <w:tcW w:w="992" w:type="dxa"/>
          </w:tcPr>
          <w:p w14:paraId="5900E20B" w14:textId="77777777" w:rsidR="00D35265" w:rsidRPr="00783035" w:rsidRDefault="00D35265" w:rsidP="00327051">
            <w:pPr>
              <w:rPr>
                <w:rFonts w:ascii="Times New Roman" w:hAnsi="Times New Roman"/>
                <w:color w:val="000000"/>
                <w:sz w:val="18"/>
                <w:szCs w:val="18"/>
                <w:lang w:eastAsia="es-CO"/>
              </w:rPr>
            </w:pPr>
            <w:r w:rsidRPr="00783035">
              <w:rPr>
                <w:rFonts w:ascii="Times New Roman" w:hAnsi="Times New Roman"/>
                <w:color w:val="000000"/>
                <w:sz w:val="18"/>
                <w:szCs w:val="18"/>
                <w:lang w:eastAsia="es-CO"/>
              </w:rPr>
              <w:t>4. Mayor</w:t>
            </w:r>
          </w:p>
        </w:tc>
        <w:tc>
          <w:tcPr>
            <w:tcW w:w="1276" w:type="dxa"/>
          </w:tcPr>
          <w:p w14:paraId="11EC94AB" w14:textId="77777777" w:rsidR="00D35265" w:rsidRPr="00783035" w:rsidRDefault="00D35265" w:rsidP="00327051">
            <w:pPr>
              <w:rPr>
                <w:rFonts w:ascii="Times New Roman" w:hAnsi="Times New Roman"/>
                <w:color w:val="000000"/>
                <w:sz w:val="18"/>
                <w:szCs w:val="18"/>
                <w:lang w:eastAsia="es-CO"/>
              </w:rPr>
            </w:pPr>
            <w:r w:rsidRPr="00783035">
              <w:rPr>
                <w:rFonts w:ascii="Times New Roman" w:hAnsi="Times New Roman"/>
                <w:color w:val="000000"/>
                <w:sz w:val="18"/>
                <w:szCs w:val="18"/>
                <w:lang w:eastAsia="es-CO"/>
              </w:rPr>
              <w:t>Emergencia sanitaria que generen confinamiento y por lo tanto imposibilidad de realizar actividades en campo</w:t>
            </w:r>
          </w:p>
        </w:tc>
        <w:tc>
          <w:tcPr>
            <w:tcW w:w="1781" w:type="dxa"/>
          </w:tcPr>
          <w:p w14:paraId="3C102157" w14:textId="77777777" w:rsidR="00D35265" w:rsidRPr="00783035" w:rsidRDefault="00D35265" w:rsidP="00327051">
            <w:pPr>
              <w:rPr>
                <w:rFonts w:ascii="Times New Roman" w:hAnsi="Times New Roman"/>
                <w:color w:val="000000"/>
                <w:sz w:val="18"/>
                <w:szCs w:val="18"/>
                <w:lang w:eastAsia="es-CO"/>
              </w:rPr>
            </w:pPr>
            <w:r w:rsidRPr="00783035">
              <w:rPr>
                <w:rFonts w:ascii="Times New Roman" w:hAnsi="Times New Roman"/>
                <w:color w:val="000000"/>
                <w:sz w:val="18"/>
                <w:szCs w:val="18"/>
                <w:lang w:eastAsia="es-CO"/>
              </w:rPr>
              <w:t xml:space="preserve">Acatar la normatividad vigente. </w:t>
            </w:r>
          </w:p>
          <w:p w14:paraId="51DBC971" w14:textId="77777777" w:rsidR="00D35265" w:rsidRPr="00783035" w:rsidRDefault="00D35265" w:rsidP="00327051">
            <w:pPr>
              <w:rPr>
                <w:rFonts w:ascii="Times New Roman" w:hAnsi="Times New Roman"/>
                <w:color w:val="000000"/>
                <w:sz w:val="18"/>
                <w:szCs w:val="18"/>
                <w:lang w:eastAsia="es-CO"/>
              </w:rPr>
            </w:pPr>
            <w:r w:rsidRPr="00783035">
              <w:rPr>
                <w:rFonts w:ascii="Times New Roman" w:hAnsi="Times New Roman"/>
                <w:color w:val="000000"/>
                <w:sz w:val="18"/>
                <w:szCs w:val="18"/>
                <w:lang w:eastAsia="es-CO"/>
              </w:rPr>
              <w:t xml:space="preserve">Desarrollar protocolos de bioseguridad. </w:t>
            </w:r>
          </w:p>
          <w:p w14:paraId="77CBCEC9" w14:textId="77777777" w:rsidR="00D35265" w:rsidRPr="00783035" w:rsidRDefault="00D35265" w:rsidP="00327051">
            <w:pPr>
              <w:rPr>
                <w:rFonts w:ascii="Times New Roman" w:hAnsi="Times New Roman"/>
                <w:color w:val="000000"/>
                <w:sz w:val="18"/>
                <w:szCs w:val="18"/>
                <w:lang w:eastAsia="es-CO"/>
              </w:rPr>
            </w:pPr>
            <w:r w:rsidRPr="00783035">
              <w:rPr>
                <w:rFonts w:ascii="Times New Roman" w:hAnsi="Times New Roman"/>
                <w:color w:val="000000"/>
                <w:sz w:val="18"/>
                <w:szCs w:val="18"/>
                <w:lang w:eastAsia="es-CO"/>
              </w:rPr>
              <w:t>Reajuste de metas, cronogramas y presupuesto.</w:t>
            </w:r>
          </w:p>
        </w:tc>
      </w:tr>
    </w:tbl>
    <w:p w14:paraId="1FB5514C" w14:textId="09FC8583" w:rsidR="00D35265" w:rsidRPr="00783035" w:rsidRDefault="00D35265" w:rsidP="009D4A71">
      <w:pPr>
        <w:pBdr>
          <w:top w:val="nil"/>
          <w:left w:val="nil"/>
          <w:bottom w:val="nil"/>
          <w:right w:val="nil"/>
          <w:between w:val="nil"/>
        </w:pBdr>
        <w:jc w:val="left"/>
        <w:rPr>
          <w:rFonts w:ascii="Times New Roman" w:hAnsi="Times New Roman"/>
          <w:b/>
          <w:color w:val="000000"/>
          <w:sz w:val="22"/>
          <w:szCs w:val="22"/>
        </w:rPr>
      </w:pPr>
    </w:p>
    <w:p w14:paraId="629EB2D3" w14:textId="77777777" w:rsidR="00557070" w:rsidRPr="00783035" w:rsidRDefault="00557070" w:rsidP="006E0E5C">
      <w:pPr>
        <w:pBdr>
          <w:top w:val="nil"/>
          <w:left w:val="nil"/>
          <w:bottom w:val="nil"/>
          <w:right w:val="nil"/>
          <w:between w:val="nil"/>
        </w:pBdr>
        <w:jc w:val="center"/>
        <w:rPr>
          <w:rFonts w:ascii="Times New Roman" w:hAnsi="Times New Roman"/>
          <w:b/>
          <w:sz w:val="22"/>
          <w:szCs w:val="22"/>
        </w:rPr>
      </w:pPr>
    </w:p>
    <w:p w14:paraId="36B41C83" w14:textId="12C7D41C" w:rsidR="001E425E" w:rsidRPr="00783035" w:rsidRDefault="007058CD" w:rsidP="00097D23">
      <w:pPr>
        <w:pStyle w:val="Prrafodelista"/>
        <w:numPr>
          <w:ilvl w:val="3"/>
          <w:numId w:val="4"/>
        </w:numPr>
        <w:pBdr>
          <w:top w:val="nil"/>
          <w:left w:val="nil"/>
          <w:bottom w:val="nil"/>
          <w:right w:val="nil"/>
          <w:between w:val="nil"/>
        </w:pBdr>
        <w:tabs>
          <w:tab w:val="center" w:pos="4252"/>
          <w:tab w:val="right" w:pos="8504"/>
        </w:tabs>
        <w:rPr>
          <w:rFonts w:ascii="Times New Roman" w:hAnsi="Times New Roman"/>
          <w:b/>
          <w:color w:val="000000"/>
          <w:sz w:val="28"/>
          <w:szCs w:val="22"/>
        </w:rPr>
      </w:pPr>
      <w:r w:rsidRPr="00783035">
        <w:rPr>
          <w:rFonts w:ascii="Times New Roman" w:hAnsi="Times New Roman"/>
          <w:b/>
          <w:color w:val="000000"/>
          <w:sz w:val="28"/>
          <w:szCs w:val="22"/>
        </w:rPr>
        <w:t>Evaluación</w:t>
      </w:r>
      <w:r w:rsidR="001E425E" w:rsidRPr="00783035">
        <w:rPr>
          <w:rFonts w:ascii="Times New Roman" w:hAnsi="Times New Roman"/>
          <w:b/>
          <w:color w:val="000000"/>
          <w:sz w:val="28"/>
          <w:szCs w:val="22"/>
        </w:rPr>
        <w:t xml:space="preserve"> de riesgos</w:t>
      </w:r>
    </w:p>
    <w:p w14:paraId="55F6A710" w14:textId="7273F5AA" w:rsidR="007058CD" w:rsidRPr="00783035" w:rsidRDefault="007058CD" w:rsidP="007058CD">
      <w:pPr>
        <w:pBdr>
          <w:top w:val="nil"/>
          <w:left w:val="nil"/>
          <w:bottom w:val="nil"/>
          <w:right w:val="nil"/>
          <w:between w:val="nil"/>
        </w:pBdr>
        <w:tabs>
          <w:tab w:val="center" w:pos="4252"/>
          <w:tab w:val="right" w:pos="8504"/>
        </w:tabs>
        <w:rPr>
          <w:rFonts w:ascii="Times New Roman" w:hAnsi="Times New Roman"/>
          <w:b/>
          <w:color w:val="000000"/>
          <w:sz w:val="28"/>
          <w:szCs w:val="22"/>
        </w:rPr>
      </w:pPr>
    </w:p>
    <w:p w14:paraId="15D3A7EB" w14:textId="0316CB5B" w:rsidR="007058CD" w:rsidRPr="008B3DD7" w:rsidRDefault="007058CD" w:rsidP="007058CD">
      <w:pPr>
        <w:tabs>
          <w:tab w:val="left" w:pos="851"/>
        </w:tabs>
        <w:rPr>
          <w:rFonts w:ascii="Times New Roman" w:hAnsi="Times New Roman"/>
          <w:szCs w:val="22"/>
        </w:rPr>
      </w:pPr>
      <w:r w:rsidRPr="008B3DD7">
        <w:rPr>
          <w:rFonts w:ascii="Times New Roman" w:hAnsi="Times New Roman"/>
          <w:szCs w:val="22"/>
        </w:rPr>
        <w:t xml:space="preserve">Los eventos que pueden afectar el desarrollo del proyecto se pueden clasificar en tres categorías, en primera medida los riesgos a afectan el cumplimiento de los objetivos del proyecto como son: </w:t>
      </w:r>
      <w:r w:rsidRPr="008B3DD7">
        <w:rPr>
          <w:rFonts w:ascii="Times New Roman" w:hAnsi="Times New Roman"/>
          <w:b/>
          <w:bCs/>
          <w:szCs w:val="22"/>
        </w:rPr>
        <w:t>1)</w:t>
      </w:r>
      <w:r w:rsidRPr="008B3DD7">
        <w:rPr>
          <w:rFonts w:ascii="Times New Roman" w:hAnsi="Times New Roman"/>
          <w:szCs w:val="22"/>
        </w:rPr>
        <w:t xml:space="preserve"> Demora y retraso en el inicio de la ejecución de actividades de Restauración, rehabilitación o recuperación de nuevas hectáreas degradadas en la estructura ecológica principal y áreas de interés ambiental, con 450.000 individuos vegetales</w:t>
      </w:r>
      <w:r w:rsidRPr="008B3DD7">
        <w:rPr>
          <w:rFonts w:ascii="Times New Roman" w:hAnsi="Times New Roman"/>
          <w:b/>
          <w:bCs/>
          <w:szCs w:val="22"/>
        </w:rPr>
        <w:t>. 2)</w:t>
      </w:r>
      <w:r w:rsidRPr="008B3DD7">
        <w:rPr>
          <w:rFonts w:ascii="Times New Roman" w:hAnsi="Times New Roman"/>
          <w:szCs w:val="22"/>
        </w:rPr>
        <w:t xml:space="preserve"> Demora y retraso en el inicio de la ejecución de actividades de Implementación y  seguimiento a cuatro proyectos de conectividad ecológica para la conservación de la biodiversidad</w:t>
      </w:r>
      <w:r w:rsidRPr="008B3DD7">
        <w:rPr>
          <w:rFonts w:ascii="Times New Roman" w:hAnsi="Times New Roman"/>
          <w:b/>
          <w:bCs/>
          <w:szCs w:val="22"/>
        </w:rPr>
        <w:t>, 3)</w:t>
      </w:r>
      <w:r w:rsidRPr="008B3DD7">
        <w:rPr>
          <w:rFonts w:ascii="Times New Roman" w:hAnsi="Times New Roman"/>
          <w:szCs w:val="22"/>
        </w:rPr>
        <w:t xml:space="preserve"> Demora y retraso en el inicio de la ejecución de actividades de Mantenimiento de hectáreas priorizadas en proceso de recuperación, rehabilitación o restauración ecológica en la estructura ecológica principal y áreas de interés ambiental, </w:t>
      </w:r>
      <w:r w:rsidRPr="008B3DD7">
        <w:rPr>
          <w:rFonts w:ascii="Times New Roman" w:hAnsi="Times New Roman"/>
          <w:b/>
          <w:bCs/>
          <w:szCs w:val="22"/>
        </w:rPr>
        <w:t>4)</w:t>
      </w:r>
      <w:r w:rsidRPr="008B3DD7">
        <w:rPr>
          <w:rFonts w:ascii="Times New Roman" w:hAnsi="Times New Roman"/>
          <w:szCs w:val="22"/>
        </w:rPr>
        <w:t xml:space="preserve"> Demora y retraso en el inicio de la ejecución de actividades para alcanzar al 75% del cumplimiento del Plan de Manejo de la Franja de Adecuación de los Cerros Orientales. Estos riesgos internos tienen una probabilidad de ocurrencia clasificada como </w:t>
      </w:r>
      <w:r w:rsidRPr="008B3DD7">
        <w:rPr>
          <w:rFonts w:ascii="Times New Roman" w:hAnsi="Times New Roman"/>
          <w:b/>
          <w:bCs/>
          <w:szCs w:val="22"/>
        </w:rPr>
        <w:t>Raro</w:t>
      </w:r>
      <w:r w:rsidRPr="008B3DD7">
        <w:rPr>
          <w:rFonts w:ascii="Times New Roman" w:hAnsi="Times New Roman"/>
          <w:szCs w:val="22"/>
        </w:rPr>
        <w:t xml:space="preserve"> pero su impacto en caso de producirse es catalogado como </w:t>
      </w:r>
      <w:r w:rsidRPr="008B3DD7">
        <w:rPr>
          <w:rFonts w:ascii="Times New Roman" w:hAnsi="Times New Roman"/>
          <w:b/>
          <w:bCs/>
          <w:szCs w:val="22"/>
        </w:rPr>
        <w:t xml:space="preserve">Mayor, </w:t>
      </w:r>
      <w:r w:rsidRPr="008B3DD7">
        <w:rPr>
          <w:rFonts w:ascii="Times New Roman" w:hAnsi="Times New Roman"/>
          <w:szCs w:val="22"/>
        </w:rPr>
        <w:t>se plantean medidas de mitigación como Seguimiento al plan de trabajo y cronograma de ejecución del proyecto, así como Control exhaustivo de los procesos.</w:t>
      </w:r>
    </w:p>
    <w:p w14:paraId="73DDA774" w14:textId="77777777" w:rsidR="007058CD" w:rsidRPr="008B3DD7" w:rsidRDefault="007058CD" w:rsidP="007058CD">
      <w:pPr>
        <w:rPr>
          <w:rFonts w:ascii="Times New Roman" w:hAnsi="Times New Roman"/>
          <w:szCs w:val="22"/>
        </w:rPr>
      </w:pPr>
    </w:p>
    <w:p w14:paraId="196DF91D" w14:textId="7D668B7C" w:rsidR="007058CD" w:rsidRPr="008B3DD7" w:rsidRDefault="007058CD" w:rsidP="007058CD">
      <w:pPr>
        <w:rPr>
          <w:rFonts w:ascii="Times New Roman" w:hAnsi="Times New Roman"/>
          <w:szCs w:val="24"/>
        </w:rPr>
      </w:pPr>
      <w:r w:rsidRPr="008B3DD7">
        <w:rPr>
          <w:rFonts w:ascii="Times New Roman" w:hAnsi="Times New Roman"/>
          <w:szCs w:val="24"/>
        </w:rPr>
        <w:lastRenderedPageBreak/>
        <w:t xml:space="preserve">En segundo </w:t>
      </w:r>
      <w:r w:rsidR="009D086D" w:rsidRPr="008B3DD7">
        <w:rPr>
          <w:rFonts w:ascii="Times New Roman" w:hAnsi="Times New Roman"/>
          <w:szCs w:val="24"/>
        </w:rPr>
        <w:t>lugar,</w:t>
      </w:r>
      <w:r w:rsidRPr="008B3DD7">
        <w:rPr>
          <w:rFonts w:ascii="Times New Roman" w:hAnsi="Times New Roman"/>
          <w:szCs w:val="24"/>
        </w:rPr>
        <w:t xml:space="preserve"> clasificamos los eventos que afectan el proyecto de manera externa como son: 1) Variación de las especificaciones técnicas en los contratos derivados del proyecto, 2) Que el valor de los contratos derivados del proyecto no corresponda a los precios del mercado, 3) Fluctuación de los precios de los insumos y combustibles, desabastecimiento de materia prima y especulación de precios </w:t>
      </w:r>
      <w:r w:rsidRPr="008B3DD7">
        <w:rPr>
          <w:rFonts w:ascii="Times New Roman" w:hAnsi="Times New Roman"/>
          <w:b/>
          <w:bCs/>
          <w:szCs w:val="24"/>
        </w:rPr>
        <w:t>4)</w:t>
      </w:r>
      <w:r w:rsidRPr="008B3DD7">
        <w:rPr>
          <w:rFonts w:ascii="Times New Roman" w:hAnsi="Times New Roman"/>
          <w:szCs w:val="24"/>
        </w:rPr>
        <w:t xml:space="preserve"> Que ninguno de los proponentes cumplan los requisitos habilitantes establecidos. Estos riesgos externos tienen una probabilidad de ocurrencia clasificada como </w:t>
      </w:r>
      <w:r w:rsidRPr="008B3DD7">
        <w:rPr>
          <w:rFonts w:ascii="Times New Roman" w:hAnsi="Times New Roman"/>
          <w:b/>
          <w:bCs/>
          <w:szCs w:val="24"/>
        </w:rPr>
        <w:t>Moderado</w:t>
      </w:r>
      <w:r w:rsidRPr="008B3DD7">
        <w:rPr>
          <w:rFonts w:ascii="Times New Roman" w:hAnsi="Times New Roman"/>
          <w:szCs w:val="24"/>
        </w:rPr>
        <w:t xml:space="preserve"> pero su impacto en caso de producirse es catalogado como </w:t>
      </w:r>
      <w:r w:rsidRPr="008B3DD7">
        <w:rPr>
          <w:rFonts w:ascii="Times New Roman" w:hAnsi="Times New Roman"/>
          <w:b/>
          <w:bCs/>
          <w:szCs w:val="24"/>
        </w:rPr>
        <w:t xml:space="preserve">Mayor, </w:t>
      </w:r>
      <w:r w:rsidRPr="008B3DD7">
        <w:rPr>
          <w:rFonts w:ascii="Times New Roman" w:hAnsi="Times New Roman"/>
          <w:szCs w:val="24"/>
        </w:rPr>
        <w:t xml:space="preserve">se plantean medidas de mitigación como Seguimiento continuo a la ejecución técnica de revisión periódica del mercado en materia de fluctuación de precios actividades y de sus contratos derivados entre otras. </w:t>
      </w:r>
    </w:p>
    <w:p w14:paraId="2AFA9DA3" w14:textId="77777777" w:rsidR="007058CD" w:rsidRPr="008B3DD7" w:rsidRDefault="007058CD" w:rsidP="007058CD">
      <w:pPr>
        <w:rPr>
          <w:rFonts w:ascii="Times New Roman" w:hAnsi="Times New Roman"/>
          <w:szCs w:val="24"/>
        </w:rPr>
      </w:pPr>
    </w:p>
    <w:p w14:paraId="6B7E305B" w14:textId="77777777" w:rsidR="007058CD" w:rsidRPr="008B3DD7" w:rsidRDefault="007058CD" w:rsidP="007058CD">
      <w:pPr>
        <w:rPr>
          <w:rFonts w:ascii="Times New Roman" w:hAnsi="Times New Roman"/>
          <w:szCs w:val="24"/>
        </w:rPr>
      </w:pPr>
      <w:r w:rsidRPr="008B3DD7">
        <w:rPr>
          <w:rFonts w:ascii="Times New Roman" w:hAnsi="Times New Roman"/>
          <w:szCs w:val="24"/>
        </w:rPr>
        <w:t xml:space="preserve">En tercer lugar los riesgos que afectan las actividades o contratos derivados para el cumplimiento de la meta, como es el caso de: 1) La modalidad de contratación no es la adecuada para el bien servicio u obra a contratar para la ejecución del proyecto o sus contratos derivados, 2) Que haya incumplimiento de las obligaciones del proyecto o contratos derivados, 3) Accidentes del personal de campo que apoya la ejecución de las actividades y Accidentes del transportador que lleve insumos y/o materiales y/o maquinaria y/o equipos y/o personal, 4) Inseguridad en la zona de ejecución del proyecto o sus contratos derivados, 5) Paros huelgas o situaciones de orden público que afecten el cumplimiento de obligaciones cuando se hace trabajo en campo, 6) Suspensión de la ejecución del proyecto o sus contratos derivados por oposiciones de la comunidad o acciones populares, 7) Condiciones climáticas o ambientales extremas, 8) Cambio de Normativa durante la ejecución que implique el ajuste de Estudios, Diseños, costos para garantizar su cumplimiento, 9) Demora en la radicación oportuna de los informes por parte de los contratistas o asociados, y 10) Presencia de vectores, virus, bacterias y otros microorganismos que puedan lugar al desarrollo epidemiológico de enfermedades con alto riesgo de contagio. Estos riesgos externos e internos tienen una probabilidad de ocurrencia clasificada entre </w:t>
      </w:r>
      <w:r w:rsidRPr="008B3DD7">
        <w:rPr>
          <w:rFonts w:ascii="Times New Roman" w:hAnsi="Times New Roman"/>
          <w:b/>
          <w:bCs/>
          <w:szCs w:val="24"/>
        </w:rPr>
        <w:t>Improbable a Moderado</w:t>
      </w:r>
      <w:r w:rsidRPr="008B3DD7">
        <w:rPr>
          <w:rFonts w:ascii="Times New Roman" w:hAnsi="Times New Roman"/>
          <w:szCs w:val="24"/>
        </w:rPr>
        <w:t xml:space="preserve"> pero su impacto en caso de producirse es catalogado entre </w:t>
      </w:r>
      <w:r w:rsidRPr="008B3DD7">
        <w:rPr>
          <w:rFonts w:ascii="Times New Roman" w:hAnsi="Times New Roman"/>
          <w:b/>
          <w:bCs/>
          <w:szCs w:val="24"/>
        </w:rPr>
        <w:t>Moderado a</w:t>
      </w:r>
      <w:r w:rsidRPr="008B3DD7">
        <w:rPr>
          <w:rFonts w:ascii="Times New Roman" w:hAnsi="Times New Roman"/>
          <w:szCs w:val="24"/>
        </w:rPr>
        <w:t xml:space="preserve"> Mayor</w:t>
      </w:r>
      <w:r w:rsidRPr="008B3DD7">
        <w:rPr>
          <w:rFonts w:ascii="Times New Roman" w:hAnsi="Times New Roman"/>
          <w:b/>
          <w:bCs/>
          <w:szCs w:val="24"/>
        </w:rPr>
        <w:t xml:space="preserve">, </w:t>
      </w:r>
      <w:r w:rsidRPr="008B3DD7">
        <w:rPr>
          <w:rFonts w:ascii="Times New Roman" w:hAnsi="Times New Roman"/>
          <w:szCs w:val="24"/>
        </w:rPr>
        <w:t>se plantean medidas de orden diverso a consultar en la tabla de identificación de riesgos.</w:t>
      </w:r>
    </w:p>
    <w:p w14:paraId="65A46754" w14:textId="6F1CE2FF" w:rsidR="007058CD" w:rsidRPr="00783035" w:rsidRDefault="007058CD" w:rsidP="007058CD">
      <w:pPr>
        <w:pBdr>
          <w:top w:val="nil"/>
          <w:left w:val="nil"/>
          <w:bottom w:val="nil"/>
          <w:right w:val="nil"/>
          <w:between w:val="nil"/>
        </w:pBdr>
        <w:tabs>
          <w:tab w:val="center" w:pos="4252"/>
          <w:tab w:val="right" w:pos="8504"/>
        </w:tabs>
        <w:rPr>
          <w:rFonts w:ascii="Times New Roman" w:hAnsi="Times New Roman"/>
          <w:b/>
          <w:color w:val="000000"/>
          <w:sz w:val="28"/>
          <w:szCs w:val="22"/>
        </w:rPr>
      </w:pPr>
    </w:p>
    <w:tbl>
      <w:tblPr>
        <w:tblW w:w="9352" w:type="dxa"/>
        <w:jc w:val="center"/>
        <w:tblLayout w:type="fixed"/>
        <w:tblCellMar>
          <w:left w:w="70" w:type="dxa"/>
          <w:right w:w="70" w:type="dxa"/>
        </w:tblCellMar>
        <w:tblLook w:val="04A0" w:firstRow="1" w:lastRow="0" w:firstColumn="1" w:lastColumn="0" w:noHBand="0" w:noVBand="1"/>
      </w:tblPr>
      <w:tblGrid>
        <w:gridCol w:w="297"/>
        <w:gridCol w:w="1358"/>
        <w:gridCol w:w="1501"/>
        <w:gridCol w:w="1501"/>
        <w:gridCol w:w="1501"/>
        <w:gridCol w:w="1501"/>
        <w:gridCol w:w="1693"/>
      </w:tblGrid>
      <w:tr w:rsidR="00B76187" w:rsidRPr="00783035" w14:paraId="53271331" w14:textId="77777777" w:rsidTr="00B76187">
        <w:trPr>
          <w:trHeight w:val="100"/>
          <w:jc w:val="center"/>
        </w:trPr>
        <w:tc>
          <w:tcPr>
            <w:tcW w:w="297" w:type="dxa"/>
            <w:tcBorders>
              <w:top w:val="single" w:sz="4" w:space="0" w:color="auto"/>
              <w:left w:val="single" w:sz="4" w:space="0" w:color="auto"/>
              <w:bottom w:val="nil"/>
              <w:right w:val="nil"/>
            </w:tcBorders>
            <w:shd w:val="clear" w:color="auto" w:fill="auto"/>
            <w:noWrap/>
            <w:vAlign w:val="bottom"/>
            <w:hideMark/>
          </w:tcPr>
          <w:p w14:paraId="1C560453" w14:textId="77777777" w:rsidR="00B76187" w:rsidRPr="00783035" w:rsidRDefault="00B76187" w:rsidP="00B76187">
            <w:pPr>
              <w:rPr>
                <w:rFonts w:ascii="Times New Roman" w:hAnsi="Times New Roman"/>
                <w:color w:val="FFFFFF"/>
                <w:sz w:val="20"/>
                <w:lang w:eastAsia="es-CO"/>
              </w:rPr>
            </w:pPr>
            <w:r w:rsidRPr="00783035">
              <w:rPr>
                <w:rFonts w:ascii="Times New Roman" w:hAnsi="Times New Roman"/>
                <w:color w:val="FFFFFF"/>
                <w:sz w:val="20"/>
                <w:lang w:eastAsia="es-CO"/>
              </w:rPr>
              <w:t>-</w:t>
            </w:r>
          </w:p>
        </w:tc>
        <w:tc>
          <w:tcPr>
            <w:tcW w:w="1358" w:type="dxa"/>
            <w:tcBorders>
              <w:top w:val="single" w:sz="4" w:space="0" w:color="auto"/>
              <w:left w:val="nil"/>
              <w:bottom w:val="nil"/>
              <w:right w:val="nil"/>
            </w:tcBorders>
            <w:shd w:val="clear" w:color="auto" w:fill="auto"/>
            <w:noWrap/>
            <w:vAlign w:val="bottom"/>
            <w:hideMark/>
          </w:tcPr>
          <w:p w14:paraId="2AF09D2D" w14:textId="77777777" w:rsidR="00B76187" w:rsidRPr="00783035" w:rsidRDefault="00B76187" w:rsidP="00B76187">
            <w:pPr>
              <w:rPr>
                <w:rFonts w:ascii="Times New Roman" w:hAnsi="Times New Roman"/>
                <w:color w:val="FFFFFF"/>
                <w:sz w:val="20"/>
                <w:lang w:eastAsia="es-CO"/>
              </w:rPr>
            </w:pPr>
            <w:r w:rsidRPr="00783035">
              <w:rPr>
                <w:rFonts w:ascii="Times New Roman" w:hAnsi="Times New Roman"/>
                <w:color w:val="FFFFFF"/>
                <w:sz w:val="20"/>
                <w:lang w:eastAsia="es-CO"/>
              </w:rPr>
              <w:t>-</w:t>
            </w:r>
          </w:p>
        </w:tc>
        <w:tc>
          <w:tcPr>
            <w:tcW w:w="7697" w:type="dxa"/>
            <w:gridSpan w:val="5"/>
            <w:tcBorders>
              <w:top w:val="single" w:sz="4" w:space="0" w:color="auto"/>
              <w:left w:val="single" w:sz="4" w:space="0" w:color="auto"/>
              <w:bottom w:val="nil"/>
              <w:right w:val="single" w:sz="4" w:space="0" w:color="000000"/>
            </w:tcBorders>
            <w:shd w:val="clear" w:color="auto" w:fill="auto"/>
            <w:noWrap/>
            <w:vAlign w:val="bottom"/>
            <w:hideMark/>
          </w:tcPr>
          <w:p w14:paraId="6BCA8396" w14:textId="77777777" w:rsidR="00B76187" w:rsidRPr="00783035" w:rsidRDefault="00B76187" w:rsidP="00B76187">
            <w:pPr>
              <w:jc w:val="center"/>
              <w:rPr>
                <w:rFonts w:ascii="Times New Roman" w:hAnsi="Times New Roman"/>
                <w:b/>
                <w:bCs/>
                <w:sz w:val="20"/>
                <w:lang w:eastAsia="es-CO"/>
              </w:rPr>
            </w:pPr>
            <w:r w:rsidRPr="00783035">
              <w:rPr>
                <w:rFonts w:ascii="Times New Roman" w:hAnsi="Times New Roman"/>
                <w:b/>
                <w:bCs/>
                <w:sz w:val="20"/>
                <w:lang w:eastAsia="es-CO"/>
              </w:rPr>
              <w:t>IMPACTO</w:t>
            </w:r>
          </w:p>
        </w:tc>
      </w:tr>
      <w:tr w:rsidR="00B76187" w:rsidRPr="00783035" w14:paraId="1B340E7F" w14:textId="77777777" w:rsidTr="00CE1438">
        <w:trPr>
          <w:trHeight w:val="151"/>
          <w:jc w:val="center"/>
        </w:trPr>
        <w:tc>
          <w:tcPr>
            <w:tcW w:w="297" w:type="dxa"/>
            <w:tcBorders>
              <w:top w:val="nil"/>
              <w:left w:val="single" w:sz="4" w:space="0" w:color="auto"/>
              <w:bottom w:val="nil"/>
              <w:right w:val="nil"/>
            </w:tcBorders>
            <w:shd w:val="clear" w:color="auto" w:fill="auto"/>
            <w:noWrap/>
            <w:vAlign w:val="bottom"/>
            <w:hideMark/>
          </w:tcPr>
          <w:p w14:paraId="1D1828D4" w14:textId="77777777" w:rsidR="00B76187" w:rsidRPr="00783035" w:rsidRDefault="00B76187" w:rsidP="00B76187">
            <w:pPr>
              <w:rPr>
                <w:rFonts w:ascii="Times New Roman" w:hAnsi="Times New Roman"/>
                <w:color w:val="FFFFFF"/>
                <w:sz w:val="20"/>
                <w:lang w:eastAsia="es-CO"/>
              </w:rPr>
            </w:pPr>
            <w:r w:rsidRPr="00783035">
              <w:rPr>
                <w:rFonts w:ascii="Times New Roman" w:hAnsi="Times New Roman"/>
                <w:color w:val="FFFFFF"/>
                <w:sz w:val="20"/>
                <w:lang w:eastAsia="es-CO"/>
              </w:rPr>
              <w:t>-</w:t>
            </w:r>
          </w:p>
        </w:tc>
        <w:tc>
          <w:tcPr>
            <w:tcW w:w="1358" w:type="dxa"/>
            <w:tcBorders>
              <w:top w:val="nil"/>
              <w:left w:val="nil"/>
              <w:bottom w:val="nil"/>
              <w:right w:val="nil"/>
            </w:tcBorders>
            <w:shd w:val="clear" w:color="auto" w:fill="auto"/>
            <w:noWrap/>
            <w:vAlign w:val="bottom"/>
            <w:hideMark/>
          </w:tcPr>
          <w:p w14:paraId="42E30151" w14:textId="77777777" w:rsidR="00B76187" w:rsidRPr="00783035" w:rsidRDefault="00B76187" w:rsidP="00B76187">
            <w:pPr>
              <w:rPr>
                <w:rFonts w:ascii="Times New Roman" w:hAnsi="Times New Roman"/>
                <w:color w:val="FFFFFF"/>
                <w:sz w:val="20"/>
                <w:lang w:eastAsia="es-CO"/>
              </w:rPr>
            </w:pPr>
            <w:r w:rsidRPr="00783035">
              <w:rPr>
                <w:rFonts w:ascii="Times New Roman" w:hAnsi="Times New Roman"/>
                <w:color w:val="FFFFFF"/>
                <w:sz w:val="20"/>
                <w:lang w:eastAsia="es-CO"/>
              </w:rPr>
              <w:t>-</w:t>
            </w:r>
          </w:p>
        </w:tc>
        <w:tc>
          <w:tcPr>
            <w:tcW w:w="1501" w:type="dxa"/>
            <w:tcBorders>
              <w:top w:val="nil"/>
              <w:left w:val="single" w:sz="4" w:space="0" w:color="auto"/>
              <w:bottom w:val="single" w:sz="4" w:space="0" w:color="auto"/>
              <w:right w:val="nil"/>
            </w:tcBorders>
            <w:shd w:val="clear" w:color="auto" w:fill="auto"/>
            <w:vAlign w:val="center"/>
            <w:hideMark/>
          </w:tcPr>
          <w:p w14:paraId="19B65206" w14:textId="77777777" w:rsidR="00B76187" w:rsidRPr="00783035" w:rsidRDefault="00B76187" w:rsidP="00B76187">
            <w:pPr>
              <w:jc w:val="center"/>
              <w:rPr>
                <w:rFonts w:ascii="Times New Roman" w:hAnsi="Times New Roman"/>
                <w:sz w:val="18"/>
                <w:lang w:eastAsia="es-CO"/>
              </w:rPr>
            </w:pPr>
            <w:r w:rsidRPr="00783035">
              <w:rPr>
                <w:rFonts w:ascii="Times New Roman" w:hAnsi="Times New Roman"/>
                <w:sz w:val="18"/>
                <w:lang w:eastAsia="es-CO"/>
              </w:rPr>
              <w:t>INSIGNIFICANTE</w:t>
            </w:r>
          </w:p>
        </w:tc>
        <w:tc>
          <w:tcPr>
            <w:tcW w:w="1501" w:type="dxa"/>
            <w:tcBorders>
              <w:top w:val="nil"/>
              <w:left w:val="nil"/>
              <w:bottom w:val="single" w:sz="4" w:space="0" w:color="auto"/>
              <w:right w:val="nil"/>
            </w:tcBorders>
            <w:shd w:val="clear" w:color="auto" w:fill="auto"/>
            <w:noWrap/>
            <w:vAlign w:val="center"/>
            <w:hideMark/>
          </w:tcPr>
          <w:p w14:paraId="0275829B" w14:textId="77777777" w:rsidR="00B76187" w:rsidRPr="00783035" w:rsidRDefault="00B76187" w:rsidP="00B76187">
            <w:pPr>
              <w:jc w:val="center"/>
              <w:rPr>
                <w:rFonts w:ascii="Times New Roman" w:hAnsi="Times New Roman"/>
                <w:sz w:val="18"/>
                <w:lang w:eastAsia="es-CO"/>
              </w:rPr>
            </w:pPr>
            <w:r w:rsidRPr="00783035">
              <w:rPr>
                <w:rFonts w:ascii="Times New Roman" w:hAnsi="Times New Roman"/>
                <w:sz w:val="18"/>
                <w:lang w:eastAsia="es-CO"/>
              </w:rPr>
              <w:t>MENOR</w:t>
            </w:r>
          </w:p>
        </w:tc>
        <w:tc>
          <w:tcPr>
            <w:tcW w:w="1501" w:type="dxa"/>
            <w:tcBorders>
              <w:top w:val="nil"/>
              <w:left w:val="nil"/>
              <w:bottom w:val="single" w:sz="4" w:space="0" w:color="auto"/>
              <w:right w:val="nil"/>
            </w:tcBorders>
            <w:shd w:val="clear" w:color="auto" w:fill="auto"/>
            <w:noWrap/>
            <w:vAlign w:val="center"/>
            <w:hideMark/>
          </w:tcPr>
          <w:p w14:paraId="7120204A" w14:textId="77777777" w:rsidR="00B76187" w:rsidRPr="00783035" w:rsidRDefault="00B76187" w:rsidP="00B76187">
            <w:pPr>
              <w:jc w:val="center"/>
              <w:rPr>
                <w:rFonts w:ascii="Times New Roman" w:hAnsi="Times New Roman"/>
                <w:sz w:val="18"/>
                <w:lang w:eastAsia="es-CO"/>
              </w:rPr>
            </w:pPr>
            <w:r w:rsidRPr="00783035">
              <w:rPr>
                <w:rFonts w:ascii="Times New Roman" w:hAnsi="Times New Roman"/>
                <w:sz w:val="18"/>
                <w:lang w:eastAsia="es-CO"/>
              </w:rPr>
              <w:t>MODERADO</w:t>
            </w:r>
          </w:p>
        </w:tc>
        <w:tc>
          <w:tcPr>
            <w:tcW w:w="1501" w:type="dxa"/>
            <w:tcBorders>
              <w:top w:val="nil"/>
              <w:left w:val="nil"/>
              <w:bottom w:val="single" w:sz="4" w:space="0" w:color="auto"/>
              <w:right w:val="nil"/>
            </w:tcBorders>
            <w:shd w:val="clear" w:color="auto" w:fill="auto"/>
            <w:vAlign w:val="center"/>
            <w:hideMark/>
          </w:tcPr>
          <w:p w14:paraId="7883A8A0" w14:textId="77777777" w:rsidR="00B76187" w:rsidRPr="00783035" w:rsidRDefault="00B76187" w:rsidP="00B76187">
            <w:pPr>
              <w:jc w:val="center"/>
              <w:rPr>
                <w:rFonts w:ascii="Times New Roman" w:hAnsi="Times New Roman"/>
                <w:sz w:val="18"/>
                <w:lang w:eastAsia="es-CO"/>
              </w:rPr>
            </w:pPr>
            <w:r w:rsidRPr="00783035">
              <w:rPr>
                <w:rFonts w:ascii="Times New Roman" w:hAnsi="Times New Roman"/>
                <w:sz w:val="18"/>
                <w:lang w:eastAsia="es-CO"/>
              </w:rPr>
              <w:t>MAYOR</w:t>
            </w:r>
          </w:p>
        </w:tc>
        <w:tc>
          <w:tcPr>
            <w:tcW w:w="1693" w:type="dxa"/>
            <w:tcBorders>
              <w:top w:val="nil"/>
              <w:left w:val="nil"/>
              <w:bottom w:val="single" w:sz="4" w:space="0" w:color="auto"/>
              <w:right w:val="single" w:sz="4" w:space="0" w:color="auto"/>
            </w:tcBorders>
            <w:shd w:val="clear" w:color="auto" w:fill="auto"/>
            <w:vAlign w:val="center"/>
            <w:hideMark/>
          </w:tcPr>
          <w:p w14:paraId="6DE8E8B3" w14:textId="77777777" w:rsidR="00B76187" w:rsidRPr="00783035" w:rsidRDefault="00B76187" w:rsidP="00B76187">
            <w:pPr>
              <w:jc w:val="center"/>
              <w:rPr>
                <w:rFonts w:ascii="Times New Roman" w:hAnsi="Times New Roman"/>
                <w:sz w:val="18"/>
                <w:lang w:eastAsia="es-CO"/>
              </w:rPr>
            </w:pPr>
            <w:r w:rsidRPr="00783035">
              <w:rPr>
                <w:rFonts w:ascii="Times New Roman" w:hAnsi="Times New Roman"/>
                <w:sz w:val="18"/>
                <w:lang w:eastAsia="es-CO"/>
              </w:rPr>
              <w:t>CATASTRÓFICO</w:t>
            </w:r>
          </w:p>
        </w:tc>
      </w:tr>
      <w:tr w:rsidR="00B76187" w:rsidRPr="00783035" w14:paraId="28F229B7" w14:textId="77777777" w:rsidTr="00CE1438">
        <w:trPr>
          <w:trHeight w:val="276"/>
          <w:jc w:val="center"/>
        </w:trPr>
        <w:tc>
          <w:tcPr>
            <w:tcW w:w="297" w:type="dxa"/>
            <w:vMerge w:val="restart"/>
            <w:tcBorders>
              <w:top w:val="single" w:sz="4" w:space="0" w:color="auto"/>
              <w:left w:val="single" w:sz="4" w:space="0" w:color="auto"/>
              <w:bottom w:val="single" w:sz="4" w:space="0" w:color="000000"/>
              <w:right w:val="nil"/>
            </w:tcBorders>
            <w:shd w:val="clear" w:color="auto" w:fill="auto"/>
            <w:noWrap/>
            <w:textDirection w:val="btLr"/>
            <w:vAlign w:val="center"/>
            <w:hideMark/>
          </w:tcPr>
          <w:p w14:paraId="371CCE2B" w14:textId="77777777" w:rsidR="00B76187" w:rsidRPr="00783035" w:rsidRDefault="00B76187" w:rsidP="00B76187">
            <w:pPr>
              <w:jc w:val="center"/>
              <w:rPr>
                <w:rFonts w:ascii="Times New Roman" w:hAnsi="Times New Roman"/>
                <w:b/>
                <w:bCs/>
                <w:sz w:val="20"/>
                <w:lang w:eastAsia="es-CO"/>
              </w:rPr>
            </w:pPr>
            <w:r w:rsidRPr="00783035">
              <w:rPr>
                <w:rFonts w:ascii="Times New Roman" w:hAnsi="Times New Roman"/>
                <w:b/>
                <w:bCs/>
                <w:sz w:val="20"/>
                <w:lang w:eastAsia="es-CO"/>
              </w:rPr>
              <w:t>PROBABILIDAD</w:t>
            </w:r>
          </w:p>
        </w:tc>
        <w:tc>
          <w:tcPr>
            <w:tcW w:w="1358" w:type="dxa"/>
            <w:tcBorders>
              <w:top w:val="single" w:sz="4" w:space="0" w:color="auto"/>
              <w:left w:val="nil"/>
              <w:bottom w:val="nil"/>
              <w:right w:val="single" w:sz="4" w:space="0" w:color="auto"/>
            </w:tcBorders>
            <w:shd w:val="clear" w:color="auto" w:fill="auto"/>
            <w:noWrap/>
            <w:vAlign w:val="center"/>
            <w:hideMark/>
          </w:tcPr>
          <w:p w14:paraId="671E0BA7" w14:textId="77777777" w:rsidR="00B76187" w:rsidRPr="00783035" w:rsidRDefault="00B76187" w:rsidP="00B76187">
            <w:pPr>
              <w:jc w:val="center"/>
              <w:rPr>
                <w:rFonts w:ascii="Times New Roman" w:hAnsi="Times New Roman"/>
                <w:sz w:val="18"/>
                <w:lang w:eastAsia="es-CO"/>
              </w:rPr>
            </w:pPr>
            <w:r w:rsidRPr="00783035">
              <w:rPr>
                <w:rFonts w:ascii="Times New Roman" w:hAnsi="Times New Roman"/>
                <w:sz w:val="18"/>
                <w:lang w:eastAsia="es-CO"/>
              </w:rPr>
              <w:t>CASI SEGURO</w:t>
            </w:r>
          </w:p>
        </w:tc>
        <w:tc>
          <w:tcPr>
            <w:tcW w:w="1501" w:type="dxa"/>
            <w:tcBorders>
              <w:top w:val="single" w:sz="4" w:space="0" w:color="auto"/>
              <w:left w:val="single" w:sz="4" w:space="0" w:color="auto"/>
              <w:bottom w:val="nil"/>
              <w:right w:val="nil"/>
            </w:tcBorders>
            <w:shd w:val="clear" w:color="000000" w:fill="FFC000"/>
            <w:vAlign w:val="center"/>
            <w:hideMark/>
          </w:tcPr>
          <w:p w14:paraId="06B2032D" w14:textId="77777777" w:rsidR="00B76187" w:rsidRPr="00783035" w:rsidRDefault="00B76187" w:rsidP="00B76187">
            <w:pPr>
              <w:jc w:val="center"/>
              <w:rPr>
                <w:rFonts w:ascii="Times New Roman" w:hAnsi="Times New Roman"/>
                <w:sz w:val="20"/>
                <w:lang w:eastAsia="es-CO"/>
              </w:rPr>
            </w:pPr>
            <w:r w:rsidRPr="00783035">
              <w:rPr>
                <w:rFonts w:ascii="Times New Roman" w:hAnsi="Times New Roman"/>
                <w:sz w:val="20"/>
                <w:lang w:eastAsia="es-CO"/>
              </w:rPr>
              <w:t> </w:t>
            </w:r>
          </w:p>
        </w:tc>
        <w:tc>
          <w:tcPr>
            <w:tcW w:w="1501" w:type="dxa"/>
            <w:tcBorders>
              <w:top w:val="single" w:sz="4" w:space="0" w:color="auto"/>
              <w:left w:val="nil"/>
              <w:bottom w:val="nil"/>
              <w:right w:val="nil"/>
            </w:tcBorders>
            <w:shd w:val="clear" w:color="000000" w:fill="FFC000"/>
            <w:vAlign w:val="center"/>
            <w:hideMark/>
          </w:tcPr>
          <w:p w14:paraId="76309256" w14:textId="77777777" w:rsidR="00B76187" w:rsidRPr="00783035" w:rsidRDefault="00B76187" w:rsidP="00B76187">
            <w:pPr>
              <w:jc w:val="center"/>
              <w:rPr>
                <w:rFonts w:ascii="Times New Roman" w:hAnsi="Times New Roman"/>
                <w:sz w:val="20"/>
                <w:lang w:eastAsia="es-CO"/>
              </w:rPr>
            </w:pPr>
            <w:r w:rsidRPr="00783035">
              <w:rPr>
                <w:rFonts w:ascii="Times New Roman" w:hAnsi="Times New Roman"/>
                <w:sz w:val="20"/>
                <w:lang w:eastAsia="es-CO"/>
              </w:rPr>
              <w:t> </w:t>
            </w:r>
          </w:p>
        </w:tc>
        <w:tc>
          <w:tcPr>
            <w:tcW w:w="1501" w:type="dxa"/>
            <w:tcBorders>
              <w:top w:val="single" w:sz="4" w:space="0" w:color="auto"/>
              <w:left w:val="nil"/>
              <w:bottom w:val="nil"/>
              <w:right w:val="nil"/>
            </w:tcBorders>
            <w:shd w:val="clear" w:color="000000" w:fill="FF0000"/>
            <w:vAlign w:val="center"/>
            <w:hideMark/>
          </w:tcPr>
          <w:p w14:paraId="406AE7E6" w14:textId="77777777" w:rsidR="00B76187" w:rsidRPr="00783035" w:rsidRDefault="00B76187" w:rsidP="00B76187">
            <w:pPr>
              <w:jc w:val="center"/>
              <w:rPr>
                <w:rFonts w:ascii="Times New Roman" w:hAnsi="Times New Roman"/>
                <w:sz w:val="20"/>
                <w:lang w:eastAsia="es-CO"/>
              </w:rPr>
            </w:pPr>
            <w:r w:rsidRPr="00783035">
              <w:rPr>
                <w:rFonts w:ascii="Times New Roman" w:hAnsi="Times New Roman"/>
                <w:sz w:val="20"/>
                <w:lang w:eastAsia="es-CO"/>
              </w:rPr>
              <w:t> </w:t>
            </w:r>
          </w:p>
        </w:tc>
        <w:tc>
          <w:tcPr>
            <w:tcW w:w="1501" w:type="dxa"/>
            <w:tcBorders>
              <w:top w:val="single" w:sz="4" w:space="0" w:color="auto"/>
              <w:left w:val="nil"/>
              <w:bottom w:val="nil"/>
              <w:right w:val="nil"/>
            </w:tcBorders>
            <w:shd w:val="clear" w:color="000000" w:fill="FF0000"/>
            <w:vAlign w:val="center"/>
            <w:hideMark/>
          </w:tcPr>
          <w:p w14:paraId="604F49BB" w14:textId="77777777" w:rsidR="00B76187" w:rsidRPr="00783035" w:rsidRDefault="00B76187" w:rsidP="00B76187">
            <w:pPr>
              <w:jc w:val="center"/>
              <w:rPr>
                <w:rFonts w:ascii="Times New Roman" w:hAnsi="Times New Roman"/>
                <w:sz w:val="20"/>
                <w:lang w:eastAsia="es-CO"/>
              </w:rPr>
            </w:pPr>
            <w:r w:rsidRPr="00783035">
              <w:rPr>
                <w:rFonts w:ascii="Times New Roman" w:hAnsi="Times New Roman"/>
                <w:sz w:val="20"/>
                <w:lang w:eastAsia="es-CO"/>
              </w:rPr>
              <w:t> </w:t>
            </w:r>
          </w:p>
        </w:tc>
        <w:tc>
          <w:tcPr>
            <w:tcW w:w="1693" w:type="dxa"/>
            <w:tcBorders>
              <w:top w:val="single" w:sz="4" w:space="0" w:color="auto"/>
              <w:left w:val="nil"/>
              <w:bottom w:val="nil"/>
              <w:right w:val="single" w:sz="4" w:space="0" w:color="auto"/>
            </w:tcBorders>
            <w:shd w:val="clear" w:color="000000" w:fill="FF0000"/>
            <w:vAlign w:val="center"/>
            <w:hideMark/>
          </w:tcPr>
          <w:p w14:paraId="5CCC6958" w14:textId="77777777" w:rsidR="00B76187" w:rsidRPr="00783035" w:rsidRDefault="00B76187" w:rsidP="00B76187">
            <w:pPr>
              <w:jc w:val="center"/>
              <w:rPr>
                <w:rFonts w:ascii="Times New Roman" w:hAnsi="Times New Roman"/>
                <w:sz w:val="20"/>
                <w:lang w:eastAsia="es-CO"/>
              </w:rPr>
            </w:pPr>
            <w:r w:rsidRPr="00783035">
              <w:rPr>
                <w:rFonts w:ascii="Times New Roman" w:hAnsi="Times New Roman"/>
                <w:sz w:val="20"/>
                <w:lang w:eastAsia="es-CO"/>
              </w:rPr>
              <w:t> </w:t>
            </w:r>
          </w:p>
        </w:tc>
      </w:tr>
      <w:tr w:rsidR="00B76187" w:rsidRPr="00783035" w14:paraId="3329ECC8" w14:textId="77777777" w:rsidTr="00CE1438">
        <w:trPr>
          <w:trHeight w:val="276"/>
          <w:jc w:val="center"/>
        </w:trPr>
        <w:tc>
          <w:tcPr>
            <w:tcW w:w="297" w:type="dxa"/>
            <w:vMerge/>
            <w:tcBorders>
              <w:top w:val="single" w:sz="4" w:space="0" w:color="auto"/>
              <w:left w:val="single" w:sz="4" w:space="0" w:color="auto"/>
              <w:bottom w:val="single" w:sz="4" w:space="0" w:color="000000"/>
              <w:right w:val="nil"/>
            </w:tcBorders>
            <w:vAlign w:val="center"/>
            <w:hideMark/>
          </w:tcPr>
          <w:p w14:paraId="6D3715AA" w14:textId="77777777" w:rsidR="00B76187" w:rsidRPr="00783035" w:rsidRDefault="00B76187" w:rsidP="00B76187">
            <w:pPr>
              <w:rPr>
                <w:rFonts w:ascii="Times New Roman" w:hAnsi="Times New Roman"/>
                <w:b/>
                <w:bCs/>
                <w:sz w:val="20"/>
                <w:lang w:eastAsia="es-CO"/>
              </w:rPr>
            </w:pPr>
          </w:p>
        </w:tc>
        <w:tc>
          <w:tcPr>
            <w:tcW w:w="1358" w:type="dxa"/>
            <w:tcBorders>
              <w:top w:val="nil"/>
              <w:left w:val="nil"/>
              <w:bottom w:val="nil"/>
              <w:right w:val="single" w:sz="4" w:space="0" w:color="auto"/>
            </w:tcBorders>
            <w:shd w:val="clear" w:color="auto" w:fill="auto"/>
            <w:noWrap/>
            <w:vAlign w:val="center"/>
            <w:hideMark/>
          </w:tcPr>
          <w:p w14:paraId="7546FFD5" w14:textId="77777777" w:rsidR="00B76187" w:rsidRPr="00783035" w:rsidRDefault="00B76187" w:rsidP="00B76187">
            <w:pPr>
              <w:jc w:val="center"/>
              <w:rPr>
                <w:rFonts w:ascii="Times New Roman" w:hAnsi="Times New Roman"/>
                <w:sz w:val="18"/>
                <w:lang w:eastAsia="es-CO"/>
              </w:rPr>
            </w:pPr>
            <w:r w:rsidRPr="00783035">
              <w:rPr>
                <w:rFonts w:ascii="Times New Roman" w:hAnsi="Times New Roman"/>
                <w:sz w:val="18"/>
                <w:lang w:eastAsia="es-CO"/>
              </w:rPr>
              <w:t xml:space="preserve">PROBABLE </w:t>
            </w:r>
          </w:p>
        </w:tc>
        <w:tc>
          <w:tcPr>
            <w:tcW w:w="1501" w:type="dxa"/>
            <w:tcBorders>
              <w:top w:val="nil"/>
              <w:left w:val="single" w:sz="4" w:space="0" w:color="auto"/>
              <w:bottom w:val="nil"/>
              <w:right w:val="nil"/>
            </w:tcBorders>
            <w:shd w:val="clear" w:color="000000" w:fill="FFFF00"/>
            <w:vAlign w:val="center"/>
            <w:hideMark/>
          </w:tcPr>
          <w:p w14:paraId="3FD18FEE" w14:textId="77777777" w:rsidR="00B76187" w:rsidRPr="00783035" w:rsidRDefault="00B76187" w:rsidP="00B76187">
            <w:pPr>
              <w:jc w:val="center"/>
              <w:rPr>
                <w:rFonts w:ascii="Times New Roman" w:hAnsi="Times New Roman"/>
                <w:sz w:val="20"/>
                <w:lang w:eastAsia="es-CO"/>
              </w:rPr>
            </w:pPr>
            <w:r w:rsidRPr="00783035">
              <w:rPr>
                <w:rFonts w:ascii="Times New Roman" w:hAnsi="Times New Roman"/>
                <w:sz w:val="20"/>
                <w:lang w:eastAsia="es-CO"/>
              </w:rPr>
              <w:t> </w:t>
            </w:r>
          </w:p>
        </w:tc>
        <w:tc>
          <w:tcPr>
            <w:tcW w:w="1501" w:type="dxa"/>
            <w:tcBorders>
              <w:top w:val="nil"/>
              <w:left w:val="nil"/>
              <w:bottom w:val="nil"/>
              <w:right w:val="nil"/>
            </w:tcBorders>
            <w:shd w:val="clear" w:color="000000" w:fill="FFC000"/>
            <w:vAlign w:val="center"/>
            <w:hideMark/>
          </w:tcPr>
          <w:p w14:paraId="658B798C" w14:textId="77777777" w:rsidR="00B76187" w:rsidRPr="00783035" w:rsidRDefault="00B76187" w:rsidP="00B76187">
            <w:pPr>
              <w:jc w:val="center"/>
              <w:rPr>
                <w:rFonts w:ascii="Times New Roman" w:hAnsi="Times New Roman"/>
                <w:sz w:val="20"/>
                <w:lang w:eastAsia="es-CO"/>
              </w:rPr>
            </w:pPr>
            <w:r w:rsidRPr="00783035">
              <w:rPr>
                <w:rFonts w:ascii="Times New Roman" w:hAnsi="Times New Roman"/>
                <w:sz w:val="20"/>
                <w:lang w:eastAsia="es-CO"/>
              </w:rPr>
              <w:t> </w:t>
            </w:r>
          </w:p>
        </w:tc>
        <w:tc>
          <w:tcPr>
            <w:tcW w:w="1501" w:type="dxa"/>
            <w:tcBorders>
              <w:top w:val="nil"/>
              <w:left w:val="nil"/>
              <w:bottom w:val="nil"/>
              <w:right w:val="nil"/>
            </w:tcBorders>
            <w:shd w:val="clear" w:color="000000" w:fill="FFC000"/>
            <w:vAlign w:val="center"/>
            <w:hideMark/>
          </w:tcPr>
          <w:p w14:paraId="32C2D2C4" w14:textId="77777777" w:rsidR="00B76187" w:rsidRPr="00783035" w:rsidRDefault="00B76187" w:rsidP="00B76187">
            <w:pPr>
              <w:jc w:val="center"/>
              <w:rPr>
                <w:rFonts w:ascii="Times New Roman" w:hAnsi="Times New Roman"/>
                <w:sz w:val="20"/>
                <w:lang w:eastAsia="es-CO"/>
              </w:rPr>
            </w:pPr>
            <w:r w:rsidRPr="00783035">
              <w:rPr>
                <w:rFonts w:ascii="Times New Roman" w:hAnsi="Times New Roman"/>
                <w:sz w:val="20"/>
                <w:lang w:eastAsia="es-CO"/>
              </w:rPr>
              <w:t> </w:t>
            </w:r>
          </w:p>
        </w:tc>
        <w:tc>
          <w:tcPr>
            <w:tcW w:w="1501" w:type="dxa"/>
            <w:tcBorders>
              <w:top w:val="nil"/>
              <w:left w:val="nil"/>
              <w:bottom w:val="nil"/>
              <w:right w:val="nil"/>
            </w:tcBorders>
            <w:shd w:val="clear" w:color="000000" w:fill="FF0000"/>
            <w:vAlign w:val="center"/>
          </w:tcPr>
          <w:p w14:paraId="771C7A0C" w14:textId="77777777" w:rsidR="00B76187" w:rsidRPr="00783035" w:rsidRDefault="00B76187" w:rsidP="00B76187">
            <w:pPr>
              <w:jc w:val="center"/>
              <w:rPr>
                <w:rFonts w:ascii="Times New Roman" w:hAnsi="Times New Roman"/>
                <w:sz w:val="20"/>
                <w:lang w:eastAsia="es-CO"/>
              </w:rPr>
            </w:pPr>
          </w:p>
        </w:tc>
        <w:tc>
          <w:tcPr>
            <w:tcW w:w="1693" w:type="dxa"/>
            <w:tcBorders>
              <w:top w:val="nil"/>
              <w:left w:val="nil"/>
              <w:bottom w:val="nil"/>
              <w:right w:val="single" w:sz="4" w:space="0" w:color="auto"/>
            </w:tcBorders>
            <w:shd w:val="clear" w:color="000000" w:fill="FF0000"/>
            <w:vAlign w:val="center"/>
            <w:hideMark/>
          </w:tcPr>
          <w:p w14:paraId="1A831E31" w14:textId="77777777" w:rsidR="00B76187" w:rsidRPr="00783035" w:rsidRDefault="00B76187" w:rsidP="00B76187">
            <w:pPr>
              <w:jc w:val="center"/>
              <w:rPr>
                <w:rFonts w:ascii="Times New Roman" w:hAnsi="Times New Roman"/>
                <w:sz w:val="20"/>
                <w:lang w:eastAsia="es-CO"/>
              </w:rPr>
            </w:pPr>
            <w:r w:rsidRPr="00783035">
              <w:rPr>
                <w:rFonts w:ascii="Times New Roman" w:hAnsi="Times New Roman"/>
                <w:sz w:val="20"/>
                <w:lang w:eastAsia="es-CO"/>
              </w:rPr>
              <w:t> </w:t>
            </w:r>
          </w:p>
        </w:tc>
      </w:tr>
      <w:tr w:rsidR="00B76187" w:rsidRPr="00783035" w14:paraId="43E88E35" w14:textId="77777777" w:rsidTr="00CE1438">
        <w:trPr>
          <w:trHeight w:val="276"/>
          <w:jc w:val="center"/>
        </w:trPr>
        <w:tc>
          <w:tcPr>
            <w:tcW w:w="297" w:type="dxa"/>
            <w:vMerge/>
            <w:tcBorders>
              <w:top w:val="single" w:sz="4" w:space="0" w:color="auto"/>
              <w:left w:val="single" w:sz="4" w:space="0" w:color="auto"/>
              <w:bottom w:val="single" w:sz="4" w:space="0" w:color="000000"/>
              <w:right w:val="nil"/>
            </w:tcBorders>
            <w:vAlign w:val="center"/>
            <w:hideMark/>
          </w:tcPr>
          <w:p w14:paraId="6A6D8A39" w14:textId="77777777" w:rsidR="00B76187" w:rsidRPr="00783035" w:rsidRDefault="00B76187" w:rsidP="00B76187">
            <w:pPr>
              <w:rPr>
                <w:rFonts w:ascii="Times New Roman" w:hAnsi="Times New Roman"/>
                <w:b/>
                <w:bCs/>
                <w:sz w:val="20"/>
                <w:lang w:eastAsia="es-CO"/>
              </w:rPr>
            </w:pPr>
          </w:p>
        </w:tc>
        <w:tc>
          <w:tcPr>
            <w:tcW w:w="1358" w:type="dxa"/>
            <w:tcBorders>
              <w:top w:val="nil"/>
              <w:left w:val="nil"/>
              <w:bottom w:val="nil"/>
              <w:right w:val="single" w:sz="4" w:space="0" w:color="auto"/>
            </w:tcBorders>
            <w:shd w:val="clear" w:color="auto" w:fill="auto"/>
            <w:noWrap/>
            <w:vAlign w:val="center"/>
            <w:hideMark/>
          </w:tcPr>
          <w:p w14:paraId="075C972F" w14:textId="77777777" w:rsidR="00B76187" w:rsidRPr="00783035" w:rsidRDefault="00B76187" w:rsidP="00B76187">
            <w:pPr>
              <w:jc w:val="center"/>
              <w:rPr>
                <w:rFonts w:ascii="Times New Roman" w:hAnsi="Times New Roman"/>
                <w:sz w:val="18"/>
                <w:lang w:eastAsia="es-CO"/>
              </w:rPr>
            </w:pPr>
            <w:r w:rsidRPr="00783035">
              <w:rPr>
                <w:rFonts w:ascii="Times New Roman" w:hAnsi="Times New Roman"/>
                <w:sz w:val="18"/>
                <w:lang w:eastAsia="es-CO"/>
              </w:rPr>
              <w:t>MODERADO</w:t>
            </w:r>
          </w:p>
        </w:tc>
        <w:tc>
          <w:tcPr>
            <w:tcW w:w="1501" w:type="dxa"/>
            <w:tcBorders>
              <w:top w:val="nil"/>
              <w:left w:val="single" w:sz="4" w:space="0" w:color="auto"/>
              <w:bottom w:val="nil"/>
              <w:right w:val="nil"/>
            </w:tcBorders>
            <w:shd w:val="clear" w:color="000000" w:fill="92D050"/>
            <w:vAlign w:val="center"/>
            <w:hideMark/>
          </w:tcPr>
          <w:p w14:paraId="06209DD3" w14:textId="77777777" w:rsidR="00B76187" w:rsidRPr="00783035" w:rsidRDefault="00B76187" w:rsidP="00B76187">
            <w:pPr>
              <w:jc w:val="center"/>
              <w:rPr>
                <w:rFonts w:ascii="Times New Roman" w:hAnsi="Times New Roman"/>
                <w:sz w:val="20"/>
                <w:lang w:eastAsia="es-CO"/>
              </w:rPr>
            </w:pPr>
            <w:r w:rsidRPr="00783035">
              <w:rPr>
                <w:rFonts w:ascii="Times New Roman" w:hAnsi="Times New Roman"/>
                <w:sz w:val="20"/>
                <w:lang w:eastAsia="es-CO"/>
              </w:rPr>
              <w:t> </w:t>
            </w:r>
          </w:p>
        </w:tc>
        <w:tc>
          <w:tcPr>
            <w:tcW w:w="1501" w:type="dxa"/>
            <w:tcBorders>
              <w:top w:val="nil"/>
              <w:left w:val="nil"/>
              <w:bottom w:val="nil"/>
              <w:right w:val="nil"/>
            </w:tcBorders>
            <w:shd w:val="clear" w:color="000000" w:fill="FFFF00"/>
            <w:vAlign w:val="center"/>
            <w:hideMark/>
          </w:tcPr>
          <w:p w14:paraId="2C536086" w14:textId="77777777" w:rsidR="00B76187" w:rsidRPr="00783035" w:rsidRDefault="00B76187" w:rsidP="00B76187">
            <w:pPr>
              <w:jc w:val="center"/>
              <w:rPr>
                <w:rFonts w:ascii="Times New Roman" w:hAnsi="Times New Roman"/>
                <w:sz w:val="20"/>
                <w:lang w:eastAsia="es-CO"/>
              </w:rPr>
            </w:pPr>
            <w:r w:rsidRPr="00783035">
              <w:rPr>
                <w:rFonts w:ascii="Times New Roman" w:hAnsi="Times New Roman"/>
                <w:sz w:val="20"/>
                <w:lang w:eastAsia="es-CO"/>
              </w:rPr>
              <w:t> </w:t>
            </w:r>
          </w:p>
        </w:tc>
        <w:tc>
          <w:tcPr>
            <w:tcW w:w="1501" w:type="dxa"/>
            <w:tcBorders>
              <w:top w:val="nil"/>
              <w:left w:val="nil"/>
              <w:bottom w:val="nil"/>
              <w:right w:val="nil"/>
            </w:tcBorders>
            <w:shd w:val="clear" w:color="000000" w:fill="FFC000"/>
            <w:vAlign w:val="center"/>
            <w:hideMark/>
          </w:tcPr>
          <w:p w14:paraId="15AAC95A" w14:textId="77777777" w:rsidR="00B76187" w:rsidRPr="00783035" w:rsidRDefault="00B76187" w:rsidP="00B76187">
            <w:pPr>
              <w:jc w:val="center"/>
              <w:rPr>
                <w:rFonts w:ascii="Times New Roman" w:hAnsi="Times New Roman"/>
                <w:sz w:val="20"/>
                <w:lang w:eastAsia="es-CO"/>
              </w:rPr>
            </w:pPr>
            <w:r w:rsidRPr="00783035">
              <w:rPr>
                <w:rFonts w:ascii="Times New Roman" w:hAnsi="Times New Roman"/>
                <w:sz w:val="20"/>
                <w:lang w:eastAsia="es-CO"/>
              </w:rPr>
              <w:t> </w:t>
            </w:r>
          </w:p>
        </w:tc>
        <w:tc>
          <w:tcPr>
            <w:tcW w:w="1501" w:type="dxa"/>
            <w:tcBorders>
              <w:top w:val="nil"/>
              <w:left w:val="nil"/>
              <w:bottom w:val="nil"/>
              <w:right w:val="nil"/>
            </w:tcBorders>
            <w:shd w:val="clear" w:color="000000" w:fill="FF0000"/>
            <w:vAlign w:val="center"/>
          </w:tcPr>
          <w:p w14:paraId="53FB3EE9" w14:textId="3DFC638E" w:rsidR="00B76187" w:rsidRPr="00783035" w:rsidRDefault="00B76187" w:rsidP="00B76187">
            <w:pPr>
              <w:jc w:val="center"/>
              <w:rPr>
                <w:rFonts w:ascii="Times New Roman" w:hAnsi="Times New Roman"/>
                <w:b/>
                <w:sz w:val="20"/>
                <w:lang w:eastAsia="es-CO"/>
              </w:rPr>
            </w:pPr>
          </w:p>
        </w:tc>
        <w:tc>
          <w:tcPr>
            <w:tcW w:w="1693" w:type="dxa"/>
            <w:tcBorders>
              <w:top w:val="nil"/>
              <w:left w:val="nil"/>
              <w:bottom w:val="nil"/>
              <w:right w:val="single" w:sz="4" w:space="0" w:color="auto"/>
            </w:tcBorders>
            <w:shd w:val="clear" w:color="000000" w:fill="FF0000"/>
            <w:vAlign w:val="center"/>
            <w:hideMark/>
          </w:tcPr>
          <w:p w14:paraId="68A959D7" w14:textId="77777777" w:rsidR="00B76187" w:rsidRPr="00783035" w:rsidRDefault="00B76187" w:rsidP="00B76187">
            <w:pPr>
              <w:jc w:val="center"/>
              <w:rPr>
                <w:rFonts w:ascii="Times New Roman" w:hAnsi="Times New Roman"/>
                <w:sz w:val="20"/>
                <w:lang w:eastAsia="es-CO"/>
              </w:rPr>
            </w:pPr>
            <w:r w:rsidRPr="00783035">
              <w:rPr>
                <w:rFonts w:ascii="Times New Roman" w:hAnsi="Times New Roman"/>
                <w:sz w:val="20"/>
                <w:lang w:eastAsia="es-CO"/>
              </w:rPr>
              <w:t> </w:t>
            </w:r>
          </w:p>
        </w:tc>
      </w:tr>
      <w:tr w:rsidR="00B76187" w:rsidRPr="00783035" w14:paraId="305827B0" w14:textId="77777777" w:rsidTr="00CE1438">
        <w:trPr>
          <w:trHeight w:val="276"/>
          <w:jc w:val="center"/>
        </w:trPr>
        <w:tc>
          <w:tcPr>
            <w:tcW w:w="297" w:type="dxa"/>
            <w:vMerge/>
            <w:tcBorders>
              <w:top w:val="single" w:sz="4" w:space="0" w:color="auto"/>
              <w:left w:val="single" w:sz="4" w:space="0" w:color="auto"/>
              <w:bottom w:val="single" w:sz="4" w:space="0" w:color="000000"/>
              <w:right w:val="nil"/>
            </w:tcBorders>
            <w:vAlign w:val="center"/>
            <w:hideMark/>
          </w:tcPr>
          <w:p w14:paraId="4BA45FD2" w14:textId="77777777" w:rsidR="00B76187" w:rsidRPr="00783035" w:rsidRDefault="00B76187" w:rsidP="00B76187">
            <w:pPr>
              <w:rPr>
                <w:rFonts w:ascii="Times New Roman" w:hAnsi="Times New Roman"/>
                <w:b/>
                <w:bCs/>
                <w:sz w:val="20"/>
                <w:lang w:eastAsia="es-CO"/>
              </w:rPr>
            </w:pPr>
          </w:p>
        </w:tc>
        <w:tc>
          <w:tcPr>
            <w:tcW w:w="1358" w:type="dxa"/>
            <w:tcBorders>
              <w:top w:val="nil"/>
              <w:left w:val="nil"/>
              <w:bottom w:val="nil"/>
              <w:right w:val="single" w:sz="4" w:space="0" w:color="auto"/>
            </w:tcBorders>
            <w:shd w:val="clear" w:color="auto" w:fill="auto"/>
            <w:noWrap/>
            <w:vAlign w:val="center"/>
            <w:hideMark/>
          </w:tcPr>
          <w:p w14:paraId="7BFCC996" w14:textId="77777777" w:rsidR="00B76187" w:rsidRPr="00783035" w:rsidRDefault="00B76187" w:rsidP="00B76187">
            <w:pPr>
              <w:jc w:val="center"/>
              <w:rPr>
                <w:rFonts w:ascii="Times New Roman" w:hAnsi="Times New Roman"/>
                <w:sz w:val="18"/>
                <w:lang w:eastAsia="es-CO"/>
              </w:rPr>
            </w:pPr>
            <w:r w:rsidRPr="00783035">
              <w:rPr>
                <w:rFonts w:ascii="Times New Roman" w:hAnsi="Times New Roman"/>
                <w:sz w:val="18"/>
                <w:lang w:eastAsia="es-CO"/>
              </w:rPr>
              <w:t>IMPROBABLE</w:t>
            </w:r>
          </w:p>
        </w:tc>
        <w:tc>
          <w:tcPr>
            <w:tcW w:w="1501" w:type="dxa"/>
            <w:tcBorders>
              <w:top w:val="nil"/>
              <w:left w:val="single" w:sz="4" w:space="0" w:color="auto"/>
              <w:bottom w:val="nil"/>
              <w:right w:val="nil"/>
            </w:tcBorders>
            <w:shd w:val="clear" w:color="000000" w:fill="92D050"/>
            <w:vAlign w:val="center"/>
            <w:hideMark/>
          </w:tcPr>
          <w:p w14:paraId="2BCE7894" w14:textId="77777777" w:rsidR="00B76187" w:rsidRPr="00783035" w:rsidRDefault="00B76187" w:rsidP="00B76187">
            <w:pPr>
              <w:jc w:val="center"/>
              <w:rPr>
                <w:rFonts w:ascii="Times New Roman" w:hAnsi="Times New Roman"/>
                <w:sz w:val="20"/>
                <w:lang w:eastAsia="es-CO"/>
              </w:rPr>
            </w:pPr>
            <w:r w:rsidRPr="00783035">
              <w:rPr>
                <w:rFonts w:ascii="Times New Roman" w:hAnsi="Times New Roman"/>
                <w:sz w:val="20"/>
                <w:lang w:eastAsia="es-CO"/>
              </w:rPr>
              <w:t> </w:t>
            </w:r>
          </w:p>
        </w:tc>
        <w:tc>
          <w:tcPr>
            <w:tcW w:w="1501" w:type="dxa"/>
            <w:tcBorders>
              <w:top w:val="nil"/>
              <w:left w:val="nil"/>
              <w:bottom w:val="nil"/>
              <w:right w:val="nil"/>
            </w:tcBorders>
            <w:shd w:val="clear" w:color="000000" w:fill="92D050"/>
            <w:vAlign w:val="center"/>
            <w:hideMark/>
          </w:tcPr>
          <w:p w14:paraId="2AF48DA0" w14:textId="77777777" w:rsidR="00B76187" w:rsidRPr="00783035" w:rsidRDefault="00B76187" w:rsidP="00B76187">
            <w:pPr>
              <w:jc w:val="center"/>
              <w:rPr>
                <w:rFonts w:ascii="Times New Roman" w:hAnsi="Times New Roman"/>
                <w:sz w:val="20"/>
                <w:lang w:eastAsia="es-CO"/>
              </w:rPr>
            </w:pPr>
            <w:r w:rsidRPr="00783035">
              <w:rPr>
                <w:rFonts w:ascii="Times New Roman" w:hAnsi="Times New Roman"/>
                <w:sz w:val="20"/>
                <w:lang w:eastAsia="es-CO"/>
              </w:rPr>
              <w:t> </w:t>
            </w:r>
          </w:p>
        </w:tc>
        <w:tc>
          <w:tcPr>
            <w:tcW w:w="1501" w:type="dxa"/>
            <w:tcBorders>
              <w:top w:val="nil"/>
              <w:left w:val="nil"/>
              <w:bottom w:val="nil"/>
              <w:right w:val="nil"/>
            </w:tcBorders>
            <w:shd w:val="clear" w:color="000000" w:fill="FFFF00"/>
            <w:vAlign w:val="center"/>
            <w:hideMark/>
          </w:tcPr>
          <w:p w14:paraId="02E9EE06" w14:textId="77777777" w:rsidR="00B76187" w:rsidRPr="00783035" w:rsidRDefault="00B76187" w:rsidP="00B76187">
            <w:pPr>
              <w:jc w:val="center"/>
              <w:rPr>
                <w:rFonts w:ascii="Times New Roman" w:hAnsi="Times New Roman"/>
                <w:sz w:val="20"/>
                <w:lang w:eastAsia="es-CO"/>
              </w:rPr>
            </w:pPr>
            <w:r w:rsidRPr="00783035">
              <w:rPr>
                <w:rFonts w:ascii="Times New Roman" w:hAnsi="Times New Roman"/>
                <w:sz w:val="20"/>
                <w:lang w:eastAsia="es-CO"/>
              </w:rPr>
              <w:t> </w:t>
            </w:r>
          </w:p>
        </w:tc>
        <w:tc>
          <w:tcPr>
            <w:tcW w:w="1501" w:type="dxa"/>
            <w:tcBorders>
              <w:top w:val="nil"/>
              <w:left w:val="nil"/>
              <w:bottom w:val="nil"/>
              <w:right w:val="nil"/>
            </w:tcBorders>
            <w:shd w:val="clear" w:color="000000" w:fill="FFC000"/>
            <w:vAlign w:val="center"/>
            <w:hideMark/>
          </w:tcPr>
          <w:p w14:paraId="635D06D0" w14:textId="77777777" w:rsidR="00B76187" w:rsidRPr="00783035" w:rsidRDefault="00B76187" w:rsidP="00B76187">
            <w:pPr>
              <w:jc w:val="center"/>
              <w:rPr>
                <w:rFonts w:ascii="Times New Roman" w:hAnsi="Times New Roman"/>
                <w:sz w:val="20"/>
                <w:lang w:eastAsia="es-CO"/>
              </w:rPr>
            </w:pPr>
            <w:r w:rsidRPr="00783035">
              <w:rPr>
                <w:rFonts w:ascii="Times New Roman" w:hAnsi="Times New Roman"/>
                <w:sz w:val="20"/>
                <w:lang w:eastAsia="es-CO"/>
              </w:rPr>
              <w:t> </w:t>
            </w:r>
          </w:p>
        </w:tc>
        <w:tc>
          <w:tcPr>
            <w:tcW w:w="1693" w:type="dxa"/>
            <w:tcBorders>
              <w:top w:val="nil"/>
              <w:left w:val="nil"/>
              <w:bottom w:val="nil"/>
              <w:right w:val="single" w:sz="4" w:space="0" w:color="auto"/>
            </w:tcBorders>
            <w:shd w:val="clear" w:color="000000" w:fill="FF0000"/>
            <w:vAlign w:val="center"/>
            <w:hideMark/>
          </w:tcPr>
          <w:p w14:paraId="02DB40F8" w14:textId="77777777" w:rsidR="00B76187" w:rsidRPr="00783035" w:rsidRDefault="00B76187" w:rsidP="00B76187">
            <w:pPr>
              <w:jc w:val="center"/>
              <w:rPr>
                <w:rFonts w:ascii="Times New Roman" w:hAnsi="Times New Roman"/>
                <w:sz w:val="20"/>
                <w:lang w:eastAsia="es-CO"/>
              </w:rPr>
            </w:pPr>
            <w:r w:rsidRPr="00783035">
              <w:rPr>
                <w:rFonts w:ascii="Times New Roman" w:hAnsi="Times New Roman"/>
                <w:sz w:val="20"/>
                <w:lang w:eastAsia="es-CO"/>
              </w:rPr>
              <w:t> </w:t>
            </w:r>
          </w:p>
        </w:tc>
      </w:tr>
      <w:tr w:rsidR="00B76187" w:rsidRPr="00783035" w14:paraId="170A2B5F" w14:textId="77777777" w:rsidTr="00CE1438">
        <w:trPr>
          <w:trHeight w:val="276"/>
          <w:jc w:val="center"/>
        </w:trPr>
        <w:tc>
          <w:tcPr>
            <w:tcW w:w="297" w:type="dxa"/>
            <w:vMerge/>
            <w:tcBorders>
              <w:top w:val="single" w:sz="4" w:space="0" w:color="auto"/>
              <w:left w:val="single" w:sz="4" w:space="0" w:color="auto"/>
              <w:bottom w:val="single" w:sz="4" w:space="0" w:color="000000"/>
              <w:right w:val="nil"/>
            </w:tcBorders>
            <w:vAlign w:val="center"/>
            <w:hideMark/>
          </w:tcPr>
          <w:p w14:paraId="40F74A41" w14:textId="77777777" w:rsidR="00B76187" w:rsidRPr="00783035" w:rsidRDefault="00B76187" w:rsidP="00B76187">
            <w:pPr>
              <w:rPr>
                <w:rFonts w:ascii="Times New Roman" w:hAnsi="Times New Roman"/>
                <w:b/>
                <w:bCs/>
                <w:sz w:val="20"/>
                <w:lang w:eastAsia="es-CO"/>
              </w:rPr>
            </w:pPr>
          </w:p>
        </w:tc>
        <w:tc>
          <w:tcPr>
            <w:tcW w:w="1358" w:type="dxa"/>
            <w:tcBorders>
              <w:top w:val="nil"/>
              <w:left w:val="nil"/>
              <w:bottom w:val="single" w:sz="4" w:space="0" w:color="auto"/>
              <w:right w:val="single" w:sz="4" w:space="0" w:color="auto"/>
            </w:tcBorders>
            <w:shd w:val="clear" w:color="auto" w:fill="auto"/>
            <w:noWrap/>
            <w:vAlign w:val="center"/>
            <w:hideMark/>
          </w:tcPr>
          <w:p w14:paraId="69E87CBF" w14:textId="77777777" w:rsidR="00B76187" w:rsidRPr="00783035" w:rsidRDefault="00B76187" w:rsidP="00B76187">
            <w:pPr>
              <w:jc w:val="center"/>
              <w:rPr>
                <w:rFonts w:ascii="Times New Roman" w:hAnsi="Times New Roman"/>
                <w:sz w:val="18"/>
                <w:lang w:eastAsia="es-CO"/>
              </w:rPr>
            </w:pPr>
            <w:r w:rsidRPr="00783035">
              <w:rPr>
                <w:rFonts w:ascii="Times New Roman" w:hAnsi="Times New Roman"/>
                <w:sz w:val="18"/>
                <w:lang w:eastAsia="es-CO"/>
              </w:rPr>
              <w:t>RARO</w:t>
            </w:r>
          </w:p>
        </w:tc>
        <w:tc>
          <w:tcPr>
            <w:tcW w:w="1501" w:type="dxa"/>
            <w:tcBorders>
              <w:top w:val="nil"/>
              <w:left w:val="single" w:sz="4" w:space="0" w:color="auto"/>
              <w:bottom w:val="single" w:sz="4" w:space="0" w:color="auto"/>
              <w:right w:val="nil"/>
            </w:tcBorders>
            <w:shd w:val="clear" w:color="000000" w:fill="92D050"/>
            <w:vAlign w:val="center"/>
            <w:hideMark/>
          </w:tcPr>
          <w:p w14:paraId="1706A320" w14:textId="77777777" w:rsidR="00B76187" w:rsidRPr="00783035" w:rsidRDefault="00B76187" w:rsidP="00B76187">
            <w:pPr>
              <w:jc w:val="center"/>
              <w:rPr>
                <w:rFonts w:ascii="Times New Roman" w:hAnsi="Times New Roman"/>
                <w:sz w:val="20"/>
                <w:lang w:eastAsia="es-CO"/>
              </w:rPr>
            </w:pPr>
            <w:r w:rsidRPr="00783035">
              <w:rPr>
                <w:rFonts w:ascii="Times New Roman" w:hAnsi="Times New Roman"/>
                <w:sz w:val="20"/>
                <w:lang w:eastAsia="es-CO"/>
              </w:rPr>
              <w:t> </w:t>
            </w:r>
          </w:p>
        </w:tc>
        <w:tc>
          <w:tcPr>
            <w:tcW w:w="1501" w:type="dxa"/>
            <w:tcBorders>
              <w:top w:val="nil"/>
              <w:left w:val="nil"/>
              <w:bottom w:val="single" w:sz="4" w:space="0" w:color="auto"/>
              <w:right w:val="nil"/>
            </w:tcBorders>
            <w:shd w:val="clear" w:color="000000" w:fill="92D050"/>
            <w:vAlign w:val="center"/>
            <w:hideMark/>
          </w:tcPr>
          <w:p w14:paraId="74ACC023" w14:textId="77777777" w:rsidR="00B76187" w:rsidRPr="00783035" w:rsidRDefault="00B76187" w:rsidP="00B76187">
            <w:pPr>
              <w:jc w:val="center"/>
              <w:rPr>
                <w:rFonts w:ascii="Times New Roman" w:hAnsi="Times New Roman"/>
                <w:sz w:val="20"/>
                <w:lang w:eastAsia="es-CO"/>
              </w:rPr>
            </w:pPr>
            <w:r w:rsidRPr="00783035">
              <w:rPr>
                <w:rFonts w:ascii="Times New Roman" w:hAnsi="Times New Roman"/>
                <w:sz w:val="20"/>
                <w:lang w:eastAsia="es-CO"/>
              </w:rPr>
              <w:t> </w:t>
            </w:r>
          </w:p>
        </w:tc>
        <w:tc>
          <w:tcPr>
            <w:tcW w:w="1501" w:type="dxa"/>
            <w:tcBorders>
              <w:top w:val="nil"/>
              <w:left w:val="nil"/>
              <w:bottom w:val="single" w:sz="4" w:space="0" w:color="auto"/>
              <w:right w:val="nil"/>
            </w:tcBorders>
            <w:shd w:val="clear" w:color="000000" w:fill="FFFF00"/>
            <w:vAlign w:val="center"/>
            <w:hideMark/>
          </w:tcPr>
          <w:p w14:paraId="225403CA" w14:textId="77777777" w:rsidR="00B76187" w:rsidRPr="00783035" w:rsidRDefault="00B76187" w:rsidP="00B76187">
            <w:pPr>
              <w:jc w:val="center"/>
              <w:rPr>
                <w:rFonts w:ascii="Times New Roman" w:hAnsi="Times New Roman"/>
                <w:sz w:val="20"/>
                <w:lang w:eastAsia="es-CO"/>
              </w:rPr>
            </w:pPr>
          </w:p>
        </w:tc>
        <w:tc>
          <w:tcPr>
            <w:tcW w:w="1501" w:type="dxa"/>
            <w:tcBorders>
              <w:top w:val="nil"/>
              <w:left w:val="nil"/>
              <w:bottom w:val="single" w:sz="4" w:space="0" w:color="auto"/>
              <w:right w:val="nil"/>
            </w:tcBorders>
            <w:shd w:val="clear" w:color="000000" w:fill="FFC000"/>
            <w:vAlign w:val="center"/>
            <w:hideMark/>
          </w:tcPr>
          <w:p w14:paraId="0C2226A4" w14:textId="77777777" w:rsidR="00B76187" w:rsidRPr="00783035" w:rsidRDefault="00B76187" w:rsidP="00B76187">
            <w:pPr>
              <w:jc w:val="center"/>
              <w:rPr>
                <w:rFonts w:ascii="Times New Roman" w:hAnsi="Times New Roman"/>
                <w:sz w:val="20"/>
                <w:lang w:eastAsia="es-CO"/>
              </w:rPr>
            </w:pPr>
            <w:r w:rsidRPr="00783035">
              <w:rPr>
                <w:rFonts w:ascii="Times New Roman" w:hAnsi="Times New Roman"/>
                <w:sz w:val="20"/>
                <w:lang w:eastAsia="es-CO"/>
              </w:rPr>
              <w:t> </w:t>
            </w:r>
          </w:p>
        </w:tc>
        <w:tc>
          <w:tcPr>
            <w:tcW w:w="1693" w:type="dxa"/>
            <w:tcBorders>
              <w:top w:val="nil"/>
              <w:left w:val="nil"/>
              <w:bottom w:val="single" w:sz="4" w:space="0" w:color="auto"/>
              <w:right w:val="single" w:sz="4" w:space="0" w:color="auto"/>
            </w:tcBorders>
            <w:shd w:val="clear" w:color="000000" w:fill="FFC000"/>
            <w:vAlign w:val="center"/>
            <w:hideMark/>
          </w:tcPr>
          <w:p w14:paraId="15311548" w14:textId="77777777" w:rsidR="00B76187" w:rsidRPr="00783035" w:rsidRDefault="00B76187" w:rsidP="00B76187">
            <w:pPr>
              <w:jc w:val="center"/>
              <w:rPr>
                <w:rFonts w:ascii="Times New Roman" w:hAnsi="Times New Roman"/>
                <w:sz w:val="20"/>
                <w:lang w:eastAsia="es-CO"/>
              </w:rPr>
            </w:pPr>
            <w:r w:rsidRPr="00783035">
              <w:rPr>
                <w:rFonts w:ascii="Times New Roman" w:hAnsi="Times New Roman"/>
                <w:sz w:val="20"/>
                <w:lang w:eastAsia="es-CO"/>
              </w:rPr>
              <w:t> </w:t>
            </w:r>
          </w:p>
        </w:tc>
      </w:tr>
    </w:tbl>
    <w:p w14:paraId="15F283E6" w14:textId="77777777" w:rsidR="00CE1438" w:rsidRPr="00783035" w:rsidRDefault="00CE1438" w:rsidP="00CE1438">
      <w:pPr>
        <w:jc w:val="center"/>
        <w:rPr>
          <w:rFonts w:ascii="Times New Roman" w:hAnsi="Times New Roman"/>
          <w:i/>
          <w:iCs/>
          <w:sz w:val="18"/>
          <w:szCs w:val="18"/>
        </w:rPr>
      </w:pPr>
      <w:r w:rsidRPr="00783035">
        <w:rPr>
          <w:rFonts w:ascii="Times New Roman" w:hAnsi="Times New Roman"/>
          <w:i/>
          <w:iCs/>
          <w:sz w:val="18"/>
          <w:szCs w:val="18"/>
        </w:rPr>
        <w:t xml:space="preserve">Fuente: </w:t>
      </w:r>
    </w:p>
    <w:p w14:paraId="5B8EEC1B" w14:textId="77777777" w:rsidR="00F550E3" w:rsidRPr="00783035" w:rsidRDefault="00F550E3">
      <w:pPr>
        <w:pBdr>
          <w:top w:val="nil"/>
          <w:left w:val="nil"/>
          <w:bottom w:val="nil"/>
          <w:right w:val="nil"/>
          <w:between w:val="nil"/>
        </w:pBdr>
        <w:ind w:left="1428" w:hanging="708"/>
        <w:jc w:val="left"/>
        <w:rPr>
          <w:rFonts w:ascii="Times New Roman" w:hAnsi="Times New Roman"/>
          <w:color w:val="000000"/>
          <w:sz w:val="22"/>
          <w:szCs w:val="22"/>
        </w:rPr>
      </w:pPr>
    </w:p>
    <w:p w14:paraId="1504B821" w14:textId="7F46B267" w:rsidR="00F550E3" w:rsidRPr="00783035" w:rsidRDefault="0018003D" w:rsidP="00097D23">
      <w:pPr>
        <w:pStyle w:val="Prrafodelista"/>
        <w:numPr>
          <w:ilvl w:val="2"/>
          <w:numId w:val="4"/>
        </w:numPr>
        <w:pBdr>
          <w:top w:val="nil"/>
          <w:left w:val="nil"/>
          <w:bottom w:val="nil"/>
          <w:right w:val="nil"/>
          <w:between w:val="nil"/>
        </w:pBdr>
        <w:tabs>
          <w:tab w:val="center" w:pos="4252"/>
          <w:tab w:val="right" w:pos="8504"/>
        </w:tabs>
        <w:rPr>
          <w:rFonts w:ascii="Times New Roman" w:hAnsi="Times New Roman"/>
          <w:b/>
          <w:color w:val="000000"/>
          <w:sz w:val="22"/>
          <w:szCs w:val="22"/>
        </w:rPr>
      </w:pPr>
      <w:r w:rsidRPr="00783035">
        <w:rPr>
          <w:rFonts w:ascii="Times New Roman" w:hAnsi="Times New Roman"/>
          <w:b/>
          <w:color w:val="000000"/>
          <w:sz w:val="28"/>
          <w:szCs w:val="22"/>
        </w:rPr>
        <w:t>Ingresos y beneficios</w:t>
      </w:r>
      <w:r w:rsidRPr="00783035">
        <w:rPr>
          <w:rFonts w:ascii="Times New Roman" w:hAnsi="Times New Roman"/>
          <w:b/>
          <w:color w:val="000000"/>
          <w:sz w:val="22"/>
          <w:szCs w:val="22"/>
        </w:rPr>
        <w:t xml:space="preserve"> </w:t>
      </w:r>
    </w:p>
    <w:p w14:paraId="1DBFE2AF" w14:textId="77777777" w:rsidR="008C0495" w:rsidRPr="00783035" w:rsidRDefault="008C0495" w:rsidP="00B76187">
      <w:pPr>
        <w:contextualSpacing/>
        <w:jc w:val="left"/>
        <w:rPr>
          <w:rFonts w:ascii="Times New Roman" w:hAnsi="Times New Roman"/>
          <w:bCs/>
          <w:i/>
          <w:szCs w:val="24"/>
          <w:lang w:eastAsia="es-CO"/>
        </w:rPr>
      </w:pPr>
    </w:p>
    <w:p w14:paraId="3ECE10BF" w14:textId="7BB65073" w:rsidR="00F550E3" w:rsidRPr="00783035" w:rsidRDefault="0018003D" w:rsidP="00097D23">
      <w:pPr>
        <w:pStyle w:val="Prrafodelista"/>
        <w:numPr>
          <w:ilvl w:val="3"/>
          <w:numId w:val="4"/>
        </w:numPr>
        <w:pBdr>
          <w:top w:val="nil"/>
          <w:left w:val="nil"/>
          <w:bottom w:val="nil"/>
          <w:right w:val="nil"/>
          <w:between w:val="nil"/>
        </w:pBdr>
        <w:tabs>
          <w:tab w:val="center" w:pos="4252"/>
          <w:tab w:val="right" w:pos="8504"/>
        </w:tabs>
        <w:rPr>
          <w:rFonts w:ascii="Times New Roman" w:hAnsi="Times New Roman"/>
          <w:b/>
          <w:color w:val="000000"/>
          <w:sz w:val="28"/>
          <w:szCs w:val="22"/>
        </w:rPr>
      </w:pPr>
      <w:r w:rsidRPr="00783035">
        <w:rPr>
          <w:rFonts w:ascii="Times New Roman" w:hAnsi="Times New Roman"/>
          <w:b/>
          <w:color w:val="000000"/>
          <w:sz w:val="28"/>
          <w:szCs w:val="22"/>
        </w:rPr>
        <w:t xml:space="preserve">Ingresos </w:t>
      </w:r>
    </w:p>
    <w:p w14:paraId="026553CB" w14:textId="77777777" w:rsidR="00F550E3" w:rsidRPr="00783035" w:rsidRDefault="00F550E3">
      <w:pPr>
        <w:pBdr>
          <w:top w:val="nil"/>
          <w:left w:val="nil"/>
          <w:bottom w:val="nil"/>
          <w:right w:val="nil"/>
          <w:between w:val="nil"/>
        </w:pBdr>
        <w:ind w:left="1428" w:hanging="708"/>
        <w:jc w:val="left"/>
        <w:rPr>
          <w:rFonts w:ascii="Times New Roman" w:hAnsi="Times New Roman"/>
          <w:color w:val="000000"/>
          <w:sz w:val="22"/>
          <w:szCs w:val="22"/>
        </w:rPr>
      </w:pPr>
    </w:p>
    <w:p w14:paraId="65A50257" w14:textId="2F336B97" w:rsidR="00B76187" w:rsidRPr="00783035" w:rsidRDefault="007058CD" w:rsidP="00B76187">
      <w:pPr>
        <w:contextualSpacing/>
        <w:jc w:val="left"/>
        <w:rPr>
          <w:rFonts w:ascii="Times New Roman" w:hAnsi="Times New Roman"/>
          <w:szCs w:val="24"/>
          <w:lang w:eastAsia="es-CO"/>
        </w:rPr>
      </w:pPr>
      <w:r w:rsidRPr="00783035">
        <w:rPr>
          <w:rFonts w:ascii="Times New Roman" w:hAnsi="Times New Roman"/>
          <w:szCs w:val="24"/>
          <w:lang w:eastAsia="es-CO"/>
        </w:rPr>
        <w:tab/>
      </w:r>
      <w:r w:rsidRPr="00783035">
        <w:rPr>
          <w:rFonts w:ascii="Times New Roman" w:hAnsi="Times New Roman"/>
          <w:szCs w:val="24"/>
          <w:lang w:eastAsia="es-CO"/>
        </w:rPr>
        <w:tab/>
      </w:r>
      <w:r w:rsidRPr="00783035">
        <w:rPr>
          <w:rFonts w:ascii="Times New Roman" w:hAnsi="Times New Roman"/>
          <w:szCs w:val="24"/>
          <w:lang w:eastAsia="es-CO"/>
        </w:rPr>
        <w:tab/>
      </w:r>
      <w:r w:rsidRPr="00783035">
        <w:rPr>
          <w:rFonts w:ascii="Times New Roman" w:hAnsi="Times New Roman"/>
          <w:szCs w:val="24"/>
          <w:lang w:eastAsia="es-CO"/>
        </w:rPr>
        <w:tab/>
      </w:r>
      <w:r w:rsidRPr="00783035">
        <w:rPr>
          <w:rFonts w:ascii="Times New Roman" w:hAnsi="Times New Roman"/>
          <w:szCs w:val="24"/>
          <w:lang w:eastAsia="es-CO"/>
        </w:rPr>
        <w:tab/>
        <w:t>N/A</w:t>
      </w:r>
    </w:p>
    <w:p w14:paraId="213D4C0E" w14:textId="479B7719" w:rsidR="007A5C9C" w:rsidRPr="00783035" w:rsidRDefault="007A5C9C" w:rsidP="00B76187">
      <w:pPr>
        <w:pStyle w:val="Prrafodelista"/>
        <w:ind w:left="1428"/>
        <w:contextualSpacing/>
        <w:jc w:val="left"/>
        <w:rPr>
          <w:rFonts w:ascii="Times New Roman" w:hAnsi="Times New Roman"/>
          <w:i/>
          <w:szCs w:val="24"/>
          <w:lang w:eastAsia="es-CO"/>
        </w:rPr>
      </w:pPr>
    </w:p>
    <w:p w14:paraId="67333D51" w14:textId="10DC422C" w:rsidR="00F550E3" w:rsidRPr="00783035" w:rsidRDefault="0018003D" w:rsidP="00097D23">
      <w:pPr>
        <w:pStyle w:val="Prrafodelista"/>
        <w:numPr>
          <w:ilvl w:val="3"/>
          <w:numId w:val="4"/>
        </w:numPr>
        <w:pBdr>
          <w:top w:val="nil"/>
          <w:left w:val="nil"/>
          <w:bottom w:val="nil"/>
          <w:right w:val="nil"/>
          <w:between w:val="nil"/>
        </w:pBdr>
        <w:tabs>
          <w:tab w:val="center" w:pos="4252"/>
          <w:tab w:val="right" w:pos="8504"/>
        </w:tabs>
        <w:rPr>
          <w:rFonts w:ascii="Times New Roman" w:hAnsi="Times New Roman"/>
          <w:b/>
          <w:color w:val="000000"/>
          <w:sz w:val="28"/>
          <w:szCs w:val="22"/>
        </w:rPr>
      </w:pPr>
      <w:r w:rsidRPr="00783035">
        <w:rPr>
          <w:rFonts w:ascii="Times New Roman" w:hAnsi="Times New Roman"/>
          <w:b/>
          <w:color w:val="000000"/>
          <w:sz w:val="28"/>
          <w:szCs w:val="22"/>
        </w:rPr>
        <w:t>Beneficios Económicos y Sociales</w:t>
      </w:r>
      <w:r w:rsidR="004F6F2B" w:rsidRPr="00783035">
        <w:rPr>
          <w:rFonts w:ascii="Times New Roman" w:hAnsi="Times New Roman"/>
          <w:b/>
          <w:color w:val="000000"/>
          <w:sz w:val="28"/>
          <w:szCs w:val="22"/>
        </w:rPr>
        <w:t>.</w:t>
      </w:r>
    </w:p>
    <w:p w14:paraId="33C42884" w14:textId="77777777" w:rsidR="004F6F2B" w:rsidRPr="00783035" w:rsidRDefault="004F6F2B" w:rsidP="004F6F2B">
      <w:pPr>
        <w:pBdr>
          <w:top w:val="nil"/>
          <w:left w:val="nil"/>
          <w:bottom w:val="nil"/>
          <w:right w:val="nil"/>
          <w:between w:val="nil"/>
        </w:pBdr>
        <w:jc w:val="left"/>
        <w:rPr>
          <w:rFonts w:ascii="Times New Roman" w:hAnsi="Times New Roman"/>
          <w:b/>
          <w:color w:val="000000"/>
          <w:sz w:val="22"/>
          <w:szCs w:val="22"/>
        </w:rPr>
      </w:pPr>
    </w:p>
    <w:p w14:paraId="484219BB" w14:textId="77777777" w:rsidR="007058CD" w:rsidRPr="008B3DD7" w:rsidRDefault="007058CD" w:rsidP="00485858">
      <w:pPr>
        <w:rPr>
          <w:rFonts w:ascii="Times New Roman" w:hAnsi="Times New Roman"/>
          <w:szCs w:val="22"/>
        </w:rPr>
      </w:pPr>
      <w:r w:rsidRPr="008B3DD7">
        <w:rPr>
          <w:rFonts w:ascii="Times New Roman" w:hAnsi="Times New Roman"/>
          <w:szCs w:val="22"/>
        </w:rPr>
        <w:t xml:space="preserve">En el documento de aproximación a la valoración de algunos de los servicios ecosistémicos de los Andes Colombianos - 2013, elaborado por Conservación Internacional Colombia, tuvo como objetivo lograr una aproximación a la valoración de los Servicios Ecosistémicos de los Andes colombianos, con el fin de tener una aproximación al valor y una visión de la distribución de parte del capital natural de Colombia, a través de la técnica de transferencia de beneficios la cual consiste en la “adaptación de los valores monetarios de bienes ambientales estimados en una investigación original (sitio de estudio), a un contexto similar (sitio de la política), donde se desconoce el valor”. </w:t>
      </w:r>
    </w:p>
    <w:p w14:paraId="2AE1E916" w14:textId="77777777" w:rsidR="007058CD" w:rsidRPr="008B3DD7" w:rsidRDefault="007058CD" w:rsidP="00485858">
      <w:pPr>
        <w:rPr>
          <w:rFonts w:ascii="Times New Roman" w:hAnsi="Times New Roman"/>
          <w:szCs w:val="22"/>
        </w:rPr>
      </w:pPr>
    </w:p>
    <w:p w14:paraId="37B7B5C7" w14:textId="77777777" w:rsidR="007058CD" w:rsidRPr="008B3DD7" w:rsidRDefault="007058CD" w:rsidP="00485858">
      <w:pPr>
        <w:rPr>
          <w:rFonts w:ascii="Times New Roman" w:hAnsi="Times New Roman"/>
          <w:szCs w:val="22"/>
        </w:rPr>
      </w:pPr>
      <w:r w:rsidRPr="008B3DD7">
        <w:rPr>
          <w:rFonts w:ascii="Times New Roman" w:hAnsi="Times New Roman"/>
          <w:szCs w:val="22"/>
        </w:rPr>
        <w:t>Este estudio estableció que el valor total de los servicios ecosistémicos (que se pudieron abordar en él) para los Orobiomas de los Andes ascienden a $105.775´974.313,69 dólares/mes del 2011. De estos el valor de la disponibilidad de agua en los Andes asciende a $76´501.474,83 dólares/mes del 2011, el de servicio de recreación asciende a $ 70´664.446,7 dólares/mes del 2011, y el valor que se está dispuesto a pagar por conservación (las comunidades del Orobioma Medio de los Andes) asciende $105.628´808.392,20 dólares/mes del 2011. Lo anterior representa un valor de $13.970 dólares/ha/mes del 2011 para el Orobioma Medio de los Andes, en el cual se localiza el Distrito Capital.</w:t>
      </w:r>
    </w:p>
    <w:p w14:paraId="1DC56365" w14:textId="77777777" w:rsidR="007058CD" w:rsidRPr="008B3DD7" w:rsidRDefault="007058CD" w:rsidP="00485858">
      <w:pPr>
        <w:rPr>
          <w:rFonts w:ascii="Times New Roman" w:hAnsi="Times New Roman"/>
          <w:szCs w:val="22"/>
        </w:rPr>
      </w:pPr>
    </w:p>
    <w:p w14:paraId="3882D3D6" w14:textId="77777777" w:rsidR="007058CD" w:rsidRPr="008B3DD7" w:rsidRDefault="007058CD" w:rsidP="00485858">
      <w:pPr>
        <w:rPr>
          <w:rFonts w:ascii="Times New Roman" w:hAnsi="Times New Roman"/>
          <w:szCs w:val="22"/>
        </w:rPr>
      </w:pPr>
      <w:r w:rsidRPr="008B3DD7">
        <w:rPr>
          <w:rFonts w:ascii="Times New Roman" w:hAnsi="Times New Roman"/>
          <w:szCs w:val="22"/>
        </w:rPr>
        <w:t xml:space="preserve">Indexando el valor estimado en el año 2011 con el IPC, se tiene un valor a 2020 de $35´021.024 pesos/ha/mes. Lo cual establece una aproximación a la valoración económica de los beneficios de abastecimiento de agua, recreación y conservación de los ecosistemas de Bogotá por los cuales los ciudadanos están dispuestos a pagar, a través del método de Valoración Contingente y sobre los cuales el proyecto actúa en su conservación. </w:t>
      </w:r>
    </w:p>
    <w:p w14:paraId="1F167631" w14:textId="694BFF07" w:rsidR="00B76187" w:rsidRPr="00783035" w:rsidRDefault="00B76187" w:rsidP="00B76187">
      <w:pPr>
        <w:pStyle w:val="Prrafodelista"/>
        <w:ind w:left="2148"/>
        <w:contextualSpacing/>
        <w:jc w:val="left"/>
        <w:rPr>
          <w:rFonts w:ascii="Times New Roman" w:hAnsi="Times New Roman"/>
          <w:b/>
          <w:szCs w:val="24"/>
          <w:lang w:eastAsia="es-CO"/>
        </w:rPr>
      </w:pPr>
    </w:p>
    <w:p w14:paraId="2383B178" w14:textId="377EB4B9" w:rsidR="007A5C9C" w:rsidRPr="00783035" w:rsidRDefault="007A5C9C" w:rsidP="007A5C9C">
      <w:pPr>
        <w:pStyle w:val="Prrafodelista"/>
        <w:ind w:left="360"/>
        <w:contextualSpacing/>
        <w:jc w:val="left"/>
        <w:rPr>
          <w:rFonts w:ascii="Times New Roman" w:hAnsi="Times New Roman"/>
          <w:b/>
          <w:szCs w:val="24"/>
          <w:lang w:eastAsia="es-CO"/>
        </w:rPr>
      </w:pPr>
    </w:p>
    <w:tbl>
      <w:tblPr>
        <w:tblW w:w="8773" w:type="dxa"/>
        <w:tblCellMar>
          <w:left w:w="70" w:type="dxa"/>
          <w:right w:w="70" w:type="dxa"/>
        </w:tblCellMar>
        <w:tblLook w:val="04A0" w:firstRow="1" w:lastRow="0" w:firstColumn="1" w:lastColumn="0" w:noHBand="0" w:noVBand="1"/>
      </w:tblPr>
      <w:tblGrid>
        <w:gridCol w:w="842"/>
        <w:gridCol w:w="1445"/>
        <w:gridCol w:w="2411"/>
        <w:gridCol w:w="4075"/>
      </w:tblGrid>
      <w:tr w:rsidR="007A5C9C" w:rsidRPr="00783035" w14:paraId="379BB244" w14:textId="77777777" w:rsidTr="00EF6CCC">
        <w:trPr>
          <w:trHeight w:val="380"/>
        </w:trPr>
        <w:tc>
          <w:tcPr>
            <w:tcW w:w="842" w:type="dxa"/>
            <w:tcBorders>
              <w:top w:val="single" w:sz="8" w:space="0" w:color="auto"/>
              <w:left w:val="single" w:sz="8" w:space="0" w:color="auto"/>
              <w:bottom w:val="single" w:sz="8" w:space="0" w:color="auto"/>
              <w:right w:val="single" w:sz="8" w:space="0" w:color="auto"/>
            </w:tcBorders>
            <w:shd w:val="clear" w:color="auto" w:fill="538135" w:themeFill="accent6" w:themeFillShade="BF"/>
            <w:vAlign w:val="center"/>
            <w:hideMark/>
          </w:tcPr>
          <w:p w14:paraId="77F742AE" w14:textId="77777777" w:rsidR="007A5C9C" w:rsidRPr="00783035" w:rsidRDefault="007A5C9C" w:rsidP="00173C07">
            <w:pPr>
              <w:jc w:val="center"/>
              <w:outlineLvl w:val="0"/>
              <w:rPr>
                <w:rFonts w:ascii="Times New Roman" w:hAnsi="Times New Roman"/>
                <w:b/>
                <w:bCs/>
                <w:color w:val="FFFFFF"/>
                <w:sz w:val="22"/>
                <w:szCs w:val="22"/>
                <w:lang w:eastAsia="es-CO"/>
              </w:rPr>
            </w:pPr>
            <w:r w:rsidRPr="00783035">
              <w:rPr>
                <w:rFonts w:ascii="Times New Roman" w:hAnsi="Times New Roman"/>
                <w:b/>
                <w:bCs/>
                <w:color w:val="FFFFFF"/>
                <w:sz w:val="22"/>
                <w:szCs w:val="22"/>
                <w:lang w:eastAsia="es-CO"/>
              </w:rPr>
              <w:t>N °</w:t>
            </w:r>
          </w:p>
        </w:tc>
        <w:tc>
          <w:tcPr>
            <w:tcW w:w="1445" w:type="dxa"/>
            <w:tcBorders>
              <w:top w:val="single" w:sz="8" w:space="0" w:color="auto"/>
              <w:left w:val="nil"/>
              <w:bottom w:val="single" w:sz="8" w:space="0" w:color="auto"/>
              <w:right w:val="single" w:sz="8" w:space="0" w:color="auto"/>
            </w:tcBorders>
            <w:shd w:val="clear" w:color="auto" w:fill="538135" w:themeFill="accent6" w:themeFillShade="BF"/>
            <w:vAlign w:val="center"/>
            <w:hideMark/>
          </w:tcPr>
          <w:p w14:paraId="63C5FD01" w14:textId="77777777" w:rsidR="007A5C9C" w:rsidRPr="00783035" w:rsidRDefault="007A5C9C" w:rsidP="00173C07">
            <w:pPr>
              <w:jc w:val="center"/>
              <w:outlineLvl w:val="0"/>
              <w:rPr>
                <w:rFonts w:ascii="Times New Roman" w:hAnsi="Times New Roman"/>
                <w:b/>
                <w:bCs/>
                <w:color w:val="FFFFFF"/>
                <w:sz w:val="22"/>
                <w:szCs w:val="22"/>
                <w:lang w:eastAsia="es-CO"/>
              </w:rPr>
            </w:pPr>
            <w:r w:rsidRPr="00783035">
              <w:rPr>
                <w:rFonts w:ascii="Times New Roman" w:hAnsi="Times New Roman"/>
                <w:b/>
                <w:bCs/>
                <w:color w:val="FFFFFF"/>
                <w:sz w:val="22"/>
                <w:szCs w:val="22"/>
                <w:lang w:eastAsia="es-CO"/>
              </w:rPr>
              <w:t>TIPO</w:t>
            </w:r>
          </w:p>
        </w:tc>
        <w:tc>
          <w:tcPr>
            <w:tcW w:w="2411" w:type="dxa"/>
            <w:tcBorders>
              <w:top w:val="single" w:sz="8" w:space="0" w:color="auto"/>
              <w:left w:val="nil"/>
              <w:bottom w:val="single" w:sz="8" w:space="0" w:color="auto"/>
              <w:right w:val="single" w:sz="8" w:space="0" w:color="auto"/>
            </w:tcBorders>
            <w:shd w:val="clear" w:color="auto" w:fill="538135" w:themeFill="accent6" w:themeFillShade="BF"/>
            <w:vAlign w:val="center"/>
            <w:hideMark/>
          </w:tcPr>
          <w:p w14:paraId="3D87E981" w14:textId="77777777" w:rsidR="007A5C9C" w:rsidRPr="00783035" w:rsidRDefault="007A5C9C" w:rsidP="00173C07">
            <w:pPr>
              <w:jc w:val="center"/>
              <w:outlineLvl w:val="0"/>
              <w:rPr>
                <w:rFonts w:ascii="Times New Roman" w:hAnsi="Times New Roman"/>
                <w:b/>
                <w:bCs/>
                <w:color w:val="FFFFFF"/>
                <w:sz w:val="22"/>
                <w:szCs w:val="22"/>
                <w:lang w:eastAsia="es-CO"/>
              </w:rPr>
            </w:pPr>
            <w:r w:rsidRPr="00783035">
              <w:rPr>
                <w:rFonts w:ascii="Times New Roman" w:hAnsi="Times New Roman"/>
                <w:b/>
                <w:bCs/>
                <w:color w:val="FFFFFF"/>
                <w:sz w:val="22"/>
                <w:szCs w:val="22"/>
                <w:lang w:eastAsia="es-CO"/>
              </w:rPr>
              <w:t xml:space="preserve"> NOMBRE</w:t>
            </w:r>
          </w:p>
        </w:tc>
        <w:tc>
          <w:tcPr>
            <w:tcW w:w="4075" w:type="dxa"/>
            <w:tcBorders>
              <w:top w:val="single" w:sz="8" w:space="0" w:color="auto"/>
              <w:left w:val="nil"/>
              <w:bottom w:val="single" w:sz="8" w:space="0" w:color="auto"/>
              <w:right w:val="single" w:sz="8" w:space="0" w:color="000000"/>
            </w:tcBorders>
            <w:shd w:val="clear" w:color="auto" w:fill="538135" w:themeFill="accent6" w:themeFillShade="BF"/>
            <w:vAlign w:val="center"/>
            <w:hideMark/>
          </w:tcPr>
          <w:p w14:paraId="2215C10C" w14:textId="77777777" w:rsidR="007A5C9C" w:rsidRPr="00783035" w:rsidRDefault="007A5C9C" w:rsidP="00173C07">
            <w:pPr>
              <w:jc w:val="center"/>
              <w:outlineLvl w:val="0"/>
              <w:rPr>
                <w:rFonts w:ascii="Times New Roman" w:hAnsi="Times New Roman"/>
                <w:b/>
                <w:bCs/>
                <w:color w:val="FFFFFF"/>
                <w:sz w:val="22"/>
                <w:szCs w:val="22"/>
                <w:lang w:eastAsia="es-CO"/>
              </w:rPr>
            </w:pPr>
            <w:r w:rsidRPr="00783035">
              <w:rPr>
                <w:rFonts w:ascii="Times New Roman" w:hAnsi="Times New Roman"/>
                <w:b/>
                <w:bCs/>
                <w:color w:val="FFFFFF"/>
                <w:sz w:val="22"/>
                <w:szCs w:val="22"/>
                <w:lang w:eastAsia="es-CO"/>
              </w:rPr>
              <w:t>DESCRIPCIÓN</w:t>
            </w:r>
          </w:p>
        </w:tc>
      </w:tr>
      <w:tr w:rsidR="007A5C9C" w:rsidRPr="00783035" w14:paraId="5F927867" w14:textId="77777777" w:rsidTr="00EF6CCC">
        <w:trPr>
          <w:trHeight w:val="318"/>
        </w:trPr>
        <w:tc>
          <w:tcPr>
            <w:tcW w:w="842" w:type="dxa"/>
            <w:tcBorders>
              <w:top w:val="nil"/>
              <w:left w:val="single" w:sz="8" w:space="0" w:color="auto"/>
              <w:bottom w:val="single" w:sz="8" w:space="0" w:color="auto"/>
              <w:right w:val="single" w:sz="8" w:space="0" w:color="auto"/>
            </w:tcBorders>
            <w:shd w:val="clear" w:color="auto" w:fill="538135" w:themeFill="accent6" w:themeFillShade="BF"/>
            <w:vAlign w:val="center"/>
            <w:hideMark/>
          </w:tcPr>
          <w:p w14:paraId="6B12AA6D" w14:textId="77777777" w:rsidR="007A5C9C" w:rsidRPr="00783035" w:rsidRDefault="007A5C9C" w:rsidP="00173C07">
            <w:pPr>
              <w:jc w:val="center"/>
              <w:outlineLvl w:val="0"/>
              <w:rPr>
                <w:rFonts w:ascii="Times New Roman" w:hAnsi="Times New Roman"/>
                <w:b/>
                <w:bCs/>
                <w:color w:val="FFFFFF"/>
                <w:sz w:val="22"/>
                <w:szCs w:val="22"/>
                <w:lang w:eastAsia="es-CO"/>
              </w:rPr>
            </w:pPr>
            <w:r w:rsidRPr="00783035">
              <w:rPr>
                <w:rFonts w:ascii="Times New Roman" w:hAnsi="Times New Roman"/>
                <w:b/>
                <w:bCs/>
                <w:color w:val="FFFFFF"/>
                <w:sz w:val="22"/>
                <w:szCs w:val="22"/>
                <w:lang w:eastAsia="es-CO"/>
              </w:rPr>
              <w:t>1</w:t>
            </w:r>
          </w:p>
        </w:tc>
        <w:tc>
          <w:tcPr>
            <w:tcW w:w="1445" w:type="dxa"/>
            <w:tcBorders>
              <w:top w:val="nil"/>
              <w:left w:val="nil"/>
              <w:bottom w:val="single" w:sz="8" w:space="0" w:color="auto"/>
              <w:right w:val="single" w:sz="8" w:space="0" w:color="auto"/>
            </w:tcBorders>
            <w:shd w:val="clear" w:color="auto" w:fill="auto"/>
            <w:vAlign w:val="center"/>
            <w:hideMark/>
          </w:tcPr>
          <w:p w14:paraId="4620FBA0" w14:textId="5F43C4D6" w:rsidR="007A5C9C" w:rsidRPr="00783035" w:rsidRDefault="007A5C9C" w:rsidP="00173C07">
            <w:pPr>
              <w:jc w:val="left"/>
              <w:outlineLvl w:val="0"/>
              <w:rPr>
                <w:rFonts w:ascii="Times New Roman" w:hAnsi="Times New Roman"/>
                <w:color w:val="000000"/>
                <w:sz w:val="18"/>
                <w:szCs w:val="22"/>
                <w:lang w:eastAsia="es-CO"/>
              </w:rPr>
            </w:pPr>
            <w:r w:rsidRPr="00783035">
              <w:rPr>
                <w:rFonts w:ascii="Times New Roman" w:hAnsi="Times New Roman"/>
                <w:color w:val="000000"/>
                <w:sz w:val="18"/>
                <w:szCs w:val="22"/>
                <w:lang w:eastAsia="es-CO"/>
              </w:rPr>
              <w:t xml:space="preserve">Beneficio </w:t>
            </w:r>
          </w:p>
        </w:tc>
        <w:tc>
          <w:tcPr>
            <w:tcW w:w="2411" w:type="dxa"/>
            <w:tcBorders>
              <w:top w:val="nil"/>
              <w:left w:val="nil"/>
              <w:bottom w:val="single" w:sz="8" w:space="0" w:color="auto"/>
              <w:right w:val="single" w:sz="8" w:space="0" w:color="auto"/>
            </w:tcBorders>
            <w:shd w:val="clear" w:color="auto" w:fill="auto"/>
            <w:vAlign w:val="center"/>
            <w:hideMark/>
          </w:tcPr>
          <w:p w14:paraId="7A6215D8" w14:textId="3BEF096D" w:rsidR="007A5C9C" w:rsidRPr="00783035" w:rsidRDefault="007A5C9C" w:rsidP="00173C07">
            <w:pPr>
              <w:jc w:val="left"/>
              <w:outlineLvl w:val="0"/>
              <w:rPr>
                <w:rFonts w:ascii="Times New Roman" w:hAnsi="Times New Roman"/>
                <w:color w:val="FF0000"/>
                <w:sz w:val="18"/>
                <w:szCs w:val="22"/>
                <w:lang w:eastAsia="es-CO"/>
              </w:rPr>
            </w:pPr>
            <w:r w:rsidRPr="00783035">
              <w:rPr>
                <w:rFonts w:ascii="Times New Roman" w:hAnsi="Times New Roman"/>
                <w:color w:val="FF0000"/>
                <w:sz w:val="18"/>
                <w:szCs w:val="22"/>
                <w:lang w:eastAsia="es-CO"/>
              </w:rPr>
              <w:t> </w:t>
            </w:r>
            <w:r w:rsidR="007058CD" w:rsidRPr="00783035">
              <w:rPr>
                <w:rFonts w:ascii="Times New Roman" w:hAnsi="Times New Roman"/>
                <w:sz w:val="18"/>
                <w:szCs w:val="22"/>
                <w:lang w:eastAsia="es-CO"/>
              </w:rPr>
              <w:t>Servicios ecosistémicos en elementos de la Estructura Ecológica Principal para el disfrute ciudadano</w:t>
            </w:r>
          </w:p>
        </w:tc>
        <w:tc>
          <w:tcPr>
            <w:tcW w:w="4075" w:type="dxa"/>
            <w:tcBorders>
              <w:top w:val="single" w:sz="8" w:space="0" w:color="auto"/>
              <w:left w:val="nil"/>
              <w:bottom w:val="single" w:sz="8" w:space="0" w:color="auto"/>
              <w:right w:val="single" w:sz="8" w:space="0" w:color="000000"/>
            </w:tcBorders>
            <w:shd w:val="clear" w:color="000000" w:fill="FFFFFF"/>
            <w:vAlign w:val="center"/>
            <w:hideMark/>
          </w:tcPr>
          <w:p w14:paraId="1FECEED1" w14:textId="2BA607F0" w:rsidR="007A5C9C" w:rsidRPr="00783035" w:rsidRDefault="007058CD" w:rsidP="007058CD">
            <w:pPr>
              <w:jc w:val="left"/>
              <w:outlineLvl w:val="0"/>
              <w:rPr>
                <w:rFonts w:ascii="Times New Roman" w:hAnsi="Times New Roman"/>
                <w:color w:val="000000"/>
                <w:sz w:val="18"/>
                <w:szCs w:val="22"/>
                <w:lang w:eastAsia="es-CO"/>
              </w:rPr>
            </w:pPr>
            <w:r w:rsidRPr="00783035">
              <w:rPr>
                <w:rFonts w:ascii="Times New Roman" w:hAnsi="Times New Roman"/>
                <w:sz w:val="18"/>
              </w:rPr>
              <w:t>Desarrollo de acciones de  restauración, rehabilitación o recuperación con gestión, mantenimiento  y seguimiento para conservar áreas protegidas y otras de interés ambiental en Bogotá.</w:t>
            </w:r>
          </w:p>
        </w:tc>
      </w:tr>
    </w:tbl>
    <w:p w14:paraId="1AED9E52" w14:textId="28DF7207" w:rsidR="00493114" w:rsidRPr="00783035" w:rsidRDefault="004F6F2B" w:rsidP="00493114">
      <w:pPr>
        <w:pBdr>
          <w:top w:val="nil"/>
          <w:left w:val="nil"/>
          <w:bottom w:val="nil"/>
          <w:right w:val="nil"/>
          <w:between w:val="nil"/>
        </w:pBdr>
        <w:ind w:left="360"/>
        <w:jc w:val="center"/>
        <w:rPr>
          <w:rFonts w:ascii="Times New Roman" w:hAnsi="Times New Roman"/>
          <w:b/>
          <w:color w:val="000000"/>
          <w:sz w:val="18"/>
          <w:szCs w:val="18"/>
        </w:rPr>
      </w:pPr>
      <w:r w:rsidRPr="00783035">
        <w:rPr>
          <w:rFonts w:ascii="Times New Roman" w:hAnsi="Times New Roman"/>
          <w:i/>
          <w:iCs/>
          <w:sz w:val="18"/>
          <w:szCs w:val="18"/>
        </w:rPr>
        <w:t>Fuente:</w:t>
      </w:r>
      <w:r w:rsidR="00493114" w:rsidRPr="00493114">
        <w:rPr>
          <w:rFonts w:ascii="Times New Roman" w:hAnsi="Times New Roman"/>
          <w:i/>
          <w:iCs/>
          <w:sz w:val="18"/>
          <w:szCs w:val="18"/>
        </w:rPr>
        <w:t xml:space="preserve"> </w:t>
      </w:r>
      <w:r w:rsidR="00493114">
        <w:rPr>
          <w:rFonts w:ascii="Times New Roman" w:hAnsi="Times New Roman"/>
          <w:i/>
          <w:iCs/>
          <w:sz w:val="18"/>
          <w:szCs w:val="18"/>
        </w:rPr>
        <w:t>MGA proyecto de inversión 7769</w:t>
      </w:r>
    </w:p>
    <w:p w14:paraId="4888A8F6" w14:textId="0C21CCFE" w:rsidR="004F6F2B" w:rsidRPr="00783035" w:rsidRDefault="004F6F2B" w:rsidP="007A5C9C">
      <w:pPr>
        <w:spacing w:before="240" w:after="240"/>
        <w:jc w:val="center"/>
        <w:rPr>
          <w:rFonts w:ascii="Times New Roman" w:hAnsi="Times New Roman"/>
          <w:i/>
          <w:iCs/>
          <w:sz w:val="18"/>
          <w:szCs w:val="18"/>
        </w:rPr>
      </w:pPr>
    </w:p>
    <w:p w14:paraId="2F5239F0" w14:textId="11056444" w:rsidR="00CA03EA" w:rsidRDefault="00EA36E9" w:rsidP="008B3DD7">
      <w:pPr>
        <w:pStyle w:val="Sinespaciado"/>
        <w:rPr>
          <w:rFonts w:ascii="Times New Roman" w:hAnsi="Times New Roman"/>
          <w:sz w:val="22"/>
          <w:szCs w:val="22"/>
        </w:rPr>
      </w:pPr>
      <w:r w:rsidRPr="00783035">
        <w:rPr>
          <w:rFonts w:ascii="Times New Roman" w:hAnsi="Times New Roman"/>
          <w:sz w:val="22"/>
          <w:szCs w:val="22"/>
        </w:rPr>
        <w:tab/>
      </w:r>
    </w:p>
    <w:tbl>
      <w:tblPr>
        <w:tblW w:w="7938" w:type="dxa"/>
        <w:jc w:val="center"/>
        <w:tblCellMar>
          <w:left w:w="70" w:type="dxa"/>
          <w:right w:w="70" w:type="dxa"/>
        </w:tblCellMar>
        <w:tblLook w:val="04A0" w:firstRow="1" w:lastRow="0" w:firstColumn="1" w:lastColumn="0" w:noHBand="0" w:noVBand="1"/>
      </w:tblPr>
      <w:tblGrid>
        <w:gridCol w:w="1842"/>
        <w:gridCol w:w="1985"/>
        <w:gridCol w:w="1984"/>
        <w:gridCol w:w="2127"/>
      </w:tblGrid>
      <w:tr w:rsidR="00CA03EA" w:rsidRPr="005272A1" w14:paraId="58B25AB3" w14:textId="77777777" w:rsidTr="00FB4EEB">
        <w:trPr>
          <w:trHeight w:val="580"/>
          <w:jc w:val="center"/>
        </w:trPr>
        <w:tc>
          <w:tcPr>
            <w:tcW w:w="1842" w:type="dxa"/>
            <w:tcBorders>
              <w:top w:val="single" w:sz="8" w:space="0" w:color="auto"/>
              <w:left w:val="single" w:sz="8" w:space="0" w:color="auto"/>
              <w:bottom w:val="single" w:sz="8" w:space="0" w:color="auto"/>
              <w:right w:val="single" w:sz="8" w:space="0" w:color="auto"/>
            </w:tcBorders>
            <w:shd w:val="clear" w:color="auto" w:fill="538135" w:themeFill="accent6" w:themeFillShade="BF"/>
            <w:vAlign w:val="center"/>
            <w:hideMark/>
          </w:tcPr>
          <w:p w14:paraId="5AB1D0FE" w14:textId="77777777" w:rsidR="00CA03EA" w:rsidRPr="00C64E44" w:rsidRDefault="00CA03EA" w:rsidP="00513F45">
            <w:pPr>
              <w:jc w:val="center"/>
              <w:rPr>
                <w:b/>
                <w:color w:val="FFFFFF" w:themeColor="background1"/>
                <w:sz w:val="20"/>
              </w:rPr>
            </w:pPr>
            <w:r w:rsidRPr="00C64E44">
              <w:rPr>
                <w:b/>
                <w:color w:val="FFFFFF" w:themeColor="background1"/>
                <w:sz w:val="20"/>
                <w:lang w:eastAsia="en-US"/>
              </w:rPr>
              <w:lastRenderedPageBreak/>
              <w:t>AÑOS</w:t>
            </w:r>
          </w:p>
        </w:tc>
        <w:tc>
          <w:tcPr>
            <w:tcW w:w="1985" w:type="dxa"/>
            <w:tcBorders>
              <w:top w:val="single" w:sz="8" w:space="0" w:color="auto"/>
              <w:left w:val="nil"/>
              <w:bottom w:val="single" w:sz="8" w:space="0" w:color="auto"/>
              <w:right w:val="single" w:sz="8" w:space="0" w:color="auto"/>
            </w:tcBorders>
            <w:shd w:val="clear" w:color="auto" w:fill="538135" w:themeFill="accent6" w:themeFillShade="BF"/>
            <w:vAlign w:val="center"/>
            <w:hideMark/>
          </w:tcPr>
          <w:p w14:paraId="72AB7BD5" w14:textId="77777777" w:rsidR="00CA03EA" w:rsidRPr="00C64E44" w:rsidRDefault="00CA03EA" w:rsidP="00513F45">
            <w:pPr>
              <w:jc w:val="center"/>
              <w:rPr>
                <w:b/>
                <w:color w:val="FFFFFF" w:themeColor="background1"/>
                <w:sz w:val="20"/>
              </w:rPr>
            </w:pPr>
            <w:r w:rsidRPr="00C64E44">
              <w:rPr>
                <w:b/>
                <w:color w:val="FFFFFF" w:themeColor="background1"/>
                <w:sz w:val="20"/>
                <w:lang w:eastAsia="en-US"/>
              </w:rPr>
              <w:t>CANTIDAD (HA)</w:t>
            </w:r>
          </w:p>
        </w:tc>
        <w:tc>
          <w:tcPr>
            <w:tcW w:w="1984" w:type="dxa"/>
            <w:tcBorders>
              <w:top w:val="single" w:sz="8" w:space="0" w:color="auto"/>
              <w:left w:val="nil"/>
              <w:bottom w:val="single" w:sz="8" w:space="0" w:color="auto"/>
              <w:right w:val="single" w:sz="8" w:space="0" w:color="auto"/>
            </w:tcBorders>
            <w:shd w:val="clear" w:color="auto" w:fill="538135" w:themeFill="accent6" w:themeFillShade="BF"/>
            <w:vAlign w:val="center"/>
            <w:hideMark/>
          </w:tcPr>
          <w:p w14:paraId="37BA993C" w14:textId="77777777" w:rsidR="00CA03EA" w:rsidRPr="00C64E44" w:rsidRDefault="00CA03EA" w:rsidP="00513F45">
            <w:pPr>
              <w:jc w:val="center"/>
              <w:rPr>
                <w:b/>
                <w:color w:val="FFFFFF" w:themeColor="background1"/>
                <w:sz w:val="20"/>
              </w:rPr>
            </w:pPr>
            <w:r w:rsidRPr="00C64E44">
              <w:rPr>
                <w:b/>
                <w:color w:val="FFFFFF" w:themeColor="background1"/>
                <w:sz w:val="20"/>
                <w:lang w:eastAsia="en-US"/>
              </w:rPr>
              <w:t>VALOR UNITARIO ($/HA/AÑO)</w:t>
            </w:r>
          </w:p>
        </w:tc>
        <w:tc>
          <w:tcPr>
            <w:tcW w:w="2127" w:type="dxa"/>
            <w:tcBorders>
              <w:top w:val="single" w:sz="8" w:space="0" w:color="auto"/>
              <w:left w:val="nil"/>
              <w:bottom w:val="single" w:sz="8" w:space="0" w:color="auto"/>
              <w:right w:val="single" w:sz="8" w:space="0" w:color="auto"/>
            </w:tcBorders>
            <w:shd w:val="clear" w:color="auto" w:fill="538135" w:themeFill="accent6" w:themeFillShade="BF"/>
            <w:vAlign w:val="center"/>
            <w:hideMark/>
          </w:tcPr>
          <w:p w14:paraId="0C955A35" w14:textId="77777777" w:rsidR="00CA03EA" w:rsidRPr="00C64E44" w:rsidRDefault="00CA03EA" w:rsidP="00513F45">
            <w:pPr>
              <w:jc w:val="center"/>
              <w:rPr>
                <w:b/>
                <w:color w:val="FFFFFF" w:themeColor="background1"/>
                <w:sz w:val="20"/>
              </w:rPr>
            </w:pPr>
            <w:r w:rsidRPr="00C64E44">
              <w:rPr>
                <w:b/>
                <w:color w:val="FFFFFF" w:themeColor="background1"/>
                <w:sz w:val="20"/>
                <w:lang w:eastAsia="en-US"/>
              </w:rPr>
              <w:t>VALOR TOTAL ($)</w:t>
            </w:r>
          </w:p>
        </w:tc>
      </w:tr>
      <w:tr w:rsidR="00CA03EA" w:rsidRPr="005272A1" w14:paraId="5D6D6E2A" w14:textId="77777777" w:rsidTr="00FB4EEB">
        <w:trPr>
          <w:trHeight w:val="340"/>
          <w:jc w:val="center"/>
        </w:trPr>
        <w:tc>
          <w:tcPr>
            <w:tcW w:w="1842" w:type="dxa"/>
            <w:tcBorders>
              <w:top w:val="nil"/>
              <w:left w:val="single" w:sz="8" w:space="0" w:color="auto"/>
              <w:bottom w:val="single" w:sz="8" w:space="0" w:color="auto"/>
              <w:right w:val="single" w:sz="8" w:space="0" w:color="auto"/>
            </w:tcBorders>
            <w:shd w:val="clear" w:color="auto" w:fill="auto"/>
            <w:vAlign w:val="center"/>
            <w:hideMark/>
          </w:tcPr>
          <w:p w14:paraId="4D4E6EC0" w14:textId="77777777" w:rsidR="00CA03EA" w:rsidRPr="005272A1" w:rsidRDefault="00CA03EA" w:rsidP="00513F45">
            <w:pPr>
              <w:jc w:val="center"/>
              <w:rPr>
                <w:color w:val="000000"/>
                <w:sz w:val="20"/>
              </w:rPr>
            </w:pPr>
            <w:r w:rsidRPr="005272A1">
              <w:rPr>
                <w:color w:val="000000"/>
                <w:sz w:val="20"/>
                <w:lang w:eastAsia="en-US"/>
              </w:rPr>
              <w:t>2020</w:t>
            </w:r>
          </w:p>
        </w:tc>
        <w:tc>
          <w:tcPr>
            <w:tcW w:w="1985" w:type="dxa"/>
            <w:tcBorders>
              <w:top w:val="nil"/>
              <w:left w:val="nil"/>
              <w:bottom w:val="single" w:sz="8" w:space="0" w:color="auto"/>
              <w:right w:val="single" w:sz="8" w:space="0" w:color="auto"/>
            </w:tcBorders>
            <w:shd w:val="clear" w:color="auto" w:fill="auto"/>
            <w:vAlign w:val="center"/>
            <w:hideMark/>
          </w:tcPr>
          <w:p w14:paraId="54FBA0E7" w14:textId="77777777" w:rsidR="00CA03EA" w:rsidRPr="005272A1" w:rsidRDefault="00CA03EA" w:rsidP="00513F45">
            <w:pPr>
              <w:jc w:val="center"/>
              <w:rPr>
                <w:color w:val="000000"/>
                <w:sz w:val="20"/>
              </w:rPr>
            </w:pPr>
            <w:r w:rsidRPr="005272A1">
              <w:rPr>
                <w:color w:val="000000"/>
                <w:sz w:val="20"/>
                <w:lang w:eastAsia="en-US"/>
              </w:rPr>
              <w:t>1010</w:t>
            </w:r>
          </w:p>
        </w:tc>
        <w:tc>
          <w:tcPr>
            <w:tcW w:w="1984" w:type="dxa"/>
            <w:tcBorders>
              <w:top w:val="nil"/>
              <w:left w:val="nil"/>
              <w:bottom w:val="single" w:sz="8" w:space="0" w:color="auto"/>
              <w:right w:val="single" w:sz="8" w:space="0" w:color="auto"/>
            </w:tcBorders>
            <w:shd w:val="clear" w:color="auto" w:fill="auto"/>
            <w:vAlign w:val="center"/>
            <w:hideMark/>
          </w:tcPr>
          <w:p w14:paraId="5458A000" w14:textId="77777777" w:rsidR="00CA03EA" w:rsidRPr="005272A1" w:rsidRDefault="00CA03EA" w:rsidP="00513F45">
            <w:pPr>
              <w:jc w:val="right"/>
              <w:rPr>
                <w:color w:val="000000"/>
                <w:sz w:val="20"/>
              </w:rPr>
            </w:pPr>
            <w:r w:rsidRPr="005272A1">
              <w:rPr>
                <w:color w:val="000000"/>
                <w:sz w:val="20"/>
                <w:lang w:eastAsia="en-US"/>
              </w:rPr>
              <w:t>$420.252.284</w:t>
            </w:r>
          </w:p>
        </w:tc>
        <w:tc>
          <w:tcPr>
            <w:tcW w:w="2127" w:type="dxa"/>
            <w:tcBorders>
              <w:top w:val="nil"/>
              <w:left w:val="nil"/>
              <w:bottom w:val="single" w:sz="8" w:space="0" w:color="auto"/>
              <w:right w:val="single" w:sz="8" w:space="0" w:color="auto"/>
            </w:tcBorders>
            <w:shd w:val="clear" w:color="auto" w:fill="auto"/>
            <w:vAlign w:val="center"/>
            <w:hideMark/>
          </w:tcPr>
          <w:p w14:paraId="66FEF0EC" w14:textId="77777777" w:rsidR="00CA03EA" w:rsidRPr="005272A1" w:rsidRDefault="00CA03EA" w:rsidP="00513F45">
            <w:pPr>
              <w:jc w:val="right"/>
              <w:rPr>
                <w:color w:val="000000"/>
                <w:sz w:val="20"/>
              </w:rPr>
            </w:pPr>
            <w:r w:rsidRPr="005272A1">
              <w:rPr>
                <w:color w:val="000000"/>
                <w:sz w:val="20"/>
                <w:lang w:eastAsia="en-US"/>
              </w:rPr>
              <w:t>$424.454.806.840</w:t>
            </w:r>
          </w:p>
        </w:tc>
      </w:tr>
      <w:tr w:rsidR="00CA03EA" w:rsidRPr="005272A1" w14:paraId="4FC5CBDC" w14:textId="77777777" w:rsidTr="00FB4EEB">
        <w:trPr>
          <w:trHeight w:val="340"/>
          <w:jc w:val="center"/>
        </w:trPr>
        <w:tc>
          <w:tcPr>
            <w:tcW w:w="1842" w:type="dxa"/>
            <w:tcBorders>
              <w:top w:val="nil"/>
              <w:left w:val="single" w:sz="8" w:space="0" w:color="auto"/>
              <w:bottom w:val="single" w:sz="8" w:space="0" w:color="auto"/>
              <w:right w:val="single" w:sz="8" w:space="0" w:color="auto"/>
            </w:tcBorders>
            <w:shd w:val="clear" w:color="auto" w:fill="auto"/>
            <w:vAlign w:val="center"/>
            <w:hideMark/>
          </w:tcPr>
          <w:p w14:paraId="4A2838B1" w14:textId="77777777" w:rsidR="00CA03EA" w:rsidRPr="005272A1" w:rsidRDefault="00CA03EA" w:rsidP="00513F45">
            <w:pPr>
              <w:jc w:val="center"/>
              <w:rPr>
                <w:color w:val="000000"/>
                <w:sz w:val="20"/>
              </w:rPr>
            </w:pPr>
            <w:r w:rsidRPr="005272A1">
              <w:rPr>
                <w:color w:val="000000"/>
                <w:sz w:val="20"/>
                <w:lang w:eastAsia="en-US"/>
              </w:rPr>
              <w:t>2021</w:t>
            </w:r>
          </w:p>
        </w:tc>
        <w:tc>
          <w:tcPr>
            <w:tcW w:w="1985" w:type="dxa"/>
            <w:tcBorders>
              <w:top w:val="nil"/>
              <w:left w:val="nil"/>
              <w:bottom w:val="single" w:sz="8" w:space="0" w:color="auto"/>
              <w:right w:val="single" w:sz="8" w:space="0" w:color="auto"/>
            </w:tcBorders>
            <w:shd w:val="clear" w:color="auto" w:fill="auto"/>
            <w:vAlign w:val="center"/>
            <w:hideMark/>
          </w:tcPr>
          <w:p w14:paraId="0413CCAD" w14:textId="77777777" w:rsidR="00CA03EA" w:rsidRPr="005272A1" w:rsidRDefault="00CA03EA" w:rsidP="00513F45">
            <w:pPr>
              <w:jc w:val="center"/>
              <w:rPr>
                <w:color w:val="000000"/>
                <w:sz w:val="20"/>
              </w:rPr>
            </w:pPr>
            <w:r w:rsidRPr="005272A1">
              <w:rPr>
                <w:color w:val="000000"/>
                <w:sz w:val="20"/>
                <w:lang w:eastAsia="en-US"/>
              </w:rPr>
              <w:t>1010</w:t>
            </w:r>
          </w:p>
        </w:tc>
        <w:tc>
          <w:tcPr>
            <w:tcW w:w="1984" w:type="dxa"/>
            <w:tcBorders>
              <w:top w:val="nil"/>
              <w:left w:val="nil"/>
              <w:bottom w:val="single" w:sz="8" w:space="0" w:color="auto"/>
              <w:right w:val="single" w:sz="8" w:space="0" w:color="auto"/>
            </w:tcBorders>
            <w:shd w:val="clear" w:color="auto" w:fill="auto"/>
            <w:vAlign w:val="center"/>
            <w:hideMark/>
          </w:tcPr>
          <w:p w14:paraId="069FAB52" w14:textId="77777777" w:rsidR="00CA03EA" w:rsidRPr="005272A1" w:rsidRDefault="00CA03EA" w:rsidP="00513F45">
            <w:pPr>
              <w:jc w:val="right"/>
              <w:rPr>
                <w:color w:val="000000"/>
                <w:sz w:val="20"/>
              </w:rPr>
            </w:pPr>
            <w:r w:rsidRPr="005272A1">
              <w:rPr>
                <w:color w:val="000000"/>
                <w:sz w:val="20"/>
                <w:lang w:eastAsia="en-US"/>
              </w:rPr>
              <w:t>$420.252.284</w:t>
            </w:r>
          </w:p>
        </w:tc>
        <w:tc>
          <w:tcPr>
            <w:tcW w:w="2127" w:type="dxa"/>
            <w:tcBorders>
              <w:top w:val="nil"/>
              <w:left w:val="nil"/>
              <w:bottom w:val="single" w:sz="8" w:space="0" w:color="auto"/>
              <w:right w:val="single" w:sz="8" w:space="0" w:color="auto"/>
            </w:tcBorders>
            <w:shd w:val="clear" w:color="auto" w:fill="auto"/>
            <w:vAlign w:val="center"/>
            <w:hideMark/>
          </w:tcPr>
          <w:p w14:paraId="367C0B2F" w14:textId="77777777" w:rsidR="00CA03EA" w:rsidRPr="005272A1" w:rsidRDefault="00CA03EA" w:rsidP="00513F45">
            <w:pPr>
              <w:jc w:val="right"/>
              <w:rPr>
                <w:color w:val="000000"/>
                <w:sz w:val="20"/>
              </w:rPr>
            </w:pPr>
            <w:r w:rsidRPr="005272A1">
              <w:rPr>
                <w:color w:val="000000"/>
                <w:sz w:val="20"/>
                <w:lang w:eastAsia="en-US"/>
              </w:rPr>
              <w:t>$424.454.806.840</w:t>
            </w:r>
          </w:p>
        </w:tc>
      </w:tr>
      <w:tr w:rsidR="00CA03EA" w:rsidRPr="005272A1" w14:paraId="15C1E7AC" w14:textId="77777777" w:rsidTr="00FB4EEB">
        <w:trPr>
          <w:trHeight w:val="340"/>
          <w:jc w:val="center"/>
        </w:trPr>
        <w:tc>
          <w:tcPr>
            <w:tcW w:w="1842" w:type="dxa"/>
            <w:tcBorders>
              <w:top w:val="nil"/>
              <w:left w:val="single" w:sz="8" w:space="0" w:color="auto"/>
              <w:bottom w:val="single" w:sz="8" w:space="0" w:color="auto"/>
              <w:right w:val="single" w:sz="8" w:space="0" w:color="auto"/>
            </w:tcBorders>
            <w:shd w:val="clear" w:color="auto" w:fill="auto"/>
            <w:vAlign w:val="center"/>
            <w:hideMark/>
          </w:tcPr>
          <w:p w14:paraId="722AA331" w14:textId="77777777" w:rsidR="00CA03EA" w:rsidRPr="005272A1" w:rsidRDefault="00CA03EA" w:rsidP="00513F45">
            <w:pPr>
              <w:jc w:val="center"/>
              <w:rPr>
                <w:color w:val="000000"/>
                <w:sz w:val="20"/>
              </w:rPr>
            </w:pPr>
            <w:r w:rsidRPr="005272A1">
              <w:rPr>
                <w:color w:val="000000"/>
                <w:sz w:val="20"/>
                <w:lang w:eastAsia="en-US"/>
              </w:rPr>
              <w:t>2022</w:t>
            </w:r>
          </w:p>
        </w:tc>
        <w:tc>
          <w:tcPr>
            <w:tcW w:w="1985" w:type="dxa"/>
            <w:tcBorders>
              <w:top w:val="nil"/>
              <w:left w:val="nil"/>
              <w:bottom w:val="single" w:sz="8" w:space="0" w:color="auto"/>
              <w:right w:val="single" w:sz="8" w:space="0" w:color="auto"/>
            </w:tcBorders>
            <w:shd w:val="clear" w:color="auto" w:fill="auto"/>
            <w:vAlign w:val="center"/>
            <w:hideMark/>
          </w:tcPr>
          <w:p w14:paraId="68C37AB2" w14:textId="77777777" w:rsidR="00CA03EA" w:rsidRPr="005272A1" w:rsidRDefault="00CA03EA" w:rsidP="00513F45">
            <w:pPr>
              <w:jc w:val="center"/>
              <w:rPr>
                <w:color w:val="000000"/>
                <w:sz w:val="20"/>
              </w:rPr>
            </w:pPr>
            <w:r w:rsidRPr="005272A1">
              <w:rPr>
                <w:color w:val="000000"/>
                <w:sz w:val="20"/>
                <w:lang w:eastAsia="en-US"/>
              </w:rPr>
              <w:t>1010</w:t>
            </w:r>
          </w:p>
        </w:tc>
        <w:tc>
          <w:tcPr>
            <w:tcW w:w="1984" w:type="dxa"/>
            <w:tcBorders>
              <w:top w:val="nil"/>
              <w:left w:val="nil"/>
              <w:bottom w:val="single" w:sz="8" w:space="0" w:color="auto"/>
              <w:right w:val="single" w:sz="8" w:space="0" w:color="auto"/>
            </w:tcBorders>
            <w:shd w:val="clear" w:color="auto" w:fill="auto"/>
            <w:vAlign w:val="center"/>
            <w:hideMark/>
          </w:tcPr>
          <w:p w14:paraId="2E46EE15" w14:textId="77777777" w:rsidR="00CA03EA" w:rsidRPr="005272A1" w:rsidRDefault="00CA03EA" w:rsidP="00513F45">
            <w:pPr>
              <w:jc w:val="right"/>
              <w:rPr>
                <w:color w:val="000000"/>
                <w:sz w:val="20"/>
              </w:rPr>
            </w:pPr>
            <w:r w:rsidRPr="005272A1">
              <w:rPr>
                <w:color w:val="000000"/>
                <w:sz w:val="20"/>
                <w:lang w:eastAsia="en-US"/>
              </w:rPr>
              <w:t>$420.252.284</w:t>
            </w:r>
          </w:p>
        </w:tc>
        <w:tc>
          <w:tcPr>
            <w:tcW w:w="2127" w:type="dxa"/>
            <w:tcBorders>
              <w:top w:val="nil"/>
              <w:left w:val="nil"/>
              <w:bottom w:val="single" w:sz="8" w:space="0" w:color="auto"/>
              <w:right w:val="single" w:sz="8" w:space="0" w:color="auto"/>
            </w:tcBorders>
            <w:shd w:val="clear" w:color="auto" w:fill="auto"/>
            <w:vAlign w:val="center"/>
            <w:hideMark/>
          </w:tcPr>
          <w:p w14:paraId="72287949" w14:textId="77777777" w:rsidR="00CA03EA" w:rsidRPr="005272A1" w:rsidRDefault="00CA03EA" w:rsidP="00513F45">
            <w:pPr>
              <w:jc w:val="right"/>
              <w:rPr>
                <w:color w:val="000000"/>
                <w:sz w:val="20"/>
              </w:rPr>
            </w:pPr>
            <w:r w:rsidRPr="005272A1">
              <w:rPr>
                <w:color w:val="000000"/>
                <w:sz w:val="20"/>
                <w:lang w:eastAsia="en-US"/>
              </w:rPr>
              <w:t>$424.454.806.840</w:t>
            </w:r>
          </w:p>
        </w:tc>
      </w:tr>
      <w:tr w:rsidR="00CA03EA" w:rsidRPr="005272A1" w14:paraId="64532035" w14:textId="77777777" w:rsidTr="00FB4EEB">
        <w:trPr>
          <w:trHeight w:val="340"/>
          <w:jc w:val="center"/>
        </w:trPr>
        <w:tc>
          <w:tcPr>
            <w:tcW w:w="1842" w:type="dxa"/>
            <w:tcBorders>
              <w:top w:val="nil"/>
              <w:left w:val="single" w:sz="8" w:space="0" w:color="auto"/>
              <w:bottom w:val="single" w:sz="8" w:space="0" w:color="auto"/>
              <w:right w:val="single" w:sz="8" w:space="0" w:color="auto"/>
            </w:tcBorders>
            <w:shd w:val="clear" w:color="auto" w:fill="auto"/>
            <w:vAlign w:val="center"/>
            <w:hideMark/>
          </w:tcPr>
          <w:p w14:paraId="4AE17897" w14:textId="77777777" w:rsidR="00CA03EA" w:rsidRPr="005272A1" w:rsidRDefault="00CA03EA" w:rsidP="00513F45">
            <w:pPr>
              <w:jc w:val="center"/>
              <w:rPr>
                <w:color w:val="000000"/>
                <w:sz w:val="20"/>
              </w:rPr>
            </w:pPr>
            <w:r w:rsidRPr="005272A1">
              <w:rPr>
                <w:color w:val="000000"/>
                <w:sz w:val="20"/>
                <w:lang w:eastAsia="en-US"/>
              </w:rPr>
              <w:t>2023</w:t>
            </w:r>
          </w:p>
        </w:tc>
        <w:tc>
          <w:tcPr>
            <w:tcW w:w="1985" w:type="dxa"/>
            <w:tcBorders>
              <w:top w:val="nil"/>
              <w:left w:val="nil"/>
              <w:bottom w:val="single" w:sz="8" w:space="0" w:color="auto"/>
              <w:right w:val="single" w:sz="8" w:space="0" w:color="auto"/>
            </w:tcBorders>
            <w:shd w:val="clear" w:color="auto" w:fill="auto"/>
            <w:vAlign w:val="center"/>
            <w:hideMark/>
          </w:tcPr>
          <w:p w14:paraId="46DC2128" w14:textId="77777777" w:rsidR="00CA03EA" w:rsidRPr="005272A1" w:rsidRDefault="00CA03EA" w:rsidP="00513F45">
            <w:pPr>
              <w:jc w:val="center"/>
              <w:rPr>
                <w:color w:val="000000"/>
                <w:sz w:val="20"/>
              </w:rPr>
            </w:pPr>
            <w:r w:rsidRPr="005272A1">
              <w:rPr>
                <w:color w:val="000000"/>
                <w:sz w:val="20"/>
                <w:lang w:eastAsia="en-US"/>
              </w:rPr>
              <w:t>1010</w:t>
            </w:r>
          </w:p>
        </w:tc>
        <w:tc>
          <w:tcPr>
            <w:tcW w:w="1984" w:type="dxa"/>
            <w:tcBorders>
              <w:top w:val="nil"/>
              <w:left w:val="nil"/>
              <w:bottom w:val="single" w:sz="8" w:space="0" w:color="auto"/>
              <w:right w:val="single" w:sz="8" w:space="0" w:color="auto"/>
            </w:tcBorders>
            <w:shd w:val="clear" w:color="auto" w:fill="auto"/>
            <w:vAlign w:val="center"/>
            <w:hideMark/>
          </w:tcPr>
          <w:p w14:paraId="05F0CF61" w14:textId="77777777" w:rsidR="00CA03EA" w:rsidRPr="005272A1" w:rsidRDefault="00CA03EA" w:rsidP="00513F45">
            <w:pPr>
              <w:jc w:val="right"/>
              <w:rPr>
                <w:color w:val="000000"/>
                <w:sz w:val="20"/>
              </w:rPr>
            </w:pPr>
            <w:r w:rsidRPr="005272A1">
              <w:rPr>
                <w:color w:val="000000"/>
                <w:sz w:val="20"/>
                <w:lang w:val="en-US"/>
              </w:rPr>
              <w:t>$420.252.284</w:t>
            </w:r>
          </w:p>
        </w:tc>
        <w:tc>
          <w:tcPr>
            <w:tcW w:w="2127" w:type="dxa"/>
            <w:tcBorders>
              <w:top w:val="nil"/>
              <w:left w:val="nil"/>
              <w:bottom w:val="single" w:sz="8" w:space="0" w:color="auto"/>
              <w:right w:val="single" w:sz="8" w:space="0" w:color="auto"/>
            </w:tcBorders>
            <w:shd w:val="clear" w:color="auto" w:fill="auto"/>
            <w:vAlign w:val="center"/>
            <w:hideMark/>
          </w:tcPr>
          <w:p w14:paraId="02507989" w14:textId="77777777" w:rsidR="00CA03EA" w:rsidRPr="005272A1" w:rsidRDefault="00CA03EA" w:rsidP="00513F45">
            <w:pPr>
              <w:jc w:val="right"/>
              <w:rPr>
                <w:color w:val="000000"/>
                <w:sz w:val="20"/>
              </w:rPr>
            </w:pPr>
            <w:r w:rsidRPr="005272A1">
              <w:rPr>
                <w:color w:val="000000"/>
                <w:sz w:val="20"/>
                <w:lang w:eastAsia="en-US"/>
              </w:rPr>
              <w:t>$424.454.806.840</w:t>
            </w:r>
          </w:p>
        </w:tc>
      </w:tr>
      <w:tr w:rsidR="00CA03EA" w:rsidRPr="005272A1" w14:paraId="0EA8239A" w14:textId="77777777" w:rsidTr="00FB4EEB">
        <w:trPr>
          <w:trHeight w:val="340"/>
          <w:jc w:val="center"/>
        </w:trPr>
        <w:tc>
          <w:tcPr>
            <w:tcW w:w="1842" w:type="dxa"/>
            <w:tcBorders>
              <w:top w:val="nil"/>
              <w:left w:val="single" w:sz="8" w:space="0" w:color="auto"/>
              <w:bottom w:val="single" w:sz="8" w:space="0" w:color="auto"/>
              <w:right w:val="single" w:sz="8" w:space="0" w:color="auto"/>
            </w:tcBorders>
            <w:shd w:val="clear" w:color="auto" w:fill="auto"/>
            <w:vAlign w:val="center"/>
            <w:hideMark/>
          </w:tcPr>
          <w:p w14:paraId="64078E3C" w14:textId="77777777" w:rsidR="00CA03EA" w:rsidRPr="005272A1" w:rsidRDefault="00CA03EA" w:rsidP="00513F45">
            <w:pPr>
              <w:jc w:val="center"/>
              <w:rPr>
                <w:color w:val="000000"/>
                <w:sz w:val="20"/>
              </w:rPr>
            </w:pPr>
            <w:r w:rsidRPr="005272A1">
              <w:rPr>
                <w:color w:val="000000"/>
                <w:sz w:val="20"/>
                <w:lang w:eastAsia="en-US"/>
              </w:rPr>
              <w:t>2024</w:t>
            </w:r>
          </w:p>
        </w:tc>
        <w:tc>
          <w:tcPr>
            <w:tcW w:w="1985" w:type="dxa"/>
            <w:tcBorders>
              <w:top w:val="nil"/>
              <w:left w:val="nil"/>
              <w:bottom w:val="single" w:sz="8" w:space="0" w:color="auto"/>
              <w:right w:val="single" w:sz="8" w:space="0" w:color="auto"/>
            </w:tcBorders>
            <w:shd w:val="clear" w:color="auto" w:fill="auto"/>
            <w:vAlign w:val="center"/>
            <w:hideMark/>
          </w:tcPr>
          <w:p w14:paraId="10E883BE" w14:textId="77777777" w:rsidR="00CA03EA" w:rsidRPr="005272A1" w:rsidRDefault="00CA03EA" w:rsidP="00513F45">
            <w:pPr>
              <w:jc w:val="center"/>
              <w:rPr>
                <w:color w:val="000000"/>
                <w:sz w:val="20"/>
              </w:rPr>
            </w:pPr>
            <w:r w:rsidRPr="005272A1">
              <w:rPr>
                <w:color w:val="000000"/>
                <w:sz w:val="20"/>
                <w:lang w:eastAsia="en-US"/>
              </w:rPr>
              <w:t>1010</w:t>
            </w:r>
          </w:p>
        </w:tc>
        <w:tc>
          <w:tcPr>
            <w:tcW w:w="1984" w:type="dxa"/>
            <w:tcBorders>
              <w:top w:val="nil"/>
              <w:left w:val="nil"/>
              <w:bottom w:val="single" w:sz="8" w:space="0" w:color="auto"/>
              <w:right w:val="single" w:sz="8" w:space="0" w:color="auto"/>
            </w:tcBorders>
            <w:shd w:val="clear" w:color="auto" w:fill="auto"/>
            <w:vAlign w:val="center"/>
            <w:hideMark/>
          </w:tcPr>
          <w:p w14:paraId="4312D1BC" w14:textId="77777777" w:rsidR="00CA03EA" w:rsidRPr="005272A1" w:rsidRDefault="00CA03EA" w:rsidP="00513F45">
            <w:pPr>
              <w:jc w:val="right"/>
              <w:rPr>
                <w:color w:val="000000"/>
                <w:sz w:val="20"/>
              </w:rPr>
            </w:pPr>
            <w:r w:rsidRPr="005272A1">
              <w:rPr>
                <w:color w:val="000000"/>
                <w:sz w:val="20"/>
                <w:lang w:val="en-US"/>
              </w:rPr>
              <w:t>$420.252.284</w:t>
            </w:r>
          </w:p>
        </w:tc>
        <w:tc>
          <w:tcPr>
            <w:tcW w:w="2127" w:type="dxa"/>
            <w:tcBorders>
              <w:top w:val="nil"/>
              <w:left w:val="nil"/>
              <w:bottom w:val="single" w:sz="8" w:space="0" w:color="auto"/>
              <w:right w:val="single" w:sz="8" w:space="0" w:color="auto"/>
            </w:tcBorders>
            <w:shd w:val="clear" w:color="auto" w:fill="auto"/>
            <w:vAlign w:val="center"/>
            <w:hideMark/>
          </w:tcPr>
          <w:p w14:paraId="4404FE9A" w14:textId="77777777" w:rsidR="00CA03EA" w:rsidRPr="005272A1" w:rsidRDefault="00CA03EA" w:rsidP="00513F45">
            <w:pPr>
              <w:jc w:val="right"/>
              <w:rPr>
                <w:color w:val="000000"/>
                <w:sz w:val="20"/>
              </w:rPr>
            </w:pPr>
            <w:r w:rsidRPr="005272A1">
              <w:rPr>
                <w:color w:val="000000"/>
                <w:sz w:val="20"/>
                <w:lang w:eastAsia="en-US"/>
              </w:rPr>
              <w:t>$424.454.806.840</w:t>
            </w:r>
          </w:p>
        </w:tc>
      </w:tr>
      <w:tr w:rsidR="00CA03EA" w:rsidRPr="005272A1" w14:paraId="7E3E4582" w14:textId="77777777" w:rsidTr="00FB4EEB">
        <w:trPr>
          <w:trHeight w:val="340"/>
          <w:jc w:val="center"/>
        </w:trPr>
        <w:tc>
          <w:tcPr>
            <w:tcW w:w="1842" w:type="dxa"/>
            <w:tcBorders>
              <w:top w:val="nil"/>
              <w:left w:val="single" w:sz="8" w:space="0" w:color="auto"/>
              <w:bottom w:val="single" w:sz="8" w:space="0" w:color="auto"/>
              <w:right w:val="single" w:sz="8" w:space="0" w:color="auto"/>
            </w:tcBorders>
            <w:shd w:val="clear" w:color="auto" w:fill="538135" w:themeFill="accent6" w:themeFillShade="BF"/>
            <w:vAlign w:val="center"/>
            <w:hideMark/>
          </w:tcPr>
          <w:p w14:paraId="636A93A0" w14:textId="77777777" w:rsidR="00CA03EA" w:rsidRPr="00C861F9" w:rsidRDefault="00CA03EA" w:rsidP="00513F45">
            <w:pPr>
              <w:jc w:val="center"/>
              <w:rPr>
                <w:color w:val="FFFFFF" w:themeColor="background1"/>
                <w:sz w:val="20"/>
              </w:rPr>
            </w:pPr>
            <w:r w:rsidRPr="00C861F9">
              <w:rPr>
                <w:color w:val="FFFFFF" w:themeColor="background1"/>
                <w:sz w:val="20"/>
                <w:lang w:eastAsia="en-US"/>
              </w:rPr>
              <w:t>Total</w:t>
            </w:r>
          </w:p>
        </w:tc>
        <w:tc>
          <w:tcPr>
            <w:tcW w:w="1985" w:type="dxa"/>
            <w:tcBorders>
              <w:top w:val="nil"/>
              <w:left w:val="nil"/>
              <w:bottom w:val="single" w:sz="8" w:space="0" w:color="auto"/>
              <w:right w:val="single" w:sz="8" w:space="0" w:color="auto"/>
            </w:tcBorders>
            <w:shd w:val="clear" w:color="auto" w:fill="538135" w:themeFill="accent6" w:themeFillShade="BF"/>
            <w:vAlign w:val="center"/>
            <w:hideMark/>
          </w:tcPr>
          <w:p w14:paraId="0AAE4250" w14:textId="77777777" w:rsidR="00CA03EA" w:rsidRPr="00C861F9" w:rsidRDefault="00CA03EA" w:rsidP="00513F45">
            <w:pPr>
              <w:jc w:val="center"/>
              <w:rPr>
                <w:color w:val="FFFFFF" w:themeColor="background1"/>
                <w:sz w:val="20"/>
              </w:rPr>
            </w:pPr>
          </w:p>
        </w:tc>
        <w:tc>
          <w:tcPr>
            <w:tcW w:w="1984" w:type="dxa"/>
            <w:tcBorders>
              <w:top w:val="nil"/>
              <w:left w:val="nil"/>
              <w:bottom w:val="single" w:sz="8" w:space="0" w:color="auto"/>
              <w:right w:val="single" w:sz="8" w:space="0" w:color="auto"/>
            </w:tcBorders>
            <w:shd w:val="clear" w:color="auto" w:fill="538135" w:themeFill="accent6" w:themeFillShade="BF"/>
            <w:vAlign w:val="center"/>
            <w:hideMark/>
          </w:tcPr>
          <w:p w14:paraId="5A329ABA" w14:textId="77777777" w:rsidR="00CA03EA" w:rsidRPr="00C861F9" w:rsidRDefault="00CA03EA" w:rsidP="00513F45">
            <w:pPr>
              <w:rPr>
                <w:color w:val="FFFFFF" w:themeColor="background1"/>
                <w:sz w:val="20"/>
              </w:rPr>
            </w:pPr>
            <w:r w:rsidRPr="00C861F9">
              <w:rPr>
                <w:color w:val="FFFFFF" w:themeColor="background1"/>
                <w:sz w:val="20"/>
                <w:lang w:eastAsia="en-US"/>
              </w:rPr>
              <w:t> </w:t>
            </w:r>
          </w:p>
        </w:tc>
        <w:tc>
          <w:tcPr>
            <w:tcW w:w="2127" w:type="dxa"/>
            <w:tcBorders>
              <w:top w:val="nil"/>
              <w:left w:val="nil"/>
              <w:bottom w:val="single" w:sz="8" w:space="0" w:color="auto"/>
              <w:right w:val="single" w:sz="8" w:space="0" w:color="auto"/>
            </w:tcBorders>
            <w:shd w:val="clear" w:color="auto" w:fill="538135" w:themeFill="accent6" w:themeFillShade="BF"/>
            <w:vAlign w:val="center"/>
            <w:hideMark/>
          </w:tcPr>
          <w:p w14:paraId="6266BD17" w14:textId="77777777" w:rsidR="00CA03EA" w:rsidRDefault="00CA03EA" w:rsidP="00513F45">
            <w:pPr>
              <w:jc w:val="right"/>
              <w:rPr>
                <w:color w:val="FFFFFF" w:themeColor="background1"/>
                <w:sz w:val="20"/>
                <w:lang w:eastAsia="en-US"/>
              </w:rPr>
            </w:pPr>
            <w:r w:rsidRPr="00C861F9">
              <w:rPr>
                <w:color w:val="FFFFFF" w:themeColor="background1"/>
                <w:sz w:val="20"/>
                <w:lang w:eastAsia="en-US"/>
              </w:rPr>
              <w:t>$</w:t>
            </w:r>
            <w:r>
              <w:rPr>
                <w:color w:val="FFFFFF" w:themeColor="background1"/>
                <w:sz w:val="20"/>
                <w:lang w:eastAsia="en-US"/>
              </w:rPr>
              <w:t>2.122.274.034.200</w:t>
            </w:r>
          </w:p>
          <w:p w14:paraId="1A710E4C" w14:textId="77777777" w:rsidR="00CA03EA" w:rsidRPr="00C861F9" w:rsidRDefault="00CA03EA" w:rsidP="00513F45">
            <w:pPr>
              <w:jc w:val="right"/>
              <w:rPr>
                <w:color w:val="FFFFFF" w:themeColor="background1"/>
                <w:sz w:val="20"/>
              </w:rPr>
            </w:pPr>
          </w:p>
        </w:tc>
      </w:tr>
    </w:tbl>
    <w:p w14:paraId="1D25EFB6" w14:textId="5369C853" w:rsidR="00CA03EA" w:rsidRDefault="00CA03EA" w:rsidP="00EA4F6A">
      <w:pPr>
        <w:ind w:left="709"/>
        <w:jc w:val="left"/>
        <w:rPr>
          <w:rFonts w:ascii="Times New Roman" w:hAnsi="Times New Roman"/>
          <w:sz w:val="22"/>
          <w:szCs w:val="22"/>
        </w:rPr>
      </w:pPr>
    </w:p>
    <w:p w14:paraId="1C36E7C4" w14:textId="016610A4" w:rsidR="00CA03EA" w:rsidRDefault="00CA03EA" w:rsidP="00EA4F6A">
      <w:pPr>
        <w:ind w:left="709"/>
        <w:jc w:val="left"/>
        <w:rPr>
          <w:rFonts w:ascii="Times New Roman" w:hAnsi="Times New Roman"/>
          <w:sz w:val="22"/>
          <w:szCs w:val="22"/>
        </w:rPr>
      </w:pPr>
    </w:p>
    <w:p w14:paraId="43990D2A" w14:textId="619AD6D4" w:rsidR="00CA03EA" w:rsidRDefault="00CA03EA" w:rsidP="00EA4F6A">
      <w:pPr>
        <w:ind w:left="709"/>
        <w:jc w:val="left"/>
        <w:rPr>
          <w:rFonts w:ascii="Times New Roman" w:hAnsi="Times New Roman"/>
          <w:sz w:val="22"/>
          <w:szCs w:val="22"/>
        </w:rPr>
      </w:pPr>
    </w:p>
    <w:p w14:paraId="1251EA59" w14:textId="16136B61" w:rsidR="00F550E3" w:rsidRPr="008B3DD7" w:rsidRDefault="0018003D" w:rsidP="00097D23">
      <w:pPr>
        <w:pStyle w:val="Prrafodelista"/>
        <w:numPr>
          <w:ilvl w:val="2"/>
          <w:numId w:val="4"/>
        </w:numPr>
        <w:pBdr>
          <w:top w:val="nil"/>
          <w:left w:val="nil"/>
          <w:bottom w:val="nil"/>
          <w:right w:val="nil"/>
          <w:between w:val="nil"/>
        </w:pBdr>
        <w:tabs>
          <w:tab w:val="center" w:pos="4252"/>
          <w:tab w:val="right" w:pos="8504"/>
        </w:tabs>
        <w:rPr>
          <w:rFonts w:ascii="Times New Roman" w:hAnsi="Times New Roman"/>
          <w:b/>
          <w:color w:val="000000"/>
          <w:sz w:val="28"/>
          <w:szCs w:val="22"/>
        </w:rPr>
      </w:pPr>
      <w:r w:rsidRPr="008B3DD7">
        <w:rPr>
          <w:rFonts w:ascii="Times New Roman" w:hAnsi="Times New Roman"/>
          <w:b/>
          <w:color w:val="000000"/>
          <w:sz w:val="28"/>
          <w:szCs w:val="22"/>
        </w:rPr>
        <w:t xml:space="preserve">Crédito y amortización </w:t>
      </w:r>
    </w:p>
    <w:p w14:paraId="6BB4E71E" w14:textId="77777777" w:rsidR="006A3085" w:rsidRPr="008B3DD7" w:rsidRDefault="006A3085" w:rsidP="005D24FC">
      <w:pPr>
        <w:contextualSpacing/>
        <w:jc w:val="left"/>
        <w:rPr>
          <w:rFonts w:ascii="Times New Roman" w:hAnsi="Times New Roman"/>
          <w:i/>
          <w:szCs w:val="24"/>
          <w:lang w:eastAsia="es-CO"/>
        </w:rPr>
      </w:pPr>
    </w:p>
    <w:p w14:paraId="63AD3CA1" w14:textId="1EEE8C28" w:rsidR="005D24FC" w:rsidRPr="008B3DD7" w:rsidRDefault="00C12352" w:rsidP="005D24FC">
      <w:pPr>
        <w:contextualSpacing/>
        <w:jc w:val="left"/>
        <w:rPr>
          <w:rFonts w:ascii="Times New Roman" w:hAnsi="Times New Roman"/>
          <w:iCs/>
          <w:szCs w:val="24"/>
          <w:lang w:eastAsia="es-CO"/>
        </w:rPr>
      </w:pPr>
      <w:r w:rsidRPr="008B3DD7">
        <w:rPr>
          <w:rFonts w:ascii="Times New Roman" w:hAnsi="Times New Roman"/>
          <w:iCs/>
          <w:szCs w:val="24"/>
          <w:lang w:eastAsia="es-CO"/>
        </w:rPr>
        <w:t>N/A</w:t>
      </w:r>
    </w:p>
    <w:p w14:paraId="6709E583" w14:textId="77777777" w:rsidR="009D4A71" w:rsidRPr="008B3DD7" w:rsidRDefault="009D4A71" w:rsidP="005D24FC">
      <w:pPr>
        <w:contextualSpacing/>
        <w:jc w:val="left"/>
        <w:rPr>
          <w:rFonts w:ascii="Times New Roman" w:hAnsi="Times New Roman"/>
          <w:i/>
          <w:szCs w:val="24"/>
          <w:lang w:eastAsia="es-CO"/>
        </w:rPr>
      </w:pPr>
    </w:p>
    <w:p w14:paraId="3BE9E9F3" w14:textId="0E35A06A" w:rsidR="007C5392" w:rsidRPr="008B3DD7" w:rsidRDefault="007C5392" w:rsidP="007C5392">
      <w:pPr>
        <w:jc w:val="center"/>
        <w:rPr>
          <w:rFonts w:ascii="Times New Roman" w:hAnsi="Times New Roman"/>
          <w:sz w:val="18"/>
          <w:szCs w:val="18"/>
        </w:rPr>
      </w:pPr>
    </w:p>
    <w:p w14:paraId="4ED4917B" w14:textId="4BDDF79F" w:rsidR="006A3085" w:rsidRPr="008B3DD7" w:rsidRDefault="006A3085">
      <w:pPr>
        <w:pBdr>
          <w:top w:val="nil"/>
          <w:left w:val="nil"/>
          <w:bottom w:val="nil"/>
          <w:right w:val="nil"/>
          <w:between w:val="nil"/>
        </w:pBdr>
        <w:ind w:left="1428" w:hanging="708"/>
        <w:jc w:val="left"/>
        <w:rPr>
          <w:rFonts w:ascii="Times New Roman" w:hAnsi="Times New Roman"/>
          <w:i/>
          <w:color w:val="000000"/>
          <w:sz w:val="22"/>
          <w:szCs w:val="22"/>
        </w:rPr>
      </w:pPr>
    </w:p>
    <w:p w14:paraId="25156647" w14:textId="36170BF2" w:rsidR="00F550E3" w:rsidRPr="008B3DD7" w:rsidRDefault="0018003D" w:rsidP="00097D23">
      <w:pPr>
        <w:pStyle w:val="Prrafodelista"/>
        <w:numPr>
          <w:ilvl w:val="2"/>
          <w:numId w:val="4"/>
        </w:numPr>
        <w:pBdr>
          <w:top w:val="nil"/>
          <w:left w:val="nil"/>
          <w:bottom w:val="nil"/>
          <w:right w:val="nil"/>
          <w:between w:val="nil"/>
        </w:pBdr>
        <w:tabs>
          <w:tab w:val="center" w:pos="4252"/>
          <w:tab w:val="right" w:pos="8504"/>
        </w:tabs>
        <w:rPr>
          <w:rFonts w:ascii="Times New Roman" w:hAnsi="Times New Roman"/>
          <w:b/>
          <w:color w:val="000000"/>
          <w:sz w:val="28"/>
          <w:szCs w:val="22"/>
        </w:rPr>
      </w:pPr>
      <w:r w:rsidRPr="008B3DD7">
        <w:rPr>
          <w:rFonts w:ascii="Times New Roman" w:hAnsi="Times New Roman"/>
          <w:b/>
          <w:color w:val="000000"/>
          <w:sz w:val="28"/>
          <w:szCs w:val="22"/>
        </w:rPr>
        <w:t>Depreciación de activos</w:t>
      </w:r>
    </w:p>
    <w:p w14:paraId="410168B7" w14:textId="77777777" w:rsidR="00F550E3" w:rsidRPr="008B3DD7" w:rsidRDefault="0018003D">
      <w:pPr>
        <w:jc w:val="left"/>
        <w:rPr>
          <w:rFonts w:ascii="Times New Roman" w:hAnsi="Times New Roman"/>
          <w:sz w:val="22"/>
          <w:szCs w:val="22"/>
        </w:rPr>
      </w:pPr>
      <w:r w:rsidRPr="008B3DD7">
        <w:rPr>
          <w:rFonts w:ascii="Times New Roman" w:hAnsi="Times New Roman"/>
          <w:sz w:val="22"/>
          <w:szCs w:val="22"/>
        </w:rPr>
        <w:t xml:space="preserve"> </w:t>
      </w:r>
    </w:p>
    <w:p w14:paraId="4798AAD7" w14:textId="25F07746" w:rsidR="005D24FC" w:rsidRPr="008B3DD7" w:rsidRDefault="00C12352" w:rsidP="005D24FC">
      <w:pPr>
        <w:contextualSpacing/>
        <w:jc w:val="left"/>
        <w:rPr>
          <w:rFonts w:ascii="Times New Roman" w:hAnsi="Times New Roman"/>
          <w:iCs/>
          <w:szCs w:val="24"/>
          <w:lang w:eastAsia="es-CO"/>
        </w:rPr>
      </w:pPr>
      <w:r w:rsidRPr="008B3DD7">
        <w:rPr>
          <w:rFonts w:ascii="Times New Roman" w:hAnsi="Times New Roman"/>
          <w:iCs/>
          <w:szCs w:val="24"/>
          <w:lang w:eastAsia="es-CO"/>
        </w:rPr>
        <w:t>N/A</w:t>
      </w:r>
    </w:p>
    <w:p w14:paraId="3836E0EF" w14:textId="77777777" w:rsidR="00F550E3" w:rsidRPr="008B3DD7" w:rsidRDefault="00F550E3">
      <w:pPr>
        <w:jc w:val="left"/>
        <w:rPr>
          <w:rFonts w:ascii="Times New Roman" w:hAnsi="Times New Roman"/>
          <w:sz w:val="22"/>
          <w:szCs w:val="22"/>
        </w:rPr>
      </w:pPr>
    </w:p>
    <w:p w14:paraId="66FCA087" w14:textId="4B8B65C3" w:rsidR="007A5C9C" w:rsidRPr="008B3DD7" w:rsidRDefault="007A5C9C" w:rsidP="009D4A71">
      <w:pPr>
        <w:pBdr>
          <w:top w:val="nil"/>
          <w:left w:val="nil"/>
          <w:bottom w:val="nil"/>
          <w:right w:val="nil"/>
          <w:between w:val="nil"/>
        </w:pBdr>
        <w:tabs>
          <w:tab w:val="center" w:pos="4252"/>
          <w:tab w:val="right" w:pos="8504"/>
        </w:tabs>
        <w:rPr>
          <w:rFonts w:ascii="Times New Roman" w:hAnsi="Times New Roman"/>
          <w:b/>
          <w:color w:val="000000"/>
          <w:sz w:val="22"/>
          <w:szCs w:val="22"/>
        </w:rPr>
      </w:pPr>
    </w:p>
    <w:p w14:paraId="3DCBB85D" w14:textId="77777777" w:rsidR="00097D23" w:rsidRPr="008B3DD7" w:rsidRDefault="00097D23" w:rsidP="009D4A71">
      <w:pPr>
        <w:pBdr>
          <w:top w:val="nil"/>
          <w:left w:val="nil"/>
          <w:bottom w:val="nil"/>
          <w:right w:val="nil"/>
          <w:between w:val="nil"/>
        </w:pBdr>
        <w:tabs>
          <w:tab w:val="center" w:pos="4252"/>
          <w:tab w:val="right" w:pos="8504"/>
        </w:tabs>
        <w:rPr>
          <w:rFonts w:ascii="Times New Roman" w:hAnsi="Times New Roman"/>
          <w:b/>
          <w:color w:val="000000"/>
          <w:sz w:val="22"/>
          <w:szCs w:val="22"/>
        </w:rPr>
      </w:pPr>
    </w:p>
    <w:p w14:paraId="2C600678" w14:textId="514A1E7C" w:rsidR="00F550E3" w:rsidRPr="008B3DD7" w:rsidRDefault="007A5C9C" w:rsidP="00097D23">
      <w:pPr>
        <w:pStyle w:val="Prrafodelista"/>
        <w:numPr>
          <w:ilvl w:val="0"/>
          <w:numId w:val="4"/>
        </w:numPr>
        <w:pBdr>
          <w:top w:val="nil"/>
          <w:left w:val="nil"/>
          <w:bottom w:val="nil"/>
          <w:right w:val="nil"/>
          <w:between w:val="nil"/>
        </w:pBdr>
        <w:tabs>
          <w:tab w:val="center" w:pos="4252"/>
          <w:tab w:val="right" w:pos="8504"/>
        </w:tabs>
        <w:rPr>
          <w:rFonts w:ascii="Times New Roman" w:hAnsi="Times New Roman"/>
          <w:b/>
          <w:color w:val="000000"/>
          <w:sz w:val="28"/>
          <w:szCs w:val="22"/>
        </w:rPr>
      </w:pPr>
      <w:r w:rsidRPr="008B3DD7">
        <w:rPr>
          <w:rFonts w:ascii="Times New Roman" w:hAnsi="Times New Roman"/>
          <w:b/>
          <w:color w:val="000000"/>
          <w:sz w:val="28"/>
          <w:szCs w:val="22"/>
        </w:rPr>
        <w:t xml:space="preserve">MODULO </w:t>
      </w:r>
      <w:r w:rsidR="009D4A71" w:rsidRPr="008B3DD7">
        <w:rPr>
          <w:rFonts w:ascii="Times New Roman" w:hAnsi="Times New Roman"/>
          <w:b/>
          <w:color w:val="000000"/>
          <w:sz w:val="28"/>
          <w:szCs w:val="22"/>
        </w:rPr>
        <w:t>III</w:t>
      </w:r>
      <w:r w:rsidRPr="008B3DD7">
        <w:rPr>
          <w:rFonts w:ascii="Times New Roman" w:hAnsi="Times New Roman"/>
          <w:b/>
          <w:color w:val="000000"/>
          <w:sz w:val="28"/>
          <w:szCs w:val="22"/>
        </w:rPr>
        <w:t>-</w:t>
      </w:r>
      <w:r w:rsidR="009D4A71" w:rsidRPr="008B3DD7">
        <w:rPr>
          <w:rFonts w:ascii="Times New Roman" w:hAnsi="Times New Roman"/>
          <w:b/>
          <w:color w:val="000000"/>
          <w:sz w:val="28"/>
          <w:szCs w:val="22"/>
        </w:rPr>
        <w:t xml:space="preserve"> </w:t>
      </w:r>
      <w:r w:rsidR="0018003D" w:rsidRPr="008B3DD7">
        <w:rPr>
          <w:rFonts w:ascii="Times New Roman" w:hAnsi="Times New Roman"/>
          <w:b/>
          <w:color w:val="000000"/>
          <w:sz w:val="28"/>
          <w:szCs w:val="22"/>
        </w:rPr>
        <w:t xml:space="preserve">EVALUACIÓN </w:t>
      </w:r>
    </w:p>
    <w:p w14:paraId="7AE4F4AB" w14:textId="77777777" w:rsidR="00F550E3" w:rsidRPr="008B3DD7" w:rsidRDefault="00F550E3">
      <w:pPr>
        <w:pBdr>
          <w:top w:val="nil"/>
          <w:left w:val="nil"/>
          <w:bottom w:val="nil"/>
          <w:right w:val="nil"/>
          <w:between w:val="nil"/>
        </w:pBdr>
        <w:tabs>
          <w:tab w:val="center" w:pos="4252"/>
          <w:tab w:val="right" w:pos="8504"/>
        </w:tabs>
        <w:rPr>
          <w:rFonts w:ascii="Times New Roman" w:hAnsi="Times New Roman"/>
          <w:b/>
          <w:color w:val="000000"/>
          <w:sz w:val="22"/>
          <w:szCs w:val="22"/>
        </w:rPr>
      </w:pPr>
    </w:p>
    <w:p w14:paraId="3C8B4479" w14:textId="239F404A" w:rsidR="00F550E3" w:rsidRPr="008B3DD7" w:rsidRDefault="0018003D" w:rsidP="00097D23">
      <w:pPr>
        <w:pStyle w:val="Prrafodelista"/>
        <w:numPr>
          <w:ilvl w:val="1"/>
          <w:numId w:val="4"/>
        </w:numPr>
        <w:pBdr>
          <w:top w:val="nil"/>
          <w:left w:val="nil"/>
          <w:bottom w:val="nil"/>
          <w:right w:val="nil"/>
          <w:between w:val="nil"/>
        </w:pBdr>
        <w:tabs>
          <w:tab w:val="center" w:pos="4252"/>
          <w:tab w:val="right" w:pos="8504"/>
        </w:tabs>
        <w:rPr>
          <w:rFonts w:ascii="Times New Roman" w:hAnsi="Times New Roman"/>
          <w:b/>
          <w:color w:val="000000"/>
          <w:sz w:val="28"/>
          <w:szCs w:val="22"/>
        </w:rPr>
      </w:pPr>
      <w:r w:rsidRPr="008B3DD7">
        <w:rPr>
          <w:rFonts w:ascii="Times New Roman" w:hAnsi="Times New Roman"/>
          <w:b/>
          <w:color w:val="000000"/>
          <w:sz w:val="28"/>
          <w:szCs w:val="22"/>
        </w:rPr>
        <w:t xml:space="preserve">Flujo económico y presupuestal </w:t>
      </w:r>
    </w:p>
    <w:p w14:paraId="45CEB5A4" w14:textId="77777777" w:rsidR="00F550E3" w:rsidRPr="00783035" w:rsidRDefault="00F550E3">
      <w:pPr>
        <w:jc w:val="left"/>
        <w:rPr>
          <w:rFonts w:ascii="Times New Roman" w:hAnsi="Times New Roman"/>
          <w:sz w:val="22"/>
          <w:szCs w:val="22"/>
        </w:rPr>
      </w:pPr>
    </w:p>
    <w:p w14:paraId="76E26690" w14:textId="1E5DF3F4" w:rsidR="008A1BF0" w:rsidRPr="008B3DD7" w:rsidRDefault="008A1BF0" w:rsidP="009D4A71">
      <w:pPr>
        <w:spacing w:before="240"/>
        <w:ind w:right="160"/>
        <w:rPr>
          <w:rFonts w:ascii="Times New Roman" w:hAnsi="Times New Roman"/>
          <w:szCs w:val="22"/>
        </w:rPr>
      </w:pPr>
      <w:r w:rsidRPr="008B3DD7">
        <w:rPr>
          <w:rFonts w:ascii="Times New Roman" w:hAnsi="Times New Roman"/>
          <w:szCs w:val="22"/>
        </w:rPr>
        <w:t xml:space="preserve">El flujo de caja económico reconoce la existencia de factores relacionados con el cambio en el bienestar social con la prestación de los servicios que serán prestados por la Dirección de </w:t>
      </w:r>
      <w:r w:rsidR="00C12352" w:rsidRPr="008B3DD7">
        <w:rPr>
          <w:rFonts w:ascii="Times New Roman" w:hAnsi="Times New Roman"/>
          <w:szCs w:val="22"/>
        </w:rPr>
        <w:t>Gestión Ambiental.</w:t>
      </w:r>
    </w:p>
    <w:p w14:paraId="67D6E276" w14:textId="77777777" w:rsidR="007470C1" w:rsidRDefault="007470C1" w:rsidP="00D8030E">
      <w:pPr>
        <w:jc w:val="center"/>
        <w:rPr>
          <w:rFonts w:ascii="Times New Roman" w:hAnsi="Times New Roman"/>
          <w:b/>
          <w:i/>
          <w:iCs/>
          <w:sz w:val="18"/>
          <w:szCs w:val="18"/>
        </w:rPr>
      </w:pPr>
    </w:p>
    <w:p w14:paraId="39BAAF4B" w14:textId="77777777" w:rsidR="007470C1" w:rsidRDefault="007470C1" w:rsidP="00D8030E">
      <w:pPr>
        <w:jc w:val="center"/>
        <w:rPr>
          <w:rFonts w:ascii="Times New Roman" w:hAnsi="Times New Roman"/>
          <w:b/>
          <w:i/>
          <w:iCs/>
          <w:sz w:val="18"/>
          <w:szCs w:val="18"/>
        </w:rPr>
      </w:pPr>
    </w:p>
    <w:tbl>
      <w:tblPr>
        <w:tblW w:w="8500" w:type="dxa"/>
        <w:tblCellMar>
          <w:left w:w="70" w:type="dxa"/>
          <w:right w:w="70" w:type="dxa"/>
        </w:tblCellMar>
        <w:tblLook w:val="0400" w:firstRow="0" w:lastRow="0" w:firstColumn="0" w:lastColumn="0" w:noHBand="0" w:noVBand="1"/>
      </w:tblPr>
      <w:tblGrid>
        <w:gridCol w:w="1200"/>
        <w:gridCol w:w="1460"/>
        <w:gridCol w:w="1460"/>
        <w:gridCol w:w="1460"/>
        <w:gridCol w:w="1460"/>
        <w:gridCol w:w="1460"/>
      </w:tblGrid>
      <w:tr w:rsidR="00195AD6" w:rsidRPr="00195AD6" w14:paraId="3EB8232A" w14:textId="77777777" w:rsidTr="00195AD6">
        <w:trPr>
          <w:trHeight w:val="315"/>
        </w:trPr>
        <w:tc>
          <w:tcPr>
            <w:tcW w:w="1200" w:type="dxa"/>
            <w:tcBorders>
              <w:top w:val="nil"/>
              <w:left w:val="nil"/>
              <w:bottom w:val="nil"/>
              <w:right w:val="nil"/>
            </w:tcBorders>
            <w:shd w:val="clear" w:color="auto" w:fill="auto"/>
            <w:vAlign w:val="center"/>
            <w:hideMark/>
          </w:tcPr>
          <w:p w14:paraId="32F9785A" w14:textId="77777777" w:rsidR="00195AD6" w:rsidRPr="00195AD6" w:rsidRDefault="00195AD6" w:rsidP="00195AD6">
            <w:pPr>
              <w:jc w:val="left"/>
              <w:rPr>
                <w:rFonts w:ascii="Times New Roman" w:hAnsi="Times New Roman"/>
                <w:szCs w:val="24"/>
                <w:lang w:eastAsia="es-CO"/>
              </w:rPr>
            </w:pPr>
          </w:p>
        </w:tc>
        <w:tc>
          <w:tcPr>
            <w:tcW w:w="1460" w:type="dxa"/>
            <w:tcBorders>
              <w:top w:val="single" w:sz="8" w:space="0" w:color="000000"/>
              <w:left w:val="single" w:sz="8" w:space="0" w:color="000000"/>
              <w:bottom w:val="single" w:sz="8" w:space="0" w:color="000000"/>
              <w:right w:val="single" w:sz="8" w:space="0" w:color="000000"/>
            </w:tcBorders>
            <w:shd w:val="clear" w:color="000000" w:fill="538135"/>
            <w:vAlign w:val="center"/>
            <w:hideMark/>
          </w:tcPr>
          <w:p w14:paraId="278AE7DE" w14:textId="77777777" w:rsidR="00195AD6" w:rsidRPr="00195AD6" w:rsidRDefault="00195AD6" w:rsidP="00195AD6">
            <w:pPr>
              <w:jc w:val="center"/>
              <w:rPr>
                <w:rFonts w:ascii="Times New Roman" w:hAnsi="Times New Roman"/>
                <w:b/>
                <w:bCs/>
                <w:color w:val="FFFFFF"/>
                <w:sz w:val="22"/>
                <w:szCs w:val="22"/>
                <w:lang w:eastAsia="es-CO"/>
              </w:rPr>
            </w:pPr>
            <w:r w:rsidRPr="00195AD6">
              <w:rPr>
                <w:rFonts w:ascii="Times New Roman" w:hAnsi="Times New Roman"/>
                <w:b/>
                <w:bCs/>
                <w:color w:val="FFFFFF"/>
                <w:sz w:val="22"/>
                <w:szCs w:val="22"/>
                <w:lang w:eastAsia="es-CO"/>
              </w:rPr>
              <w:t>2020</w:t>
            </w:r>
          </w:p>
        </w:tc>
        <w:tc>
          <w:tcPr>
            <w:tcW w:w="1460" w:type="dxa"/>
            <w:tcBorders>
              <w:top w:val="single" w:sz="8" w:space="0" w:color="000000"/>
              <w:left w:val="nil"/>
              <w:bottom w:val="single" w:sz="8" w:space="0" w:color="000000"/>
              <w:right w:val="single" w:sz="8" w:space="0" w:color="000000"/>
            </w:tcBorders>
            <w:shd w:val="clear" w:color="000000" w:fill="538135"/>
            <w:vAlign w:val="center"/>
            <w:hideMark/>
          </w:tcPr>
          <w:p w14:paraId="16EDFAF4" w14:textId="77777777" w:rsidR="00195AD6" w:rsidRPr="00195AD6" w:rsidRDefault="00195AD6" w:rsidP="00195AD6">
            <w:pPr>
              <w:jc w:val="center"/>
              <w:rPr>
                <w:rFonts w:ascii="Times New Roman" w:hAnsi="Times New Roman"/>
                <w:b/>
                <w:bCs/>
                <w:color w:val="FFFFFF"/>
                <w:sz w:val="22"/>
                <w:szCs w:val="22"/>
                <w:lang w:eastAsia="es-CO"/>
              </w:rPr>
            </w:pPr>
            <w:r w:rsidRPr="00195AD6">
              <w:rPr>
                <w:rFonts w:ascii="Times New Roman" w:hAnsi="Times New Roman"/>
                <w:b/>
                <w:bCs/>
                <w:color w:val="FFFFFF"/>
                <w:sz w:val="22"/>
                <w:szCs w:val="22"/>
                <w:lang w:eastAsia="es-CO"/>
              </w:rPr>
              <w:t>2021</w:t>
            </w:r>
          </w:p>
        </w:tc>
        <w:tc>
          <w:tcPr>
            <w:tcW w:w="1460" w:type="dxa"/>
            <w:tcBorders>
              <w:top w:val="single" w:sz="8" w:space="0" w:color="000000"/>
              <w:left w:val="nil"/>
              <w:bottom w:val="single" w:sz="8" w:space="0" w:color="000000"/>
              <w:right w:val="single" w:sz="8" w:space="0" w:color="000000"/>
            </w:tcBorders>
            <w:shd w:val="clear" w:color="000000" w:fill="538135"/>
            <w:vAlign w:val="center"/>
            <w:hideMark/>
          </w:tcPr>
          <w:p w14:paraId="42C12B2C" w14:textId="77777777" w:rsidR="00195AD6" w:rsidRPr="00195AD6" w:rsidRDefault="00195AD6" w:rsidP="00195AD6">
            <w:pPr>
              <w:jc w:val="center"/>
              <w:rPr>
                <w:rFonts w:ascii="Times New Roman" w:hAnsi="Times New Roman"/>
                <w:b/>
                <w:bCs/>
                <w:color w:val="FFFFFF"/>
                <w:sz w:val="22"/>
                <w:szCs w:val="22"/>
                <w:lang w:eastAsia="es-CO"/>
              </w:rPr>
            </w:pPr>
            <w:r w:rsidRPr="00195AD6">
              <w:rPr>
                <w:rFonts w:ascii="Times New Roman" w:hAnsi="Times New Roman"/>
                <w:b/>
                <w:bCs/>
                <w:color w:val="FFFFFF"/>
                <w:sz w:val="22"/>
                <w:szCs w:val="22"/>
                <w:lang w:eastAsia="es-CO"/>
              </w:rPr>
              <w:t>2022</w:t>
            </w:r>
          </w:p>
        </w:tc>
        <w:tc>
          <w:tcPr>
            <w:tcW w:w="1460" w:type="dxa"/>
            <w:tcBorders>
              <w:top w:val="single" w:sz="8" w:space="0" w:color="000000"/>
              <w:left w:val="nil"/>
              <w:bottom w:val="single" w:sz="8" w:space="0" w:color="000000"/>
              <w:right w:val="single" w:sz="8" w:space="0" w:color="000000"/>
            </w:tcBorders>
            <w:shd w:val="clear" w:color="000000" w:fill="538135"/>
            <w:vAlign w:val="center"/>
            <w:hideMark/>
          </w:tcPr>
          <w:p w14:paraId="07A20A3C" w14:textId="77777777" w:rsidR="00195AD6" w:rsidRPr="00195AD6" w:rsidRDefault="00195AD6" w:rsidP="00195AD6">
            <w:pPr>
              <w:jc w:val="center"/>
              <w:rPr>
                <w:rFonts w:ascii="Times New Roman" w:hAnsi="Times New Roman"/>
                <w:b/>
                <w:bCs/>
                <w:color w:val="FFFFFF"/>
                <w:sz w:val="22"/>
                <w:szCs w:val="22"/>
                <w:lang w:eastAsia="es-CO"/>
              </w:rPr>
            </w:pPr>
            <w:r w:rsidRPr="00195AD6">
              <w:rPr>
                <w:rFonts w:ascii="Times New Roman" w:hAnsi="Times New Roman"/>
                <w:b/>
                <w:bCs/>
                <w:color w:val="FFFFFF"/>
                <w:sz w:val="22"/>
                <w:szCs w:val="22"/>
                <w:lang w:eastAsia="es-CO"/>
              </w:rPr>
              <w:t>2023</w:t>
            </w:r>
          </w:p>
        </w:tc>
        <w:tc>
          <w:tcPr>
            <w:tcW w:w="1460" w:type="dxa"/>
            <w:tcBorders>
              <w:top w:val="single" w:sz="8" w:space="0" w:color="000000"/>
              <w:left w:val="nil"/>
              <w:bottom w:val="single" w:sz="8" w:space="0" w:color="000000"/>
              <w:right w:val="single" w:sz="8" w:space="0" w:color="000000"/>
            </w:tcBorders>
            <w:shd w:val="clear" w:color="000000" w:fill="538135"/>
            <w:vAlign w:val="center"/>
            <w:hideMark/>
          </w:tcPr>
          <w:p w14:paraId="6E6F4BB4" w14:textId="77777777" w:rsidR="00195AD6" w:rsidRPr="00195AD6" w:rsidRDefault="00195AD6" w:rsidP="00195AD6">
            <w:pPr>
              <w:jc w:val="center"/>
              <w:rPr>
                <w:rFonts w:ascii="Times New Roman" w:hAnsi="Times New Roman"/>
                <w:b/>
                <w:bCs/>
                <w:color w:val="FFFFFF"/>
                <w:sz w:val="22"/>
                <w:szCs w:val="22"/>
                <w:lang w:eastAsia="es-CO"/>
              </w:rPr>
            </w:pPr>
            <w:r w:rsidRPr="00195AD6">
              <w:rPr>
                <w:rFonts w:ascii="Times New Roman" w:hAnsi="Times New Roman"/>
                <w:b/>
                <w:bCs/>
                <w:color w:val="FFFFFF"/>
                <w:sz w:val="22"/>
                <w:szCs w:val="22"/>
                <w:lang w:eastAsia="es-CO"/>
              </w:rPr>
              <w:t>2024</w:t>
            </w:r>
          </w:p>
        </w:tc>
      </w:tr>
      <w:tr w:rsidR="00195AD6" w:rsidRPr="00195AD6" w14:paraId="1E3D3131" w14:textId="77777777" w:rsidTr="00195AD6">
        <w:trPr>
          <w:trHeight w:val="525"/>
        </w:trPr>
        <w:tc>
          <w:tcPr>
            <w:tcW w:w="1200" w:type="dxa"/>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3929D5F4" w14:textId="77777777" w:rsidR="00195AD6" w:rsidRPr="00195AD6" w:rsidRDefault="00195AD6" w:rsidP="00195AD6">
            <w:pPr>
              <w:jc w:val="left"/>
              <w:rPr>
                <w:rFonts w:ascii="Times New Roman" w:hAnsi="Times New Roman"/>
                <w:color w:val="000000"/>
                <w:sz w:val="20"/>
                <w:lang w:eastAsia="es-CO"/>
              </w:rPr>
            </w:pPr>
            <w:r w:rsidRPr="00195AD6">
              <w:rPr>
                <w:rFonts w:ascii="Times New Roman" w:hAnsi="Times New Roman"/>
                <w:color w:val="000000"/>
                <w:sz w:val="20"/>
                <w:lang w:eastAsia="es-CO"/>
              </w:rPr>
              <w:t>+ Beneficios e ingresos</w:t>
            </w:r>
          </w:p>
        </w:tc>
        <w:tc>
          <w:tcPr>
            <w:tcW w:w="1460" w:type="dxa"/>
            <w:tcBorders>
              <w:top w:val="nil"/>
              <w:left w:val="nil"/>
              <w:bottom w:val="single" w:sz="8" w:space="0" w:color="000000"/>
              <w:right w:val="single" w:sz="8" w:space="0" w:color="000000"/>
            </w:tcBorders>
            <w:shd w:val="clear" w:color="auto" w:fill="auto"/>
            <w:vAlign w:val="center"/>
            <w:hideMark/>
          </w:tcPr>
          <w:p w14:paraId="1501C75D" w14:textId="77777777" w:rsidR="00195AD6" w:rsidRPr="00195AD6" w:rsidRDefault="00195AD6" w:rsidP="00195AD6">
            <w:pPr>
              <w:jc w:val="right"/>
              <w:rPr>
                <w:rFonts w:ascii="Times New Roman" w:hAnsi="Times New Roman"/>
                <w:color w:val="000000"/>
                <w:sz w:val="16"/>
                <w:szCs w:val="16"/>
                <w:lang w:eastAsia="es-CO"/>
              </w:rPr>
            </w:pPr>
            <w:r w:rsidRPr="00195AD6">
              <w:rPr>
                <w:rFonts w:ascii="Times New Roman" w:hAnsi="Times New Roman"/>
                <w:color w:val="000000"/>
                <w:sz w:val="16"/>
                <w:szCs w:val="16"/>
                <w:lang w:eastAsia="en-US"/>
              </w:rPr>
              <w:t>$ 424.454.806.840</w:t>
            </w:r>
          </w:p>
        </w:tc>
        <w:tc>
          <w:tcPr>
            <w:tcW w:w="1460" w:type="dxa"/>
            <w:tcBorders>
              <w:top w:val="nil"/>
              <w:left w:val="nil"/>
              <w:bottom w:val="nil"/>
              <w:right w:val="single" w:sz="8" w:space="0" w:color="000000"/>
            </w:tcBorders>
            <w:shd w:val="clear" w:color="auto" w:fill="auto"/>
            <w:vAlign w:val="center"/>
            <w:hideMark/>
          </w:tcPr>
          <w:p w14:paraId="0049E679" w14:textId="77777777" w:rsidR="00195AD6" w:rsidRPr="00195AD6" w:rsidRDefault="00195AD6" w:rsidP="00195AD6">
            <w:pPr>
              <w:jc w:val="right"/>
              <w:rPr>
                <w:rFonts w:ascii="Times New Roman" w:hAnsi="Times New Roman"/>
                <w:color w:val="000000"/>
                <w:sz w:val="16"/>
                <w:szCs w:val="16"/>
                <w:lang w:eastAsia="es-CO"/>
              </w:rPr>
            </w:pPr>
            <w:r w:rsidRPr="00195AD6">
              <w:rPr>
                <w:rFonts w:ascii="Times New Roman" w:hAnsi="Times New Roman"/>
                <w:color w:val="000000"/>
                <w:sz w:val="16"/>
                <w:szCs w:val="16"/>
                <w:lang w:eastAsia="en-US"/>
              </w:rPr>
              <w:t>$ 424.454.806.840</w:t>
            </w:r>
          </w:p>
        </w:tc>
        <w:tc>
          <w:tcPr>
            <w:tcW w:w="1460" w:type="dxa"/>
            <w:tcBorders>
              <w:top w:val="nil"/>
              <w:left w:val="nil"/>
              <w:bottom w:val="single" w:sz="8" w:space="0" w:color="000000"/>
              <w:right w:val="single" w:sz="8" w:space="0" w:color="000000"/>
            </w:tcBorders>
            <w:shd w:val="clear" w:color="auto" w:fill="auto"/>
            <w:vAlign w:val="center"/>
            <w:hideMark/>
          </w:tcPr>
          <w:p w14:paraId="2E1B5F77" w14:textId="77777777" w:rsidR="00195AD6" w:rsidRPr="00195AD6" w:rsidRDefault="00195AD6" w:rsidP="00195AD6">
            <w:pPr>
              <w:jc w:val="right"/>
              <w:rPr>
                <w:rFonts w:ascii="Times New Roman" w:hAnsi="Times New Roman"/>
                <w:color w:val="000000"/>
                <w:sz w:val="16"/>
                <w:szCs w:val="16"/>
                <w:lang w:eastAsia="es-CO"/>
              </w:rPr>
            </w:pPr>
            <w:r w:rsidRPr="00195AD6">
              <w:rPr>
                <w:rFonts w:ascii="Times New Roman" w:hAnsi="Times New Roman"/>
                <w:color w:val="000000"/>
                <w:sz w:val="16"/>
                <w:szCs w:val="16"/>
                <w:lang w:val="en-US" w:eastAsia="es-CO"/>
              </w:rPr>
              <w:t>$ 424.454.806.840</w:t>
            </w:r>
          </w:p>
        </w:tc>
        <w:tc>
          <w:tcPr>
            <w:tcW w:w="1460" w:type="dxa"/>
            <w:tcBorders>
              <w:top w:val="nil"/>
              <w:left w:val="nil"/>
              <w:bottom w:val="single" w:sz="8" w:space="0" w:color="000000"/>
              <w:right w:val="single" w:sz="8" w:space="0" w:color="000000"/>
            </w:tcBorders>
            <w:shd w:val="clear" w:color="auto" w:fill="auto"/>
            <w:vAlign w:val="center"/>
            <w:hideMark/>
          </w:tcPr>
          <w:p w14:paraId="6B2A11D9" w14:textId="77777777" w:rsidR="00195AD6" w:rsidRPr="00195AD6" w:rsidRDefault="00195AD6" w:rsidP="00195AD6">
            <w:pPr>
              <w:jc w:val="right"/>
              <w:rPr>
                <w:rFonts w:ascii="Times New Roman" w:hAnsi="Times New Roman"/>
                <w:color w:val="000000"/>
                <w:sz w:val="16"/>
                <w:szCs w:val="16"/>
                <w:lang w:eastAsia="es-CO"/>
              </w:rPr>
            </w:pPr>
            <w:r w:rsidRPr="00195AD6">
              <w:rPr>
                <w:rFonts w:ascii="Times New Roman" w:hAnsi="Times New Roman"/>
                <w:color w:val="000000"/>
                <w:sz w:val="16"/>
                <w:szCs w:val="16"/>
                <w:lang w:val="en-US" w:eastAsia="es-CO"/>
              </w:rPr>
              <w:t>$ 424.454.806.840</w:t>
            </w:r>
          </w:p>
        </w:tc>
        <w:tc>
          <w:tcPr>
            <w:tcW w:w="1460" w:type="dxa"/>
            <w:tcBorders>
              <w:top w:val="nil"/>
              <w:left w:val="nil"/>
              <w:bottom w:val="single" w:sz="8" w:space="0" w:color="000000"/>
              <w:right w:val="single" w:sz="8" w:space="0" w:color="000000"/>
            </w:tcBorders>
            <w:shd w:val="clear" w:color="auto" w:fill="auto"/>
            <w:vAlign w:val="center"/>
            <w:hideMark/>
          </w:tcPr>
          <w:p w14:paraId="47FBB435" w14:textId="77777777" w:rsidR="00195AD6" w:rsidRPr="00195AD6" w:rsidRDefault="00195AD6" w:rsidP="00195AD6">
            <w:pPr>
              <w:jc w:val="right"/>
              <w:rPr>
                <w:rFonts w:ascii="Times New Roman" w:hAnsi="Times New Roman"/>
                <w:color w:val="000000"/>
                <w:sz w:val="16"/>
                <w:szCs w:val="16"/>
                <w:lang w:eastAsia="es-CO"/>
              </w:rPr>
            </w:pPr>
            <w:r w:rsidRPr="00195AD6">
              <w:rPr>
                <w:rFonts w:ascii="Times New Roman" w:hAnsi="Times New Roman"/>
                <w:color w:val="000000"/>
                <w:sz w:val="16"/>
                <w:szCs w:val="16"/>
                <w:lang w:val="en-US" w:eastAsia="es-CO"/>
              </w:rPr>
              <w:t>$ 424.454.806.840</w:t>
            </w:r>
          </w:p>
        </w:tc>
      </w:tr>
      <w:tr w:rsidR="00195AD6" w:rsidRPr="00195AD6" w14:paraId="50345C39" w14:textId="77777777" w:rsidTr="00195AD6">
        <w:trPr>
          <w:trHeight w:val="525"/>
        </w:trPr>
        <w:tc>
          <w:tcPr>
            <w:tcW w:w="1200" w:type="dxa"/>
            <w:tcBorders>
              <w:top w:val="nil"/>
              <w:left w:val="single" w:sz="8" w:space="0" w:color="000000"/>
              <w:bottom w:val="single" w:sz="8" w:space="0" w:color="000000"/>
              <w:right w:val="single" w:sz="8" w:space="0" w:color="000000"/>
            </w:tcBorders>
            <w:shd w:val="clear" w:color="auto" w:fill="auto"/>
            <w:vAlign w:val="center"/>
            <w:hideMark/>
          </w:tcPr>
          <w:p w14:paraId="2C94F9C5" w14:textId="77777777" w:rsidR="00195AD6" w:rsidRPr="00195AD6" w:rsidRDefault="00195AD6" w:rsidP="00195AD6">
            <w:pPr>
              <w:jc w:val="left"/>
              <w:rPr>
                <w:rFonts w:ascii="Times New Roman" w:hAnsi="Times New Roman"/>
                <w:color w:val="000000"/>
                <w:sz w:val="20"/>
                <w:lang w:eastAsia="es-CO"/>
              </w:rPr>
            </w:pPr>
            <w:r w:rsidRPr="00195AD6">
              <w:rPr>
                <w:rFonts w:ascii="Times New Roman" w:hAnsi="Times New Roman"/>
                <w:color w:val="000000"/>
                <w:sz w:val="20"/>
                <w:lang w:eastAsia="es-CO"/>
              </w:rPr>
              <w:t>- Costos inversión</w:t>
            </w:r>
          </w:p>
        </w:tc>
        <w:tc>
          <w:tcPr>
            <w:tcW w:w="1460" w:type="dxa"/>
            <w:tcBorders>
              <w:top w:val="nil"/>
              <w:left w:val="nil"/>
              <w:bottom w:val="single" w:sz="8" w:space="0" w:color="000000"/>
              <w:right w:val="nil"/>
            </w:tcBorders>
            <w:shd w:val="clear" w:color="auto" w:fill="auto"/>
            <w:vAlign w:val="center"/>
            <w:hideMark/>
          </w:tcPr>
          <w:p w14:paraId="6A3ED3A7" w14:textId="77777777" w:rsidR="00195AD6" w:rsidRPr="00195AD6" w:rsidRDefault="00195AD6" w:rsidP="00195AD6">
            <w:pPr>
              <w:jc w:val="right"/>
              <w:rPr>
                <w:rFonts w:ascii="Times New Roman" w:hAnsi="Times New Roman"/>
                <w:color w:val="000000"/>
                <w:sz w:val="16"/>
                <w:szCs w:val="16"/>
                <w:lang w:eastAsia="es-CO"/>
              </w:rPr>
            </w:pPr>
            <w:r w:rsidRPr="00195AD6">
              <w:rPr>
                <w:rFonts w:ascii="Times New Roman" w:hAnsi="Times New Roman"/>
                <w:color w:val="000000"/>
                <w:sz w:val="16"/>
                <w:szCs w:val="16"/>
                <w:lang w:eastAsia="es-CO"/>
              </w:rPr>
              <w:t>$ 2.277.977.002</w:t>
            </w:r>
          </w:p>
        </w:tc>
        <w:tc>
          <w:tcPr>
            <w:tcW w:w="1460"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14:paraId="074AACC0" w14:textId="77777777" w:rsidR="00195AD6" w:rsidRPr="00800266" w:rsidRDefault="00195AD6" w:rsidP="00195AD6">
            <w:pPr>
              <w:jc w:val="right"/>
              <w:rPr>
                <w:rFonts w:ascii="Times New Roman" w:hAnsi="Times New Roman"/>
                <w:color w:val="000000"/>
                <w:sz w:val="14"/>
                <w:szCs w:val="14"/>
                <w:lang w:eastAsia="es-CO"/>
              </w:rPr>
            </w:pPr>
            <w:r w:rsidRPr="00800266">
              <w:rPr>
                <w:rFonts w:ascii="Times New Roman" w:hAnsi="Times New Roman"/>
                <w:color w:val="000000"/>
                <w:sz w:val="16"/>
                <w:szCs w:val="14"/>
                <w:lang w:eastAsia="es-CO"/>
              </w:rPr>
              <w:t>$ 24.429.093.357</w:t>
            </w:r>
          </w:p>
        </w:tc>
        <w:tc>
          <w:tcPr>
            <w:tcW w:w="1460" w:type="dxa"/>
            <w:tcBorders>
              <w:top w:val="nil"/>
              <w:left w:val="nil"/>
              <w:bottom w:val="single" w:sz="8" w:space="0" w:color="000000"/>
              <w:right w:val="single" w:sz="8" w:space="0" w:color="000000"/>
            </w:tcBorders>
            <w:shd w:val="clear" w:color="auto" w:fill="auto"/>
            <w:vAlign w:val="center"/>
            <w:hideMark/>
          </w:tcPr>
          <w:p w14:paraId="56D1F79F" w14:textId="77777777" w:rsidR="00195AD6" w:rsidRPr="00195AD6" w:rsidRDefault="00195AD6" w:rsidP="00195AD6">
            <w:pPr>
              <w:jc w:val="right"/>
              <w:rPr>
                <w:rFonts w:ascii="Times New Roman" w:hAnsi="Times New Roman"/>
                <w:color w:val="000000"/>
                <w:sz w:val="16"/>
                <w:szCs w:val="16"/>
                <w:lang w:eastAsia="es-CO"/>
              </w:rPr>
            </w:pPr>
            <w:r w:rsidRPr="00195AD6">
              <w:rPr>
                <w:rFonts w:ascii="Times New Roman" w:hAnsi="Times New Roman"/>
                <w:color w:val="000000"/>
                <w:sz w:val="16"/>
                <w:szCs w:val="16"/>
                <w:lang w:eastAsia="es-CO"/>
              </w:rPr>
              <w:t>$ 34.968.852.000</w:t>
            </w:r>
          </w:p>
        </w:tc>
        <w:tc>
          <w:tcPr>
            <w:tcW w:w="1460" w:type="dxa"/>
            <w:tcBorders>
              <w:top w:val="nil"/>
              <w:left w:val="nil"/>
              <w:bottom w:val="single" w:sz="8" w:space="0" w:color="000000"/>
              <w:right w:val="single" w:sz="8" w:space="0" w:color="000000"/>
            </w:tcBorders>
            <w:shd w:val="clear" w:color="auto" w:fill="auto"/>
            <w:vAlign w:val="center"/>
            <w:hideMark/>
          </w:tcPr>
          <w:p w14:paraId="50157F9A" w14:textId="77777777" w:rsidR="00195AD6" w:rsidRPr="00195AD6" w:rsidRDefault="00195AD6" w:rsidP="00195AD6">
            <w:pPr>
              <w:jc w:val="right"/>
              <w:rPr>
                <w:rFonts w:ascii="Times New Roman" w:hAnsi="Times New Roman"/>
                <w:color w:val="000000"/>
                <w:sz w:val="16"/>
                <w:szCs w:val="16"/>
                <w:lang w:eastAsia="es-CO"/>
              </w:rPr>
            </w:pPr>
            <w:r w:rsidRPr="00195AD6">
              <w:rPr>
                <w:rFonts w:ascii="Times New Roman" w:hAnsi="Times New Roman"/>
                <w:color w:val="000000"/>
                <w:sz w:val="16"/>
                <w:szCs w:val="16"/>
                <w:lang w:eastAsia="es-CO"/>
              </w:rPr>
              <w:t>$ 31.953.000.000</w:t>
            </w:r>
          </w:p>
        </w:tc>
        <w:tc>
          <w:tcPr>
            <w:tcW w:w="1460" w:type="dxa"/>
            <w:tcBorders>
              <w:top w:val="nil"/>
              <w:left w:val="nil"/>
              <w:bottom w:val="single" w:sz="8" w:space="0" w:color="000000"/>
              <w:right w:val="single" w:sz="8" w:space="0" w:color="000000"/>
            </w:tcBorders>
            <w:shd w:val="clear" w:color="auto" w:fill="auto"/>
            <w:vAlign w:val="center"/>
            <w:hideMark/>
          </w:tcPr>
          <w:p w14:paraId="63CD25EA" w14:textId="77777777" w:rsidR="00195AD6" w:rsidRPr="00195AD6" w:rsidRDefault="00195AD6" w:rsidP="00195AD6">
            <w:pPr>
              <w:jc w:val="right"/>
              <w:rPr>
                <w:rFonts w:ascii="Times New Roman" w:hAnsi="Times New Roman"/>
                <w:color w:val="000000"/>
                <w:sz w:val="16"/>
                <w:szCs w:val="16"/>
                <w:lang w:eastAsia="es-CO"/>
              </w:rPr>
            </w:pPr>
            <w:r w:rsidRPr="00195AD6">
              <w:rPr>
                <w:rFonts w:ascii="Times New Roman" w:hAnsi="Times New Roman"/>
                <w:color w:val="000000"/>
                <w:sz w:val="16"/>
                <w:szCs w:val="16"/>
                <w:lang w:eastAsia="es-CO"/>
              </w:rPr>
              <w:t>$ 16.585.000.000</w:t>
            </w:r>
          </w:p>
        </w:tc>
      </w:tr>
      <w:tr w:rsidR="00195AD6" w:rsidRPr="00195AD6" w14:paraId="3B620DD3" w14:textId="77777777" w:rsidTr="00195AD6">
        <w:trPr>
          <w:trHeight w:val="525"/>
        </w:trPr>
        <w:tc>
          <w:tcPr>
            <w:tcW w:w="1200" w:type="dxa"/>
            <w:tcBorders>
              <w:top w:val="nil"/>
              <w:left w:val="single" w:sz="8" w:space="0" w:color="000000"/>
              <w:bottom w:val="single" w:sz="8" w:space="0" w:color="000000"/>
              <w:right w:val="single" w:sz="8" w:space="0" w:color="000000"/>
            </w:tcBorders>
            <w:shd w:val="clear" w:color="auto" w:fill="auto"/>
            <w:vAlign w:val="center"/>
            <w:hideMark/>
          </w:tcPr>
          <w:p w14:paraId="03C2C4DC" w14:textId="77777777" w:rsidR="00195AD6" w:rsidRPr="00195AD6" w:rsidRDefault="00195AD6" w:rsidP="00195AD6">
            <w:pPr>
              <w:jc w:val="left"/>
              <w:rPr>
                <w:rFonts w:ascii="Times New Roman" w:hAnsi="Times New Roman"/>
                <w:b/>
                <w:bCs/>
                <w:color w:val="000000"/>
                <w:sz w:val="20"/>
                <w:lang w:eastAsia="es-CO"/>
              </w:rPr>
            </w:pPr>
            <w:r w:rsidRPr="00195AD6">
              <w:rPr>
                <w:rFonts w:ascii="Times New Roman" w:hAnsi="Times New Roman"/>
                <w:b/>
                <w:bCs/>
                <w:color w:val="000000"/>
                <w:sz w:val="20"/>
                <w:lang w:eastAsia="es-CO"/>
              </w:rPr>
              <w:t>Flujo neto de caja</w:t>
            </w:r>
          </w:p>
        </w:tc>
        <w:tc>
          <w:tcPr>
            <w:tcW w:w="1460" w:type="dxa"/>
            <w:tcBorders>
              <w:top w:val="nil"/>
              <w:left w:val="nil"/>
              <w:bottom w:val="single" w:sz="8" w:space="0" w:color="000000"/>
              <w:right w:val="single" w:sz="8" w:space="0" w:color="000000"/>
            </w:tcBorders>
            <w:shd w:val="clear" w:color="auto" w:fill="auto"/>
            <w:vAlign w:val="center"/>
            <w:hideMark/>
          </w:tcPr>
          <w:p w14:paraId="6206F0B4" w14:textId="77777777" w:rsidR="00195AD6" w:rsidRPr="00195AD6" w:rsidRDefault="00195AD6" w:rsidP="00195AD6">
            <w:pPr>
              <w:jc w:val="right"/>
              <w:rPr>
                <w:rFonts w:ascii="Times New Roman" w:hAnsi="Times New Roman"/>
                <w:color w:val="000000"/>
                <w:sz w:val="16"/>
                <w:szCs w:val="16"/>
                <w:lang w:eastAsia="es-CO"/>
              </w:rPr>
            </w:pPr>
            <w:r w:rsidRPr="00195AD6">
              <w:rPr>
                <w:rFonts w:ascii="Times New Roman" w:hAnsi="Times New Roman"/>
                <w:color w:val="000000"/>
                <w:sz w:val="16"/>
                <w:szCs w:val="16"/>
                <w:lang w:eastAsia="es-CO"/>
              </w:rPr>
              <w:t>$ 422.176.829.838</w:t>
            </w:r>
          </w:p>
        </w:tc>
        <w:tc>
          <w:tcPr>
            <w:tcW w:w="1460" w:type="dxa"/>
            <w:tcBorders>
              <w:top w:val="nil"/>
              <w:left w:val="nil"/>
              <w:bottom w:val="single" w:sz="8" w:space="0" w:color="000000"/>
              <w:right w:val="single" w:sz="8" w:space="0" w:color="000000"/>
            </w:tcBorders>
            <w:shd w:val="clear" w:color="auto" w:fill="auto"/>
            <w:vAlign w:val="center"/>
            <w:hideMark/>
          </w:tcPr>
          <w:p w14:paraId="3F4D1FDA" w14:textId="77777777" w:rsidR="00195AD6" w:rsidRPr="00195AD6" w:rsidRDefault="00195AD6" w:rsidP="00195AD6">
            <w:pPr>
              <w:jc w:val="right"/>
              <w:rPr>
                <w:rFonts w:ascii="Times New Roman" w:hAnsi="Times New Roman"/>
                <w:color w:val="000000"/>
                <w:sz w:val="16"/>
                <w:szCs w:val="16"/>
                <w:lang w:eastAsia="es-CO"/>
              </w:rPr>
            </w:pPr>
            <w:r w:rsidRPr="00195AD6">
              <w:rPr>
                <w:rFonts w:ascii="Times New Roman" w:hAnsi="Times New Roman"/>
                <w:color w:val="000000"/>
                <w:sz w:val="16"/>
                <w:szCs w:val="16"/>
                <w:lang w:eastAsia="es-CO"/>
              </w:rPr>
              <w:t>$ 400.025.713.483</w:t>
            </w:r>
          </w:p>
        </w:tc>
        <w:tc>
          <w:tcPr>
            <w:tcW w:w="1460" w:type="dxa"/>
            <w:tcBorders>
              <w:top w:val="nil"/>
              <w:left w:val="nil"/>
              <w:bottom w:val="single" w:sz="8" w:space="0" w:color="000000"/>
              <w:right w:val="single" w:sz="8" w:space="0" w:color="000000"/>
            </w:tcBorders>
            <w:shd w:val="clear" w:color="auto" w:fill="auto"/>
            <w:vAlign w:val="center"/>
            <w:hideMark/>
          </w:tcPr>
          <w:p w14:paraId="0CCBCEB5" w14:textId="77777777" w:rsidR="00195AD6" w:rsidRPr="00195AD6" w:rsidRDefault="00195AD6" w:rsidP="00195AD6">
            <w:pPr>
              <w:jc w:val="right"/>
              <w:rPr>
                <w:rFonts w:ascii="Times New Roman" w:hAnsi="Times New Roman"/>
                <w:color w:val="000000"/>
                <w:sz w:val="16"/>
                <w:szCs w:val="16"/>
                <w:lang w:eastAsia="es-CO"/>
              </w:rPr>
            </w:pPr>
            <w:r w:rsidRPr="00195AD6">
              <w:rPr>
                <w:rFonts w:ascii="Times New Roman" w:hAnsi="Times New Roman"/>
                <w:color w:val="000000"/>
                <w:sz w:val="16"/>
                <w:szCs w:val="16"/>
                <w:lang w:eastAsia="es-CO"/>
              </w:rPr>
              <w:t>$ 389.485.954.840</w:t>
            </w:r>
          </w:p>
        </w:tc>
        <w:tc>
          <w:tcPr>
            <w:tcW w:w="1460" w:type="dxa"/>
            <w:tcBorders>
              <w:top w:val="nil"/>
              <w:left w:val="nil"/>
              <w:bottom w:val="single" w:sz="8" w:space="0" w:color="000000"/>
              <w:right w:val="single" w:sz="8" w:space="0" w:color="000000"/>
            </w:tcBorders>
            <w:shd w:val="clear" w:color="auto" w:fill="auto"/>
            <w:vAlign w:val="center"/>
            <w:hideMark/>
          </w:tcPr>
          <w:p w14:paraId="01C5A76F" w14:textId="77777777" w:rsidR="00195AD6" w:rsidRPr="00195AD6" w:rsidRDefault="00195AD6" w:rsidP="00195AD6">
            <w:pPr>
              <w:jc w:val="right"/>
              <w:rPr>
                <w:rFonts w:ascii="Times New Roman" w:hAnsi="Times New Roman"/>
                <w:color w:val="000000"/>
                <w:sz w:val="16"/>
                <w:szCs w:val="16"/>
                <w:lang w:eastAsia="es-CO"/>
              </w:rPr>
            </w:pPr>
            <w:r w:rsidRPr="00195AD6">
              <w:rPr>
                <w:rFonts w:ascii="Times New Roman" w:hAnsi="Times New Roman"/>
                <w:color w:val="000000"/>
                <w:sz w:val="16"/>
                <w:szCs w:val="16"/>
                <w:lang w:eastAsia="es-CO"/>
              </w:rPr>
              <w:t>$ 392.501.806.840</w:t>
            </w:r>
          </w:p>
        </w:tc>
        <w:tc>
          <w:tcPr>
            <w:tcW w:w="1460" w:type="dxa"/>
            <w:tcBorders>
              <w:top w:val="nil"/>
              <w:left w:val="nil"/>
              <w:bottom w:val="single" w:sz="8" w:space="0" w:color="000000"/>
              <w:right w:val="single" w:sz="8" w:space="0" w:color="000000"/>
            </w:tcBorders>
            <w:shd w:val="clear" w:color="auto" w:fill="auto"/>
            <w:vAlign w:val="center"/>
            <w:hideMark/>
          </w:tcPr>
          <w:p w14:paraId="16B51136" w14:textId="77777777" w:rsidR="00195AD6" w:rsidRPr="00195AD6" w:rsidRDefault="00195AD6" w:rsidP="00195AD6">
            <w:pPr>
              <w:jc w:val="right"/>
              <w:rPr>
                <w:rFonts w:ascii="Times New Roman" w:hAnsi="Times New Roman"/>
                <w:color w:val="000000"/>
                <w:sz w:val="16"/>
                <w:szCs w:val="16"/>
                <w:lang w:eastAsia="es-CO"/>
              </w:rPr>
            </w:pPr>
            <w:r w:rsidRPr="00195AD6">
              <w:rPr>
                <w:rFonts w:ascii="Times New Roman" w:hAnsi="Times New Roman"/>
                <w:color w:val="000000"/>
                <w:sz w:val="16"/>
                <w:szCs w:val="16"/>
                <w:lang w:eastAsia="es-CO"/>
              </w:rPr>
              <w:t>$ 407.869.806.840</w:t>
            </w:r>
          </w:p>
        </w:tc>
      </w:tr>
    </w:tbl>
    <w:p w14:paraId="49E3B5B3" w14:textId="77777777" w:rsidR="007470C1" w:rsidRDefault="007470C1" w:rsidP="00D8030E">
      <w:pPr>
        <w:jc w:val="center"/>
        <w:rPr>
          <w:rFonts w:ascii="Times New Roman" w:hAnsi="Times New Roman"/>
          <w:b/>
          <w:i/>
          <w:iCs/>
          <w:sz w:val="18"/>
          <w:szCs w:val="18"/>
        </w:rPr>
      </w:pPr>
    </w:p>
    <w:p w14:paraId="3FBE6B9E" w14:textId="77777777" w:rsidR="007470C1" w:rsidRDefault="007470C1" w:rsidP="00D8030E">
      <w:pPr>
        <w:jc w:val="center"/>
        <w:rPr>
          <w:rFonts w:ascii="Times New Roman" w:hAnsi="Times New Roman"/>
          <w:b/>
          <w:i/>
          <w:iCs/>
          <w:sz w:val="18"/>
          <w:szCs w:val="18"/>
        </w:rPr>
      </w:pPr>
    </w:p>
    <w:p w14:paraId="2BADAA7E" w14:textId="77777777" w:rsidR="00F550E3" w:rsidRPr="00783035" w:rsidRDefault="0018003D" w:rsidP="00D8030E">
      <w:pPr>
        <w:jc w:val="center"/>
        <w:rPr>
          <w:rFonts w:ascii="Times New Roman" w:hAnsi="Times New Roman"/>
          <w:sz w:val="18"/>
          <w:szCs w:val="18"/>
        </w:rPr>
      </w:pPr>
      <w:r w:rsidRPr="00783035">
        <w:rPr>
          <w:rFonts w:ascii="Times New Roman" w:hAnsi="Times New Roman"/>
          <w:b/>
          <w:i/>
          <w:iCs/>
          <w:sz w:val="18"/>
          <w:szCs w:val="18"/>
        </w:rPr>
        <w:t xml:space="preserve">Fuente: </w:t>
      </w:r>
      <w:r w:rsidRPr="00783035">
        <w:rPr>
          <w:rFonts w:ascii="Times New Roman" w:hAnsi="Times New Roman"/>
          <w:i/>
          <w:iCs/>
          <w:sz w:val="18"/>
          <w:szCs w:val="18"/>
        </w:rPr>
        <w:t>Cálculos herramienta MGA</w:t>
      </w:r>
      <w:r w:rsidRPr="00783035">
        <w:rPr>
          <w:rFonts w:ascii="Times New Roman" w:hAnsi="Times New Roman"/>
          <w:sz w:val="18"/>
          <w:szCs w:val="18"/>
        </w:rPr>
        <w:t>.</w:t>
      </w:r>
    </w:p>
    <w:p w14:paraId="40727F1C" w14:textId="77777777" w:rsidR="00F550E3" w:rsidRPr="00783035" w:rsidRDefault="00F550E3">
      <w:pPr>
        <w:jc w:val="left"/>
        <w:rPr>
          <w:rFonts w:ascii="Times New Roman" w:hAnsi="Times New Roman"/>
          <w:sz w:val="22"/>
          <w:szCs w:val="22"/>
        </w:rPr>
      </w:pPr>
    </w:p>
    <w:p w14:paraId="03833F20" w14:textId="6AA53471" w:rsidR="00F550E3" w:rsidRPr="00783035" w:rsidRDefault="0018003D" w:rsidP="00097D23">
      <w:pPr>
        <w:pStyle w:val="Prrafodelista"/>
        <w:numPr>
          <w:ilvl w:val="1"/>
          <w:numId w:val="4"/>
        </w:numPr>
        <w:pBdr>
          <w:top w:val="nil"/>
          <w:left w:val="nil"/>
          <w:bottom w:val="nil"/>
          <w:right w:val="nil"/>
          <w:between w:val="nil"/>
        </w:pBdr>
        <w:tabs>
          <w:tab w:val="center" w:pos="4252"/>
          <w:tab w:val="right" w:pos="8504"/>
        </w:tabs>
        <w:rPr>
          <w:rFonts w:ascii="Times New Roman" w:hAnsi="Times New Roman"/>
          <w:b/>
          <w:color w:val="000000"/>
          <w:sz w:val="22"/>
          <w:szCs w:val="22"/>
        </w:rPr>
      </w:pPr>
      <w:r w:rsidRPr="00783035">
        <w:rPr>
          <w:rFonts w:ascii="Times New Roman" w:hAnsi="Times New Roman"/>
          <w:b/>
          <w:color w:val="000000"/>
          <w:sz w:val="28"/>
          <w:szCs w:val="22"/>
        </w:rPr>
        <w:t>Evaluación económica</w:t>
      </w:r>
      <w:r w:rsidRPr="00783035">
        <w:rPr>
          <w:rFonts w:ascii="Times New Roman" w:hAnsi="Times New Roman"/>
          <w:b/>
          <w:color w:val="000000"/>
          <w:sz w:val="22"/>
          <w:szCs w:val="22"/>
        </w:rPr>
        <w:t xml:space="preserve"> </w:t>
      </w:r>
    </w:p>
    <w:p w14:paraId="0738EB52" w14:textId="2D4E86C6" w:rsidR="005D24FC" w:rsidRPr="00783035" w:rsidRDefault="005D24FC" w:rsidP="005D24FC">
      <w:pPr>
        <w:pBdr>
          <w:top w:val="nil"/>
          <w:left w:val="nil"/>
          <w:bottom w:val="nil"/>
          <w:right w:val="nil"/>
          <w:between w:val="nil"/>
        </w:pBdr>
        <w:ind w:left="284"/>
        <w:jc w:val="left"/>
        <w:rPr>
          <w:rFonts w:ascii="Times New Roman" w:hAnsi="Times New Roman"/>
          <w:b/>
          <w:color w:val="000000"/>
          <w:sz w:val="22"/>
          <w:szCs w:val="22"/>
        </w:rPr>
      </w:pPr>
    </w:p>
    <w:p w14:paraId="4CD096AE" w14:textId="77777777" w:rsidR="005D24FC" w:rsidRPr="00783035" w:rsidRDefault="005D24FC" w:rsidP="005D24FC">
      <w:pPr>
        <w:contextualSpacing/>
        <w:jc w:val="left"/>
        <w:rPr>
          <w:rFonts w:ascii="Times New Roman" w:hAnsi="Times New Roman"/>
          <w:szCs w:val="24"/>
          <w:lang w:eastAsia="es-CO"/>
        </w:rPr>
      </w:pPr>
      <w:r w:rsidRPr="00783035">
        <w:rPr>
          <w:rFonts w:ascii="Times New Roman" w:hAnsi="Times New Roman"/>
          <w:szCs w:val="24"/>
          <w:lang w:eastAsia="es-CO"/>
        </w:rPr>
        <w:t xml:space="preserve">Desarrollar este ítem cuando aplique </w:t>
      </w:r>
    </w:p>
    <w:p w14:paraId="79317636" w14:textId="77777777" w:rsidR="005D24FC" w:rsidRPr="00783035" w:rsidRDefault="005D24FC" w:rsidP="005D24FC">
      <w:pPr>
        <w:pStyle w:val="Prrafodelista"/>
        <w:ind w:left="1428"/>
        <w:contextualSpacing/>
        <w:jc w:val="left"/>
        <w:rPr>
          <w:rFonts w:ascii="Times New Roman" w:hAnsi="Times New Roman"/>
          <w:szCs w:val="24"/>
          <w:lang w:eastAsia="es-CO"/>
        </w:rPr>
      </w:pPr>
    </w:p>
    <w:p w14:paraId="4858D4DD" w14:textId="77777777" w:rsidR="005D24FC" w:rsidRPr="00783035" w:rsidRDefault="005D24FC" w:rsidP="005D24FC">
      <w:pPr>
        <w:spacing w:before="240" w:line="276" w:lineRule="auto"/>
        <w:contextualSpacing/>
        <w:rPr>
          <w:rFonts w:ascii="Times New Roman" w:hAnsi="Times New Roman"/>
        </w:rPr>
      </w:pPr>
      <w:r w:rsidRPr="00783035">
        <w:rPr>
          <w:rFonts w:ascii="Times New Roman" w:hAnsi="Times New Roman"/>
          <w:bCs/>
        </w:rPr>
        <w:t xml:space="preserve">La Evaluación Económica se realiza con el análisis de rentabilidad (costo – beneficio) la cual permite la identificación, cuantificación y valoración tanto de los beneficios como de los costos de la alternativa de inversión, donde se destacan principalmente dos indicadores para evaluar la conveniencia de la inversión: El Valor Presente Neto (VPN), la Tasa Interna de Retorno (TIR) y la </w:t>
      </w:r>
      <w:r w:rsidRPr="00783035">
        <w:rPr>
          <w:rFonts w:ascii="Times New Roman" w:hAnsi="Times New Roman"/>
        </w:rPr>
        <w:t xml:space="preserve">Relación Costo Beneficio (BC): </w:t>
      </w:r>
    </w:p>
    <w:p w14:paraId="12EB0904" w14:textId="77777777" w:rsidR="005D24FC" w:rsidRPr="00783035" w:rsidRDefault="005D24FC" w:rsidP="005D24FC">
      <w:pPr>
        <w:spacing w:line="276" w:lineRule="auto"/>
        <w:contextualSpacing/>
        <w:rPr>
          <w:rFonts w:ascii="Times New Roman" w:hAnsi="Times New Roman"/>
          <w:i/>
        </w:rPr>
      </w:pPr>
    </w:p>
    <w:p w14:paraId="014CC57C" w14:textId="77777777" w:rsidR="00F550E3" w:rsidRPr="00783035" w:rsidRDefault="00F550E3">
      <w:pPr>
        <w:rPr>
          <w:rFonts w:ascii="Times New Roman" w:hAnsi="Times New Roman"/>
          <w:sz w:val="22"/>
          <w:szCs w:val="22"/>
        </w:rPr>
      </w:pPr>
    </w:p>
    <w:tbl>
      <w:tblPr>
        <w:tblStyle w:val="9"/>
        <w:tblW w:w="9240" w:type="dxa"/>
        <w:jc w:val="center"/>
        <w:tblInd w:w="0" w:type="dxa"/>
        <w:tblLayout w:type="fixed"/>
        <w:tblLook w:val="0400" w:firstRow="0" w:lastRow="0" w:firstColumn="0" w:lastColumn="0" w:noHBand="0" w:noVBand="1"/>
      </w:tblPr>
      <w:tblGrid>
        <w:gridCol w:w="3109"/>
        <w:gridCol w:w="3169"/>
        <w:gridCol w:w="2962"/>
      </w:tblGrid>
      <w:tr w:rsidR="00F550E3" w:rsidRPr="00783035" w14:paraId="48D170BF" w14:textId="77777777" w:rsidTr="00F665CF">
        <w:trPr>
          <w:trHeight w:val="517"/>
          <w:jc w:val="center"/>
        </w:trPr>
        <w:tc>
          <w:tcPr>
            <w:tcW w:w="9240" w:type="dxa"/>
            <w:gridSpan w:val="3"/>
            <w:tcBorders>
              <w:top w:val="single" w:sz="4" w:space="0" w:color="000000"/>
              <w:left w:val="single" w:sz="4" w:space="0" w:color="000000"/>
              <w:bottom w:val="single" w:sz="4" w:space="0" w:color="000000"/>
              <w:right w:val="single" w:sz="4" w:space="0" w:color="000000"/>
            </w:tcBorders>
            <w:shd w:val="clear" w:color="auto" w:fill="538135" w:themeFill="accent6" w:themeFillShade="BF"/>
            <w:vAlign w:val="center"/>
          </w:tcPr>
          <w:p w14:paraId="7940DFAA" w14:textId="77777777" w:rsidR="00F550E3" w:rsidRPr="00783035" w:rsidRDefault="0018003D">
            <w:pPr>
              <w:jc w:val="center"/>
              <w:rPr>
                <w:rFonts w:ascii="Times New Roman" w:hAnsi="Times New Roman"/>
                <w:b/>
                <w:color w:val="FFFFFF"/>
                <w:sz w:val="22"/>
                <w:szCs w:val="22"/>
              </w:rPr>
            </w:pPr>
            <w:r w:rsidRPr="00783035">
              <w:rPr>
                <w:rFonts w:ascii="Times New Roman" w:hAnsi="Times New Roman"/>
                <w:b/>
                <w:color w:val="FFFFFF"/>
                <w:sz w:val="22"/>
                <w:szCs w:val="22"/>
              </w:rPr>
              <w:t>INDICADORES DE RENTABILIDAD</w:t>
            </w:r>
          </w:p>
        </w:tc>
      </w:tr>
      <w:tr w:rsidR="00F550E3" w:rsidRPr="00783035" w14:paraId="5BCBF0C9" w14:textId="77777777" w:rsidTr="00F665CF">
        <w:trPr>
          <w:trHeight w:val="380"/>
          <w:jc w:val="center"/>
        </w:trPr>
        <w:tc>
          <w:tcPr>
            <w:tcW w:w="3109" w:type="dxa"/>
            <w:tcBorders>
              <w:top w:val="single" w:sz="4" w:space="0" w:color="000000"/>
              <w:left w:val="single" w:sz="4" w:space="0" w:color="000000"/>
              <w:bottom w:val="single" w:sz="4" w:space="0" w:color="000000"/>
              <w:right w:val="single" w:sz="4" w:space="0" w:color="000000"/>
            </w:tcBorders>
            <w:shd w:val="clear" w:color="auto" w:fill="538135" w:themeFill="accent6" w:themeFillShade="BF"/>
            <w:vAlign w:val="center"/>
          </w:tcPr>
          <w:p w14:paraId="25DF3BA9" w14:textId="77777777" w:rsidR="00F550E3" w:rsidRPr="00783035" w:rsidRDefault="0018003D">
            <w:pPr>
              <w:jc w:val="center"/>
              <w:rPr>
                <w:rFonts w:ascii="Times New Roman" w:hAnsi="Times New Roman"/>
                <w:b/>
                <w:color w:val="FFFFFF"/>
                <w:sz w:val="22"/>
                <w:szCs w:val="22"/>
              </w:rPr>
            </w:pPr>
            <w:r w:rsidRPr="00783035">
              <w:rPr>
                <w:rFonts w:ascii="Times New Roman" w:hAnsi="Times New Roman"/>
                <w:b/>
                <w:color w:val="FFFFFF"/>
                <w:sz w:val="22"/>
                <w:szCs w:val="22"/>
              </w:rPr>
              <w:t>Valor Presente Neto</w:t>
            </w:r>
          </w:p>
          <w:p w14:paraId="000087EF" w14:textId="77777777" w:rsidR="00F550E3" w:rsidRPr="00783035" w:rsidRDefault="0018003D">
            <w:pPr>
              <w:jc w:val="center"/>
              <w:rPr>
                <w:rFonts w:ascii="Times New Roman" w:hAnsi="Times New Roman"/>
                <w:b/>
                <w:color w:val="FFFFFF"/>
                <w:sz w:val="22"/>
                <w:szCs w:val="22"/>
              </w:rPr>
            </w:pPr>
            <w:r w:rsidRPr="00783035">
              <w:rPr>
                <w:rFonts w:ascii="Times New Roman" w:hAnsi="Times New Roman"/>
                <w:b/>
                <w:color w:val="FFFFFF"/>
                <w:sz w:val="22"/>
                <w:szCs w:val="22"/>
              </w:rPr>
              <w:t>(VPN)</w:t>
            </w:r>
          </w:p>
        </w:tc>
        <w:tc>
          <w:tcPr>
            <w:tcW w:w="3169" w:type="dxa"/>
            <w:tcBorders>
              <w:top w:val="single" w:sz="4" w:space="0" w:color="000000"/>
              <w:left w:val="nil"/>
              <w:bottom w:val="single" w:sz="4" w:space="0" w:color="000000"/>
              <w:right w:val="single" w:sz="4" w:space="0" w:color="000000"/>
            </w:tcBorders>
            <w:shd w:val="clear" w:color="auto" w:fill="538135" w:themeFill="accent6" w:themeFillShade="BF"/>
            <w:vAlign w:val="center"/>
          </w:tcPr>
          <w:p w14:paraId="2F6B7E84" w14:textId="77777777" w:rsidR="00F550E3" w:rsidRPr="00783035" w:rsidRDefault="0018003D">
            <w:pPr>
              <w:jc w:val="center"/>
              <w:rPr>
                <w:rFonts w:ascii="Times New Roman" w:hAnsi="Times New Roman"/>
                <w:b/>
                <w:color w:val="FFFFFF"/>
                <w:sz w:val="22"/>
                <w:szCs w:val="22"/>
              </w:rPr>
            </w:pPr>
            <w:r w:rsidRPr="00783035">
              <w:rPr>
                <w:rFonts w:ascii="Times New Roman" w:hAnsi="Times New Roman"/>
                <w:b/>
                <w:color w:val="FFFFFF"/>
                <w:sz w:val="22"/>
                <w:szCs w:val="22"/>
              </w:rPr>
              <w:t>Tasa Interna de Retorno</w:t>
            </w:r>
          </w:p>
          <w:p w14:paraId="49E16B9D" w14:textId="77777777" w:rsidR="00F550E3" w:rsidRPr="00783035" w:rsidRDefault="0018003D">
            <w:pPr>
              <w:jc w:val="center"/>
              <w:rPr>
                <w:rFonts w:ascii="Times New Roman" w:hAnsi="Times New Roman"/>
                <w:b/>
                <w:color w:val="FFFFFF"/>
                <w:sz w:val="22"/>
                <w:szCs w:val="22"/>
              </w:rPr>
            </w:pPr>
            <w:r w:rsidRPr="00783035">
              <w:rPr>
                <w:rFonts w:ascii="Times New Roman" w:hAnsi="Times New Roman"/>
                <w:b/>
                <w:color w:val="FFFFFF"/>
                <w:sz w:val="22"/>
                <w:szCs w:val="22"/>
              </w:rPr>
              <w:t xml:space="preserve"> (TIR)</w:t>
            </w:r>
          </w:p>
        </w:tc>
        <w:tc>
          <w:tcPr>
            <w:tcW w:w="2962" w:type="dxa"/>
            <w:tcBorders>
              <w:top w:val="single" w:sz="4" w:space="0" w:color="000000"/>
              <w:left w:val="nil"/>
              <w:bottom w:val="single" w:sz="4" w:space="0" w:color="000000"/>
              <w:right w:val="single" w:sz="4" w:space="0" w:color="000000"/>
            </w:tcBorders>
            <w:shd w:val="clear" w:color="auto" w:fill="538135" w:themeFill="accent6" w:themeFillShade="BF"/>
            <w:vAlign w:val="center"/>
          </w:tcPr>
          <w:p w14:paraId="67EA4F9B" w14:textId="77777777" w:rsidR="00F550E3" w:rsidRPr="00783035" w:rsidRDefault="0018003D">
            <w:pPr>
              <w:jc w:val="center"/>
              <w:rPr>
                <w:rFonts w:ascii="Times New Roman" w:hAnsi="Times New Roman"/>
                <w:b/>
                <w:color w:val="FFFFFF"/>
                <w:sz w:val="22"/>
                <w:szCs w:val="22"/>
              </w:rPr>
            </w:pPr>
            <w:r w:rsidRPr="00783035">
              <w:rPr>
                <w:rFonts w:ascii="Times New Roman" w:hAnsi="Times New Roman"/>
                <w:b/>
                <w:color w:val="FFFFFF"/>
                <w:sz w:val="22"/>
                <w:szCs w:val="22"/>
              </w:rPr>
              <w:t xml:space="preserve">Relación Beneficio Costo </w:t>
            </w:r>
          </w:p>
          <w:p w14:paraId="22FCEAE4" w14:textId="77777777" w:rsidR="00F550E3" w:rsidRPr="00783035" w:rsidRDefault="0018003D">
            <w:pPr>
              <w:jc w:val="center"/>
              <w:rPr>
                <w:rFonts w:ascii="Times New Roman" w:hAnsi="Times New Roman"/>
                <w:b/>
                <w:color w:val="FFFFFF"/>
                <w:sz w:val="22"/>
                <w:szCs w:val="22"/>
              </w:rPr>
            </w:pPr>
            <w:r w:rsidRPr="00783035">
              <w:rPr>
                <w:rFonts w:ascii="Times New Roman" w:hAnsi="Times New Roman"/>
                <w:b/>
                <w:color w:val="FFFFFF"/>
                <w:sz w:val="22"/>
                <w:szCs w:val="22"/>
              </w:rPr>
              <w:t>(BC)</w:t>
            </w:r>
          </w:p>
        </w:tc>
      </w:tr>
      <w:tr w:rsidR="00F550E3" w:rsidRPr="00AB4BC0" w14:paraId="725A40E2" w14:textId="77777777" w:rsidTr="00F665CF">
        <w:trPr>
          <w:trHeight w:val="451"/>
          <w:jc w:val="center"/>
        </w:trPr>
        <w:tc>
          <w:tcPr>
            <w:tcW w:w="310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2364011" w14:textId="608050E7" w:rsidR="00F550E3" w:rsidRPr="00AB4BC0" w:rsidRDefault="00FB4EEB" w:rsidP="007424E9">
            <w:pPr>
              <w:jc w:val="center"/>
              <w:rPr>
                <w:rFonts w:ascii="Times New Roman" w:hAnsi="Times New Roman"/>
                <w:b/>
                <w:sz w:val="22"/>
                <w:szCs w:val="22"/>
              </w:rPr>
            </w:pPr>
            <w:r w:rsidRPr="00AB4BC0">
              <w:rPr>
                <w:rFonts w:ascii="Times New Roman" w:eastAsia="Arial" w:hAnsi="Times New Roman"/>
                <w:b/>
                <w:sz w:val="22"/>
                <w:szCs w:val="22"/>
                <w:lang w:eastAsia="es-CO"/>
              </w:rPr>
              <w:t>$1.299.561.109.160,21</w:t>
            </w:r>
          </w:p>
        </w:tc>
        <w:tc>
          <w:tcPr>
            <w:tcW w:w="3169" w:type="dxa"/>
            <w:tcBorders>
              <w:top w:val="single" w:sz="4" w:space="0" w:color="000000"/>
              <w:left w:val="nil"/>
              <w:bottom w:val="single" w:sz="4" w:space="0" w:color="000000"/>
              <w:right w:val="single" w:sz="4" w:space="0" w:color="000000"/>
            </w:tcBorders>
            <w:shd w:val="clear" w:color="auto" w:fill="auto"/>
            <w:vAlign w:val="center"/>
          </w:tcPr>
          <w:p w14:paraId="4BFEE58E" w14:textId="57C3171A" w:rsidR="00F550E3" w:rsidRPr="00AB4BC0" w:rsidRDefault="00FB4EEB" w:rsidP="007424E9">
            <w:pPr>
              <w:jc w:val="center"/>
              <w:rPr>
                <w:rFonts w:ascii="Times New Roman" w:hAnsi="Times New Roman"/>
                <w:b/>
                <w:sz w:val="22"/>
                <w:szCs w:val="22"/>
              </w:rPr>
            </w:pPr>
            <w:r w:rsidRPr="00AB4BC0">
              <w:rPr>
                <w:rFonts w:ascii="Times New Roman" w:hAnsi="Times New Roman"/>
                <w:b/>
                <w:sz w:val="22"/>
                <w:szCs w:val="22"/>
              </w:rPr>
              <w:t>N/A</w:t>
            </w:r>
          </w:p>
        </w:tc>
        <w:tc>
          <w:tcPr>
            <w:tcW w:w="2962" w:type="dxa"/>
            <w:tcBorders>
              <w:top w:val="single" w:sz="4" w:space="0" w:color="000000"/>
              <w:left w:val="nil"/>
              <w:bottom w:val="single" w:sz="4" w:space="0" w:color="000000"/>
              <w:right w:val="single" w:sz="4" w:space="0" w:color="000000"/>
            </w:tcBorders>
            <w:shd w:val="clear" w:color="auto" w:fill="auto"/>
            <w:vAlign w:val="center"/>
          </w:tcPr>
          <w:p w14:paraId="3F5671D8" w14:textId="2F833B2A" w:rsidR="00F550E3" w:rsidRPr="00AB4BC0" w:rsidRDefault="00FB4EEB" w:rsidP="007424E9">
            <w:pPr>
              <w:jc w:val="center"/>
              <w:rPr>
                <w:rFonts w:ascii="Times New Roman" w:hAnsi="Times New Roman"/>
                <w:b/>
                <w:sz w:val="22"/>
                <w:szCs w:val="22"/>
              </w:rPr>
            </w:pPr>
            <w:r w:rsidRPr="00AB4BC0">
              <w:rPr>
                <w:rFonts w:ascii="Times New Roman" w:hAnsi="Times New Roman"/>
                <w:b/>
                <w:sz w:val="22"/>
                <w:szCs w:val="22"/>
              </w:rPr>
              <w:t>$19,21</w:t>
            </w:r>
          </w:p>
        </w:tc>
      </w:tr>
    </w:tbl>
    <w:p w14:paraId="0B782101" w14:textId="5D8ACB39" w:rsidR="00F550E3" w:rsidRPr="00783035" w:rsidRDefault="0018003D" w:rsidP="00D8030E">
      <w:pPr>
        <w:ind w:firstLine="112"/>
        <w:jc w:val="center"/>
        <w:rPr>
          <w:rFonts w:ascii="Times New Roman" w:hAnsi="Times New Roman"/>
          <w:sz w:val="18"/>
          <w:szCs w:val="18"/>
        </w:rPr>
      </w:pPr>
      <w:r w:rsidRPr="00783035">
        <w:rPr>
          <w:rFonts w:ascii="Times New Roman" w:hAnsi="Times New Roman"/>
          <w:b/>
          <w:i/>
          <w:iCs/>
          <w:sz w:val="18"/>
          <w:szCs w:val="18"/>
        </w:rPr>
        <w:t xml:space="preserve">Fuente: </w:t>
      </w:r>
      <w:r w:rsidRPr="00783035">
        <w:rPr>
          <w:rFonts w:ascii="Times New Roman" w:hAnsi="Times New Roman"/>
          <w:i/>
          <w:iCs/>
          <w:sz w:val="18"/>
          <w:szCs w:val="18"/>
        </w:rPr>
        <w:t>Cálculos herramienta MGA</w:t>
      </w:r>
      <w:r w:rsidRPr="00783035">
        <w:rPr>
          <w:rFonts w:ascii="Times New Roman" w:hAnsi="Times New Roman"/>
          <w:sz w:val="18"/>
          <w:szCs w:val="18"/>
        </w:rPr>
        <w:t>.</w:t>
      </w:r>
    </w:p>
    <w:p w14:paraId="30A33F92" w14:textId="01CA932B" w:rsidR="005D24FC" w:rsidRPr="00783035" w:rsidRDefault="005D24FC" w:rsidP="00D8030E">
      <w:pPr>
        <w:ind w:firstLine="112"/>
        <w:jc w:val="center"/>
        <w:rPr>
          <w:rFonts w:ascii="Times New Roman" w:hAnsi="Times New Roman"/>
          <w:sz w:val="22"/>
          <w:szCs w:val="22"/>
        </w:rPr>
      </w:pPr>
    </w:p>
    <w:p w14:paraId="307EE4EC" w14:textId="77777777" w:rsidR="005D24FC" w:rsidRPr="00783035" w:rsidRDefault="005D24FC" w:rsidP="009042A9">
      <w:pPr>
        <w:rPr>
          <w:rFonts w:ascii="Times New Roman" w:hAnsi="Times New Roman"/>
          <w:sz w:val="18"/>
          <w:szCs w:val="24"/>
        </w:rPr>
      </w:pPr>
    </w:p>
    <w:tbl>
      <w:tblPr>
        <w:tblW w:w="4357" w:type="dxa"/>
        <w:jc w:val="center"/>
        <w:tblLayout w:type="fixed"/>
        <w:tblCellMar>
          <w:left w:w="70" w:type="dxa"/>
          <w:right w:w="70" w:type="dxa"/>
        </w:tblCellMar>
        <w:tblLook w:val="04A0" w:firstRow="1" w:lastRow="0" w:firstColumn="1" w:lastColumn="0" w:noHBand="0" w:noVBand="1"/>
      </w:tblPr>
      <w:tblGrid>
        <w:gridCol w:w="4357"/>
      </w:tblGrid>
      <w:tr w:rsidR="005D24FC" w:rsidRPr="00783035" w14:paraId="7EB7FB3F" w14:textId="77777777" w:rsidTr="00F665CF">
        <w:trPr>
          <w:trHeight w:val="301"/>
          <w:jc w:val="center"/>
        </w:trPr>
        <w:tc>
          <w:tcPr>
            <w:tcW w:w="4357" w:type="dxa"/>
            <w:tcBorders>
              <w:top w:val="single" w:sz="4" w:space="0" w:color="auto"/>
              <w:left w:val="single" w:sz="4" w:space="0" w:color="auto"/>
              <w:bottom w:val="single" w:sz="4" w:space="0" w:color="auto"/>
              <w:right w:val="single" w:sz="4" w:space="0" w:color="auto"/>
            </w:tcBorders>
            <w:shd w:val="clear" w:color="auto" w:fill="538135" w:themeFill="accent6" w:themeFillShade="BF"/>
            <w:vAlign w:val="center"/>
            <w:hideMark/>
          </w:tcPr>
          <w:p w14:paraId="0F20F732" w14:textId="77777777" w:rsidR="005D24FC" w:rsidRPr="00783035" w:rsidRDefault="005D24FC" w:rsidP="009D4A71">
            <w:pPr>
              <w:jc w:val="center"/>
              <w:rPr>
                <w:rFonts w:ascii="Times New Roman" w:hAnsi="Times New Roman"/>
                <w:b/>
                <w:color w:val="FFFFFF" w:themeColor="background1"/>
                <w:lang w:eastAsia="es-CO"/>
              </w:rPr>
            </w:pPr>
            <w:r w:rsidRPr="00783035">
              <w:rPr>
                <w:rFonts w:ascii="Times New Roman" w:hAnsi="Times New Roman"/>
                <w:b/>
                <w:color w:val="FFFFFF" w:themeColor="background1"/>
                <w:sz w:val="22"/>
                <w:lang w:eastAsia="es-CO"/>
              </w:rPr>
              <w:t>INDICADOR DE COSTO - EFICIENCIA</w:t>
            </w:r>
          </w:p>
        </w:tc>
      </w:tr>
      <w:tr w:rsidR="005D24FC" w:rsidRPr="00783035" w14:paraId="5FF11664" w14:textId="77777777" w:rsidTr="00F665CF">
        <w:trPr>
          <w:trHeight w:val="301"/>
          <w:jc w:val="center"/>
        </w:trPr>
        <w:tc>
          <w:tcPr>
            <w:tcW w:w="4357" w:type="dxa"/>
            <w:tcBorders>
              <w:top w:val="single" w:sz="4" w:space="0" w:color="auto"/>
              <w:left w:val="single" w:sz="4" w:space="0" w:color="auto"/>
              <w:bottom w:val="single" w:sz="4" w:space="0" w:color="auto"/>
              <w:right w:val="single" w:sz="4" w:space="0" w:color="auto"/>
            </w:tcBorders>
            <w:shd w:val="clear" w:color="auto" w:fill="538135" w:themeFill="accent6" w:themeFillShade="BF"/>
            <w:vAlign w:val="center"/>
          </w:tcPr>
          <w:p w14:paraId="732EA807" w14:textId="77777777" w:rsidR="005D24FC" w:rsidRPr="00783035" w:rsidRDefault="005D24FC" w:rsidP="009D4A71">
            <w:pPr>
              <w:jc w:val="center"/>
              <w:rPr>
                <w:rFonts w:ascii="Times New Roman" w:hAnsi="Times New Roman"/>
                <w:b/>
                <w:color w:val="FFFFFF" w:themeColor="background1"/>
                <w:sz w:val="20"/>
                <w:lang w:eastAsia="es-CO"/>
              </w:rPr>
            </w:pPr>
            <w:r w:rsidRPr="00783035">
              <w:rPr>
                <w:rFonts w:ascii="Times New Roman" w:hAnsi="Times New Roman"/>
                <w:b/>
                <w:color w:val="FFFFFF" w:themeColor="background1"/>
                <w:sz w:val="20"/>
                <w:lang w:eastAsia="es-CO"/>
              </w:rPr>
              <w:t>Costo por Beneficiario</w:t>
            </w:r>
          </w:p>
        </w:tc>
      </w:tr>
      <w:tr w:rsidR="005D24FC" w:rsidRPr="00783035" w14:paraId="55FFD34E" w14:textId="77777777" w:rsidTr="00241019">
        <w:trPr>
          <w:trHeight w:val="725"/>
          <w:jc w:val="center"/>
        </w:trPr>
        <w:tc>
          <w:tcPr>
            <w:tcW w:w="4357" w:type="dxa"/>
            <w:tcBorders>
              <w:top w:val="single" w:sz="4" w:space="0" w:color="auto"/>
              <w:left w:val="single" w:sz="4" w:space="0" w:color="auto"/>
              <w:bottom w:val="single" w:sz="4" w:space="0" w:color="auto"/>
              <w:right w:val="single" w:sz="4" w:space="0" w:color="auto"/>
            </w:tcBorders>
            <w:shd w:val="clear" w:color="auto" w:fill="auto"/>
            <w:vAlign w:val="center"/>
          </w:tcPr>
          <w:p w14:paraId="3EF4F24A" w14:textId="6D63CCE9" w:rsidR="005D24FC" w:rsidRPr="00783035" w:rsidRDefault="00AB4BC0" w:rsidP="009D4A71">
            <w:pPr>
              <w:jc w:val="center"/>
              <w:rPr>
                <w:rFonts w:ascii="Times New Roman" w:hAnsi="Times New Roman"/>
                <w:sz w:val="20"/>
                <w:lang w:eastAsia="es-CO"/>
              </w:rPr>
            </w:pPr>
            <w:r w:rsidRPr="00AB4BC0">
              <w:rPr>
                <w:rFonts w:ascii="Times New Roman" w:hAnsi="Times New Roman"/>
                <w:sz w:val="22"/>
                <w:lang w:eastAsia="es-CO"/>
              </w:rPr>
              <w:t>$13.605,78</w:t>
            </w:r>
          </w:p>
        </w:tc>
      </w:tr>
    </w:tbl>
    <w:p w14:paraId="525A29AE" w14:textId="77777777" w:rsidR="005D24FC" w:rsidRPr="00783035" w:rsidRDefault="005D24FC" w:rsidP="005D24FC">
      <w:pPr>
        <w:jc w:val="center"/>
        <w:rPr>
          <w:rFonts w:ascii="Times New Roman" w:hAnsi="Times New Roman"/>
          <w:sz w:val="18"/>
          <w:szCs w:val="24"/>
        </w:rPr>
      </w:pPr>
      <w:r w:rsidRPr="00783035">
        <w:rPr>
          <w:rFonts w:ascii="Times New Roman" w:hAnsi="Times New Roman"/>
          <w:b/>
          <w:i/>
          <w:iCs/>
          <w:sz w:val="18"/>
          <w:szCs w:val="24"/>
        </w:rPr>
        <w:t xml:space="preserve">Fuente: </w:t>
      </w:r>
      <w:r w:rsidRPr="00783035">
        <w:rPr>
          <w:rFonts w:ascii="Times New Roman" w:hAnsi="Times New Roman"/>
          <w:i/>
          <w:iCs/>
          <w:sz w:val="18"/>
          <w:szCs w:val="24"/>
        </w:rPr>
        <w:t>Cálculos herramienta MGA</w:t>
      </w:r>
      <w:r w:rsidRPr="00783035">
        <w:rPr>
          <w:rFonts w:ascii="Times New Roman" w:hAnsi="Times New Roman"/>
          <w:sz w:val="18"/>
          <w:szCs w:val="24"/>
        </w:rPr>
        <w:t>.</w:t>
      </w:r>
    </w:p>
    <w:p w14:paraId="67FDE9F3" w14:textId="77777777" w:rsidR="005D24FC" w:rsidRPr="00783035" w:rsidRDefault="005D24FC" w:rsidP="005D24FC">
      <w:pPr>
        <w:jc w:val="center"/>
        <w:rPr>
          <w:rFonts w:ascii="Times New Roman" w:hAnsi="Times New Roman"/>
          <w:sz w:val="18"/>
          <w:szCs w:val="24"/>
        </w:rPr>
      </w:pPr>
    </w:p>
    <w:p w14:paraId="13050525" w14:textId="77777777" w:rsidR="005D24FC" w:rsidRPr="00783035" w:rsidRDefault="005D24FC" w:rsidP="005D24FC">
      <w:pPr>
        <w:jc w:val="center"/>
        <w:rPr>
          <w:rFonts w:ascii="Times New Roman" w:hAnsi="Times New Roman"/>
          <w:sz w:val="18"/>
          <w:szCs w:val="24"/>
        </w:rPr>
      </w:pPr>
    </w:p>
    <w:tbl>
      <w:tblPr>
        <w:tblW w:w="7366" w:type="dxa"/>
        <w:jc w:val="center"/>
        <w:tblLayout w:type="fixed"/>
        <w:tblCellMar>
          <w:left w:w="70" w:type="dxa"/>
          <w:right w:w="70" w:type="dxa"/>
        </w:tblCellMar>
        <w:tblLook w:val="04A0" w:firstRow="1" w:lastRow="0" w:firstColumn="1" w:lastColumn="0" w:noHBand="0" w:noVBand="1"/>
      </w:tblPr>
      <w:tblGrid>
        <w:gridCol w:w="3623"/>
        <w:gridCol w:w="3743"/>
      </w:tblGrid>
      <w:tr w:rsidR="005D24FC" w:rsidRPr="00783035" w14:paraId="030B6E8A" w14:textId="77777777" w:rsidTr="00F665CF">
        <w:trPr>
          <w:trHeight w:val="263"/>
          <w:jc w:val="center"/>
        </w:trPr>
        <w:tc>
          <w:tcPr>
            <w:tcW w:w="7366" w:type="dxa"/>
            <w:gridSpan w:val="2"/>
            <w:tcBorders>
              <w:top w:val="single" w:sz="4" w:space="0" w:color="auto"/>
              <w:left w:val="single" w:sz="4" w:space="0" w:color="auto"/>
              <w:bottom w:val="single" w:sz="4" w:space="0" w:color="auto"/>
              <w:right w:val="single" w:sz="4" w:space="0" w:color="auto"/>
            </w:tcBorders>
            <w:shd w:val="clear" w:color="auto" w:fill="538135" w:themeFill="accent6" w:themeFillShade="BF"/>
            <w:vAlign w:val="center"/>
          </w:tcPr>
          <w:p w14:paraId="42A30534" w14:textId="77777777" w:rsidR="005D24FC" w:rsidRPr="00783035" w:rsidRDefault="005D24FC" w:rsidP="009D4A71">
            <w:pPr>
              <w:jc w:val="center"/>
              <w:rPr>
                <w:rFonts w:ascii="Times New Roman" w:hAnsi="Times New Roman"/>
                <w:b/>
                <w:color w:val="FFFFFF" w:themeColor="background1"/>
                <w:sz w:val="20"/>
                <w:lang w:eastAsia="es-CO"/>
              </w:rPr>
            </w:pPr>
            <w:r w:rsidRPr="00783035">
              <w:rPr>
                <w:rFonts w:ascii="Times New Roman" w:hAnsi="Times New Roman"/>
                <w:b/>
                <w:color w:val="FFFFFF" w:themeColor="background1"/>
                <w:sz w:val="20"/>
                <w:lang w:eastAsia="es-CO"/>
              </w:rPr>
              <w:t xml:space="preserve">INDICADORES DE COSTO MÍNIMO </w:t>
            </w:r>
          </w:p>
        </w:tc>
      </w:tr>
      <w:tr w:rsidR="005D24FC" w:rsidRPr="00783035" w14:paraId="69E3A3CA" w14:textId="77777777" w:rsidTr="00F665CF">
        <w:trPr>
          <w:trHeight w:val="263"/>
          <w:jc w:val="center"/>
        </w:trPr>
        <w:tc>
          <w:tcPr>
            <w:tcW w:w="3623" w:type="dxa"/>
            <w:tcBorders>
              <w:top w:val="single" w:sz="4" w:space="0" w:color="auto"/>
              <w:left w:val="single" w:sz="4" w:space="0" w:color="auto"/>
              <w:bottom w:val="single" w:sz="4" w:space="0" w:color="auto"/>
              <w:right w:val="single" w:sz="4" w:space="0" w:color="auto"/>
            </w:tcBorders>
            <w:shd w:val="clear" w:color="auto" w:fill="538135" w:themeFill="accent6" w:themeFillShade="BF"/>
            <w:vAlign w:val="center"/>
          </w:tcPr>
          <w:p w14:paraId="689C6505" w14:textId="5129BAF5" w:rsidR="005D24FC" w:rsidRPr="00783035" w:rsidRDefault="00F665CF" w:rsidP="009D4A71">
            <w:pPr>
              <w:jc w:val="center"/>
              <w:rPr>
                <w:rFonts w:ascii="Times New Roman" w:hAnsi="Times New Roman"/>
                <w:b/>
                <w:color w:val="FFFFFF" w:themeColor="background1"/>
                <w:sz w:val="20"/>
                <w:lang w:eastAsia="es-CO"/>
              </w:rPr>
            </w:pPr>
            <w:r w:rsidRPr="00783035">
              <w:rPr>
                <w:rFonts w:ascii="Times New Roman" w:hAnsi="Times New Roman"/>
                <w:b/>
                <w:color w:val="FFFFFF" w:themeColor="background1"/>
                <w:sz w:val="20"/>
                <w:lang w:eastAsia="es-CO"/>
              </w:rPr>
              <w:t>VALOR PRESENTE DE LOS COSTOS</w:t>
            </w:r>
          </w:p>
        </w:tc>
        <w:tc>
          <w:tcPr>
            <w:tcW w:w="3743" w:type="dxa"/>
            <w:tcBorders>
              <w:top w:val="single" w:sz="4" w:space="0" w:color="auto"/>
              <w:left w:val="nil"/>
              <w:bottom w:val="single" w:sz="4" w:space="0" w:color="auto"/>
              <w:right w:val="single" w:sz="4" w:space="0" w:color="auto"/>
            </w:tcBorders>
            <w:shd w:val="clear" w:color="auto" w:fill="538135" w:themeFill="accent6" w:themeFillShade="BF"/>
            <w:vAlign w:val="center"/>
          </w:tcPr>
          <w:p w14:paraId="52DC5632" w14:textId="5273B3FD" w:rsidR="005D24FC" w:rsidRPr="00783035" w:rsidRDefault="00F665CF" w:rsidP="009D4A71">
            <w:pPr>
              <w:jc w:val="center"/>
              <w:rPr>
                <w:rFonts w:ascii="Times New Roman" w:hAnsi="Times New Roman"/>
                <w:b/>
                <w:color w:val="FFFFFF" w:themeColor="background1"/>
                <w:sz w:val="20"/>
                <w:lang w:eastAsia="es-CO"/>
              </w:rPr>
            </w:pPr>
            <w:r w:rsidRPr="00783035">
              <w:rPr>
                <w:rFonts w:ascii="Times New Roman" w:hAnsi="Times New Roman"/>
                <w:b/>
                <w:color w:val="FFFFFF" w:themeColor="background1"/>
                <w:sz w:val="20"/>
                <w:lang w:eastAsia="es-CO"/>
              </w:rPr>
              <w:t>COSTO ANUAL EQUIVALENTE (CAE)</w:t>
            </w:r>
          </w:p>
        </w:tc>
      </w:tr>
      <w:tr w:rsidR="005D24FC" w:rsidRPr="00BA35D2" w14:paraId="427C96EE" w14:textId="77777777" w:rsidTr="00F665CF">
        <w:trPr>
          <w:trHeight w:val="358"/>
          <w:jc w:val="center"/>
        </w:trPr>
        <w:tc>
          <w:tcPr>
            <w:tcW w:w="3623" w:type="dxa"/>
            <w:tcBorders>
              <w:top w:val="single" w:sz="4" w:space="0" w:color="auto"/>
              <w:left w:val="single" w:sz="4" w:space="0" w:color="auto"/>
              <w:bottom w:val="single" w:sz="4" w:space="0" w:color="auto"/>
              <w:right w:val="single" w:sz="4" w:space="0" w:color="auto"/>
            </w:tcBorders>
            <w:shd w:val="clear" w:color="auto" w:fill="auto"/>
            <w:vAlign w:val="center"/>
          </w:tcPr>
          <w:p w14:paraId="5D0F5E3D" w14:textId="5AE16041" w:rsidR="005D24FC" w:rsidRPr="00BA35D2" w:rsidRDefault="00AB4BC0" w:rsidP="009D4A71">
            <w:pPr>
              <w:jc w:val="center"/>
              <w:rPr>
                <w:rFonts w:ascii="Times New Roman" w:hAnsi="Times New Roman"/>
                <w:sz w:val="22"/>
                <w:szCs w:val="22"/>
                <w:highlight w:val="yellow"/>
                <w:lang w:eastAsia="es-CO"/>
              </w:rPr>
            </w:pPr>
            <w:r w:rsidRPr="00BA35D2">
              <w:rPr>
                <w:rFonts w:ascii="Times New Roman" w:eastAsia="Arial" w:hAnsi="Times New Roman"/>
                <w:sz w:val="22"/>
                <w:szCs w:val="22"/>
                <w:lang w:eastAsia="es-CO"/>
              </w:rPr>
              <w:t>$71.376.760.494,12</w:t>
            </w:r>
          </w:p>
        </w:tc>
        <w:tc>
          <w:tcPr>
            <w:tcW w:w="3743" w:type="dxa"/>
            <w:tcBorders>
              <w:top w:val="single" w:sz="4" w:space="0" w:color="auto"/>
              <w:left w:val="nil"/>
              <w:bottom w:val="single" w:sz="4" w:space="0" w:color="auto"/>
              <w:right w:val="single" w:sz="4" w:space="0" w:color="auto"/>
            </w:tcBorders>
            <w:shd w:val="clear" w:color="auto" w:fill="auto"/>
            <w:vAlign w:val="center"/>
          </w:tcPr>
          <w:p w14:paraId="319F2C8B" w14:textId="200ACF21" w:rsidR="005D24FC" w:rsidRPr="00BA35D2" w:rsidRDefault="00BA35D2" w:rsidP="009D4A71">
            <w:pPr>
              <w:jc w:val="center"/>
              <w:rPr>
                <w:rFonts w:ascii="Times New Roman" w:hAnsi="Times New Roman"/>
                <w:sz w:val="22"/>
                <w:szCs w:val="22"/>
                <w:highlight w:val="yellow"/>
                <w:lang w:eastAsia="es-CO"/>
              </w:rPr>
            </w:pPr>
            <w:r w:rsidRPr="00BA35D2">
              <w:rPr>
                <w:rFonts w:ascii="Times New Roman" w:eastAsia="Arial" w:hAnsi="Times New Roman"/>
                <w:sz w:val="22"/>
                <w:szCs w:val="22"/>
                <w:lang w:eastAsia="es-CO"/>
              </w:rPr>
              <w:t>$360.510.898.933,15</w:t>
            </w:r>
          </w:p>
        </w:tc>
      </w:tr>
    </w:tbl>
    <w:p w14:paraId="45E29835" w14:textId="6E77625D" w:rsidR="00241019" w:rsidRPr="00783035" w:rsidRDefault="00241019" w:rsidP="00241019">
      <w:pPr>
        <w:ind w:left="2160" w:firstLine="720"/>
        <w:contextualSpacing/>
        <w:jc w:val="left"/>
        <w:rPr>
          <w:rFonts w:ascii="Times New Roman" w:hAnsi="Times New Roman"/>
          <w:i/>
          <w:iCs/>
          <w:sz w:val="18"/>
        </w:rPr>
      </w:pPr>
      <w:r w:rsidRPr="00783035">
        <w:rPr>
          <w:rFonts w:ascii="Times New Roman" w:hAnsi="Times New Roman"/>
          <w:b/>
          <w:i/>
          <w:iCs/>
          <w:sz w:val="18"/>
        </w:rPr>
        <w:t xml:space="preserve">Fuente: </w:t>
      </w:r>
      <w:r w:rsidRPr="00783035">
        <w:rPr>
          <w:rFonts w:ascii="Times New Roman" w:hAnsi="Times New Roman"/>
          <w:i/>
          <w:iCs/>
          <w:sz w:val="18"/>
        </w:rPr>
        <w:t>Cálculos herramienta MGA.</w:t>
      </w:r>
    </w:p>
    <w:p w14:paraId="75058BEF" w14:textId="13367D86" w:rsidR="00241019" w:rsidRDefault="00241019" w:rsidP="00241019">
      <w:pPr>
        <w:ind w:left="2160" w:firstLine="720"/>
        <w:contextualSpacing/>
        <w:jc w:val="left"/>
        <w:rPr>
          <w:rFonts w:ascii="Times New Roman" w:hAnsi="Times New Roman"/>
          <w:szCs w:val="24"/>
          <w:lang w:eastAsia="es-CO"/>
        </w:rPr>
      </w:pPr>
    </w:p>
    <w:p w14:paraId="65FA4E9F" w14:textId="77777777" w:rsidR="00241019" w:rsidRPr="00783035" w:rsidRDefault="00241019" w:rsidP="009042A9">
      <w:pPr>
        <w:contextualSpacing/>
        <w:jc w:val="left"/>
        <w:rPr>
          <w:rFonts w:ascii="Times New Roman" w:hAnsi="Times New Roman"/>
          <w:szCs w:val="24"/>
          <w:lang w:eastAsia="es-CO"/>
        </w:rPr>
      </w:pPr>
    </w:p>
    <w:p w14:paraId="7FABA364" w14:textId="1F8C9C03" w:rsidR="00F550E3" w:rsidRPr="008B3DD7" w:rsidRDefault="00F665CF" w:rsidP="00097D23">
      <w:pPr>
        <w:pStyle w:val="Prrafodelista"/>
        <w:numPr>
          <w:ilvl w:val="1"/>
          <w:numId w:val="4"/>
        </w:numPr>
        <w:pBdr>
          <w:top w:val="nil"/>
          <w:left w:val="nil"/>
          <w:bottom w:val="nil"/>
          <w:right w:val="nil"/>
          <w:between w:val="nil"/>
        </w:pBdr>
        <w:tabs>
          <w:tab w:val="center" w:pos="4252"/>
          <w:tab w:val="right" w:pos="8504"/>
        </w:tabs>
        <w:rPr>
          <w:rFonts w:ascii="Times New Roman" w:hAnsi="Times New Roman"/>
          <w:b/>
          <w:color w:val="000000"/>
          <w:sz w:val="28"/>
          <w:szCs w:val="22"/>
        </w:rPr>
      </w:pPr>
      <w:r w:rsidRPr="008B3DD7">
        <w:rPr>
          <w:rFonts w:ascii="Times New Roman" w:hAnsi="Times New Roman"/>
          <w:b/>
          <w:color w:val="000000"/>
          <w:sz w:val="28"/>
          <w:szCs w:val="22"/>
        </w:rPr>
        <w:t>Indicadores y Decisión</w:t>
      </w:r>
    </w:p>
    <w:p w14:paraId="55E00722" w14:textId="527DFE81" w:rsidR="00241019" w:rsidRPr="008B3DD7" w:rsidRDefault="00241019" w:rsidP="00241019">
      <w:pPr>
        <w:pBdr>
          <w:top w:val="nil"/>
          <w:left w:val="nil"/>
          <w:bottom w:val="nil"/>
          <w:right w:val="nil"/>
          <w:between w:val="nil"/>
        </w:pBdr>
        <w:jc w:val="left"/>
        <w:rPr>
          <w:rFonts w:ascii="Times New Roman" w:hAnsi="Times New Roman"/>
          <w:b/>
          <w:color w:val="000000"/>
          <w:sz w:val="22"/>
          <w:szCs w:val="22"/>
        </w:rPr>
      </w:pPr>
    </w:p>
    <w:p w14:paraId="469979F2" w14:textId="08E82603" w:rsidR="00241019" w:rsidRPr="008B3DD7" w:rsidRDefault="00241019" w:rsidP="00241019">
      <w:pPr>
        <w:pBdr>
          <w:top w:val="nil"/>
          <w:left w:val="nil"/>
          <w:bottom w:val="nil"/>
          <w:right w:val="nil"/>
          <w:between w:val="nil"/>
        </w:pBdr>
        <w:jc w:val="left"/>
        <w:rPr>
          <w:rFonts w:ascii="Times New Roman" w:hAnsi="Times New Roman"/>
          <w:b/>
          <w:color w:val="000000"/>
          <w:sz w:val="22"/>
          <w:szCs w:val="22"/>
        </w:rPr>
      </w:pPr>
    </w:p>
    <w:p w14:paraId="4D07068C" w14:textId="5857E1B7" w:rsidR="00241019" w:rsidRPr="008B3DD7" w:rsidRDefault="00C12352" w:rsidP="00241019">
      <w:pPr>
        <w:pBdr>
          <w:top w:val="nil"/>
          <w:left w:val="nil"/>
          <w:bottom w:val="nil"/>
          <w:right w:val="nil"/>
          <w:between w:val="nil"/>
        </w:pBdr>
        <w:jc w:val="left"/>
        <w:rPr>
          <w:rFonts w:ascii="Times New Roman" w:hAnsi="Times New Roman"/>
          <w:color w:val="000000"/>
          <w:sz w:val="22"/>
          <w:szCs w:val="22"/>
        </w:rPr>
      </w:pPr>
      <w:r w:rsidRPr="008B3DD7">
        <w:rPr>
          <w:rFonts w:ascii="Times New Roman" w:hAnsi="Times New Roman"/>
          <w:color w:val="000000"/>
          <w:sz w:val="22"/>
          <w:szCs w:val="22"/>
        </w:rPr>
        <w:t>N/A</w:t>
      </w:r>
    </w:p>
    <w:p w14:paraId="220BE57C" w14:textId="3D6F7B19" w:rsidR="00241019" w:rsidRPr="008B3DD7" w:rsidRDefault="00241019" w:rsidP="00241019">
      <w:pPr>
        <w:pBdr>
          <w:top w:val="nil"/>
          <w:left w:val="nil"/>
          <w:bottom w:val="nil"/>
          <w:right w:val="nil"/>
          <w:between w:val="nil"/>
        </w:pBdr>
        <w:jc w:val="left"/>
        <w:rPr>
          <w:rFonts w:ascii="Times New Roman" w:hAnsi="Times New Roman"/>
          <w:b/>
          <w:color w:val="000000"/>
          <w:sz w:val="22"/>
          <w:szCs w:val="22"/>
        </w:rPr>
      </w:pPr>
    </w:p>
    <w:p w14:paraId="78D238A2" w14:textId="33D394CA" w:rsidR="00241019" w:rsidRPr="008B3DD7" w:rsidRDefault="00241019" w:rsidP="00241019">
      <w:pPr>
        <w:pBdr>
          <w:top w:val="nil"/>
          <w:left w:val="nil"/>
          <w:bottom w:val="nil"/>
          <w:right w:val="nil"/>
          <w:between w:val="nil"/>
        </w:pBdr>
        <w:jc w:val="left"/>
        <w:rPr>
          <w:rFonts w:ascii="Times New Roman" w:hAnsi="Times New Roman"/>
          <w:b/>
          <w:color w:val="000000"/>
          <w:sz w:val="22"/>
          <w:szCs w:val="22"/>
        </w:rPr>
      </w:pPr>
    </w:p>
    <w:p w14:paraId="30BBA7DC" w14:textId="61032F3E" w:rsidR="00F550E3" w:rsidRPr="008B3DD7" w:rsidRDefault="0018003D" w:rsidP="00097D23">
      <w:pPr>
        <w:pStyle w:val="Prrafodelista"/>
        <w:numPr>
          <w:ilvl w:val="1"/>
          <w:numId w:val="4"/>
        </w:numPr>
        <w:pBdr>
          <w:top w:val="nil"/>
          <w:left w:val="nil"/>
          <w:bottom w:val="nil"/>
          <w:right w:val="nil"/>
          <w:between w:val="nil"/>
        </w:pBdr>
        <w:tabs>
          <w:tab w:val="center" w:pos="4252"/>
          <w:tab w:val="right" w:pos="8504"/>
        </w:tabs>
        <w:rPr>
          <w:rFonts w:ascii="Times New Roman" w:hAnsi="Times New Roman"/>
          <w:sz w:val="28"/>
          <w:szCs w:val="22"/>
        </w:rPr>
      </w:pPr>
      <w:r w:rsidRPr="008B3DD7">
        <w:rPr>
          <w:rFonts w:ascii="Times New Roman" w:hAnsi="Times New Roman"/>
          <w:b/>
          <w:color w:val="000000"/>
          <w:sz w:val="28"/>
          <w:szCs w:val="22"/>
        </w:rPr>
        <w:t xml:space="preserve">Costos del proyecto por </w:t>
      </w:r>
      <w:r w:rsidR="00241019" w:rsidRPr="008B3DD7">
        <w:rPr>
          <w:rFonts w:ascii="Times New Roman" w:hAnsi="Times New Roman"/>
          <w:b/>
          <w:color w:val="000000"/>
          <w:sz w:val="28"/>
          <w:szCs w:val="22"/>
        </w:rPr>
        <w:t>la línea</w:t>
      </w:r>
      <w:r w:rsidRPr="008B3DD7">
        <w:rPr>
          <w:rFonts w:ascii="Times New Roman" w:hAnsi="Times New Roman"/>
          <w:b/>
          <w:color w:val="000000"/>
          <w:sz w:val="28"/>
          <w:szCs w:val="22"/>
        </w:rPr>
        <w:t xml:space="preserve"> de acción</w:t>
      </w:r>
      <w:r w:rsidRPr="008B3DD7">
        <w:rPr>
          <w:rFonts w:ascii="Times New Roman" w:hAnsi="Times New Roman"/>
          <w:color w:val="000000"/>
          <w:sz w:val="28"/>
          <w:szCs w:val="22"/>
        </w:rPr>
        <w:t xml:space="preserve"> </w:t>
      </w:r>
    </w:p>
    <w:p w14:paraId="791F424C" w14:textId="77777777" w:rsidR="00B662F1" w:rsidRPr="00783035" w:rsidRDefault="00B662F1" w:rsidP="00306122">
      <w:pPr>
        <w:pBdr>
          <w:top w:val="nil"/>
          <w:left w:val="nil"/>
          <w:bottom w:val="nil"/>
          <w:right w:val="nil"/>
          <w:between w:val="nil"/>
        </w:pBdr>
        <w:ind w:left="567"/>
        <w:jc w:val="right"/>
        <w:rPr>
          <w:rFonts w:ascii="Times New Roman" w:hAnsi="Times New Roman"/>
          <w:b/>
          <w:bCs/>
          <w:sz w:val="22"/>
          <w:szCs w:val="22"/>
        </w:rPr>
      </w:pPr>
    </w:p>
    <w:p w14:paraId="2A238275" w14:textId="19E09AD1" w:rsidR="00BE1523" w:rsidRPr="00783035" w:rsidRDefault="00BE1523" w:rsidP="00306122">
      <w:pPr>
        <w:pBdr>
          <w:top w:val="nil"/>
          <w:left w:val="nil"/>
          <w:bottom w:val="nil"/>
          <w:right w:val="nil"/>
          <w:between w:val="nil"/>
        </w:pBdr>
        <w:ind w:left="567"/>
        <w:jc w:val="right"/>
        <w:rPr>
          <w:rFonts w:ascii="Times New Roman" w:hAnsi="Times New Roman"/>
          <w:b/>
          <w:bCs/>
          <w:sz w:val="22"/>
          <w:szCs w:val="22"/>
        </w:rPr>
      </w:pPr>
    </w:p>
    <w:tbl>
      <w:tblPr>
        <w:tblW w:w="0" w:type="auto"/>
        <w:tblCellMar>
          <w:left w:w="70" w:type="dxa"/>
          <w:right w:w="70" w:type="dxa"/>
        </w:tblCellMar>
        <w:tblLook w:val="04A0" w:firstRow="1" w:lastRow="0" w:firstColumn="1" w:lastColumn="0" w:noHBand="0" w:noVBand="1"/>
      </w:tblPr>
      <w:tblGrid>
        <w:gridCol w:w="2855"/>
        <w:gridCol w:w="888"/>
        <w:gridCol w:w="950"/>
        <w:gridCol w:w="950"/>
        <w:gridCol w:w="950"/>
        <w:gridCol w:w="950"/>
        <w:gridCol w:w="1234"/>
      </w:tblGrid>
      <w:tr w:rsidR="00C12352" w:rsidRPr="00783035" w14:paraId="16187B45" w14:textId="77777777" w:rsidTr="00BA66BA">
        <w:trPr>
          <w:trHeight w:val="300"/>
        </w:trPr>
        <w:tc>
          <w:tcPr>
            <w:tcW w:w="0" w:type="auto"/>
            <w:vMerge w:val="restart"/>
            <w:tcBorders>
              <w:top w:val="nil"/>
              <w:left w:val="nil"/>
              <w:bottom w:val="single" w:sz="8" w:space="0" w:color="000000"/>
              <w:right w:val="single" w:sz="8" w:space="0" w:color="auto"/>
            </w:tcBorders>
            <w:shd w:val="clear" w:color="000000" w:fill="548235"/>
            <w:vAlign w:val="center"/>
            <w:hideMark/>
          </w:tcPr>
          <w:p w14:paraId="13E39224" w14:textId="77777777" w:rsidR="00C12352" w:rsidRPr="00783035" w:rsidRDefault="00C12352" w:rsidP="00C12352">
            <w:pPr>
              <w:jc w:val="center"/>
              <w:rPr>
                <w:rFonts w:ascii="Times New Roman" w:hAnsi="Times New Roman"/>
                <w:b/>
                <w:bCs/>
                <w:color w:val="FFFFFF"/>
                <w:sz w:val="18"/>
                <w:szCs w:val="18"/>
                <w:lang w:eastAsia="es-CO"/>
              </w:rPr>
            </w:pPr>
            <w:r w:rsidRPr="00783035">
              <w:rPr>
                <w:rFonts w:ascii="Times New Roman" w:hAnsi="Times New Roman"/>
                <w:b/>
                <w:bCs/>
                <w:color w:val="FFFFFF"/>
                <w:sz w:val="18"/>
                <w:szCs w:val="18"/>
                <w:lang w:eastAsia="es-CO"/>
              </w:rPr>
              <w:t xml:space="preserve">LINEAS DE ACCION </w:t>
            </w:r>
          </w:p>
        </w:tc>
        <w:tc>
          <w:tcPr>
            <w:tcW w:w="0" w:type="auto"/>
            <w:vMerge w:val="restart"/>
            <w:tcBorders>
              <w:top w:val="nil"/>
              <w:left w:val="single" w:sz="8" w:space="0" w:color="auto"/>
              <w:bottom w:val="single" w:sz="8" w:space="0" w:color="000000"/>
              <w:right w:val="single" w:sz="8" w:space="0" w:color="auto"/>
            </w:tcBorders>
            <w:shd w:val="clear" w:color="000000" w:fill="548235"/>
            <w:vAlign w:val="center"/>
            <w:hideMark/>
          </w:tcPr>
          <w:p w14:paraId="1C6A26FA" w14:textId="77777777" w:rsidR="00C12352" w:rsidRPr="00783035" w:rsidRDefault="00C12352" w:rsidP="00C12352">
            <w:pPr>
              <w:jc w:val="center"/>
              <w:rPr>
                <w:rFonts w:ascii="Times New Roman" w:hAnsi="Times New Roman"/>
                <w:b/>
                <w:bCs/>
                <w:color w:val="FFFFFF"/>
                <w:sz w:val="18"/>
                <w:szCs w:val="18"/>
                <w:lang w:eastAsia="es-CO"/>
              </w:rPr>
            </w:pPr>
            <w:r w:rsidRPr="00783035">
              <w:rPr>
                <w:rFonts w:ascii="Times New Roman" w:hAnsi="Times New Roman"/>
                <w:b/>
                <w:bCs/>
                <w:color w:val="FFFFFF"/>
                <w:sz w:val="18"/>
                <w:szCs w:val="18"/>
                <w:lang w:eastAsia="es-CO"/>
              </w:rPr>
              <w:t>2020</w:t>
            </w:r>
          </w:p>
        </w:tc>
        <w:tc>
          <w:tcPr>
            <w:tcW w:w="0" w:type="auto"/>
            <w:vMerge w:val="restart"/>
            <w:tcBorders>
              <w:top w:val="nil"/>
              <w:left w:val="single" w:sz="8" w:space="0" w:color="auto"/>
              <w:bottom w:val="single" w:sz="8" w:space="0" w:color="000000"/>
              <w:right w:val="single" w:sz="8" w:space="0" w:color="auto"/>
            </w:tcBorders>
            <w:shd w:val="clear" w:color="000000" w:fill="548235"/>
            <w:vAlign w:val="center"/>
            <w:hideMark/>
          </w:tcPr>
          <w:p w14:paraId="2F660BA1" w14:textId="77777777" w:rsidR="00C12352" w:rsidRPr="00783035" w:rsidRDefault="00C12352" w:rsidP="00C12352">
            <w:pPr>
              <w:jc w:val="center"/>
              <w:rPr>
                <w:rFonts w:ascii="Times New Roman" w:hAnsi="Times New Roman"/>
                <w:b/>
                <w:bCs/>
                <w:color w:val="FFFFFF"/>
                <w:sz w:val="18"/>
                <w:szCs w:val="18"/>
                <w:lang w:eastAsia="es-CO"/>
              </w:rPr>
            </w:pPr>
            <w:r w:rsidRPr="00783035">
              <w:rPr>
                <w:rFonts w:ascii="Times New Roman" w:hAnsi="Times New Roman"/>
                <w:b/>
                <w:bCs/>
                <w:color w:val="FFFFFF"/>
                <w:sz w:val="18"/>
                <w:szCs w:val="18"/>
                <w:lang w:eastAsia="es-CO"/>
              </w:rPr>
              <w:t>2021</w:t>
            </w:r>
          </w:p>
        </w:tc>
        <w:tc>
          <w:tcPr>
            <w:tcW w:w="0" w:type="auto"/>
            <w:vMerge w:val="restart"/>
            <w:tcBorders>
              <w:top w:val="nil"/>
              <w:left w:val="single" w:sz="8" w:space="0" w:color="auto"/>
              <w:bottom w:val="single" w:sz="8" w:space="0" w:color="000000"/>
              <w:right w:val="single" w:sz="8" w:space="0" w:color="auto"/>
            </w:tcBorders>
            <w:shd w:val="clear" w:color="000000" w:fill="548235"/>
            <w:vAlign w:val="center"/>
            <w:hideMark/>
          </w:tcPr>
          <w:p w14:paraId="78D8EBE9" w14:textId="77777777" w:rsidR="00C12352" w:rsidRPr="00783035" w:rsidRDefault="00C12352" w:rsidP="00C12352">
            <w:pPr>
              <w:jc w:val="center"/>
              <w:rPr>
                <w:rFonts w:ascii="Times New Roman" w:hAnsi="Times New Roman"/>
                <w:b/>
                <w:bCs/>
                <w:color w:val="FFFFFF"/>
                <w:sz w:val="18"/>
                <w:szCs w:val="18"/>
                <w:lang w:eastAsia="es-CO"/>
              </w:rPr>
            </w:pPr>
            <w:r w:rsidRPr="00783035">
              <w:rPr>
                <w:rFonts w:ascii="Times New Roman" w:hAnsi="Times New Roman"/>
                <w:b/>
                <w:bCs/>
                <w:color w:val="FFFFFF"/>
                <w:sz w:val="18"/>
                <w:szCs w:val="18"/>
                <w:lang w:eastAsia="es-CO"/>
              </w:rPr>
              <w:t>2022</w:t>
            </w:r>
          </w:p>
        </w:tc>
        <w:tc>
          <w:tcPr>
            <w:tcW w:w="0" w:type="auto"/>
            <w:vMerge w:val="restart"/>
            <w:tcBorders>
              <w:top w:val="nil"/>
              <w:left w:val="single" w:sz="8" w:space="0" w:color="auto"/>
              <w:bottom w:val="single" w:sz="8" w:space="0" w:color="000000"/>
              <w:right w:val="single" w:sz="8" w:space="0" w:color="auto"/>
            </w:tcBorders>
            <w:shd w:val="clear" w:color="000000" w:fill="548235"/>
            <w:vAlign w:val="center"/>
            <w:hideMark/>
          </w:tcPr>
          <w:p w14:paraId="34DF5456" w14:textId="77777777" w:rsidR="00C12352" w:rsidRPr="00783035" w:rsidRDefault="00C12352" w:rsidP="00C12352">
            <w:pPr>
              <w:jc w:val="center"/>
              <w:rPr>
                <w:rFonts w:ascii="Times New Roman" w:hAnsi="Times New Roman"/>
                <w:b/>
                <w:bCs/>
                <w:color w:val="FFFFFF"/>
                <w:sz w:val="18"/>
                <w:szCs w:val="18"/>
                <w:lang w:eastAsia="es-CO"/>
              </w:rPr>
            </w:pPr>
            <w:r w:rsidRPr="00783035">
              <w:rPr>
                <w:rFonts w:ascii="Times New Roman" w:hAnsi="Times New Roman"/>
                <w:b/>
                <w:bCs/>
                <w:color w:val="FFFFFF"/>
                <w:sz w:val="18"/>
                <w:szCs w:val="18"/>
                <w:lang w:eastAsia="es-CO"/>
              </w:rPr>
              <w:t>2023</w:t>
            </w:r>
          </w:p>
        </w:tc>
        <w:tc>
          <w:tcPr>
            <w:tcW w:w="0" w:type="auto"/>
            <w:vMerge w:val="restart"/>
            <w:tcBorders>
              <w:top w:val="nil"/>
              <w:left w:val="single" w:sz="8" w:space="0" w:color="auto"/>
              <w:bottom w:val="single" w:sz="8" w:space="0" w:color="000000"/>
              <w:right w:val="single" w:sz="8" w:space="0" w:color="auto"/>
            </w:tcBorders>
            <w:shd w:val="clear" w:color="000000" w:fill="548235"/>
            <w:vAlign w:val="center"/>
            <w:hideMark/>
          </w:tcPr>
          <w:p w14:paraId="76B34978" w14:textId="77777777" w:rsidR="00C12352" w:rsidRPr="00783035" w:rsidRDefault="00C12352" w:rsidP="00C12352">
            <w:pPr>
              <w:jc w:val="center"/>
              <w:rPr>
                <w:rFonts w:ascii="Times New Roman" w:hAnsi="Times New Roman"/>
                <w:b/>
                <w:bCs/>
                <w:color w:val="FFFFFF"/>
                <w:sz w:val="18"/>
                <w:szCs w:val="18"/>
                <w:lang w:eastAsia="es-CO"/>
              </w:rPr>
            </w:pPr>
            <w:r w:rsidRPr="00783035">
              <w:rPr>
                <w:rFonts w:ascii="Times New Roman" w:hAnsi="Times New Roman"/>
                <w:b/>
                <w:bCs/>
                <w:color w:val="FFFFFF"/>
                <w:sz w:val="18"/>
                <w:szCs w:val="18"/>
                <w:lang w:eastAsia="es-CO"/>
              </w:rPr>
              <w:t>2024</w:t>
            </w:r>
          </w:p>
        </w:tc>
        <w:tc>
          <w:tcPr>
            <w:tcW w:w="0" w:type="auto"/>
            <w:vMerge w:val="restart"/>
            <w:tcBorders>
              <w:top w:val="nil"/>
              <w:left w:val="single" w:sz="8" w:space="0" w:color="auto"/>
              <w:bottom w:val="single" w:sz="8" w:space="0" w:color="000000"/>
              <w:right w:val="single" w:sz="8" w:space="0" w:color="auto"/>
            </w:tcBorders>
            <w:shd w:val="clear" w:color="000000" w:fill="548235"/>
            <w:vAlign w:val="center"/>
            <w:hideMark/>
          </w:tcPr>
          <w:p w14:paraId="571685D1" w14:textId="77777777" w:rsidR="00C12352" w:rsidRPr="00783035" w:rsidRDefault="00C12352" w:rsidP="00C12352">
            <w:pPr>
              <w:jc w:val="center"/>
              <w:rPr>
                <w:rFonts w:ascii="Times New Roman" w:hAnsi="Times New Roman"/>
                <w:b/>
                <w:bCs/>
                <w:color w:val="FFFFFF"/>
                <w:sz w:val="18"/>
                <w:szCs w:val="18"/>
                <w:lang w:eastAsia="es-CO"/>
              </w:rPr>
            </w:pPr>
            <w:r w:rsidRPr="00783035">
              <w:rPr>
                <w:rFonts w:ascii="Times New Roman" w:hAnsi="Times New Roman"/>
                <w:b/>
                <w:bCs/>
                <w:color w:val="FFFFFF"/>
                <w:sz w:val="18"/>
                <w:szCs w:val="18"/>
                <w:lang w:eastAsia="es-CO"/>
              </w:rPr>
              <w:t>TOTAL</w:t>
            </w:r>
          </w:p>
        </w:tc>
      </w:tr>
      <w:tr w:rsidR="00C12352" w:rsidRPr="00783035" w14:paraId="3198A7BC" w14:textId="77777777" w:rsidTr="00BA66BA">
        <w:trPr>
          <w:trHeight w:val="315"/>
        </w:trPr>
        <w:tc>
          <w:tcPr>
            <w:tcW w:w="0" w:type="auto"/>
            <w:vMerge/>
            <w:tcBorders>
              <w:top w:val="nil"/>
              <w:left w:val="nil"/>
              <w:bottom w:val="single" w:sz="8" w:space="0" w:color="000000"/>
              <w:right w:val="single" w:sz="8" w:space="0" w:color="auto"/>
            </w:tcBorders>
            <w:vAlign w:val="center"/>
            <w:hideMark/>
          </w:tcPr>
          <w:p w14:paraId="443DBF76" w14:textId="77777777" w:rsidR="00C12352" w:rsidRPr="00783035" w:rsidRDefault="00C12352" w:rsidP="00C12352">
            <w:pPr>
              <w:jc w:val="left"/>
              <w:rPr>
                <w:rFonts w:ascii="Times New Roman" w:hAnsi="Times New Roman"/>
                <w:b/>
                <w:bCs/>
                <w:color w:val="FFFFFF"/>
                <w:sz w:val="18"/>
                <w:szCs w:val="18"/>
                <w:lang w:eastAsia="es-CO"/>
              </w:rPr>
            </w:pPr>
          </w:p>
        </w:tc>
        <w:tc>
          <w:tcPr>
            <w:tcW w:w="0" w:type="auto"/>
            <w:vMerge/>
            <w:tcBorders>
              <w:top w:val="nil"/>
              <w:left w:val="single" w:sz="8" w:space="0" w:color="auto"/>
              <w:bottom w:val="single" w:sz="8" w:space="0" w:color="000000"/>
              <w:right w:val="single" w:sz="8" w:space="0" w:color="auto"/>
            </w:tcBorders>
            <w:vAlign w:val="center"/>
            <w:hideMark/>
          </w:tcPr>
          <w:p w14:paraId="0FE6F0F4" w14:textId="77777777" w:rsidR="00C12352" w:rsidRPr="00783035" w:rsidRDefault="00C12352" w:rsidP="00C12352">
            <w:pPr>
              <w:jc w:val="left"/>
              <w:rPr>
                <w:rFonts w:ascii="Times New Roman" w:hAnsi="Times New Roman"/>
                <w:b/>
                <w:bCs/>
                <w:color w:val="FFFFFF"/>
                <w:sz w:val="18"/>
                <w:szCs w:val="18"/>
                <w:lang w:eastAsia="es-CO"/>
              </w:rPr>
            </w:pPr>
          </w:p>
        </w:tc>
        <w:tc>
          <w:tcPr>
            <w:tcW w:w="0" w:type="auto"/>
            <w:vMerge/>
            <w:tcBorders>
              <w:top w:val="nil"/>
              <w:left w:val="single" w:sz="8" w:space="0" w:color="auto"/>
              <w:bottom w:val="single" w:sz="8" w:space="0" w:color="000000"/>
              <w:right w:val="single" w:sz="8" w:space="0" w:color="auto"/>
            </w:tcBorders>
            <w:vAlign w:val="center"/>
            <w:hideMark/>
          </w:tcPr>
          <w:p w14:paraId="29B68760" w14:textId="77777777" w:rsidR="00C12352" w:rsidRPr="00783035" w:rsidRDefault="00C12352" w:rsidP="00C12352">
            <w:pPr>
              <w:jc w:val="left"/>
              <w:rPr>
                <w:rFonts w:ascii="Times New Roman" w:hAnsi="Times New Roman"/>
                <w:b/>
                <w:bCs/>
                <w:color w:val="FFFFFF"/>
                <w:sz w:val="18"/>
                <w:szCs w:val="18"/>
                <w:lang w:eastAsia="es-CO"/>
              </w:rPr>
            </w:pPr>
          </w:p>
        </w:tc>
        <w:tc>
          <w:tcPr>
            <w:tcW w:w="0" w:type="auto"/>
            <w:vMerge/>
            <w:tcBorders>
              <w:top w:val="nil"/>
              <w:left w:val="single" w:sz="8" w:space="0" w:color="auto"/>
              <w:bottom w:val="single" w:sz="8" w:space="0" w:color="000000"/>
              <w:right w:val="single" w:sz="8" w:space="0" w:color="auto"/>
            </w:tcBorders>
            <w:vAlign w:val="center"/>
            <w:hideMark/>
          </w:tcPr>
          <w:p w14:paraId="5A743355" w14:textId="77777777" w:rsidR="00C12352" w:rsidRPr="00783035" w:rsidRDefault="00C12352" w:rsidP="00C12352">
            <w:pPr>
              <w:jc w:val="left"/>
              <w:rPr>
                <w:rFonts w:ascii="Times New Roman" w:hAnsi="Times New Roman"/>
                <w:b/>
                <w:bCs/>
                <w:color w:val="FFFFFF"/>
                <w:sz w:val="18"/>
                <w:szCs w:val="18"/>
                <w:lang w:eastAsia="es-CO"/>
              </w:rPr>
            </w:pPr>
          </w:p>
        </w:tc>
        <w:tc>
          <w:tcPr>
            <w:tcW w:w="0" w:type="auto"/>
            <w:vMerge/>
            <w:tcBorders>
              <w:top w:val="nil"/>
              <w:left w:val="single" w:sz="8" w:space="0" w:color="auto"/>
              <w:bottom w:val="single" w:sz="8" w:space="0" w:color="000000"/>
              <w:right w:val="single" w:sz="8" w:space="0" w:color="auto"/>
            </w:tcBorders>
            <w:vAlign w:val="center"/>
            <w:hideMark/>
          </w:tcPr>
          <w:p w14:paraId="36E22C54" w14:textId="77777777" w:rsidR="00C12352" w:rsidRPr="00783035" w:rsidRDefault="00C12352" w:rsidP="00C12352">
            <w:pPr>
              <w:jc w:val="left"/>
              <w:rPr>
                <w:rFonts w:ascii="Times New Roman" w:hAnsi="Times New Roman"/>
                <w:b/>
                <w:bCs/>
                <w:color w:val="FFFFFF"/>
                <w:sz w:val="18"/>
                <w:szCs w:val="18"/>
                <w:lang w:eastAsia="es-CO"/>
              </w:rPr>
            </w:pPr>
          </w:p>
        </w:tc>
        <w:tc>
          <w:tcPr>
            <w:tcW w:w="0" w:type="auto"/>
            <w:vMerge/>
            <w:tcBorders>
              <w:top w:val="nil"/>
              <w:left w:val="single" w:sz="8" w:space="0" w:color="auto"/>
              <w:bottom w:val="single" w:sz="8" w:space="0" w:color="000000"/>
              <w:right w:val="single" w:sz="8" w:space="0" w:color="auto"/>
            </w:tcBorders>
            <w:vAlign w:val="center"/>
            <w:hideMark/>
          </w:tcPr>
          <w:p w14:paraId="1DCB744D" w14:textId="77777777" w:rsidR="00C12352" w:rsidRPr="00783035" w:rsidRDefault="00C12352" w:rsidP="00C12352">
            <w:pPr>
              <w:jc w:val="left"/>
              <w:rPr>
                <w:rFonts w:ascii="Times New Roman" w:hAnsi="Times New Roman"/>
                <w:b/>
                <w:bCs/>
                <w:color w:val="FFFFFF"/>
                <w:sz w:val="18"/>
                <w:szCs w:val="18"/>
                <w:lang w:eastAsia="es-CO"/>
              </w:rPr>
            </w:pPr>
          </w:p>
        </w:tc>
        <w:tc>
          <w:tcPr>
            <w:tcW w:w="0" w:type="auto"/>
            <w:vMerge/>
            <w:tcBorders>
              <w:top w:val="nil"/>
              <w:left w:val="single" w:sz="8" w:space="0" w:color="auto"/>
              <w:bottom w:val="single" w:sz="8" w:space="0" w:color="000000"/>
              <w:right w:val="single" w:sz="8" w:space="0" w:color="auto"/>
            </w:tcBorders>
            <w:vAlign w:val="center"/>
            <w:hideMark/>
          </w:tcPr>
          <w:p w14:paraId="21396306" w14:textId="77777777" w:rsidR="00C12352" w:rsidRPr="00783035" w:rsidRDefault="00C12352" w:rsidP="00C12352">
            <w:pPr>
              <w:jc w:val="left"/>
              <w:rPr>
                <w:rFonts w:ascii="Times New Roman" w:hAnsi="Times New Roman"/>
                <w:b/>
                <w:bCs/>
                <w:color w:val="FFFFFF"/>
                <w:sz w:val="18"/>
                <w:szCs w:val="18"/>
                <w:lang w:eastAsia="es-CO"/>
              </w:rPr>
            </w:pPr>
          </w:p>
        </w:tc>
      </w:tr>
      <w:tr w:rsidR="00195AD6" w:rsidRPr="00195AD6" w14:paraId="4B37F7D0" w14:textId="77777777" w:rsidTr="00BA66BA">
        <w:trPr>
          <w:trHeight w:val="1740"/>
        </w:trPr>
        <w:tc>
          <w:tcPr>
            <w:tcW w:w="0" w:type="auto"/>
            <w:vMerge w:val="restart"/>
            <w:tcBorders>
              <w:top w:val="nil"/>
              <w:left w:val="single" w:sz="8" w:space="0" w:color="auto"/>
              <w:bottom w:val="single" w:sz="8" w:space="0" w:color="000000"/>
              <w:right w:val="single" w:sz="8" w:space="0" w:color="auto"/>
            </w:tcBorders>
            <w:shd w:val="clear" w:color="auto" w:fill="auto"/>
            <w:vAlign w:val="center"/>
            <w:hideMark/>
          </w:tcPr>
          <w:p w14:paraId="4867A6DF" w14:textId="77777777" w:rsidR="00195AD6" w:rsidRPr="00783035" w:rsidRDefault="00195AD6" w:rsidP="00195AD6">
            <w:pPr>
              <w:jc w:val="center"/>
              <w:rPr>
                <w:rFonts w:ascii="Times New Roman" w:hAnsi="Times New Roman"/>
                <w:color w:val="000000"/>
                <w:sz w:val="18"/>
                <w:szCs w:val="18"/>
                <w:lang w:eastAsia="es-CO"/>
              </w:rPr>
            </w:pPr>
            <w:r w:rsidRPr="00783035">
              <w:rPr>
                <w:rFonts w:ascii="Times New Roman" w:hAnsi="Times New Roman"/>
                <w:color w:val="000000"/>
                <w:sz w:val="18"/>
                <w:szCs w:val="18"/>
                <w:lang w:eastAsia="es-CO"/>
              </w:rPr>
              <w:t>Implementar intervenciones para la restauración y mantenimiento ecológico en la estructura ecológica principal, la franja de adecuación de los cerros orientales y otras áreas de interés ambiental en el D.C</w:t>
            </w:r>
          </w:p>
        </w:tc>
        <w:tc>
          <w:tcPr>
            <w:tcW w:w="0" w:type="auto"/>
            <w:vMerge w:val="restart"/>
            <w:tcBorders>
              <w:top w:val="nil"/>
              <w:left w:val="single" w:sz="8" w:space="0" w:color="auto"/>
              <w:bottom w:val="single" w:sz="8" w:space="0" w:color="000000"/>
              <w:right w:val="single" w:sz="8" w:space="0" w:color="auto"/>
            </w:tcBorders>
            <w:shd w:val="clear" w:color="000000" w:fill="FFFFFF"/>
            <w:vAlign w:val="center"/>
            <w:hideMark/>
          </w:tcPr>
          <w:p w14:paraId="4B798F1B" w14:textId="3741CE42" w:rsidR="00195AD6" w:rsidRPr="002A1AA6" w:rsidRDefault="00195AD6" w:rsidP="00195AD6">
            <w:pPr>
              <w:jc w:val="center"/>
              <w:rPr>
                <w:rFonts w:ascii="Times New Roman" w:hAnsi="Times New Roman"/>
                <w:b/>
                <w:bCs/>
                <w:color w:val="000000"/>
                <w:sz w:val="16"/>
                <w:szCs w:val="16"/>
                <w:lang w:eastAsia="es-CO"/>
              </w:rPr>
            </w:pPr>
            <w:r>
              <w:rPr>
                <w:rFonts w:ascii="Arial Narrow" w:hAnsi="Arial Narrow" w:cs="Calibri"/>
                <w:color w:val="000000"/>
                <w:sz w:val="14"/>
                <w:szCs w:val="14"/>
              </w:rPr>
              <w:t>$ 2.277.977.002</w:t>
            </w:r>
          </w:p>
        </w:tc>
        <w:tc>
          <w:tcPr>
            <w:tcW w:w="0" w:type="auto"/>
            <w:vMerge w:val="restart"/>
            <w:tcBorders>
              <w:top w:val="nil"/>
              <w:left w:val="single" w:sz="8" w:space="0" w:color="auto"/>
              <w:bottom w:val="single" w:sz="8" w:space="0" w:color="000000"/>
              <w:right w:val="single" w:sz="8" w:space="0" w:color="auto"/>
            </w:tcBorders>
            <w:shd w:val="clear" w:color="000000" w:fill="FFFFFF"/>
            <w:vAlign w:val="center"/>
            <w:hideMark/>
          </w:tcPr>
          <w:p w14:paraId="1173CD56" w14:textId="78B9D313" w:rsidR="00195AD6" w:rsidRPr="0037515A" w:rsidRDefault="00195AD6" w:rsidP="00195AD6">
            <w:pPr>
              <w:jc w:val="center"/>
              <w:rPr>
                <w:rFonts w:ascii="Times New Roman" w:hAnsi="Times New Roman"/>
                <w:b/>
                <w:bCs/>
                <w:color w:val="000000"/>
                <w:sz w:val="16"/>
                <w:szCs w:val="16"/>
                <w:lang w:eastAsia="es-CO"/>
              </w:rPr>
            </w:pPr>
            <w:r w:rsidRPr="0037515A">
              <w:rPr>
                <w:rFonts w:ascii="Arial Narrow" w:hAnsi="Arial Narrow" w:cs="Calibri"/>
                <w:color w:val="000000"/>
                <w:sz w:val="14"/>
                <w:szCs w:val="14"/>
              </w:rPr>
              <w:t>$ 24.429.093.357</w:t>
            </w:r>
          </w:p>
        </w:tc>
        <w:tc>
          <w:tcPr>
            <w:tcW w:w="0" w:type="auto"/>
            <w:vMerge w:val="restart"/>
            <w:tcBorders>
              <w:top w:val="nil"/>
              <w:left w:val="single" w:sz="8" w:space="0" w:color="auto"/>
              <w:bottom w:val="single" w:sz="8" w:space="0" w:color="000000"/>
              <w:right w:val="single" w:sz="8" w:space="0" w:color="auto"/>
            </w:tcBorders>
            <w:shd w:val="clear" w:color="000000" w:fill="FFFFFF"/>
            <w:vAlign w:val="center"/>
            <w:hideMark/>
          </w:tcPr>
          <w:p w14:paraId="22991D82" w14:textId="2F7D372A" w:rsidR="00195AD6" w:rsidRPr="0037515A" w:rsidRDefault="00195AD6" w:rsidP="00195AD6">
            <w:pPr>
              <w:jc w:val="center"/>
              <w:rPr>
                <w:rFonts w:ascii="Times New Roman" w:hAnsi="Times New Roman"/>
                <w:b/>
                <w:bCs/>
                <w:color w:val="000000"/>
                <w:sz w:val="16"/>
                <w:szCs w:val="16"/>
                <w:lang w:eastAsia="es-CO"/>
              </w:rPr>
            </w:pPr>
            <w:r w:rsidRPr="0037515A">
              <w:rPr>
                <w:rFonts w:ascii="Arial Narrow" w:hAnsi="Arial Narrow" w:cs="Arial"/>
                <w:color w:val="000000"/>
                <w:sz w:val="14"/>
                <w:szCs w:val="14"/>
              </w:rPr>
              <w:t>$ 34.968.852.000</w:t>
            </w:r>
          </w:p>
        </w:tc>
        <w:tc>
          <w:tcPr>
            <w:tcW w:w="0" w:type="auto"/>
            <w:vMerge w:val="restart"/>
            <w:tcBorders>
              <w:top w:val="nil"/>
              <w:left w:val="single" w:sz="8" w:space="0" w:color="auto"/>
              <w:bottom w:val="single" w:sz="8" w:space="0" w:color="000000"/>
              <w:right w:val="single" w:sz="8" w:space="0" w:color="auto"/>
            </w:tcBorders>
            <w:shd w:val="clear" w:color="000000" w:fill="FFFFFF"/>
            <w:vAlign w:val="center"/>
            <w:hideMark/>
          </w:tcPr>
          <w:p w14:paraId="670DBFB8" w14:textId="093535E0" w:rsidR="00195AD6" w:rsidRPr="0037515A" w:rsidRDefault="00195AD6" w:rsidP="00195AD6">
            <w:pPr>
              <w:jc w:val="center"/>
              <w:rPr>
                <w:rFonts w:ascii="Times New Roman" w:hAnsi="Times New Roman"/>
                <w:b/>
                <w:bCs/>
                <w:color w:val="000000"/>
                <w:sz w:val="16"/>
                <w:szCs w:val="16"/>
                <w:lang w:eastAsia="es-CO"/>
              </w:rPr>
            </w:pPr>
            <w:r w:rsidRPr="0037515A">
              <w:rPr>
                <w:rFonts w:ascii="Arial Narrow" w:hAnsi="Arial Narrow" w:cs="Arial"/>
                <w:color w:val="000000"/>
                <w:sz w:val="14"/>
                <w:szCs w:val="14"/>
              </w:rPr>
              <w:t>$ 31.953.000.000</w:t>
            </w:r>
          </w:p>
        </w:tc>
        <w:tc>
          <w:tcPr>
            <w:tcW w:w="0" w:type="auto"/>
            <w:vMerge w:val="restart"/>
            <w:tcBorders>
              <w:top w:val="nil"/>
              <w:left w:val="single" w:sz="8" w:space="0" w:color="auto"/>
              <w:bottom w:val="single" w:sz="8" w:space="0" w:color="000000"/>
              <w:right w:val="single" w:sz="8" w:space="0" w:color="auto"/>
            </w:tcBorders>
            <w:shd w:val="clear" w:color="000000" w:fill="FFFFFF"/>
            <w:vAlign w:val="center"/>
            <w:hideMark/>
          </w:tcPr>
          <w:p w14:paraId="1580D83A" w14:textId="65F359C3" w:rsidR="00195AD6" w:rsidRPr="0037515A" w:rsidRDefault="00195AD6" w:rsidP="00195AD6">
            <w:pPr>
              <w:jc w:val="center"/>
              <w:rPr>
                <w:rFonts w:ascii="Times New Roman" w:hAnsi="Times New Roman"/>
                <w:b/>
                <w:bCs/>
                <w:color w:val="000000"/>
                <w:sz w:val="16"/>
                <w:szCs w:val="16"/>
                <w:lang w:eastAsia="es-CO"/>
              </w:rPr>
            </w:pPr>
            <w:r w:rsidRPr="0037515A">
              <w:rPr>
                <w:rFonts w:ascii="Arial Narrow" w:hAnsi="Arial Narrow" w:cs="Arial"/>
                <w:color w:val="000000"/>
                <w:sz w:val="14"/>
                <w:szCs w:val="14"/>
              </w:rPr>
              <w:t>$ 16.585.000.000</w:t>
            </w:r>
          </w:p>
        </w:tc>
        <w:tc>
          <w:tcPr>
            <w:tcW w:w="0" w:type="auto"/>
            <w:vMerge w:val="restart"/>
            <w:tcBorders>
              <w:top w:val="nil"/>
              <w:left w:val="single" w:sz="8" w:space="0" w:color="auto"/>
              <w:bottom w:val="single" w:sz="8" w:space="0" w:color="000000"/>
              <w:right w:val="single" w:sz="8" w:space="0" w:color="auto"/>
            </w:tcBorders>
            <w:shd w:val="clear" w:color="000000" w:fill="FFFFFF"/>
            <w:vAlign w:val="center"/>
            <w:hideMark/>
          </w:tcPr>
          <w:p w14:paraId="0AF3EF82" w14:textId="0D694214" w:rsidR="00195AD6" w:rsidRPr="00800266" w:rsidRDefault="00195AD6" w:rsidP="00195AD6">
            <w:pPr>
              <w:jc w:val="right"/>
              <w:rPr>
                <w:rFonts w:ascii="Times New Roman" w:hAnsi="Times New Roman"/>
                <w:bCs/>
                <w:color w:val="000000"/>
                <w:sz w:val="16"/>
                <w:szCs w:val="16"/>
                <w:lang w:eastAsia="es-CO"/>
              </w:rPr>
            </w:pPr>
            <w:r w:rsidRPr="00800266">
              <w:rPr>
                <w:rFonts w:ascii="Times New Roman" w:hAnsi="Times New Roman"/>
                <w:bCs/>
                <w:color w:val="000000"/>
                <w:sz w:val="16"/>
                <w:szCs w:val="16"/>
                <w:lang w:eastAsia="es-CO"/>
              </w:rPr>
              <w:t>$ 110.213.922.359</w:t>
            </w:r>
          </w:p>
        </w:tc>
      </w:tr>
      <w:tr w:rsidR="00C12352" w:rsidRPr="00195AD6" w14:paraId="51613950" w14:textId="77777777" w:rsidTr="00BA66BA">
        <w:trPr>
          <w:trHeight w:val="2550"/>
        </w:trPr>
        <w:tc>
          <w:tcPr>
            <w:tcW w:w="0" w:type="auto"/>
            <w:vMerge/>
            <w:tcBorders>
              <w:top w:val="nil"/>
              <w:left w:val="single" w:sz="8" w:space="0" w:color="auto"/>
              <w:bottom w:val="single" w:sz="8" w:space="0" w:color="000000"/>
              <w:right w:val="single" w:sz="8" w:space="0" w:color="auto"/>
            </w:tcBorders>
            <w:vAlign w:val="center"/>
            <w:hideMark/>
          </w:tcPr>
          <w:p w14:paraId="3D2AB922" w14:textId="77777777" w:rsidR="00C12352" w:rsidRPr="00783035" w:rsidRDefault="00C12352" w:rsidP="00C12352">
            <w:pPr>
              <w:jc w:val="left"/>
              <w:rPr>
                <w:rFonts w:ascii="Times New Roman" w:hAnsi="Times New Roman"/>
                <w:color w:val="000000"/>
                <w:sz w:val="18"/>
                <w:szCs w:val="18"/>
                <w:lang w:eastAsia="es-CO"/>
              </w:rPr>
            </w:pPr>
          </w:p>
        </w:tc>
        <w:tc>
          <w:tcPr>
            <w:tcW w:w="0" w:type="auto"/>
            <w:vMerge/>
            <w:tcBorders>
              <w:top w:val="nil"/>
              <w:left w:val="single" w:sz="8" w:space="0" w:color="auto"/>
              <w:bottom w:val="single" w:sz="8" w:space="0" w:color="000000"/>
              <w:right w:val="single" w:sz="8" w:space="0" w:color="auto"/>
            </w:tcBorders>
            <w:vAlign w:val="center"/>
            <w:hideMark/>
          </w:tcPr>
          <w:p w14:paraId="2B0D2DA3" w14:textId="77777777" w:rsidR="00C12352" w:rsidRPr="00783035" w:rsidRDefault="00C12352" w:rsidP="00C12352">
            <w:pPr>
              <w:jc w:val="left"/>
              <w:rPr>
                <w:rFonts w:ascii="Times New Roman" w:hAnsi="Times New Roman"/>
                <w:b/>
                <w:bCs/>
                <w:color w:val="000000"/>
                <w:sz w:val="16"/>
                <w:szCs w:val="16"/>
                <w:lang w:eastAsia="es-CO"/>
              </w:rPr>
            </w:pPr>
          </w:p>
        </w:tc>
        <w:tc>
          <w:tcPr>
            <w:tcW w:w="0" w:type="auto"/>
            <w:vMerge/>
            <w:tcBorders>
              <w:top w:val="nil"/>
              <w:left w:val="single" w:sz="8" w:space="0" w:color="auto"/>
              <w:bottom w:val="single" w:sz="8" w:space="0" w:color="000000"/>
              <w:right w:val="single" w:sz="8" w:space="0" w:color="auto"/>
            </w:tcBorders>
            <w:vAlign w:val="center"/>
            <w:hideMark/>
          </w:tcPr>
          <w:p w14:paraId="339C895A" w14:textId="77777777" w:rsidR="00C12352" w:rsidRPr="00783035" w:rsidRDefault="00C12352" w:rsidP="00C12352">
            <w:pPr>
              <w:jc w:val="left"/>
              <w:rPr>
                <w:rFonts w:ascii="Times New Roman" w:hAnsi="Times New Roman"/>
                <w:b/>
                <w:bCs/>
                <w:color w:val="000000"/>
                <w:sz w:val="16"/>
                <w:szCs w:val="16"/>
                <w:lang w:eastAsia="es-CO"/>
              </w:rPr>
            </w:pPr>
          </w:p>
        </w:tc>
        <w:tc>
          <w:tcPr>
            <w:tcW w:w="0" w:type="auto"/>
            <w:vMerge/>
            <w:tcBorders>
              <w:top w:val="nil"/>
              <w:left w:val="single" w:sz="8" w:space="0" w:color="auto"/>
              <w:bottom w:val="single" w:sz="8" w:space="0" w:color="000000"/>
              <w:right w:val="single" w:sz="8" w:space="0" w:color="auto"/>
            </w:tcBorders>
            <w:vAlign w:val="center"/>
            <w:hideMark/>
          </w:tcPr>
          <w:p w14:paraId="174E11F2" w14:textId="77777777" w:rsidR="00C12352" w:rsidRPr="00783035" w:rsidRDefault="00C12352" w:rsidP="00C12352">
            <w:pPr>
              <w:jc w:val="left"/>
              <w:rPr>
                <w:rFonts w:ascii="Times New Roman" w:hAnsi="Times New Roman"/>
                <w:b/>
                <w:bCs/>
                <w:color w:val="000000"/>
                <w:sz w:val="16"/>
                <w:szCs w:val="16"/>
                <w:lang w:eastAsia="es-CO"/>
              </w:rPr>
            </w:pPr>
          </w:p>
        </w:tc>
        <w:tc>
          <w:tcPr>
            <w:tcW w:w="0" w:type="auto"/>
            <w:vMerge/>
            <w:tcBorders>
              <w:top w:val="nil"/>
              <w:left w:val="single" w:sz="8" w:space="0" w:color="auto"/>
              <w:bottom w:val="single" w:sz="8" w:space="0" w:color="000000"/>
              <w:right w:val="single" w:sz="8" w:space="0" w:color="auto"/>
            </w:tcBorders>
            <w:vAlign w:val="center"/>
            <w:hideMark/>
          </w:tcPr>
          <w:p w14:paraId="291338FF" w14:textId="77777777" w:rsidR="00C12352" w:rsidRPr="00783035" w:rsidRDefault="00C12352" w:rsidP="00C12352">
            <w:pPr>
              <w:jc w:val="left"/>
              <w:rPr>
                <w:rFonts w:ascii="Times New Roman" w:hAnsi="Times New Roman"/>
                <w:b/>
                <w:bCs/>
                <w:color w:val="000000"/>
                <w:sz w:val="16"/>
                <w:szCs w:val="16"/>
                <w:lang w:eastAsia="es-CO"/>
              </w:rPr>
            </w:pPr>
          </w:p>
        </w:tc>
        <w:tc>
          <w:tcPr>
            <w:tcW w:w="0" w:type="auto"/>
            <w:vMerge/>
            <w:tcBorders>
              <w:top w:val="nil"/>
              <w:left w:val="single" w:sz="8" w:space="0" w:color="auto"/>
              <w:bottom w:val="single" w:sz="8" w:space="0" w:color="000000"/>
              <w:right w:val="single" w:sz="8" w:space="0" w:color="auto"/>
            </w:tcBorders>
            <w:vAlign w:val="center"/>
            <w:hideMark/>
          </w:tcPr>
          <w:p w14:paraId="617E5E6F" w14:textId="77777777" w:rsidR="00C12352" w:rsidRPr="00783035" w:rsidRDefault="00C12352" w:rsidP="00C12352">
            <w:pPr>
              <w:jc w:val="left"/>
              <w:rPr>
                <w:rFonts w:ascii="Times New Roman" w:hAnsi="Times New Roman"/>
                <w:b/>
                <w:bCs/>
                <w:color w:val="000000"/>
                <w:sz w:val="16"/>
                <w:szCs w:val="16"/>
                <w:lang w:eastAsia="es-CO"/>
              </w:rPr>
            </w:pPr>
          </w:p>
        </w:tc>
        <w:tc>
          <w:tcPr>
            <w:tcW w:w="0" w:type="auto"/>
            <w:vMerge/>
            <w:tcBorders>
              <w:top w:val="nil"/>
              <w:left w:val="single" w:sz="8" w:space="0" w:color="auto"/>
              <w:bottom w:val="single" w:sz="8" w:space="0" w:color="000000"/>
              <w:right w:val="single" w:sz="8" w:space="0" w:color="auto"/>
            </w:tcBorders>
            <w:vAlign w:val="center"/>
            <w:hideMark/>
          </w:tcPr>
          <w:p w14:paraId="47F9B352" w14:textId="77777777" w:rsidR="00C12352" w:rsidRPr="00195AD6" w:rsidRDefault="00C12352" w:rsidP="00C12352">
            <w:pPr>
              <w:jc w:val="left"/>
              <w:rPr>
                <w:rFonts w:ascii="Times New Roman" w:hAnsi="Times New Roman"/>
                <w:bCs/>
                <w:color w:val="000000"/>
                <w:sz w:val="16"/>
                <w:szCs w:val="16"/>
                <w:lang w:eastAsia="es-CO"/>
              </w:rPr>
            </w:pPr>
          </w:p>
        </w:tc>
      </w:tr>
    </w:tbl>
    <w:p w14:paraId="6D5C9B31" w14:textId="77777777" w:rsidR="00C12352" w:rsidRPr="00783035" w:rsidRDefault="00C12352" w:rsidP="007A5C1B">
      <w:pPr>
        <w:pBdr>
          <w:top w:val="nil"/>
          <w:left w:val="nil"/>
          <w:bottom w:val="nil"/>
          <w:right w:val="nil"/>
          <w:between w:val="nil"/>
        </w:pBdr>
        <w:jc w:val="center"/>
        <w:rPr>
          <w:rFonts w:ascii="Times New Roman" w:hAnsi="Times New Roman"/>
          <w:bCs/>
          <w:i/>
          <w:iCs/>
          <w:sz w:val="18"/>
          <w:szCs w:val="18"/>
        </w:rPr>
      </w:pPr>
    </w:p>
    <w:p w14:paraId="2FB7EF06" w14:textId="1C6D5E3E" w:rsidR="00F550E3" w:rsidRPr="00783035" w:rsidRDefault="006E0E5C" w:rsidP="007A5C1B">
      <w:pPr>
        <w:pBdr>
          <w:top w:val="nil"/>
          <w:left w:val="nil"/>
          <w:bottom w:val="nil"/>
          <w:right w:val="nil"/>
          <w:between w:val="nil"/>
        </w:pBdr>
        <w:jc w:val="center"/>
        <w:rPr>
          <w:rFonts w:ascii="Times New Roman" w:hAnsi="Times New Roman"/>
          <w:sz w:val="18"/>
          <w:szCs w:val="18"/>
        </w:rPr>
      </w:pPr>
      <w:r w:rsidRPr="00783035">
        <w:rPr>
          <w:rFonts w:ascii="Times New Roman" w:hAnsi="Times New Roman"/>
          <w:bCs/>
          <w:i/>
          <w:iCs/>
          <w:sz w:val="18"/>
          <w:szCs w:val="18"/>
        </w:rPr>
        <w:t xml:space="preserve">Fuente: </w:t>
      </w:r>
      <w:r w:rsidR="00FB40AE">
        <w:rPr>
          <w:rFonts w:ascii="Times New Roman" w:hAnsi="Times New Roman"/>
          <w:i/>
          <w:iCs/>
          <w:sz w:val="18"/>
          <w:szCs w:val="18"/>
        </w:rPr>
        <w:t>MGA proyecto de inversión 7769</w:t>
      </w:r>
    </w:p>
    <w:p w14:paraId="5613DE58" w14:textId="77777777" w:rsidR="007664AD" w:rsidRPr="00783035" w:rsidRDefault="007664AD" w:rsidP="007A5C1B">
      <w:pPr>
        <w:pBdr>
          <w:top w:val="nil"/>
          <w:left w:val="nil"/>
          <w:bottom w:val="nil"/>
          <w:right w:val="nil"/>
          <w:between w:val="nil"/>
        </w:pBdr>
        <w:rPr>
          <w:rFonts w:ascii="Times New Roman" w:hAnsi="Times New Roman"/>
          <w:color w:val="000000"/>
          <w:sz w:val="22"/>
          <w:szCs w:val="22"/>
        </w:rPr>
      </w:pPr>
    </w:p>
    <w:p w14:paraId="27FF533F" w14:textId="77777777" w:rsidR="00F550E3" w:rsidRPr="00783035" w:rsidRDefault="00F550E3">
      <w:pPr>
        <w:jc w:val="left"/>
        <w:rPr>
          <w:rFonts w:ascii="Times New Roman" w:hAnsi="Times New Roman"/>
          <w:sz w:val="22"/>
          <w:szCs w:val="22"/>
        </w:rPr>
      </w:pPr>
    </w:p>
    <w:p w14:paraId="61AA1456" w14:textId="255BD9CD" w:rsidR="005D24FC" w:rsidRPr="008B3DD7" w:rsidRDefault="0018003D" w:rsidP="00097D23">
      <w:pPr>
        <w:pStyle w:val="Prrafodelista"/>
        <w:numPr>
          <w:ilvl w:val="1"/>
          <w:numId w:val="4"/>
        </w:numPr>
        <w:pBdr>
          <w:top w:val="nil"/>
          <w:left w:val="nil"/>
          <w:bottom w:val="nil"/>
          <w:right w:val="nil"/>
          <w:between w:val="nil"/>
        </w:pBdr>
        <w:tabs>
          <w:tab w:val="center" w:pos="4252"/>
          <w:tab w:val="right" w:pos="8504"/>
        </w:tabs>
        <w:rPr>
          <w:rFonts w:ascii="Times New Roman" w:hAnsi="Times New Roman"/>
          <w:sz w:val="20"/>
          <w:lang w:eastAsia="es-CO"/>
        </w:rPr>
      </w:pPr>
      <w:r w:rsidRPr="008B3DD7">
        <w:rPr>
          <w:rFonts w:ascii="Times New Roman" w:hAnsi="Times New Roman"/>
          <w:b/>
          <w:color w:val="000000"/>
          <w:sz w:val="28"/>
          <w:szCs w:val="22"/>
        </w:rPr>
        <w:t>Fuentes de Financiación</w:t>
      </w:r>
      <w:r w:rsidR="00A63A29" w:rsidRPr="008B3DD7">
        <w:rPr>
          <w:rFonts w:ascii="Times New Roman" w:hAnsi="Times New Roman"/>
          <w:b/>
          <w:color w:val="000000"/>
          <w:sz w:val="28"/>
          <w:szCs w:val="22"/>
        </w:rPr>
        <w:t xml:space="preserve"> </w:t>
      </w:r>
      <w:r w:rsidR="005D24FC" w:rsidRPr="008B3DD7">
        <w:rPr>
          <w:rFonts w:ascii="Times New Roman" w:hAnsi="Times New Roman"/>
          <w:szCs w:val="24"/>
          <w:lang w:eastAsia="es-CO"/>
        </w:rPr>
        <w:t>(</w:t>
      </w:r>
      <w:r w:rsidR="005D24FC" w:rsidRPr="008B3DD7">
        <w:rPr>
          <w:rFonts w:ascii="Times New Roman" w:hAnsi="Times New Roman"/>
          <w:sz w:val="20"/>
          <w:lang w:eastAsia="es-CO"/>
        </w:rPr>
        <w:t>Proyectado para todas las totalidades de las vigencias atendiendo las necesidades)</w:t>
      </w:r>
    </w:p>
    <w:p w14:paraId="4A72EC8F" w14:textId="77777777" w:rsidR="00EE2EFF" w:rsidRPr="00A36E20" w:rsidRDefault="00EE2EFF" w:rsidP="00A36E20">
      <w:pPr>
        <w:pBdr>
          <w:top w:val="nil"/>
          <w:left w:val="nil"/>
          <w:bottom w:val="nil"/>
          <w:right w:val="nil"/>
          <w:between w:val="nil"/>
        </w:pBdr>
        <w:jc w:val="left"/>
        <w:rPr>
          <w:rFonts w:ascii="Times New Roman" w:hAnsi="Times New Roman"/>
          <w:color w:val="000000"/>
          <w:sz w:val="22"/>
          <w:szCs w:val="22"/>
        </w:rPr>
      </w:pPr>
    </w:p>
    <w:tbl>
      <w:tblPr>
        <w:tblStyle w:val="5"/>
        <w:tblW w:w="9308" w:type="dxa"/>
        <w:tblInd w:w="0" w:type="dxa"/>
        <w:tblLayout w:type="fixed"/>
        <w:tblLook w:val="0400" w:firstRow="0" w:lastRow="0" w:firstColumn="0" w:lastColumn="0" w:noHBand="0" w:noVBand="1"/>
      </w:tblPr>
      <w:tblGrid>
        <w:gridCol w:w="2327"/>
        <w:gridCol w:w="2327"/>
        <w:gridCol w:w="2327"/>
        <w:gridCol w:w="2327"/>
      </w:tblGrid>
      <w:tr w:rsidR="00F550E3" w:rsidRPr="00783035" w14:paraId="4F919916" w14:textId="77777777" w:rsidTr="00F665CF">
        <w:trPr>
          <w:trHeight w:val="481"/>
        </w:trPr>
        <w:tc>
          <w:tcPr>
            <w:tcW w:w="2327" w:type="dxa"/>
            <w:tcBorders>
              <w:top w:val="single" w:sz="4" w:space="0" w:color="000000"/>
              <w:left w:val="single" w:sz="4" w:space="0" w:color="000000"/>
              <w:bottom w:val="single" w:sz="4" w:space="0" w:color="000000"/>
              <w:right w:val="single" w:sz="4" w:space="0" w:color="000000"/>
            </w:tcBorders>
            <w:shd w:val="clear" w:color="auto" w:fill="538135" w:themeFill="accent6" w:themeFillShade="BF"/>
            <w:vAlign w:val="center"/>
          </w:tcPr>
          <w:p w14:paraId="2DF3DD21" w14:textId="77777777" w:rsidR="00F550E3" w:rsidRPr="00783035" w:rsidRDefault="0018003D">
            <w:pPr>
              <w:jc w:val="center"/>
              <w:rPr>
                <w:rFonts w:ascii="Times New Roman" w:hAnsi="Times New Roman"/>
                <w:b/>
                <w:color w:val="FFFFFF"/>
                <w:sz w:val="22"/>
                <w:szCs w:val="22"/>
              </w:rPr>
            </w:pPr>
            <w:r w:rsidRPr="00783035">
              <w:rPr>
                <w:rFonts w:ascii="Times New Roman" w:hAnsi="Times New Roman"/>
                <w:b/>
                <w:color w:val="FFFFFF"/>
                <w:sz w:val="22"/>
                <w:szCs w:val="22"/>
              </w:rPr>
              <w:t>ETAPA</w:t>
            </w:r>
          </w:p>
        </w:tc>
        <w:tc>
          <w:tcPr>
            <w:tcW w:w="2327" w:type="dxa"/>
            <w:tcBorders>
              <w:top w:val="single" w:sz="4" w:space="0" w:color="000000"/>
              <w:left w:val="nil"/>
              <w:bottom w:val="single" w:sz="4" w:space="0" w:color="000000"/>
              <w:right w:val="single" w:sz="4" w:space="0" w:color="000000"/>
            </w:tcBorders>
            <w:shd w:val="clear" w:color="auto" w:fill="538135" w:themeFill="accent6" w:themeFillShade="BF"/>
            <w:vAlign w:val="center"/>
          </w:tcPr>
          <w:p w14:paraId="7F7716D9" w14:textId="77777777" w:rsidR="00F550E3" w:rsidRPr="00783035" w:rsidRDefault="0018003D">
            <w:pPr>
              <w:jc w:val="center"/>
              <w:rPr>
                <w:rFonts w:ascii="Times New Roman" w:hAnsi="Times New Roman"/>
                <w:b/>
                <w:color w:val="FFFFFF"/>
                <w:sz w:val="22"/>
                <w:szCs w:val="22"/>
              </w:rPr>
            </w:pPr>
            <w:r w:rsidRPr="00783035">
              <w:rPr>
                <w:rFonts w:ascii="Times New Roman" w:hAnsi="Times New Roman"/>
                <w:b/>
                <w:color w:val="FFFFFF"/>
                <w:sz w:val="22"/>
                <w:szCs w:val="22"/>
              </w:rPr>
              <w:t>TIPO DE ENTIDAD</w:t>
            </w:r>
          </w:p>
        </w:tc>
        <w:tc>
          <w:tcPr>
            <w:tcW w:w="2327" w:type="dxa"/>
            <w:tcBorders>
              <w:top w:val="single" w:sz="4" w:space="0" w:color="000000"/>
              <w:left w:val="nil"/>
              <w:bottom w:val="single" w:sz="4" w:space="0" w:color="000000"/>
              <w:right w:val="single" w:sz="4" w:space="0" w:color="000000"/>
            </w:tcBorders>
            <w:shd w:val="clear" w:color="auto" w:fill="538135" w:themeFill="accent6" w:themeFillShade="BF"/>
            <w:vAlign w:val="center"/>
          </w:tcPr>
          <w:p w14:paraId="16B47733" w14:textId="77777777" w:rsidR="00F550E3" w:rsidRPr="00783035" w:rsidRDefault="0018003D">
            <w:pPr>
              <w:jc w:val="center"/>
              <w:rPr>
                <w:rFonts w:ascii="Times New Roman" w:hAnsi="Times New Roman"/>
                <w:b/>
                <w:color w:val="FFFFFF"/>
                <w:sz w:val="22"/>
                <w:szCs w:val="22"/>
              </w:rPr>
            </w:pPr>
            <w:r w:rsidRPr="00783035">
              <w:rPr>
                <w:rFonts w:ascii="Times New Roman" w:hAnsi="Times New Roman"/>
                <w:b/>
                <w:color w:val="FFFFFF"/>
                <w:sz w:val="22"/>
                <w:szCs w:val="22"/>
              </w:rPr>
              <w:t>NOMBRE DE ENTIDAD</w:t>
            </w:r>
          </w:p>
        </w:tc>
        <w:tc>
          <w:tcPr>
            <w:tcW w:w="2327" w:type="dxa"/>
            <w:tcBorders>
              <w:top w:val="single" w:sz="4" w:space="0" w:color="000000"/>
              <w:left w:val="nil"/>
              <w:bottom w:val="single" w:sz="4" w:space="0" w:color="000000"/>
              <w:right w:val="single" w:sz="4" w:space="0" w:color="000000"/>
            </w:tcBorders>
            <w:shd w:val="clear" w:color="auto" w:fill="538135" w:themeFill="accent6" w:themeFillShade="BF"/>
            <w:vAlign w:val="center"/>
          </w:tcPr>
          <w:p w14:paraId="244D9674" w14:textId="77777777" w:rsidR="00F550E3" w:rsidRPr="00783035" w:rsidRDefault="0018003D">
            <w:pPr>
              <w:jc w:val="center"/>
              <w:rPr>
                <w:rFonts w:ascii="Times New Roman" w:hAnsi="Times New Roman"/>
                <w:b/>
                <w:color w:val="FFFFFF"/>
                <w:sz w:val="22"/>
                <w:szCs w:val="22"/>
              </w:rPr>
            </w:pPr>
            <w:r w:rsidRPr="00783035">
              <w:rPr>
                <w:rFonts w:ascii="Times New Roman" w:hAnsi="Times New Roman"/>
                <w:b/>
                <w:color w:val="FFFFFF"/>
                <w:sz w:val="22"/>
                <w:szCs w:val="22"/>
              </w:rPr>
              <w:t>TIPO DE RECURSO</w:t>
            </w:r>
          </w:p>
        </w:tc>
      </w:tr>
      <w:tr w:rsidR="00F550E3" w:rsidRPr="00783035" w14:paraId="08199A53" w14:textId="77777777">
        <w:trPr>
          <w:trHeight w:val="962"/>
        </w:trPr>
        <w:tc>
          <w:tcPr>
            <w:tcW w:w="232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FAABCA2" w14:textId="77777777" w:rsidR="00F550E3" w:rsidRPr="00783035" w:rsidRDefault="0018003D">
            <w:pPr>
              <w:jc w:val="center"/>
              <w:rPr>
                <w:rFonts w:ascii="Times New Roman" w:hAnsi="Times New Roman"/>
                <w:color w:val="000000"/>
                <w:sz w:val="22"/>
                <w:szCs w:val="22"/>
              </w:rPr>
            </w:pPr>
            <w:r w:rsidRPr="00783035">
              <w:rPr>
                <w:rFonts w:ascii="Times New Roman" w:hAnsi="Times New Roman"/>
                <w:color w:val="000000"/>
                <w:sz w:val="22"/>
                <w:szCs w:val="22"/>
              </w:rPr>
              <w:t>Inversión</w:t>
            </w:r>
          </w:p>
        </w:tc>
        <w:tc>
          <w:tcPr>
            <w:tcW w:w="2327" w:type="dxa"/>
            <w:tcBorders>
              <w:top w:val="single" w:sz="4" w:space="0" w:color="000000"/>
              <w:left w:val="nil"/>
              <w:bottom w:val="single" w:sz="4" w:space="0" w:color="000000"/>
              <w:right w:val="single" w:sz="4" w:space="0" w:color="000000"/>
            </w:tcBorders>
            <w:shd w:val="clear" w:color="auto" w:fill="auto"/>
            <w:vAlign w:val="center"/>
          </w:tcPr>
          <w:p w14:paraId="74134BF2" w14:textId="77777777" w:rsidR="00F550E3" w:rsidRPr="00783035" w:rsidRDefault="0018003D">
            <w:pPr>
              <w:jc w:val="center"/>
              <w:rPr>
                <w:rFonts w:ascii="Times New Roman" w:hAnsi="Times New Roman"/>
                <w:color w:val="000000"/>
                <w:sz w:val="22"/>
                <w:szCs w:val="22"/>
              </w:rPr>
            </w:pPr>
            <w:r w:rsidRPr="00783035">
              <w:rPr>
                <w:rFonts w:ascii="Times New Roman" w:hAnsi="Times New Roman"/>
                <w:color w:val="000000"/>
                <w:sz w:val="22"/>
                <w:szCs w:val="22"/>
              </w:rPr>
              <w:t>Entidades Presupuesto Distrital</w:t>
            </w:r>
          </w:p>
        </w:tc>
        <w:tc>
          <w:tcPr>
            <w:tcW w:w="2327" w:type="dxa"/>
            <w:tcBorders>
              <w:top w:val="single" w:sz="4" w:space="0" w:color="000000"/>
              <w:left w:val="nil"/>
              <w:bottom w:val="single" w:sz="4" w:space="0" w:color="000000"/>
              <w:right w:val="single" w:sz="4" w:space="0" w:color="000000"/>
            </w:tcBorders>
            <w:shd w:val="clear" w:color="auto" w:fill="auto"/>
            <w:vAlign w:val="center"/>
          </w:tcPr>
          <w:p w14:paraId="23556C7D" w14:textId="77777777" w:rsidR="00F550E3" w:rsidRPr="00783035" w:rsidRDefault="0018003D">
            <w:pPr>
              <w:jc w:val="center"/>
              <w:rPr>
                <w:rFonts w:ascii="Times New Roman" w:hAnsi="Times New Roman"/>
                <w:color w:val="000000"/>
                <w:sz w:val="22"/>
                <w:szCs w:val="22"/>
              </w:rPr>
            </w:pPr>
            <w:r w:rsidRPr="00783035">
              <w:rPr>
                <w:rFonts w:ascii="Times New Roman" w:hAnsi="Times New Roman"/>
                <w:color w:val="000000"/>
                <w:sz w:val="22"/>
                <w:szCs w:val="22"/>
              </w:rPr>
              <w:t>SDA</w:t>
            </w:r>
          </w:p>
        </w:tc>
        <w:tc>
          <w:tcPr>
            <w:tcW w:w="2327" w:type="dxa"/>
            <w:tcBorders>
              <w:top w:val="single" w:sz="4" w:space="0" w:color="000000"/>
              <w:left w:val="nil"/>
              <w:bottom w:val="single" w:sz="4" w:space="0" w:color="000000"/>
              <w:right w:val="single" w:sz="4" w:space="0" w:color="000000"/>
            </w:tcBorders>
            <w:shd w:val="clear" w:color="auto" w:fill="auto"/>
            <w:vAlign w:val="center"/>
          </w:tcPr>
          <w:p w14:paraId="1F2FCEB4" w14:textId="77777777" w:rsidR="00F550E3" w:rsidRPr="00783035" w:rsidRDefault="0018003D">
            <w:pPr>
              <w:jc w:val="center"/>
              <w:rPr>
                <w:rFonts w:ascii="Times New Roman" w:hAnsi="Times New Roman"/>
                <w:color w:val="000000"/>
                <w:sz w:val="22"/>
                <w:szCs w:val="22"/>
              </w:rPr>
            </w:pPr>
            <w:r w:rsidRPr="00783035">
              <w:rPr>
                <w:rFonts w:ascii="Times New Roman" w:hAnsi="Times New Roman"/>
                <w:color w:val="000000"/>
                <w:sz w:val="22"/>
                <w:szCs w:val="22"/>
              </w:rPr>
              <w:t>Distrital</w:t>
            </w:r>
          </w:p>
        </w:tc>
      </w:tr>
    </w:tbl>
    <w:p w14:paraId="16784432" w14:textId="7289F221" w:rsidR="00151822" w:rsidRPr="00783035" w:rsidRDefault="006E0E5C" w:rsidP="00AC3240">
      <w:pPr>
        <w:pBdr>
          <w:top w:val="nil"/>
          <w:left w:val="nil"/>
          <w:bottom w:val="nil"/>
          <w:right w:val="nil"/>
          <w:between w:val="nil"/>
        </w:pBdr>
        <w:ind w:left="3948" w:firstLine="372"/>
        <w:jc w:val="left"/>
        <w:rPr>
          <w:rFonts w:ascii="Times New Roman" w:hAnsi="Times New Roman"/>
          <w:b/>
          <w:color w:val="000000"/>
          <w:sz w:val="22"/>
          <w:szCs w:val="22"/>
        </w:rPr>
      </w:pPr>
      <w:r w:rsidRPr="00783035">
        <w:rPr>
          <w:rFonts w:ascii="Times New Roman" w:hAnsi="Times New Roman"/>
          <w:bCs/>
          <w:i/>
          <w:iCs/>
          <w:sz w:val="18"/>
          <w:szCs w:val="18"/>
        </w:rPr>
        <w:t>Fuente:</w:t>
      </w:r>
      <w:r w:rsidR="002B1321" w:rsidRPr="00783035">
        <w:rPr>
          <w:rFonts w:ascii="Times New Roman" w:hAnsi="Times New Roman"/>
        </w:rPr>
        <w:t xml:space="preserve"> </w:t>
      </w:r>
      <w:r w:rsidR="002B1321" w:rsidRPr="00783035">
        <w:rPr>
          <w:rFonts w:ascii="Times New Roman" w:hAnsi="Times New Roman"/>
          <w:bCs/>
          <w:i/>
          <w:iCs/>
          <w:sz w:val="18"/>
          <w:szCs w:val="18"/>
        </w:rPr>
        <w:t>Subdirección de Ecosistemas. MGA</w:t>
      </w:r>
      <w:r w:rsidRPr="00783035">
        <w:rPr>
          <w:rFonts w:ascii="Times New Roman" w:hAnsi="Times New Roman"/>
          <w:bCs/>
          <w:i/>
          <w:iCs/>
          <w:sz w:val="18"/>
          <w:szCs w:val="18"/>
        </w:rPr>
        <w:t xml:space="preserve"> </w:t>
      </w:r>
    </w:p>
    <w:p w14:paraId="4200845B" w14:textId="77777777" w:rsidR="00151822" w:rsidRPr="00783035" w:rsidRDefault="00151822" w:rsidP="00151822">
      <w:pPr>
        <w:pBdr>
          <w:top w:val="nil"/>
          <w:left w:val="nil"/>
          <w:bottom w:val="nil"/>
          <w:right w:val="nil"/>
          <w:between w:val="nil"/>
        </w:pBdr>
        <w:tabs>
          <w:tab w:val="center" w:pos="4252"/>
          <w:tab w:val="right" w:pos="8504"/>
        </w:tabs>
        <w:ind w:left="780"/>
        <w:rPr>
          <w:rFonts w:ascii="Times New Roman" w:hAnsi="Times New Roman"/>
          <w:b/>
          <w:color w:val="000000"/>
          <w:sz w:val="22"/>
          <w:szCs w:val="22"/>
        </w:rPr>
        <w:sectPr w:rsidR="00151822" w:rsidRPr="00783035" w:rsidSect="00985981">
          <w:pgSz w:w="12240" w:h="15840"/>
          <w:pgMar w:top="1418" w:right="1327" w:bottom="1418" w:left="2126" w:header="709" w:footer="709" w:gutter="0"/>
          <w:pgNumType w:start="1"/>
          <w:cols w:space="720"/>
          <w:docGrid w:linePitch="326"/>
        </w:sectPr>
      </w:pPr>
    </w:p>
    <w:p w14:paraId="1B31B873" w14:textId="5D7DE67F" w:rsidR="00151822" w:rsidRPr="00783035" w:rsidRDefault="00151822" w:rsidP="00151822">
      <w:pPr>
        <w:pBdr>
          <w:top w:val="nil"/>
          <w:left w:val="nil"/>
          <w:bottom w:val="nil"/>
          <w:right w:val="nil"/>
          <w:between w:val="nil"/>
        </w:pBdr>
        <w:tabs>
          <w:tab w:val="center" w:pos="4252"/>
          <w:tab w:val="right" w:pos="8504"/>
        </w:tabs>
        <w:ind w:left="780"/>
        <w:rPr>
          <w:rFonts w:ascii="Times New Roman" w:hAnsi="Times New Roman"/>
          <w:b/>
          <w:color w:val="000000"/>
          <w:sz w:val="22"/>
          <w:szCs w:val="22"/>
        </w:rPr>
      </w:pPr>
    </w:p>
    <w:p w14:paraId="3A324967" w14:textId="466754EC" w:rsidR="00F550E3" w:rsidRPr="00783035" w:rsidRDefault="007277CF" w:rsidP="00097D23">
      <w:pPr>
        <w:pStyle w:val="Prrafodelista"/>
        <w:numPr>
          <w:ilvl w:val="0"/>
          <w:numId w:val="4"/>
        </w:numPr>
        <w:pBdr>
          <w:top w:val="nil"/>
          <w:left w:val="nil"/>
          <w:bottom w:val="nil"/>
          <w:right w:val="nil"/>
          <w:between w:val="nil"/>
        </w:pBdr>
        <w:tabs>
          <w:tab w:val="center" w:pos="4252"/>
          <w:tab w:val="right" w:pos="8504"/>
        </w:tabs>
        <w:rPr>
          <w:rFonts w:ascii="Times New Roman" w:hAnsi="Times New Roman"/>
          <w:b/>
          <w:color w:val="000000"/>
          <w:sz w:val="28"/>
          <w:szCs w:val="28"/>
        </w:rPr>
      </w:pPr>
      <w:r w:rsidRPr="00783035">
        <w:rPr>
          <w:rFonts w:ascii="Times New Roman" w:hAnsi="Times New Roman"/>
          <w:b/>
          <w:color w:val="000000"/>
          <w:sz w:val="28"/>
          <w:szCs w:val="28"/>
        </w:rPr>
        <w:t xml:space="preserve">MODULO </w:t>
      </w:r>
      <w:r w:rsidR="006F0432" w:rsidRPr="00783035">
        <w:rPr>
          <w:rFonts w:ascii="Times New Roman" w:hAnsi="Times New Roman"/>
          <w:b/>
          <w:color w:val="000000"/>
          <w:sz w:val="28"/>
          <w:szCs w:val="28"/>
        </w:rPr>
        <w:t>IV</w:t>
      </w:r>
      <w:r w:rsidR="009B409F" w:rsidRPr="00783035">
        <w:rPr>
          <w:rFonts w:ascii="Times New Roman" w:hAnsi="Times New Roman"/>
          <w:b/>
          <w:color w:val="000000"/>
          <w:sz w:val="28"/>
          <w:szCs w:val="28"/>
        </w:rPr>
        <w:t>-</w:t>
      </w:r>
      <w:r w:rsidR="006F0432" w:rsidRPr="00783035">
        <w:rPr>
          <w:rFonts w:ascii="Times New Roman" w:hAnsi="Times New Roman"/>
          <w:b/>
          <w:color w:val="000000"/>
          <w:sz w:val="28"/>
          <w:szCs w:val="28"/>
        </w:rPr>
        <w:t xml:space="preserve"> </w:t>
      </w:r>
      <w:r w:rsidR="0018003D" w:rsidRPr="00783035">
        <w:rPr>
          <w:rFonts w:ascii="Times New Roman" w:hAnsi="Times New Roman"/>
          <w:b/>
          <w:color w:val="000000"/>
          <w:sz w:val="28"/>
          <w:szCs w:val="28"/>
        </w:rPr>
        <w:t>PROGRAMACIÓN</w:t>
      </w:r>
    </w:p>
    <w:p w14:paraId="3636CA70" w14:textId="77777777" w:rsidR="00F550E3" w:rsidRPr="00783035" w:rsidRDefault="00F550E3">
      <w:pPr>
        <w:pBdr>
          <w:top w:val="nil"/>
          <w:left w:val="nil"/>
          <w:bottom w:val="nil"/>
          <w:right w:val="nil"/>
          <w:between w:val="nil"/>
        </w:pBdr>
        <w:tabs>
          <w:tab w:val="center" w:pos="4252"/>
          <w:tab w:val="right" w:pos="8504"/>
        </w:tabs>
        <w:ind w:left="780"/>
        <w:rPr>
          <w:rFonts w:ascii="Times New Roman" w:hAnsi="Times New Roman"/>
          <w:b/>
          <w:color w:val="000000"/>
          <w:sz w:val="22"/>
          <w:szCs w:val="22"/>
        </w:rPr>
      </w:pPr>
    </w:p>
    <w:p w14:paraId="6F00F23E" w14:textId="79018E81" w:rsidR="00F550E3" w:rsidRPr="00783035" w:rsidRDefault="0018003D" w:rsidP="00097D23">
      <w:pPr>
        <w:pStyle w:val="Prrafodelista"/>
        <w:numPr>
          <w:ilvl w:val="1"/>
          <w:numId w:val="4"/>
        </w:numPr>
        <w:pBdr>
          <w:top w:val="nil"/>
          <w:left w:val="nil"/>
          <w:bottom w:val="nil"/>
          <w:right w:val="nil"/>
          <w:between w:val="nil"/>
        </w:pBdr>
        <w:tabs>
          <w:tab w:val="center" w:pos="4252"/>
          <w:tab w:val="right" w:pos="8504"/>
        </w:tabs>
        <w:rPr>
          <w:rFonts w:ascii="Times New Roman" w:hAnsi="Times New Roman"/>
          <w:b/>
          <w:color w:val="000000"/>
          <w:sz w:val="28"/>
          <w:szCs w:val="22"/>
        </w:rPr>
      </w:pPr>
      <w:r w:rsidRPr="00783035">
        <w:rPr>
          <w:rFonts w:ascii="Times New Roman" w:hAnsi="Times New Roman"/>
          <w:b/>
          <w:color w:val="000000"/>
          <w:sz w:val="28"/>
          <w:szCs w:val="22"/>
        </w:rPr>
        <w:t>Indicadores de producto</w:t>
      </w:r>
    </w:p>
    <w:p w14:paraId="30EE5715" w14:textId="428F8650" w:rsidR="00327051" w:rsidRPr="00783035" w:rsidRDefault="00327051" w:rsidP="00241019">
      <w:pPr>
        <w:pBdr>
          <w:top w:val="nil"/>
          <w:left w:val="nil"/>
          <w:bottom w:val="nil"/>
          <w:right w:val="nil"/>
          <w:between w:val="nil"/>
        </w:pBdr>
        <w:jc w:val="left"/>
        <w:rPr>
          <w:rFonts w:ascii="Times New Roman" w:hAnsi="Times New Roman"/>
          <w:b/>
          <w:color w:val="000000"/>
          <w:sz w:val="22"/>
          <w:szCs w:val="22"/>
        </w:rPr>
      </w:pPr>
    </w:p>
    <w:tbl>
      <w:tblPr>
        <w:tblW w:w="0" w:type="auto"/>
        <w:tblInd w:w="-10" w:type="dxa"/>
        <w:tblLayout w:type="fixed"/>
        <w:tblCellMar>
          <w:left w:w="70" w:type="dxa"/>
          <w:right w:w="70" w:type="dxa"/>
        </w:tblCellMar>
        <w:tblLook w:val="04A0" w:firstRow="1" w:lastRow="0" w:firstColumn="1" w:lastColumn="0" w:noHBand="0" w:noVBand="1"/>
      </w:tblPr>
      <w:tblGrid>
        <w:gridCol w:w="946"/>
        <w:gridCol w:w="984"/>
        <w:gridCol w:w="820"/>
        <w:gridCol w:w="1645"/>
        <w:gridCol w:w="567"/>
        <w:gridCol w:w="708"/>
        <w:gridCol w:w="709"/>
        <w:gridCol w:w="709"/>
        <w:gridCol w:w="709"/>
        <w:gridCol w:w="980"/>
      </w:tblGrid>
      <w:tr w:rsidR="006942D1" w:rsidRPr="00783035" w14:paraId="5447B50A" w14:textId="77777777" w:rsidTr="00C66249">
        <w:trPr>
          <w:trHeight w:val="1050"/>
          <w:tblHeader/>
        </w:trPr>
        <w:tc>
          <w:tcPr>
            <w:tcW w:w="946" w:type="dxa"/>
            <w:tcBorders>
              <w:top w:val="single" w:sz="8" w:space="0" w:color="auto"/>
              <w:left w:val="single" w:sz="8" w:space="0" w:color="auto"/>
              <w:bottom w:val="single" w:sz="8" w:space="0" w:color="auto"/>
              <w:right w:val="single" w:sz="8" w:space="0" w:color="auto"/>
            </w:tcBorders>
            <w:shd w:val="clear" w:color="000000" w:fill="548235"/>
            <w:vAlign w:val="center"/>
            <w:hideMark/>
          </w:tcPr>
          <w:p w14:paraId="3D4D035A" w14:textId="77777777" w:rsidR="00327051" w:rsidRPr="00783035" w:rsidRDefault="00327051" w:rsidP="00327051">
            <w:pPr>
              <w:jc w:val="center"/>
              <w:rPr>
                <w:rFonts w:ascii="Times New Roman" w:hAnsi="Times New Roman"/>
                <w:b/>
                <w:bCs/>
                <w:color w:val="FFFFFF"/>
                <w:sz w:val="18"/>
                <w:lang w:eastAsia="es-CO"/>
              </w:rPr>
            </w:pPr>
            <w:r w:rsidRPr="00783035">
              <w:rPr>
                <w:rFonts w:ascii="Times New Roman" w:hAnsi="Times New Roman"/>
                <w:b/>
                <w:bCs/>
                <w:color w:val="FFFFFF"/>
                <w:sz w:val="18"/>
                <w:lang w:eastAsia="es-CO"/>
              </w:rPr>
              <w:t>PRODUCTO</w:t>
            </w:r>
          </w:p>
        </w:tc>
        <w:tc>
          <w:tcPr>
            <w:tcW w:w="984" w:type="dxa"/>
            <w:tcBorders>
              <w:top w:val="single" w:sz="8" w:space="0" w:color="auto"/>
              <w:left w:val="nil"/>
              <w:bottom w:val="single" w:sz="8" w:space="0" w:color="auto"/>
              <w:right w:val="single" w:sz="8" w:space="0" w:color="auto"/>
            </w:tcBorders>
            <w:shd w:val="clear" w:color="000000" w:fill="548235"/>
            <w:vAlign w:val="center"/>
            <w:hideMark/>
          </w:tcPr>
          <w:p w14:paraId="4E865B67" w14:textId="77777777" w:rsidR="00327051" w:rsidRPr="00783035" w:rsidRDefault="00327051" w:rsidP="00327051">
            <w:pPr>
              <w:jc w:val="center"/>
              <w:rPr>
                <w:rFonts w:ascii="Times New Roman" w:hAnsi="Times New Roman"/>
                <w:b/>
                <w:bCs/>
                <w:color w:val="FFFFFF"/>
                <w:sz w:val="18"/>
                <w:lang w:eastAsia="es-CO"/>
              </w:rPr>
            </w:pPr>
            <w:r w:rsidRPr="00783035">
              <w:rPr>
                <w:rFonts w:ascii="Times New Roman" w:hAnsi="Times New Roman"/>
                <w:b/>
                <w:bCs/>
                <w:color w:val="FFFFFF"/>
                <w:sz w:val="18"/>
                <w:lang w:eastAsia="es-CO"/>
              </w:rPr>
              <w:t>INDICADOR</w:t>
            </w:r>
          </w:p>
        </w:tc>
        <w:tc>
          <w:tcPr>
            <w:tcW w:w="820" w:type="dxa"/>
            <w:tcBorders>
              <w:top w:val="single" w:sz="8" w:space="0" w:color="auto"/>
              <w:left w:val="nil"/>
              <w:bottom w:val="single" w:sz="8" w:space="0" w:color="auto"/>
              <w:right w:val="single" w:sz="8" w:space="0" w:color="auto"/>
            </w:tcBorders>
            <w:shd w:val="clear" w:color="000000" w:fill="548235"/>
            <w:vAlign w:val="center"/>
            <w:hideMark/>
          </w:tcPr>
          <w:p w14:paraId="136D51BE" w14:textId="77777777" w:rsidR="00327051" w:rsidRPr="00783035" w:rsidRDefault="00327051" w:rsidP="00327051">
            <w:pPr>
              <w:jc w:val="center"/>
              <w:rPr>
                <w:rFonts w:ascii="Times New Roman" w:hAnsi="Times New Roman"/>
                <w:b/>
                <w:bCs/>
                <w:color w:val="FFFFFF"/>
                <w:sz w:val="18"/>
                <w:lang w:eastAsia="es-CO"/>
              </w:rPr>
            </w:pPr>
            <w:r w:rsidRPr="00783035">
              <w:rPr>
                <w:rFonts w:ascii="Times New Roman" w:hAnsi="Times New Roman"/>
                <w:b/>
                <w:bCs/>
                <w:color w:val="FFFFFF"/>
                <w:sz w:val="18"/>
                <w:lang w:eastAsia="es-CO"/>
              </w:rPr>
              <w:t>MEDIDO A TRAVÉS DE</w:t>
            </w:r>
          </w:p>
        </w:tc>
        <w:tc>
          <w:tcPr>
            <w:tcW w:w="1645" w:type="dxa"/>
            <w:tcBorders>
              <w:top w:val="single" w:sz="8" w:space="0" w:color="auto"/>
              <w:left w:val="nil"/>
              <w:bottom w:val="single" w:sz="8" w:space="0" w:color="auto"/>
              <w:right w:val="single" w:sz="8" w:space="0" w:color="auto"/>
            </w:tcBorders>
            <w:shd w:val="clear" w:color="000000" w:fill="548235"/>
            <w:vAlign w:val="center"/>
            <w:hideMark/>
          </w:tcPr>
          <w:p w14:paraId="63E598E6" w14:textId="77777777" w:rsidR="00327051" w:rsidRPr="00783035" w:rsidRDefault="00327051" w:rsidP="00327051">
            <w:pPr>
              <w:jc w:val="center"/>
              <w:rPr>
                <w:rFonts w:ascii="Times New Roman" w:hAnsi="Times New Roman"/>
                <w:b/>
                <w:bCs/>
                <w:color w:val="FFFFFF"/>
                <w:sz w:val="18"/>
                <w:lang w:eastAsia="es-CO"/>
              </w:rPr>
            </w:pPr>
            <w:r w:rsidRPr="00783035">
              <w:rPr>
                <w:rFonts w:ascii="Times New Roman" w:hAnsi="Times New Roman"/>
                <w:b/>
                <w:bCs/>
                <w:color w:val="FFFFFF"/>
                <w:sz w:val="18"/>
                <w:lang w:eastAsia="es-CO"/>
              </w:rPr>
              <w:t xml:space="preserve">META </w:t>
            </w:r>
          </w:p>
        </w:tc>
        <w:tc>
          <w:tcPr>
            <w:tcW w:w="567" w:type="dxa"/>
            <w:tcBorders>
              <w:top w:val="single" w:sz="8" w:space="0" w:color="auto"/>
              <w:left w:val="nil"/>
              <w:bottom w:val="single" w:sz="8" w:space="0" w:color="auto"/>
              <w:right w:val="single" w:sz="8" w:space="0" w:color="auto"/>
            </w:tcBorders>
            <w:shd w:val="clear" w:color="000000" w:fill="548235"/>
            <w:noWrap/>
            <w:vAlign w:val="center"/>
            <w:hideMark/>
          </w:tcPr>
          <w:p w14:paraId="7A279634" w14:textId="77777777" w:rsidR="00327051" w:rsidRPr="00783035" w:rsidRDefault="00327051" w:rsidP="00327051">
            <w:pPr>
              <w:jc w:val="center"/>
              <w:rPr>
                <w:rFonts w:ascii="Times New Roman" w:hAnsi="Times New Roman"/>
                <w:b/>
                <w:bCs/>
                <w:color w:val="FFFFFF"/>
                <w:sz w:val="18"/>
                <w:lang w:eastAsia="es-CO"/>
              </w:rPr>
            </w:pPr>
            <w:r w:rsidRPr="00783035">
              <w:rPr>
                <w:rFonts w:ascii="Times New Roman" w:hAnsi="Times New Roman"/>
                <w:b/>
                <w:bCs/>
                <w:color w:val="FFFFFF"/>
                <w:sz w:val="18"/>
                <w:lang w:eastAsia="es-CO"/>
              </w:rPr>
              <w:t>2020</w:t>
            </w:r>
          </w:p>
        </w:tc>
        <w:tc>
          <w:tcPr>
            <w:tcW w:w="708" w:type="dxa"/>
            <w:tcBorders>
              <w:top w:val="single" w:sz="8" w:space="0" w:color="auto"/>
              <w:left w:val="nil"/>
              <w:bottom w:val="single" w:sz="8" w:space="0" w:color="auto"/>
              <w:right w:val="single" w:sz="8" w:space="0" w:color="auto"/>
            </w:tcBorders>
            <w:shd w:val="clear" w:color="000000" w:fill="548235"/>
            <w:noWrap/>
            <w:vAlign w:val="center"/>
            <w:hideMark/>
          </w:tcPr>
          <w:p w14:paraId="5BBA433F" w14:textId="77777777" w:rsidR="00327051" w:rsidRPr="00783035" w:rsidRDefault="00327051" w:rsidP="00327051">
            <w:pPr>
              <w:jc w:val="center"/>
              <w:rPr>
                <w:rFonts w:ascii="Times New Roman" w:hAnsi="Times New Roman"/>
                <w:b/>
                <w:bCs/>
                <w:color w:val="FFFFFF"/>
                <w:sz w:val="18"/>
                <w:lang w:eastAsia="es-CO"/>
              </w:rPr>
            </w:pPr>
            <w:r w:rsidRPr="00783035">
              <w:rPr>
                <w:rFonts w:ascii="Times New Roman" w:hAnsi="Times New Roman"/>
                <w:b/>
                <w:bCs/>
                <w:color w:val="FFFFFF"/>
                <w:sz w:val="18"/>
                <w:lang w:eastAsia="es-CO"/>
              </w:rPr>
              <w:t>2021</w:t>
            </w:r>
          </w:p>
        </w:tc>
        <w:tc>
          <w:tcPr>
            <w:tcW w:w="709" w:type="dxa"/>
            <w:tcBorders>
              <w:top w:val="single" w:sz="8" w:space="0" w:color="auto"/>
              <w:left w:val="nil"/>
              <w:bottom w:val="single" w:sz="8" w:space="0" w:color="auto"/>
              <w:right w:val="single" w:sz="8" w:space="0" w:color="auto"/>
            </w:tcBorders>
            <w:shd w:val="clear" w:color="000000" w:fill="548235"/>
            <w:noWrap/>
            <w:vAlign w:val="center"/>
            <w:hideMark/>
          </w:tcPr>
          <w:p w14:paraId="13B2B98E" w14:textId="77777777" w:rsidR="00327051" w:rsidRPr="00783035" w:rsidRDefault="00327051" w:rsidP="00327051">
            <w:pPr>
              <w:jc w:val="center"/>
              <w:rPr>
                <w:rFonts w:ascii="Times New Roman" w:hAnsi="Times New Roman"/>
                <w:b/>
                <w:bCs/>
                <w:color w:val="FFFFFF"/>
                <w:sz w:val="18"/>
                <w:lang w:eastAsia="es-CO"/>
              </w:rPr>
            </w:pPr>
            <w:r w:rsidRPr="00783035">
              <w:rPr>
                <w:rFonts w:ascii="Times New Roman" w:hAnsi="Times New Roman"/>
                <w:b/>
                <w:bCs/>
                <w:color w:val="FFFFFF"/>
                <w:sz w:val="18"/>
                <w:lang w:eastAsia="es-CO"/>
              </w:rPr>
              <w:t>2022</w:t>
            </w:r>
          </w:p>
        </w:tc>
        <w:tc>
          <w:tcPr>
            <w:tcW w:w="709" w:type="dxa"/>
            <w:tcBorders>
              <w:top w:val="single" w:sz="8" w:space="0" w:color="auto"/>
              <w:left w:val="nil"/>
              <w:bottom w:val="single" w:sz="8" w:space="0" w:color="auto"/>
              <w:right w:val="single" w:sz="8" w:space="0" w:color="auto"/>
            </w:tcBorders>
            <w:shd w:val="clear" w:color="000000" w:fill="548235"/>
            <w:noWrap/>
            <w:vAlign w:val="center"/>
            <w:hideMark/>
          </w:tcPr>
          <w:p w14:paraId="4A85451E" w14:textId="77777777" w:rsidR="00327051" w:rsidRPr="00783035" w:rsidRDefault="00327051" w:rsidP="00327051">
            <w:pPr>
              <w:jc w:val="center"/>
              <w:rPr>
                <w:rFonts w:ascii="Times New Roman" w:hAnsi="Times New Roman"/>
                <w:b/>
                <w:bCs/>
                <w:color w:val="FFFFFF"/>
                <w:sz w:val="18"/>
                <w:lang w:eastAsia="es-CO"/>
              </w:rPr>
            </w:pPr>
            <w:r w:rsidRPr="00783035">
              <w:rPr>
                <w:rFonts w:ascii="Times New Roman" w:hAnsi="Times New Roman"/>
                <w:b/>
                <w:bCs/>
                <w:color w:val="FFFFFF"/>
                <w:sz w:val="18"/>
                <w:lang w:eastAsia="es-CO"/>
              </w:rPr>
              <w:t>2023</w:t>
            </w:r>
          </w:p>
        </w:tc>
        <w:tc>
          <w:tcPr>
            <w:tcW w:w="709" w:type="dxa"/>
            <w:tcBorders>
              <w:top w:val="single" w:sz="8" w:space="0" w:color="auto"/>
              <w:left w:val="nil"/>
              <w:bottom w:val="single" w:sz="8" w:space="0" w:color="auto"/>
              <w:right w:val="single" w:sz="8" w:space="0" w:color="auto"/>
            </w:tcBorders>
            <w:shd w:val="clear" w:color="000000" w:fill="548235"/>
            <w:noWrap/>
            <w:vAlign w:val="center"/>
            <w:hideMark/>
          </w:tcPr>
          <w:p w14:paraId="75B96324" w14:textId="77777777" w:rsidR="00327051" w:rsidRPr="00783035" w:rsidRDefault="00327051" w:rsidP="00327051">
            <w:pPr>
              <w:jc w:val="center"/>
              <w:rPr>
                <w:rFonts w:ascii="Times New Roman" w:hAnsi="Times New Roman"/>
                <w:b/>
                <w:bCs/>
                <w:color w:val="FFFFFF"/>
                <w:sz w:val="18"/>
                <w:lang w:eastAsia="es-CO"/>
              </w:rPr>
            </w:pPr>
            <w:r w:rsidRPr="00783035">
              <w:rPr>
                <w:rFonts w:ascii="Times New Roman" w:hAnsi="Times New Roman"/>
                <w:b/>
                <w:bCs/>
                <w:color w:val="FFFFFF"/>
                <w:sz w:val="18"/>
                <w:lang w:eastAsia="es-CO"/>
              </w:rPr>
              <w:t>2024</w:t>
            </w:r>
          </w:p>
        </w:tc>
        <w:tc>
          <w:tcPr>
            <w:tcW w:w="980" w:type="dxa"/>
            <w:tcBorders>
              <w:top w:val="single" w:sz="8" w:space="0" w:color="auto"/>
              <w:left w:val="nil"/>
              <w:bottom w:val="single" w:sz="8" w:space="0" w:color="auto"/>
              <w:right w:val="single" w:sz="8" w:space="0" w:color="auto"/>
            </w:tcBorders>
            <w:shd w:val="clear" w:color="000000" w:fill="548235"/>
            <w:vAlign w:val="center"/>
            <w:hideMark/>
          </w:tcPr>
          <w:p w14:paraId="641D54B6" w14:textId="77777777" w:rsidR="00327051" w:rsidRPr="00783035" w:rsidRDefault="00327051" w:rsidP="00327051">
            <w:pPr>
              <w:jc w:val="center"/>
              <w:rPr>
                <w:rFonts w:ascii="Times New Roman" w:hAnsi="Times New Roman"/>
                <w:b/>
                <w:bCs/>
                <w:color w:val="FFFFFF"/>
                <w:sz w:val="18"/>
                <w:lang w:eastAsia="es-CO"/>
              </w:rPr>
            </w:pPr>
            <w:r w:rsidRPr="00783035">
              <w:rPr>
                <w:rFonts w:ascii="Times New Roman" w:hAnsi="Times New Roman"/>
                <w:b/>
                <w:bCs/>
                <w:color w:val="FFFFFF"/>
                <w:sz w:val="18"/>
                <w:lang w:eastAsia="es-CO"/>
              </w:rPr>
              <w:t>FUENTE DE VERIFICACIÓN</w:t>
            </w:r>
          </w:p>
        </w:tc>
      </w:tr>
      <w:tr w:rsidR="006942D1" w:rsidRPr="00783035" w14:paraId="07A2C108" w14:textId="77777777" w:rsidTr="00C66249">
        <w:trPr>
          <w:trHeight w:val="480"/>
        </w:trPr>
        <w:tc>
          <w:tcPr>
            <w:tcW w:w="946" w:type="dxa"/>
            <w:vMerge w:val="restart"/>
            <w:tcBorders>
              <w:top w:val="nil"/>
              <w:left w:val="single" w:sz="8" w:space="0" w:color="auto"/>
              <w:bottom w:val="single" w:sz="8" w:space="0" w:color="000000"/>
              <w:right w:val="single" w:sz="8" w:space="0" w:color="auto"/>
            </w:tcBorders>
            <w:shd w:val="clear" w:color="000000" w:fill="FFFFFF"/>
            <w:vAlign w:val="center"/>
            <w:hideMark/>
          </w:tcPr>
          <w:p w14:paraId="5DF92230" w14:textId="77777777" w:rsidR="00327051" w:rsidRPr="00783035" w:rsidRDefault="00327051" w:rsidP="00327051">
            <w:pPr>
              <w:rPr>
                <w:rFonts w:ascii="Times New Roman" w:hAnsi="Times New Roman"/>
                <w:color w:val="000000"/>
                <w:sz w:val="18"/>
                <w:szCs w:val="18"/>
                <w:lang w:eastAsia="es-CO"/>
              </w:rPr>
            </w:pPr>
            <w:r w:rsidRPr="00783035">
              <w:rPr>
                <w:rFonts w:ascii="Times New Roman" w:hAnsi="Times New Roman"/>
                <w:color w:val="000000"/>
                <w:sz w:val="18"/>
                <w:szCs w:val="18"/>
                <w:lang w:eastAsia="es-CO"/>
              </w:rPr>
              <w:t>Documentos de lineamientos técnicos para la conservación de la biodiversidad y sus servicios eco sistémicos- (3202001)</w:t>
            </w:r>
          </w:p>
        </w:tc>
        <w:tc>
          <w:tcPr>
            <w:tcW w:w="984" w:type="dxa"/>
            <w:tcBorders>
              <w:top w:val="nil"/>
              <w:left w:val="nil"/>
              <w:bottom w:val="nil"/>
              <w:right w:val="single" w:sz="8" w:space="0" w:color="auto"/>
            </w:tcBorders>
            <w:shd w:val="clear" w:color="000000" w:fill="FFFFFF"/>
            <w:vAlign w:val="center"/>
            <w:hideMark/>
          </w:tcPr>
          <w:p w14:paraId="39A1784F" w14:textId="77777777" w:rsidR="00327051" w:rsidRPr="00783035" w:rsidRDefault="00327051" w:rsidP="00327051">
            <w:pPr>
              <w:jc w:val="center"/>
              <w:rPr>
                <w:rFonts w:ascii="Times New Roman" w:hAnsi="Times New Roman"/>
                <w:color w:val="000000"/>
                <w:sz w:val="18"/>
                <w:szCs w:val="18"/>
                <w:lang w:eastAsia="es-CO"/>
              </w:rPr>
            </w:pPr>
            <w:r w:rsidRPr="00783035">
              <w:rPr>
                <w:rFonts w:ascii="Times New Roman" w:hAnsi="Times New Roman"/>
                <w:color w:val="000000"/>
                <w:sz w:val="18"/>
                <w:szCs w:val="18"/>
                <w:lang w:eastAsia="es-CO"/>
              </w:rPr>
              <w:t>Documentos de lineamientos técnicos realizados</w:t>
            </w:r>
          </w:p>
        </w:tc>
        <w:tc>
          <w:tcPr>
            <w:tcW w:w="820" w:type="dxa"/>
            <w:vMerge w:val="restart"/>
            <w:tcBorders>
              <w:top w:val="nil"/>
              <w:left w:val="single" w:sz="8" w:space="0" w:color="auto"/>
              <w:bottom w:val="single" w:sz="8" w:space="0" w:color="000000"/>
              <w:right w:val="single" w:sz="8" w:space="0" w:color="auto"/>
            </w:tcBorders>
            <w:shd w:val="clear" w:color="000000" w:fill="FFFFFF"/>
            <w:noWrap/>
            <w:vAlign w:val="center"/>
            <w:hideMark/>
          </w:tcPr>
          <w:p w14:paraId="0291459F" w14:textId="77777777" w:rsidR="00327051" w:rsidRPr="00783035" w:rsidRDefault="00327051" w:rsidP="00327051">
            <w:pPr>
              <w:jc w:val="center"/>
              <w:rPr>
                <w:rFonts w:ascii="Times New Roman" w:hAnsi="Times New Roman"/>
                <w:color w:val="000000"/>
                <w:sz w:val="18"/>
                <w:szCs w:val="18"/>
                <w:lang w:eastAsia="es-CO"/>
              </w:rPr>
            </w:pPr>
            <w:r w:rsidRPr="00783035">
              <w:rPr>
                <w:rFonts w:ascii="Times New Roman" w:hAnsi="Times New Roman"/>
                <w:color w:val="000000"/>
                <w:sz w:val="18"/>
                <w:szCs w:val="18"/>
                <w:lang w:eastAsia="es-CO"/>
              </w:rPr>
              <w:t>Número</w:t>
            </w:r>
          </w:p>
        </w:tc>
        <w:tc>
          <w:tcPr>
            <w:tcW w:w="1645" w:type="dxa"/>
            <w:vMerge w:val="restart"/>
            <w:tcBorders>
              <w:top w:val="nil"/>
              <w:left w:val="single" w:sz="8" w:space="0" w:color="auto"/>
              <w:bottom w:val="single" w:sz="8" w:space="0" w:color="000000"/>
              <w:right w:val="single" w:sz="8" w:space="0" w:color="auto"/>
            </w:tcBorders>
            <w:shd w:val="clear" w:color="000000" w:fill="FFFFFF"/>
            <w:vAlign w:val="center"/>
            <w:hideMark/>
          </w:tcPr>
          <w:p w14:paraId="1A288CDA" w14:textId="77777777" w:rsidR="00327051" w:rsidRPr="00783035" w:rsidRDefault="00327051" w:rsidP="00327051">
            <w:pPr>
              <w:rPr>
                <w:rFonts w:ascii="Times New Roman" w:hAnsi="Times New Roman"/>
                <w:color w:val="000000"/>
                <w:sz w:val="18"/>
                <w:szCs w:val="18"/>
                <w:lang w:eastAsia="es-CO"/>
              </w:rPr>
            </w:pPr>
            <w:r w:rsidRPr="00783035">
              <w:rPr>
                <w:rFonts w:ascii="Times New Roman" w:hAnsi="Times New Roman"/>
                <w:color w:val="000000"/>
                <w:sz w:val="18"/>
                <w:szCs w:val="18"/>
                <w:lang w:eastAsia="es-CO"/>
              </w:rPr>
              <w:t>Alcanzar el 75% de cumplimiento del plan de manejo de la franja de adecuación de los Cerros Orientales en lo que corresponde a la SDA</w:t>
            </w:r>
          </w:p>
        </w:tc>
        <w:tc>
          <w:tcPr>
            <w:tcW w:w="567" w:type="dxa"/>
            <w:vMerge w:val="restart"/>
            <w:tcBorders>
              <w:top w:val="nil"/>
              <w:left w:val="single" w:sz="8" w:space="0" w:color="auto"/>
              <w:bottom w:val="single" w:sz="8" w:space="0" w:color="000000"/>
              <w:right w:val="single" w:sz="8" w:space="0" w:color="auto"/>
            </w:tcBorders>
            <w:shd w:val="clear" w:color="000000" w:fill="FFFFFF"/>
            <w:noWrap/>
            <w:vAlign w:val="center"/>
            <w:hideMark/>
          </w:tcPr>
          <w:p w14:paraId="20B0417E" w14:textId="77777777" w:rsidR="00327051" w:rsidRPr="00783035" w:rsidRDefault="00327051" w:rsidP="00327051">
            <w:pPr>
              <w:jc w:val="center"/>
              <w:rPr>
                <w:rFonts w:ascii="Times New Roman" w:hAnsi="Times New Roman"/>
                <w:color w:val="000000"/>
                <w:sz w:val="18"/>
                <w:szCs w:val="18"/>
                <w:lang w:eastAsia="es-CO"/>
              </w:rPr>
            </w:pPr>
            <w:r w:rsidRPr="00783035">
              <w:rPr>
                <w:rFonts w:ascii="Times New Roman" w:hAnsi="Times New Roman"/>
                <w:color w:val="000000"/>
                <w:sz w:val="18"/>
                <w:szCs w:val="18"/>
                <w:lang w:eastAsia="es-CO"/>
              </w:rPr>
              <w:t>1</w:t>
            </w:r>
          </w:p>
        </w:tc>
        <w:tc>
          <w:tcPr>
            <w:tcW w:w="708" w:type="dxa"/>
            <w:vMerge w:val="restart"/>
            <w:tcBorders>
              <w:top w:val="nil"/>
              <w:left w:val="single" w:sz="8" w:space="0" w:color="auto"/>
              <w:bottom w:val="single" w:sz="8" w:space="0" w:color="000000"/>
              <w:right w:val="single" w:sz="8" w:space="0" w:color="auto"/>
            </w:tcBorders>
            <w:shd w:val="clear" w:color="000000" w:fill="FFFFFF"/>
            <w:noWrap/>
            <w:vAlign w:val="center"/>
            <w:hideMark/>
          </w:tcPr>
          <w:p w14:paraId="24CD5564" w14:textId="77777777" w:rsidR="00327051" w:rsidRPr="00783035" w:rsidRDefault="00327051" w:rsidP="00327051">
            <w:pPr>
              <w:jc w:val="center"/>
              <w:rPr>
                <w:rFonts w:ascii="Times New Roman" w:hAnsi="Times New Roman"/>
                <w:color w:val="000000"/>
                <w:sz w:val="18"/>
                <w:szCs w:val="18"/>
                <w:lang w:eastAsia="es-CO"/>
              </w:rPr>
            </w:pPr>
            <w:r w:rsidRPr="00783035">
              <w:rPr>
                <w:rFonts w:ascii="Times New Roman" w:hAnsi="Times New Roman"/>
                <w:color w:val="000000"/>
                <w:sz w:val="18"/>
                <w:szCs w:val="18"/>
                <w:lang w:eastAsia="es-CO"/>
              </w:rPr>
              <w:t>2</w:t>
            </w:r>
          </w:p>
        </w:tc>
        <w:tc>
          <w:tcPr>
            <w:tcW w:w="709" w:type="dxa"/>
            <w:vMerge w:val="restart"/>
            <w:tcBorders>
              <w:top w:val="nil"/>
              <w:left w:val="single" w:sz="8" w:space="0" w:color="auto"/>
              <w:bottom w:val="single" w:sz="8" w:space="0" w:color="000000"/>
              <w:right w:val="single" w:sz="8" w:space="0" w:color="auto"/>
            </w:tcBorders>
            <w:shd w:val="clear" w:color="000000" w:fill="FFFFFF"/>
            <w:noWrap/>
            <w:vAlign w:val="center"/>
            <w:hideMark/>
          </w:tcPr>
          <w:p w14:paraId="7451B644" w14:textId="77777777" w:rsidR="00327051" w:rsidRPr="00783035" w:rsidRDefault="00327051" w:rsidP="00327051">
            <w:pPr>
              <w:jc w:val="center"/>
              <w:rPr>
                <w:rFonts w:ascii="Times New Roman" w:hAnsi="Times New Roman"/>
                <w:color w:val="000000"/>
                <w:sz w:val="18"/>
                <w:szCs w:val="18"/>
                <w:lang w:eastAsia="es-CO"/>
              </w:rPr>
            </w:pPr>
            <w:r w:rsidRPr="00783035">
              <w:rPr>
                <w:rFonts w:ascii="Times New Roman" w:hAnsi="Times New Roman"/>
                <w:color w:val="000000"/>
                <w:sz w:val="18"/>
                <w:szCs w:val="18"/>
                <w:lang w:eastAsia="es-CO"/>
              </w:rPr>
              <w:t>2</w:t>
            </w:r>
          </w:p>
        </w:tc>
        <w:tc>
          <w:tcPr>
            <w:tcW w:w="709" w:type="dxa"/>
            <w:vMerge w:val="restart"/>
            <w:tcBorders>
              <w:top w:val="nil"/>
              <w:left w:val="single" w:sz="8" w:space="0" w:color="auto"/>
              <w:bottom w:val="single" w:sz="8" w:space="0" w:color="000000"/>
              <w:right w:val="single" w:sz="8" w:space="0" w:color="auto"/>
            </w:tcBorders>
            <w:shd w:val="clear" w:color="000000" w:fill="FFFFFF"/>
            <w:noWrap/>
            <w:vAlign w:val="center"/>
            <w:hideMark/>
          </w:tcPr>
          <w:p w14:paraId="7DCA3FD7" w14:textId="77777777" w:rsidR="00327051" w:rsidRPr="00783035" w:rsidRDefault="00327051" w:rsidP="00327051">
            <w:pPr>
              <w:jc w:val="center"/>
              <w:rPr>
                <w:rFonts w:ascii="Times New Roman" w:hAnsi="Times New Roman"/>
                <w:color w:val="000000"/>
                <w:sz w:val="18"/>
                <w:szCs w:val="18"/>
                <w:lang w:eastAsia="es-CO"/>
              </w:rPr>
            </w:pPr>
            <w:r w:rsidRPr="00783035">
              <w:rPr>
                <w:rFonts w:ascii="Times New Roman" w:hAnsi="Times New Roman"/>
                <w:color w:val="000000"/>
                <w:sz w:val="18"/>
                <w:szCs w:val="18"/>
                <w:lang w:eastAsia="es-CO"/>
              </w:rPr>
              <w:t>2</w:t>
            </w:r>
          </w:p>
        </w:tc>
        <w:tc>
          <w:tcPr>
            <w:tcW w:w="709" w:type="dxa"/>
            <w:vMerge w:val="restart"/>
            <w:tcBorders>
              <w:top w:val="nil"/>
              <w:left w:val="single" w:sz="8" w:space="0" w:color="auto"/>
              <w:bottom w:val="single" w:sz="8" w:space="0" w:color="000000"/>
              <w:right w:val="single" w:sz="8" w:space="0" w:color="auto"/>
            </w:tcBorders>
            <w:shd w:val="clear" w:color="000000" w:fill="FFFFFF"/>
            <w:noWrap/>
            <w:vAlign w:val="center"/>
            <w:hideMark/>
          </w:tcPr>
          <w:p w14:paraId="53002619" w14:textId="77777777" w:rsidR="00327051" w:rsidRPr="00783035" w:rsidRDefault="00327051" w:rsidP="00327051">
            <w:pPr>
              <w:jc w:val="center"/>
              <w:rPr>
                <w:rFonts w:ascii="Times New Roman" w:hAnsi="Times New Roman"/>
                <w:color w:val="000000"/>
                <w:sz w:val="18"/>
                <w:szCs w:val="18"/>
                <w:lang w:eastAsia="es-CO"/>
              </w:rPr>
            </w:pPr>
            <w:r w:rsidRPr="00783035">
              <w:rPr>
                <w:rFonts w:ascii="Times New Roman" w:hAnsi="Times New Roman"/>
                <w:color w:val="000000"/>
                <w:sz w:val="18"/>
                <w:szCs w:val="18"/>
                <w:lang w:eastAsia="es-CO"/>
              </w:rPr>
              <w:t>1</w:t>
            </w:r>
          </w:p>
        </w:tc>
        <w:tc>
          <w:tcPr>
            <w:tcW w:w="980" w:type="dxa"/>
            <w:vMerge w:val="restart"/>
            <w:tcBorders>
              <w:top w:val="nil"/>
              <w:left w:val="single" w:sz="8" w:space="0" w:color="auto"/>
              <w:bottom w:val="single" w:sz="8" w:space="0" w:color="000000"/>
              <w:right w:val="single" w:sz="8" w:space="0" w:color="auto"/>
            </w:tcBorders>
            <w:shd w:val="clear" w:color="000000" w:fill="FFFFFF"/>
            <w:noWrap/>
            <w:vAlign w:val="center"/>
            <w:hideMark/>
          </w:tcPr>
          <w:p w14:paraId="2A1FFA90" w14:textId="77777777" w:rsidR="00BA3E7F" w:rsidRDefault="00327051" w:rsidP="00BA3E7F">
            <w:pPr>
              <w:jc w:val="center"/>
              <w:rPr>
                <w:rFonts w:ascii="Times New Roman" w:hAnsi="Times New Roman"/>
                <w:color w:val="000000"/>
                <w:sz w:val="16"/>
                <w:szCs w:val="16"/>
                <w:lang w:eastAsia="es-CO"/>
              </w:rPr>
            </w:pPr>
            <w:r w:rsidRPr="00783035">
              <w:rPr>
                <w:rFonts w:ascii="Times New Roman" w:hAnsi="Times New Roman"/>
                <w:color w:val="000000"/>
                <w:sz w:val="18"/>
                <w:szCs w:val="18"/>
                <w:lang w:eastAsia="es-CO"/>
              </w:rPr>
              <w:t> </w:t>
            </w:r>
            <w:r w:rsidR="00BA3E7F" w:rsidRPr="001C7EC5">
              <w:rPr>
                <w:rFonts w:ascii="Times New Roman" w:hAnsi="Times New Roman"/>
                <w:color w:val="000000"/>
                <w:sz w:val="16"/>
                <w:szCs w:val="16"/>
                <w:lang w:eastAsia="es-CO"/>
              </w:rPr>
              <w:t>Plan de Acción SEGPLAN</w:t>
            </w:r>
          </w:p>
          <w:p w14:paraId="27DC3896" w14:textId="77777777" w:rsidR="00BA3E7F" w:rsidRDefault="00BA3E7F" w:rsidP="00BA3E7F">
            <w:pPr>
              <w:jc w:val="center"/>
              <w:rPr>
                <w:rFonts w:ascii="Times New Roman" w:hAnsi="Times New Roman"/>
                <w:color w:val="000000"/>
                <w:sz w:val="16"/>
                <w:szCs w:val="16"/>
                <w:lang w:eastAsia="es-CO"/>
              </w:rPr>
            </w:pPr>
          </w:p>
          <w:p w14:paraId="47C264D3" w14:textId="467396E7" w:rsidR="00327051" w:rsidRPr="00783035" w:rsidRDefault="00BA3E7F" w:rsidP="00BA3E7F">
            <w:pPr>
              <w:jc w:val="center"/>
              <w:rPr>
                <w:rFonts w:ascii="Times New Roman" w:hAnsi="Times New Roman"/>
                <w:color w:val="000000"/>
                <w:sz w:val="18"/>
                <w:szCs w:val="18"/>
                <w:lang w:eastAsia="es-CO"/>
              </w:rPr>
            </w:pPr>
            <w:r w:rsidRPr="001C7EC5">
              <w:rPr>
                <w:rFonts w:ascii="Times New Roman" w:hAnsi="Times New Roman"/>
                <w:color w:val="000000"/>
                <w:sz w:val="16"/>
                <w:szCs w:val="16"/>
                <w:lang w:eastAsia="es-CO"/>
              </w:rPr>
              <w:t xml:space="preserve">Informes de </w:t>
            </w:r>
            <w:r>
              <w:rPr>
                <w:rFonts w:ascii="Times New Roman" w:hAnsi="Times New Roman"/>
                <w:color w:val="000000"/>
                <w:sz w:val="16"/>
                <w:szCs w:val="16"/>
                <w:lang w:eastAsia="es-CO"/>
              </w:rPr>
              <w:t>G</w:t>
            </w:r>
            <w:r w:rsidRPr="001C7EC5">
              <w:rPr>
                <w:rFonts w:ascii="Times New Roman" w:hAnsi="Times New Roman"/>
                <w:color w:val="000000"/>
                <w:sz w:val="16"/>
                <w:szCs w:val="16"/>
                <w:lang w:eastAsia="es-CO"/>
              </w:rPr>
              <w:t>estión</w:t>
            </w:r>
          </w:p>
        </w:tc>
      </w:tr>
      <w:tr w:rsidR="00C66249" w:rsidRPr="00783035" w14:paraId="65980205" w14:textId="77777777" w:rsidTr="00C66249">
        <w:trPr>
          <w:trHeight w:val="780"/>
        </w:trPr>
        <w:tc>
          <w:tcPr>
            <w:tcW w:w="946" w:type="dxa"/>
            <w:vMerge/>
            <w:tcBorders>
              <w:top w:val="nil"/>
              <w:left w:val="single" w:sz="8" w:space="0" w:color="auto"/>
              <w:bottom w:val="single" w:sz="8" w:space="0" w:color="000000"/>
              <w:right w:val="single" w:sz="8" w:space="0" w:color="auto"/>
            </w:tcBorders>
            <w:vAlign w:val="center"/>
            <w:hideMark/>
          </w:tcPr>
          <w:p w14:paraId="09D4033C" w14:textId="77777777" w:rsidR="00327051" w:rsidRPr="00783035" w:rsidRDefault="00327051" w:rsidP="00327051">
            <w:pPr>
              <w:jc w:val="left"/>
              <w:rPr>
                <w:rFonts w:ascii="Times New Roman" w:hAnsi="Times New Roman"/>
                <w:color w:val="000000"/>
                <w:sz w:val="18"/>
                <w:szCs w:val="18"/>
                <w:lang w:eastAsia="es-CO"/>
              </w:rPr>
            </w:pPr>
          </w:p>
        </w:tc>
        <w:tc>
          <w:tcPr>
            <w:tcW w:w="984" w:type="dxa"/>
            <w:tcBorders>
              <w:top w:val="nil"/>
              <w:left w:val="nil"/>
              <w:bottom w:val="single" w:sz="8" w:space="0" w:color="auto"/>
              <w:right w:val="single" w:sz="8" w:space="0" w:color="auto"/>
            </w:tcBorders>
            <w:shd w:val="clear" w:color="000000" w:fill="FFFFFF"/>
            <w:vAlign w:val="center"/>
            <w:hideMark/>
          </w:tcPr>
          <w:p w14:paraId="258CD889" w14:textId="65F3A5E1" w:rsidR="00327051" w:rsidRPr="00783035" w:rsidRDefault="00327051" w:rsidP="00327051">
            <w:pPr>
              <w:jc w:val="center"/>
              <w:rPr>
                <w:rFonts w:ascii="Times New Roman" w:hAnsi="Times New Roman"/>
                <w:color w:val="000000"/>
                <w:sz w:val="18"/>
                <w:szCs w:val="18"/>
                <w:lang w:eastAsia="es-CO"/>
              </w:rPr>
            </w:pPr>
            <w:r w:rsidRPr="00783035">
              <w:rPr>
                <w:rFonts w:ascii="Times New Roman" w:hAnsi="Times New Roman"/>
                <w:color w:val="000000"/>
                <w:sz w:val="18"/>
                <w:szCs w:val="18"/>
                <w:lang w:eastAsia="es-CO"/>
              </w:rPr>
              <w:t>320200100</w:t>
            </w:r>
          </w:p>
        </w:tc>
        <w:tc>
          <w:tcPr>
            <w:tcW w:w="820" w:type="dxa"/>
            <w:vMerge/>
            <w:tcBorders>
              <w:top w:val="nil"/>
              <w:left w:val="single" w:sz="8" w:space="0" w:color="auto"/>
              <w:bottom w:val="single" w:sz="8" w:space="0" w:color="000000"/>
              <w:right w:val="single" w:sz="8" w:space="0" w:color="auto"/>
            </w:tcBorders>
            <w:vAlign w:val="center"/>
            <w:hideMark/>
          </w:tcPr>
          <w:p w14:paraId="275BBB0A" w14:textId="77777777" w:rsidR="00327051" w:rsidRPr="00783035" w:rsidRDefault="00327051" w:rsidP="00327051">
            <w:pPr>
              <w:jc w:val="left"/>
              <w:rPr>
                <w:rFonts w:ascii="Times New Roman" w:hAnsi="Times New Roman"/>
                <w:color w:val="000000"/>
                <w:sz w:val="18"/>
                <w:szCs w:val="18"/>
                <w:lang w:eastAsia="es-CO"/>
              </w:rPr>
            </w:pPr>
          </w:p>
        </w:tc>
        <w:tc>
          <w:tcPr>
            <w:tcW w:w="1645" w:type="dxa"/>
            <w:vMerge/>
            <w:tcBorders>
              <w:top w:val="nil"/>
              <w:left w:val="single" w:sz="8" w:space="0" w:color="auto"/>
              <w:bottom w:val="single" w:sz="8" w:space="0" w:color="000000"/>
              <w:right w:val="single" w:sz="8" w:space="0" w:color="auto"/>
            </w:tcBorders>
            <w:vAlign w:val="center"/>
            <w:hideMark/>
          </w:tcPr>
          <w:p w14:paraId="05233C1D" w14:textId="77777777" w:rsidR="00327051" w:rsidRPr="00783035" w:rsidRDefault="00327051" w:rsidP="00327051">
            <w:pPr>
              <w:jc w:val="left"/>
              <w:rPr>
                <w:rFonts w:ascii="Times New Roman" w:hAnsi="Times New Roman"/>
                <w:color w:val="000000"/>
                <w:sz w:val="18"/>
                <w:szCs w:val="18"/>
                <w:lang w:eastAsia="es-CO"/>
              </w:rPr>
            </w:pPr>
          </w:p>
        </w:tc>
        <w:tc>
          <w:tcPr>
            <w:tcW w:w="567" w:type="dxa"/>
            <w:vMerge/>
            <w:tcBorders>
              <w:top w:val="nil"/>
              <w:left w:val="single" w:sz="8" w:space="0" w:color="auto"/>
              <w:bottom w:val="single" w:sz="8" w:space="0" w:color="000000"/>
              <w:right w:val="single" w:sz="8" w:space="0" w:color="auto"/>
            </w:tcBorders>
            <w:vAlign w:val="center"/>
            <w:hideMark/>
          </w:tcPr>
          <w:p w14:paraId="33C5D0F8" w14:textId="77777777" w:rsidR="00327051" w:rsidRPr="00783035" w:rsidRDefault="00327051" w:rsidP="00327051">
            <w:pPr>
              <w:jc w:val="left"/>
              <w:rPr>
                <w:rFonts w:ascii="Times New Roman" w:hAnsi="Times New Roman"/>
                <w:color w:val="000000"/>
                <w:sz w:val="18"/>
                <w:szCs w:val="18"/>
                <w:lang w:eastAsia="es-CO"/>
              </w:rPr>
            </w:pPr>
          </w:p>
        </w:tc>
        <w:tc>
          <w:tcPr>
            <w:tcW w:w="708" w:type="dxa"/>
            <w:vMerge/>
            <w:tcBorders>
              <w:top w:val="nil"/>
              <w:left w:val="single" w:sz="8" w:space="0" w:color="auto"/>
              <w:bottom w:val="single" w:sz="8" w:space="0" w:color="000000"/>
              <w:right w:val="single" w:sz="8" w:space="0" w:color="auto"/>
            </w:tcBorders>
            <w:vAlign w:val="center"/>
            <w:hideMark/>
          </w:tcPr>
          <w:p w14:paraId="46EE88EB" w14:textId="77777777" w:rsidR="00327051" w:rsidRPr="00783035" w:rsidRDefault="00327051" w:rsidP="00327051">
            <w:pPr>
              <w:jc w:val="left"/>
              <w:rPr>
                <w:rFonts w:ascii="Times New Roman" w:hAnsi="Times New Roman"/>
                <w:color w:val="000000"/>
                <w:sz w:val="18"/>
                <w:szCs w:val="18"/>
                <w:lang w:eastAsia="es-CO"/>
              </w:rPr>
            </w:pPr>
          </w:p>
        </w:tc>
        <w:tc>
          <w:tcPr>
            <w:tcW w:w="709" w:type="dxa"/>
            <w:vMerge/>
            <w:tcBorders>
              <w:top w:val="nil"/>
              <w:left w:val="single" w:sz="8" w:space="0" w:color="auto"/>
              <w:bottom w:val="single" w:sz="8" w:space="0" w:color="000000"/>
              <w:right w:val="single" w:sz="8" w:space="0" w:color="auto"/>
            </w:tcBorders>
            <w:vAlign w:val="center"/>
            <w:hideMark/>
          </w:tcPr>
          <w:p w14:paraId="48077C82" w14:textId="77777777" w:rsidR="00327051" w:rsidRPr="00783035" w:rsidRDefault="00327051" w:rsidP="00327051">
            <w:pPr>
              <w:jc w:val="left"/>
              <w:rPr>
                <w:rFonts w:ascii="Times New Roman" w:hAnsi="Times New Roman"/>
                <w:color w:val="000000"/>
                <w:sz w:val="18"/>
                <w:szCs w:val="18"/>
                <w:lang w:eastAsia="es-CO"/>
              </w:rPr>
            </w:pPr>
          </w:p>
        </w:tc>
        <w:tc>
          <w:tcPr>
            <w:tcW w:w="709" w:type="dxa"/>
            <w:vMerge/>
            <w:tcBorders>
              <w:top w:val="nil"/>
              <w:left w:val="single" w:sz="8" w:space="0" w:color="auto"/>
              <w:bottom w:val="single" w:sz="8" w:space="0" w:color="000000"/>
              <w:right w:val="single" w:sz="8" w:space="0" w:color="auto"/>
            </w:tcBorders>
            <w:vAlign w:val="center"/>
            <w:hideMark/>
          </w:tcPr>
          <w:p w14:paraId="62405899" w14:textId="77777777" w:rsidR="00327051" w:rsidRPr="00783035" w:rsidRDefault="00327051" w:rsidP="00327051">
            <w:pPr>
              <w:jc w:val="left"/>
              <w:rPr>
                <w:rFonts w:ascii="Times New Roman" w:hAnsi="Times New Roman"/>
                <w:color w:val="000000"/>
                <w:sz w:val="18"/>
                <w:szCs w:val="18"/>
                <w:lang w:eastAsia="es-CO"/>
              </w:rPr>
            </w:pPr>
          </w:p>
        </w:tc>
        <w:tc>
          <w:tcPr>
            <w:tcW w:w="709" w:type="dxa"/>
            <w:vMerge/>
            <w:tcBorders>
              <w:top w:val="nil"/>
              <w:left w:val="single" w:sz="8" w:space="0" w:color="auto"/>
              <w:bottom w:val="single" w:sz="8" w:space="0" w:color="000000"/>
              <w:right w:val="single" w:sz="8" w:space="0" w:color="auto"/>
            </w:tcBorders>
            <w:vAlign w:val="center"/>
            <w:hideMark/>
          </w:tcPr>
          <w:p w14:paraId="5993C976" w14:textId="77777777" w:rsidR="00327051" w:rsidRPr="00783035" w:rsidRDefault="00327051" w:rsidP="00327051">
            <w:pPr>
              <w:jc w:val="left"/>
              <w:rPr>
                <w:rFonts w:ascii="Times New Roman" w:hAnsi="Times New Roman"/>
                <w:color w:val="000000"/>
                <w:sz w:val="18"/>
                <w:szCs w:val="18"/>
                <w:lang w:eastAsia="es-CO"/>
              </w:rPr>
            </w:pPr>
          </w:p>
        </w:tc>
        <w:tc>
          <w:tcPr>
            <w:tcW w:w="980" w:type="dxa"/>
            <w:vMerge/>
            <w:tcBorders>
              <w:top w:val="nil"/>
              <w:left w:val="single" w:sz="8" w:space="0" w:color="auto"/>
              <w:bottom w:val="single" w:sz="8" w:space="0" w:color="000000"/>
              <w:right w:val="single" w:sz="8" w:space="0" w:color="auto"/>
            </w:tcBorders>
            <w:vAlign w:val="center"/>
            <w:hideMark/>
          </w:tcPr>
          <w:p w14:paraId="15A49294" w14:textId="77777777" w:rsidR="00327051" w:rsidRPr="00783035" w:rsidRDefault="00327051" w:rsidP="00327051">
            <w:pPr>
              <w:jc w:val="left"/>
              <w:rPr>
                <w:rFonts w:ascii="Times New Roman" w:hAnsi="Times New Roman"/>
                <w:color w:val="000000"/>
                <w:sz w:val="18"/>
                <w:szCs w:val="18"/>
                <w:lang w:eastAsia="es-CO"/>
              </w:rPr>
            </w:pPr>
          </w:p>
        </w:tc>
      </w:tr>
      <w:tr w:rsidR="00C66249" w:rsidRPr="00C23432" w14:paraId="026A1DC4" w14:textId="77777777" w:rsidTr="00C66249">
        <w:trPr>
          <w:trHeight w:val="300"/>
        </w:trPr>
        <w:tc>
          <w:tcPr>
            <w:tcW w:w="946" w:type="dxa"/>
            <w:vMerge w:val="restart"/>
            <w:tcBorders>
              <w:top w:val="nil"/>
              <w:left w:val="single" w:sz="8" w:space="0" w:color="auto"/>
              <w:bottom w:val="single" w:sz="8" w:space="0" w:color="000000"/>
              <w:right w:val="single" w:sz="8" w:space="0" w:color="auto"/>
            </w:tcBorders>
            <w:shd w:val="clear" w:color="000000" w:fill="FFFFFF"/>
            <w:vAlign w:val="center"/>
            <w:hideMark/>
          </w:tcPr>
          <w:p w14:paraId="139253E2" w14:textId="77777777" w:rsidR="00327051" w:rsidRPr="00C23432" w:rsidRDefault="00327051" w:rsidP="00327051">
            <w:pPr>
              <w:rPr>
                <w:rFonts w:ascii="Times New Roman" w:hAnsi="Times New Roman"/>
                <w:color w:val="000000"/>
                <w:sz w:val="18"/>
                <w:szCs w:val="18"/>
                <w:lang w:eastAsia="es-CO"/>
              </w:rPr>
            </w:pPr>
            <w:r w:rsidRPr="00C23432">
              <w:rPr>
                <w:rFonts w:ascii="Times New Roman" w:hAnsi="Times New Roman"/>
                <w:color w:val="000000"/>
                <w:sz w:val="18"/>
                <w:szCs w:val="18"/>
                <w:lang w:eastAsia="es-CO"/>
              </w:rPr>
              <w:t>Servicio de restauración de ecosistemas (Cod. 3202005)</w:t>
            </w:r>
          </w:p>
        </w:tc>
        <w:tc>
          <w:tcPr>
            <w:tcW w:w="984" w:type="dxa"/>
            <w:tcBorders>
              <w:top w:val="nil"/>
              <w:left w:val="nil"/>
              <w:bottom w:val="nil"/>
              <w:right w:val="single" w:sz="8" w:space="0" w:color="auto"/>
            </w:tcBorders>
            <w:shd w:val="clear" w:color="000000" w:fill="FFFFFF"/>
            <w:vAlign w:val="center"/>
            <w:hideMark/>
          </w:tcPr>
          <w:p w14:paraId="6FA8C550" w14:textId="77777777" w:rsidR="00327051" w:rsidRPr="00C23432" w:rsidRDefault="00327051" w:rsidP="00327051">
            <w:pPr>
              <w:jc w:val="center"/>
              <w:rPr>
                <w:rFonts w:ascii="Times New Roman" w:hAnsi="Times New Roman"/>
                <w:color w:val="000000"/>
                <w:sz w:val="18"/>
                <w:szCs w:val="18"/>
                <w:lang w:eastAsia="es-CO"/>
              </w:rPr>
            </w:pPr>
            <w:r w:rsidRPr="00C23432">
              <w:rPr>
                <w:rFonts w:ascii="Times New Roman" w:hAnsi="Times New Roman"/>
                <w:color w:val="000000"/>
                <w:sz w:val="18"/>
                <w:szCs w:val="18"/>
                <w:lang w:eastAsia="es-CO"/>
              </w:rPr>
              <w:t> </w:t>
            </w:r>
          </w:p>
        </w:tc>
        <w:tc>
          <w:tcPr>
            <w:tcW w:w="820" w:type="dxa"/>
            <w:vMerge w:val="restart"/>
            <w:tcBorders>
              <w:top w:val="nil"/>
              <w:left w:val="single" w:sz="8" w:space="0" w:color="auto"/>
              <w:bottom w:val="single" w:sz="8" w:space="0" w:color="000000"/>
              <w:right w:val="single" w:sz="8" w:space="0" w:color="auto"/>
            </w:tcBorders>
            <w:shd w:val="clear" w:color="000000" w:fill="FFFFFF"/>
            <w:noWrap/>
            <w:vAlign w:val="center"/>
            <w:hideMark/>
          </w:tcPr>
          <w:p w14:paraId="38A68174" w14:textId="77777777" w:rsidR="00327051" w:rsidRPr="00C23432" w:rsidRDefault="00327051" w:rsidP="00327051">
            <w:pPr>
              <w:jc w:val="center"/>
              <w:rPr>
                <w:rFonts w:ascii="Times New Roman" w:hAnsi="Times New Roman"/>
                <w:color w:val="000000"/>
                <w:sz w:val="18"/>
                <w:szCs w:val="18"/>
                <w:lang w:eastAsia="es-CO"/>
              </w:rPr>
            </w:pPr>
            <w:r w:rsidRPr="00C23432">
              <w:rPr>
                <w:rFonts w:ascii="Times New Roman" w:hAnsi="Times New Roman"/>
                <w:color w:val="000000"/>
                <w:sz w:val="18"/>
                <w:szCs w:val="18"/>
                <w:lang w:eastAsia="es-CO"/>
              </w:rPr>
              <w:t>Ha</w:t>
            </w:r>
          </w:p>
        </w:tc>
        <w:tc>
          <w:tcPr>
            <w:tcW w:w="1645" w:type="dxa"/>
            <w:vMerge w:val="restart"/>
            <w:tcBorders>
              <w:top w:val="nil"/>
              <w:left w:val="single" w:sz="8" w:space="0" w:color="auto"/>
              <w:bottom w:val="single" w:sz="8" w:space="0" w:color="000000"/>
              <w:right w:val="single" w:sz="8" w:space="0" w:color="auto"/>
            </w:tcBorders>
            <w:shd w:val="clear" w:color="000000" w:fill="FFFFFF"/>
            <w:vAlign w:val="center"/>
            <w:hideMark/>
          </w:tcPr>
          <w:p w14:paraId="66C10E7D" w14:textId="77777777" w:rsidR="00327051" w:rsidRPr="00C23432" w:rsidRDefault="00327051" w:rsidP="00327051">
            <w:pPr>
              <w:rPr>
                <w:rFonts w:ascii="Times New Roman" w:hAnsi="Times New Roman"/>
                <w:color w:val="000000"/>
                <w:sz w:val="18"/>
                <w:szCs w:val="18"/>
                <w:lang w:eastAsia="es-CO"/>
              </w:rPr>
            </w:pPr>
            <w:r w:rsidRPr="00C23432">
              <w:rPr>
                <w:rFonts w:ascii="Times New Roman" w:hAnsi="Times New Roman"/>
                <w:color w:val="000000"/>
                <w:sz w:val="18"/>
                <w:szCs w:val="18"/>
                <w:lang w:eastAsia="es-CO"/>
              </w:rPr>
              <w:t>Restaurar, rehabilitar o recuperar a 370 nuevas hectáreas degradadas en la estructura ecológica principal y áreas de interés ambiental, con 450.000 individuos</w:t>
            </w:r>
          </w:p>
        </w:tc>
        <w:tc>
          <w:tcPr>
            <w:tcW w:w="567" w:type="dxa"/>
            <w:vMerge w:val="restart"/>
            <w:tcBorders>
              <w:top w:val="nil"/>
              <w:left w:val="single" w:sz="8" w:space="0" w:color="auto"/>
              <w:bottom w:val="nil"/>
              <w:right w:val="single" w:sz="8" w:space="0" w:color="auto"/>
            </w:tcBorders>
            <w:shd w:val="clear" w:color="auto" w:fill="auto"/>
            <w:noWrap/>
            <w:vAlign w:val="center"/>
            <w:hideMark/>
          </w:tcPr>
          <w:p w14:paraId="1755B8F7" w14:textId="77777777" w:rsidR="00327051" w:rsidRPr="00C23432" w:rsidRDefault="00327051" w:rsidP="00327051">
            <w:pPr>
              <w:jc w:val="center"/>
              <w:rPr>
                <w:rFonts w:ascii="Times New Roman" w:hAnsi="Times New Roman"/>
                <w:color w:val="000000"/>
                <w:sz w:val="20"/>
                <w:lang w:eastAsia="es-CO"/>
              </w:rPr>
            </w:pPr>
            <w:r w:rsidRPr="00C23432">
              <w:rPr>
                <w:rFonts w:ascii="Times New Roman" w:hAnsi="Times New Roman"/>
                <w:color w:val="000000"/>
                <w:sz w:val="20"/>
                <w:lang w:eastAsia="es-CO"/>
              </w:rPr>
              <w:t>5</w:t>
            </w:r>
          </w:p>
        </w:tc>
        <w:tc>
          <w:tcPr>
            <w:tcW w:w="708" w:type="dxa"/>
            <w:vMerge w:val="restart"/>
            <w:tcBorders>
              <w:top w:val="nil"/>
              <w:left w:val="single" w:sz="8" w:space="0" w:color="auto"/>
              <w:bottom w:val="nil"/>
              <w:right w:val="single" w:sz="8" w:space="0" w:color="auto"/>
            </w:tcBorders>
            <w:shd w:val="clear" w:color="auto" w:fill="auto"/>
            <w:noWrap/>
            <w:vAlign w:val="center"/>
            <w:hideMark/>
          </w:tcPr>
          <w:p w14:paraId="4EA59041" w14:textId="384FC508" w:rsidR="00327051" w:rsidRPr="00C23432" w:rsidRDefault="00800266" w:rsidP="00327051">
            <w:pPr>
              <w:jc w:val="center"/>
              <w:rPr>
                <w:rFonts w:ascii="Times New Roman" w:hAnsi="Times New Roman"/>
                <w:color w:val="000000"/>
                <w:sz w:val="20"/>
                <w:lang w:eastAsia="es-CO"/>
              </w:rPr>
            </w:pPr>
            <w:r>
              <w:rPr>
                <w:rFonts w:ascii="Times New Roman" w:hAnsi="Times New Roman"/>
                <w:color w:val="000000"/>
                <w:sz w:val="20"/>
                <w:lang w:eastAsia="es-CO"/>
              </w:rPr>
              <w:t>50</w:t>
            </w:r>
          </w:p>
        </w:tc>
        <w:tc>
          <w:tcPr>
            <w:tcW w:w="709" w:type="dxa"/>
            <w:vMerge w:val="restart"/>
            <w:tcBorders>
              <w:top w:val="nil"/>
              <w:left w:val="single" w:sz="8" w:space="0" w:color="auto"/>
              <w:bottom w:val="nil"/>
              <w:right w:val="single" w:sz="8" w:space="0" w:color="auto"/>
            </w:tcBorders>
            <w:shd w:val="clear" w:color="auto" w:fill="auto"/>
            <w:noWrap/>
            <w:vAlign w:val="center"/>
            <w:hideMark/>
          </w:tcPr>
          <w:p w14:paraId="409BF41E" w14:textId="77777777" w:rsidR="00327051" w:rsidRPr="00C23432" w:rsidRDefault="00327051" w:rsidP="00327051">
            <w:pPr>
              <w:jc w:val="center"/>
              <w:rPr>
                <w:rFonts w:ascii="Times New Roman" w:hAnsi="Times New Roman"/>
                <w:color w:val="000000"/>
                <w:sz w:val="20"/>
                <w:lang w:eastAsia="es-CO"/>
              </w:rPr>
            </w:pPr>
            <w:r w:rsidRPr="00C23432">
              <w:rPr>
                <w:rFonts w:ascii="Times New Roman" w:hAnsi="Times New Roman"/>
                <w:color w:val="000000"/>
                <w:sz w:val="20"/>
                <w:lang w:eastAsia="es-CO"/>
              </w:rPr>
              <w:t>150</w:t>
            </w:r>
          </w:p>
        </w:tc>
        <w:tc>
          <w:tcPr>
            <w:tcW w:w="709" w:type="dxa"/>
            <w:vMerge w:val="restart"/>
            <w:tcBorders>
              <w:top w:val="nil"/>
              <w:left w:val="single" w:sz="8" w:space="0" w:color="auto"/>
              <w:bottom w:val="nil"/>
              <w:right w:val="single" w:sz="8" w:space="0" w:color="auto"/>
            </w:tcBorders>
            <w:shd w:val="clear" w:color="auto" w:fill="auto"/>
            <w:noWrap/>
            <w:vAlign w:val="center"/>
            <w:hideMark/>
          </w:tcPr>
          <w:p w14:paraId="39F0E8F5" w14:textId="77777777" w:rsidR="00327051" w:rsidRPr="00C23432" w:rsidRDefault="00327051" w:rsidP="00327051">
            <w:pPr>
              <w:jc w:val="center"/>
              <w:rPr>
                <w:rFonts w:ascii="Times New Roman" w:hAnsi="Times New Roman"/>
                <w:color w:val="000000"/>
                <w:sz w:val="20"/>
                <w:lang w:eastAsia="es-CO"/>
              </w:rPr>
            </w:pPr>
            <w:r w:rsidRPr="00C23432">
              <w:rPr>
                <w:rFonts w:ascii="Times New Roman" w:hAnsi="Times New Roman"/>
                <w:color w:val="000000"/>
                <w:sz w:val="20"/>
                <w:lang w:eastAsia="es-CO"/>
              </w:rPr>
              <w:t>135</w:t>
            </w:r>
          </w:p>
        </w:tc>
        <w:tc>
          <w:tcPr>
            <w:tcW w:w="709" w:type="dxa"/>
            <w:vMerge w:val="restart"/>
            <w:tcBorders>
              <w:top w:val="nil"/>
              <w:left w:val="single" w:sz="8" w:space="0" w:color="auto"/>
              <w:bottom w:val="nil"/>
              <w:right w:val="single" w:sz="8" w:space="0" w:color="auto"/>
            </w:tcBorders>
            <w:shd w:val="clear" w:color="auto" w:fill="auto"/>
            <w:noWrap/>
            <w:vAlign w:val="center"/>
            <w:hideMark/>
          </w:tcPr>
          <w:p w14:paraId="6A25D279" w14:textId="1783C393" w:rsidR="00327051" w:rsidRPr="00C23432" w:rsidRDefault="00800266" w:rsidP="00327051">
            <w:pPr>
              <w:jc w:val="center"/>
              <w:rPr>
                <w:rFonts w:ascii="Times New Roman" w:hAnsi="Times New Roman"/>
                <w:color w:val="000000"/>
                <w:sz w:val="20"/>
                <w:lang w:eastAsia="es-CO"/>
              </w:rPr>
            </w:pPr>
            <w:r>
              <w:rPr>
                <w:rFonts w:ascii="Times New Roman" w:hAnsi="Times New Roman"/>
                <w:color w:val="000000"/>
                <w:sz w:val="20"/>
                <w:lang w:eastAsia="es-CO"/>
              </w:rPr>
              <w:t>30</w:t>
            </w:r>
          </w:p>
        </w:tc>
        <w:tc>
          <w:tcPr>
            <w:tcW w:w="980" w:type="dxa"/>
            <w:vMerge w:val="restart"/>
            <w:tcBorders>
              <w:top w:val="nil"/>
              <w:left w:val="single" w:sz="8" w:space="0" w:color="auto"/>
              <w:bottom w:val="nil"/>
              <w:right w:val="single" w:sz="8" w:space="0" w:color="auto"/>
            </w:tcBorders>
            <w:shd w:val="clear" w:color="auto" w:fill="auto"/>
            <w:noWrap/>
            <w:vAlign w:val="center"/>
            <w:hideMark/>
          </w:tcPr>
          <w:p w14:paraId="3575E9A9" w14:textId="77777777" w:rsidR="00BA3E7F" w:rsidRPr="00C23432" w:rsidRDefault="00BA3E7F" w:rsidP="00BA3E7F">
            <w:pPr>
              <w:jc w:val="center"/>
              <w:rPr>
                <w:rFonts w:ascii="Times New Roman" w:hAnsi="Times New Roman"/>
                <w:color w:val="000000"/>
                <w:sz w:val="16"/>
                <w:szCs w:val="16"/>
                <w:lang w:eastAsia="es-CO"/>
              </w:rPr>
            </w:pPr>
          </w:p>
          <w:p w14:paraId="7E9D2C17" w14:textId="77777777" w:rsidR="00BA3E7F" w:rsidRPr="00C23432" w:rsidRDefault="00BA3E7F" w:rsidP="00BA3E7F">
            <w:pPr>
              <w:jc w:val="center"/>
              <w:rPr>
                <w:rFonts w:ascii="Times New Roman" w:hAnsi="Times New Roman"/>
                <w:color w:val="000000"/>
                <w:sz w:val="16"/>
                <w:szCs w:val="16"/>
                <w:lang w:eastAsia="es-CO"/>
              </w:rPr>
            </w:pPr>
          </w:p>
          <w:p w14:paraId="24CC19A7" w14:textId="77777777" w:rsidR="00BA3E7F" w:rsidRPr="00C23432" w:rsidRDefault="00BA3E7F" w:rsidP="00BA3E7F">
            <w:pPr>
              <w:jc w:val="center"/>
              <w:rPr>
                <w:rFonts w:ascii="Times New Roman" w:hAnsi="Times New Roman"/>
                <w:color w:val="000000"/>
                <w:sz w:val="16"/>
                <w:szCs w:val="16"/>
                <w:lang w:eastAsia="es-CO"/>
              </w:rPr>
            </w:pPr>
          </w:p>
          <w:p w14:paraId="4B4B4DC9" w14:textId="77777777" w:rsidR="00BA3E7F" w:rsidRPr="00C23432" w:rsidRDefault="00BA3E7F" w:rsidP="00BA3E7F">
            <w:pPr>
              <w:jc w:val="center"/>
              <w:rPr>
                <w:rFonts w:ascii="Times New Roman" w:hAnsi="Times New Roman"/>
                <w:color w:val="000000"/>
                <w:sz w:val="16"/>
                <w:szCs w:val="16"/>
                <w:lang w:eastAsia="es-CO"/>
              </w:rPr>
            </w:pPr>
          </w:p>
          <w:p w14:paraId="54ED4316" w14:textId="2FC4738C" w:rsidR="00BA3E7F" w:rsidRPr="00C23432" w:rsidRDefault="00BA3E7F" w:rsidP="00BA3E7F">
            <w:pPr>
              <w:jc w:val="center"/>
              <w:rPr>
                <w:rFonts w:ascii="Times New Roman" w:hAnsi="Times New Roman"/>
                <w:color w:val="000000"/>
                <w:sz w:val="16"/>
                <w:szCs w:val="16"/>
                <w:lang w:eastAsia="es-CO"/>
              </w:rPr>
            </w:pPr>
            <w:r w:rsidRPr="00C23432">
              <w:rPr>
                <w:rFonts w:ascii="Times New Roman" w:hAnsi="Times New Roman"/>
                <w:color w:val="000000"/>
                <w:sz w:val="16"/>
                <w:szCs w:val="16"/>
                <w:lang w:eastAsia="es-CO"/>
              </w:rPr>
              <w:t>Plan de Acción SEGPLAN</w:t>
            </w:r>
          </w:p>
          <w:p w14:paraId="2D3384ED" w14:textId="77777777" w:rsidR="00BA3E7F" w:rsidRPr="00C23432" w:rsidRDefault="00BA3E7F" w:rsidP="00BA3E7F">
            <w:pPr>
              <w:jc w:val="center"/>
              <w:rPr>
                <w:rFonts w:ascii="Times New Roman" w:hAnsi="Times New Roman"/>
                <w:color w:val="000000"/>
                <w:sz w:val="16"/>
                <w:szCs w:val="16"/>
                <w:lang w:eastAsia="es-CO"/>
              </w:rPr>
            </w:pPr>
          </w:p>
          <w:p w14:paraId="48085322" w14:textId="2C7F3B16" w:rsidR="00327051" w:rsidRPr="00C23432" w:rsidRDefault="00BA3E7F" w:rsidP="00BA3E7F">
            <w:pPr>
              <w:jc w:val="center"/>
              <w:rPr>
                <w:rFonts w:ascii="Times New Roman" w:hAnsi="Times New Roman"/>
                <w:color w:val="000000"/>
                <w:sz w:val="20"/>
                <w:lang w:eastAsia="es-CO"/>
              </w:rPr>
            </w:pPr>
            <w:r w:rsidRPr="00C23432">
              <w:rPr>
                <w:rFonts w:ascii="Times New Roman" w:hAnsi="Times New Roman"/>
                <w:color w:val="000000"/>
                <w:sz w:val="16"/>
                <w:szCs w:val="16"/>
                <w:lang w:eastAsia="es-CO"/>
              </w:rPr>
              <w:t>Informes de Gestión</w:t>
            </w:r>
            <w:r w:rsidRPr="00C23432">
              <w:rPr>
                <w:rFonts w:ascii="Times New Roman" w:hAnsi="Times New Roman"/>
                <w:color w:val="000000"/>
                <w:sz w:val="20"/>
                <w:lang w:eastAsia="es-CO"/>
              </w:rPr>
              <w:t> </w:t>
            </w:r>
          </w:p>
        </w:tc>
      </w:tr>
      <w:tr w:rsidR="00C66249" w:rsidRPr="00C23432" w14:paraId="79613EB7" w14:textId="77777777" w:rsidTr="00C66249">
        <w:trPr>
          <w:trHeight w:val="765"/>
        </w:trPr>
        <w:tc>
          <w:tcPr>
            <w:tcW w:w="946" w:type="dxa"/>
            <w:vMerge/>
            <w:tcBorders>
              <w:top w:val="nil"/>
              <w:left w:val="single" w:sz="8" w:space="0" w:color="auto"/>
              <w:bottom w:val="single" w:sz="8" w:space="0" w:color="000000"/>
              <w:right w:val="single" w:sz="8" w:space="0" w:color="auto"/>
            </w:tcBorders>
            <w:vAlign w:val="center"/>
            <w:hideMark/>
          </w:tcPr>
          <w:p w14:paraId="3C049696" w14:textId="77777777" w:rsidR="00327051" w:rsidRPr="00C23432" w:rsidRDefault="00327051" w:rsidP="00327051">
            <w:pPr>
              <w:jc w:val="left"/>
              <w:rPr>
                <w:rFonts w:ascii="Times New Roman" w:hAnsi="Times New Roman"/>
                <w:color w:val="000000"/>
                <w:sz w:val="18"/>
                <w:szCs w:val="18"/>
                <w:lang w:eastAsia="es-CO"/>
              </w:rPr>
            </w:pPr>
          </w:p>
        </w:tc>
        <w:tc>
          <w:tcPr>
            <w:tcW w:w="984" w:type="dxa"/>
            <w:tcBorders>
              <w:top w:val="nil"/>
              <w:left w:val="nil"/>
              <w:bottom w:val="single" w:sz="8" w:space="0" w:color="auto"/>
              <w:right w:val="single" w:sz="8" w:space="0" w:color="auto"/>
            </w:tcBorders>
            <w:shd w:val="clear" w:color="000000" w:fill="FFFFFF"/>
            <w:vAlign w:val="center"/>
            <w:hideMark/>
          </w:tcPr>
          <w:p w14:paraId="1711BCAF" w14:textId="77777777" w:rsidR="00327051" w:rsidRPr="00C23432" w:rsidRDefault="00327051" w:rsidP="00327051">
            <w:pPr>
              <w:jc w:val="center"/>
              <w:rPr>
                <w:rFonts w:ascii="Times New Roman" w:hAnsi="Times New Roman"/>
                <w:color w:val="000000"/>
                <w:sz w:val="18"/>
                <w:szCs w:val="18"/>
                <w:lang w:eastAsia="es-CO"/>
              </w:rPr>
            </w:pPr>
            <w:r w:rsidRPr="00C23432">
              <w:rPr>
                <w:rFonts w:ascii="Times New Roman" w:hAnsi="Times New Roman"/>
                <w:color w:val="000000"/>
                <w:sz w:val="18"/>
                <w:szCs w:val="18"/>
                <w:lang w:eastAsia="es-CO"/>
              </w:rPr>
              <w:t>* Áreas en proceso de restauración (320200500)</w:t>
            </w:r>
          </w:p>
        </w:tc>
        <w:tc>
          <w:tcPr>
            <w:tcW w:w="820" w:type="dxa"/>
            <w:vMerge/>
            <w:tcBorders>
              <w:top w:val="nil"/>
              <w:left w:val="single" w:sz="8" w:space="0" w:color="auto"/>
              <w:bottom w:val="single" w:sz="8" w:space="0" w:color="000000"/>
              <w:right w:val="single" w:sz="8" w:space="0" w:color="auto"/>
            </w:tcBorders>
            <w:vAlign w:val="center"/>
            <w:hideMark/>
          </w:tcPr>
          <w:p w14:paraId="1E8034EE" w14:textId="77777777" w:rsidR="00327051" w:rsidRPr="00C23432" w:rsidRDefault="00327051" w:rsidP="00327051">
            <w:pPr>
              <w:jc w:val="left"/>
              <w:rPr>
                <w:rFonts w:ascii="Times New Roman" w:hAnsi="Times New Roman"/>
                <w:color w:val="000000"/>
                <w:sz w:val="18"/>
                <w:szCs w:val="18"/>
                <w:lang w:eastAsia="es-CO"/>
              </w:rPr>
            </w:pPr>
          </w:p>
        </w:tc>
        <w:tc>
          <w:tcPr>
            <w:tcW w:w="1645" w:type="dxa"/>
            <w:vMerge/>
            <w:tcBorders>
              <w:top w:val="nil"/>
              <w:left w:val="single" w:sz="8" w:space="0" w:color="auto"/>
              <w:bottom w:val="single" w:sz="8" w:space="0" w:color="000000"/>
              <w:right w:val="single" w:sz="8" w:space="0" w:color="auto"/>
            </w:tcBorders>
            <w:vAlign w:val="center"/>
            <w:hideMark/>
          </w:tcPr>
          <w:p w14:paraId="377B6082" w14:textId="77777777" w:rsidR="00327051" w:rsidRPr="00C23432" w:rsidRDefault="00327051" w:rsidP="00327051">
            <w:pPr>
              <w:jc w:val="left"/>
              <w:rPr>
                <w:rFonts w:ascii="Times New Roman" w:hAnsi="Times New Roman"/>
                <w:color w:val="000000"/>
                <w:sz w:val="18"/>
                <w:szCs w:val="18"/>
                <w:lang w:eastAsia="es-CO"/>
              </w:rPr>
            </w:pPr>
          </w:p>
        </w:tc>
        <w:tc>
          <w:tcPr>
            <w:tcW w:w="567" w:type="dxa"/>
            <w:vMerge/>
            <w:tcBorders>
              <w:top w:val="nil"/>
              <w:left w:val="single" w:sz="8" w:space="0" w:color="auto"/>
              <w:bottom w:val="nil"/>
              <w:right w:val="single" w:sz="8" w:space="0" w:color="auto"/>
            </w:tcBorders>
            <w:vAlign w:val="center"/>
            <w:hideMark/>
          </w:tcPr>
          <w:p w14:paraId="13323119" w14:textId="77777777" w:rsidR="00327051" w:rsidRPr="00C23432" w:rsidRDefault="00327051" w:rsidP="00327051">
            <w:pPr>
              <w:jc w:val="left"/>
              <w:rPr>
                <w:rFonts w:ascii="Times New Roman" w:hAnsi="Times New Roman"/>
                <w:color w:val="000000"/>
                <w:sz w:val="20"/>
                <w:lang w:eastAsia="es-CO"/>
              </w:rPr>
            </w:pPr>
          </w:p>
        </w:tc>
        <w:tc>
          <w:tcPr>
            <w:tcW w:w="708" w:type="dxa"/>
            <w:vMerge/>
            <w:tcBorders>
              <w:top w:val="nil"/>
              <w:left w:val="single" w:sz="8" w:space="0" w:color="auto"/>
              <w:bottom w:val="nil"/>
              <w:right w:val="single" w:sz="8" w:space="0" w:color="auto"/>
            </w:tcBorders>
            <w:vAlign w:val="center"/>
            <w:hideMark/>
          </w:tcPr>
          <w:p w14:paraId="079245B5" w14:textId="77777777" w:rsidR="00327051" w:rsidRPr="00C23432" w:rsidRDefault="00327051" w:rsidP="00327051">
            <w:pPr>
              <w:jc w:val="left"/>
              <w:rPr>
                <w:rFonts w:ascii="Times New Roman" w:hAnsi="Times New Roman"/>
                <w:color w:val="000000"/>
                <w:sz w:val="20"/>
                <w:lang w:eastAsia="es-CO"/>
              </w:rPr>
            </w:pPr>
          </w:p>
        </w:tc>
        <w:tc>
          <w:tcPr>
            <w:tcW w:w="709" w:type="dxa"/>
            <w:vMerge/>
            <w:tcBorders>
              <w:top w:val="nil"/>
              <w:left w:val="single" w:sz="8" w:space="0" w:color="auto"/>
              <w:bottom w:val="nil"/>
              <w:right w:val="single" w:sz="8" w:space="0" w:color="auto"/>
            </w:tcBorders>
            <w:vAlign w:val="center"/>
            <w:hideMark/>
          </w:tcPr>
          <w:p w14:paraId="1188D805" w14:textId="77777777" w:rsidR="00327051" w:rsidRPr="00C23432" w:rsidRDefault="00327051" w:rsidP="00327051">
            <w:pPr>
              <w:jc w:val="left"/>
              <w:rPr>
                <w:rFonts w:ascii="Times New Roman" w:hAnsi="Times New Roman"/>
                <w:color w:val="000000"/>
                <w:sz w:val="20"/>
                <w:lang w:eastAsia="es-CO"/>
              </w:rPr>
            </w:pPr>
          </w:p>
        </w:tc>
        <w:tc>
          <w:tcPr>
            <w:tcW w:w="709" w:type="dxa"/>
            <w:vMerge/>
            <w:tcBorders>
              <w:top w:val="nil"/>
              <w:left w:val="single" w:sz="8" w:space="0" w:color="auto"/>
              <w:bottom w:val="nil"/>
              <w:right w:val="single" w:sz="8" w:space="0" w:color="auto"/>
            </w:tcBorders>
            <w:vAlign w:val="center"/>
            <w:hideMark/>
          </w:tcPr>
          <w:p w14:paraId="49D3F22F" w14:textId="77777777" w:rsidR="00327051" w:rsidRPr="00C23432" w:rsidRDefault="00327051" w:rsidP="00327051">
            <w:pPr>
              <w:jc w:val="left"/>
              <w:rPr>
                <w:rFonts w:ascii="Times New Roman" w:hAnsi="Times New Roman"/>
                <w:color w:val="000000"/>
                <w:sz w:val="20"/>
                <w:lang w:eastAsia="es-CO"/>
              </w:rPr>
            </w:pPr>
          </w:p>
        </w:tc>
        <w:tc>
          <w:tcPr>
            <w:tcW w:w="709" w:type="dxa"/>
            <w:vMerge/>
            <w:tcBorders>
              <w:top w:val="nil"/>
              <w:left w:val="single" w:sz="8" w:space="0" w:color="auto"/>
              <w:bottom w:val="nil"/>
              <w:right w:val="single" w:sz="8" w:space="0" w:color="auto"/>
            </w:tcBorders>
            <w:vAlign w:val="center"/>
            <w:hideMark/>
          </w:tcPr>
          <w:p w14:paraId="62FEE205" w14:textId="77777777" w:rsidR="00327051" w:rsidRPr="00C23432" w:rsidRDefault="00327051" w:rsidP="00327051">
            <w:pPr>
              <w:jc w:val="left"/>
              <w:rPr>
                <w:rFonts w:ascii="Times New Roman" w:hAnsi="Times New Roman"/>
                <w:color w:val="000000"/>
                <w:sz w:val="20"/>
                <w:lang w:eastAsia="es-CO"/>
              </w:rPr>
            </w:pPr>
          </w:p>
        </w:tc>
        <w:tc>
          <w:tcPr>
            <w:tcW w:w="980" w:type="dxa"/>
            <w:vMerge/>
            <w:tcBorders>
              <w:top w:val="nil"/>
              <w:left w:val="single" w:sz="8" w:space="0" w:color="auto"/>
              <w:bottom w:val="nil"/>
              <w:right w:val="single" w:sz="8" w:space="0" w:color="auto"/>
            </w:tcBorders>
            <w:vAlign w:val="center"/>
            <w:hideMark/>
          </w:tcPr>
          <w:p w14:paraId="6731B7B3" w14:textId="77777777" w:rsidR="00327051" w:rsidRPr="00C23432" w:rsidRDefault="00327051" w:rsidP="00327051">
            <w:pPr>
              <w:jc w:val="left"/>
              <w:rPr>
                <w:rFonts w:ascii="Times New Roman" w:hAnsi="Times New Roman"/>
                <w:color w:val="000000"/>
                <w:sz w:val="20"/>
                <w:lang w:eastAsia="es-CO"/>
              </w:rPr>
            </w:pPr>
          </w:p>
        </w:tc>
      </w:tr>
      <w:tr w:rsidR="00C66249" w:rsidRPr="00C23432" w14:paraId="10786872" w14:textId="77777777" w:rsidTr="00C66249">
        <w:trPr>
          <w:trHeight w:val="870"/>
        </w:trPr>
        <w:tc>
          <w:tcPr>
            <w:tcW w:w="946" w:type="dxa"/>
            <w:vMerge/>
            <w:tcBorders>
              <w:top w:val="nil"/>
              <w:left w:val="single" w:sz="8" w:space="0" w:color="auto"/>
              <w:bottom w:val="single" w:sz="8" w:space="0" w:color="000000"/>
              <w:right w:val="single" w:sz="8" w:space="0" w:color="auto"/>
            </w:tcBorders>
            <w:vAlign w:val="center"/>
            <w:hideMark/>
          </w:tcPr>
          <w:p w14:paraId="22AFF9E1" w14:textId="77777777" w:rsidR="00327051" w:rsidRPr="00C23432" w:rsidRDefault="00327051" w:rsidP="00327051">
            <w:pPr>
              <w:jc w:val="left"/>
              <w:rPr>
                <w:rFonts w:ascii="Times New Roman" w:hAnsi="Times New Roman"/>
                <w:color w:val="000000"/>
                <w:sz w:val="18"/>
                <w:szCs w:val="18"/>
                <w:lang w:eastAsia="es-CO"/>
              </w:rPr>
            </w:pPr>
          </w:p>
        </w:tc>
        <w:tc>
          <w:tcPr>
            <w:tcW w:w="984" w:type="dxa"/>
            <w:tcBorders>
              <w:top w:val="nil"/>
              <w:left w:val="nil"/>
              <w:bottom w:val="single" w:sz="8" w:space="0" w:color="auto"/>
              <w:right w:val="single" w:sz="8" w:space="0" w:color="auto"/>
            </w:tcBorders>
            <w:shd w:val="clear" w:color="000000" w:fill="FFFFFF"/>
            <w:vAlign w:val="center"/>
            <w:hideMark/>
          </w:tcPr>
          <w:p w14:paraId="5411E8E8" w14:textId="77777777" w:rsidR="00327051" w:rsidRPr="00C23432" w:rsidRDefault="00327051" w:rsidP="00327051">
            <w:pPr>
              <w:jc w:val="center"/>
              <w:rPr>
                <w:rFonts w:ascii="Times New Roman" w:hAnsi="Times New Roman"/>
                <w:color w:val="000000"/>
                <w:sz w:val="18"/>
                <w:szCs w:val="18"/>
                <w:lang w:eastAsia="es-CO"/>
              </w:rPr>
            </w:pPr>
            <w:r w:rsidRPr="00C23432">
              <w:rPr>
                <w:rFonts w:ascii="Times New Roman" w:hAnsi="Times New Roman"/>
                <w:color w:val="000000"/>
                <w:sz w:val="18"/>
                <w:szCs w:val="18"/>
                <w:lang w:eastAsia="es-CO"/>
              </w:rPr>
              <w:t>Número de nuevos individuos vegetales plantados</w:t>
            </w:r>
            <w:r w:rsidRPr="00C23432">
              <w:rPr>
                <w:rFonts w:ascii="Times New Roman" w:hAnsi="Times New Roman"/>
                <w:b/>
                <w:bCs/>
                <w:color w:val="000000"/>
                <w:sz w:val="18"/>
                <w:szCs w:val="18"/>
                <w:lang w:eastAsia="es-CO"/>
              </w:rPr>
              <w:t>(*)</w:t>
            </w:r>
          </w:p>
        </w:tc>
        <w:tc>
          <w:tcPr>
            <w:tcW w:w="820" w:type="dxa"/>
            <w:tcBorders>
              <w:top w:val="nil"/>
              <w:left w:val="nil"/>
              <w:bottom w:val="single" w:sz="8" w:space="0" w:color="auto"/>
              <w:right w:val="single" w:sz="8" w:space="0" w:color="auto"/>
            </w:tcBorders>
            <w:shd w:val="clear" w:color="000000" w:fill="FFFFFF"/>
            <w:noWrap/>
            <w:vAlign w:val="center"/>
            <w:hideMark/>
          </w:tcPr>
          <w:p w14:paraId="4E20E0A6" w14:textId="77777777" w:rsidR="00327051" w:rsidRPr="00C23432" w:rsidRDefault="00327051" w:rsidP="00327051">
            <w:pPr>
              <w:jc w:val="center"/>
              <w:rPr>
                <w:rFonts w:ascii="Times New Roman" w:hAnsi="Times New Roman"/>
                <w:color w:val="000000"/>
                <w:sz w:val="18"/>
                <w:szCs w:val="18"/>
                <w:lang w:eastAsia="es-CO"/>
              </w:rPr>
            </w:pPr>
            <w:r w:rsidRPr="00C23432">
              <w:rPr>
                <w:rFonts w:ascii="Times New Roman" w:hAnsi="Times New Roman"/>
                <w:color w:val="000000"/>
                <w:sz w:val="18"/>
                <w:szCs w:val="18"/>
                <w:lang w:eastAsia="es-CO"/>
              </w:rPr>
              <w:t>Número</w:t>
            </w:r>
          </w:p>
        </w:tc>
        <w:tc>
          <w:tcPr>
            <w:tcW w:w="1645" w:type="dxa"/>
            <w:vMerge/>
            <w:tcBorders>
              <w:top w:val="nil"/>
              <w:left w:val="single" w:sz="8" w:space="0" w:color="auto"/>
              <w:bottom w:val="single" w:sz="8" w:space="0" w:color="000000"/>
              <w:right w:val="single" w:sz="8" w:space="0" w:color="auto"/>
            </w:tcBorders>
            <w:vAlign w:val="center"/>
            <w:hideMark/>
          </w:tcPr>
          <w:p w14:paraId="5E572E5F" w14:textId="77777777" w:rsidR="00327051" w:rsidRPr="00C23432" w:rsidRDefault="00327051" w:rsidP="00327051">
            <w:pPr>
              <w:jc w:val="left"/>
              <w:rPr>
                <w:rFonts w:ascii="Times New Roman" w:hAnsi="Times New Roman"/>
                <w:color w:val="000000"/>
                <w:sz w:val="18"/>
                <w:szCs w:val="18"/>
                <w:lang w:eastAsia="es-CO"/>
              </w:rPr>
            </w:pPr>
          </w:p>
        </w:tc>
        <w:tc>
          <w:tcPr>
            <w:tcW w:w="567" w:type="dxa"/>
            <w:tcBorders>
              <w:top w:val="nil"/>
              <w:left w:val="nil"/>
              <w:bottom w:val="single" w:sz="8" w:space="0" w:color="auto"/>
              <w:right w:val="single" w:sz="8" w:space="0" w:color="auto"/>
            </w:tcBorders>
            <w:shd w:val="clear" w:color="auto" w:fill="auto"/>
            <w:noWrap/>
            <w:vAlign w:val="center"/>
            <w:hideMark/>
          </w:tcPr>
          <w:p w14:paraId="519AEC32" w14:textId="0D04C169" w:rsidR="00327051" w:rsidRPr="00C23432" w:rsidRDefault="00327051" w:rsidP="000B29B1">
            <w:pPr>
              <w:jc w:val="left"/>
              <w:rPr>
                <w:rFonts w:ascii="Times New Roman" w:hAnsi="Times New Roman"/>
                <w:color w:val="000000"/>
                <w:sz w:val="16"/>
                <w:szCs w:val="16"/>
                <w:lang w:eastAsia="es-CO"/>
              </w:rPr>
            </w:pPr>
            <w:r w:rsidRPr="00C23432">
              <w:rPr>
                <w:rFonts w:ascii="Times New Roman" w:hAnsi="Times New Roman"/>
                <w:color w:val="000000"/>
                <w:sz w:val="16"/>
                <w:szCs w:val="16"/>
                <w:lang w:eastAsia="es-CO"/>
              </w:rPr>
              <w:t xml:space="preserve">   </w:t>
            </w:r>
            <w:r w:rsidR="000B29B1" w:rsidRPr="00C23432">
              <w:rPr>
                <w:rFonts w:ascii="Times New Roman" w:hAnsi="Times New Roman"/>
                <w:color w:val="000000"/>
                <w:sz w:val="16"/>
                <w:szCs w:val="16"/>
                <w:lang w:eastAsia="es-CO"/>
              </w:rPr>
              <w:t>2.900</w:t>
            </w:r>
            <w:r w:rsidRPr="00C23432">
              <w:rPr>
                <w:rFonts w:ascii="Times New Roman" w:hAnsi="Times New Roman"/>
                <w:color w:val="000000"/>
                <w:sz w:val="16"/>
                <w:szCs w:val="16"/>
                <w:lang w:eastAsia="es-CO"/>
              </w:rPr>
              <w:t xml:space="preserve"> </w:t>
            </w:r>
          </w:p>
        </w:tc>
        <w:tc>
          <w:tcPr>
            <w:tcW w:w="708" w:type="dxa"/>
            <w:tcBorders>
              <w:top w:val="nil"/>
              <w:left w:val="nil"/>
              <w:bottom w:val="single" w:sz="8" w:space="0" w:color="auto"/>
              <w:right w:val="single" w:sz="8" w:space="0" w:color="auto"/>
            </w:tcBorders>
            <w:shd w:val="clear" w:color="auto" w:fill="auto"/>
            <w:noWrap/>
            <w:vAlign w:val="center"/>
            <w:hideMark/>
          </w:tcPr>
          <w:p w14:paraId="3F641367" w14:textId="6A1C9F8C" w:rsidR="00327051" w:rsidRPr="00C23432" w:rsidRDefault="00327051" w:rsidP="000B29B1">
            <w:pPr>
              <w:jc w:val="left"/>
              <w:rPr>
                <w:rFonts w:ascii="Times New Roman" w:hAnsi="Times New Roman"/>
                <w:color w:val="000000"/>
                <w:sz w:val="16"/>
                <w:szCs w:val="16"/>
                <w:lang w:eastAsia="es-CO"/>
              </w:rPr>
            </w:pPr>
            <w:r w:rsidRPr="00C23432">
              <w:rPr>
                <w:rFonts w:ascii="Times New Roman" w:hAnsi="Times New Roman"/>
                <w:color w:val="000000"/>
                <w:sz w:val="16"/>
                <w:szCs w:val="16"/>
                <w:lang w:eastAsia="es-CO"/>
              </w:rPr>
              <w:t xml:space="preserve">    </w:t>
            </w:r>
            <w:r w:rsidR="000B29B1" w:rsidRPr="00C23432">
              <w:rPr>
                <w:rFonts w:ascii="Times New Roman" w:hAnsi="Times New Roman"/>
                <w:color w:val="000000"/>
                <w:sz w:val="16"/>
                <w:szCs w:val="16"/>
                <w:lang w:eastAsia="es-CO"/>
              </w:rPr>
              <w:t>63.980</w:t>
            </w:r>
            <w:r w:rsidRPr="00C23432">
              <w:rPr>
                <w:rFonts w:ascii="Times New Roman" w:hAnsi="Times New Roman"/>
                <w:color w:val="000000"/>
                <w:sz w:val="16"/>
                <w:szCs w:val="16"/>
                <w:lang w:eastAsia="es-CO"/>
              </w:rPr>
              <w:t xml:space="preserve"> </w:t>
            </w:r>
          </w:p>
        </w:tc>
        <w:tc>
          <w:tcPr>
            <w:tcW w:w="709" w:type="dxa"/>
            <w:tcBorders>
              <w:top w:val="nil"/>
              <w:left w:val="nil"/>
              <w:bottom w:val="single" w:sz="8" w:space="0" w:color="auto"/>
              <w:right w:val="single" w:sz="8" w:space="0" w:color="auto"/>
            </w:tcBorders>
            <w:shd w:val="clear" w:color="auto" w:fill="auto"/>
            <w:noWrap/>
            <w:vAlign w:val="center"/>
            <w:hideMark/>
          </w:tcPr>
          <w:p w14:paraId="7D493D11" w14:textId="77777777" w:rsidR="00327051" w:rsidRPr="00C23432" w:rsidRDefault="00327051" w:rsidP="00327051">
            <w:pPr>
              <w:jc w:val="left"/>
              <w:rPr>
                <w:rFonts w:ascii="Times New Roman" w:hAnsi="Times New Roman"/>
                <w:color w:val="000000"/>
                <w:sz w:val="16"/>
                <w:szCs w:val="16"/>
                <w:lang w:eastAsia="es-CO"/>
              </w:rPr>
            </w:pPr>
            <w:r w:rsidRPr="00C23432">
              <w:rPr>
                <w:rFonts w:ascii="Times New Roman" w:hAnsi="Times New Roman"/>
                <w:color w:val="000000"/>
                <w:sz w:val="16"/>
                <w:szCs w:val="16"/>
                <w:lang w:eastAsia="es-CO"/>
              </w:rPr>
              <w:t xml:space="preserve">    182.400 </w:t>
            </w:r>
          </w:p>
        </w:tc>
        <w:tc>
          <w:tcPr>
            <w:tcW w:w="709" w:type="dxa"/>
            <w:tcBorders>
              <w:top w:val="nil"/>
              <w:left w:val="nil"/>
              <w:bottom w:val="single" w:sz="8" w:space="0" w:color="auto"/>
              <w:right w:val="single" w:sz="8" w:space="0" w:color="auto"/>
            </w:tcBorders>
            <w:shd w:val="clear" w:color="auto" w:fill="auto"/>
            <w:noWrap/>
            <w:vAlign w:val="center"/>
            <w:hideMark/>
          </w:tcPr>
          <w:p w14:paraId="7DB8AF88" w14:textId="77777777" w:rsidR="00327051" w:rsidRPr="00C23432" w:rsidRDefault="00327051" w:rsidP="00327051">
            <w:pPr>
              <w:jc w:val="left"/>
              <w:rPr>
                <w:rFonts w:ascii="Times New Roman" w:hAnsi="Times New Roman"/>
                <w:color w:val="000000"/>
                <w:sz w:val="16"/>
                <w:szCs w:val="16"/>
                <w:lang w:eastAsia="es-CO"/>
              </w:rPr>
            </w:pPr>
            <w:r w:rsidRPr="00C23432">
              <w:rPr>
                <w:rFonts w:ascii="Times New Roman" w:hAnsi="Times New Roman"/>
                <w:color w:val="000000"/>
                <w:sz w:val="16"/>
                <w:szCs w:val="16"/>
                <w:lang w:eastAsia="es-CO"/>
              </w:rPr>
              <w:t xml:space="preserve">    164.150 </w:t>
            </w:r>
          </w:p>
        </w:tc>
        <w:tc>
          <w:tcPr>
            <w:tcW w:w="709" w:type="dxa"/>
            <w:tcBorders>
              <w:top w:val="nil"/>
              <w:left w:val="nil"/>
              <w:bottom w:val="single" w:sz="8" w:space="0" w:color="auto"/>
              <w:right w:val="single" w:sz="8" w:space="0" w:color="auto"/>
            </w:tcBorders>
            <w:shd w:val="clear" w:color="auto" w:fill="auto"/>
            <w:noWrap/>
            <w:vAlign w:val="center"/>
            <w:hideMark/>
          </w:tcPr>
          <w:p w14:paraId="3132E613" w14:textId="77777777" w:rsidR="00327051" w:rsidRPr="00C23432" w:rsidRDefault="00327051" w:rsidP="00327051">
            <w:pPr>
              <w:jc w:val="left"/>
              <w:rPr>
                <w:rFonts w:ascii="Times New Roman" w:hAnsi="Times New Roman"/>
                <w:color w:val="000000"/>
                <w:sz w:val="16"/>
                <w:szCs w:val="16"/>
                <w:lang w:eastAsia="es-CO"/>
              </w:rPr>
            </w:pPr>
            <w:r w:rsidRPr="00C23432">
              <w:rPr>
                <w:rFonts w:ascii="Times New Roman" w:hAnsi="Times New Roman"/>
                <w:color w:val="000000"/>
                <w:sz w:val="16"/>
                <w:szCs w:val="16"/>
                <w:lang w:eastAsia="es-CO"/>
              </w:rPr>
              <w:t xml:space="preserve">    36.570 </w:t>
            </w:r>
          </w:p>
        </w:tc>
        <w:tc>
          <w:tcPr>
            <w:tcW w:w="980" w:type="dxa"/>
            <w:tcBorders>
              <w:top w:val="nil"/>
              <w:left w:val="nil"/>
              <w:bottom w:val="single" w:sz="8" w:space="0" w:color="auto"/>
              <w:right w:val="single" w:sz="8" w:space="0" w:color="auto"/>
            </w:tcBorders>
            <w:shd w:val="clear" w:color="auto" w:fill="auto"/>
            <w:noWrap/>
            <w:vAlign w:val="center"/>
            <w:hideMark/>
          </w:tcPr>
          <w:p w14:paraId="08B12F83" w14:textId="77777777" w:rsidR="00327051" w:rsidRPr="00C23432" w:rsidRDefault="00327051" w:rsidP="00327051">
            <w:pPr>
              <w:jc w:val="left"/>
              <w:rPr>
                <w:rFonts w:ascii="Times New Roman" w:hAnsi="Times New Roman"/>
                <w:color w:val="000000"/>
                <w:sz w:val="20"/>
                <w:lang w:eastAsia="es-CO"/>
              </w:rPr>
            </w:pPr>
            <w:r w:rsidRPr="00C23432">
              <w:rPr>
                <w:rFonts w:ascii="Times New Roman" w:hAnsi="Times New Roman"/>
                <w:color w:val="000000"/>
                <w:sz w:val="20"/>
                <w:lang w:eastAsia="es-CO"/>
              </w:rPr>
              <w:t> </w:t>
            </w:r>
          </w:p>
        </w:tc>
      </w:tr>
      <w:tr w:rsidR="00C66249" w:rsidRPr="00C23432" w14:paraId="6CF9B2FD" w14:textId="77777777" w:rsidTr="00C66249">
        <w:trPr>
          <w:trHeight w:val="1455"/>
        </w:trPr>
        <w:tc>
          <w:tcPr>
            <w:tcW w:w="946" w:type="dxa"/>
            <w:vMerge/>
            <w:tcBorders>
              <w:top w:val="nil"/>
              <w:left w:val="single" w:sz="8" w:space="0" w:color="auto"/>
              <w:bottom w:val="single" w:sz="8" w:space="0" w:color="000000"/>
              <w:right w:val="single" w:sz="8" w:space="0" w:color="auto"/>
            </w:tcBorders>
            <w:vAlign w:val="center"/>
            <w:hideMark/>
          </w:tcPr>
          <w:p w14:paraId="764B8533" w14:textId="77777777" w:rsidR="00327051" w:rsidRPr="00C23432" w:rsidRDefault="00327051" w:rsidP="00327051">
            <w:pPr>
              <w:jc w:val="left"/>
              <w:rPr>
                <w:rFonts w:ascii="Times New Roman" w:hAnsi="Times New Roman"/>
                <w:color w:val="000000"/>
                <w:sz w:val="18"/>
                <w:szCs w:val="18"/>
                <w:lang w:eastAsia="es-CO"/>
              </w:rPr>
            </w:pPr>
          </w:p>
        </w:tc>
        <w:tc>
          <w:tcPr>
            <w:tcW w:w="984" w:type="dxa"/>
            <w:tcBorders>
              <w:top w:val="nil"/>
              <w:left w:val="nil"/>
              <w:bottom w:val="single" w:sz="8" w:space="0" w:color="auto"/>
              <w:right w:val="single" w:sz="8" w:space="0" w:color="auto"/>
            </w:tcBorders>
            <w:shd w:val="clear" w:color="000000" w:fill="FFFFFF"/>
            <w:vAlign w:val="center"/>
            <w:hideMark/>
          </w:tcPr>
          <w:p w14:paraId="4A41E0AD" w14:textId="77777777" w:rsidR="00327051" w:rsidRPr="00C23432" w:rsidRDefault="00327051" w:rsidP="00327051">
            <w:pPr>
              <w:jc w:val="center"/>
              <w:rPr>
                <w:rFonts w:ascii="Times New Roman" w:hAnsi="Times New Roman"/>
                <w:color w:val="000000"/>
                <w:sz w:val="18"/>
                <w:szCs w:val="18"/>
                <w:lang w:eastAsia="es-CO"/>
              </w:rPr>
            </w:pPr>
            <w:r w:rsidRPr="00C23432">
              <w:rPr>
                <w:rFonts w:ascii="Times New Roman" w:hAnsi="Times New Roman"/>
                <w:color w:val="000000"/>
                <w:sz w:val="18"/>
                <w:szCs w:val="18"/>
                <w:lang w:eastAsia="es-CO"/>
              </w:rPr>
              <w:t>*Áreas en proceso restauración en mantenimiento (320200502)</w:t>
            </w:r>
          </w:p>
        </w:tc>
        <w:tc>
          <w:tcPr>
            <w:tcW w:w="820" w:type="dxa"/>
            <w:tcBorders>
              <w:top w:val="nil"/>
              <w:left w:val="nil"/>
              <w:bottom w:val="single" w:sz="8" w:space="0" w:color="auto"/>
              <w:right w:val="single" w:sz="8" w:space="0" w:color="auto"/>
            </w:tcBorders>
            <w:shd w:val="clear" w:color="000000" w:fill="FFFFFF"/>
            <w:noWrap/>
            <w:vAlign w:val="center"/>
            <w:hideMark/>
          </w:tcPr>
          <w:p w14:paraId="5C551D18" w14:textId="77777777" w:rsidR="00327051" w:rsidRPr="00C23432" w:rsidRDefault="00327051" w:rsidP="00327051">
            <w:pPr>
              <w:jc w:val="center"/>
              <w:rPr>
                <w:rFonts w:ascii="Times New Roman" w:hAnsi="Times New Roman"/>
                <w:color w:val="000000"/>
                <w:sz w:val="18"/>
                <w:szCs w:val="18"/>
                <w:lang w:eastAsia="es-CO"/>
              </w:rPr>
            </w:pPr>
            <w:r w:rsidRPr="00C23432">
              <w:rPr>
                <w:rFonts w:ascii="Times New Roman" w:hAnsi="Times New Roman"/>
                <w:color w:val="000000"/>
                <w:sz w:val="18"/>
                <w:szCs w:val="18"/>
                <w:lang w:eastAsia="es-CO"/>
              </w:rPr>
              <w:t>Ha</w:t>
            </w:r>
          </w:p>
        </w:tc>
        <w:tc>
          <w:tcPr>
            <w:tcW w:w="1645" w:type="dxa"/>
            <w:tcBorders>
              <w:top w:val="nil"/>
              <w:left w:val="nil"/>
              <w:bottom w:val="single" w:sz="8" w:space="0" w:color="auto"/>
              <w:right w:val="single" w:sz="8" w:space="0" w:color="auto"/>
            </w:tcBorders>
            <w:shd w:val="clear" w:color="000000" w:fill="FFFFFF"/>
            <w:vAlign w:val="center"/>
            <w:hideMark/>
          </w:tcPr>
          <w:p w14:paraId="484A102A" w14:textId="43C3855D" w:rsidR="00327051" w:rsidRPr="00C23432" w:rsidRDefault="00327051" w:rsidP="00327051">
            <w:pPr>
              <w:rPr>
                <w:rFonts w:ascii="Times New Roman" w:hAnsi="Times New Roman"/>
                <w:color w:val="000000"/>
                <w:sz w:val="18"/>
                <w:szCs w:val="18"/>
                <w:lang w:eastAsia="es-CO"/>
              </w:rPr>
            </w:pPr>
            <w:r w:rsidRPr="00C23432">
              <w:rPr>
                <w:rFonts w:ascii="Times New Roman" w:hAnsi="Times New Roman"/>
                <w:color w:val="000000"/>
                <w:sz w:val="18"/>
                <w:szCs w:val="18"/>
                <w:lang w:eastAsia="es-CO"/>
              </w:rPr>
              <w:t xml:space="preserve">Mantener 590 hectáreas priorizadas en proceso de recuperación, rehabilitación o restauración </w:t>
            </w:r>
            <w:r w:rsidR="00CA2AC8" w:rsidRPr="00C23432">
              <w:rPr>
                <w:rFonts w:ascii="Times New Roman" w:hAnsi="Times New Roman"/>
                <w:color w:val="000000"/>
                <w:sz w:val="18"/>
                <w:szCs w:val="18"/>
                <w:lang w:eastAsia="es-CO"/>
              </w:rPr>
              <w:t>vcd</w:t>
            </w:r>
            <w:r w:rsidRPr="00C23432">
              <w:rPr>
                <w:rFonts w:ascii="Times New Roman" w:hAnsi="Times New Roman"/>
                <w:color w:val="000000"/>
                <w:sz w:val="18"/>
                <w:szCs w:val="18"/>
                <w:lang w:eastAsia="es-CO"/>
              </w:rPr>
              <w:t>ecológica en la estructura ecológica principal y áreas de interés ambiental</w:t>
            </w:r>
          </w:p>
        </w:tc>
        <w:tc>
          <w:tcPr>
            <w:tcW w:w="567" w:type="dxa"/>
            <w:tcBorders>
              <w:top w:val="nil"/>
              <w:left w:val="nil"/>
              <w:bottom w:val="single" w:sz="8" w:space="0" w:color="auto"/>
              <w:right w:val="single" w:sz="8" w:space="0" w:color="auto"/>
            </w:tcBorders>
            <w:shd w:val="clear" w:color="auto" w:fill="auto"/>
            <w:vAlign w:val="center"/>
            <w:hideMark/>
          </w:tcPr>
          <w:p w14:paraId="5C5AEB0E" w14:textId="655002A7" w:rsidR="00327051" w:rsidRPr="00C23432" w:rsidRDefault="00195AD6" w:rsidP="00327051">
            <w:pPr>
              <w:jc w:val="center"/>
              <w:rPr>
                <w:rFonts w:ascii="Times New Roman" w:hAnsi="Times New Roman"/>
                <w:color w:val="000000"/>
                <w:sz w:val="20"/>
                <w:lang w:eastAsia="es-CO"/>
              </w:rPr>
            </w:pPr>
            <w:r w:rsidRPr="00C23432">
              <w:rPr>
                <w:rFonts w:ascii="Times New Roman" w:hAnsi="Times New Roman"/>
                <w:color w:val="000000"/>
                <w:sz w:val="20"/>
                <w:lang w:eastAsia="es-CO"/>
              </w:rPr>
              <w:t>5.24</w:t>
            </w:r>
          </w:p>
        </w:tc>
        <w:tc>
          <w:tcPr>
            <w:tcW w:w="708" w:type="dxa"/>
            <w:tcBorders>
              <w:top w:val="nil"/>
              <w:left w:val="nil"/>
              <w:bottom w:val="single" w:sz="8" w:space="0" w:color="auto"/>
              <w:right w:val="single" w:sz="8" w:space="0" w:color="auto"/>
            </w:tcBorders>
            <w:shd w:val="clear" w:color="auto" w:fill="auto"/>
            <w:vAlign w:val="center"/>
            <w:hideMark/>
          </w:tcPr>
          <w:p w14:paraId="26F86316" w14:textId="77777777" w:rsidR="00327051" w:rsidRPr="00C23432" w:rsidRDefault="00327051" w:rsidP="00327051">
            <w:pPr>
              <w:jc w:val="center"/>
              <w:rPr>
                <w:rFonts w:ascii="Times New Roman" w:hAnsi="Times New Roman"/>
                <w:color w:val="000000"/>
                <w:sz w:val="20"/>
                <w:lang w:eastAsia="es-CO"/>
              </w:rPr>
            </w:pPr>
            <w:r w:rsidRPr="00C23432">
              <w:rPr>
                <w:rFonts w:ascii="Times New Roman" w:hAnsi="Times New Roman"/>
                <w:color w:val="000000"/>
                <w:sz w:val="20"/>
                <w:lang w:eastAsia="es-CO"/>
              </w:rPr>
              <w:t>590</w:t>
            </w:r>
          </w:p>
        </w:tc>
        <w:tc>
          <w:tcPr>
            <w:tcW w:w="709" w:type="dxa"/>
            <w:tcBorders>
              <w:top w:val="nil"/>
              <w:left w:val="nil"/>
              <w:bottom w:val="single" w:sz="8" w:space="0" w:color="auto"/>
              <w:right w:val="single" w:sz="8" w:space="0" w:color="auto"/>
            </w:tcBorders>
            <w:shd w:val="clear" w:color="auto" w:fill="auto"/>
            <w:vAlign w:val="center"/>
            <w:hideMark/>
          </w:tcPr>
          <w:p w14:paraId="21FE0528" w14:textId="77777777" w:rsidR="00327051" w:rsidRPr="00C23432" w:rsidRDefault="00327051" w:rsidP="00327051">
            <w:pPr>
              <w:jc w:val="center"/>
              <w:rPr>
                <w:rFonts w:ascii="Times New Roman" w:hAnsi="Times New Roman"/>
                <w:color w:val="000000"/>
                <w:sz w:val="20"/>
                <w:lang w:eastAsia="es-CO"/>
              </w:rPr>
            </w:pPr>
            <w:r w:rsidRPr="00C23432">
              <w:rPr>
                <w:rFonts w:ascii="Times New Roman" w:hAnsi="Times New Roman"/>
                <w:color w:val="000000"/>
                <w:sz w:val="20"/>
                <w:lang w:eastAsia="es-CO"/>
              </w:rPr>
              <w:t>590</w:t>
            </w:r>
          </w:p>
        </w:tc>
        <w:tc>
          <w:tcPr>
            <w:tcW w:w="709" w:type="dxa"/>
            <w:tcBorders>
              <w:top w:val="nil"/>
              <w:left w:val="nil"/>
              <w:bottom w:val="single" w:sz="8" w:space="0" w:color="auto"/>
              <w:right w:val="single" w:sz="8" w:space="0" w:color="auto"/>
            </w:tcBorders>
            <w:shd w:val="clear" w:color="auto" w:fill="auto"/>
            <w:vAlign w:val="center"/>
            <w:hideMark/>
          </w:tcPr>
          <w:p w14:paraId="291891EB" w14:textId="77777777" w:rsidR="00327051" w:rsidRPr="00C23432" w:rsidRDefault="00327051" w:rsidP="00327051">
            <w:pPr>
              <w:jc w:val="center"/>
              <w:rPr>
                <w:rFonts w:ascii="Times New Roman" w:hAnsi="Times New Roman"/>
                <w:color w:val="000000"/>
                <w:sz w:val="20"/>
                <w:lang w:eastAsia="es-CO"/>
              </w:rPr>
            </w:pPr>
            <w:r w:rsidRPr="00C23432">
              <w:rPr>
                <w:rFonts w:ascii="Times New Roman" w:hAnsi="Times New Roman"/>
                <w:color w:val="000000"/>
                <w:sz w:val="20"/>
                <w:lang w:eastAsia="es-CO"/>
              </w:rPr>
              <w:t>590</w:t>
            </w:r>
          </w:p>
        </w:tc>
        <w:tc>
          <w:tcPr>
            <w:tcW w:w="709" w:type="dxa"/>
            <w:tcBorders>
              <w:top w:val="nil"/>
              <w:left w:val="nil"/>
              <w:bottom w:val="single" w:sz="8" w:space="0" w:color="auto"/>
              <w:right w:val="single" w:sz="8" w:space="0" w:color="auto"/>
            </w:tcBorders>
            <w:shd w:val="clear" w:color="auto" w:fill="auto"/>
            <w:vAlign w:val="center"/>
            <w:hideMark/>
          </w:tcPr>
          <w:p w14:paraId="2EA2BBAA" w14:textId="77777777" w:rsidR="00327051" w:rsidRPr="00C23432" w:rsidRDefault="00327051" w:rsidP="00327051">
            <w:pPr>
              <w:jc w:val="center"/>
              <w:rPr>
                <w:rFonts w:ascii="Times New Roman" w:hAnsi="Times New Roman"/>
                <w:color w:val="000000"/>
                <w:sz w:val="20"/>
                <w:lang w:eastAsia="es-CO"/>
              </w:rPr>
            </w:pPr>
            <w:r w:rsidRPr="00C23432">
              <w:rPr>
                <w:rFonts w:ascii="Times New Roman" w:hAnsi="Times New Roman"/>
                <w:color w:val="000000"/>
                <w:sz w:val="20"/>
                <w:lang w:eastAsia="es-CO"/>
              </w:rPr>
              <w:t>590</w:t>
            </w:r>
          </w:p>
        </w:tc>
        <w:tc>
          <w:tcPr>
            <w:tcW w:w="980" w:type="dxa"/>
            <w:tcBorders>
              <w:top w:val="nil"/>
              <w:left w:val="nil"/>
              <w:bottom w:val="single" w:sz="8" w:space="0" w:color="auto"/>
              <w:right w:val="single" w:sz="8" w:space="0" w:color="auto"/>
            </w:tcBorders>
            <w:shd w:val="clear" w:color="auto" w:fill="auto"/>
            <w:vAlign w:val="center"/>
            <w:hideMark/>
          </w:tcPr>
          <w:p w14:paraId="7489978F" w14:textId="77777777" w:rsidR="00BA3E7F" w:rsidRPr="00C23432" w:rsidRDefault="00BA3E7F" w:rsidP="00BA3E7F">
            <w:pPr>
              <w:jc w:val="center"/>
              <w:rPr>
                <w:rFonts w:ascii="Times New Roman" w:hAnsi="Times New Roman"/>
                <w:color w:val="000000"/>
                <w:sz w:val="16"/>
                <w:szCs w:val="16"/>
                <w:lang w:eastAsia="es-CO"/>
              </w:rPr>
            </w:pPr>
            <w:r w:rsidRPr="00C23432">
              <w:rPr>
                <w:rFonts w:ascii="Times New Roman" w:hAnsi="Times New Roman"/>
                <w:color w:val="000000"/>
                <w:sz w:val="16"/>
                <w:szCs w:val="16"/>
                <w:lang w:eastAsia="es-CO"/>
              </w:rPr>
              <w:t>Plan de Acción SEGPLAN</w:t>
            </w:r>
          </w:p>
          <w:p w14:paraId="5D882C87" w14:textId="77777777" w:rsidR="00BA3E7F" w:rsidRPr="00C23432" w:rsidRDefault="00BA3E7F" w:rsidP="00BA3E7F">
            <w:pPr>
              <w:jc w:val="center"/>
              <w:rPr>
                <w:rFonts w:ascii="Times New Roman" w:hAnsi="Times New Roman"/>
                <w:color w:val="000000"/>
                <w:sz w:val="16"/>
                <w:szCs w:val="16"/>
                <w:lang w:eastAsia="es-CO"/>
              </w:rPr>
            </w:pPr>
          </w:p>
          <w:p w14:paraId="340633B0" w14:textId="4C212051" w:rsidR="00327051" w:rsidRPr="00C23432" w:rsidRDefault="00BA3E7F" w:rsidP="00BA3E7F">
            <w:pPr>
              <w:jc w:val="center"/>
              <w:rPr>
                <w:rFonts w:ascii="Times New Roman" w:hAnsi="Times New Roman"/>
                <w:color w:val="000000"/>
                <w:sz w:val="20"/>
                <w:lang w:eastAsia="es-CO"/>
              </w:rPr>
            </w:pPr>
            <w:r w:rsidRPr="00C23432">
              <w:rPr>
                <w:rFonts w:ascii="Times New Roman" w:hAnsi="Times New Roman"/>
                <w:color w:val="000000"/>
                <w:sz w:val="16"/>
                <w:szCs w:val="16"/>
                <w:lang w:eastAsia="es-CO"/>
              </w:rPr>
              <w:t>Informes de Gestión</w:t>
            </w:r>
            <w:r w:rsidR="00327051" w:rsidRPr="00C23432">
              <w:rPr>
                <w:rFonts w:ascii="Times New Roman" w:hAnsi="Times New Roman"/>
                <w:color w:val="000000"/>
                <w:sz w:val="20"/>
                <w:lang w:eastAsia="es-CO"/>
              </w:rPr>
              <w:t> </w:t>
            </w:r>
          </w:p>
        </w:tc>
      </w:tr>
      <w:tr w:rsidR="00C66249" w:rsidRPr="00783035" w14:paraId="04BFEBD8" w14:textId="77777777" w:rsidTr="00C66249">
        <w:trPr>
          <w:trHeight w:val="645"/>
        </w:trPr>
        <w:tc>
          <w:tcPr>
            <w:tcW w:w="946" w:type="dxa"/>
            <w:vMerge w:val="restart"/>
            <w:tcBorders>
              <w:top w:val="nil"/>
              <w:left w:val="single" w:sz="8" w:space="0" w:color="auto"/>
              <w:bottom w:val="single" w:sz="8" w:space="0" w:color="000000"/>
              <w:right w:val="single" w:sz="8" w:space="0" w:color="auto"/>
            </w:tcBorders>
            <w:shd w:val="clear" w:color="000000" w:fill="FFFFFF"/>
            <w:vAlign w:val="center"/>
            <w:hideMark/>
          </w:tcPr>
          <w:p w14:paraId="42547BC3" w14:textId="77777777" w:rsidR="00327051" w:rsidRPr="00C23432" w:rsidRDefault="00327051" w:rsidP="00327051">
            <w:pPr>
              <w:rPr>
                <w:rFonts w:ascii="Times New Roman" w:hAnsi="Times New Roman"/>
                <w:color w:val="000000"/>
                <w:sz w:val="18"/>
                <w:szCs w:val="18"/>
                <w:lang w:eastAsia="es-CO"/>
              </w:rPr>
            </w:pPr>
            <w:r w:rsidRPr="00C23432">
              <w:rPr>
                <w:rFonts w:ascii="Times New Roman" w:hAnsi="Times New Roman"/>
                <w:color w:val="000000"/>
                <w:sz w:val="18"/>
                <w:szCs w:val="18"/>
                <w:lang w:eastAsia="es-CO"/>
              </w:rPr>
              <w:t xml:space="preserve">Documentos de planeación </w:t>
            </w:r>
            <w:r w:rsidRPr="00C23432">
              <w:rPr>
                <w:rFonts w:ascii="Times New Roman" w:hAnsi="Times New Roman"/>
                <w:color w:val="000000"/>
                <w:sz w:val="18"/>
                <w:szCs w:val="18"/>
                <w:lang w:eastAsia="es-CO"/>
              </w:rPr>
              <w:lastRenderedPageBreak/>
              <w:t>para la conservación de la biodiversidad y sus servicios eco sistémicos- (3202002)</w:t>
            </w:r>
          </w:p>
        </w:tc>
        <w:tc>
          <w:tcPr>
            <w:tcW w:w="984" w:type="dxa"/>
            <w:vMerge w:val="restart"/>
            <w:tcBorders>
              <w:top w:val="nil"/>
              <w:left w:val="single" w:sz="8" w:space="0" w:color="auto"/>
              <w:bottom w:val="single" w:sz="8" w:space="0" w:color="000000"/>
              <w:right w:val="single" w:sz="8" w:space="0" w:color="auto"/>
            </w:tcBorders>
            <w:shd w:val="clear" w:color="000000" w:fill="FFFFFF"/>
            <w:vAlign w:val="center"/>
            <w:hideMark/>
          </w:tcPr>
          <w:p w14:paraId="3E1CB863" w14:textId="77777777" w:rsidR="00327051" w:rsidRPr="00C23432" w:rsidRDefault="00327051" w:rsidP="00327051">
            <w:pPr>
              <w:jc w:val="center"/>
              <w:rPr>
                <w:rFonts w:ascii="Times New Roman" w:hAnsi="Times New Roman"/>
                <w:color w:val="000000"/>
                <w:sz w:val="18"/>
                <w:szCs w:val="18"/>
                <w:lang w:eastAsia="es-CO"/>
              </w:rPr>
            </w:pPr>
            <w:r w:rsidRPr="00C23432">
              <w:rPr>
                <w:rFonts w:ascii="Times New Roman" w:hAnsi="Times New Roman"/>
                <w:color w:val="000000"/>
                <w:sz w:val="18"/>
                <w:szCs w:val="18"/>
                <w:lang w:eastAsia="es-CO"/>
              </w:rPr>
              <w:lastRenderedPageBreak/>
              <w:t xml:space="preserve">Documentos de planeación </w:t>
            </w:r>
            <w:r w:rsidRPr="00C23432">
              <w:rPr>
                <w:rFonts w:ascii="Times New Roman" w:hAnsi="Times New Roman"/>
                <w:color w:val="000000"/>
                <w:sz w:val="18"/>
                <w:szCs w:val="18"/>
                <w:lang w:eastAsia="es-CO"/>
              </w:rPr>
              <w:lastRenderedPageBreak/>
              <w:t>realizados  (320200200)</w:t>
            </w:r>
          </w:p>
        </w:tc>
        <w:tc>
          <w:tcPr>
            <w:tcW w:w="820" w:type="dxa"/>
            <w:vMerge w:val="restart"/>
            <w:tcBorders>
              <w:top w:val="nil"/>
              <w:left w:val="single" w:sz="8" w:space="0" w:color="auto"/>
              <w:bottom w:val="single" w:sz="8" w:space="0" w:color="000000"/>
              <w:right w:val="single" w:sz="8" w:space="0" w:color="auto"/>
            </w:tcBorders>
            <w:shd w:val="clear" w:color="000000" w:fill="FFFFFF"/>
            <w:vAlign w:val="center"/>
            <w:hideMark/>
          </w:tcPr>
          <w:p w14:paraId="6EDA91EB" w14:textId="77777777" w:rsidR="00327051" w:rsidRPr="00C23432" w:rsidRDefault="00327051" w:rsidP="00327051">
            <w:pPr>
              <w:jc w:val="center"/>
              <w:rPr>
                <w:rFonts w:ascii="Times New Roman" w:hAnsi="Times New Roman"/>
                <w:color w:val="000000"/>
                <w:sz w:val="18"/>
                <w:szCs w:val="18"/>
                <w:lang w:eastAsia="es-CO"/>
              </w:rPr>
            </w:pPr>
            <w:r w:rsidRPr="00C23432">
              <w:rPr>
                <w:rFonts w:ascii="Times New Roman" w:hAnsi="Times New Roman"/>
                <w:color w:val="000000"/>
                <w:sz w:val="18"/>
                <w:szCs w:val="18"/>
                <w:lang w:eastAsia="es-CO"/>
              </w:rPr>
              <w:lastRenderedPageBreak/>
              <w:t xml:space="preserve">Número de </w:t>
            </w:r>
            <w:r w:rsidRPr="00C23432">
              <w:rPr>
                <w:rFonts w:ascii="Times New Roman" w:hAnsi="Times New Roman"/>
                <w:color w:val="000000"/>
                <w:sz w:val="18"/>
                <w:szCs w:val="18"/>
                <w:lang w:eastAsia="es-CO"/>
              </w:rPr>
              <w:lastRenderedPageBreak/>
              <w:t>documentos</w:t>
            </w:r>
          </w:p>
        </w:tc>
        <w:tc>
          <w:tcPr>
            <w:tcW w:w="1645" w:type="dxa"/>
            <w:vMerge w:val="restart"/>
            <w:tcBorders>
              <w:top w:val="nil"/>
              <w:left w:val="single" w:sz="8" w:space="0" w:color="auto"/>
              <w:bottom w:val="single" w:sz="8" w:space="0" w:color="000000"/>
              <w:right w:val="single" w:sz="8" w:space="0" w:color="auto"/>
            </w:tcBorders>
            <w:shd w:val="clear" w:color="000000" w:fill="FFFFFF"/>
            <w:vAlign w:val="center"/>
            <w:hideMark/>
          </w:tcPr>
          <w:p w14:paraId="521CCA0C" w14:textId="77777777" w:rsidR="00327051" w:rsidRPr="00C23432" w:rsidRDefault="00327051" w:rsidP="00327051">
            <w:pPr>
              <w:rPr>
                <w:rFonts w:ascii="Times New Roman" w:hAnsi="Times New Roman"/>
                <w:color w:val="000000"/>
                <w:sz w:val="18"/>
                <w:szCs w:val="18"/>
                <w:lang w:eastAsia="es-CO"/>
              </w:rPr>
            </w:pPr>
            <w:r w:rsidRPr="00C23432">
              <w:rPr>
                <w:rFonts w:ascii="Times New Roman" w:hAnsi="Times New Roman"/>
                <w:color w:val="000000"/>
                <w:sz w:val="18"/>
                <w:szCs w:val="18"/>
                <w:lang w:eastAsia="es-CO"/>
              </w:rPr>
              <w:lastRenderedPageBreak/>
              <w:t xml:space="preserve">Implementar y efectuar el seguimiento a cuatro </w:t>
            </w:r>
            <w:r w:rsidRPr="00C23432">
              <w:rPr>
                <w:rFonts w:ascii="Times New Roman" w:hAnsi="Times New Roman"/>
                <w:color w:val="000000"/>
                <w:sz w:val="18"/>
                <w:szCs w:val="18"/>
                <w:lang w:eastAsia="es-CO"/>
              </w:rPr>
              <w:lastRenderedPageBreak/>
              <w:t>(4) proyectos de conectividad ecológica para la conservación de la biodiversidad, incluyendo el corredor ecológico regional Paramos Chingaza-Sumapaz; corredores cuenca alta, Cerros orientales, Van Der Hammen, Torca; Corredor Cerros y el Virrey; y corredores suba – conejera (Urbano – Rural)</w:t>
            </w:r>
          </w:p>
        </w:tc>
        <w:tc>
          <w:tcPr>
            <w:tcW w:w="567" w:type="dxa"/>
            <w:vMerge w:val="restart"/>
            <w:tcBorders>
              <w:top w:val="nil"/>
              <w:left w:val="single" w:sz="8" w:space="0" w:color="auto"/>
              <w:bottom w:val="single" w:sz="8" w:space="0" w:color="000000"/>
              <w:right w:val="single" w:sz="8" w:space="0" w:color="auto"/>
            </w:tcBorders>
            <w:shd w:val="clear" w:color="auto" w:fill="auto"/>
            <w:vAlign w:val="center"/>
            <w:hideMark/>
          </w:tcPr>
          <w:p w14:paraId="35801AEE" w14:textId="139F47D5" w:rsidR="00327051" w:rsidRPr="00C23432" w:rsidRDefault="000B29B1" w:rsidP="00327051">
            <w:pPr>
              <w:jc w:val="center"/>
              <w:rPr>
                <w:rFonts w:ascii="Times New Roman" w:hAnsi="Times New Roman"/>
                <w:color w:val="000000"/>
                <w:sz w:val="20"/>
                <w:lang w:eastAsia="es-CO"/>
              </w:rPr>
            </w:pPr>
            <w:r w:rsidRPr="00C23432">
              <w:rPr>
                <w:rFonts w:ascii="Times New Roman" w:hAnsi="Times New Roman"/>
                <w:color w:val="000000"/>
                <w:sz w:val="20"/>
                <w:lang w:eastAsia="es-CO"/>
              </w:rPr>
              <w:lastRenderedPageBreak/>
              <w:t>0,26</w:t>
            </w:r>
          </w:p>
        </w:tc>
        <w:tc>
          <w:tcPr>
            <w:tcW w:w="708" w:type="dxa"/>
            <w:vMerge w:val="restart"/>
            <w:tcBorders>
              <w:top w:val="nil"/>
              <w:left w:val="single" w:sz="8" w:space="0" w:color="auto"/>
              <w:bottom w:val="single" w:sz="8" w:space="0" w:color="000000"/>
              <w:right w:val="single" w:sz="8" w:space="0" w:color="auto"/>
            </w:tcBorders>
            <w:shd w:val="clear" w:color="auto" w:fill="auto"/>
            <w:vAlign w:val="center"/>
            <w:hideMark/>
          </w:tcPr>
          <w:p w14:paraId="0E95FDDF" w14:textId="15A961B2" w:rsidR="00327051" w:rsidRPr="00C23432" w:rsidRDefault="000B29B1" w:rsidP="00327051">
            <w:pPr>
              <w:jc w:val="center"/>
              <w:rPr>
                <w:rFonts w:ascii="Times New Roman" w:hAnsi="Times New Roman"/>
                <w:color w:val="000000"/>
                <w:sz w:val="20"/>
                <w:lang w:eastAsia="es-CO"/>
              </w:rPr>
            </w:pPr>
            <w:r w:rsidRPr="00C23432">
              <w:rPr>
                <w:rFonts w:ascii="Times New Roman" w:hAnsi="Times New Roman"/>
                <w:color w:val="000000"/>
                <w:sz w:val="20"/>
                <w:lang w:eastAsia="es-CO"/>
              </w:rPr>
              <w:t>0,74</w:t>
            </w:r>
          </w:p>
        </w:tc>
        <w:tc>
          <w:tcPr>
            <w:tcW w:w="709" w:type="dxa"/>
            <w:vMerge w:val="restart"/>
            <w:tcBorders>
              <w:top w:val="nil"/>
              <w:left w:val="single" w:sz="8" w:space="0" w:color="auto"/>
              <w:bottom w:val="single" w:sz="8" w:space="0" w:color="000000"/>
              <w:right w:val="single" w:sz="8" w:space="0" w:color="auto"/>
            </w:tcBorders>
            <w:shd w:val="clear" w:color="auto" w:fill="auto"/>
            <w:vAlign w:val="center"/>
            <w:hideMark/>
          </w:tcPr>
          <w:p w14:paraId="2B390C96" w14:textId="77777777" w:rsidR="00327051" w:rsidRPr="00C23432" w:rsidRDefault="00327051" w:rsidP="00327051">
            <w:pPr>
              <w:jc w:val="center"/>
              <w:rPr>
                <w:rFonts w:ascii="Times New Roman" w:hAnsi="Times New Roman"/>
                <w:color w:val="000000"/>
                <w:sz w:val="20"/>
                <w:lang w:eastAsia="es-CO"/>
              </w:rPr>
            </w:pPr>
            <w:r w:rsidRPr="00C23432">
              <w:rPr>
                <w:rFonts w:ascii="Times New Roman" w:hAnsi="Times New Roman"/>
                <w:color w:val="000000"/>
                <w:sz w:val="20"/>
                <w:lang w:eastAsia="es-CO"/>
              </w:rPr>
              <w:t>1</w:t>
            </w:r>
          </w:p>
        </w:tc>
        <w:tc>
          <w:tcPr>
            <w:tcW w:w="709" w:type="dxa"/>
            <w:vMerge w:val="restart"/>
            <w:tcBorders>
              <w:top w:val="nil"/>
              <w:left w:val="single" w:sz="8" w:space="0" w:color="auto"/>
              <w:bottom w:val="single" w:sz="8" w:space="0" w:color="000000"/>
              <w:right w:val="single" w:sz="8" w:space="0" w:color="auto"/>
            </w:tcBorders>
            <w:shd w:val="clear" w:color="auto" w:fill="auto"/>
            <w:vAlign w:val="center"/>
            <w:hideMark/>
          </w:tcPr>
          <w:p w14:paraId="46A48F4A" w14:textId="77777777" w:rsidR="00327051" w:rsidRPr="00C23432" w:rsidRDefault="00327051" w:rsidP="00327051">
            <w:pPr>
              <w:jc w:val="center"/>
              <w:rPr>
                <w:rFonts w:ascii="Times New Roman" w:hAnsi="Times New Roman"/>
                <w:color w:val="000000"/>
                <w:sz w:val="20"/>
                <w:lang w:eastAsia="es-CO"/>
              </w:rPr>
            </w:pPr>
            <w:r w:rsidRPr="00C23432">
              <w:rPr>
                <w:rFonts w:ascii="Times New Roman" w:hAnsi="Times New Roman"/>
                <w:color w:val="000000"/>
                <w:sz w:val="20"/>
                <w:lang w:eastAsia="es-CO"/>
              </w:rPr>
              <w:t>1</w:t>
            </w:r>
          </w:p>
        </w:tc>
        <w:tc>
          <w:tcPr>
            <w:tcW w:w="709" w:type="dxa"/>
            <w:vMerge w:val="restart"/>
            <w:tcBorders>
              <w:top w:val="nil"/>
              <w:left w:val="single" w:sz="8" w:space="0" w:color="auto"/>
              <w:bottom w:val="single" w:sz="8" w:space="0" w:color="000000"/>
              <w:right w:val="single" w:sz="8" w:space="0" w:color="auto"/>
            </w:tcBorders>
            <w:shd w:val="clear" w:color="auto" w:fill="auto"/>
            <w:vAlign w:val="center"/>
            <w:hideMark/>
          </w:tcPr>
          <w:p w14:paraId="3219D796" w14:textId="77777777" w:rsidR="00327051" w:rsidRPr="00C23432" w:rsidRDefault="00327051" w:rsidP="00327051">
            <w:pPr>
              <w:jc w:val="center"/>
              <w:rPr>
                <w:rFonts w:ascii="Times New Roman" w:hAnsi="Times New Roman"/>
                <w:color w:val="000000"/>
                <w:sz w:val="20"/>
                <w:lang w:eastAsia="es-CO"/>
              </w:rPr>
            </w:pPr>
            <w:r w:rsidRPr="00C23432">
              <w:rPr>
                <w:rFonts w:ascii="Times New Roman" w:hAnsi="Times New Roman"/>
                <w:color w:val="000000"/>
                <w:sz w:val="20"/>
                <w:lang w:eastAsia="es-CO"/>
              </w:rPr>
              <w:t>1</w:t>
            </w:r>
          </w:p>
        </w:tc>
        <w:tc>
          <w:tcPr>
            <w:tcW w:w="980" w:type="dxa"/>
            <w:vMerge w:val="restart"/>
            <w:tcBorders>
              <w:top w:val="nil"/>
              <w:left w:val="single" w:sz="8" w:space="0" w:color="auto"/>
              <w:bottom w:val="single" w:sz="8" w:space="0" w:color="000000"/>
              <w:right w:val="single" w:sz="8" w:space="0" w:color="auto"/>
            </w:tcBorders>
            <w:shd w:val="clear" w:color="000000" w:fill="FFFFFF"/>
            <w:noWrap/>
            <w:vAlign w:val="center"/>
            <w:hideMark/>
          </w:tcPr>
          <w:p w14:paraId="2DE1A522" w14:textId="77777777" w:rsidR="00BA3E7F" w:rsidRPr="00C23432" w:rsidRDefault="00327051" w:rsidP="00BA3E7F">
            <w:pPr>
              <w:jc w:val="center"/>
              <w:rPr>
                <w:rFonts w:ascii="Times New Roman" w:hAnsi="Times New Roman"/>
                <w:color w:val="000000"/>
                <w:sz w:val="16"/>
                <w:szCs w:val="16"/>
                <w:lang w:eastAsia="es-CO"/>
              </w:rPr>
            </w:pPr>
            <w:r w:rsidRPr="00C23432">
              <w:rPr>
                <w:rFonts w:ascii="Times New Roman" w:hAnsi="Times New Roman"/>
                <w:b/>
                <w:bCs/>
                <w:color w:val="000000"/>
                <w:sz w:val="18"/>
                <w:szCs w:val="18"/>
                <w:lang w:eastAsia="es-CO"/>
              </w:rPr>
              <w:t> </w:t>
            </w:r>
            <w:r w:rsidR="00BA3E7F" w:rsidRPr="00C23432">
              <w:rPr>
                <w:rFonts w:ascii="Times New Roman" w:hAnsi="Times New Roman"/>
                <w:color w:val="000000"/>
                <w:sz w:val="16"/>
                <w:szCs w:val="16"/>
                <w:lang w:eastAsia="es-CO"/>
              </w:rPr>
              <w:t>Plan de Acción SEGPLAN</w:t>
            </w:r>
          </w:p>
          <w:p w14:paraId="4488DDCC" w14:textId="77777777" w:rsidR="00BA3E7F" w:rsidRPr="00C23432" w:rsidRDefault="00BA3E7F" w:rsidP="00BA3E7F">
            <w:pPr>
              <w:jc w:val="center"/>
              <w:rPr>
                <w:rFonts w:ascii="Times New Roman" w:hAnsi="Times New Roman"/>
                <w:color w:val="000000"/>
                <w:sz w:val="16"/>
                <w:szCs w:val="16"/>
                <w:lang w:eastAsia="es-CO"/>
              </w:rPr>
            </w:pPr>
          </w:p>
          <w:p w14:paraId="247056D5" w14:textId="51B1A9C9" w:rsidR="00327051" w:rsidRPr="00783035" w:rsidRDefault="00BA3E7F" w:rsidP="00BA3E7F">
            <w:pPr>
              <w:jc w:val="center"/>
              <w:rPr>
                <w:rFonts w:ascii="Times New Roman" w:hAnsi="Times New Roman"/>
                <w:b/>
                <w:bCs/>
                <w:color w:val="000000"/>
                <w:sz w:val="18"/>
                <w:szCs w:val="18"/>
                <w:lang w:eastAsia="es-CO"/>
              </w:rPr>
            </w:pPr>
            <w:r w:rsidRPr="00C23432">
              <w:rPr>
                <w:rFonts w:ascii="Times New Roman" w:hAnsi="Times New Roman"/>
                <w:color w:val="000000"/>
                <w:sz w:val="16"/>
                <w:szCs w:val="16"/>
                <w:lang w:eastAsia="es-CO"/>
              </w:rPr>
              <w:t>Informes de Gestión</w:t>
            </w:r>
          </w:p>
        </w:tc>
      </w:tr>
      <w:tr w:rsidR="00C66249" w:rsidRPr="00783035" w14:paraId="68EB4495" w14:textId="77777777" w:rsidTr="00C66249">
        <w:trPr>
          <w:trHeight w:val="1020"/>
        </w:trPr>
        <w:tc>
          <w:tcPr>
            <w:tcW w:w="946" w:type="dxa"/>
            <w:vMerge/>
            <w:tcBorders>
              <w:top w:val="nil"/>
              <w:left w:val="single" w:sz="8" w:space="0" w:color="auto"/>
              <w:bottom w:val="single" w:sz="8" w:space="0" w:color="000000"/>
              <w:right w:val="single" w:sz="8" w:space="0" w:color="auto"/>
            </w:tcBorders>
            <w:vAlign w:val="center"/>
            <w:hideMark/>
          </w:tcPr>
          <w:p w14:paraId="51C7755D" w14:textId="77777777" w:rsidR="00327051" w:rsidRPr="00783035" w:rsidRDefault="00327051" w:rsidP="00327051">
            <w:pPr>
              <w:jc w:val="left"/>
              <w:rPr>
                <w:rFonts w:ascii="Times New Roman" w:hAnsi="Times New Roman"/>
                <w:color w:val="000000"/>
                <w:sz w:val="18"/>
                <w:szCs w:val="18"/>
                <w:lang w:eastAsia="es-CO"/>
              </w:rPr>
            </w:pPr>
          </w:p>
        </w:tc>
        <w:tc>
          <w:tcPr>
            <w:tcW w:w="984" w:type="dxa"/>
            <w:vMerge/>
            <w:tcBorders>
              <w:top w:val="nil"/>
              <w:left w:val="single" w:sz="8" w:space="0" w:color="auto"/>
              <w:bottom w:val="single" w:sz="8" w:space="0" w:color="000000"/>
              <w:right w:val="single" w:sz="8" w:space="0" w:color="auto"/>
            </w:tcBorders>
            <w:vAlign w:val="center"/>
            <w:hideMark/>
          </w:tcPr>
          <w:p w14:paraId="6BEE5DF4" w14:textId="77777777" w:rsidR="00327051" w:rsidRPr="00783035" w:rsidRDefault="00327051" w:rsidP="00327051">
            <w:pPr>
              <w:jc w:val="left"/>
              <w:rPr>
                <w:rFonts w:ascii="Times New Roman" w:hAnsi="Times New Roman"/>
                <w:color w:val="000000"/>
                <w:sz w:val="18"/>
                <w:szCs w:val="18"/>
                <w:lang w:eastAsia="es-CO"/>
              </w:rPr>
            </w:pPr>
          </w:p>
        </w:tc>
        <w:tc>
          <w:tcPr>
            <w:tcW w:w="820" w:type="dxa"/>
            <w:vMerge/>
            <w:tcBorders>
              <w:top w:val="nil"/>
              <w:left w:val="single" w:sz="8" w:space="0" w:color="auto"/>
              <w:bottom w:val="single" w:sz="8" w:space="0" w:color="000000"/>
              <w:right w:val="single" w:sz="8" w:space="0" w:color="auto"/>
            </w:tcBorders>
            <w:vAlign w:val="center"/>
            <w:hideMark/>
          </w:tcPr>
          <w:p w14:paraId="32974C6F" w14:textId="77777777" w:rsidR="00327051" w:rsidRPr="00783035" w:rsidRDefault="00327051" w:rsidP="00327051">
            <w:pPr>
              <w:jc w:val="left"/>
              <w:rPr>
                <w:rFonts w:ascii="Times New Roman" w:hAnsi="Times New Roman"/>
                <w:color w:val="000000"/>
                <w:sz w:val="18"/>
                <w:szCs w:val="18"/>
                <w:lang w:eastAsia="es-CO"/>
              </w:rPr>
            </w:pPr>
          </w:p>
        </w:tc>
        <w:tc>
          <w:tcPr>
            <w:tcW w:w="1645" w:type="dxa"/>
            <w:vMerge/>
            <w:tcBorders>
              <w:top w:val="nil"/>
              <w:left w:val="single" w:sz="8" w:space="0" w:color="auto"/>
              <w:bottom w:val="single" w:sz="8" w:space="0" w:color="000000"/>
              <w:right w:val="single" w:sz="8" w:space="0" w:color="auto"/>
            </w:tcBorders>
            <w:vAlign w:val="center"/>
            <w:hideMark/>
          </w:tcPr>
          <w:p w14:paraId="715BFC4A" w14:textId="77777777" w:rsidR="00327051" w:rsidRPr="00783035" w:rsidRDefault="00327051" w:rsidP="00327051">
            <w:pPr>
              <w:jc w:val="left"/>
              <w:rPr>
                <w:rFonts w:ascii="Times New Roman" w:hAnsi="Times New Roman"/>
                <w:color w:val="000000"/>
                <w:sz w:val="18"/>
                <w:szCs w:val="18"/>
                <w:lang w:eastAsia="es-CO"/>
              </w:rPr>
            </w:pPr>
          </w:p>
        </w:tc>
        <w:tc>
          <w:tcPr>
            <w:tcW w:w="567" w:type="dxa"/>
            <w:vMerge/>
            <w:tcBorders>
              <w:top w:val="nil"/>
              <w:left w:val="single" w:sz="8" w:space="0" w:color="auto"/>
              <w:bottom w:val="single" w:sz="8" w:space="0" w:color="000000"/>
              <w:right w:val="single" w:sz="8" w:space="0" w:color="auto"/>
            </w:tcBorders>
            <w:vAlign w:val="center"/>
            <w:hideMark/>
          </w:tcPr>
          <w:p w14:paraId="70EA8509" w14:textId="77777777" w:rsidR="00327051" w:rsidRPr="00783035" w:rsidRDefault="00327051" w:rsidP="00327051">
            <w:pPr>
              <w:jc w:val="left"/>
              <w:rPr>
                <w:rFonts w:ascii="Times New Roman" w:hAnsi="Times New Roman"/>
                <w:color w:val="000000"/>
                <w:sz w:val="20"/>
                <w:lang w:eastAsia="es-CO"/>
              </w:rPr>
            </w:pPr>
          </w:p>
        </w:tc>
        <w:tc>
          <w:tcPr>
            <w:tcW w:w="708" w:type="dxa"/>
            <w:vMerge/>
            <w:tcBorders>
              <w:top w:val="nil"/>
              <w:left w:val="single" w:sz="8" w:space="0" w:color="auto"/>
              <w:bottom w:val="single" w:sz="8" w:space="0" w:color="000000"/>
              <w:right w:val="single" w:sz="8" w:space="0" w:color="auto"/>
            </w:tcBorders>
            <w:vAlign w:val="center"/>
            <w:hideMark/>
          </w:tcPr>
          <w:p w14:paraId="6FFEA8AC" w14:textId="77777777" w:rsidR="00327051" w:rsidRPr="00783035" w:rsidRDefault="00327051" w:rsidP="00327051">
            <w:pPr>
              <w:jc w:val="left"/>
              <w:rPr>
                <w:rFonts w:ascii="Times New Roman" w:hAnsi="Times New Roman"/>
                <w:color w:val="000000"/>
                <w:sz w:val="20"/>
                <w:lang w:eastAsia="es-CO"/>
              </w:rPr>
            </w:pPr>
          </w:p>
        </w:tc>
        <w:tc>
          <w:tcPr>
            <w:tcW w:w="709" w:type="dxa"/>
            <w:vMerge/>
            <w:tcBorders>
              <w:top w:val="nil"/>
              <w:left w:val="single" w:sz="8" w:space="0" w:color="auto"/>
              <w:bottom w:val="single" w:sz="8" w:space="0" w:color="000000"/>
              <w:right w:val="single" w:sz="8" w:space="0" w:color="auto"/>
            </w:tcBorders>
            <w:vAlign w:val="center"/>
            <w:hideMark/>
          </w:tcPr>
          <w:p w14:paraId="1799B8CF" w14:textId="77777777" w:rsidR="00327051" w:rsidRPr="00783035" w:rsidRDefault="00327051" w:rsidP="00327051">
            <w:pPr>
              <w:jc w:val="left"/>
              <w:rPr>
                <w:rFonts w:ascii="Times New Roman" w:hAnsi="Times New Roman"/>
                <w:color w:val="000000"/>
                <w:sz w:val="20"/>
                <w:lang w:eastAsia="es-CO"/>
              </w:rPr>
            </w:pPr>
          </w:p>
        </w:tc>
        <w:tc>
          <w:tcPr>
            <w:tcW w:w="709" w:type="dxa"/>
            <w:vMerge/>
            <w:tcBorders>
              <w:top w:val="nil"/>
              <w:left w:val="single" w:sz="8" w:space="0" w:color="auto"/>
              <w:bottom w:val="single" w:sz="8" w:space="0" w:color="000000"/>
              <w:right w:val="single" w:sz="8" w:space="0" w:color="auto"/>
            </w:tcBorders>
            <w:vAlign w:val="center"/>
            <w:hideMark/>
          </w:tcPr>
          <w:p w14:paraId="7F53AD72" w14:textId="77777777" w:rsidR="00327051" w:rsidRPr="00783035" w:rsidRDefault="00327051" w:rsidP="00327051">
            <w:pPr>
              <w:jc w:val="left"/>
              <w:rPr>
                <w:rFonts w:ascii="Times New Roman" w:hAnsi="Times New Roman"/>
                <w:color w:val="000000"/>
                <w:sz w:val="20"/>
                <w:lang w:eastAsia="es-CO"/>
              </w:rPr>
            </w:pPr>
          </w:p>
        </w:tc>
        <w:tc>
          <w:tcPr>
            <w:tcW w:w="709" w:type="dxa"/>
            <w:vMerge/>
            <w:tcBorders>
              <w:top w:val="nil"/>
              <w:left w:val="single" w:sz="8" w:space="0" w:color="auto"/>
              <w:bottom w:val="single" w:sz="8" w:space="0" w:color="000000"/>
              <w:right w:val="single" w:sz="8" w:space="0" w:color="auto"/>
            </w:tcBorders>
            <w:vAlign w:val="center"/>
            <w:hideMark/>
          </w:tcPr>
          <w:p w14:paraId="4831DCDC" w14:textId="77777777" w:rsidR="00327051" w:rsidRPr="00783035" w:rsidRDefault="00327051" w:rsidP="00327051">
            <w:pPr>
              <w:jc w:val="left"/>
              <w:rPr>
                <w:rFonts w:ascii="Times New Roman" w:hAnsi="Times New Roman"/>
                <w:color w:val="000000"/>
                <w:sz w:val="20"/>
                <w:lang w:eastAsia="es-CO"/>
              </w:rPr>
            </w:pPr>
          </w:p>
        </w:tc>
        <w:tc>
          <w:tcPr>
            <w:tcW w:w="980" w:type="dxa"/>
            <w:vMerge/>
            <w:tcBorders>
              <w:top w:val="nil"/>
              <w:left w:val="single" w:sz="8" w:space="0" w:color="auto"/>
              <w:bottom w:val="single" w:sz="8" w:space="0" w:color="000000"/>
              <w:right w:val="single" w:sz="8" w:space="0" w:color="auto"/>
            </w:tcBorders>
            <w:vAlign w:val="center"/>
            <w:hideMark/>
          </w:tcPr>
          <w:p w14:paraId="3BF2B3DF" w14:textId="77777777" w:rsidR="00327051" w:rsidRPr="00783035" w:rsidRDefault="00327051" w:rsidP="00327051">
            <w:pPr>
              <w:jc w:val="left"/>
              <w:rPr>
                <w:rFonts w:ascii="Times New Roman" w:hAnsi="Times New Roman"/>
                <w:b/>
                <w:bCs/>
                <w:color w:val="000000"/>
                <w:sz w:val="18"/>
                <w:szCs w:val="18"/>
                <w:lang w:eastAsia="es-CO"/>
              </w:rPr>
            </w:pPr>
          </w:p>
        </w:tc>
      </w:tr>
    </w:tbl>
    <w:p w14:paraId="1720820F" w14:textId="552A2881" w:rsidR="00327051" w:rsidRPr="00783035" w:rsidRDefault="00327051" w:rsidP="00241019">
      <w:pPr>
        <w:pBdr>
          <w:top w:val="nil"/>
          <w:left w:val="nil"/>
          <w:bottom w:val="nil"/>
          <w:right w:val="nil"/>
          <w:between w:val="nil"/>
        </w:pBdr>
        <w:jc w:val="left"/>
        <w:rPr>
          <w:rFonts w:ascii="Times New Roman" w:hAnsi="Times New Roman"/>
          <w:b/>
          <w:color w:val="000000"/>
          <w:sz w:val="22"/>
          <w:szCs w:val="22"/>
        </w:rPr>
      </w:pPr>
    </w:p>
    <w:p w14:paraId="4D60B966" w14:textId="12B56469" w:rsidR="00327051" w:rsidRPr="00783035" w:rsidRDefault="00327051" w:rsidP="00241019">
      <w:pPr>
        <w:pBdr>
          <w:top w:val="nil"/>
          <w:left w:val="nil"/>
          <w:bottom w:val="nil"/>
          <w:right w:val="nil"/>
          <w:between w:val="nil"/>
        </w:pBdr>
        <w:jc w:val="left"/>
        <w:rPr>
          <w:rFonts w:ascii="Times New Roman" w:hAnsi="Times New Roman"/>
          <w:b/>
          <w:color w:val="000000"/>
          <w:sz w:val="22"/>
          <w:szCs w:val="22"/>
        </w:rPr>
      </w:pPr>
    </w:p>
    <w:p w14:paraId="5807DD9A" w14:textId="77777777" w:rsidR="00A63A29" w:rsidRPr="00783035" w:rsidRDefault="00A63A29">
      <w:pPr>
        <w:ind w:left="1140"/>
        <w:jc w:val="left"/>
        <w:rPr>
          <w:rFonts w:ascii="Times New Roman" w:hAnsi="Times New Roman"/>
          <w:sz w:val="22"/>
          <w:szCs w:val="22"/>
        </w:rPr>
      </w:pPr>
    </w:p>
    <w:p w14:paraId="0D8D1101" w14:textId="7F757CD7" w:rsidR="00327051" w:rsidRPr="00A36E20" w:rsidRDefault="0018003D" w:rsidP="00A36E20">
      <w:pPr>
        <w:pStyle w:val="Prrafodelista"/>
        <w:numPr>
          <w:ilvl w:val="1"/>
          <w:numId w:val="4"/>
        </w:numPr>
        <w:pBdr>
          <w:top w:val="nil"/>
          <w:left w:val="nil"/>
          <w:bottom w:val="nil"/>
          <w:right w:val="nil"/>
          <w:between w:val="nil"/>
        </w:pBdr>
        <w:tabs>
          <w:tab w:val="center" w:pos="4252"/>
          <w:tab w:val="right" w:pos="8504"/>
        </w:tabs>
        <w:rPr>
          <w:rFonts w:ascii="Times New Roman" w:hAnsi="Times New Roman"/>
          <w:b/>
          <w:color w:val="000000"/>
          <w:sz w:val="28"/>
          <w:szCs w:val="22"/>
        </w:rPr>
      </w:pPr>
      <w:r w:rsidRPr="008B3DD7">
        <w:rPr>
          <w:rFonts w:ascii="Times New Roman" w:hAnsi="Times New Roman"/>
          <w:b/>
          <w:color w:val="000000"/>
          <w:sz w:val="28"/>
          <w:szCs w:val="22"/>
        </w:rPr>
        <w:t>Indicadores de gestión (actividades - metas proyecto de inversión)</w:t>
      </w:r>
    </w:p>
    <w:p w14:paraId="4E6EA283" w14:textId="055D51D6" w:rsidR="00327051" w:rsidRPr="00783035" w:rsidRDefault="00327051" w:rsidP="00B50534">
      <w:pPr>
        <w:pBdr>
          <w:top w:val="nil"/>
          <w:left w:val="nil"/>
          <w:bottom w:val="nil"/>
          <w:right w:val="nil"/>
          <w:between w:val="nil"/>
        </w:pBdr>
        <w:ind w:left="567"/>
        <w:jc w:val="left"/>
        <w:rPr>
          <w:rFonts w:ascii="Times New Roman" w:hAnsi="Times New Roman"/>
          <w:b/>
          <w:color w:val="000000"/>
          <w:sz w:val="22"/>
          <w:szCs w:val="22"/>
        </w:rPr>
      </w:pPr>
    </w:p>
    <w:tbl>
      <w:tblPr>
        <w:tblW w:w="0" w:type="auto"/>
        <w:tblCellMar>
          <w:left w:w="70" w:type="dxa"/>
          <w:right w:w="70" w:type="dxa"/>
        </w:tblCellMar>
        <w:tblLook w:val="04A0" w:firstRow="1" w:lastRow="0" w:firstColumn="1" w:lastColumn="0" w:noHBand="0" w:noVBand="1"/>
      </w:tblPr>
      <w:tblGrid>
        <w:gridCol w:w="1559"/>
        <w:gridCol w:w="990"/>
        <w:gridCol w:w="1027"/>
        <w:gridCol w:w="740"/>
        <w:gridCol w:w="635"/>
        <w:gridCol w:w="540"/>
        <w:gridCol w:w="540"/>
        <w:gridCol w:w="540"/>
        <w:gridCol w:w="540"/>
        <w:gridCol w:w="1656"/>
      </w:tblGrid>
      <w:tr w:rsidR="00327051" w:rsidRPr="00BA3E7F" w14:paraId="0374CDA3" w14:textId="77777777" w:rsidTr="00860FDC">
        <w:trPr>
          <w:trHeight w:val="825"/>
        </w:trPr>
        <w:tc>
          <w:tcPr>
            <w:tcW w:w="0" w:type="auto"/>
            <w:vMerge w:val="restart"/>
            <w:tcBorders>
              <w:top w:val="single" w:sz="8" w:space="0" w:color="000000"/>
              <w:left w:val="single" w:sz="8" w:space="0" w:color="000000"/>
              <w:bottom w:val="single" w:sz="8" w:space="0" w:color="000000"/>
              <w:right w:val="single" w:sz="8" w:space="0" w:color="000000"/>
            </w:tcBorders>
            <w:shd w:val="clear" w:color="000000" w:fill="538135"/>
            <w:vAlign w:val="center"/>
            <w:hideMark/>
          </w:tcPr>
          <w:p w14:paraId="1A43C318" w14:textId="77777777" w:rsidR="00327051" w:rsidRPr="00BA3E7F" w:rsidRDefault="00327051" w:rsidP="00327051">
            <w:pPr>
              <w:jc w:val="center"/>
              <w:rPr>
                <w:rFonts w:ascii="Times New Roman" w:hAnsi="Times New Roman"/>
                <w:b/>
                <w:bCs/>
                <w:color w:val="FFFFFF"/>
                <w:sz w:val="20"/>
                <w:szCs w:val="22"/>
                <w:lang w:eastAsia="es-CO"/>
              </w:rPr>
            </w:pPr>
            <w:r w:rsidRPr="00BA3E7F">
              <w:rPr>
                <w:rFonts w:ascii="Times New Roman" w:hAnsi="Times New Roman"/>
                <w:b/>
                <w:bCs/>
                <w:color w:val="FFFFFF"/>
                <w:sz w:val="20"/>
                <w:szCs w:val="22"/>
                <w:lang w:eastAsia="es-CO"/>
              </w:rPr>
              <w:t>INDICADOR</w:t>
            </w:r>
          </w:p>
        </w:tc>
        <w:tc>
          <w:tcPr>
            <w:tcW w:w="0" w:type="auto"/>
            <w:vMerge w:val="restart"/>
            <w:tcBorders>
              <w:top w:val="single" w:sz="8" w:space="0" w:color="000000"/>
              <w:left w:val="single" w:sz="8" w:space="0" w:color="000000"/>
              <w:bottom w:val="single" w:sz="8" w:space="0" w:color="000000"/>
              <w:right w:val="single" w:sz="8" w:space="0" w:color="000000"/>
            </w:tcBorders>
            <w:shd w:val="clear" w:color="000000" w:fill="538135"/>
            <w:vAlign w:val="center"/>
            <w:hideMark/>
          </w:tcPr>
          <w:p w14:paraId="34A04091" w14:textId="77777777" w:rsidR="00327051" w:rsidRPr="00BA3E7F" w:rsidRDefault="00327051" w:rsidP="00327051">
            <w:pPr>
              <w:jc w:val="center"/>
              <w:rPr>
                <w:rFonts w:ascii="Times New Roman" w:hAnsi="Times New Roman"/>
                <w:b/>
                <w:bCs/>
                <w:color w:val="FFFFFF"/>
                <w:sz w:val="20"/>
                <w:szCs w:val="22"/>
                <w:lang w:eastAsia="es-CO"/>
              </w:rPr>
            </w:pPr>
            <w:r w:rsidRPr="00BA3E7F">
              <w:rPr>
                <w:rFonts w:ascii="Times New Roman" w:hAnsi="Times New Roman"/>
                <w:b/>
                <w:bCs/>
                <w:color w:val="FFFFFF"/>
                <w:sz w:val="20"/>
                <w:szCs w:val="22"/>
                <w:lang w:eastAsia="es-CO"/>
              </w:rPr>
              <w:t xml:space="preserve">MEDIDO A TRAVÉS DE </w:t>
            </w:r>
          </w:p>
        </w:tc>
        <w:tc>
          <w:tcPr>
            <w:tcW w:w="0" w:type="auto"/>
            <w:vMerge w:val="restart"/>
            <w:tcBorders>
              <w:top w:val="single" w:sz="8" w:space="0" w:color="000000"/>
              <w:left w:val="single" w:sz="8" w:space="0" w:color="000000"/>
              <w:bottom w:val="single" w:sz="8" w:space="0" w:color="000000"/>
              <w:right w:val="single" w:sz="8" w:space="0" w:color="000000"/>
            </w:tcBorders>
            <w:shd w:val="clear" w:color="000000" w:fill="538135"/>
            <w:vAlign w:val="center"/>
            <w:hideMark/>
          </w:tcPr>
          <w:p w14:paraId="02D9D425" w14:textId="77777777" w:rsidR="00327051" w:rsidRPr="00BA3E7F" w:rsidRDefault="00327051" w:rsidP="00327051">
            <w:pPr>
              <w:jc w:val="center"/>
              <w:rPr>
                <w:rFonts w:ascii="Times New Roman" w:hAnsi="Times New Roman"/>
                <w:b/>
                <w:bCs/>
                <w:color w:val="FFFFFF"/>
                <w:sz w:val="20"/>
                <w:szCs w:val="22"/>
                <w:lang w:eastAsia="es-CO"/>
              </w:rPr>
            </w:pPr>
            <w:r w:rsidRPr="00BA3E7F">
              <w:rPr>
                <w:rFonts w:ascii="Times New Roman" w:hAnsi="Times New Roman"/>
                <w:b/>
                <w:bCs/>
                <w:color w:val="FFFFFF"/>
                <w:sz w:val="20"/>
                <w:szCs w:val="22"/>
                <w:lang w:eastAsia="es-CO"/>
              </w:rPr>
              <w:t>CÓDIGO</w:t>
            </w:r>
          </w:p>
        </w:tc>
        <w:tc>
          <w:tcPr>
            <w:tcW w:w="0" w:type="auto"/>
            <w:vMerge w:val="restart"/>
            <w:tcBorders>
              <w:top w:val="single" w:sz="8" w:space="0" w:color="000000"/>
              <w:left w:val="single" w:sz="8" w:space="0" w:color="000000"/>
              <w:bottom w:val="single" w:sz="8" w:space="0" w:color="000000"/>
              <w:right w:val="single" w:sz="8" w:space="0" w:color="auto"/>
            </w:tcBorders>
            <w:shd w:val="clear" w:color="000000" w:fill="538135"/>
            <w:vAlign w:val="center"/>
            <w:hideMark/>
          </w:tcPr>
          <w:p w14:paraId="79AC3E45" w14:textId="77777777" w:rsidR="00327051" w:rsidRPr="00BA3E7F" w:rsidRDefault="00327051" w:rsidP="00327051">
            <w:pPr>
              <w:jc w:val="center"/>
              <w:rPr>
                <w:rFonts w:ascii="Times New Roman" w:hAnsi="Times New Roman"/>
                <w:b/>
                <w:bCs/>
                <w:color w:val="FFFFFF"/>
                <w:sz w:val="20"/>
                <w:szCs w:val="22"/>
                <w:lang w:eastAsia="es-CO"/>
              </w:rPr>
            </w:pPr>
            <w:r w:rsidRPr="00BA3E7F">
              <w:rPr>
                <w:rFonts w:ascii="Times New Roman" w:hAnsi="Times New Roman"/>
                <w:b/>
                <w:bCs/>
                <w:color w:val="FFFFFF"/>
                <w:sz w:val="20"/>
                <w:szCs w:val="22"/>
                <w:lang w:eastAsia="es-CO"/>
              </w:rPr>
              <w:t xml:space="preserve">META </w:t>
            </w:r>
          </w:p>
        </w:tc>
        <w:tc>
          <w:tcPr>
            <w:tcW w:w="0" w:type="auto"/>
            <w:vMerge w:val="restart"/>
            <w:tcBorders>
              <w:top w:val="single" w:sz="8" w:space="0" w:color="auto"/>
              <w:left w:val="single" w:sz="8" w:space="0" w:color="auto"/>
              <w:bottom w:val="single" w:sz="8" w:space="0" w:color="000000"/>
              <w:right w:val="single" w:sz="8" w:space="0" w:color="auto"/>
            </w:tcBorders>
            <w:shd w:val="clear" w:color="000000" w:fill="538135"/>
            <w:vAlign w:val="center"/>
            <w:hideMark/>
          </w:tcPr>
          <w:p w14:paraId="5FDDCB10" w14:textId="77777777" w:rsidR="00327051" w:rsidRPr="00BA3E7F" w:rsidRDefault="00327051" w:rsidP="00327051">
            <w:pPr>
              <w:jc w:val="center"/>
              <w:rPr>
                <w:rFonts w:ascii="Times New Roman" w:hAnsi="Times New Roman"/>
                <w:b/>
                <w:bCs/>
                <w:color w:val="FFFFFF"/>
                <w:sz w:val="20"/>
                <w:szCs w:val="22"/>
                <w:lang w:eastAsia="es-CO"/>
              </w:rPr>
            </w:pPr>
            <w:r w:rsidRPr="00BA3E7F">
              <w:rPr>
                <w:rFonts w:ascii="Times New Roman" w:hAnsi="Times New Roman"/>
                <w:b/>
                <w:bCs/>
                <w:color w:val="FFFFFF"/>
                <w:sz w:val="20"/>
                <w:szCs w:val="22"/>
                <w:lang w:eastAsia="es-CO"/>
              </w:rPr>
              <w:t>2020</w:t>
            </w:r>
          </w:p>
        </w:tc>
        <w:tc>
          <w:tcPr>
            <w:tcW w:w="0" w:type="auto"/>
            <w:vMerge w:val="restart"/>
            <w:tcBorders>
              <w:top w:val="single" w:sz="8" w:space="0" w:color="auto"/>
              <w:left w:val="single" w:sz="8" w:space="0" w:color="auto"/>
              <w:bottom w:val="single" w:sz="8" w:space="0" w:color="000000"/>
              <w:right w:val="single" w:sz="8" w:space="0" w:color="auto"/>
            </w:tcBorders>
            <w:shd w:val="clear" w:color="000000" w:fill="538135"/>
            <w:vAlign w:val="center"/>
            <w:hideMark/>
          </w:tcPr>
          <w:p w14:paraId="5AC4083E" w14:textId="77777777" w:rsidR="00327051" w:rsidRPr="00BA3E7F" w:rsidRDefault="00327051" w:rsidP="00327051">
            <w:pPr>
              <w:jc w:val="center"/>
              <w:rPr>
                <w:rFonts w:ascii="Times New Roman" w:hAnsi="Times New Roman"/>
                <w:b/>
                <w:bCs/>
                <w:color w:val="FFFFFF"/>
                <w:sz w:val="20"/>
                <w:szCs w:val="22"/>
                <w:lang w:eastAsia="es-CO"/>
              </w:rPr>
            </w:pPr>
            <w:r w:rsidRPr="00BA3E7F">
              <w:rPr>
                <w:rFonts w:ascii="Times New Roman" w:hAnsi="Times New Roman"/>
                <w:b/>
                <w:bCs/>
                <w:color w:val="FFFFFF"/>
                <w:sz w:val="20"/>
                <w:szCs w:val="22"/>
                <w:lang w:eastAsia="es-CO"/>
              </w:rPr>
              <w:t>2021</w:t>
            </w:r>
          </w:p>
        </w:tc>
        <w:tc>
          <w:tcPr>
            <w:tcW w:w="0" w:type="auto"/>
            <w:vMerge w:val="restart"/>
            <w:tcBorders>
              <w:top w:val="single" w:sz="8" w:space="0" w:color="auto"/>
              <w:left w:val="single" w:sz="8" w:space="0" w:color="auto"/>
              <w:bottom w:val="single" w:sz="8" w:space="0" w:color="000000"/>
              <w:right w:val="single" w:sz="8" w:space="0" w:color="auto"/>
            </w:tcBorders>
            <w:shd w:val="clear" w:color="000000" w:fill="538135"/>
            <w:vAlign w:val="center"/>
            <w:hideMark/>
          </w:tcPr>
          <w:p w14:paraId="2D7D0DCA" w14:textId="77777777" w:rsidR="00327051" w:rsidRPr="00BA3E7F" w:rsidRDefault="00327051" w:rsidP="00327051">
            <w:pPr>
              <w:jc w:val="center"/>
              <w:rPr>
                <w:rFonts w:ascii="Times New Roman" w:hAnsi="Times New Roman"/>
                <w:b/>
                <w:bCs/>
                <w:color w:val="FFFFFF"/>
                <w:sz w:val="20"/>
                <w:szCs w:val="22"/>
                <w:lang w:eastAsia="es-CO"/>
              </w:rPr>
            </w:pPr>
            <w:r w:rsidRPr="00BA3E7F">
              <w:rPr>
                <w:rFonts w:ascii="Times New Roman" w:hAnsi="Times New Roman"/>
                <w:b/>
                <w:bCs/>
                <w:color w:val="FFFFFF"/>
                <w:sz w:val="20"/>
                <w:szCs w:val="22"/>
                <w:lang w:eastAsia="es-CO"/>
              </w:rPr>
              <w:t>2022</w:t>
            </w:r>
          </w:p>
        </w:tc>
        <w:tc>
          <w:tcPr>
            <w:tcW w:w="0" w:type="auto"/>
            <w:vMerge w:val="restart"/>
            <w:tcBorders>
              <w:top w:val="single" w:sz="8" w:space="0" w:color="auto"/>
              <w:left w:val="single" w:sz="8" w:space="0" w:color="auto"/>
              <w:bottom w:val="single" w:sz="8" w:space="0" w:color="000000"/>
              <w:right w:val="single" w:sz="8" w:space="0" w:color="auto"/>
            </w:tcBorders>
            <w:shd w:val="clear" w:color="000000" w:fill="538135"/>
            <w:vAlign w:val="center"/>
            <w:hideMark/>
          </w:tcPr>
          <w:p w14:paraId="3186BB00" w14:textId="77777777" w:rsidR="00327051" w:rsidRPr="00BA3E7F" w:rsidRDefault="00327051" w:rsidP="00327051">
            <w:pPr>
              <w:jc w:val="center"/>
              <w:rPr>
                <w:rFonts w:ascii="Times New Roman" w:hAnsi="Times New Roman"/>
                <w:b/>
                <w:bCs/>
                <w:color w:val="FFFFFF"/>
                <w:sz w:val="20"/>
                <w:szCs w:val="22"/>
                <w:lang w:eastAsia="es-CO"/>
              </w:rPr>
            </w:pPr>
            <w:r w:rsidRPr="00BA3E7F">
              <w:rPr>
                <w:rFonts w:ascii="Times New Roman" w:hAnsi="Times New Roman"/>
                <w:b/>
                <w:bCs/>
                <w:color w:val="FFFFFF"/>
                <w:sz w:val="20"/>
                <w:szCs w:val="22"/>
                <w:lang w:eastAsia="es-CO"/>
              </w:rPr>
              <w:t>2023</w:t>
            </w:r>
          </w:p>
        </w:tc>
        <w:tc>
          <w:tcPr>
            <w:tcW w:w="0" w:type="auto"/>
            <w:vMerge w:val="restart"/>
            <w:tcBorders>
              <w:top w:val="single" w:sz="8" w:space="0" w:color="auto"/>
              <w:left w:val="single" w:sz="8" w:space="0" w:color="auto"/>
              <w:bottom w:val="single" w:sz="8" w:space="0" w:color="000000"/>
              <w:right w:val="single" w:sz="8" w:space="0" w:color="auto"/>
            </w:tcBorders>
            <w:shd w:val="clear" w:color="000000" w:fill="538135"/>
            <w:vAlign w:val="center"/>
            <w:hideMark/>
          </w:tcPr>
          <w:p w14:paraId="18C0C6D2" w14:textId="77777777" w:rsidR="00327051" w:rsidRPr="00BA3E7F" w:rsidRDefault="00327051" w:rsidP="00327051">
            <w:pPr>
              <w:jc w:val="center"/>
              <w:rPr>
                <w:rFonts w:ascii="Times New Roman" w:hAnsi="Times New Roman"/>
                <w:b/>
                <w:bCs/>
                <w:color w:val="FFFFFF"/>
                <w:sz w:val="20"/>
                <w:szCs w:val="22"/>
                <w:lang w:eastAsia="es-CO"/>
              </w:rPr>
            </w:pPr>
            <w:r w:rsidRPr="00BA3E7F">
              <w:rPr>
                <w:rFonts w:ascii="Times New Roman" w:hAnsi="Times New Roman"/>
                <w:b/>
                <w:bCs/>
                <w:color w:val="FFFFFF"/>
                <w:sz w:val="20"/>
                <w:szCs w:val="22"/>
                <w:lang w:eastAsia="es-CO"/>
              </w:rPr>
              <w:t>2024</w:t>
            </w:r>
          </w:p>
        </w:tc>
        <w:tc>
          <w:tcPr>
            <w:tcW w:w="0" w:type="auto"/>
            <w:vMerge w:val="restart"/>
            <w:tcBorders>
              <w:top w:val="single" w:sz="8" w:space="0" w:color="auto"/>
              <w:left w:val="single" w:sz="8" w:space="0" w:color="auto"/>
              <w:bottom w:val="single" w:sz="8" w:space="0" w:color="000000"/>
              <w:right w:val="single" w:sz="8" w:space="0" w:color="auto"/>
            </w:tcBorders>
            <w:shd w:val="clear" w:color="000000" w:fill="538135"/>
            <w:vAlign w:val="center"/>
            <w:hideMark/>
          </w:tcPr>
          <w:p w14:paraId="36981545" w14:textId="77777777" w:rsidR="00327051" w:rsidRPr="00BA3E7F" w:rsidRDefault="00327051" w:rsidP="00327051">
            <w:pPr>
              <w:jc w:val="center"/>
              <w:rPr>
                <w:rFonts w:ascii="Times New Roman" w:hAnsi="Times New Roman"/>
                <w:b/>
                <w:bCs/>
                <w:color w:val="FFFFFF"/>
                <w:sz w:val="20"/>
                <w:szCs w:val="22"/>
                <w:lang w:eastAsia="es-CO"/>
              </w:rPr>
            </w:pPr>
            <w:r w:rsidRPr="00BA3E7F">
              <w:rPr>
                <w:rFonts w:ascii="Times New Roman" w:hAnsi="Times New Roman"/>
                <w:b/>
                <w:bCs/>
                <w:color w:val="FFFFFF"/>
                <w:sz w:val="20"/>
                <w:szCs w:val="22"/>
                <w:lang w:eastAsia="es-CO"/>
              </w:rPr>
              <w:t>FUENTE DE VERIFICACIÓN</w:t>
            </w:r>
          </w:p>
        </w:tc>
      </w:tr>
      <w:tr w:rsidR="00327051" w:rsidRPr="00783035" w14:paraId="1719D701" w14:textId="77777777" w:rsidTr="00860FDC">
        <w:trPr>
          <w:trHeight w:val="315"/>
        </w:trPr>
        <w:tc>
          <w:tcPr>
            <w:tcW w:w="0" w:type="auto"/>
            <w:vMerge/>
            <w:tcBorders>
              <w:top w:val="single" w:sz="8" w:space="0" w:color="000000"/>
              <w:left w:val="single" w:sz="8" w:space="0" w:color="000000"/>
              <w:bottom w:val="single" w:sz="8" w:space="0" w:color="000000"/>
              <w:right w:val="single" w:sz="8" w:space="0" w:color="000000"/>
            </w:tcBorders>
            <w:vAlign w:val="center"/>
            <w:hideMark/>
          </w:tcPr>
          <w:p w14:paraId="3301AA53" w14:textId="77777777" w:rsidR="00327051" w:rsidRPr="00783035" w:rsidRDefault="00327051" w:rsidP="00327051">
            <w:pPr>
              <w:jc w:val="left"/>
              <w:rPr>
                <w:rFonts w:ascii="Times New Roman" w:hAnsi="Times New Roman"/>
                <w:b/>
                <w:bCs/>
                <w:color w:val="FFFFFF"/>
                <w:sz w:val="22"/>
                <w:szCs w:val="22"/>
                <w:lang w:eastAsia="es-CO"/>
              </w:rPr>
            </w:pPr>
          </w:p>
        </w:tc>
        <w:tc>
          <w:tcPr>
            <w:tcW w:w="0" w:type="auto"/>
            <w:vMerge/>
            <w:tcBorders>
              <w:top w:val="single" w:sz="8" w:space="0" w:color="000000"/>
              <w:left w:val="single" w:sz="8" w:space="0" w:color="000000"/>
              <w:bottom w:val="single" w:sz="8" w:space="0" w:color="000000"/>
              <w:right w:val="single" w:sz="8" w:space="0" w:color="000000"/>
            </w:tcBorders>
            <w:vAlign w:val="center"/>
            <w:hideMark/>
          </w:tcPr>
          <w:p w14:paraId="61F01043" w14:textId="77777777" w:rsidR="00327051" w:rsidRPr="00783035" w:rsidRDefault="00327051" w:rsidP="00327051">
            <w:pPr>
              <w:jc w:val="left"/>
              <w:rPr>
                <w:rFonts w:ascii="Times New Roman" w:hAnsi="Times New Roman"/>
                <w:b/>
                <w:bCs/>
                <w:color w:val="FFFFFF"/>
                <w:sz w:val="22"/>
                <w:szCs w:val="22"/>
                <w:lang w:eastAsia="es-CO"/>
              </w:rPr>
            </w:pPr>
          </w:p>
        </w:tc>
        <w:tc>
          <w:tcPr>
            <w:tcW w:w="0" w:type="auto"/>
            <w:vMerge/>
            <w:tcBorders>
              <w:top w:val="single" w:sz="8" w:space="0" w:color="000000"/>
              <w:left w:val="single" w:sz="8" w:space="0" w:color="000000"/>
              <w:bottom w:val="single" w:sz="8" w:space="0" w:color="000000"/>
              <w:right w:val="single" w:sz="8" w:space="0" w:color="000000"/>
            </w:tcBorders>
            <w:vAlign w:val="center"/>
            <w:hideMark/>
          </w:tcPr>
          <w:p w14:paraId="51ACB993" w14:textId="77777777" w:rsidR="00327051" w:rsidRPr="00783035" w:rsidRDefault="00327051" w:rsidP="00327051">
            <w:pPr>
              <w:jc w:val="left"/>
              <w:rPr>
                <w:rFonts w:ascii="Times New Roman" w:hAnsi="Times New Roman"/>
                <w:b/>
                <w:bCs/>
                <w:color w:val="FFFFFF"/>
                <w:sz w:val="22"/>
                <w:szCs w:val="22"/>
                <w:lang w:eastAsia="es-CO"/>
              </w:rPr>
            </w:pPr>
          </w:p>
        </w:tc>
        <w:tc>
          <w:tcPr>
            <w:tcW w:w="0" w:type="auto"/>
            <w:vMerge/>
            <w:tcBorders>
              <w:top w:val="single" w:sz="8" w:space="0" w:color="000000"/>
              <w:left w:val="single" w:sz="8" w:space="0" w:color="000000"/>
              <w:bottom w:val="single" w:sz="8" w:space="0" w:color="000000"/>
              <w:right w:val="single" w:sz="8" w:space="0" w:color="auto"/>
            </w:tcBorders>
            <w:vAlign w:val="center"/>
            <w:hideMark/>
          </w:tcPr>
          <w:p w14:paraId="6A581112" w14:textId="77777777" w:rsidR="00327051" w:rsidRPr="00783035" w:rsidRDefault="00327051" w:rsidP="00327051">
            <w:pPr>
              <w:jc w:val="left"/>
              <w:rPr>
                <w:rFonts w:ascii="Times New Roman" w:hAnsi="Times New Roman"/>
                <w:b/>
                <w:bCs/>
                <w:color w:val="FFFFFF"/>
                <w:sz w:val="22"/>
                <w:szCs w:val="22"/>
                <w:lang w:eastAsia="es-CO"/>
              </w:rPr>
            </w:pPr>
          </w:p>
        </w:tc>
        <w:tc>
          <w:tcPr>
            <w:tcW w:w="0" w:type="auto"/>
            <w:vMerge/>
            <w:tcBorders>
              <w:top w:val="single" w:sz="8" w:space="0" w:color="auto"/>
              <w:left w:val="single" w:sz="8" w:space="0" w:color="auto"/>
              <w:bottom w:val="single" w:sz="8" w:space="0" w:color="000000"/>
              <w:right w:val="single" w:sz="8" w:space="0" w:color="auto"/>
            </w:tcBorders>
            <w:vAlign w:val="center"/>
            <w:hideMark/>
          </w:tcPr>
          <w:p w14:paraId="4F93C31E" w14:textId="77777777" w:rsidR="00327051" w:rsidRPr="00783035" w:rsidRDefault="00327051" w:rsidP="00327051">
            <w:pPr>
              <w:jc w:val="left"/>
              <w:rPr>
                <w:rFonts w:ascii="Times New Roman" w:hAnsi="Times New Roman"/>
                <w:b/>
                <w:bCs/>
                <w:color w:val="FFFFFF"/>
                <w:sz w:val="22"/>
                <w:szCs w:val="22"/>
                <w:lang w:eastAsia="es-CO"/>
              </w:rPr>
            </w:pPr>
          </w:p>
        </w:tc>
        <w:tc>
          <w:tcPr>
            <w:tcW w:w="0" w:type="auto"/>
            <w:vMerge/>
            <w:tcBorders>
              <w:top w:val="single" w:sz="8" w:space="0" w:color="auto"/>
              <w:left w:val="single" w:sz="8" w:space="0" w:color="auto"/>
              <w:bottom w:val="single" w:sz="8" w:space="0" w:color="000000"/>
              <w:right w:val="single" w:sz="8" w:space="0" w:color="auto"/>
            </w:tcBorders>
            <w:vAlign w:val="center"/>
            <w:hideMark/>
          </w:tcPr>
          <w:p w14:paraId="72B13F18" w14:textId="77777777" w:rsidR="00327051" w:rsidRPr="00783035" w:rsidRDefault="00327051" w:rsidP="00327051">
            <w:pPr>
              <w:jc w:val="left"/>
              <w:rPr>
                <w:rFonts w:ascii="Times New Roman" w:hAnsi="Times New Roman"/>
                <w:b/>
                <w:bCs/>
                <w:color w:val="FFFFFF"/>
                <w:sz w:val="22"/>
                <w:szCs w:val="22"/>
                <w:lang w:eastAsia="es-CO"/>
              </w:rPr>
            </w:pPr>
          </w:p>
        </w:tc>
        <w:tc>
          <w:tcPr>
            <w:tcW w:w="0" w:type="auto"/>
            <w:vMerge/>
            <w:tcBorders>
              <w:top w:val="single" w:sz="8" w:space="0" w:color="auto"/>
              <w:left w:val="single" w:sz="8" w:space="0" w:color="auto"/>
              <w:bottom w:val="single" w:sz="8" w:space="0" w:color="000000"/>
              <w:right w:val="single" w:sz="8" w:space="0" w:color="auto"/>
            </w:tcBorders>
            <w:vAlign w:val="center"/>
            <w:hideMark/>
          </w:tcPr>
          <w:p w14:paraId="14CE7CD3" w14:textId="77777777" w:rsidR="00327051" w:rsidRPr="00783035" w:rsidRDefault="00327051" w:rsidP="00327051">
            <w:pPr>
              <w:jc w:val="left"/>
              <w:rPr>
                <w:rFonts w:ascii="Times New Roman" w:hAnsi="Times New Roman"/>
                <w:b/>
                <w:bCs/>
                <w:color w:val="FFFFFF"/>
                <w:sz w:val="22"/>
                <w:szCs w:val="22"/>
                <w:lang w:eastAsia="es-CO"/>
              </w:rPr>
            </w:pPr>
          </w:p>
        </w:tc>
        <w:tc>
          <w:tcPr>
            <w:tcW w:w="0" w:type="auto"/>
            <w:vMerge/>
            <w:tcBorders>
              <w:top w:val="single" w:sz="8" w:space="0" w:color="auto"/>
              <w:left w:val="single" w:sz="8" w:space="0" w:color="auto"/>
              <w:bottom w:val="single" w:sz="8" w:space="0" w:color="000000"/>
              <w:right w:val="single" w:sz="8" w:space="0" w:color="auto"/>
            </w:tcBorders>
            <w:vAlign w:val="center"/>
            <w:hideMark/>
          </w:tcPr>
          <w:p w14:paraId="50975CEE" w14:textId="77777777" w:rsidR="00327051" w:rsidRPr="00783035" w:rsidRDefault="00327051" w:rsidP="00327051">
            <w:pPr>
              <w:jc w:val="left"/>
              <w:rPr>
                <w:rFonts w:ascii="Times New Roman" w:hAnsi="Times New Roman"/>
                <w:b/>
                <w:bCs/>
                <w:color w:val="FFFFFF"/>
                <w:sz w:val="22"/>
                <w:szCs w:val="22"/>
                <w:lang w:eastAsia="es-CO"/>
              </w:rPr>
            </w:pPr>
          </w:p>
        </w:tc>
        <w:tc>
          <w:tcPr>
            <w:tcW w:w="0" w:type="auto"/>
            <w:vMerge/>
            <w:tcBorders>
              <w:top w:val="single" w:sz="8" w:space="0" w:color="auto"/>
              <w:left w:val="single" w:sz="8" w:space="0" w:color="auto"/>
              <w:bottom w:val="single" w:sz="8" w:space="0" w:color="000000"/>
              <w:right w:val="single" w:sz="8" w:space="0" w:color="auto"/>
            </w:tcBorders>
            <w:vAlign w:val="center"/>
            <w:hideMark/>
          </w:tcPr>
          <w:p w14:paraId="59D4EBBA" w14:textId="77777777" w:rsidR="00327051" w:rsidRPr="00783035" w:rsidRDefault="00327051" w:rsidP="00327051">
            <w:pPr>
              <w:jc w:val="left"/>
              <w:rPr>
                <w:rFonts w:ascii="Times New Roman" w:hAnsi="Times New Roman"/>
                <w:b/>
                <w:bCs/>
                <w:color w:val="FFFFFF"/>
                <w:sz w:val="22"/>
                <w:szCs w:val="22"/>
                <w:lang w:eastAsia="es-CO"/>
              </w:rPr>
            </w:pPr>
          </w:p>
        </w:tc>
        <w:tc>
          <w:tcPr>
            <w:tcW w:w="0" w:type="auto"/>
            <w:vMerge/>
            <w:tcBorders>
              <w:top w:val="single" w:sz="8" w:space="0" w:color="auto"/>
              <w:left w:val="single" w:sz="8" w:space="0" w:color="auto"/>
              <w:bottom w:val="single" w:sz="8" w:space="0" w:color="000000"/>
              <w:right w:val="single" w:sz="8" w:space="0" w:color="auto"/>
            </w:tcBorders>
            <w:vAlign w:val="center"/>
            <w:hideMark/>
          </w:tcPr>
          <w:p w14:paraId="58643388" w14:textId="77777777" w:rsidR="00327051" w:rsidRPr="00783035" w:rsidRDefault="00327051" w:rsidP="00327051">
            <w:pPr>
              <w:jc w:val="left"/>
              <w:rPr>
                <w:rFonts w:ascii="Times New Roman" w:hAnsi="Times New Roman"/>
                <w:b/>
                <w:bCs/>
                <w:color w:val="FFFFFF"/>
                <w:sz w:val="22"/>
                <w:szCs w:val="22"/>
                <w:lang w:eastAsia="es-CO"/>
              </w:rPr>
            </w:pPr>
          </w:p>
        </w:tc>
      </w:tr>
      <w:tr w:rsidR="00BA3E7F" w:rsidRPr="00783035" w14:paraId="14168D44" w14:textId="77777777" w:rsidTr="00860FDC">
        <w:trPr>
          <w:trHeight w:val="1365"/>
        </w:trPr>
        <w:tc>
          <w:tcPr>
            <w:tcW w:w="0" w:type="auto"/>
            <w:tcBorders>
              <w:top w:val="nil"/>
              <w:left w:val="single" w:sz="8" w:space="0" w:color="auto"/>
              <w:bottom w:val="single" w:sz="8" w:space="0" w:color="auto"/>
              <w:right w:val="single" w:sz="8" w:space="0" w:color="auto"/>
            </w:tcBorders>
            <w:shd w:val="clear" w:color="auto" w:fill="auto"/>
            <w:vAlign w:val="center"/>
            <w:hideMark/>
          </w:tcPr>
          <w:p w14:paraId="5559F8BC" w14:textId="77777777" w:rsidR="00BA3E7F" w:rsidRPr="00783035" w:rsidRDefault="00BA3E7F" w:rsidP="00BA3E7F">
            <w:pPr>
              <w:jc w:val="center"/>
              <w:rPr>
                <w:rFonts w:ascii="Times New Roman" w:hAnsi="Times New Roman"/>
                <w:color w:val="000000"/>
                <w:sz w:val="21"/>
                <w:szCs w:val="21"/>
                <w:lang w:eastAsia="es-CO"/>
              </w:rPr>
            </w:pPr>
            <w:r w:rsidRPr="00783035">
              <w:rPr>
                <w:rFonts w:ascii="Times New Roman" w:hAnsi="Times New Roman"/>
                <w:color w:val="000000"/>
                <w:sz w:val="21"/>
                <w:szCs w:val="21"/>
                <w:lang w:eastAsia="es-CO"/>
              </w:rPr>
              <w:t>Areas sembradas con cobertura vegetal</w:t>
            </w:r>
          </w:p>
        </w:tc>
        <w:tc>
          <w:tcPr>
            <w:tcW w:w="0" w:type="auto"/>
            <w:tcBorders>
              <w:top w:val="nil"/>
              <w:left w:val="nil"/>
              <w:bottom w:val="single" w:sz="8" w:space="0" w:color="auto"/>
              <w:right w:val="single" w:sz="8" w:space="0" w:color="auto"/>
            </w:tcBorders>
            <w:shd w:val="clear" w:color="auto" w:fill="auto"/>
            <w:vAlign w:val="center"/>
            <w:hideMark/>
          </w:tcPr>
          <w:p w14:paraId="77A8270D" w14:textId="77777777" w:rsidR="00BA3E7F" w:rsidRPr="00783035" w:rsidRDefault="00BA3E7F" w:rsidP="00BA3E7F">
            <w:pPr>
              <w:jc w:val="center"/>
              <w:rPr>
                <w:rFonts w:ascii="Times New Roman" w:hAnsi="Times New Roman"/>
                <w:color w:val="000000"/>
                <w:sz w:val="21"/>
                <w:szCs w:val="21"/>
                <w:lang w:eastAsia="es-CO"/>
              </w:rPr>
            </w:pPr>
            <w:r w:rsidRPr="00783035">
              <w:rPr>
                <w:rFonts w:ascii="Times New Roman" w:hAnsi="Times New Roman"/>
                <w:color w:val="000000"/>
                <w:sz w:val="21"/>
                <w:szCs w:val="21"/>
                <w:lang w:eastAsia="es-CO"/>
              </w:rPr>
              <w:t>Hectáreas</w:t>
            </w:r>
          </w:p>
        </w:tc>
        <w:tc>
          <w:tcPr>
            <w:tcW w:w="0" w:type="auto"/>
            <w:tcBorders>
              <w:top w:val="nil"/>
              <w:left w:val="nil"/>
              <w:bottom w:val="single" w:sz="8" w:space="0" w:color="auto"/>
              <w:right w:val="single" w:sz="8" w:space="0" w:color="auto"/>
            </w:tcBorders>
            <w:shd w:val="clear" w:color="auto" w:fill="auto"/>
            <w:noWrap/>
            <w:vAlign w:val="center"/>
            <w:hideMark/>
          </w:tcPr>
          <w:p w14:paraId="08EF0700" w14:textId="77777777" w:rsidR="00BA3E7F" w:rsidRPr="00783035" w:rsidRDefault="00BA3E7F" w:rsidP="00BA3E7F">
            <w:pPr>
              <w:jc w:val="center"/>
              <w:rPr>
                <w:rFonts w:ascii="Times New Roman" w:hAnsi="Times New Roman"/>
                <w:color w:val="000000"/>
                <w:sz w:val="21"/>
                <w:szCs w:val="21"/>
                <w:lang w:eastAsia="es-CO"/>
              </w:rPr>
            </w:pPr>
            <w:r w:rsidRPr="00783035">
              <w:rPr>
                <w:rFonts w:ascii="Times New Roman" w:hAnsi="Times New Roman"/>
                <w:color w:val="000000"/>
                <w:sz w:val="21"/>
                <w:szCs w:val="21"/>
                <w:lang w:eastAsia="es-CO"/>
              </w:rPr>
              <w:t>0900G188</w:t>
            </w:r>
          </w:p>
        </w:tc>
        <w:tc>
          <w:tcPr>
            <w:tcW w:w="0" w:type="auto"/>
            <w:tcBorders>
              <w:top w:val="nil"/>
              <w:left w:val="nil"/>
              <w:bottom w:val="single" w:sz="8" w:space="0" w:color="auto"/>
              <w:right w:val="single" w:sz="8" w:space="0" w:color="auto"/>
            </w:tcBorders>
            <w:shd w:val="clear" w:color="auto" w:fill="auto"/>
            <w:vAlign w:val="center"/>
            <w:hideMark/>
          </w:tcPr>
          <w:p w14:paraId="54EC466B" w14:textId="77777777" w:rsidR="00BA3E7F" w:rsidRPr="00783035" w:rsidRDefault="00BA3E7F" w:rsidP="00BA3E7F">
            <w:pPr>
              <w:jc w:val="center"/>
              <w:rPr>
                <w:rFonts w:ascii="Times New Roman" w:hAnsi="Times New Roman"/>
                <w:color w:val="000000"/>
                <w:sz w:val="21"/>
                <w:szCs w:val="21"/>
                <w:lang w:eastAsia="es-CO"/>
              </w:rPr>
            </w:pPr>
            <w:r w:rsidRPr="00783035">
              <w:rPr>
                <w:rFonts w:ascii="Times New Roman" w:hAnsi="Times New Roman"/>
                <w:color w:val="000000"/>
                <w:sz w:val="21"/>
                <w:szCs w:val="21"/>
                <w:lang w:eastAsia="es-CO"/>
              </w:rPr>
              <w:t>370</w:t>
            </w:r>
          </w:p>
        </w:tc>
        <w:tc>
          <w:tcPr>
            <w:tcW w:w="0" w:type="auto"/>
            <w:tcBorders>
              <w:top w:val="nil"/>
              <w:left w:val="nil"/>
              <w:bottom w:val="single" w:sz="8" w:space="0" w:color="auto"/>
              <w:right w:val="single" w:sz="8" w:space="0" w:color="auto"/>
            </w:tcBorders>
            <w:shd w:val="clear" w:color="auto" w:fill="auto"/>
            <w:vAlign w:val="center"/>
            <w:hideMark/>
          </w:tcPr>
          <w:p w14:paraId="0756524A" w14:textId="77777777" w:rsidR="00BA3E7F" w:rsidRPr="00783035" w:rsidRDefault="00BA3E7F" w:rsidP="00BA3E7F">
            <w:pPr>
              <w:jc w:val="center"/>
              <w:rPr>
                <w:rFonts w:ascii="Times New Roman" w:hAnsi="Times New Roman"/>
                <w:color w:val="000000"/>
                <w:sz w:val="22"/>
                <w:szCs w:val="22"/>
                <w:lang w:eastAsia="es-CO"/>
              </w:rPr>
            </w:pPr>
            <w:r w:rsidRPr="00783035">
              <w:rPr>
                <w:rFonts w:ascii="Times New Roman" w:hAnsi="Times New Roman"/>
                <w:color w:val="000000"/>
                <w:sz w:val="22"/>
                <w:szCs w:val="22"/>
                <w:lang w:eastAsia="es-CO"/>
              </w:rPr>
              <w:t>5</w:t>
            </w:r>
          </w:p>
        </w:tc>
        <w:tc>
          <w:tcPr>
            <w:tcW w:w="0" w:type="auto"/>
            <w:tcBorders>
              <w:top w:val="nil"/>
              <w:left w:val="nil"/>
              <w:bottom w:val="single" w:sz="8" w:space="0" w:color="auto"/>
              <w:right w:val="single" w:sz="8" w:space="0" w:color="auto"/>
            </w:tcBorders>
            <w:shd w:val="clear" w:color="auto" w:fill="auto"/>
            <w:vAlign w:val="center"/>
            <w:hideMark/>
          </w:tcPr>
          <w:p w14:paraId="159F8513" w14:textId="5B87F73E" w:rsidR="00BA3E7F" w:rsidRPr="00783035" w:rsidRDefault="00800266" w:rsidP="00BA3E7F">
            <w:pPr>
              <w:jc w:val="center"/>
              <w:rPr>
                <w:rFonts w:ascii="Times New Roman" w:hAnsi="Times New Roman"/>
                <w:color w:val="000000"/>
                <w:sz w:val="22"/>
                <w:szCs w:val="22"/>
                <w:lang w:eastAsia="es-CO"/>
              </w:rPr>
            </w:pPr>
            <w:r>
              <w:rPr>
                <w:rFonts w:ascii="Times New Roman" w:hAnsi="Times New Roman"/>
                <w:color w:val="000000"/>
                <w:sz w:val="22"/>
                <w:szCs w:val="22"/>
                <w:lang w:eastAsia="es-CO"/>
              </w:rPr>
              <w:t>50</w:t>
            </w:r>
          </w:p>
        </w:tc>
        <w:tc>
          <w:tcPr>
            <w:tcW w:w="0" w:type="auto"/>
            <w:tcBorders>
              <w:top w:val="nil"/>
              <w:left w:val="nil"/>
              <w:bottom w:val="single" w:sz="8" w:space="0" w:color="auto"/>
              <w:right w:val="single" w:sz="8" w:space="0" w:color="auto"/>
            </w:tcBorders>
            <w:shd w:val="clear" w:color="auto" w:fill="auto"/>
            <w:vAlign w:val="center"/>
            <w:hideMark/>
          </w:tcPr>
          <w:p w14:paraId="23C0F97A" w14:textId="77777777" w:rsidR="00BA3E7F" w:rsidRPr="00783035" w:rsidRDefault="00BA3E7F" w:rsidP="00BA3E7F">
            <w:pPr>
              <w:jc w:val="center"/>
              <w:rPr>
                <w:rFonts w:ascii="Times New Roman" w:hAnsi="Times New Roman"/>
                <w:color w:val="000000"/>
                <w:sz w:val="22"/>
                <w:szCs w:val="22"/>
                <w:lang w:eastAsia="es-CO"/>
              </w:rPr>
            </w:pPr>
            <w:r w:rsidRPr="00783035">
              <w:rPr>
                <w:rFonts w:ascii="Times New Roman" w:hAnsi="Times New Roman"/>
                <w:color w:val="000000"/>
                <w:sz w:val="22"/>
                <w:szCs w:val="22"/>
                <w:lang w:eastAsia="es-CO"/>
              </w:rPr>
              <w:t>150</w:t>
            </w:r>
          </w:p>
        </w:tc>
        <w:tc>
          <w:tcPr>
            <w:tcW w:w="0" w:type="auto"/>
            <w:tcBorders>
              <w:top w:val="nil"/>
              <w:left w:val="nil"/>
              <w:bottom w:val="single" w:sz="8" w:space="0" w:color="auto"/>
              <w:right w:val="single" w:sz="8" w:space="0" w:color="auto"/>
            </w:tcBorders>
            <w:shd w:val="clear" w:color="auto" w:fill="auto"/>
            <w:vAlign w:val="center"/>
            <w:hideMark/>
          </w:tcPr>
          <w:p w14:paraId="3D2F936A" w14:textId="77777777" w:rsidR="00BA3E7F" w:rsidRPr="00783035" w:rsidRDefault="00BA3E7F" w:rsidP="00BA3E7F">
            <w:pPr>
              <w:jc w:val="center"/>
              <w:rPr>
                <w:rFonts w:ascii="Times New Roman" w:hAnsi="Times New Roman"/>
                <w:color w:val="000000"/>
                <w:sz w:val="22"/>
                <w:szCs w:val="22"/>
                <w:lang w:eastAsia="es-CO"/>
              </w:rPr>
            </w:pPr>
            <w:r w:rsidRPr="00783035">
              <w:rPr>
                <w:rFonts w:ascii="Times New Roman" w:hAnsi="Times New Roman"/>
                <w:color w:val="000000"/>
                <w:sz w:val="22"/>
                <w:szCs w:val="22"/>
                <w:lang w:eastAsia="es-CO"/>
              </w:rPr>
              <w:t>135</w:t>
            </w:r>
          </w:p>
        </w:tc>
        <w:tc>
          <w:tcPr>
            <w:tcW w:w="0" w:type="auto"/>
            <w:tcBorders>
              <w:top w:val="nil"/>
              <w:left w:val="nil"/>
              <w:bottom w:val="single" w:sz="8" w:space="0" w:color="auto"/>
              <w:right w:val="single" w:sz="8" w:space="0" w:color="auto"/>
            </w:tcBorders>
            <w:shd w:val="clear" w:color="auto" w:fill="auto"/>
            <w:vAlign w:val="center"/>
            <w:hideMark/>
          </w:tcPr>
          <w:p w14:paraId="65371808" w14:textId="442C5DDD" w:rsidR="00BA3E7F" w:rsidRPr="00783035" w:rsidRDefault="00800266" w:rsidP="00BA3E7F">
            <w:pPr>
              <w:jc w:val="center"/>
              <w:rPr>
                <w:rFonts w:ascii="Times New Roman" w:hAnsi="Times New Roman"/>
                <w:color w:val="000000"/>
                <w:sz w:val="22"/>
                <w:szCs w:val="22"/>
                <w:lang w:eastAsia="es-CO"/>
              </w:rPr>
            </w:pPr>
            <w:r>
              <w:rPr>
                <w:rFonts w:ascii="Times New Roman" w:hAnsi="Times New Roman"/>
                <w:color w:val="000000"/>
                <w:sz w:val="22"/>
                <w:szCs w:val="22"/>
                <w:lang w:eastAsia="es-CO"/>
              </w:rPr>
              <w:t>30</w:t>
            </w:r>
          </w:p>
        </w:tc>
        <w:tc>
          <w:tcPr>
            <w:tcW w:w="0" w:type="auto"/>
            <w:tcBorders>
              <w:top w:val="nil"/>
              <w:left w:val="nil"/>
              <w:bottom w:val="single" w:sz="8" w:space="0" w:color="auto"/>
              <w:right w:val="single" w:sz="8" w:space="0" w:color="auto"/>
            </w:tcBorders>
            <w:shd w:val="clear" w:color="auto" w:fill="auto"/>
            <w:vAlign w:val="center"/>
            <w:hideMark/>
          </w:tcPr>
          <w:p w14:paraId="3A91D838" w14:textId="77777777" w:rsidR="00BA3E7F" w:rsidRDefault="00BA3E7F" w:rsidP="00BA3E7F">
            <w:pPr>
              <w:jc w:val="center"/>
              <w:rPr>
                <w:rFonts w:ascii="Times New Roman" w:hAnsi="Times New Roman"/>
                <w:color w:val="000000"/>
                <w:sz w:val="16"/>
                <w:szCs w:val="16"/>
                <w:lang w:eastAsia="es-CO"/>
              </w:rPr>
            </w:pPr>
            <w:r w:rsidRPr="001C7EC5">
              <w:rPr>
                <w:rFonts w:ascii="Times New Roman" w:hAnsi="Times New Roman"/>
                <w:color w:val="000000"/>
                <w:sz w:val="16"/>
                <w:szCs w:val="16"/>
                <w:lang w:eastAsia="es-CO"/>
              </w:rPr>
              <w:t>Plan de Acción SEGPLAN</w:t>
            </w:r>
          </w:p>
          <w:p w14:paraId="698F9F87" w14:textId="77777777" w:rsidR="00BA3E7F" w:rsidRDefault="00BA3E7F" w:rsidP="00BA3E7F">
            <w:pPr>
              <w:jc w:val="center"/>
              <w:rPr>
                <w:rFonts w:ascii="Times New Roman" w:hAnsi="Times New Roman"/>
                <w:color w:val="000000"/>
                <w:sz w:val="16"/>
                <w:szCs w:val="16"/>
                <w:lang w:eastAsia="es-CO"/>
              </w:rPr>
            </w:pPr>
          </w:p>
          <w:p w14:paraId="0DA1D289" w14:textId="5B7BFCDC" w:rsidR="00BA3E7F" w:rsidRPr="00783035" w:rsidRDefault="00BA3E7F" w:rsidP="00BA3E7F">
            <w:pPr>
              <w:jc w:val="center"/>
              <w:rPr>
                <w:rFonts w:ascii="Times New Roman" w:hAnsi="Times New Roman"/>
                <w:color w:val="000000"/>
                <w:sz w:val="22"/>
                <w:szCs w:val="22"/>
                <w:lang w:eastAsia="es-CO"/>
              </w:rPr>
            </w:pPr>
            <w:r w:rsidRPr="001C7EC5">
              <w:rPr>
                <w:rFonts w:ascii="Times New Roman" w:hAnsi="Times New Roman"/>
                <w:color w:val="000000"/>
                <w:sz w:val="16"/>
                <w:szCs w:val="16"/>
                <w:lang w:eastAsia="es-CO"/>
              </w:rPr>
              <w:t xml:space="preserve">Informes de </w:t>
            </w:r>
            <w:r>
              <w:rPr>
                <w:rFonts w:ascii="Times New Roman" w:hAnsi="Times New Roman"/>
                <w:color w:val="000000"/>
                <w:sz w:val="16"/>
                <w:szCs w:val="16"/>
                <w:lang w:eastAsia="es-CO"/>
              </w:rPr>
              <w:t>G</w:t>
            </w:r>
            <w:r w:rsidRPr="001C7EC5">
              <w:rPr>
                <w:rFonts w:ascii="Times New Roman" w:hAnsi="Times New Roman"/>
                <w:color w:val="000000"/>
                <w:sz w:val="16"/>
                <w:szCs w:val="16"/>
                <w:lang w:eastAsia="es-CO"/>
              </w:rPr>
              <w:t>estión</w:t>
            </w:r>
          </w:p>
        </w:tc>
      </w:tr>
      <w:tr w:rsidR="00BA3E7F" w:rsidRPr="00783035" w14:paraId="00D9FC7C" w14:textId="77777777" w:rsidTr="00860FDC">
        <w:trPr>
          <w:trHeight w:val="1905"/>
        </w:trPr>
        <w:tc>
          <w:tcPr>
            <w:tcW w:w="0" w:type="auto"/>
            <w:tcBorders>
              <w:top w:val="nil"/>
              <w:left w:val="single" w:sz="8" w:space="0" w:color="auto"/>
              <w:bottom w:val="single" w:sz="8" w:space="0" w:color="auto"/>
              <w:right w:val="single" w:sz="8" w:space="0" w:color="auto"/>
            </w:tcBorders>
            <w:shd w:val="clear" w:color="auto" w:fill="auto"/>
            <w:vAlign w:val="center"/>
            <w:hideMark/>
          </w:tcPr>
          <w:p w14:paraId="403625B9" w14:textId="77777777" w:rsidR="00BA3E7F" w:rsidRPr="00C23432" w:rsidRDefault="00BA3E7F" w:rsidP="00BA3E7F">
            <w:pPr>
              <w:jc w:val="center"/>
              <w:rPr>
                <w:rFonts w:ascii="Times New Roman" w:hAnsi="Times New Roman"/>
                <w:color w:val="000000"/>
                <w:sz w:val="21"/>
                <w:szCs w:val="21"/>
                <w:lang w:eastAsia="es-CO"/>
              </w:rPr>
            </w:pPr>
            <w:r w:rsidRPr="00C23432">
              <w:rPr>
                <w:rFonts w:ascii="Times New Roman" w:hAnsi="Times New Roman"/>
                <w:color w:val="000000"/>
                <w:sz w:val="21"/>
                <w:szCs w:val="21"/>
                <w:lang w:eastAsia="es-CO"/>
              </w:rPr>
              <w:t>Porcentaje de accionesde fortalecimiento a los beneficiarios  directos, emprendidas</w:t>
            </w:r>
          </w:p>
        </w:tc>
        <w:tc>
          <w:tcPr>
            <w:tcW w:w="0" w:type="auto"/>
            <w:tcBorders>
              <w:top w:val="nil"/>
              <w:left w:val="nil"/>
              <w:bottom w:val="single" w:sz="8" w:space="0" w:color="auto"/>
              <w:right w:val="single" w:sz="8" w:space="0" w:color="auto"/>
            </w:tcBorders>
            <w:shd w:val="clear" w:color="auto" w:fill="auto"/>
            <w:vAlign w:val="center"/>
            <w:hideMark/>
          </w:tcPr>
          <w:p w14:paraId="7851F0A3" w14:textId="77777777" w:rsidR="00BA3E7F" w:rsidRPr="00C23432" w:rsidRDefault="00BA3E7F" w:rsidP="00BA3E7F">
            <w:pPr>
              <w:jc w:val="center"/>
              <w:rPr>
                <w:rFonts w:ascii="Times New Roman" w:hAnsi="Times New Roman"/>
                <w:color w:val="000000"/>
                <w:sz w:val="21"/>
                <w:szCs w:val="21"/>
                <w:lang w:eastAsia="es-CO"/>
              </w:rPr>
            </w:pPr>
            <w:r w:rsidRPr="00C23432">
              <w:rPr>
                <w:rFonts w:ascii="Times New Roman" w:hAnsi="Times New Roman"/>
                <w:color w:val="000000"/>
                <w:sz w:val="21"/>
                <w:szCs w:val="21"/>
                <w:lang w:eastAsia="es-CO"/>
              </w:rPr>
              <w:t>%</w:t>
            </w:r>
          </w:p>
        </w:tc>
        <w:tc>
          <w:tcPr>
            <w:tcW w:w="0" w:type="auto"/>
            <w:tcBorders>
              <w:top w:val="nil"/>
              <w:left w:val="nil"/>
              <w:bottom w:val="single" w:sz="8" w:space="0" w:color="auto"/>
              <w:right w:val="single" w:sz="8" w:space="0" w:color="auto"/>
            </w:tcBorders>
            <w:shd w:val="clear" w:color="auto" w:fill="auto"/>
            <w:noWrap/>
            <w:vAlign w:val="center"/>
            <w:hideMark/>
          </w:tcPr>
          <w:p w14:paraId="7A899386" w14:textId="77777777" w:rsidR="00BA3E7F" w:rsidRPr="00C23432" w:rsidRDefault="00BA3E7F" w:rsidP="00BA3E7F">
            <w:pPr>
              <w:jc w:val="center"/>
              <w:rPr>
                <w:rFonts w:ascii="Times New Roman" w:hAnsi="Times New Roman"/>
                <w:color w:val="000000"/>
                <w:sz w:val="21"/>
                <w:szCs w:val="21"/>
                <w:lang w:eastAsia="es-CO"/>
              </w:rPr>
            </w:pPr>
            <w:r w:rsidRPr="00C23432">
              <w:rPr>
                <w:rFonts w:ascii="Times New Roman" w:hAnsi="Times New Roman"/>
                <w:color w:val="000000"/>
                <w:sz w:val="21"/>
                <w:szCs w:val="21"/>
                <w:lang w:eastAsia="es-CO"/>
              </w:rPr>
              <w:t>1000G725</w:t>
            </w:r>
          </w:p>
        </w:tc>
        <w:tc>
          <w:tcPr>
            <w:tcW w:w="0" w:type="auto"/>
            <w:tcBorders>
              <w:top w:val="nil"/>
              <w:left w:val="nil"/>
              <w:bottom w:val="single" w:sz="8" w:space="0" w:color="auto"/>
              <w:right w:val="single" w:sz="8" w:space="0" w:color="auto"/>
            </w:tcBorders>
            <w:shd w:val="clear" w:color="auto" w:fill="auto"/>
            <w:vAlign w:val="center"/>
            <w:hideMark/>
          </w:tcPr>
          <w:p w14:paraId="0AED74B1" w14:textId="77777777" w:rsidR="00BA3E7F" w:rsidRPr="00C23432" w:rsidRDefault="00BA3E7F" w:rsidP="00BA3E7F">
            <w:pPr>
              <w:jc w:val="center"/>
              <w:rPr>
                <w:rFonts w:ascii="Times New Roman" w:hAnsi="Times New Roman"/>
                <w:color w:val="000000"/>
                <w:sz w:val="21"/>
                <w:szCs w:val="21"/>
                <w:lang w:eastAsia="es-CO"/>
              </w:rPr>
            </w:pPr>
            <w:r w:rsidRPr="00C23432">
              <w:rPr>
                <w:rFonts w:ascii="Times New Roman" w:hAnsi="Times New Roman"/>
                <w:color w:val="000000"/>
                <w:sz w:val="21"/>
                <w:szCs w:val="21"/>
                <w:lang w:eastAsia="es-CO"/>
              </w:rPr>
              <w:t>75</w:t>
            </w:r>
          </w:p>
        </w:tc>
        <w:tc>
          <w:tcPr>
            <w:tcW w:w="0" w:type="auto"/>
            <w:tcBorders>
              <w:top w:val="nil"/>
              <w:left w:val="nil"/>
              <w:bottom w:val="single" w:sz="8" w:space="0" w:color="auto"/>
              <w:right w:val="single" w:sz="8" w:space="0" w:color="auto"/>
            </w:tcBorders>
            <w:shd w:val="clear" w:color="auto" w:fill="auto"/>
            <w:vAlign w:val="center"/>
            <w:hideMark/>
          </w:tcPr>
          <w:p w14:paraId="52A26B43" w14:textId="3E17C14D" w:rsidR="00BA3E7F" w:rsidRPr="00800266" w:rsidRDefault="000B29B1" w:rsidP="00BA3E7F">
            <w:pPr>
              <w:jc w:val="center"/>
              <w:rPr>
                <w:rFonts w:ascii="Times New Roman" w:hAnsi="Times New Roman"/>
                <w:color w:val="000000"/>
                <w:sz w:val="22"/>
                <w:szCs w:val="22"/>
                <w:lang w:eastAsia="es-CO"/>
              </w:rPr>
            </w:pPr>
            <w:r w:rsidRPr="00800266">
              <w:rPr>
                <w:rFonts w:ascii="Times New Roman" w:hAnsi="Times New Roman"/>
                <w:color w:val="000000"/>
                <w:sz w:val="22"/>
                <w:szCs w:val="22"/>
                <w:lang w:eastAsia="es-CO"/>
              </w:rPr>
              <w:t>45.92</w:t>
            </w:r>
          </w:p>
        </w:tc>
        <w:tc>
          <w:tcPr>
            <w:tcW w:w="0" w:type="auto"/>
            <w:tcBorders>
              <w:top w:val="nil"/>
              <w:left w:val="nil"/>
              <w:bottom w:val="single" w:sz="8" w:space="0" w:color="auto"/>
              <w:right w:val="single" w:sz="8" w:space="0" w:color="auto"/>
            </w:tcBorders>
            <w:shd w:val="clear" w:color="auto" w:fill="auto"/>
            <w:vAlign w:val="center"/>
            <w:hideMark/>
          </w:tcPr>
          <w:p w14:paraId="3BF9D5B0" w14:textId="75413AC1" w:rsidR="00BA3E7F" w:rsidRPr="00800266" w:rsidRDefault="00800266" w:rsidP="00BA3E7F">
            <w:pPr>
              <w:jc w:val="center"/>
              <w:rPr>
                <w:rFonts w:ascii="Times New Roman" w:hAnsi="Times New Roman"/>
                <w:color w:val="000000"/>
                <w:sz w:val="22"/>
                <w:szCs w:val="22"/>
                <w:lang w:eastAsia="es-CO"/>
              </w:rPr>
            </w:pPr>
            <w:r w:rsidRPr="00800266">
              <w:rPr>
                <w:rFonts w:ascii="Times New Roman" w:hAnsi="Times New Roman"/>
                <w:color w:val="000000"/>
                <w:sz w:val="22"/>
                <w:szCs w:val="22"/>
                <w:lang w:eastAsia="es-CO"/>
              </w:rPr>
              <w:t>56</w:t>
            </w:r>
          </w:p>
        </w:tc>
        <w:tc>
          <w:tcPr>
            <w:tcW w:w="0" w:type="auto"/>
            <w:tcBorders>
              <w:top w:val="nil"/>
              <w:left w:val="nil"/>
              <w:bottom w:val="single" w:sz="8" w:space="0" w:color="auto"/>
              <w:right w:val="single" w:sz="8" w:space="0" w:color="auto"/>
            </w:tcBorders>
            <w:shd w:val="clear" w:color="auto" w:fill="auto"/>
            <w:vAlign w:val="center"/>
            <w:hideMark/>
          </w:tcPr>
          <w:p w14:paraId="7A878D70" w14:textId="301F3E47" w:rsidR="00BA3E7F" w:rsidRPr="00800266" w:rsidRDefault="00800266" w:rsidP="00BA3E7F">
            <w:pPr>
              <w:jc w:val="center"/>
              <w:rPr>
                <w:rFonts w:ascii="Times New Roman" w:hAnsi="Times New Roman"/>
                <w:color w:val="000000"/>
                <w:sz w:val="22"/>
                <w:szCs w:val="22"/>
                <w:lang w:eastAsia="es-CO"/>
              </w:rPr>
            </w:pPr>
            <w:r w:rsidRPr="00800266">
              <w:rPr>
                <w:rFonts w:ascii="Times New Roman" w:hAnsi="Times New Roman"/>
                <w:color w:val="000000"/>
                <w:sz w:val="22"/>
                <w:szCs w:val="22"/>
                <w:lang w:eastAsia="es-CO"/>
              </w:rPr>
              <w:t>64</w:t>
            </w:r>
          </w:p>
        </w:tc>
        <w:tc>
          <w:tcPr>
            <w:tcW w:w="0" w:type="auto"/>
            <w:tcBorders>
              <w:top w:val="nil"/>
              <w:left w:val="nil"/>
              <w:bottom w:val="single" w:sz="8" w:space="0" w:color="auto"/>
              <w:right w:val="single" w:sz="8" w:space="0" w:color="auto"/>
            </w:tcBorders>
            <w:shd w:val="clear" w:color="auto" w:fill="auto"/>
            <w:vAlign w:val="center"/>
            <w:hideMark/>
          </w:tcPr>
          <w:p w14:paraId="3D49ECFC" w14:textId="09166036" w:rsidR="00BA3E7F" w:rsidRPr="00800266" w:rsidRDefault="00800266" w:rsidP="00BA3E7F">
            <w:pPr>
              <w:jc w:val="center"/>
              <w:rPr>
                <w:rFonts w:ascii="Times New Roman" w:hAnsi="Times New Roman"/>
                <w:color w:val="000000"/>
                <w:sz w:val="22"/>
                <w:szCs w:val="22"/>
                <w:lang w:eastAsia="es-CO"/>
              </w:rPr>
            </w:pPr>
            <w:r w:rsidRPr="00800266">
              <w:rPr>
                <w:rFonts w:ascii="Times New Roman" w:hAnsi="Times New Roman"/>
                <w:color w:val="000000"/>
                <w:sz w:val="22"/>
                <w:szCs w:val="22"/>
                <w:lang w:eastAsia="es-CO"/>
              </w:rPr>
              <w:t>74</w:t>
            </w:r>
          </w:p>
        </w:tc>
        <w:tc>
          <w:tcPr>
            <w:tcW w:w="0" w:type="auto"/>
            <w:tcBorders>
              <w:top w:val="nil"/>
              <w:left w:val="nil"/>
              <w:bottom w:val="single" w:sz="8" w:space="0" w:color="auto"/>
              <w:right w:val="single" w:sz="8" w:space="0" w:color="auto"/>
            </w:tcBorders>
            <w:shd w:val="clear" w:color="auto" w:fill="auto"/>
            <w:vAlign w:val="center"/>
            <w:hideMark/>
          </w:tcPr>
          <w:p w14:paraId="58155D95" w14:textId="77777777" w:rsidR="00BA3E7F" w:rsidRPr="00C23432" w:rsidRDefault="00BA3E7F" w:rsidP="00BA3E7F">
            <w:pPr>
              <w:jc w:val="center"/>
              <w:rPr>
                <w:rFonts w:ascii="Times New Roman" w:hAnsi="Times New Roman"/>
                <w:color w:val="000000"/>
                <w:sz w:val="22"/>
                <w:szCs w:val="22"/>
                <w:lang w:eastAsia="es-CO"/>
              </w:rPr>
            </w:pPr>
            <w:r w:rsidRPr="00C23432">
              <w:rPr>
                <w:rFonts w:ascii="Times New Roman" w:hAnsi="Times New Roman"/>
                <w:color w:val="000000"/>
                <w:sz w:val="22"/>
                <w:szCs w:val="22"/>
                <w:lang w:eastAsia="es-CO"/>
              </w:rPr>
              <w:t>75</w:t>
            </w:r>
          </w:p>
        </w:tc>
        <w:tc>
          <w:tcPr>
            <w:tcW w:w="0" w:type="auto"/>
            <w:tcBorders>
              <w:top w:val="nil"/>
              <w:left w:val="nil"/>
              <w:bottom w:val="single" w:sz="8" w:space="0" w:color="auto"/>
              <w:right w:val="single" w:sz="8" w:space="0" w:color="auto"/>
            </w:tcBorders>
            <w:shd w:val="clear" w:color="auto" w:fill="auto"/>
            <w:vAlign w:val="center"/>
            <w:hideMark/>
          </w:tcPr>
          <w:p w14:paraId="7F2934B6" w14:textId="77777777" w:rsidR="00BA3E7F" w:rsidRPr="00C23432" w:rsidRDefault="00BA3E7F" w:rsidP="00BA3E7F">
            <w:pPr>
              <w:jc w:val="center"/>
              <w:rPr>
                <w:rFonts w:ascii="Times New Roman" w:hAnsi="Times New Roman"/>
                <w:color w:val="000000"/>
                <w:sz w:val="16"/>
                <w:szCs w:val="16"/>
                <w:lang w:eastAsia="es-CO"/>
              </w:rPr>
            </w:pPr>
            <w:r w:rsidRPr="00C23432">
              <w:rPr>
                <w:rFonts w:ascii="Times New Roman" w:hAnsi="Times New Roman"/>
                <w:color w:val="000000"/>
                <w:sz w:val="16"/>
                <w:szCs w:val="16"/>
                <w:lang w:eastAsia="es-CO"/>
              </w:rPr>
              <w:t>Plan de Acción SEGPLAN</w:t>
            </w:r>
          </w:p>
          <w:p w14:paraId="6AD81E67" w14:textId="77777777" w:rsidR="00BA3E7F" w:rsidRPr="00C23432" w:rsidRDefault="00BA3E7F" w:rsidP="00BA3E7F">
            <w:pPr>
              <w:jc w:val="center"/>
              <w:rPr>
                <w:rFonts w:ascii="Times New Roman" w:hAnsi="Times New Roman"/>
                <w:color w:val="000000"/>
                <w:sz w:val="16"/>
                <w:szCs w:val="16"/>
                <w:lang w:eastAsia="es-CO"/>
              </w:rPr>
            </w:pPr>
          </w:p>
          <w:p w14:paraId="46B3F565" w14:textId="00135207" w:rsidR="00BA3E7F" w:rsidRPr="00783035" w:rsidRDefault="00BA3E7F" w:rsidP="00BA3E7F">
            <w:pPr>
              <w:jc w:val="center"/>
              <w:rPr>
                <w:rFonts w:ascii="Times New Roman" w:hAnsi="Times New Roman"/>
                <w:color w:val="000000"/>
                <w:sz w:val="22"/>
                <w:szCs w:val="22"/>
                <w:lang w:eastAsia="es-CO"/>
              </w:rPr>
            </w:pPr>
            <w:r w:rsidRPr="00C23432">
              <w:rPr>
                <w:rFonts w:ascii="Times New Roman" w:hAnsi="Times New Roman"/>
                <w:color w:val="000000"/>
                <w:sz w:val="16"/>
                <w:szCs w:val="16"/>
                <w:lang w:eastAsia="es-CO"/>
              </w:rPr>
              <w:t>Informes de Gestión</w:t>
            </w:r>
          </w:p>
        </w:tc>
      </w:tr>
      <w:tr w:rsidR="00BA3E7F" w:rsidRPr="00783035" w14:paraId="20EF5495" w14:textId="77777777" w:rsidTr="00860FDC">
        <w:trPr>
          <w:trHeight w:val="1875"/>
        </w:trPr>
        <w:tc>
          <w:tcPr>
            <w:tcW w:w="0" w:type="auto"/>
            <w:tcBorders>
              <w:top w:val="nil"/>
              <w:left w:val="single" w:sz="8" w:space="0" w:color="auto"/>
              <w:bottom w:val="single" w:sz="8" w:space="0" w:color="auto"/>
              <w:right w:val="single" w:sz="8" w:space="0" w:color="auto"/>
            </w:tcBorders>
            <w:shd w:val="clear" w:color="auto" w:fill="auto"/>
            <w:vAlign w:val="center"/>
            <w:hideMark/>
          </w:tcPr>
          <w:p w14:paraId="45B7DDE3" w14:textId="77777777" w:rsidR="00BA3E7F" w:rsidRPr="00C23432" w:rsidRDefault="00BA3E7F" w:rsidP="00BA3E7F">
            <w:pPr>
              <w:jc w:val="center"/>
              <w:rPr>
                <w:rFonts w:ascii="Times New Roman" w:hAnsi="Times New Roman"/>
                <w:color w:val="000000"/>
                <w:sz w:val="21"/>
                <w:szCs w:val="21"/>
                <w:lang w:eastAsia="es-CO"/>
              </w:rPr>
            </w:pPr>
            <w:r w:rsidRPr="00C23432">
              <w:rPr>
                <w:rFonts w:ascii="Times New Roman" w:hAnsi="Times New Roman"/>
                <w:color w:val="000000"/>
                <w:sz w:val="21"/>
                <w:szCs w:val="21"/>
                <w:lang w:eastAsia="es-CO"/>
              </w:rPr>
              <w:lastRenderedPageBreak/>
              <w:t>Alianzas Estratégicas Establecidas Para El Posicionamiento Institucional</w:t>
            </w:r>
          </w:p>
        </w:tc>
        <w:tc>
          <w:tcPr>
            <w:tcW w:w="0" w:type="auto"/>
            <w:tcBorders>
              <w:top w:val="nil"/>
              <w:left w:val="nil"/>
              <w:bottom w:val="single" w:sz="8" w:space="0" w:color="auto"/>
              <w:right w:val="single" w:sz="8" w:space="0" w:color="auto"/>
            </w:tcBorders>
            <w:shd w:val="clear" w:color="auto" w:fill="auto"/>
            <w:vAlign w:val="center"/>
            <w:hideMark/>
          </w:tcPr>
          <w:p w14:paraId="39C83A30" w14:textId="77777777" w:rsidR="00BA3E7F" w:rsidRPr="00C23432" w:rsidRDefault="00BA3E7F" w:rsidP="00BA3E7F">
            <w:pPr>
              <w:jc w:val="center"/>
              <w:rPr>
                <w:rFonts w:ascii="Times New Roman" w:hAnsi="Times New Roman"/>
                <w:color w:val="000000"/>
                <w:sz w:val="21"/>
                <w:szCs w:val="21"/>
                <w:lang w:eastAsia="es-CO"/>
              </w:rPr>
            </w:pPr>
            <w:r w:rsidRPr="00C23432">
              <w:rPr>
                <w:rFonts w:ascii="Times New Roman" w:hAnsi="Times New Roman"/>
                <w:color w:val="000000"/>
                <w:sz w:val="21"/>
                <w:szCs w:val="21"/>
                <w:lang w:eastAsia="es-CO"/>
              </w:rPr>
              <w:t>#</w:t>
            </w:r>
          </w:p>
        </w:tc>
        <w:tc>
          <w:tcPr>
            <w:tcW w:w="0" w:type="auto"/>
            <w:tcBorders>
              <w:top w:val="nil"/>
              <w:left w:val="nil"/>
              <w:bottom w:val="single" w:sz="8" w:space="0" w:color="auto"/>
              <w:right w:val="single" w:sz="8" w:space="0" w:color="auto"/>
            </w:tcBorders>
            <w:shd w:val="clear" w:color="auto" w:fill="auto"/>
            <w:noWrap/>
            <w:vAlign w:val="center"/>
            <w:hideMark/>
          </w:tcPr>
          <w:p w14:paraId="516D17E2" w14:textId="77777777" w:rsidR="00BA3E7F" w:rsidRPr="00C23432" w:rsidRDefault="00BA3E7F" w:rsidP="00BA3E7F">
            <w:pPr>
              <w:jc w:val="center"/>
              <w:rPr>
                <w:rFonts w:ascii="Times New Roman" w:hAnsi="Times New Roman"/>
                <w:color w:val="000000"/>
                <w:sz w:val="21"/>
                <w:szCs w:val="21"/>
                <w:lang w:eastAsia="es-CO"/>
              </w:rPr>
            </w:pPr>
            <w:r w:rsidRPr="00C23432">
              <w:rPr>
                <w:rFonts w:ascii="Times New Roman" w:hAnsi="Times New Roman"/>
                <w:color w:val="000000"/>
                <w:sz w:val="21"/>
                <w:szCs w:val="21"/>
                <w:lang w:eastAsia="es-CO"/>
              </w:rPr>
              <w:t>0900G042</w:t>
            </w:r>
          </w:p>
        </w:tc>
        <w:tc>
          <w:tcPr>
            <w:tcW w:w="0" w:type="auto"/>
            <w:tcBorders>
              <w:top w:val="nil"/>
              <w:left w:val="nil"/>
              <w:bottom w:val="single" w:sz="8" w:space="0" w:color="auto"/>
              <w:right w:val="single" w:sz="8" w:space="0" w:color="auto"/>
            </w:tcBorders>
            <w:shd w:val="clear" w:color="auto" w:fill="auto"/>
            <w:vAlign w:val="center"/>
            <w:hideMark/>
          </w:tcPr>
          <w:p w14:paraId="613A07C6" w14:textId="77777777" w:rsidR="00BA3E7F" w:rsidRPr="00C23432" w:rsidRDefault="00BA3E7F" w:rsidP="00BA3E7F">
            <w:pPr>
              <w:jc w:val="center"/>
              <w:rPr>
                <w:rFonts w:ascii="Times New Roman" w:hAnsi="Times New Roman"/>
                <w:color w:val="000000"/>
                <w:sz w:val="21"/>
                <w:szCs w:val="21"/>
                <w:lang w:eastAsia="es-CO"/>
              </w:rPr>
            </w:pPr>
            <w:r w:rsidRPr="00C23432">
              <w:rPr>
                <w:rFonts w:ascii="Times New Roman" w:hAnsi="Times New Roman"/>
                <w:color w:val="000000"/>
                <w:sz w:val="21"/>
                <w:szCs w:val="21"/>
                <w:lang w:eastAsia="es-CO"/>
              </w:rPr>
              <w:t>4</w:t>
            </w:r>
          </w:p>
        </w:tc>
        <w:tc>
          <w:tcPr>
            <w:tcW w:w="0" w:type="auto"/>
            <w:tcBorders>
              <w:top w:val="nil"/>
              <w:left w:val="nil"/>
              <w:bottom w:val="single" w:sz="8" w:space="0" w:color="auto"/>
              <w:right w:val="single" w:sz="8" w:space="0" w:color="auto"/>
            </w:tcBorders>
            <w:shd w:val="clear" w:color="auto" w:fill="auto"/>
            <w:vAlign w:val="center"/>
            <w:hideMark/>
          </w:tcPr>
          <w:p w14:paraId="0A492C7F" w14:textId="5C75AADE" w:rsidR="00BA3E7F" w:rsidRPr="00C23432" w:rsidRDefault="00BA3E7F" w:rsidP="000B29B1">
            <w:pPr>
              <w:jc w:val="center"/>
              <w:rPr>
                <w:rFonts w:ascii="Times New Roman" w:hAnsi="Times New Roman"/>
                <w:color w:val="000000"/>
                <w:sz w:val="22"/>
                <w:szCs w:val="22"/>
                <w:lang w:eastAsia="es-CO"/>
              </w:rPr>
            </w:pPr>
            <w:r w:rsidRPr="00C23432">
              <w:rPr>
                <w:rFonts w:ascii="Times New Roman" w:hAnsi="Times New Roman"/>
                <w:color w:val="000000"/>
                <w:sz w:val="22"/>
                <w:szCs w:val="22"/>
                <w:lang w:eastAsia="es-CO"/>
              </w:rPr>
              <w:t>0,2</w:t>
            </w:r>
            <w:r w:rsidR="000B29B1" w:rsidRPr="00C23432">
              <w:rPr>
                <w:rFonts w:ascii="Times New Roman" w:hAnsi="Times New Roman"/>
                <w:color w:val="000000"/>
                <w:sz w:val="22"/>
                <w:szCs w:val="22"/>
                <w:lang w:eastAsia="es-CO"/>
              </w:rPr>
              <w:t>6</w:t>
            </w:r>
          </w:p>
        </w:tc>
        <w:tc>
          <w:tcPr>
            <w:tcW w:w="0" w:type="auto"/>
            <w:tcBorders>
              <w:top w:val="nil"/>
              <w:left w:val="nil"/>
              <w:bottom w:val="single" w:sz="8" w:space="0" w:color="auto"/>
              <w:right w:val="single" w:sz="8" w:space="0" w:color="auto"/>
            </w:tcBorders>
            <w:shd w:val="clear" w:color="auto" w:fill="auto"/>
            <w:vAlign w:val="center"/>
            <w:hideMark/>
          </w:tcPr>
          <w:p w14:paraId="343CB764" w14:textId="4E781248" w:rsidR="00BA3E7F" w:rsidRPr="00C23432" w:rsidRDefault="00BA3E7F" w:rsidP="000B29B1">
            <w:pPr>
              <w:jc w:val="center"/>
              <w:rPr>
                <w:rFonts w:ascii="Times New Roman" w:hAnsi="Times New Roman"/>
                <w:color w:val="000000"/>
                <w:sz w:val="22"/>
                <w:szCs w:val="22"/>
                <w:lang w:eastAsia="es-CO"/>
              </w:rPr>
            </w:pPr>
            <w:r w:rsidRPr="00C23432">
              <w:rPr>
                <w:rFonts w:ascii="Times New Roman" w:hAnsi="Times New Roman"/>
                <w:color w:val="000000"/>
                <w:sz w:val="22"/>
                <w:szCs w:val="22"/>
                <w:lang w:eastAsia="es-CO"/>
              </w:rPr>
              <w:t>0</w:t>
            </w:r>
            <w:r w:rsidR="000B29B1" w:rsidRPr="00C23432">
              <w:rPr>
                <w:rFonts w:ascii="Times New Roman" w:hAnsi="Times New Roman"/>
                <w:color w:val="000000"/>
                <w:sz w:val="22"/>
                <w:szCs w:val="22"/>
                <w:lang w:eastAsia="es-CO"/>
              </w:rPr>
              <w:t>,74</w:t>
            </w:r>
          </w:p>
        </w:tc>
        <w:tc>
          <w:tcPr>
            <w:tcW w:w="0" w:type="auto"/>
            <w:tcBorders>
              <w:top w:val="nil"/>
              <w:left w:val="nil"/>
              <w:bottom w:val="single" w:sz="8" w:space="0" w:color="auto"/>
              <w:right w:val="single" w:sz="8" w:space="0" w:color="auto"/>
            </w:tcBorders>
            <w:shd w:val="clear" w:color="auto" w:fill="auto"/>
            <w:vAlign w:val="center"/>
            <w:hideMark/>
          </w:tcPr>
          <w:p w14:paraId="18543419" w14:textId="77777777" w:rsidR="00BA3E7F" w:rsidRPr="00C23432" w:rsidRDefault="00BA3E7F" w:rsidP="00BA3E7F">
            <w:pPr>
              <w:jc w:val="center"/>
              <w:rPr>
                <w:rFonts w:ascii="Times New Roman" w:hAnsi="Times New Roman"/>
                <w:color w:val="000000"/>
                <w:sz w:val="22"/>
                <w:szCs w:val="22"/>
                <w:lang w:eastAsia="es-CO"/>
              </w:rPr>
            </w:pPr>
            <w:r w:rsidRPr="00C23432">
              <w:rPr>
                <w:rFonts w:ascii="Times New Roman" w:hAnsi="Times New Roman"/>
                <w:color w:val="000000"/>
                <w:sz w:val="22"/>
                <w:szCs w:val="22"/>
                <w:lang w:eastAsia="es-CO"/>
              </w:rPr>
              <w:t>1</w:t>
            </w:r>
          </w:p>
        </w:tc>
        <w:tc>
          <w:tcPr>
            <w:tcW w:w="0" w:type="auto"/>
            <w:tcBorders>
              <w:top w:val="nil"/>
              <w:left w:val="nil"/>
              <w:bottom w:val="single" w:sz="8" w:space="0" w:color="auto"/>
              <w:right w:val="single" w:sz="8" w:space="0" w:color="auto"/>
            </w:tcBorders>
            <w:shd w:val="clear" w:color="auto" w:fill="auto"/>
            <w:vAlign w:val="center"/>
            <w:hideMark/>
          </w:tcPr>
          <w:p w14:paraId="715F6278" w14:textId="77777777" w:rsidR="00BA3E7F" w:rsidRPr="00C23432" w:rsidRDefault="00BA3E7F" w:rsidP="00BA3E7F">
            <w:pPr>
              <w:jc w:val="center"/>
              <w:rPr>
                <w:rFonts w:ascii="Times New Roman" w:hAnsi="Times New Roman"/>
                <w:color w:val="000000"/>
                <w:sz w:val="22"/>
                <w:szCs w:val="22"/>
                <w:lang w:eastAsia="es-CO"/>
              </w:rPr>
            </w:pPr>
            <w:r w:rsidRPr="00C23432">
              <w:rPr>
                <w:rFonts w:ascii="Times New Roman" w:hAnsi="Times New Roman"/>
                <w:color w:val="000000"/>
                <w:sz w:val="22"/>
                <w:szCs w:val="22"/>
                <w:lang w:eastAsia="es-CO"/>
              </w:rPr>
              <w:t>1</w:t>
            </w:r>
          </w:p>
        </w:tc>
        <w:tc>
          <w:tcPr>
            <w:tcW w:w="0" w:type="auto"/>
            <w:tcBorders>
              <w:top w:val="nil"/>
              <w:left w:val="nil"/>
              <w:bottom w:val="single" w:sz="8" w:space="0" w:color="auto"/>
              <w:right w:val="single" w:sz="8" w:space="0" w:color="auto"/>
            </w:tcBorders>
            <w:shd w:val="clear" w:color="auto" w:fill="auto"/>
            <w:vAlign w:val="center"/>
            <w:hideMark/>
          </w:tcPr>
          <w:p w14:paraId="7351890E" w14:textId="77777777" w:rsidR="00BA3E7F" w:rsidRPr="00C23432" w:rsidRDefault="00BA3E7F" w:rsidP="00BA3E7F">
            <w:pPr>
              <w:jc w:val="center"/>
              <w:rPr>
                <w:rFonts w:ascii="Times New Roman" w:hAnsi="Times New Roman"/>
                <w:color w:val="000000"/>
                <w:sz w:val="22"/>
                <w:szCs w:val="22"/>
                <w:lang w:eastAsia="es-CO"/>
              </w:rPr>
            </w:pPr>
            <w:r w:rsidRPr="00C23432">
              <w:rPr>
                <w:rFonts w:ascii="Times New Roman" w:hAnsi="Times New Roman"/>
                <w:color w:val="000000"/>
                <w:sz w:val="22"/>
                <w:szCs w:val="22"/>
                <w:lang w:eastAsia="es-CO"/>
              </w:rPr>
              <w:t>1</w:t>
            </w:r>
          </w:p>
        </w:tc>
        <w:tc>
          <w:tcPr>
            <w:tcW w:w="0" w:type="auto"/>
            <w:tcBorders>
              <w:top w:val="nil"/>
              <w:left w:val="nil"/>
              <w:bottom w:val="single" w:sz="8" w:space="0" w:color="auto"/>
              <w:right w:val="single" w:sz="8" w:space="0" w:color="auto"/>
            </w:tcBorders>
            <w:shd w:val="clear" w:color="auto" w:fill="auto"/>
            <w:vAlign w:val="center"/>
            <w:hideMark/>
          </w:tcPr>
          <w:p w14:paraId="003E8CB8" w14:textId="77777777" w:rsidR="00BA3E7F" w:rsidRPr="00C23432" w:rsidRDefault="00BA3E7F" w:rsidP="00BA3E7F">
            <w:pPr>
              <w:jc w:val="center"/>
              <w:rPr>
                <w:rFonts w:ascii="Times New Roman" w:hAnsi="Times New Roman"/>
                <w:color w:val="000000"/>
                <w:sz w:val="16"/>
                <w:szCs w:val="16"/>
                <w:lang w:eastAsia="es-CO"/>
              </w:rPr>
            </w:pPr>
            <w:r w:rsidRPr="00C23432">
              <w:rPr>
                <w:rFonts w:ascii="Times New Roman" w:hAnsi="Times New Roman"/>
                <w:color w:val="000000"/>
                <w:sz w:val="16"/>
                <w:szCs w:val="16"/>
                <w:lang w:eastAsia="es-CO"/>
              </w:rPr>
              <w:t>Plan de Acción SEGPLAN</w:t>
            </w:r>
          </w:p>
          <w:p w14:paraId="7AA92ED5" w14:textId="77777777" w:rsidR="00BA3E7F" w:rsidRPr="00C23432" w:rsidRDefault="00BA3E7F" w:rsidP="00BA3E7F">
            <w:pPr>
              <w:jc w:val="center"/>
              <w:rPr>
                <w:rFonts w:ascii="Times New Roman" w:hAnsi="Times New Roman"/>
                <w:color w:val="000000"/>
                <w:sz w:val="16"/>
                <w:szCs w:val="16"/>
                <w:lang w:eastAsia="es-CO"/>
              </w:rPr>
            </w:pPr>
          </w:p>
          <w:p w14:paraId="1A03DAD8" w14:textId="47768D85" w:rsidR="00BA3E7F" w:rsidRPr="00783035" w:rsidRDefault="00BA3E7F" w:rsidP="00BA3E7F">
            <w:pPr>
              <w:jc w:val="center"/>
              <w:rPr>
                <w:rFonts w:ascii="Times New Roman" w:hAnsi="Times New Roman"/>
                <w:color w:val="000000"/>
                <w:sz w:val="22"/>
                <w:szCs w:val="22"/>
                <w:lang w:eastAsia="es-CO"/>
              </w:rPr>
            </w:pPr>
            <w:r w:rsidRPr="00C23432">
              <w:rPr>
                <w:rFonts w:ascii="Times New Roman" w:hAnsi="Times New Roman"/>
                <w:color w:val="000000"/>
                <w:sz w:val="16"/>
                <w:szCs w:val="16"/>
                <w:lang w:eastAsia="es-CO"/>
              </w:rPr>
              <w:t>Informes de Gestión</w:t>
            </w:r>
          </w:p>
        </w:tc>
      </w:tr>
    </w:tbl>
    <w:p w14:paraId="681934D7" w14:textId="77777777" w:rsidR="00327051" w:rsidRPr="00783035" w:rsidRDefault="00327051" w:rsidP="00B50534">
      <w:pPr>
        <w:pBdr>
          <w:top w:val="nil"/>
          <w:left w:val="nil"/>
          <w:bottom w:val="nil"/>
          <w:right w:val="nil"/>
          <w:between w:val="nil"/>
        </w:pBdr>
        <w:ind w:left="567"/>
        <w:jc w:val="left"/>
        <w:rPr>
          <w:rFonts w:ascii="Times New Roman" w:hAnsi="Times New Roman"/>
          <w:b/>
          <w:color w:val="000000"/>
          <w:sz w:val="22"/>
          <w:szCs w:val="22"/>
        </w:rPr>
      </w:pPr>
    </w:p>
    <w:p w14:paraId="1CCC37FE" w14:textId="77777777" w:rsidR="00F550E3" w:rsidRPr="00783035" w:rsidRDefault="00F550E3" w:rsidP="00A36E20">
      <w:pPr>
        <w:rPr>
          <w:rFonts w:ascii="Times New Roman" w:hAnsi="Times New Roman"/>
          <w:sz w:val="22"/>
          <w:szCs w:val="22"/>
          <w:shd w:val="clear" w:color="auto" w:fill="FF9900"/>
        </w:rPr>
      </w:pPr>
    </w:p>
    <w:p w14:paraId="7DDAFF7B" w14:textId="57D0DD3A" w:rsidR="00F550E3" w:rsidRPr="008B3DD7" w:rsidRDefault="0018003D" w:rsidP="00097D23">
      <w:pPr>
        <w:pStyle w:val="Prrafodelista"/>
        <w:numPr>
          <w:ilvl w:val="1"/>
          <w:numId w:val="4"/>
        </w:numPr>
        <w:pBdr>
          <w:top w:val="nil"/>
          <w:left w:val="nil"/>
          <w:bottom w:val="nil"/>
          <w:right w:val="nil"/>
          <w:between w:val="nil"/>
        </w:pBdr>
        <w:tabs>
          <w:tab w:val="center" w:pos="4252"/>
          <w:tab w:val="right" w:pos="8504"/>
        </w:tabs>
        <w:rPr>
          <w:rFonts w:ascii="Times New Roman" w:hAnsi="Times New Roman"/>
          <w:b/>
          <w:color w:val="000000"/>
          <w:sz w:val="28"/>
          <w:szCs w:val="22"/>
        </w:rPr>
      </w:pPr>
      <w:r w:rsidRPr="008B3DD7">
        <w:rPr>
          <w:rFonts w:ascii="Times New Roman" w:hAnsi="Times New Roman"/>
          <w:b/>
          <w:color w:val="000000"/>
          <w:sz w:val="28"/>
          <w:szCs w:val="22"/>
        </w:rPr>
        <w:t>Resumen del proyecto</w:t>
      </w:r>
    </w:p>
    <w:p w14:paraId="5FA82611" w14:textId="3D77AABF" w:rsidR="00F550E3" w:rsidRPr="00783035" w:rsidRDefault="0018003D">
      <w:pPr>
        <w:spacing w:before="240"/>
        <w:rPr>
          <w:rFonts w:ascii="Times New Roman" w:hAnsi="Times New Roman"/>
          <w:b/>
          <w:sz w:val="22"/>
          <w:szCs w:val="22"/>
        </w:rPr>
      </w:pPr>
      <w:r w:rsidRPr="008B3DD7">
        <w:rPr>
          <w:rFonts w:ascii="Times New Roman" w:hAnsi="Times New Roman"/>
          <w:b/>
          <w:sz w:val="22"/>
          <w:szCs w:val="22"/>
        </w:rPr>
        <w:t>Matriz de resumen</w:t>
      </w:r>
    </w:p>
    <w:tbl>
      <w:tblPr>
        <w:tblW w:w="0" w:type="auto"/>
        <w:tblInd w:w="-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177"/>
        <w:gridCol w:w="1641"/>
        <w:gridCol w:w="1404"/>
        <w:gridCol w:w="1379"/>
        <w:gridCol w:w="1623"/>
        <w:gridCol w:w="1563"/>
      </w:tblGrid>
      <w:tr w:rsidR="001C7EC5" w:rsidRPr="001C7EC5" w14:paraId="59902F3E" w14:textId="77777777" w:rsidTr="00A36E20">
        <w:trPr>
          <w:trHeight w:val="645"/>
          <w:tblHeader/>
        </w:trPr>
        <w:tc>
          <w:tcPr>
            <w:tcW w:w="0" w:type="auto"/>
            <w:shd w:val="clear" w:color="000000" w:fill="538135"/>
            <w:vAlign w:val="center"/>
            <w:hideMark/>
          </w:tcPr>
          <w:p w14:paraId="2961E4C8" w14:textId="77777777" w:rsidR="001C7EC5" w:rsidRPr="001C7EC5" w:rsidRDefault="001C7EC5" w:rsidP="001C7EC5">
            <w:pPr>
              <w:jc w:val="center"/>
              <w:rPr>
                <w:rFonts w:ascii="Times New Roman" w:hAnsi="Times New Roman"/>
                <w:b/>
                <w:bCs/>
                <w:color w:val="FFFFFF"/>
                <w:sz w:val="16"/>
                <w:szCs w:val="16"/>
                <w:lang w:eastAsia="es-CO"/>
              </w:rPr>
            </w:pPr>
            <w:bookmarkStart w:id="5" w:name="RANGE!A1"/>
            <w:bookmarkStart w:id="6" w:name="_Hlk509577046" w:colFirst="1" w:colLast="5"/>
            <w:r w:rsidRPr="001C7EC5">
              <w:rPr>
                <w:rFonts w:ascii="Times New Roman" w:hAnsi="Times New Roman"/>
                <w:b/>
                <w:bCs/>
                <w:color w:val="FFFFFF" w:themeColor="background1"/>
                <w:sz w:val="16"/>
                <w:szCs w:val="16"/>
                <w:lang w:eastAsia="es-CO"/>
              </w:rPr>
              <w:t>RESUMEN NARRATIVO</w:t>
            </w:r>
            <w:bookmarkEnd w:id="5"/>
          </w:p>
        </w:tc>
        <w:tc>
          <w:tcPr>
            <w:tcW w:w="0" w:type="auto"/>
            <w:shd w:val="clear" w:color="000000" w:fill="538135"/>
            <w:vAlign w:val="center"/>
            <w:hideMark/>
          </w:tcPr>
          <w:p w14:paraId="2B928454" w14:textId="77777777" w:rsidR="001C7EC5" w:rsidRPr="001C7EC5" w:rsidRDefault="001C7EC5" w:rsidP="001C7EC5">
            <w:pPr>
              <w:jc w:val="center"/>
              <w:rPr>
                <w:rFonts w:ascii="Times New Roman" w:hAnsi="Times New Roman"/>
                <w:b/>
                <w:bCs/>
                <w:color w:val="FFFFFF"/>
                <w:sz w:val="16"/>
                <w:szCs w:val="16"/>
                <w:lang w:eastAsia="es-CO"/>
              </w:rPr>
            </w:pPr>
            <w:r w:rsidRPr="001C7EC5">
              <w:rPr>
                <w:rFonts w:ascii="Times New Roman" w:hAnsi="Times New Roman"/>
                <w:b/>
                <w:bCs/>
                <w:color w:val="FFFFFF" w:themeColor="background1"/>
                <w:sz w:val="16"/>
                <w:szCs w:val="16"/>
                <w:lang w:eastAsia="es-CO"/>
              </w:rPr>
              <w:t>DESCRIPCIÓN</w:t>
            </w:r>
          </w:p>
        </w:tc>
        <w:tc>
          <w:tcPr>
            <w:tcW w:w="0" w:type="auto"/>
            <w:shd w:val="clear" w:color="000000" w:fill="538135"/>
            <w:vAlign w:val="center"/>
            <w:hideMark/>
          </w:tcPr>
          <w:p w14:paraId="2EEB62C8" w14:textId="77777777" w:rsidR="001C7EC5" w:rsidRPr="001C7EC5" w:rsidRDefault="001C7EC5" w:rsidP="001C7EC5">
            <w:pPr>
              <w:jc w:val="center"/>
              <w:rPr>
                <w:rFonts w:ascii="Times New Roman" w:hAnsi="Times New Roman"/>
                <w:b/>
                <w:bCs/>
                <w:color w:val="FFFFFF"/>
                <w:sz w:val="16"/>
                <w:szCs w:val="16"/>
                <w:lang w:eastAsia="es-CO"/>
              </w:rPr>
            </w:pPr>
            <w:r w:rsidRPr="001C7EC5">
              <w:rPr>
                <w:rFonts w:ascii="Times New Roman" w:hAnsi="Times New Roman"/>
                <w:b/>
                <w:bCs/>
                <w:color w:val="FFFFFF" w:themeColor="background1"/>
                <w:sz w:val="16"/>
                <w:szCs w:val="16"/>
                <w:lang w:eastAsia="es-CO"/>
              </w:rPr>
              <w:t>INDICADORES</w:t>
            </w:r>
          </w:p>
        </w:tc>
        <w:tc>
          <w:tcPr>
            <w:tcW w:w="0" w:type="auto"/>
            <w:shd w:val="clear" w:color="000000" w:fill="538135"/>
            <w:vAlign w:val="center"/>
            <w:hideMark/>
          </w:tcPr>
          <w:p w14:paraId="17396B73" w14:textId="77777777" w:rsidR="001C7EC5" w:rsidRPr="001C7EC5" w:rsidRDefault="001C7EC5" w:rsidP="001C7EC5">
            <w:pPr>
              <w:jc w:val="center"/>
              <w:rPr>
                <w:rFonts w:ascii="Times New Roman" w:hAnsi="Times New Roman"/>
                <w:b/>
                <w:bCs/>
                <w:color w:val="FFFFFF"/>
                <w:sz w:val="16"/>
                <w:szCs w:val="16"/>
                <w:lang w:eastAsia="es-CO"/>
              </w:rPr>
            </w:pPr>
            <w:r w:rsidRPr="001C7EC5">
              <w:rPr>
                <w:rFonts w:ascii="Times New Roman" w:hAnsi="Times New Roman"/>
                <w:b/>
                <w:bCs/>
                <w:color w:val="FFFFFF" w:themeColor="background1"/>
                <w:sz w:val="16"/>
                <w:szCs w:val="16"/>
                <w:lang w:eastAsia="es-CO"/>
              </w:rPr>
              <w:t>FUENTE DE VERIFICACIÓN</w:t>
            </w:r>
          </w:p>
        </w:tc>
        <w:tc>
          <w:tcPr>
            <w:tcW w:w="0" w:type="auto"/>
            <w:shd w:val="clear" w:color="000000" w:fill="538135"/>
            <w:vAlign w:val="center"/>
            <w:hideMark/>
          </w:tcPr>
          <w:p w14:paraId="10DBD79F" w14:textId="77777777" w:rsidR="001C7EC5" w:rsidRPr="001C7EC5" w:rsidRDefault="001C7EC5" w:rsidP="001C7EC5">
            <w:pPr>
              <w:jc w:val="center"/>
              <w:rPr>
                <w:rFonts w:ascii="Times New Roman" w:hAnsi="Times New Roman"/>
                <w:b/>
                <w:bCs/>
                <w:color w:val="FFFFFF"/>
                <w:sz w:val="16"/>
                <w:szCs w:val="16"/>
                <w:lang w:eastAsia="es-CO"/>
              </w:rPr>
            </w:pPr>
            <w:r w:rsidRPr="001C7EC5">
              <w:rPr>
                <w:rFonts w:ascii="Times New Roman" w:hAnsi="Times New Roman"/>
                <w:b/>
                <w:bCs/>
                <w:color w:val="FFFFFF" w:themeColor="background1"/>
                <w:sz w:val="16"/>
                <w:szCs w:val="16"/>
                <w:lang w:eastAsia="es-CO"/>
              </w:rPr>
              <w:t>DESCRIPCIÓN DEL RIESGO</w:t>
            </w:r>
          </w:p>
        </w:tc>
        <w:tc>
          <w:tcPr>
            <w:tcW w:w="0" w:type="auto"/>
            <w:shd w:val="clear" w:color="000000" w:fill="538135"/>
            <w:vAlign w:val="center"/>
            <w:hideMark/>
          </w:tcPr>
          <w:p w14:paraId="5CEBB51E" w14:textId="77777777" w:rsidR="001C7EC5" w:rsidRPr="001C7EC5" w:rsidRDefault="001C7EC5" w:rsidP="001C7EC5">
            <w:pPr>
              <w:jc w:val="center"/>
              <w:rPr>
                <w:rFonts w:ascii="Times New Roman" w:hAnsi="Times New Roman"/>
                <w:b/>
                <w:bCs/>
                <w:color w:val="FFFFFF"/>
                <w:sz w:val="16"/>
                <w:szCs w:val="16"/>
                <w:lang w:eastAsia="es-CO"/>
              </w:rPr>
            </w:pPr>
            <w:r w:rsidRPr="001C7EC5">
              <w:rPr>
                <w:rFonts w:ascii="Times New Roman" w:hAnsi="Times New Roman"/>
                <w:b/>
                <w:bCs/>
                <w:color w:val="FFFFFF" w:themeColor="background1"/>
                <w:sz w:val="16"/>
                <w:szCs w:val="16"/>
                <w:lang w:eastAsia="es-CO"/>
              </w:rPr>
              <w:t>SUPUESTOS</w:t>
            </w:r>
          </w:p>
        </w:tc>
      </w:tr>
      <w:tr w:rsidR="001C7EC5" w:rsidRPr="001C7EC5" w14:paraId="51562D7E" w14:textId="77777777" w:rsidTr="00A36E20">
        <w:trPr>
          <w:trHeight w:val="1710"/>
        </w:trPr>
        <w:tc>
          <w:tcPr>
            <w:tcW w:w="0" w:type="auto"/>
            <w:vMerge w:val="restart"/>
            <w:shd w:val="clear" w:color="auto" w:fill="auto"/>
            <w:vAlign w:val="center"/>
            <w:hideMark/>
          </w:tcPr>
          <w:p w14:paraId="0B713438" w14:textId="77777777" w:rsidR="001C7EC5" w:rsidRPr="001C7EC5" w:rsidRDefault="001C7EC5" w:rsidP="001C7EC5">
            <w:pPr>
              <w:jc w:val="center"/>
              <w:rPr>
                <w:rFonts w:ascii="Times New Roman" w:hAnsi="Times New Roman"/>
                <w:color w:val="000000"/>
                <w:sz w:val="16"/>
                <w:szCs w:val="16"/>
                <w:lang w:eastAsia="es-CO"/>
              </w:rPr>
            </w:pPr>
            <w:r w:rsidRPr="001C7EC5">
              <w:rPr>
                <w:rFonts w:ascii="Times New Roman" w:hAnsi="Times New Roman"/>
                <w:color w:val="000000"/>
                <w:sz w:val="16"/>
                <w:szCs w:val="16"/>
                <w:lang w:eastAsia="es-CO"/>
              </w:rPr>
              <w:t xml:space="preserve">FIN  </w:t>
            </w:r>
          </w:p>
        </w:tc>
        <w:tc>
          <w:tcPr>
            <w:tcW w:w="0" w:type="auto"/>
            <w:vMerge w:val="restart"/>
            <w:shd w:val="clear" w:color="auto" w:fill="auto"/>
            <w:vAlign w:val="center"/>
            <w:hideMark/>
          </w:tcPr>
          <w:p w14:paraId="10ED01E4" w14:textId="77777777" w:rsidR="001C7EC5" w:rsidRPr="001C7EC5" w:rsidRDefault="001C7EC5" w:rsidP="001C7EC5">
            <w:pPr>
              <w:jc w:val="left"/>
              <w:rPr>
                <w:rFonts w:ascii="Times New Roman" w:hAnsi="Times New Roman"/>
                <w:color w:val="000000"/>
                <w:sz w:val="16"/>
                <w:szCs w:val="16"/>
                <w:lang w:eastAsia="es-CO"/>
              </w:rPr>
            </w:pPr>
            <w:r w:rsidRPr="001C7EC5">
              <w:rPr>
                <w:rFonts w:ascii="Times New Roman" w:hAnsi="Times New Roman"/>
                <w:color w:val="000000"/>
                <w:sz w:val="16"/>
                <w:szCs w:val="16"/>
                <w:lang w:eastAsia="es-CO"/>
              </w:rPr>
              <w:t xml:space="preserve">Recuperar la estructura y/o función de los ecosistemas en la Franja de Adecuación, los Cerros Orientales, Estructura Ecológica Principal y áreas de interés ambiental. </w:t>
            </w:r>
          </w:p>
        </w:tc>
        <w:tc>
          <w:tcPr>
            <w:tcW w:w="0" w:type="auto"/>
            <w:vMerge w:val="restart"/>
            <w:shd w:val="clear" w:color="auto" w:fill="auto"/>
            <w:vAlign w:val="center"/>
            <w:hideMark/>
          </w:tcPr>
          <w:p w14:paraId="6F6E4E7C" w14:textId="77777777" w:rsidR="001C7EC5" w:rsidRPr="001C7EC5" w:rsidRDefault="001C7EC5" w:rsidP="001C7EC5">
            <w:pPr>
              <w:jc w:val="center"/>
              <w:rPr>
                <w:rFonts w:ascii="Times New Roman" w:hAnsi="Times New Roman"/>
                <w:color w:val="000000"/>
                <w:sz w:val="16"/>
                <w:szCs w:val="16"/>
                <w:lang w:eastAsia="es-CO"/>
              </w:rPr>
            </w:pPr>
            <w:r w:rsidRPr="001C7EC5">
              <w:rPr>
                <w:rFonts w:ascii="Times New Roman" w:hAnsi="Times New Roman"/>
                <w:color w:val="000000"/>
                <w:sz w:val="16"/>
                <w:szCs w:val="16"/>
                <w:lang w:eastAsia="es-CO"/>
              </w:rPr>
              <w:t>No. de hectáreas con intervenciones en restauración y mantenimiento ecológico</w:t>
            </w:r>
          </w:p>
        </w:tc>
        <w:tc>
          <w:tcPr>
            <w:tcW w:w="0" w:type="auto"/>
            <w:shd w:val="clear" w:color="auto" w:fill="auto"/>
            <w:vAlign w:val="center"/>
            <w:hideMark/>
          </w:tcPr>
          <w:p w14:paraId="75C5CFE6" w14:textId="77777777" w:rsidR="001C7EC5" w:rsidRPr="001C7EC5" w:rsidRDefault="001C7EC5" w:rsidP="001C7EC5">
            <w:pPr>
              <w:jc w:val="center"/>
              <w:rPr>
                <w:rFonts w:ascii="Times New Roman" w:hAnsi="Times New Roman"/>
                <w:color w:val="000000"/>
                <w:sz w:val="16"/>
                <w:szCs w:val="16"/>
                <w:lang w:eastAsia="es-CO"/>
              </w:rPr>
            </w:pPr>
            <w:r w:rsidRPr="001C7EC5">
              <w:rPr>
                <w:rFonts w:ascii="Times New Roman" w:hAnsi="Times New Roman"/>
                <w:color w:val="000000"/>
                <w:sz w:val="16"/>
                <w:szCs w:val="16"/>
                <w:lang w:eastAsia="es-CO"/>
              </w:rPr>
              <w:t>Informes de gestión</w:t>
            </w:r>
          </w:p>
        </w:tc>
        <w:tc>
          <w:tcPr>
            <w:tcW w:w="0" w:type="auto"/>
            <w:vMerge w:val="restart"/>
            <w:shd w:val="clear" w:color="000000" w:fill="FFFFFF"/>
            <w:vAlign w:val="center"/>
            <w:hideMark/>
          </w:tcPr>
          <w:p w14:paraId="40C59747" w14:textId="77777777" w:rsidR="001C7EC5" w:rsidRPr="001C7EC5" w:rsidRDefault="001C7EC5" w:rsidP="001C7EC5">
            <w:pPr>
              <w:jc w:val="left"/>
              <w:rPr>
                <w:rFonts w:ascii="Times New Roman" w:hAnsi="Times New Roman"/>
                <w:color w:val="000000"/>
                <w:sz w:val="16"/>
                <w:szCs w:val="16"/>
                <w:lang w:eastAsia="es-CO"/>
              </w:rPr>
            </w:pPr>
            <w:r w:rsidRPr="001C7EC5">
              <w:rPr>
                <w:rFonts w:ascii="Times New Roman" w:hAnsi="Times New Roman"/>
                <w:color w:val="000000"/>
                <w:sz w:val="16"/>
                <w:szCs w:val="16"/>
                <w:lang w:eastAsia="es-CO"/>
              </w:rPr>
              <w:t xml:space="preserve">Demora y/o retraso en el inicio de actividades para cumplir con el objeto del proyecto. </w:t>
            </w:r>
          </w:p>
        </w:tc>
        <w:tc>
          <w:tcPr>
            <w:tcW w:w="0" w:type="auto"/>
            <w:vMerge w:val="restart"/>
            <w:shd w:val="clear" w:color="000000" w:fill="FFFFFF"/>
            <w:vAlign w:val="center"/>
            <w:hideMark/>
          </w:tcPr>
          <w:p w14:paraId="774947D8" w14:textId="77777777" w:rsidR="001C7EC5" w:rsidRPr="001C7EC5" w:rsidRDefault="001C7EC5" w:rsidP="001C7EC5">
            <w:pPr>
              <w:jc w:val="left"/>
              <w:rPr>
                <w:rFonts w:ascii="Times New Roman" w:hAnsi="Times New Roman"/>
                <w:color w:val="000000"/>
                <w:sz w:val="16"/>
                <w:szCs w:val="16"/>
                <w:lang w:eastAsia="es-CO"/>
              </w:rPr>
            </w:pPr>
            <w:r w:rsidRPr="001C7EC5">
              <w:rPr>
                <w:rFonts w:ascii="Times New Roman" w:hAnsi="Times New Roman"/>
                <w:color w:val="000000"/>
                <w:sz w:val="16"/>
                <w:szCs w:val="16"/>
                <w:lang w:eastAsia="es-CO"/>
              </w:rPr>
              <w:t>Se cuenta con áreas restauradas, gestionadas, mantenidas, con seguimiento y procesos de conectividad ecológica</w:t>
            </w:r>
          </w:p>
        </w:tc>
      </w:tr>
      <w:tr w:rsidR="001C7EC5" w:rsidRPr="001C7EC5" w14:paraId="76684EA3" w14:textId="77777777" w:rsidTr="00A36E20">
        <w:trPr>
          <w:trHeight w:val="300"/>
        </w:trPr>
        <w:tc>
          <w:tcPr>
            <w:tcW w:w="0" w:type="auto"/>
            <w:vMerge/>
            <w:vAlign w:val="center"/>
            <w:hideMark/>
          </w:tcPr>
          <w:p w14:paraId="721C16B5" w14:textId="77777777" w:rsidR="001C7EC5" w:rsidRPr="001C7EC5" w:rsidRDefault="001C7EC5" w:rsidP="001C7EC5">
            <w:pPr>
              <w:jc w:val="left"/>
              <w:rPr>
                <w:rFonts w:ascii="Times New Roman" w:hAnsi="Times New Roman"/>
                <w:color w:val="000000"/>
                <w:sz w:val="16"/>
                <w:szCs w:val="16"/>
                <w:lang w:eastAsia="es-CO"/>
              </w:rPr>
            </w:pPr>
          </w:p>
        </w:tc>
        <w:tc>
          <w:tcPr>
            <w:tcW w:w="0" w:type="auto"/>
            <w:vMerge/>
            <w:vAlign w:val="center"/>
            <w:hideMark/>
          </w:tcPr>
          <w:p w14:paraId="3AA01916" w14:textId="77777777" w:rsidR="001C7EC5" w:rsidRPr="001C7EC5" w:rsidRDefault="001C7EC5" w:rsidP="001C7EC5">
            <w:pPr>
              <w:jc w:val="left"/>
              <w:rPr>
                <w:rFonts w:ascii="Times New Roman" w:hAnsi="Times New Roman"/>
                <w:color w:val="000000"/>
                <w:sz w:val="16"/>
                <w:szCs w:val="16"/>
                <w:lang w:eastAsia="es-CO"/>
              </w:rPr>
            </w:pPr>
          </w:p>
        </w:tc>
        <w:tc>
          <w:tcPr>
            <w:tcW w:w="0" w:type="auto"/>
            <w:vMerge/>
            <w:vAlign w:val="center"/>
            <w:hideMark/>
          </w:tcPr>
          <w:p w14:paraId="2AEF3A3C" w14:textId="77777777" w:rsidR="001C7EC5" w:rsidRPr="001C7EC5" w:rsidRDefault="001C7EC5" w:rsidP="001C7EC5">
            <w:pPr>
              <w:jc w:val="left"/>
              <w:rPr>
                <w:rFonts w:ascii="Times New Roman" w:hAnsi="Times New Roman"/>
                <w:color w:val="000000"/>
                <w:sz w:val="16"/>
                <w:szCs w:val="16"/>
                <w:lang w:eastAsia="es-CO"/>
              </w:rPr>
            </w:pPr>
          </w:p>
        </w:tc>
        <w:tc>
          <w:tcPr>
            <w:tcW w:w="0" w:type="auto"/>
            <w:shd w:val="clear" w:color="auto" w:fill="auto"/>
            <w:vAlign w:val="center"/>
            <w:hideMark/>
          </w:tcPr>
          <w:p w14:paraId="3699D016" w14:textId="77777777" w:rsidR="001C7EC5" w:rsidRPr="001C7EC5" w:rsidRDefault="001C7EC5" w:rsidP="001C7EC5">
            <w:pPr>
              <w:jc w:val="center"/>
              <w:rPr>
                <w:rFonts w:ascii="Times New Roman" w:hAnsi="Times New Roman"/>
                <w:color w:val="000000"/>
                <w:sz w:val="16"/>
                <w:szCs w:val="16"/>
                <w:lang w:eastAsia="es-CO"/>
              </w:rPr>
            </w:pPr>
            <w:r w:rsidRPr="001C7EC5">
              <w:rPr>
                <w:rFonts w:ascii="Times New Roman" w:hAnsi="Times New Roman"/>
                <w:color w:val="000000"/>
                <w:sz w:val="16"/>
                <w:szCs w:val="16"/>
                <w:lang w:eastAsia="es-CO"/>
              </w:rPr>
              <w:t>Actas</w:t>
            </w:r>
          </w:p>
        </w:tc>
        <w:tc>
          <w:tcPr>
            <w:tcW w:w="0" w:type="auto"/>
            <w:vMerge/>
            <w:vAlign w:val="center"/>
            <w:hideMark/>
          </w:tcPr>
          <w:p w14:paraId="45D0AFFD" w14:textId="77777777" w:rsidR="001C7EC5" w:rsidRPr="001C7EC5" w:rsidRDefault="001C7EC5" w:rsidP="001C7EC5">
            <w:pPr>
              <w:jc w:val="left"/>
              <w:rPr>
                <w:rFonts w:ascii="Times New Roman" w:hAnsi="Times New Roman"/>
                <w:color w:val="000000"/>
                <w:sz w:val="16"/>
                <w:szCs w:val="16"/>
                <w:lang w:eastAsia="es-CO"/>
              </w:rPr>
            </w:pPr>
          </w:p>
        </w:tc>
        <w:tc>
          <w:tcPr>
            <w:tcW w:w="0" w:type="auto"/>
            <w:vMerge/>
            <w:vAlign w:val="center"/>
            <w:hideMark/>
          </w:tcPr>
          <w:p w14:paraId="71FC4823" w14:textId="77777777" w:rsidR="001C7EC5" w:rsidRPr="001C7EC5" w:rsidRDefault="001C7EC5" w:rsidP="001C7EC5">
            <w:pPr>
              <w:jc w:val="left"/>
              <w:rPr>
                <w:rFonts w:ascii="Times New Roman" w:hAnsi="Times New Roman"/>
                <w:color w:val="000000"/>
                <w:sz w:val="16"/>
                <w:szCs w:val="16"/>
                <w:lang w:eastAsia="es-CO"/>
              </w:rPr>
            </w:pPr>
          </w:p>
        </w:tc>
      </w:tr>
      <w:tr w:rsidR="001C7EC5" w:rsidRPr="001C7EC5" w14:paraId="24674BA9" w14:textId="77777777" w:rsidTr="00A36E20">
        <w:trPr>
          <w:trHeight w:val="300"/>
        </w:trPr>
        <w:tc>
          <w:tcPr>
            <w:tcW w:w="0" w:type="auto"/>
            <w:vMerge/>
            <w:vAlign w:val="center"/>
            <w:hideMark/>
          </w:tcPr>
          <w:p w14:paraId="1A9DC106" w14:textId="77777777" w:rsidR="001C7EC5" w:rsidRPr="001C7EC5" w:rsidRDefault="001C7EC5" w:rsidP="001C7EC5">
            <w:pPr>
              <w:jc w:val="left"/>
              <w:rPr>
                <w:rFonts w:ascii="Times New Roman" w:hAnsi="Times New Roman"/>
                <w:color w:val="000000"/>
                <w:sz w:val="16"/>
                <w:szCs w:val="16"/>
                <w:lang w:eastAsia="es-CO"/>
              </w:rPr>
            </w:pPr>
          </w:p>
        </w:tc>
        <w:tc>
          <w:tcPr>
            <w:tcW w:w="0" w:type="auto"/>
            <w:vMerge/>
            <w:vAlign w:val="center"/>
            <w:hideMark/>
          </w:tcPr>
          <w:p w14:paraId="3102B5C2" w14:textId="77777777" w:rsidR="001C7EC5" w:rsidRPr="001C7EC5" w:rsidRDefault="001C7EC5" w:rsidP="001C7EC5">
            <w:pPr>
              <w:jc w:val="left"/>
              <w:rPr>
                <w:rFonts w:ascii="Times New Roman" w:hAnsi="Times New Roman"/>
                <w:color w:val="000000"/>
                <w:sz w:val="16"/>
                <w:szCs w:val="16"/>
                <w:lang w:eastAsia="es-CO"/>
              </w:rPr>
            </w:pPr>
          </w:p>
        </w:tc>
        <w:tc>
          <w:tcPr>
            <w:tcW w:w="0" w:type="auto"/>
            <w:vMerge/>
            <w:vAlign w:val="center"/>
            <w:hideMark/>
          </w:tcPr>
          <w:p w14:paraId="50039E41" w14:textId="77777777" w:rsidR="001C7EC5" w:rsidRPr="001C7EC5" w:rsidRDefault="001C7EC5" w:rsidP="001C7EC5">
            <w:pPr>
              <w:jc w:val="left"/>
              <w:rPr>
                <w:rFonts w:ascii="Times New Roman" w:hAnsi="Times New Roman"/>
                <w:color w:val="000000"/>
                <w:sz w:val="16"/>
                <w:szCs w:val="16"/>
                <w:lang w:eastAsia="es-CO"/>
              </w:rPr>
            </w:pPr>
          </w:p>
        </w:tc>
        <w:tc>
          <w:tcPr>
            <w:tcW w:w="0" w:type="auto"/>
            <w:shd w:val="clear" w:color="auto" w:fill="auto"/>
            <w:vAlign w:val="center"/>
            <w:hideMark/>
          </w:tcPr>
          <w:p w14:paraId="35DB0818" w14:textId="71441300" w:rsidR="001C7EC5" w:rsidRPr="001C7EC5" w:rsidRDefault="00801F61" w:rsidP="001C7EC5">
            <w:pPr>
              <w:jc w:val="center"/>
              <w:rPr>
                <w:rFonts w:ascii="Times New Roman" w:hAnsi="Times New Roman"/>
                <w:color w:val="000000"/>
                <w:sz w:val="16"/>
                <w:szCs w:val="16"/>
                <w:lang w:eastAsia="es-CO"/>
              </w:rPr>
            </w:pPr>
            <w:r w:rsidRPr="001C7EC5">
              <w:rPr>
                <w:rFonts w:ascii="Times New Roman" w:hAnsi="Times New Roman"/>
                <w:color w:val="000000"/>
                <w:sz w:val="16"/>
                <w:szCs w:val="16"/>
                <w:lang w:eastAsia="es-CO"/>
              </w:rPr>
              <w:t>Documentos</w:t>
            </w:r>
          </w:p>
        </w:tc>
        <w:tc>
          <w:tcPr>
            <w:tcW w:w="0" w:type="auto"/>
            <w:vMerge/>
            <w:vAlign w:val="center"/>
            <w:hideMark/>
          </w:tcPr>
          <w:p w14:paraId="2ED24A73" w14:textId="77777777" w:rsidR="001C7EC5" w:rsidRPr="001C7EC5" w:rsidRDefault="001C7EC5" w:rsidP="001C7EC5">
            <w:pPr>
              <w:jc w:val="left"/>
              <w:rPr>
                <w:rFonts w:ascii="Times New Roman" w:hAnsi="Times New Roman"/>
                <w:color w:val="000000"/>
                <w:sz w:val="16"/>
                <w:szCs w:val="16"/>
                <w:lang w:eastAsia="es-CO"/>
              </w:rPr>
            </w:pPr>
          </w:p>
        </w:tc>
        <w:tc>
          <w:tcPr>
            <w:tcW w:w="0" w:type="auto"/>
            <w:vMerge/>
            <w:vAlign w:val="center"/>
            <w:hideMark/>
          </w:tcPr>
          <w:p w14:paraId="547EED6D" w14:textId="77777777" w:rsidR="001C7EC5" w:rsidRPr="001C7EC5" w:rsidRDefault="001C7EC5" w:rsidP="001C7EC5">
            <w:pPr>
              <w:jc w:val="left"/>
              <w:rPr>
                <w:rFonts w:ascii="Times New Roman" w:hAnsi="Times New Roman"/>
                <w:color w:val="000000"/>
                <w:sz w:val="16"/>
                <w:szCs w:val="16"/>
                <w:lang w:eastAsia="es-CO"/>
              </w:rPr>
            </w:pPr>
          </w:p>
        </w:tc>
      </w:tr>
      <w:tr w:rsidR="001C7EC5" w:rsidRPr="001C7EC5" w14:paraId="122C356B" w14:textId="77777777" w:rsidTr="00436183">
        <w:trPr>
          <w:trHeight w:val="956"/>
        </w:trPr>
        <w:tc>
          <w:tcPr>
            <w:tcW w:w="0" w:type="auto"/>
            <w:shd w:val="clear" w:color="auto" w:fill="auto"/>
            <w:vAlign w:val="center"/>
            <w:hideMark/>
          </w:tcPr>
          <w:p w14:paraId="72AC07A4" w14:textId="77777777" w:rsidR="001C7EC5" w:rsidRPr="001C7EC5" w:rsidRDefault="001C7EC5" w:rsidP="001C7EC5">
            <w:pPr>
              <w:jc w:val="center"/>
              <w:rPr>
                <w:rFonts w:ascii="Times New Roman" w:hAnsi="Times New Roman"/>
                <w:color w:val="000000"/>
                <w:sz w:val="16"/>
                <w:szCs w:val="16"/>
                <w:lang w:eastAsia="es-CO"/>
              </w:rPr>
            </w:pPr>
            <w:r w:rsidRPr="001C7EC5">
              <w:rPr>
                <w:rFonts w:ascii="Times New Roman" w:hAnsi="Times New Roman"/>
                <w:color w:val="000000"/>
                <w:sz w:val="16"/>
                <w:szCs w:val="16"/>
                <w:lang w:eastAsia="es-CO"/>
              </w:rPr>
              <w:t xml:space="preserve">Propósito </w:t>
            </w:r>
          </w:p>
        </w:tc>
        <w:tc>
          <w:tcPr>
            <w:tcW w:w="0" w:type="auto"/>
            <w:vMerge w:val="restart"/>
            <w:shd w:val="clear" w:color="auto" w:fill="auto"/>
            <w:vAlign w:val="center"/>
            <w:hideMark/>
          </w:tcPr>
          <w:p w14:paraId="4CAE00BC" w14:textId="77777777" w:rsidR="001C7EC5" w:rsidRPr="001C7EC5" w:rsidRDefault="001C7EC5" w:rsidP="001C7EC5">
            <w:pPr>
              <w:jc w:val="left"/>
              <w:rPr>
                <w:rFonts w:ascii="Times New Roman" w:hAnsi="Times New Roman"/>
                <w:color w:val="000000"/>
                <w:sz w:val="16"/>
                <w:szCs w:val="16"/>
                <w:lang w:eastAsia="es-CO"/>
              </w:rPr>
            </w:pPr>
            <w:r w:rsidRPr="001C7EC5">
              <w:rPr>
                <w:rFonts w:ascii="Times New Roman" w:hAnsi="Times New Roman"/>
                <w:color w:val="000000"/>
                <w:sz w:val="16"/>
                <w:szCs w:val="16"/>
                <w:lang w:eastAsia="es-CO"/>
              </w:rPr>
              <w:t>Implementar intervenciones para la restauración y mantenimiento ecológico en la estructura ecológica principal,  la franja de adecuación de los cerros orientales y  otras áreas de interés ambiental en el D.C</w:t>
            </w:r>
          </w:p>
        </w:tc>
        <w:tc>
          <w:tcPr>
            <w:tcW w:w="0" w:type="auto"/>
            <w:vMerge w:val="restart"/>
            <w:shd w:val="clear" w:color="auto" w:fill="auto"/>
            <w:vAlign w:val="center"/>
            <w:hideMark/>
          </w:tcPr>
          <w:p w14:paraId="4A5F0456" w14:textId="77777777" w:rsidR="001C7EC5" w:rsidRPr="001C7EC5" w:rsidRDefault="001C7EC5" w:rsidP="001C7EC5">
            <w:pPr>
              <w:jc w:val="center"/>
              <w:rPr>
                <w:rFonts w:ascii="Times New Roman" w:hAnsi="Times New Roman"/>
                <w:color w:val="000000"/>
                <w:sz w:val="16"/>
                <w:szCs w:val="16"/>
                <w:lang w:eastAsia="es-CO"/>
              </w:rPr>
            </w:pPr>
            <w:r w:rsidRPr="001C7EC5">
              <w:rPr>
                <w:rFonts w:ascii="Times New Roman" w:hAnsi="Times New Roman"/>
                <w:color w:val="000000"/>
                <w:sz w:val="16"/>
                <w:szCs w:val="16"/>
                <w:lang w:eastAsia="es-CO"/>
              </w:rPr>
              <w:t>No. de hectáreas con intervenciones en restauración y mantenimiento ecológico</w:t>
            </w:r>
          </w:p>
        </w:tc>
        <w:tc>
          <w:tcPr>
            <w:tcW w:w="0" w:type="auto"/>
            <w:shd w:val="clear" w:color="auto" w:fill="auto"/>
            <w:vAlign w:val="center"/>
            <w:hideMark/>
          </w:tcPr>
          <w:p w14:paraId="3A36417E" w14:textId="77777777" w:rsidR="001C7EC5" w:rsidRPr="001C7EC5" w:rsidRDefault="001C7EC5" w:rsidP="001C7EC5">
            <w:pPr>
              <w:jc w:val="center"/>
              <w:rPr>
                <w:rFonts w:ascii="Times New Roman" w:hAnsi="Times New Roman"/>
                <w:color w:val="000000"/>
                <w:sz w:val="16"/>
                <w:szCs w:val="16"/>
                <w:lang w:eastAsia="es-CO"/>
              </w:rPr>
            </w:pPr>
            <w:r w:rsidRPr="001C7EC5">
              <w:rPr>
                <w:rFonts w:ascii="Times New Roman" w:hAnsi="Times New Roman"/>
                <w:color w:val="000000"/>
                <w:sz w:val="16"/>
                <w:szCs w:val="16"/>
                <w:lang w:eastAsia="es-CO"/>
              </w:rPr>
              <w:t>Informe anual de gestión</w:t>
            </w:r>
          </w:p>
        </w:tc>
        <w:tc>
          <w:tcPr>
            <w:tcW w:w="0" w:type="auto"/>
            <w:vMerge w:val="restart"/>
            <w:shd w:val="clear" w:color="000000" w:fill="FFFFFF"/>
            <w:vAlign w:val="center"/>
            <w:hideMark/>
          </w:tcPr>
          <w:p w14:paraId="4E7B47FA" w14:textId="77777777" w:rsidR="001C7EC5" w:rsidRPr="001C7EC5" w:rsidRDefault="001C7EC5" w:rsidP="001C7EC5">
            <w:pPr>
              <w:jc w:val="left"/>
              <w:rPr>
                <w:rFonts w:ascii="Times New Roman" w:hAnsi="Times New Roman"/>
                <w:color w:val="000000"/>
                <w:sz w:val="16"/>
                <w:szCs w:val="16"/>
                <w:lang w:eastAsia="es-CO"/>
              </w:rPr>
            </w:pPr>
            <w:r w:rsidRPr="001C7EC5">
              <w:rPr>
                <w:rFonts w:ascii="Times New Roman" w:hAnsi="Times New Roman"/>
                <w:color w:val="000000"/>
                <w:sz w:val="16"/>
                <w:szCs w:val="16"/>
                <w:lang w:eastAsia="es-CO"/>
              </w:rPr>
              <w:t xml:space="preserve">Demora y retraso en el inicio en la ejecución de actividades para cumplir con el objeto del proyecto. </w:t>
            </w:r>
          </w:p>
        </w:tc>
        <w:tc>
          <w:tcPr>
            <w:tcW w:w="0" w:type="auto"/>
            <w:vMerge w:val="restart"/>
            <w:shd w:val="clear" w:color="000000" w:fill="FFFFFF"/>
            <w:vAlign w:val="center"/>
            <w:hideMark/>
          </w:tcPr>
          <w:p w14:paraId="6A852D6A" w14:textId="77777777" w:rsidR="001C7EC5" w:rsidRPr="001C7EC5" w:rsidRDefault="001C7EC5" w:rsidP="001C7EC5">
            <w:pPr>
              <w:jc w:val="left"/>
              <w:rPr>
                <w:rFonts w:ascii="Times New Roman" w:hAnsi="Times New Roman"/>
                <w:color w:val="000000"/>
                <w:sz w:val="16"/>
                <w:szCs w:val="16"/>
                <w:lang w:eastAsia="es-CO"/>
              </w:rPr>
            </w:pPr>
            <w:r w:rsidRPr="001C7EC5">
              <w:rPr>
                <w:rFonts w:ascii="Times New Roman" w:hAnsi="Times New Roman"/>
                <w:color w:val="000000"/>
                <w:sz w:val="16"/>
                <w:szCs w:val="16"/>
                <w:lang w:eastAsia="es-CO"/>
              </w:rPr>
              <w:t>Se cuenta con el 100% de las actividades para la restauración, rehabilitación o recuperación de áreas degradadas y en proceso de conectividad ecológica en la franja de adecuación, Cerros Orientales y otras áreas de interés ambiental con participación social</w:t>
            </w:r>
          </w:p>
        </w:tc>
      </w:tr>
      <w:tr w:rsidR="001C7EC5" w:rsidRPr="001C7EC5" w14:paraId="5DDF3F89" w14:textId="77777777" w:rsidTr="00436183">
        <w:trPr>
          <w:trHeight w:val="275"/>
        </w:trPr>
        <w:tc>
          <w:tcPr>
            <w:tcW w:w="0" w:type="auto"/>
            <w:shd w:val="clear" w:color="auto" w:fill="auto"/>
            <w:vAlign w:val="center"/>
            <w:hideMark/>
          </w:tcPr>
          <w:p w14:paraId="450A11A7" w14:textId="77777777" w:rsidR="001C7EC5" w:rsidRPr="001C7EC5" w:rsidRDefault="001C7EC5" w:rsidP="001C7EC5">
            <w:pPr>
              <w:jc w:val="center"/>
              <w:rPr>
                <w:rFonts w:ascii="Times New Roman" w:hAnsi="Times New Roman"/>
                <w:color w:val="000000"/>
                <w:sz w:val="16"/>
                <w:szCs w:val="16"/>
                <w:lang w:eastAsia="es-CO"/>
              </w:rPr>
            </w:pPr>
            <w:r w:rsidRPr="001C7EC5">
              <w:rPr>
                <w:rFonts w:ascii="Times New Roman" w:hAnsi="Times New Roman"/>
                <w:color w:val="000000"/>
                <w:sz w:val="16"/>
                <w:szCs w:val="16"/>
                <w:lang w:eastAsia="es-CO"/>
              </w:rPr>
              <w:t>(objetivo general del árbol de objetivos)</w:t>
            </w:r>
          </w:p>
        </w:tc>
        <w:tc>
          <w:tcPr>
            <w:tcW w:w="0" w:type="auto"/>
            <w:vMerge/>
            <w:vAlign w:val="center"/>
            <w:hideMark/>
          </w:tcPr>
          <w:p w14:paraId="2E540DF5" w14:textId="77777777" w:rsidR="001C7EC5" w:rsidRPr="001C7EC5" w:rsidRDefault="001C7EC5" w:rsidP="001C7EC5">
            <w:pPr>
              <w:jc w:val="left"/>
              <w:rPr>
                <w:rFonts w:ascii="Times New Roman" w:hAnsi="Times New Roman"/>
                <w:color w:val="000000"/>
                <w:sz w:val="16"/>
                <w:szCs w:val="16"/>
                <w:lang w:eastAsia="es-CO"/>
              </w:rPr>
            </w:pPr>
          </w:p>
        </w:tc>
        <w:tc>
          <w:tcPr>
            <w:tcW w:w="0" w:type="auto"/>
            <w:vMerge/>
            <w:vAlign w:val="center"/>
            <w:hideMark/>
          </w:tcPr>
          <w:p w14:paraId="69A8451F" w14:textId="77777777" w:rsidR="001C7EC5" w:rsidRPr="001C7EC5" w:rsidRDefault="001C7EC5" w:rsidP="001C7EC5">
            <w:pPr>
              <w:jc w:val="left"/>
              <w:rPr>
                <w:rFonts w:ascii="Times New Roman" w:hAnsi="Times New Roman"/>
                <w:color w:val="000000"/>
                <w:sz w:val="16"/>
                <w:szCs w:val="16"/>
                <w:lang w:eastAsia="es-CO"/>
              </w:rPr>
            </w:pPr>
          </w:p>
        </w:tc>
        <w:tc>
          <w:tcPr>
            <w:tcW w:w="0" w:type="auto"/>
            <w:shd w:val="clear" w:color="auto" w:fill="auto"/>
            <w:vAlign w:val="center"/>
            <w:hideMark/>
          </w:tcPr>
          <w:p w14:paraId="77709D49" w14:textId="77777777" w:rsidR="001C7EC5" w:rsidRPr="001C7EC5" w:rsidRDefault="001C7EC5" w:rsidP="001C7EC5">
            <w:pPr>
              <w:jc w:val="center"/>
              <w:rPr>
                <w:rFonts w:ascii="Times New Roman" w:hAnsi="Times New Roman"/>
                <w:color w:val="000000"/>
                <w:sz w:val="16"/>
                <w:szCs w:val="16"/>
                <w:lang w:eastAsia="es-CO"/>
              </w:rPr>
            </w:pPr>
            <w:r w:rsidRPr="001C7EC5">
              <w:rPr>
                <w:rFonts w:ascii="Times New Roman" w:hAnsi="Times New Roman"/>
                <w:color w:val="000000"/>
                <w:sz w:val="16"/>
                <w:szCs w:val="16"/>
                <w:lang w:eastAsia="es-CO"/>
              </w:rPr>
              <w:t>Reporte indicadores de Objetivo</w:t>
            </w:r>
          </w:p>
        </w:tc>
        <w:tc>
          <w:tcPr>
            <w:tcW w:w="0" w:type="auto"/>
            <w:vMerge/>
            <w:vAlign w:val="center"/>
            <w:hideMark/>
          </w:tcPr>
          <w:p w14:paraId="364EF05B" w14:textId="77777777" w:rsidR="001C7EC5" w:rsidRPr="001C7EC5" w:rsidRDefault="001C7EC5" w:rsidP="001C7EC5">
            <w:pPr>
              <w:jc w:val="left"/>
              <w:rPr>
                <w:rFonts w:ascii="Times New Roman" w:hAnsi="Times New Roman"/>
                <w:color w:val="000000"/>
                <w:sz w:val="16"/>
                <w:szCs w:val="16"/>
                <w:lang w:eastAsia="es-CO"/>
              </w:rPr>
            </w:pPr>
          </w:p>
        </w:tc>
        <w:tc>
          <w:tcPr>
            <w:tcW w:w="0" w:type="auto"/>
            <w:vMerge/>
            <w:vAlign w:val="center"/>
            <w:hideMark/>
          </w:tcPr>
          <w:p w14:paraId="0D67B033" w14:textId="77777777" w:rsidR="001C7EC5" w:rsidRPr="001C7EC5" w:rsidRDefault="001C7EC5" w:rsidP="001C7EC5">
            <w:pPr>
              <w:jc w:val="left"/>
              <w:rPr>
                <w:rFonts w:ascii="Times New Roman" w:hAnsi="Times New Roman"/>
                <w:color w:val="000000"/>
                <w:sz w:val="16"/>
                <w:szCs w:val="16"/>
                <w:lang w:eastAsia="es-CO"/>
              </w:rPr>
            </w:pPr>
          </w:p>
        </w:tc>
      </w:tr>
      <w:tr w:rsidR="001C7EC5" w:rsidRPr="001C7EC5" w14:paraId="7F5A6074" w14:textId="77777777" w:rsidTr="00436183">
        <w:trPr>
          <w:trHeight w:val="958"/>
        </w:trPr>
        <w:tc>
          <w:tcPr>
            <w:tcW w:w="0" w:type="auto"/>
            <w:shd w:val="clear" w:color="auto" w:fill="auto"/>
            <w:vAlign w:val="center"/>
            <w:hideMark/>
          </w:tcPr>
          <w:p w14:paraId="58954EA6" w14:textId="77777777" w:rsidR="001C7EC5" w:rsidRPr="001C7EC5" w:rsidRDefault="001C7EC5" w:rsidP="001C7EC5">
            <w:pPr>
              <w:jc w:val="center"/>
              <w:rPr>
                <w:rFonts w:ascii="Times New Roman" w:hAnsi="Times New Roman"/>
                <w:color w:val="000000"/>
                <w:sz w:val="16"/>
                <w:szCs w:val="16"/>
                <w:lang w:eastAsia="es-CO"/>
              </w:rPr>
            </w:pPr>
            <w:r w:rsidRPr="001C7EC5">
              <w:rPr>
                <w:rFonts w:ascii="Times New Roman" w:hAnsi="Times New Roman"/>
                <w:color w:val="000000"/>
                <w:sz w:val="16"/>
                <w:szCs w:val="16"/>
                <w:lang w:eastAsia="es-CO"/>
              </w:rPr>
              <w:t> </w:t>
            </w:r>
          </w:p>
        </w:tc>
        <w:tc>
          <w:tcPr>
            <w:tcW w:w="0" w:type="auto"/>
            <w:vMerge w:val="restart"/>
            <w:shd w:val="clear" w:color="auto" w:fill="auto"/>
            <w:vAlign w:val="center"/>
            <w:hideMark/>
          </w:tcPr>
          <w:p w14:paraId="72F71503" w14:textId="77777777" w:rsidR="001C7EC5" w:rsidRPr="001C7EC5" w:rsidRDefault="001C7EC5" w:rsidP="001C7EC5">
            <w:pPr>
              <w:jc w:val="left"/>
              <w:rPr>
                <w:rFonts w:ascii="Times New Roman" w:hAnsi="Times New Roman"/>
                <w:color w:val="000000"/>
                <w:sz w:val="16"/>
                <w:szCs w:val="16"/>
                <w:lang w:eastAsia="es-CO"/>
              </w:rPr>
            </w:pPr>
            <w:r w:rsidRPr="001C7EC5">
              <w:rPr>
                <w:rFonts w:ascii="Times New Roman" w:hAnsi="Times New Roman"/>
                <w:color w:val="000000"/>
                <w:sz w:val="16"/>
                <w:szCs w:val="16"/>
                <w:lang w:eastAsia="es-CO"/>
              </w:rPr>
              <w:t>Documentos de lineamientos técnicos para la conservación de la biodiversidad y sus servicios eco sistémicos- (3202001)</w:t>
            </w:r>
          </w:p>
        </w:tc>
        <w:tc>
          <w:tcPr>
            <w:tcW w:w="0" w:type="auto"/>
            <w:shd w:val="clear" w:color="auto" w:fill="auto"/>
            <w:vAlign w:val="center"/>
            <w:hideMark/>
          </w:tcPr>
          <w:p w14:paraId="0BEE04B6" w14:textId="77777777" w:rsidR="001C7EC5" w:rsidRPr="001C7EC5" w:rsidRDefault="001C7EC5" w:rsidP="001C7EC5">
            <w:pPr>
              <w:jc w:val="center"/>
              <w:rPr>
                <w:rFonts w:ascii="Times New Roman" w:hAnsi="Times New Roman"/>
                <w:color w:val="000000"/>
                <w:sz w:val="16"/>
                <w:szCs w:val="16"/>
                <w:lang w:eastAsia="es-CO"/>
              </w:rPr>
            </w:pPr>
            <w:r w:rsidRPr="001C7EC5">
              <w:rPr>
                <w:rFonts w:ascii="Times New Roman" w:hAnsi="Times New Roman"/>
                <w:color w:val="000000"/>
                <w:sz w:val="16"/>
                <w:szCs w:val="16"/>
                <w:lang w:eastAsia="es-CO"/>
              </w:rPr>
              <w:t>Documentos de lineamientos técnicos realizados</w:t>
            </w:r>
          </w:p>
        </w:tc>
        <w:tc>
          <w:tcPr>
            <w:tcW w:w="0" w:type="auto"/>
            <w:shd w:val="clear" w:color="auto" w:fill="auto"/>
            <w:vAlign w:val="center"/>
            <w:hideMark/>
          </w:tcPr>
          <w:p w14:paraId="45376DE5" w14:textId="77777777" w:rsidR="001C7EC5" w:rsidRPr="001C7EC5" w:rsidRDefault="001C7EC5" w:rsidP="001C7EC5">
            <w:pPr>
              <w:jc w:val="center"/>
              <w:rPr>
                <w:rFonts w:ascii="Times New Roman" w:hAnsi="Times New Roman"/>
                <w:color w:val="000000"/>
                <w:sz w:val="16"/>
                <w:szCs w:val="16"/>
                <w:lang w:eastAsia="es-CO"/>
              </w:rPr>
            </w:pPr>
            <w:r w:rsidRPr="001C7EC5">
              <w:rPr>
                <w:rFonts w:ascii="Times New Roman" w:hAnsi="Times New Roman"/>
                <w:color w:val="000000"/>
                <w:sz w:val="16"/>
                <w:szCs w:val="16"/>
                <w:lang w:eastAsia="es-CO"/>
              </w:rPr>
              <w:t>Plan de Acción SEGPLAN</w:t>
            </w:r>
          </w:p>
        </w:tc>
        <w:tc>
          <w:tcPr>
            <w:tcW w:w="0" w:type="auto"/>
            <w:vMerge w:val="restart"/>
            <w:shd w:val="clear" w:color="000000" w:fill="FFFFFF"/>
            <w:vAlign w:val="center"/>
            <w:hideMark/>
          </w:tcPr>
          <w:p w14:paraId="7A7FB15F" w14:textId="77777777" w:rsidR="001C7EC5" w:rsidRPr="001C7EC5" w:rsidRDefault="001C7EC5" w:rsidP="001C7EC5">
            <w:pPr>
              <w:jc w:val="left"/>
              <w:rPr>
                <w:rFonts w:ascii="Times New Roman" w:hAnsi="Times New Roman"/>
                <w:color w:val="000000"/>
                <w:sz w:val="16"/>
                <w:szCs w:val="16"/>
                <w:lang w:eastAsia="es-CO"/>
              </w:rPr>
            </w:pPr>
            <w:r w:rsidRPr="001C7EC5">
              <w:rPr>
                <w:rFonts w:ascii="Times New Roman" w:hAnsi="Times New Roman"/>
                <w:color w:val="000000"/>
                <w:sz w:val="16"/>
                <w:szCs w:val="16"/>
                <w:lang w:eastAsia="es-CO"/>
              </w:rPr>
              <w:t>Demora y/o retraso en el inicio o desarrollo de las  actividades para alcanzar al 75% del cumplimiento del Plan de Manejo de la Franja de Adecuación de los Cerros Orientales</w:t>
            </w:r>
          </w:p>
        </w:tc>
        <w:tc>
          <w:tcPr>
            <w:tcW w:w="0" w:type="auto"/>
            <w:vMerge w:val="restart"/>
            <w:shd w:val="clear" w:color="000000" w:fill="FFFFFF"/>
            <w:vAlign w:val="center"/>
            <w:hideMark/>
          </w:tcPr>
          <w:p w14:paraId="0FC478C9" w14:textId="77777777" w:rsidR="001C7EC5" w:rsidRPr="001C7EC5" w:rsidRDefault="001C7EC5" w:rsidP="001C7EC5">
            <w:pPr>
              <w:jc w:val="left"/>
              <w:rPr>
                <w:rFonts w:ascii="Times New Roman" w:hAnsi="Times New Roman"/>
                <w:color w:val="000000"/>
                <w:sz w:val="16"/>
                <w:szCs w:val="16"/>
                <w:lang w:eastAsia="es-CO"/>
              </w:rPr>
            </w:pPr>
            <w:r w:rsidRPr="001C7EC5">
              <w:rPr>
                <w:rFonts w:ascii="Times New Roman" w:hAnsi="Times New Roman"/>
                <w:color w:val="000000"/>
                <w:sz w:val="16"/>
                <w:szCs w:val="16"/>
                <w:lang w:eastAsia="es-CO"/>
              </w:rPr>
              <w:t>Se ha alcanzado el 75% de cumplimiento del Plan de Manejo de la Franja de adecuación de los Cerros Orientales</w:t>
            </w:r>
          </w:p>
        </w:tc>
      </w:tr>
      <w:tr w:rsidR="001C7EC5" w:rsidRPr="001C7EC5" w14:paraId="6DCCE0E3" w14:textId="77777777" w:rsidTr="00A36E20">
        <w:trPr>
          <w:trHeight w:val="465"/>
        </w:trPr>
        <w:tc>
          <w:tcPr>
            <w:tcW w:w="0" w:type="auto"/>
            <w:shd w:val="clear" w:color="auto" w:fill="auto"/>
            <w:vAlign w:val="center"/>
            <w:hideMark/>
          </w:tcPr>
          <w:p w14:paraId="49332D23" w14:textId="77777777" w:rsidR="001C7EC5" w:rsidRPr="001C7EC5" w:rsidRDefault="001C7EC5" w:rsidP="001C7EC5">
            <w:pPr>
              <w:jc w:val="center"/>
              <w:rPr>
                <w:rFonts w:ascii="Times New Roman" w:hAnsi="Times New Roman"/>
                <w:color w:val="000000"/>
                <w:sz w:val="16"/>
                <w:szCs w:val="16"/>
                <w:lang w:eastAsia="es-CO"/>
              </w:rPr>
            </w:pPr>
            <w:r w:rsidRPr="001C7EC5">
              <w:rPr>
                <w:rFonts w:ascii="Times New Roman" w:hAnsi="Times New Roman"/>
                <w:color w:val="000000"/>
                <w:sz w:val="16"/>
                <w:szCs w:val="16"/>
                <w:lang w:eastAsia="es-CO"/>
              </w:rPr>
              <w:t xml:space="preserve">Componentes </w:t>
            </w:r>
          </w:p>
        </w:tc>
        <w:tc>
          <w:tcPr>
            <w:tcW w:w="0" w:type="auto"/>
            <w:vMerge/>
            <w:vAlign w:val="center"/>
            <w:hideMark/>
          </w:tcPr>
          <w:p w14:paraId="4B57803D" w14:textId="77777777" w:rsidR="001C7EC5" w:rsidRPr="001C7EC5" w:rsidRDefault="001C7EC5" w:rsidP="001C7EC5">
            <w:pPr>
              <w:jc w:val="left"/>
              <w:rPr>
                <w:rFonts w:ascii="Times New Roman" w:hAnsi="Times New Roman"/>
                <w:color w:val="000000"/>
                <w:sz w:val="16"/>
                <w:szCs w:val="16"/>
                <w:lang w:eastAsia="es-CO"/>
              </w:rPr>
            </w:pPr>
          </w:p>
        </w:tc>
        <w:tc>
          <w:tcPr>
            <w:tcW w:w="0" w:type="auto"/>
            <w:shd w:val="clear" w:color="auto" w:fill="auto"/>
            <w:vAlign w:val="center"/>
            <w:hideMark/>
          </w:tcPr>
          <w:p w14:paraId="76DF8CE8" w14:textId="77777777" w:rsidR="001C7EC5" w:rsidRPr="001C7EC5" w:rsidRDefault="001C7EC5" w:rsidP="001C7EC5">
            <w:pPr>
              <w:jc w:val="center"/>
              <w:rPr>
                <w:rFonts w:ascii="Times New Roman" w:hAnsi="Times New Roman"/>
                <w:color w:val="000000"/>
                <w:sz w:val="16"/>
                <w:szCs w:val="16"/>
                <w:lang w:eastAsia="es-CO"/>
              </w:rPr>
            </w:pPr>
            <w:r w:rsidRPr="001C7EC5">
              <w:rPr>
                <w:rFonts w:ascii="Times New Roman" w:hAnsi="Times New Roman"/>
                <w:color w:val="000000"/>
                <w:sz w:val="16"/>
                <w:szCs w:val="16"/>
                <w:lang w:eastAsia="es-CO"/>
              </w:rPr>
              <w:t>-320200100</w:t>
            </w:r>
          </w:p>
        </w:tc>
        <w:tc>
          <w:tcPr>
            <w:tcW w:w="0" w:type="auto"/>
            <w:shd w:val="clear" w:color="auto" w:fill="auto"/>
            <w:vAlign w:val="center"/>
            <w:hideMark/>
          </w:tcPr>
          <w:p w14:paraId="792D9DEF" w14:textId="77777777" w:rsidR="001C7EC5" w:rsidRPr="001C7EC5" w:rsidRDefault="001C7EC5" w:rsidP="001C7EC5">
            <w:pPr>
              <w:jc w:val="center"/>
              <w:rPr>
                <w:rFonts w:ascii="Times New Roman" w:hAnsi="Times New Roman"/>
                <w:color w:val="000000"/>
                <w:sz w:val="16"/>
                <w:szCs w:val="16"/>
                <w:lang w:eastAsia="es-CO"/>
              </w:rPr>
            </w:pPr>
            <w:r w:rsidRPr="001C7EC5">
              <w:rPr>
                <w:rFonts w:ascii="Times New Roman" w:hAnsi="Times New Roman"/>
                <w:color w:val="000000"/>
                <w:sz w:val="16"/>
                <w:szCs w:val="16"/>
                <w:lang w:eastAsia="es-CO"/>
              </w:rPr>
              <w:t xml:space="preserve">Informes de gestión </w:t>
            </w:r>
          </w:p>
        </w:tc>
        <w:tc>
          <w:tcPr>
            <w:tcW w:w="0" w:type="auto"/>
            <w:vMerge/>
            <w:vAlign w:val="center"/>
            <w:hideMark/>
          </w:tcPr>
          <w:p w14:paraId="6610CB30" w14:textId="77777777" w:rsidR="001C7EC5" w:rsidRPr="001C7EC5" w:rsidRDefault="001C7EC5" w:rsidP="001C7EC5">
            <w:pPr>
              <w:jc w:val="left"/>
              <w:rPr>
                <w:rFonts w:ascii="Times New Roman" w:hAnsi="Times New Roman"/>
                <w:color w:val="000000"/>
                <w:sz w:val="16"/>
                <w:szCs w:val="16"/>
                <w:lang w:eastAsia="es-CO"/>
              </w:rPr>
            </w:pPr>
          </w:p>
        </w:tc>
        <w:tc>
          <w:tcPr>
            <w:tcW w:w="0" w:type="auto"/>
            <w:vMerge/>
            <w:vAlign w:val="center"/>
            <w:hideMark/>
          </w:tcPr>
          <w:p w14:paraId="2D4FE9E6" w14:textId="77777777" w:rsidR="001C7EC5" w:rsidRPr="001C7EC5" w:rsidRDefault="001C7EC5" w:rsidP="001C7EC5">
            <w:pPr>
              <w:jc w:val="left"/>
              <w:rPr>
                <w:rFonts w:ascii="Times New Roman" w:hAnsi="Times New Roman"/>
                <w:color w:val="000000"/>
                <w:sz w:val="16"/>
                <w:szCs w:val="16"/>
                <w:lang w:eastAsia="es-CO"/>
              </w:rPr>
            </w:pPr>
          </w:p>
        </w:tc>
      </w:tr>
      <w:tr w:rsidR="001C7EC5" w:rsidRPr="001C7EC5" w14:paraId="1D1CF4BF" w14:textId="77777777" w:rsidTr="004952E8">
        <w:trPr>
          <w:trHeight w:val="1061"/>
        </w:trPr>
        <w:tc>
          <w:tcPr>
            <w:tcW w:w="0" w:type="auto"/>
            <w:shd w:val="clear" w:color="auto" w:fill="auto"/>
            <w:vAlign w:val="center"/>
            <w:hideMark/>
          </w:tcPr>
          <w:p w14:paraId="67DC577A" w14:textId="77777777" w:rsidR="001C7EC5" w:rsidRPr="001C7EC5" w:rsidRDefault="001C7EC5" w:rsidP="001C7EC5">
            <w:pPr>
              <w:jc w:val="center"/>
              <w:rPr>
                <w:rFonts w:ascii="Times New Roman" w:hAnsi="Times New Roman"/>
                <w:color w:val="000000"/>
                <w:sz w:val="16"/>
                <w:szCs w:val="16"/>
                <w:lang w:eastAsia="es-CO"/>
              </w:rPr>
            </w:pPr>
            <w:r w:rsidRPr="001C7EC5">
              <w:rPr>
                <w:rFonts w:ascii="Times New Roman" w:hAnsi="Times New Roman"/>
                <w:color w:val="000000"/>
                <w:sz w:val="16"/>
                <w:szCs w:val="16"/>
                <w:lang w:eastAsia="es-CO"/>
              </w:rPr>
              <w:lastRenderedPageBreak/>
              <w:t>(Productos MGA)</w:t>
            </w:r>
          </w:p>
        </w:tc>
        <w:tc>
          <w:tcPr>
            <w:tcW w:w="0" w:type="auto"/>
            <w:vMerge w:val="restart"/>
            <w:shd w:val="clear" w:color="auto" w:fill="auto"/>
            <w:vAlign w:val="center"/>
            <w:hideMark/>
          </w:tcPr>
          <w:p w14:paraId="0B14DCA2" w14:textId="77777777" w:rsidR="001C7EC5" w:rsidRPr="001C7EC5" w:rsidRDefault="001C7EC5" w:rsidP="001C7EC5">
            <w:pPr>
              <w:jc w:val="left"/>
              <w:rPr>
                <w:rFonts w:ascii="Times New Roman" w:hAnsi="Times New Roman"/>
                <w:color w:val="000000"/>
                <w:sz w:val="16"/>
                <w:szCs w:val="16"/>
                <w:lang w:eastAsia="es-CO"/>
              </w:rPr>
            </w:pPr>
            <w:r w:rsidRPr="001C7EC5">
              <w:rPr>
                <w:rFonts w:ascii="Times New Roman" w:hAnsi="Times New Roman"/>
                <w:color w:val="000000"/>
                <w:sz w:val="16"/>
                <w:szCs w:val="16"/>
                <w:lang w:eastAsia="es-CO"/>
              </w:rPr>
              <w:t>Servicio de restauración de ecosistemas (Cod. 3202005)</w:t>
            </w:r>
          </w:p>
        </w:tc>
        <w:tc>
          <w:tcPr>
            <w:tcW w:w="0" w:type="auto"/>
            <w:shd w:val="clear" w:color="auto" w:fill="auto"/>
            <w:vAlign w:val="center"/>
            <w:hideMark/>
          </w:tcPr>
          <w:p w14:paraId="3A60E940" w14:textId="77777777" w:rsidR="001C7EC5" w:rsidRPr="001C7EC5" w:rsidRDefault="001C7EC5" w:rsidP="001C7EC5">
            <w:pPr>
              <w:jc w:val="center"/>
              <w:rPr>
                <w:rFonts w:ascii="Times New Roman" w:hAnsi="Times New Roman"/>
                <w:color w:val="000000"/>
                <w:sz w:val="16"/>
                <w:szCs w:val="16"/>
                <w:lang w:eastAsia="es-CO"/>
              </w:rPr>
            </w:pPr>
            <w:r w:rsidRPr="001C7EC5">
              <w:rPr>
                <w:rFonts w:ascii="Times New Roman" w:hAnsi="Times New Roman"/>
                <w:color w:val="000000"/>
                <w:sz w:val="16"/>
                <w:szCs w:val="16"/>
                <w:lang w:eastAsia="es-CO"/>
              </w:rPr>
              <w:t>* Áreas en proceso de restauración (320200500)</w:t>
            </w:r>
          </w:p>
        </w:tc>
        <w:tc>
          <w:tcPr>
            <w:tcW w:w="0" w:type="auto"/>
            <w:shd w:val="clear" w:color="auto" w:fill="auto"/>
            <w:vAlign w:val="center"/>
            <w:hideMark/>
          </w:tcPr>
          <w:p w14:paraId="32E11125" w14:textId="77777777" w:rsidR="001C7EC5" w:rsidRPr="001C7EC5" w:rsidRDefault="001C7EC5" w:rsidP="001C7EC5">
            <w:pPr>
              <w:jc w:val="center"/>
              <w:rPr>
                <w:rFonts w:ascii="Times New Roman" w:hAnsi="Times New Roman"/>
                <w:color w:val="000000"/>
                <w:sz w:val="16"/>
                <w:szCs w:val="16"/>
                <w:lang w:eastAsia="es-CO"/>
              </w:rPr>
            </w:pPr>
            <w:r w:rsidRPr="001C7EC5">
              <w:rPr>
                <w:rFonts w:ascii="Times New Roman" w:hAnsi="Times New Roman"/>
                <w:color w:val="000000"/>
                <w:sz w:val="16"/>
                <w:szCs w:val="16"/>
                <w:lang w:eastAsia="es-CO"/>
              </w:rPr>
              <w:t>Plan de Acción SEGPLAN</w:t>
            </w:r>
          </w:p>
        </w:tc>
        <w:tc>
          <w:tcPr>
            <w:tcW w:w="0" w:type="auto"/>
            <w:shd w:val="clear" w:color="000000" w:fill="FFFFFF"/>
            <w:vAlign w:val="center"/>
            <w:hideMark/>
          </w:tcPr>
          <w:p w14:paraId="7F5B8A8F" w14:textId="77777777" w:rsidR="001C7EC5" w:rsidRPr="001C7EC5" w:rsidRDefault="001C7EC5" w:rsidP="001C7EC5">
            <w:pPr>
              <w:jc w:val="left"/>
              <w:rPr>
                <w:rFonts w:ascii="Times New Roman" w:hAnsi="Times New Roman"/>
                <w:color w:val="000000"/>
                <w:sz w:val="16"/>
                <w:szCs w:val="16"/>
                <w:lang w:eastAsia="es-CO"/>
              </w:rPr>
            </w:pPr>
            <w:r w:rsidRPr="001C7EC5">
              <w:rPr>
                <w:rFonts w:ascii="Times New Roman" w:hAnsi="Times New Roman"/>
                <w:color w:val="000000"/>
                <w:sz w:val="16"/>
                <w:szCs w:val="16"/>
                <w:lang w:eastAsia="es-CO"/>
              </w:rPr>
              <w:t> </w:t>
            </w:r>
          </w:p>
        </w:tc>
        <w:tc>
          <w:tcPr>
            <w:tcW w:w="0" w:type="auto"/>
            <w:vMerge w:val="restart"/>
            <w:shd w:val="clear" w:color="000000" w:fill="FFFFFF"/>
            <w:vAlign w:val="center"/>
            <w:hideMark/>
          </w:tcPr>
          <w:p w14:paraId="75DF9325" w14:textId="77777777" w:rsidR="001C7EC5" w:rsidRPr="001C7EC5" w:rsidRDefault="001C7EC5" w:rsidP="001C7EC5">
            <w:pPr>
              <w:jc w:val="left"/>
              <w:rPr>
                <w:rFonts w:ascii="Times New Roman" w:hAnsi="Times New Roman"/>
                <w:color w:val="000000"/>
                <w:sz w:val="16"/>
                <w:szCs w:val="16"/>
                <w:lang w:eastAsia="es-CO"/>
              </w:rPr>
            </w:pPr>
            <w:r w:rsidRPr="001C7EC5">
              <w:rPr>
                <w:rFonts w:ascii="Times New Roman" w:hAnsi="Times New Roman"/>
                <w:color w:val="000000"/>
                <w:sz w:val="16"/>
                <w:szCs w:val="16"/>
                <w:lang w:eastAsia="es-CO"/>
              </w:rPr>
              <w:t xml:space="preserve">Se ha dado cumplimiento al 100% de las actividades programadas para el cumplimiento de las actividades previstas para el cumplimiento de las metas </w:t>
            </w:r>
          </w:p>
        </w:tc>
      </w:tr>
      <w:tr w:rsidR="001C7EC5" w:rsidRPr="001C7EC5" w14:paraId="29BE58AF" w14:textId="77777777" w:rsidTr="00A36E20">
        <w:trPr>
          <w:trHeight w:val="3375"/>
        </w:trPr>
        <w:tc>
          <w:tcPr>
            <w:tcW w:w="0" w:type="auto"/>
            <w:shd w:val="clear" w:color="auto" w:fill="auto"/>
            <w:vAlign w:val="center"/>
            <w:hideMark/>
          </w:tcPr>
          <w:p w14:paraId="7AE5F210" w14:textId="77777777" w:rsidR="001C7EC5" w:rsidRPr="001C7EC5" w:rsidRDefault="001C7EC5" w:rsidP="001C7EC5">
            <w:pPr>
              <w:jc w:val="left"/>
              <w:rPr>
                <w:rFonts w:ascii="Times New Roman" w:hAnsi="Times New Roman"/>
                <w:color w:val="000000"/>
                <w:sz w:val="22"/>
                <w:szCs w:val="22"/>
                <w:lang w:eastAsia="es-CO"/>
              </w:rPr>
            </w:pPr>
            <w:r w:rsidRPr="001C7EC5">
              <w:rPr>
                <w:rFonts w:ascii="Times New Roman" w:hAnsi="Times New Roman"/>
                <w:color w:val="000000"/>
                <w:sz w:val="22"/>
                <w:szCs w:val="22"/>
                <w:lang w:eastAsia="es-CO"/>
              </w:rPr>
              <w:t> </w:t>
            </w:r>
          </w:p>
        </w:tc>
        <w:tc>
          <w:tcPr>
            <w:tcW w:w="0" w:type="auto"/>
            <w:vMerge/>
            <w:vAlign w:val="center"/>
            <w:hideMark/>
          </w:tcPr>
          <w:p w14:paraId="6284563B" w14:textId="77777777" w:rsidR="001C7EC5" w:rsidRPr="001C7EC5" w:rsidRDefault="001C7EC5" w:rsidP="001C7EC5">
            <w:pPr>
              <w:jc w:val="left"/>
              <w:rPr>
                <w:rFonts w:ascii="Times New Roman" w:hAnsi="Times New Roman"/>
                <w:color w:val="000000"/>
                <w:sz w:val="16"/>
                <w:szCs w:val="16"/>
                <w:lang w:eastAsia="es-CO"/>
              </w:rPr>
            </w:pPr>
          </w:p>
        </w:tc>
        <w:tc>
          <w:tcPr>
            <w:tcW w:w="0" w:type="auto"/>
            <w:shd w:val="clear" w:color="auto" w:fill="auto"/>
            <w:vAlign w:val="center"/>
            <w:hideMark/>
          </w:tcPr>
          <w:p w14:paraId="09ED108B" w14:textId="77777777" w:rsidR="001C7EC5" w:rsidRPr="001C7EC5" w:rsidRDefault="001C7EC5" w:rsidP="001C7EC5">
            <w:pPr>
              <w:jc w:val="center"/>
              <w:rPr>
                <w:rFonts w:ascii="Times New Roman" w:hAnsi="Times New Roman"/>
                <w:color w:val="000000"/>
                <w:sz w:val="16"/>
                <w:szCs w:val="16"/>
                <w:lang w:eastAsia="es-CO"/>
              </w:rPr>
            </w:pPr>
            <w:r w:rsidRPr="001C7EC5">
              <w:rPr>
                <w:rFonts w:ascii="Times New Roman" w:hAnsi="Times New Roman"/>
                <w:color w:val="000000"/>
                <w:sz w:val="16"/>
                <w:szCs w:val="16"/>
                <w:lang w:eastAsia="es-CO"/>
              </w:rPr>
              <w:t> </w:t>
            </w:r>
          </w:p>
        </w:tc>
        <w:tc>
          <w:tcPr>
            <w:tcW w:w="0" w:type="auto"/>
            <w:shd w:val="clear" w:color="auto" w:fill="auto"/>
            <w:vAlign w:val="center"/>
            <w:hideMark/>
          </w:tcPr>
          <w:p w14:paraId="66A068AE" w14:textId="77777777" w:rsidR="001C7EC5" w:rsidRPr="001C7EC5" w:rsidRDefault="001C7EC5" w:rsidP="001C7EC5">
            <w:pPr>
              <w:jc w:val="center"/>
              <w:rPr>
                <w:rFonts w:ascii="Times New Roman" w:hAnsi="Times New Roman"/>
                <w:color w:val="000000"/>
                <w:sz w:val="16"/>
                <w:szCs w:val="16"/>
                <w:lang w:eastAsia="es-CO"/>
              </w:rPr>
            </w:pPr>
            <w:r w:rsidRPr="001C7EC5">
              <w:rPr>
                <w:rFonts w:ascii="Times New Roman" w:hAnsi="Times New Roman"/>
                <w:color w:val="000000"/>
                <w:sz w:val="16"/>
                <w:szCs w:val="16"/>
                <w:lang w:eastAsia="es-CO"/>
              </w:rPr>
              <w:t>Informes de gestión</w:t>
            </w:r>
          </w:p>
        </w:tc>
        <w:tc>
          <w:tcPr>
            <w:tcW w:w="0" w:type="auto"/>
            <w:shd w:val="clear" w:color="000000" w:fill="FFFFFF"/>
            <w:vAlign w:val="center"/>
            <w:hideMark/>
          </w:tcPr>
          <w:p w14:paraId="32DCC04A" w14:textId="77777777" w:rsidR="001C7EC5" w:rsidRPr="001C7EC5" w:rsidRDefault="001C7EC5" w:rsidP="001C7EC5">
            <w:pPr>
              <w:jc w:val="left"/>
              <w:rPr>
                <w:rFonts w:ascii="Times New Roman" w:hAnsi="Times New Roman"/>
                <w:color w:val="000000"/>
                <w:sz w:val="16"/>
                <w:szCs w:val="16"/>
                <w:lang w:eastAsia="es-CO"/>
              </w:rPr>
            </w:pPr>
            <w:r w:rsidRPr="001C7EC5">
              <w:rPr>
                <w:rFonts w:ascii="Times New Roman" w:hAnsi="Times New Roman"/>
                <w:color w:val="000000"/>
                <w:sz w:val="16"/>
                <w:szCs w:val="16"/>
                <w:lang w:eastAsia="es-CO"/>
              </w:rPr>
              <w:t>Demora y/o retraso en el inicio o avance en la ejecución de actividades para restaurar, rehabilitar o recuperar nuevas hectáreas y mantener y hacer seguimiento a las áreas ya restauradas.</w:t>
            </w:r>
          </w:p>
        </w:tc>
        <w:tc>
          <w:tcPr>
            <w:tcW w:w="0" w:type="auto"/>
            <w:vMerge/>
            <w:vAlign w:val="center"/>
            <w:hideMark/>
          </w:tcPr>
          <w:p w14:paraId="59C9B1FF" w14:textId="77777777" w:rsidR="001C7EC5" w:rsidRPr="001C7EC5" w:rsidRDefault="001C7EC5" w:rsidP="001C7EC5">
            <w:pPr>
              <w:jc w:val="left"/>
              <w:rPr>
                <w:rFonts w:ascii="Times New Roman" w:hAnsi="Times New Roman"/>
                <w:color w:val="000000"/>
                <w:sz w:val="16"/>
                <w:szCs w:val="16"/>
                <w:lang w:eastAsia="es-CO"/>
              </w:rPr>
            </w:pPr>
          </w:p>
        </w:tc>
      </w:tr>
      <w:tr w:rsidR="001C7EC5" w:rsidRPr="001C7EC5" w14:paraId="087B51BA" w14:textId="77777777" w:rsidTr="00436183">
        <w:trPr>
          <w:trHeight w:val="46"/>
        </w:trPr>
        <w:tc>
          <w:tcPr>
            <w:tcW w:w="0" w:type="auto"/>
            <w:shd w:val="clear" w:color="auto" w:fill="auto"/>
            <w:vAlign w:val="center"/>
            <w:hideMark/>
          </w:tcPr>
          <w:p w14:paraId="065CEB46" w14:textId="77777777" w:rsidR="001C7EC5" w:rsidRPr="001C7EC5" w:rsidRDefault="001C7EC5" w:rsidP="001C7EC5">
            <w:pPr>
              <w:jc w:val="left"/>
              <w:rPr>
                <w:rFonts w:ascii="Times New Roman" w:hAnsi="Times New Roman"/>
                <w:color w:val="000000"/>
                <w:sz w:val="22"/>
                <w:szCs w:val="22"/>
                <w:lang w:eastAsia="es-CO"/>
              </w:rPr>
            </w:pPr>
            <w:r w:rsidRPr="001C7EC5">
              <w:rPr>
                <w:rFonts w:ascii="Times New Roman" w:hAnsi="Times New Roman"/>
                <w:color w:val="000000"/>
                <w:sz w:val="22"/>
                <w:szCs w:val="22"/>
                <w:lang w:eastAsia="es-CO"/>
              </w:rPr>
              <w:t> </w:t>
            </w:r>
          </w:p>
        </w:tc>
        <w:tc>
          <w:tcPr>
            <w:tcW w:w="0" w:type="auto"/>
            <w:vMerge/>
            <w:vAlign w:val="center"/>
            <w:hideMark/>
          </w:tcPr>
          <w:p w14:paraId="35BA8AA9" w14:textId="77777777" w:rsidR="001C7EC5" w:rsidRPr="001C7EC5" w:rsidRDefault="001C7EC5" w:rsidP="001C7EC5">
            <w:pPr>
              <w:jc w:val="left"/>
              <w:rPr>
                <w:rFonts w:ascii="Times New Roman" w:hAnsi="Times New Roman"/>
                <w:color w:val="000000"/>
                <w:sz w:val="16"/>
                <w:szCs w:val="16"/>
                <w:lang w:eastAsia="es-CO"/>
              </w:rPr>
            </w:pPr>
          </w:p>
        </w:tc>
        <w:tc>
          <w:tcPr>
            <w:tcW w:w="0" w:type="auto"/>
            <w:shd w:val="clear" w:color="auto" w:fill="auto"/>
            <w:vAlign w:val="center"/>
            <w:hideMark/>
          </w:tcPr>
          <w:p w14:paraId="50665201" w14:textId="77777777" w:rsidR="001C7EC5" w:rsidRPr="001C7EC5" w:rsidRDefault="001C7EC5" w:rsidP="001C7EC5">
            <w:pPr>
              <w:jc w:val="center"/>
              <w:rPr>
                <w:rFonts w:ascii="Times New Roman" w:hAnsi="Times New Roman"/>
                <w:color w:val="000000"/>
                <w:sz w:val="16"/>
                <w:szCs w:val="16"/>
                <w:lang w:eastAsia="es-CO"/>
              </w:rPr>
            </w:pPr>
            <w:r w:rsidRPr="001C7EC5">
              <w:rPr>
                <w:rFonts w:ascii="Times New Roman" w:hAnsi="Times New Roman"/>
                <w:color w:val="000000"/>
                <w:sz w:val="16"/>
                <w:szCs w:val="16"/>
                <w:lang w:eastAsia="es-CO"/>
              </w:rPr>
              <w:t> </w:t>
            </w:r>
          </w:p>
        </w:tc>
        <w:tc>
          <w:tcPr>
            <w:tcW w:w="0" w:type="auto"/>
            <w:shd w:val="clear" w:color="auto" w:fill="auto"/>
            <w:vAlign w:val="center"/>
            <w:hideMark/>
          </w:tcPr>
          <w:p w14:paraId="0064DDB0" w14:textId="77777777" w:rsidR="001C7EC5" w:rsidRPr="001C7EC5" w:rsidRDefault="001C7EC5" w:rsidP="001C7EC5">
            <w:pPr>
              <w:jc w:val="left"/>
              <w:rPr>
                <w:rFonts w:ascii="Times New Roman" w:hAnsi="Times New Roman"/>
                <w:color w:val="000000"/>
                <w:sz w:val="22"/>
                <w:szCs w:val="22"/>
                <w:lang w:eastAsia="es-CO"/>
              </w:rPr>
            </w:pPr>
            <w:r w:rsidRPr="001C7EC5">
              <w:rPr>
                <w:rFonts w:ascii="Times New Roman" w:hAnsi="Times New Roman"/>
                <w:color w:val="000000"/>
                <w:sz w:val="22"/>
                <w:szCs w:val="22"/>
                <w:lang w:eastAsia="es-CO"/>
              </w:rPr>
              <w:t> </w:t>
            </w:r>
          </w:p>
        </w:tc>
        <w:tc>
          <w:tcPr>
            <w:tcW w:w="0" w:type="auto"/>
            <w:shd w:val="clear" w:color="000000" w:fill="FFFFFF"/>
            <w:vAlign w:val="center"/>
            <w:hideMark/>
          </w:tcPr>
          <w:p w14:paraId="38995CF0" w14:textId="77777777" w:rsidR="001C7EC5" w:rsidRPr="001C7EC5" w:rsidRDefault="001C7EC5" w:rsidP="001C7EC5">
            <w:pPr>
              <w:jc w:val="left"/>
              <w:rPr>
                <w:rFonts w:ascii="Times New Roman" w:hAnsi="Times New Roman"/>
                <w:color w:val="000000"/>
                <w:sz w:val="22"/>
                <w:szCs w:val="22"/>
                <w:lang w:eastAsia="es-CO"/>
              </w:rPr>
            </w:pPr>
            <w:r w:rsidRPr="001C7EC5">
              <w:rPr>
                <w:rFonts w:ascii="Times New Roman" w:hAnsi="Times New Roman"/>
                <w:color w:val="000000"/>
                <w:sz w:val="22"/>
                <w:szCs w:val="22"/>
                <w:lang w:eastAsia="es-CO"/>
              </w:rPr>
              <w:t> </w:t>
            </w:r>
          </w:p>
        </w:tc>
        <w:tc>
          <w:tcPr>
            <w:tcW w:w="0" w:type="auto"/>
            <w:vMerge/>
            <w:vAlign w:val="center"/>
            <w:hideMark/>
          </w:tcPr>
          <w:p w14:paraId="6E8F3F46" w14:textId="77777777" w:rsidR="001C7EC5" w:rsidRPr="001C7EC5" w:rsidRDefault="001C7EC5" w:rsidP="001C7EC5">
            <w:pPr>
              <w:jc w:val="left"/>
              <w:rPr>
                <w:rFonts w:ascii="Times New Roman" w:hAnsi="Times New Roman"/>
                <w:color w:val="000000"/>
                <w:sz w:val="16"/>
                <w:szCs w:val="16"/>
                <w:lang w:eastAsia="es-CO"/>
              </w:rPr>
            </w:pPr>
          </w:p>
        </w:tc>
      </w:tr>
      <w:tr w:rsidR="001C7EC5" w:rsidRPr="001C7EC5" w14:paraId="15F35BBD" w14:textId="77777777" w:rsidTr="00A36E20">
        <w:trPr>
          <w:trHeight w:val="1125"/>
        </w:trPr>
        <w:tc>
          <w:tcPr>
            <w:tcW w:w="0" w:type="auto"/>
            <w:shd w:val="clear" w:color="auto" w:fill="auto"/>
            <w:vAlign w:val="center"/>
            <w:hideMark/>
          </w:tcPr>
          <w:p w14:paraId="7DFAF241" w14:textId="77777777" w:rsidR="001C7EC5" w:rsidRPr="001C7EC5" w:rsidRDefault="001C7EC5" w:rsidP="001C7EC5">
            <w:pPr>
              <w:jc w:val="left"/>
              <w:rPr>
                <w:rFonts w:ascii="Times New Roman" w:hAnsi="Times New Roman"/>
                <w:color w:val="000000"/>
                <w:sz w:val="22"/>
                <w:szCs w:val="22"/>
                <w:lang w:eastAsia="es-CO"/>
              </w:rPr>
            </w:pPr>
            <w:r w:rsidRPr="001C7EC5">
              <w:rPr>
                <w:rFonts w:ascii="Times New Roman" w:hAnsi="Times New Roman"/>
                <w:color w:val="000000"/>
                <w:sz w:val="22"/>
                <w:szCs w:val="22"/>
                <w:lang w:eastAsia="es-CO"/>
              </w:rPr>
              <w:t> </w:t>
            </w:r>
          </w:p>
        </w:tc>
        <w:tc>
          <w:tcPr>
            <w:tcW w:w="0" w:type="auto"/>
            <w:vMerge/>
            <w:vAlign w:val="center"/>
            <w:hideMark/>
          </w:tcPr>
          <w:p w14:paraId="1F2CB5D4" w14:textId="77777777" w:rsidR="001C7EC5" w:rsidRPr="001C7EC5" w:rsidRDefault="001C7EC5" w:rsidP="001C7EC5">
            <w:pPr>
              <w:jc w:val="left"/>
              <w:rPr>
                <w:rFonts w:ascii="Times New Roman" w:hAnsi="Times New Roman"/>
                <w:color w:val="000000"/>
                <w:sz w:val="16"/>
                <w:szCs w:val="16"/>
                <w:lang w:eastAsia="es-CO"/>
              </w:rPr>
            </w:pPr>
          </w:p>
        </w:tc>
        <w:tc>
          <w:tcPr>
            <w:tcW w:w="0" w:type="auto"/>
            <w:shd w:val="clear" w:color="auto" w:fill="auto"/>
            <w:vAlign w:val="center"/>
            <w:hideMark/>
          </w:tcPr>
          <w:p w14:paraId="11485691" w14:textId="77777777" w:rsidR="001C7EC5" w:rsidRPr="001C7EC5" w:rsidRDefault="001C7EC5" w:rsidP="001C7EC5">
            <w:pPr>
              <w:jc w:val="center"/>
              <w:rPr>
                <w:rFonts w:ascii="Times New Roman" w:hAnsi="Times New Roman"/>
                <w:color w:val="000000"/>
                <w:sz w:val="16"/>
                <w:szCs w:val="16"/>
                <w:lang w:eastAsia="es-CO"/>
              </w:rPr>
            </w:pPr>
            <w:r w:rsidRPr="001C7EC5">
              <w:rPr>
                <w:rFonts w:ascii="Times New Roman" w:hAnsi="Times New Roman"/>
                <w:color w:val="000000"/>
                <w:sz w:val="16"/>
                <w:szCs w:val="16"/>
                <w:lang w:eastAsia="es-CO"/>
              </w:rPr>
              <w:t>*Áreas en proceso restauración en mantenimiento (320200502)</w:t>
            </w:r>
          </w:p>
        </w:tc>
        <w:tc>
          <w:tcPr>
            <w:tcW w:w="0" w:type="auto"/>
            <w:shd w:val="clear" w:color="auto" w:fill="auto"/>
            <w:vAlign w:val="center"/>
            <w:hideMark/>
          </w:tcPr>
          <w:p w14:paraId="1F2DB645" w14:textId="77777777" w:rsidR="001C7EC5" w:rsidRPr="001C7EC5" w:rsidRDefault="001C7EC5" w:rsidP="001C7EC5">
            <w:pPr>
              <w:jc w:val="left"/>
              <w:rPr>
                <w:rFonts w:ascii="Times New Roman" w:hAnsi="Times New Roman"/>
                <w:color w:val="000000"/>
                <w:sz w:val="22"/>
                <w:szCs w:val="22"/>
                <w:lang w:eastAsia="es-CO"/>
              </w:rPr>
            </w:pPr>
            <w:r w:rsidRPr="001C7EC5">
              <w:rPr>
                <w:rFonts w:ascii="Times New Roman" w:hAnsi="Times New Roman"/>
                <w:color w:val="000000"/>
                <w:sz w:val="22"/>
                <w:szCs w:val="22"/>
                <w:lang w:eastAsia="es-CO"/>
              </w:rPr>
              <w:t> </w:t>
            </w:r>
          </w:p>
        </w:tc>
        <w:tc>
          <w:tcPr>
            <w:tcW w:w="0" w:type="auto"/>
            <w:shd w:val="clear" w:color="000000" w:fill="FFFFFF"/>
            <w:vAlign w:val="center"/>
            <w:hideMark/>
          </w:tcPr>
          <w:p w14:paraId="37B63462" w14:textId="77777777" w:rsidR="001C7EC5" w:rsidRPr="001C7EC5" w:rsidRDefault="001C7EC5" w:rsidP="001C7EC5">
            <w:pPr>
              <w:jc w:val="left"/>
              <w:rPr>
                <w:rFonts w:ascii="Times New Roman" w:hAnsi="Times New Roman"/>
                <w:color w:val="000000"/>
                <w:sz w:val="22"/>
                <w:szCs w:val="22"/>
                <w:lang w:eastAsia="es-CO"/>
              </w:rPr>
            </w:pPr>
            <w:r w:rsidRPr="001C7EC5">
              <w:rPr>
                <w:rFonts w:ascii="Times New Roman" w:hAnsi="Times New Roman"/>
                <w:color w:val="000000"/>
                <w:sz w:val="22"/>
                <w:szCs w:val="22"/>
                <w:lang w:eastAsia="es-CO"/>
              </w:rPr>
              <w:t> </w:t>
            </w:r>
          </w:p>
        </w:tc>
        <w:tc>
          <w:tcPr>
            <w:tcW w:w="0" w:type="auto"/>
            <w:vMerge/>
            <w:vAlign w:val="center"/>
            <w:hideMark/>
          </w:tcPr>
          <w:p w14:paraId="640459BC" w14:textId="77777777" w:rsidR="001C7EC5" w:rsidRPr="001C7EC5" w:rsidRDefault="001C7EC5" w:rsidP="001C7EC5">
            <w:pPr>
              <w:jc w:val="left"/>
              <w:rPr>
                <w:rFonts w:ascii="Times New Roman" w:hAnsi="Times New Roman"/>
                <w:color w:val="000000"/>
                <w:sz w:val="16"/>
                <w:szCs w:val="16"/>
                <w:lang w:eastAsia="es-CO"/>
              </w:rPr>
            </w:pPr>
          </w:p>
        </w:tc>
      </w:tr>
      <w:tr w:rsidR="001C7EC5" w:rsidRPr="001C7EC5" w14:paraId="4503DBBD" w14:textId="77777777" w:rsidTr="00A36E20">
        <w:trPr>
          <w:trHeight w:val="315"/>
        </w:trPr>
        <w:tc>
          <w:tcPr>
            <w:tcW w:w="0" w:type="auto"/>
            <w:shd w:val="clear" w:color="auto" w:fill="auto"/>
            <w:vAlign w:val="center"/>
            <w:hideMark/>
          </w:tcPr>
          <w:p w14:paraId="34131E5A" w14:textId="77777777" w:rsidR="001C7EC5" w:rsidRPr="001C7EC5" w:rsidRDefault="001C7EC5" w:rsidP="001C7EC5">
            <w:pPr>
              <w:jc w:val="left"/>
              <w:rPr>
                <w:rFonts w:ascii="Times New Roman" w:hAnsi="Times New Roman"/>
                <w:color w:val="000000"/>
                <w:sz w:val="22"/>
                <w:szCs w:val="22"/>
                <w:lang w:eastAsia="es-CO"/>
              </w:rPr>
            </w:pPr>
            <w:r w:rsidRPr="001C7EC5">
              <w:rPr>
                <w:rFonts w:ascii="Times New Roman" w:hAnsi="Times New Roman"/>
                <w:color w:val="000000"/>
                <w:sz w:val="22"/>
                <w:szCs w:val="22"/>
                <w:lang w:eastAsia="es-CO"/>
              </w:rPr>
              <w:t> </w:t>
            </w:r>
          </w:p>
        </w:tc>
        <w:tc>
          <w:tcPr>
            <w:tcW w:w="0" w:type="auto"/>
            <w:vMerge/>
            <w:vAlign w:val="center"/>
            <w:hideMark/>
          </w:tcPr>
          <w:p w14:paraId="5C80417A" w14:textId="77777777" w:rsidR="001C7EC5" w:rsidRPr="001C7EC5" w:rsidRDefault="001C7EC5" w:rsidP="001C7EC5">
            <w:pPr>
              <w:jc w:val="left"/>
              <w:rPr>
                <w:rFonts w:ascii="Times New Roman" w:hAnsi="Times New Roman"/>
                <w:color w:val="000000"/>
                <w:sz w:val="16"/>
                <w:szCs w:val="16"/>
                <w:lang w:eastAsia="es-CO"/>
              </w:rPr>
            </w:pPr>
          </w:p>
        </w:tc>
        <w:tc>
          <w:tcPr>
            <w:tcW w:w="0" w:type="auto"/>
            <w:shd w:val="clear" w:color="auto" w:fill="auto"/>
            <w:vAlign w:val="center"/>
            <w:hideMark/>
          </w:tcPr>
          <w:p w14:paraId="3F5CDCE8" w14:textId="77777777" w:rsidR="001C7EC5" w:rsidRPr="001C7EC5" w:rsidRDefault="001C7EC5" w:rsidP="001C7EC5">
            <w:pPr>
              <w:jc w:val="left"/>
              <w:rPr>
                <w:rFonts w:ascii="Times New Roman" w:hAnsi="Times New Roman"/>
                <w:color w:val="000000"/>
                <w:sz w:val="16"/>
                <w:szCs w:val="16"/>
                <w:lang w:eastAsia="es-CO"/>
              </w:rPr>
            </w:pPr>
            <w:r w:rsidRPr="001C7EC5">
              <w:rPr>
                <w:rFonts w:ascii="Times New Roman" w:hAnsi="Times New Roman"/>
                <w:color w:val="000000"/>
                <w:sz w:val="16"/>
                <w:szCs w:val="16"/>
                <w:lang w:eastAsia="es-CO"/>
              </w:rPr>
              <w:t xml:space="preserve"> </w:t>
            </w:r>
          </w:p>
        </w:tc>
        <w:tc>
          <w:tcPr>
            <w:tcW w:w="0" w:type="auto"/>
            <w:shd w:val="clear" w:color="auto" w:fill="auto"/>
            <w:vAlign w:val="center"/>
            <w:hideMark/>
          </w:tcPr>
          <w:p w14:paraId="68938639" w14:textId="77777777" w:rsidR="001C7EC5" w:rsidRPr="001C7EC5" w:rsidRDefault="001C7EC5" w:rsidP="001C7EC5">
            <w:pPr>
              <w:jc w:val="left"/>
              <w:rPr>
                <w:rFonts w:ascii="Times New Roman" w:hAnsi="Times New Roman"/>
                <w:color w:val="000000"/>
                <w:sz w:val="22"/>
                <w:szCs w:val="22"/>
                <w:lang w:eastAsia="es-CO"/>
              </w:rPr>
            </w:pPr>
            <w:r w:rsidRPr="001C7EC5">
              <w:rPr>
                <w:rFonts w:ascii="Times New Roman" w:hAnsi="Times New Roman"/>
                <w:color w:val="000000"/>
                <w:sz w:val="22"/>
                <w:szCs w:val="22"/>
                <w:lang w:eastAsia="es-CO"/>
              </w:rPr>
              <w:t> </w:t>
            </w:r>
          </w:p>
        </w:tc>
        <w:tc>
          <w:tcPr>
            <w:tcW w:w="0" w:type="auto"/>
            <w:shd w:val="clear" w:color="000000" w:fill="FFFFFF"/>
            <w:vAlign w:val="center"/>
            <w:hideMark/>
          </w:tcPr>
          <w:p w14:paraId="7E911FA8" w14:textId="77777777" w:rsidR="001C7EC5" w:rsidRPr="001C7EC5" w:rsidRDefault="001C7EC5" w:rsidP="001C7EC5">
            <w:pPr>
              <w:jc w:val="left"/>
              <w:rPr>
                <w:rFonts w:ascii="Times New Roman" w:hAnsi="Times New Roman"/>
                <w:color w:val="000000"/>
                <w:sz w:val="22"/>
                <w:szCs w:val="22"/>
                <w:lang w:eastAsia="es-CO"/>
              </w:rPr>
            </w:pPr>
            <w:r w:rsidRPr="001C7EC5">
              <w:rPr>
                <w:rFonts w:ascii="Times New Roman" w:hAnsi="Times New Roman"/>
                <w:color w:val="000000"/>
                <w:sz w:val="22"/>
                <w:szCs w:val="22"/>
                <w:lang w:eastAsia="es-CO"/>
              </w:rPr>
              <w:t> </w:t>
            </w:r>
          </w:p>
        </w:tc>
        <w:tc>
          <w:tcPr>
            <w:tcW w:w="0" w:type="auto"/>
            <w:vMerge/>
            <w:vAlign w:val="center"/>
            <w:hideMark/>
          </w:tcPr>
          <w:p w14:paraId="20785FE7" w14:textId="77777777" w:rsidR="001C7EC5" w:rsidRPr="001C7EC5" w:rsidRDefault="001C7EC5" w:rsidP="001C7EC5">
            <w:pPr>
              <w:jc w:val="left"/>
              <w:rPr>
                <w:rFonts w:ascii="Times New Roman" w:hAnsi="Times New Roman"/>
                <w:color w:val="000000"/>
                <w:sz w:val="16"/>
                <w:szCs w:val="16"/>
                <w:lang w:eastAsia="es-CO"/>
              </w:rPr>
            </w:pPr>
          </w:p>
        </w:tc>
      </w:tr>
      <w:tr w:rsidR="001C7EC5" w:rsidRPr="001C7EC5" w14:paraId="3561406D" w14:textId="77777777" w:rsidTr="00436183">
        <w:trPr>
          <w:trHeight w:val="241"/>
        </w:trPr>
        <w:tc>
          <w:tcPr>
            <w:tcW w:w="0" w:type="auto"/>
            <w:shd w:val="clear" w:color="auto" w:fill="auto"/>
            <w:vAlign w:val="center"/>
            <w:hideMark/>
          </w:tcPr>
          <w:p w14:paraId="4011ABB1" w14:textId="77777777" w:rsidR="001C7EC5" w:rsidRPr="001C7EC5" w:rsidRDefault="001C7EC5" w:rsidP="001C7EC5">
            <w:pPr>
              <w:jc w:val="left"/>
              <w:rPr>
                <w:rFonts w:ascii="Times New Roman" w:hAnsi="Times New Roman"/>
                <w:color w:val="000000"/>
                <w:sz w:val="22"/>
                <w:szCs w:val="22"/>
                <w:lang w:eastAsia="es-CO"/>
              </w:rPr>
            </w:pPr>
            <w:r w:rsidRPr="001C7EC5">
              <w:rPr>
                <w:rFonts w:ascii="Times New Roman" w:hAnsi="Times New Roman"/>
                <w:color w:val="000000"/>
                <w:sz w:val="22"/>
                <w:szCs w:val="22"/>
                <w:lang w:eastAsia="es-CO"/>
              </w:rPr>
              <w:t> </w:t>
            </w:r>
          </w:p>
        </w:tc>
        <w:tc>
          <w:tcPr>
            <w:tcW w:w="0" w:type="auto"/>
            <w:vMerge w:val="restart"/>
            <w:shd w:val="clear" w:color="auto" w:fill="auto"/>
            <w:vAlign w:val="center"/>
            <w:hideMark/>
          </w:tcPr>
          <w:p w14:paraId="00F46A77" w14:textId="77777777" w:rsidR="001C7EC5" w:rsidRPr="001C7EC5" w:rsidRDefault="001C7EC5" w:rsidP="001C7EC5">
            <w:pPr>
              <w:jc w:val="center"/>
              <w:rPr>
                <w:rFonts w:ascii="Times New Roman" w:hAnsi="Times New Roman"/>
                <w:color w:val="000000"/>
                <w:sz w:val="16"/>
                <w:szCs w:val="16"/>
                <w:lang w:eastAsia="es-CO"/>
              </w:rPr>
            </w:pPr>
            <w:r w:rsidRPr="001C7EC5">
              <w:rPr>
                <w:rFonts w:ascii="Times New Roman" w:hAnsi="Times New Roman"/>
                <w:color w:val="000000"/>
                <w:sz w:val="16"/>
                <w:szCs w:val="16"/>
                <w:lang w:eastAsia="es-CO"/>
              </w:rPr>
              <w:t>Documentos de planeación para la conservación de la biodiversidad y sus servicios eco sistémicos- (3202002)</w:t>
            </w:r>
          </w:p>
        </w:tc>
        <w:tc>
          <w:tcPr>
            <w:tcW w:w="0" w:type="auto"/>
            <w:vMerge w:val="restart"/>
            <w:shd w:val="clear" w:color="auto" w:fill="auto"/>
            <w:vAlign w:val="center"/>
            <w:hideMark/>
          </w:tcPr>
          <w:p w14:paraId="3BA4FD72" w14:textId="77777777" w:rsidR="001C7EC5" w:rsidRPr="001C7EC5" w:rsidRDefault="001C7EC5" w:rsidP="001C7EC5">
            <w:pPr>
              <w:jc w:val="center"/>
              <w:rPr>
                <w:rFonts w:ascii="Times New Roman" w:hAnsi="Times New Roman"/>
                <w:color w:val="000000"/>
                <w:sz w:val="16"/>
                <w:szCs w:val="16"/>
                <w:lang w:eastAsia="es-CO"/>
              </w:rPr>
            </w:pPr>
            <w:r w:rsidRPr="001C7EC5">
              <w:rPr>
                <w:rFonts w:ascii="Times New Roman" w:hAnsi="Times New Roman"/>
                <w:color w:val="000000"/>
                <w:sz w:val="16"/>
                <w:szCs w:val="16"/>
                <w:lang w:eastAsia="es-CO"/>
              </w:rPr>
              <w:t>Documentos de planeación realizados - 320200200</w:t>
            </w:r>
          </w:p>
        </w:tc>
        <w:tc>
          <w:tcPr>
            <w:tcW w:w="0" w:type="auto"/>
            <w:shd w:val="clear" w:color="auto" w:fill="auto"/>
            <w:vAlign w:val="center"/>
            <w:hideMark/>
          </w:tcPr>
          <w:p w14:paraId="439BCA51" w14:textId="77777777" w:rsidR="001C7EC5" w:rsidRPr="001C7EC5" w:rsidRDefault="001C7EC5" w:rsidP="001C7EC5">
            <w:pPr>
              <w:jc w:val="center"/>
              <w:rPr>
                <w:rFonts w:ascii="Times New Roman" w:hAnsi="Times New Roman"/>
                <w:color w:val="000000"/>
                <w:sz w:val="16"/>
                <w:szCs w:val="16"/>
                <w:lang w:eastAsia="es-CO"/>
              </w:rPr>
            </w:pPr>
            <w:r w:rsidRPr="001C7EC5">
              <w:rPr>
                <w:rFonts w:ascii="Times New Roman" w:hAnsi="Times New Roman"/>
                <w:color w:val="000000"/>
                <w:sz w:val="16"/>
                <w:szCs w:val="16"/>
                <w:lang w:eastAsia="es-CO"/>
              </w:rPr>
              <w:t> Plan de Acción SEGPLAN</w:t>
            </w:r>
          </w:p>
        </w:tc>
        <w:tc>
          <w:tcPr>
            <w:tcW w:w="0" w:type="auto"/>
            <w:vMerge w:val="restart"/>
            <w:shd w:val="clear" w:color="000000" w:fill="FFFFFF"/>
            <w:vAlign w:val="center"/>
            <w:hideMark/>
          </w:tcPr>
          <w:p w14:paraId="4AAD6ACE" w14:textId="77777777" w:rsidR="001C7EC5" w:rsidRPr="001C7EC5" w:rsidRDefault="001C7EC5" w:rsidP="001C7EC5">
            <w:pPr>
              <w:jc w:val="left"/>
              <w:rPr>
                <w:rFonts w:ascii="Times New Roman" w:hAnsi="Times New Roman"/>
                <w:color w:val="000000"/>
                <w:sz w:val="16"/>
                <w:szCs w:val="16"/>
                <w:lang w:eastAsia="es-CO"/>
              </w:rPr>
            </w:pPr>
            <w:r w:rsidRPr="001C7EC5">
              <w:rPr>
                <w:rFonts w:ascii="Times New Roman" w:hAnsi="Times New Roman"/>
                <w:color w:val="000000"/>
                <w:sz w:val="16"/>
                <w:szCs w:val="16"/>
                <w:lang w:eastAsia="es-CO"/>
              </w:rPr>
              <w:t> Demora y retraso en el inicio de la ejecución de actividades  para Implementar y efectuar el seguimiento a proyectos priorizados de conectividad ecológica para la conservación de la biodiversidad</w:t>
            </w:r>
          </w:p>
        </w:tc>
        <w:tc>
          <w:tcPr>
            <w:tcW w:w="0" w:type="auto"/>
            <w:vMerge w:val="restart"/>
            <w:shd w:val="clear" w:color="000000" w:fill="FFFFFF"/>
            <w:vAlign w:val="center"/>
            <w:hideMark/>
          </w:tcPr>
          <w:p w14:paraId="79E73175" w14:textId="77777777" w:rsidR="001C7EC5" w:rsidRPr="001C7EC5" w:rsidRDefault="001C7EC5" w:rsidP="001C7EC5">
            <w:pPr>
              <w:jc w:val="left"/>
              <w:rPr>
                <w:rFonts w:ascii="Times New Roman" w:hAnsi="Times New Roman"/>
                <w:color w:val="000000"/>
                <w:sz w:val="16"/>
                <w:szCs w:val="16"/>
                <w:lang w:eastAsia="es-CO"/>
              </w:rPr>
            </w:pPr>
            <w:r w:rsidRPr="001C7EC5">
              <w:rPr>
                <w:rFonts w:ascii="Times New Roman" w:hAnsi="Times New Roman"/>
                <w:color w:val="000000"/>
                <w:sz w:val="16"/>
                <w:szCs w:val="16"/>
                <w:lang w:eastAsia="es-CO"/>
              </w:rPr>
              <w:t>Se ha logrado en cumplimiento de los cuatro proyectos priorizados para la conectividad ecológica en áreas estratégicas de Bogotá D.C.</w:t>
            </w:r>
          </w:p>
        </w:tc>
      </w:tr>
      <w:tr w:rsidR="001C7EC5" w:rsidRPr="001C7EC5" w14:paraId="5ED1A8FC" w14:textId="77777777" w:rsidTr="00436183">
        <w:trPr>
          <w:trHeight w:val="303"/>
        </w:trPr>
        <w:tc>
          <w:tcPr>
            <w:tcW w:w="0" w:type="auto"/>
            <w:shd w:val="clear" w:color="auto" w:fill="auto"/>
            <w:vAlign w:val="center"/>
            <w:hideMark/>
          </w:tcPr>
          <w:p w14:paraId="6EF1773A" w14:textId="77777777" w:rsidR="001C7EC5" w:rsidRPr="001C7EC5" w:rsidRDefault="001C7EC5" w:rsidP="001C7EC5">
            <w:pPr>
              <w:jc w:val="left"/>
              <w:rPr>
                <w:rFonts w:ascii="Times New Roman" w:hAnsi="Times New Roman"/>
                <w:color w:val="000000"/>
                <w:sz w:val="22"/>
                <w:szCs w:val="22"/>
                <w:lang w:eastAsia="es-CO"/>
              </w:rPr>
            </w:pPr>
            <w:r w:rsidRPr="001C7EC5">
              <w:rPr>
                <w:rFonts w:ascii="Times New Roman" w:hAnsi="Times New Roman"/>
                <w:color w:val="000000"/>
                <w:sz w:val="22"/>
                <w:szCs w:val="22"/>
                <w:lang w:eastAsia="es-CO"/>
              </w:rPr>
              <w:t> </w:t>
            </w:r>
          </w:p>
        </w:tc>
        <w:tc>
          <w:tcPr>
            <w:tcW w:w="0" w:type="auto"/>
            <w:vMerge/>
            <w:vAlign w:val="center"/>
            <w:hideMark/>
          </w:tcPr>
          <w:p w14:paraId="4077DFE9" w14:textId="77777777" w:rsidR="001C7EC5" w:rsidRPr="001C7EC5" w:rsidRDefault="001C7EC5" w:rsidP="001C7EC5">
            <w:pPr>
              <w:jc w:val="left"/>
              <w:rPr>
                <w:rFonts w:ascii="Times New Roman" w:hAnsi="Times New Roman"/>
                <w:color w:val="000000"/>
                <w:sz w:val="16"/>
                <w:szCs w:val="16"/>
                <w:lang w:eastAsia="es-CO"/>
              </w:rPr>
            </w:pPr>
          </w:p>
        </w:tc>
        <w:tc>
          <w:tcPr>
            <w:tcW w:w="0" w:type="auto"/>
            <w:vMerge/>
            <w:vAlign w:val="center"/>
            <w:hideMark/>
          </w:tcPr>
          <w:p w14:paraId="51D5C097" w14:textId="77777777" w:rsidR="001C7EC5" w:rsidRPr="001C7EC5" w:rsidRDefault="001C7EC5" w:rsidP="001C7EC5">
            <w:pPr>
              <w:jc w:val="left"/>
              <w:rPr>
                <w:rFonts w:ascii="Times New Roman" w:hAnsi="Times New Roman"/>
                <w:color w:val="000000"/>
                <w:sz w:val="16"/>
                <w:szCs w:val="16"/>
                <w:lang w:eastAsia="es-CO"/>
              </w:rPr>
            </w:pPr>
          </w:p>
        </w:tc>
        <w:tc>
          <w:tcPr>
            <w:tcW w:w="0" w:type="auto"/>
            <w:shd w:val="clear" w:color="auto" w:fill="auto"/>
            <w:vAlign w:val="center"/>
            <w:hideMark/>
          </w:tcPr>
          <w:p w14:paraId="104A3D9F" w14:textId="77777777" w:rsidR="001C7EC5" w:rsidRPr="001C7EC5" w:rsidRDefault="001C7EC5" w:rsidP="001C7EC5">
            <w:pPr>
              <w:jc w:val="center"/>
              <w:rPr>
                <w:rFonts w:ascii="Times New Roman" w:hAnsi="Times New Roman"/>
                <w:color w:val="000000"/>
                <w:sz w:val="16"/>
                <w:szCs w:val="16"/>
                <w:lang w:eastAsia="es-CO"/>
              </w:rPr>
            </w:pPr>
            <w:r w:rsidRPr="001C7EC5">
              <w:rPr>
                <w:rFonts w:ascii="Times New Roman" w:hAnsi="Times New Roman"/>
                <w:color w:val="000000"/>
                <w:sz w:val="16"/>
                <w:szCs w:val="16"/>
                <w:lang w:eastAsia="es-CO"/>
              </w:rPr>
              <w:t>Informes de gestión Documentos</w:t>
            </w:r>
          </w:p>
        </w:tc>
        <w:tc>
          <w:tcPr>
            <w:tcW w:w="0" w:type="auto"/>
            <w:vMerge/>
            <w:vAlign w:val="center"/>
            <w:hideMark/>
          </w:tcPr>
          <w:p w14:paraId="0B2AAB4C" w14:textId="77777777" w:rsidR="001C7EC5" w:rsidRPr="001C7EC5" w:rsidRDefault="001C7EC5" w:rsidP="001C7EC5">
            <w:pPr>
              <w:jc w:val="left"/>
              <w:rPr>
                <w:rFonts w:ascii="Times New Roman" w:hAnsi="Times New Roman"/>
                <w:color w:val="000000"/>
                <w:sz w:val="16"/>
                <w:szCs w:val="16"/>
                <w:lang w:eastAsia="es-CO"/>
              </w:rPr>
            </w:pPr>
          </w:p>
        </w:tc>
        <w:tc>
          <w:tcPr>
            <w:tcW w:w="0" w:type="auto"/>
            <w:vMerge/>
            <w:vAlign w:val="center"/>
            <w:hideMark/>
          </w:tcPr>
          <w:p w14:paraId="7EFA2E5D" w14:textId="77777777" w:rsidR="001C7EC5" w:rsidRPr="001C7EC5" w:rsidRDefault="001C7EC5" w:rsidP="001C7EC5">
            <w:pPr>
              <w:jc w:val="left"/>
              <w:rPr>
                <w:rFonts w:ascii="Times New Roman" w:hAnsi="Times New Roman"/>
                <w:color w:val="000000"/>
                <w:sz w:val="16"/>
                <w:szCs w:val="16"/>
                <w:lang w:eastAsia="es-CO"/>
              </w:rPr>
            </w:pPr>
          </w:p>
        </w:tc>
      </w:tr>
      <w:tr w:rsidR="001C7EC5" w:rsidRPr="001C7EC5" w14:paraId="0C63A33E" w14:textId="77777777" w:rsidTr="004952E8">
        <w:trPr>
          <w:trHeight w:val="1026"/>
        </w:trPr>
        <w:tc>
          <w:tcPr>
            <w:tcW w:w="0" w:type="auto"/>
            <w:shd w:val="clear" w:color="auto" w:fill="auto"/>
            <w:vAlign w:val="center"/>
            <w:hideMark/>
          </w:tcPr>
          <w:p w14:paraId="2C4CA77C" w14:textId="77777777" w:rsidR="001C7EC5" w:rsidRPr="001C7EC5" w:rsidRDefault="001C7EC5" w:rsidP="001C7EC5">
            <w:pPr>
              <w:jc w:val="center"/>
              <w:rPr>
                <w:rFonts w:ascii="Times New Roman" w:hAnsi="Times New Roman"/>
                <w:color w:val="000000"/>
                <w:sz w:val="16"/>
                <w:szCs w:val="16"/>
                <w:lang w:eastAsia="es-CO"/>
              </w:rPr>
            </w:pPr>
            <w:r w:rsidRPr="001C7EC5">
              <w:rPr>
                <w:rFonts w:ascii="Times New Roman" w:hAnsi="Times New Roman"/>
                <w:color w:val="000000"/>
                <w:sz w:val="16"/>
                <w:szCs w:val="16"/>
                <w:lang w:eastAsia="es-CO"/>
              </w:rPr>
              <w:t xml:space="preserve">Actividades del proyecto </w:t>
            </w:r>
          </w:p>
        </w:tc>
        <w:tc>
          <w:tcPr>
            <w:tcW w:w="0" w:type="auto"/>
            <w:vMerge w:val="restart"/>
            <w:shd w:val="clear" w:color="auto" w:fill="auto"/>
            <w:vAlign w:val="center"/>
            <w:hideMark/>
          </w:tcPr>
          <w:p w14:paraId="13C21505" w14:textId="77777777" w:rsidR="001C7EC5" w:rsidRPr="001C7EC5" w:rsidRDefault="001C7EC5" w:rsidP="001C7EC5">
            <w:pPr>
              <w:jc w:val="left"/>
              <w:rPr>
                <w:rFonts w:ascii="Times New Roman" w:hAnsi="Times New Roman"/>
                <w:color w:val="000000"/>
                <w:sz w:val="16"/>
                <w:szCs w:val="16"/>
                <w:lang w:eastAsia="es-CO"/>
              </w:rPr>
            </w:pPr>
            <w:r w:rsidRPr="001C7EC5">
              <w:rPr>
                <w:rFonts w:ascii="Times New Roman" w:hAnsi="Times New Roman"/>
                <w:color w:val="000000"/>
                <w:sz w:val="16"/>
                <w:szCs w:val="16"/>
                <w:lang w:eastAsia="es-CO"/>
              </w:rPr>
              <w:t>Documentos de lineamientos técnicos para la conservación de la biodiversidad y sus servicios eco sistémicos- (3202001)</w:t>
            </w:r>
          </w:p>
        </w:tc>
        <w:tc>
          <w:tcPr>
            <w:tcW w:w="0" w:type="auto"/>
            <w:shd w:val="clear" w:color="auto" w:fill="auto"/>
            <w:vAlign w:val="center"/>
            <w:hideMark/>
          </w:tcPr>
          <w:p w14:paraId="17AD138C" w14:textId="77777777" w:rsidR="001C7EC5" w:rsidRPr="001C7EC5" w:rsidRDefault="001C7EC5" w:rsidP="001C7EC5">
            <w:pPr>
              <w:jc w:val="left"/>
              <w:rPr>
                <w:rFonts w:ascii="Times New Roman" w:hAnsi="Times New Roman"/>
                <w:color w:val="000000"/>
                <w:sz w:val="16"/>
                <w:szCs w:val="16"/>
                <w:lang w:eastAsia="es-CO"/>
              </w:rPr>
            </w:pPr>
            <w:r w:rsidRPr="001C7EC5">
              <w:rPr>
                <w:rFonts w:ascii="Times New Roman" w:hAnsi="Times New Roman"/>
                <w:color w:val="000000"/>
                <w:sz w:val="16"/>
                <w:szCs w:val="16"/>
                <w:lang w:eastAsia="es-CO"/>
              </w:rPr>
              <w:t>Documentos de lineamientos técnicos realizados</w:t>
            </w:r>
          </w:p>
        </w:tc>
        <w:tc>
          <w:tcPr>
            <w:tcW w:w="0" w:type="auto"/>
            <w:shd w:val="clear" w:color="auto" w:fill="auto"/>
            <w:vAlign w:val="center"/>
            <w:hideMark/>
          </w:tcPr>
          <w:p w14:paraId="65D39436" w14:textId="77777777" w:rsidR="001C7EC5" w:rsidRPr="001C7EC5" w:rsidRDefault="001C7EC5" w:rsidP="001C7EC5">
            <w:pPr>
              <w:jc w:val="center"/>
              <w:rPr>
                <w:rFonts w:ascii="Times New Roman" w:hAnsi="Times New Roman"/>
                <w:color w:val="000000"/>
                <w:sz w:val="16"/>
                <w:szCs w:val="16"/>
                <w:lang w:eastAsia="es-CO"/>
              </w:rPr>
            </w:pPr>
            <w:r w:rsidRPr="001C7EC5">
              <w:rPr>
                <w:rFonts w:ascii="Times New Roman" w:hAnsi="Times New Roman"/>
                <w:color w:val="000000"/>
                <w:sz w:val="16"/>
                <w:szCs w:val="16"/>
                <w:lang w:eastAsia="es-CO"/>
              </w:rPr>
              <w:t>Plan de Acción SEGPLAN</w:t>
            </w:r>
          </w:p>
        </w:tc>
        <w:tc>
          <w:tcPr>
            <w:tcW w:w="0" w:type="auto"/>
            <w:vMerge w:val="restart"/>
            <w:shd w:val="clear" w:color="000000" w:fill="FFFFFF"/>
            <w:vAlign w:val="center"/>
            <w:hideMark/>
          </w:tcPr>
          <w:p w14:paraId="00E9B7DC" w14:textId="77777777" w:rsidR="001C7EC5" w:rsidRPr="001C7EC5" w:rsidRDefault="001C7EC5" w:rsidP="001C7EC5">
            <w:pPr>
              <w:jc w:val="left"/>
              <w:rPr>
                <w:rFonts w:ascii="Times New Roman" w:hAnsi="Times New Roman"/>
                <w:color w:val="000000"/>
                <w:sz w:val="16"/>
                <w:szCs w:val="16"/>
                <w:lang w:eastAsia="es-CO"/>
              </w:rPr>
            </w:pPr>
            <w:r w:rsidRPr="001C7EC5">
              <w:rPr>
                <w:rFonts w:ascii="Times New Roman" w:hAnsi="Times New Roman"/>
                <w:color w:val="000000"/>
                <w:sz w:val="16"/>
                <w:szCs w:val="16"/>
                <w:lang w:eastAsia="es-CO"/>
              </w:rPr>
              <w:t>Demora y retraso en el inicio o desarrollo de las  actividades para alcanzar al 75% del cumplimiento del Plan de Manejo de la Franja de Adecuación de los Cerros Orientales</w:t>
            </w:r>
          </w:p>
        </w:tc>
        <w:tc>
          <w:tcPr>
            <w:tcW w:w="0" w:type="auto"/>
            <w:vMerge w:val="restart"/>
            <w:shd w:val="clear" w:color="000000" w:fill="FFFFFF"/>
            <w:vAlign w:val="center"/>
            <w:hideMark/>
          </w:tcPr>
          <w:p w14:paraId="213F170A" w14:textId="77777777" w:rsidR="001C7EC5" w:rsidRPr="001C7EC5" w:rsidRDefault="001C7EC5" w:rsidP="001C7EC5">
            <w:pPr>
              <w:jc w:val="left"/>
              <w:rPr>
                <w:rFonts w:ascii="Times New Roman" w:hAnsi="Times New Roman"/>
                <w:color w:val="000000"/>
                <w:sz w:val="16"/>
                <w:szCs w:val="16"/>
                <w:lang w:eastAsia="es-CO"/>
              </w:rPr>
            </w:pPr>
            <w:r w:rsidRPr="001C7EC5">
              <w:rPr>
                <w:rFonts w:ascii="Times New Roman" w:hAnsi="Times New Roman"/>
                <w:color w:val="000000"/>
                <w:sz w:val="16"/>
                <w:szCs w:val="16"/>
                <w:lang w:eastAsia="es-CO"/>
              </w:rPr>
              <w:t>Se ha alcanzado el 75% de cumplimiento del Plan de Manejo de la Franja de adecuación de los Cerros Orientales</w:t>
            </w:r>
          </w:p>
        </w:tc>
      </w:tr>
      <w:tr w:rsidR="001C7EC5" w:rsidRPr="001C7EC5" w14:paraId="207B996A" w14:textId="77777777" w:rsidTr="00A36E20">
        <w:trPr>
          <w:trHeight w:val="465"/>
        </w:trPr>
        <w:tc>
          <w:tcPr>
            <w:tcW w:w="0" w:type="auto"/>
            <w:shd w:val="clear" w:color="auto" w:fill="auto"/>
            <w:vAlign w:val="center"/>
            <w:hideMark/>
          </w:tcPr>
          <w:p w14:paraId="657A40E0" w14:textId="77777777" w:rsidR="001C7EC5" w:rsidRPr="001C7EC5" w:rsidRDefault="001C7EC5" w:rsidP="001C7EC5">
            <w:pPr>
              <w:jc w:val="center"/>
              <w:rPr>
                <w:rFonts w:ascii="Times New Roman" w:hAnsi="Times New Roman"/>
                <w:color w:val="000000"/>
                <w:sz w:val="16"/>
                <w:szCs w:val="16"/>
                <w:lang w:eastAsia="es-CO"/>
              </w:rPr>
            </w:pPr>
            <w:r w:rsidRPr="001C7EC5">
              <w:rPr>
                <w:rFonts w:ascii="Times New Roman" w:hAnsi="Times New Roman"/>
                <w:color w:val="000000"/>
                <w:sz w:val="16"/>
                <w:szCs w:val="16"/>
                <w:lang w:eastAsia="es-CO"/>
              </w:rPr>
              <w:t>(MPI)</w:t>
            </w:r>
          </w:p>
        </w:tc>
        <w:tc>
          <w:tcPr>
            <w:tcW w:w="0" w:type="auto"/>
            <w:vMerge/>
            <w:vAlign w:val="center"/>
            <w:hideMark/>
          </w:tcPr>
          <w:p w14:paraId="1E17AE2D" w14:textId="77777777" w:rsidR="001C7EC5" w:rsidRPr="001C7EC5" w:rsidRDefault="001C7EC5" w:rsidP="001C7EC5">
            <w:pPr>
              <w:jc w:val="left"/>
              <w:rPr>
                <w:rFonts w:ascii="Times New Roman" w:hAnsi="Times New Roman"/>
                <w:color w:val="000000"/>
                <w:sz w:val="16"/>
                <w:szCs w:val="16"/>
                <w:lang w:eastAsia="es-CO"/>
              </w:rPr>
            </w:pPr>
          </w:p>
        </w:tc>
        <w:tc>
          <w:tcPr>
            <w:tcW w:w="0" w:type="auto"/>
            <w:shd w:val="clear" w:color="auto" w:fill="auto"/>
            <w:vAlign w:val="center"/>
            <w:hideMark/>
          </w:tcPr>
          <w:p w14:paraId="0D81B996" w14:textId="77777777" w:rsidR="001C7EC5" w:rsidRPr="001C7EC5" w:rsidRDefault="001C7EC5" w:rsidP="001C7EC5">
            <w:pPr>
              <w:jc w:val="center"/>
              <w:rPr>
                <w:rFonts w:ascii="Times New Roman" w:hAnsi="Times New Roman"/>
                <w:color w:val="000000"/>
                <w:sz w:val="16"/>
                <w:szCs w:val="16"/>
                <w:lang w:eastAsia="es-CO"/>
              </w:rPr>
            </w:pPr>
            <w:r w:rsidRPr="001C7EC5">
              <w:rPr>
                <w:rFonts w:ascii="Times New Roman" w:hAnsi="Times New Roman"/>
                <w:color w:val="000000"/>
                <w:sz w:val="16"/>
                <w:szCs w:val="16"/>
                <w:lang w:eastAsia="es-CO"/>
              </w:rPr>
              <w:t>-320200100</w:t>
            </w:r>
          </w:p>
        </w:tc>
        <w:tc>
          <w:tcPr>
            <w:tcW w:w="0" w:type="auto"/>
            <w:shd w:val="clear" w:color="auto" w:fill="auto"/>
            <w:vAlign w:val="center"/>
            <w:hideMark/>
          </w:tcPr>
          <w:p w14:paraId="44B95CAD" w14:textId="77777777" w:rsidR="001C7EC5" w:rsidRPr="001C7EC5" w:rsidRDefault="001C7EC5" w:rsidP="001C7EC5">
            <w:pPr>
              <w:jc w:val="center"/>
              <w:rPr>
                <w:rFonts w:ascii="Times New Roman" w:hAnsi="Times New Roman"/>
                <w:color w:val="000000"/>
                <w:sz w:val="16"/>
                <w:szCs w:val="16"/>
                <w:lang w:eastAsia="es-CO"/>
              </w:rPr>
            </w:pPr>
            <w:r w:rsidRPr="001C7EC5">
              <w:rPr>
                <w:rFonts w:ascii="Times New Roman" w:hAnsi="Times New Roman"/>
                <w:color w:val="000000"/>
                <w:sz w:val="16"/>
                <w:szCs w:val="16"/>
                <w:lang w:eastAsia="es-CO"/>
              </w:rPr>
              <w:t xml:space="preserve">Informes de gestión </w:t>
            </w:r>
          </w:p>
        </w:tc>
        <w:tc>
          <w:tcPr>
            <w:tcW w:w="0" w:type="auto"/>
            <w:vMerge/>
            <w:vAlign w:val="center"/>
            <w:hideMark/>
          </w:tcPr>
          <w:p w14:paraId="162520A2" w14:textId="77777777" w:rsidR="001C7EC5" w:rsidRPr="001C7EC5" w:rsidRDefault="001C7EC5" w:rsidP="001C7EC5">
            <w:pPr>
              <w:jc w:val="left"/>
              <w:rPr>
                <w:rFonts w:ascii="Times New Roman" w:hAnsi="Times New Roman"/>
                <w:color w:val="000000"/>
                <w:sz w:val="16"/>
                <w:szCs w:val="16"/>
                <w:lang w:eastAsia="es-CO"/>
              </w:rPr>
            </w:pPr>
          </w:p>
        </w:tc>
        <w:tc>
          <w:tcPr>
            <w:tcW w:w="0" w:type="auto"/>
            <w:vMerge/>
            <w:vAlign w:val="center"/>
            <w:hideMark/>
          </w:tcPr>
          <w:p w14:paraId="29619AC7" w14:textId="77777777" w:rsidR="001C7EC5" w:rsidRPr="001C7EC5" w:rsidRDefault="001C7EC5" w:rsidP="001C7EC5">
            <w:pPr>
              <w:jc w:val="left"/>
              <w:rPr>
                <w:rFonts w:ascii="Times New Roman" w:hAnsi="Times New Roman"/>
                <w:color w:val="000000"/>
                <w:sz w:val="16"/>
                <w:szCs w:val="16"/>
                <w:lang w:eastAsia="es-CO"/>
              </w:rPr>
            </w:pPr>
          </w:p>
        </w:tc>
      </w:tr>
      <w:tr w:rsidR="001C7EC5" w:rsidRPr="001C7EC5" w14:paraId="3405160A" w14:textId="77777777" w:rsidTr="00436183">
        <w:trPr>
          <w:trHeight w:val="259"/>
        </w:trPr>
        <w:tc>
          <w:tcPr>
            <w:tcW w:w="0" w:type="auto"/>
            <w:shd w:val="clear" w:color="auto" w:fill="auto"/>
            <w:vAlign w:val="center"/>
            <w:hideMark/>
          </w:tcPr>
          <w:p w14:paraId="40B9382C" w14:textId="77777777" w:rsidR="001C7EC5" w:rsidRPr="001C7EC5" w:rsidRDefault="001C7EC5" w:rsidP="001C7EC5">
            <w:pPr>
              <w:jc w:val="left"/>
              <w:rPr>
                <w:rFonts w:ascii="Times New Roman" w:hAnsi="Times New Roman"/>
                <w:color w:val="000000"/>
                <w:sz w:val="22"/>
                <w:szCs w:val="22"/>
                <w:lang w:eastAsia="es-CO"/>
              </w:rPr>
            </w:pPr>
            <w:r w:rsidRPr="001C7EC5">
              <w:rPr>
                <w:rFonts w:ascii="Times New Roman" w:hAnsi="Times New Roman"/>
                <w:color w:val="000000"/>
                <w:sz w:val="22"/>
                <w:szCs w:val="22"/>
                <w:lang w:eastAsia="es-CO"/>
              </w:rPr>
              <w:t> </w:t>
            </w:r>
          </w:p>
        </w:tc>
        <w:tc>
          <w:tcPr>
            <w:tcW w:w="0" w:type="auto"/>
            <w:vMerge w:val="restart"/>
            <w:shd w:val="clear" w:color="auto" w:fill="auto"/>
            <w:vAlign w:val="center"/>
            <w:hideMark/>
          </w:tcPr>
          <w:p w14:paraId="1CACC076" w14:textId="77777777" w:rsidR="001C7EC5" w:rsidRPr="001C7EC5" w:rsidRDefault="001C7EC5" w:rsidP="001C7EC5">
            <w:pPr>
              <w:jc w:val="left"/>
              <w:rPr>
                <w:rFonts w:ascii="Times New Roman" w:hAnsi="Times New Roman"/>
                <w:color w:val="000000"/>
                <w:sz w:val="16"/>
                <w:szCs w:val="16"/>
                <w:lang w:eastAsia="es-CO"/>
              </w:rPr>
            </w:pPr>
            <w:r w:rsidRPr="001C7EC5">
              <w:rPr>
                <w:rFonts w:ascii="Times New Roman" w:hAnsi="Times New Roman"/>
                <w:color w:val="000000"/>
                <w:sz w:val="16"/>
                <w:szCs w:val="16"/>
                <w:lang w:eastAsia="es-CO"/>
              </w:rPr>
              <w:t>Servicio de restauración de ecosistemas (Cod. 3202005)</w:t>
            </w:r>
          </w:p>
        </w:tc>
        <w:tc>
          <w:tcPr>
            <w:tcW w:w="0" w:type="auto"/>
            <w:shd w:val="clear" w:color="auto" w:fill="auto"/>
            <w:vAlign w:val="center"/>
            <w:hideMark/>
          </w:tcPr>
          <w:p w14:paraId="2A60257E" w14:textId="77777777" w:rsidR="001C7EC5" w:rsidRPr="001C7EC5" w:rsidRDefault="001C7EC5" w:rsidP="001C7EC5">
            <w:pPr>
              <w:jc w:val="center"/>
              <w:rPr>
                <w:rFonts w:ascii="Times New Roman" w:hAnsi="Times New Roman"/>
                <w:color w:val="000000"/>
                <w:sz w:val="16"/>
                <w:szCs w:val="16"/>
                <w:lang w:eastAsia="es-CO"/>
              </w:rPr>
            </w:pPr>
            <w:r w:rsidRPr="001C7EC5">
              <w:rPr>
                <w:rFonts w:ascii="Times New Roman" w:hAnsi="Times New Roman"/>
                <w:color w:val="000000"/>
                <w:sz w:val="16"/>
                <w:szCs w:val="16"/>
                <w:lang w:eastAsia="es-CO"/>
              </w:rPr>
              <w:t>* Áreas en proceso de restauración (320200500)</w:t>
            </w:r>
          </w:p>
        </w:tc>
        <w:tc>
          <w:tcPr>
            <w:tcW w:w="0" w:type="auto"/>
            <w:shd w:val="clear" w:color="auto" w:fill="auto"/>
            <w:vAlign w:val="center"/>
            <w:hideMark/>
          </w:tcPr>
          <w:p w14:paraId="458B1635" w14:textId="77777777" w:rsidR="001C7EC5" w:rsidRPr="001C7EC5" w:rsidRDefault="001C7EC5" w:rsidP="001C7EC5">
            <w:pPr>
              <w:jc w:val="center"/>
              <w:rPr>
                <w:rFonts w:ascii="Times New Roman" w:hAnsi="Times New Roman"/>
                <w:color w:val="000000"/>
                <w:sz w:val="16"/>
                <w:szCs w:val="16"/>
                <w:lang w:eastAsia="es-CO"/>
              </w:rPr>
            </w:pPr>
            <w:r w:rsidRPr="001C7EC5">
              <w:rPr>
                <w:rFonts w:ascii="Times New Roman" w:hAnsi="Times New Roman"/>
                <w:color w:val="000000"/>
                <w:sz w:val="16"/>
                <w:szCs w:val="16"/>
                <w:lang w:eastAsia="es-CO"/>
              </w:rPr>
              <w:t>Plan de Acción SEGPLAN</w:t>
            </w:r>
          </w:p>
        </w:tc>
        <w:tc>
          <w:tcPr>
            <w:tcW w:w="0" w:type="auto"/>
            <w:shd w:val="clear" w:color="000000" w:fill="FFFFFF"/>
            <w:vAlign w:val="center"/>
            <w:hideMark/>
          </w:tcPr>
          <w:p w14:paraId="03DFDB61" w14:textId="77777777" w:rsidR="001C7EC5" w:rsidRPr="001C7EC5" w:rsidRDefault="001C7EC5" w:rsidP="001C7EC5">
            <w:pPr>
              <w:jc w:val="left"/>
              <w:rPr>
                <w:rFonts w:ascii="Times New Roman" w:hAnsi="Times New Roman"/>
                <w:color w:val="000000"/>
                <w:sz w:val="16"/>
                <w:szCs w:val="16"/>
                <w:lang w:eastAsia="es-CO"/>
              </w:rPr>
            </w:pPr>
            <w:r w:rsidRPr="001C7EC5">
              <w:rPr>
                <w:rFonts w:ascii="Times New Roman" w:hAnsi="Times New Roman"/>
                <w:color w:val="000000"/>
                <w:sz w:val="16"/>
                <w:szCs w:val="16"/>
                <w:lang w:eastAsia="es-CO"/>
              </w:rPr>
              <w:t> </w:t>
            </w:r>
          </w:p>
        </w:tc>
        <w:tc>
          <w:tcPr>
            <w:tcW w:w="0" w:type="auto"/>
            <w:vMerge w:val="restart"/>
            <w:shd w:val="clear" w:color="000000" w:fill="FFFFFF"/>
            <w:vAlign w:val="center"/>
            <w:hideMark/>
          </w:tcPr>
          <w:p w14:paraId="3DEFCFD6" w14:textId="77777777" w:rsidR="001C7EC5" w:rsidRPr="001C7EC5" w:rsidRDefault="001C7EC5" w:rsidP="001C7EC5">
            <w:pPr>
              <w:jc w:val="left"/>
              <w:rPr>
                <w:rFonts w:ascii="Times New Roman" w:hAnsi="Times New Roman"/>
                <w:color w:val="000000"/>
                <w:sz w:val="16"/>
                <w:szCs w:val="16"/>
                <w:lang w:eastAsia="es-CO"/>
              </w:rPr>
            </w:pPr>
            <w:r w:rsidRPr="001C7EC5">
              <w:rPr>
                <w:rFonts w:ascii="Times New Roman" w:hAnsi="Times New Roman"/>
                <w:color w:val="000000"/>
                <w:sz w:val="16"/>
                <w:szCs w:val="16"/>
                <w:lang w:eastAsia="es-CO"/>
              </w:rPr>
              <w:t xml:space="preserve">Se ha dado cumplimiento al 100% de las actividades programadas para el cumplimiento </w:t>
            </w:r>
            <w:r w:rsidRPr="001C7EC5">
              <w:rPr>
                <w:rFonts w:ascii="Times New Roman" w:hAnsi="Times New Roman"/>
                <w:color w:val="000000"/>
                <w:sz w:val="16"/>
                <w:szCs w:val="16"/>
                <w:lang w:eastAsia="es-CO"/>
              </w:rPr>
              <w:lastRenderedPageBreak/>
              <w:t xml:space="preserve">cumplimiento de las metas </w:t>
            </w:r>
          </w:p>
        </w:tc>
      </w:tr>
      <w:tr w:rsidR="001C7EC5" w:rsidRPr="001C7EC5" w14:paraId="6D50A964" w14:textId="77777777" w:rsidTr="00436183">
        <w:trPr>
          <w:trHeight w:val="394"/>
        </w:trPr>
        <w:tc>
          <w:tcPr>
            <w:tcW w:w="0" w:type="auto"/>
            <w:shd w:val="clear" w:color="auto" w:fill="auto"/>
            <w:vAlign w:val="center"/>
            <w:hideMark/>
          </w:tcPr>
          <w:p w14:paraId="422B5A8B" w14:textId="77777777" w:rsidR="001C7EC5" w:rsidRPr="001C7EC5" w:rsidRDefault="001C7EC5" w:rsidP="001C7EC5">
            <w:pPr>
              <w:jc w:val="left"/>
              <w:rPr>
                <w:rFonts w:ascii="Times New Roman" w:hAnsi="Times New Roman"/>
                <w:color w:val="000000"/>
                <w:sz w:val="22"/>
                <w:szCs w:val="22"/>
                <w:lang w:eastAsia="es-CO"/>
              </w:rPr>
            </w:pPr>
            <w:r w:rsidRPr="001C7EC5">
              <w:rPr>
                <w:rFonts w:ascii="Times New Roman" w:hAnsi="Times New Roman"/>
                <w:color w:val="000000"/>
                <w:sz w:val="22"/>
                <w:szCs w:val="22"/>
                <w:lang w:eastAsia="es-CO"/>
              </w:rPr>
              <w:t> </w:t>
            </w:r>
          </w:p>
        </w:tc>
        <w:tc>
          <w:tcPr>
            <w:tcW w:w="0" w:type="auto"/>
            <w:vMerge/>
            <w:vAlign w:val="center"/>
            <w:hideMark/>
          </w:tcPr>
          <w:p w14:paraId="143D6954" w14:textId="77777777" w:rsidR="001C7EC5" w:rsidRPr="001C7EC5" w:rsidRDefault="001C7EC5" w:rsidP="001C7EC5">
            <w:pPr>
              <w:jc w:val="left"/>
              <w:rPr>
                <w:rFonts w:ascii="Times New Roman" w:hAnsi="Times New Roman"/>
                <w:color w:val="000000"/>
                <w:sz w:val="16"/>
                <w:szCs w:val="16"/>
                <w:lang w:eastAsia="es-CO"/>
              </w:rPr>
            </w:pPr>
          </w:p>
        </w:tc>
        <w:tc>
          <w:tcPr>
            <w:tcW w:w="0" w:type="auto"/>
            <w:shd w:val="clear" w:color="auto" w:fill="auto"/>
            <w:vAlign w:val="center"/>
            <w:hideMark/>
          </w:tcPr>
          <w:p w14:paraId="12FE8566" w14:textId="77777777" w:rsidR="001C7EC5" w:rsidRPr="001C7EC5" w:rsidRDefault="001C7EC5" w:rsidP="001C7EC5">
            <w:pPr>
              <w:jc w:val="center"/>
              <w:rPr>
                <w:rFonts w:ascii="Times New Roman" w:hAnsi="Times New Roman"/>
                <w:color w:val="000000"/>
                <w:sz w:val="16"/>
                <w:szCs w:val="16"/>
                <w:lang w:eastAsia="es-CO"/>
              </w:rPr>
            </w:pPr>
            <w:r w:rsidRPr="001C7EC5">
              <w:rPr>
                <w:rFonts w:ascii="Times New Roman" w:hAnsi="Times New Roman"/>
                <w:color w:val="000000"/>
                <w:sz w:val="16"/>
                <w:szCs w:val="16"/>
                <w:lang w:eastAsia="es-CO"/>
              </w:rPr>
              <w:t> </w:t>
            </w:r>
          </w:p>
        </w:tc>
        <w:tc>
          <w:tcPr>
            <w:tcW w:w="0" w:type="auto"/>
            <w:shd w:val="clear" w:color="auto" w:fill="auto"/>
            <w:vAlign w:val="center"/>
            <w:hideMark/>
          </w:tcPr>
          <w:p w14:paraId="49505147" w14:textId="77777777" w:rsidR="001C7EC5" w:rsidRPr="001C7EC5" w:rsidRDefault="001C7EC5" w:rsidP="001C7EC5">
            <w:pPr>
              <w:jc w:val="center"/>
              <w:rPr>
                <w:rFonts w:ascii="Times New Roman" w:hAnsi="Times New Roman"/>
                <w:color w:val="000000"/>
                <w:sz w:val="16"/>
                <w:szCs w:val="16"/>
                <w:lang w:eastAsia="es-CO"/>
              </w:rPr>
            </w:pPr>
            <w:r w:rsidRPr="001C7EC5">
              <w:rPr>
                <w:rFonts w:ascii="Times New Roman" w:hAnsi="Times New Roman"/>
                <w:color w:val="000000"/>
                <w:sz w:val="16"/>
                <w:szCs w:val="16"/>
                <w:lang w:eastAsia="es-CO"/>
              </w:rPr>
              <w:t>Informes de gestión</w:t>
            </w:r>
          </w:p>
        </w:tc>
        <w:tc>
          <w:tcPr>
            <w:tcW w:w="0" w:type="auto"/>
            <w:shd w:val="clear" w:color="000000" w:fill="FFFFFF"/>
            <w:vAlign w:val="center"/>
            <w:hideMark/>
          </w:tcPr>
          <w:p w14:paraId="294AE59D" w14:textId="77777777" w:rsidR="001C7EC5" w:rsidRPr="001C7EC5" w:rsidRDefault="001C7EC5" w:rsidP="001C7EC5">
            <w:pPr>
              <w:jc w:val="left"/>
              <w:rPr>
                <w:rFonts w:ascii="Times New Roman" w:hAnsi="Times New Roman"/>
                <w:color w:val="000000"/>
                <w:sz w:val="16"/>
                <w:szCs w:val="16"/>
                <w:lang w:eastAsia="es-CO"/>
              </w:rPr>
            </w:pPr>
            <w:r w:rsidRPr="001C7EC5">
              <w:rPr>
                <w:rFonts w:ascii="Times New Roman" w:hAnsi="Times New Roman"/>
                <w:color w:val="000000"/>
                <w:sz w:val="16"/>
                <w:szCs w:val="16"/>
                <w:lang w:eastAsia="es-CO"/>
              </w:rPr>
              <w:t xml:space="preserve">Demora y/o retraso en el inicio o avance en la ejecución de </w:t>
            </w:r>
            <w:r w:rsidRPr="001C7EC5">
              <w:rPr>
                <w:rFonts w:ascii="Times New Roman" w:hAnsi="Times New Roman"/>
                <w:color w:val="000000"/>
                <w:sz w:val="16"/>
                <w:szCs w:val="16"/>
                <w:lang w:eastAsia="es-CO"/>
              </w:rPr>
              <w:lastRenderedPageBreak/>
              <w:t>actividades para restaurar, rehabilitar o recuperar nuevas hectáreas y mantener y hacer seguimiento a las áreas ya restauradas.</w:t>
            </w:r>
          </w:p>
        </w:tc>
        <w:tc>
          <w:tcPr>
            <w:tcW w:w="0" w:type="auto"/>
            <w:vMerge/>
            <w:vAlign w:val="center"/>
            <w:hideMark/>
          </w:tcPr>
          <w:p w14:paraId="39578330" w14:textId="77777777" w:rsidR="001C7EC5" w:rsidRPr="001C7EC5" w:rsidRDefault="001C7EC5" w:rsidP="001C7EC5">
            <w:pPr>
              <w:jc w:val="left"/>
              <w:rPr>
                <w:rFonts w:ascii="Times New Roman" w:hAnsi="Times New Roman"/>
                <w:color w:val="000000"/>
                <w:sz w:val="16"/>
                <w:szCs w:val="16"/>
                <w:lang w:eastAsia="es-CO"/>
              </w:rPr>
            </w:pPr>
          </w:p>
        </w:tc>
      </w:tr>
      <w:tr w:rsidR="001C7EC5" w:rsidRPr="001C7EC5" w14:paraId="5958D4E8" w14:textId="77777777" w:rsidTr="00436183">
        <w:trPr>
          <w:trHeight w:val="46"/>
        </w:trPr>
        <w:tc>
          <w:tcPr>
            <w:tcW w:w="0" w:type="auto"/>
            <w:shd w:val="clear" w:color="auto" w:fill="auto"/>
            <w:vAlign w:val="center"/>
            <w:hideMark/>
          </w:tcPr>
          <w:p w14:paraId="4A7F632E" w14:textId="77777777" w:rsidR="001C7EC5" w:rsidRPr="001C7EC5" w:rsidRDefault="001C7EC5" w:rsidP="001C7EC5">
            <w:pPr>
              <w:jc w:val="left"/>
              <w:rPr>
                <w:rFonts w:ascii="Times New Roman" w:hAnsi="Times New Roman"/>
                <w:color w:val="000000"/>
                <w:sz w:val="22"/>
                <w:szCs w:val="22"/>
                <w:lang w:eastAsia="es-CO"/>
              </w:rPr>
            </w:pPr>
            <w:r w:rsidRPr="001C7EC5">
              <w:rPr>
                <w:rFonts w:ascii="Times New Roman" w:hAnsi="Times New Roman"/>
                <w:color w:val="000000"/>
                <w:sz w:val="22"/>
                <w:szCs w:val="22"/>
                <w:lang w:eastAsia="es-CO"/>
              </w:rPr>
              <w:t> </w:t>
            </w:r>
          </w:p>
        </w:tc>
        <w:tc>
          <w:tcPr>
            <w:tcW w:w="0" w:type="auto"/>
            <w:vMerge/>
            <w:vAlign w:val="center"/>
            <w:hideMark/>
          </w:tcPr>
          <w:p w14:paraId="140CAD50" w14:textId="77777777" w:rsidR="001C7EC5" w:rsidRPr="001C7EC5" w:rsidRDefault="001C7EC5" w:rsidP="001C7EC5">
            <w:pPr>
              <w:jc w:val="left"/>
              <w:rPr>
                <w:rFonts w:ascii="Times New Roman" w:hAnsi="Times New Roman"/>
                <w:color w:val="000000"/>
                <w:sz w:val="16"/>
                <w:szCs w:val="16"/>
                <w:lang w:eastAsia="es-CO"/>
              </w:rPr>
            </w:pPr>
          </w:p>
        </w:tc>
        <w:tc>
          <w:tcPr>
            <w:tcW w:w="0" w:type="auto"/>
            <w:shd w:val="clear" w:color="auto" w:fill="auto"/>
            <w:vAlign w:val="center"/>
            <w:hideMark/>
          </w:tcPr>
          <w:p w14:paraId="4561821F" w14:textId="77777777" w:rsidR="001C7EC5" w:rsidRPr="001C7EC5" w:rsidRDefault="001C7EC5" w:rsidP="001C7EC5">
            <w:pPr>
              <w:jc w:val="center"/>
              <w:rPr>
                <w:rFonts w:ascii="Times New Roman" w:hAnsi="Times New Roman"/>
                <w:color w:val="000000"/>
                <w:sz w:val="16"/>
                <w:szCs w:val="16"/>
                <w:lang w:eastAsia="es-CO"/>
              </w:rPr>
            </w:pPr>
            <w:r w:rsidRPr="001C7EC5">
              <w:rPr>
                <w:rFonts w:ascii="Times New Roman" w:hAnsi="Times New Roman"/>
                <w:color w:val="000000"/>
                <w:sz w:val="16"/>
                <w:szCs w:val="16"/>
                <w:lang w:eastAsia="es-CO"/>
              </w:rPr>
              <w:t> </w:t>
            </w:r>
          </w:p>
        </w:tc>
        <w:tc>
          <w:tcPr>
            <w:tcW w:w="0" w:type="auto"/>
            <w:shd w:val="clear" w:color="auto" w:fill="auto"/>
            <w:vAlign w:val="center"/>
            <w:hideMark/>
          </w:tcPr>
          <w:p w14:paraId="48C9B19C" w14:textId="77777777" w:rsidR="001C7EC5" w:rsidRPr="001C7EC5" w:rsidRDefault="001C7EC5" w:rsidP="001C7EC5">
            <w:pPr>
              <w:jc w:val="left"/>
              <w:rPr>
                <w:rFonts w:ascii="Times New Roman" w:hAnsi="Times New Roman"/>
                <w:color w:val="000000"/>
                <w:sz w:val="22"/>
                <w:szCs w:val="22"/>
                <w:lang w:eastAsia="es-CO"/>
              </w:rPr>
            </w:pPr>
            <w:r w:rsidRPr="001C7EC5">
              <w:rPr>
                <w:rFonts w:ascii="Times New Roman" w:hAnsi="Times New Roman"/>
                <w:color w:val="000000"/>
                <w:sz w:val="22"/>
                <w:szCs w:val="22"/>
                <w:lang w:eastAsia="es-CO"/>
              </w:rPr>
              <w:t> </w:t>
            </w:r>
          </w:p>
        </w:tc>
        <w:tc>
          <w:tcPr>
            <w:tcW w:w="0" w:type="auto"/>
            <w:shd w:val="clear" w:color="000000" w:fill="FFFFFF"/>
            <w:vAlign w:val="center"/>
            <w:hideMark/>
          </w:tcPr>
          <w:p w14:paraId="7CAF790C" w14:textId="77777777" w:rsidR="001C7EC5" w:rsidRPr="001C7EC5" w:rsidRDefault="001C7EC5" w:rsidP="001C7EC5">
            <w:pPr>
              <w:jc w:val="left"/>
              <w:rPr>
                <w:rFonts w:ascii="Times New Roman" w:hAnsi="Times New Roman"/>
                <w:color w:val="000000"/>
                <w:sz w:val="16"/>
                <w:szCs w:val="16"/>
                <w:lang w:eastAsia="es-CO"/>
              </w:rPr>
            </w:pPr>
            <w:r w:rsidRPr="001C7EC5">
              <w:rPr>
                <w:rFonts w:ascii="Times New Roman" w:hAnsi="Times New Roman"/>
                <w:color w:val="000000"/>
                <w:sz w:val="16"/>
                <w:szCs w:val="16"/>
                <w:lang w:eastAsia="es-CO"/>
              </w:rPr>
              <w:t> </w:t>
            </w:r>
          </w:p>
        </w:tc>
        <w:tc>
          <w:tcPr>
            <w:tcW w:w="0" w:type="auto"/>
            <w:vMerge/>
            <w:vAlign w:val="center"/>
            <w:hideMark/>
          </w:tcPr>
          <w:p w14:paraId="72C3B738" w14:textId="77777777" w:rsidR="001C7EC5" w:rsidRPr="001C7EC5" w:rsidRDefault="001C7EC5" w:rsidP="001C7EC5">
            <w:pPr>
              <w:jc w:val="left"/>
              <w:rPr>
                <w:rFonts w:ascii="Times New Roman" w:hAnsi="Times New Roman"/>
                <w:color w:val="000000"/>
                <w:sz w:val="16"/>
                <w:szCs w:val="16"/>
                <w:lang w:eastAsia="es-CO"/>
              </w:rPr>
            </w:pPr>
          </w:p>
        </w:tc>
      </w:tr>
      <w:tr w:rsidR="001C7EC5" w:rsidRPr="001C7EC5" w14:paraId="172C5290" w14:textId="77777777" w:rsidTr="00A36E20">
        <w:trPr>
          <w:trHeight w:val="46"/>
        </w:trPr>
        <w:tc>
          <w:tcPr>
            <w:tcW w:w="0" w:type="auto"/>
            <w:shd w:val="clear" w:color="auto" w:fill="auto"/>
            <w:vAlign w:val="center"/>
            <w:hideMark/>
          </w:tcPr>
          <w:p w14:paraId="3FECA1F9" w14:textId="77777777" w:rsidR="001C7EC5" w:rsidRPr="001C7EC5" w:rsidRDefault="001C7EC5" w:rsidP="001C7EC5">
            <w:pPr>
              <w:jc w:val="left"/>
              <w:rPr>
                <w:rFonts w:ascii="Times New Roman" w:hAnsi="Times New Roman"/>
                <w:color w:val="000000"/>
                <w:sz w:val="22"/>
                <w:szCs w:val="22"/>
                <w:lang w:eastAsia="es-CO"/>
              </w:rPr>
            </w:pPr>
            <w:r w:rsidRPr="001C7EC5">
              <w:rPr>
                <w:rFonts w:ascii="Times New Roman" w:hAnsi="Times New Roman"/>
                <w:color w:val="000000"/>
                <w:sz w:val="22"/>
                <w:szCs w:val="22"/>
                <w:lang w:eastAsia="es-CO"/>
              </w:rPr>
              <w:t> </w:t>
            </w:r>
          </w:p>
        </w:tc>
        <w:tc>
          <w:tcPr>
            <w:tcW w:w="0" w:type="auto"/>
            <w:vMerge/>
            <w:vAlign w:val="center"/>
            <w:hideMark/>
          </w:tcPr>
          <w:p w14:paraId="740E9130" w14:textId="77777777" w:rsidR="001C7EC5" w:rsidRPr="001C7EC5" w:rsidRDefault="001C7EC5" w:rsidP="001C7EC5">
            <w:pPr>
              <w:jc w:val="left"/>
              <w:rPr>
                <w:rFonts w:ascii="Times New Roman" w:hAnsi="Times New Roman"/>
                <w:color w:val="000000"/>
                <w:sz w:val="16"/>
                <w:szCs w:val="16"/>
                <w:lang w:eastAsia="es-CO"/>
              </w:rPr>
            </w:pPr>
          </w:p>
        </w:tc>
        <w:tc>
          <w:tcPr>
            <w:tcW w:w="0" w:type="auto"/>
            <w:shd w:val="clear" w:color="auto" w:fill="auto"/>
            <w:vAlign w:val="center"/>
            <w:hideMark/>
          </w:tcPr>
          <w:p w14:paraId="6DE4E66E" w14:textId="77777777" w:rsidR="001C7EC5" w:rsidRPr="001C7EC5" w:rsidRDefault="001C7EC5" w:rsidP="001C7EC5">
            <w:pPr>
              <w:jc w:val="center"/>
              <w:rPr>
                <w:rFonts w:ascii="Times New Roman" w:hAnsi="Times New Roman"/>
                <w:color w:val="000000"/>
                <w:sz w:val="16"/>
                <w:szCs w:val="16"/>
                <w:lang w:eastAsia="es-CO"/>
              </w:rPr>
            </w:pPr>
            <w:r w:rsidRPr="001C7EC5">
              <w:rPr>
                <w:rFonts w:ascii="Times New Roman" w:hAnsi="Times New Roman"/>
                <w:color w:val="000000"/>
                <w:sz w:val="16"/>
                <w:szCs w:val="16"/>
                <w:lang w:eastAsia="es-CO"/>
              </w:rPr>
              <w:t>*Áreas en proceso restauración en mantenimiento (320200502)</w:t>
            </w:r>
          </w:p>
        </w:tc>
        <w:tc>
          <w:tcPr>
            <w:tcW w:w="0" w:type="auto"/>
            <w:shd w:val="clear" w:color="auto" w:fill="auto"/>
            <w:vAlign w:val="center"/>
            <w:hideMark/>
          </w:tcPr>
          <w:p w14:paraId="0168FDE1" w14:textId="77777777" w:rsidR="001C7EC5" w:rsidRPr="001C7EC5" w:rsidRDefault="001C7EC5" w:rsidP="001C7EC5">
            <w:pPr>
              <w:jc w:val="left"/>
              <w:rPr>
                <w:rFonts w:ascii="Times New Roman" w:hAnsi="Times New Roman"/>
                <w:color w:val="000000"/>
                <w:sz w:val="22"/>
                <w:szCs w:val="22"/>
                <w:lang w:eastAsia="es-CO"/>
              </w:rPr>
            </w:pPr>
            <w:r w:rsidRPr="001C7EC5">
              <w:rPr>
                <w:rFonts w:ascii="Times New Roman" w:hAnsi="Times New Roman"/>
                <w:color w:val="000000"/>
                <w:sz w:val="22"/>
                <w:szCs w:val="22"/>
                <w:lang w:eastAsia="es-CO"/>
              </w:rPr>
              <w:t> </w:t>
            </w:r>
          </w:p>
        </w:tc>
        <w:tc>
          <w:tcPr>
            <w:tcW w:w="0" w:type="auto"/>
            <w:shd w:val="clear" w:color="000000" w:fill="FFFFFF"/>
            <w:vAlign w:val="center"/>
            <w:hideMark/>
          </w:tcPr>
          <w:p w14:paraId="33E05437" w14:textId="77777777" w:rsidR="001C7EC5" w:rsidRPr="001C7EC5" w:rsidRDefault="001C7EC5" w:rsidP="001C7EC5">
            <w:pPr>
              <w:jc w:val="left"/>
              <w:rPr>
                <w:rFonts w:ascii="Times New Roman" w:hAnsi="Times New Roman"/>
                <w:color w:val="000000"/>
                <w:sz w:val="16"/>
                <w:szCs w:val="16"/>
                <w:lang w:eastAsia="es-CO"/>
              </w:rPr>
            </w:pPr>
            <w:r w:rsidRPr="001C7EC5">
              <w:rPr>
                <w:rFonts w:ascii="Times New Roman" w:hAnsi="Times New Roman"/>
                <w:color w:val="000000"/>
                <w:sz w:val="16"/>
                <w:szCs w:val="16"/>
                <w:lang w:eastAsia="es-CO"/>
              </w:rPr>
              <w:t> </w:t>
            </w:r>
          </w:p>
        </w:tc>
        <w:tc>
          <w:tcPr>
            <w:tcW w:w="0" w:type="auto"/>
            <w:vMerge/>
            <w:vAlign w:val="center"/>
            <w:hideMark/>
          </w:tcPr>
          <w:p w14:paraId="400B93A7" w14:textId="77777777" w:rsidR="001C7EC5" w:rsidRPr="001C7EC5" w:rsidRDefault="001C7EC5" w:rsidP="001C7EC5">
            <w:pPr>
              <w:jc w:val="left"/>
              <w:rPr>
                <w:rFonts w:ascii="Times New Roman" w:hAnsi="Times New Roman"/>
                <w:color w:val="000000"/>
                <w:sz w:val="16"/>
                <w:szCs w:val="16"/>
                <w:lang w:eastAsia="es-CO"/>
              </w:rPr>
            </w:pPr>
          </w:p>
        </w:tc>
      </w:tr>
      <w:tr w:rsidR="001C7EC5" w:rsidRPr="001C7EC5" w14:paraId="3AB5AB4E" w14:textId="77777777" w:rsidTr="00436183">
        <w:trPr>
          <w:trHeight w:val="46"/>
        </w:trPr>
        <w:tc>
          <w:tcPr>
            <w:tcW w:w="0" w:type="auto"/>
            <w:shd w:val="clear" w:color="auto" w:fill="auto"/>
            <w:vAlign w:val="center"/>
            <w:hideMark/>
          </w:tcPr>
          <w:p w14:paraId="1A6814DD" w14:textId="77777777" w:rsidR="001C7EC5" w:rsidRPr="001C7EC5" w:rsidRDefault="001C7EC5" w:rsidP="001C7EC5">
            <w:pPr>
              <w:jc w:val="left"/>
              <w:rPr>
                <w:rFonts w:ascii="Times New Roman" w:hAnsi="Times New Roman"/>
                <w:color w:val="000000"/>
                <w:sz w:val="22"/>
                <w:szCs w:val="22"/>
                <w:lang w:eastAsia="es-CO"/>
              </w:rPr>
            </w:pPr>
            <w:r w:rsidRPr="001C7EC5">
              <w:rPr>
                <w:rFonts w:ascii="Times New Roman" w:hAnsi="Times New Roman"/>
                <w:color w:val="000000"/>
                <w:sz w:val="22"/>
                <w:szCs w:val="22"/>
                <w:lang w:eastAsia="es-CO"/>
              </w:rPr>
              <w:t> </w:t>
            </w:r>
          </w:p>
        </w:tc>
        <w:tc>
          <w:tcPr>
            <w:tcW w:w="0" w:type="auto"/>
            <w:vMerge/>
            <w:vAlign w:val="center"/>
            <w:hideMark/>
          </w:tcPr>
          <w:p w14:paraId="25F51EC1" w14:textId="77777777" w:rsidR="001C7EC5" w:rsidRPr="001C7EC5" w:rsidRDefault="001C7EC5" w:rsidP="001C7EC5">
            <w:pPr>
              <w:jc w:val="left"/>
              <w:rPr>
                <w:rFonts w:ascii="Times New Roman" w:hAnsi="Times New Roman"/>
                <w:color w:val="000000"/>
                <w:sz w:val="16"/>
                <w:szCs w:val="16"/>
                <w:lang w:eastAsia="es-CO"/>
              </w:rPr>
            </w:pPr>
          </w:p>
        </w:tc>
        <w:tc>
          <w:tcPr>
            <w:tcW w:w="0" w:type="auto"/>
            <w:shd w:val="clear" w:color="auto" w:fill="auto"/>
            <w:vAlign w:val="center"/>
            <w:hideMark/>
          </w:tcPr>
          <w:p w14:paraId="47A99BFE" w14:textId="77777777" w:rsidR="001C7EC5" w:rsidRPr="001C7EC5" w:rsidRDefault="001C7EC5" w:rsidP="001C7EC5">
            <w:pPr>
              <w:jc w:val="center"/>
              <w:rPr>
                <w:rFonts w:ascii="Times New Roman" w:hAnsi="Times New Roman"/>
                <w:color w:val="000000"/>
                <w:sz w:val="16"/>
                <w:szCs w:val="16"/>
                <w:lang w:eastAsia="es-CO"/>
              </w:rPr>
            </w:pPr>
            <w:r w:rsidRPr="001C7EC5">
              <w:rPr>
                <w:rFonts w:ascii="Times New Roman" w:hAnsi="Times New Roman"/>
                <w:color w:val="000000"/>
                <w:sz w:val="16"/>
                <w:szCs w:val="16"/>
                <w:lang w:eastAsia="es-CO"/>
              </w:rPr>
              <w:t xml:space="preserve"> </w:t>
            </w:r>
          </w:p>
        </w:tc>
        <w:tc>
          <w:tcPr>
            <w:tcW w:w="0" w:type="auto"/>
            <w:shd w:val="clear" w:color="auto" w:fill="auto"/>
            <w:vAlign w:val="center"/>
            <w:hideMark/>
          </w:tcPr>
          <w:p w14:paraId="50D23CDC" w14:textId="77777777" w:rsidR="001C7EC5" w:rsidRPr="001C7EC5" w:rsidRDefault="001C7EC5" w:rsidP="001C7EC5">
            <w:pPr>
              <w:jc w:val="left"/>
              <w:rPr>
                <w:rFonts w:ascii="Times New Roman" w:hAnsi="Times New Roman"/>
                <w:color w:val="000000"/>
                <w:sz w:val="22"/>
                <w:szCs w:val="22"/>
                <w:lang w:eastAsia="es-CO"/>
              </w:rPr>
            </w:pPr>
            <w:r w:rsidRPr="001C7EC5">
              <w:rPr>
                <w:rFonts w:ascii="Times New Roman" w:hAnsi="Times New Roman"/>
                <w:color w:val="000000"/>
                <w:sz w:val="22"/>
                <w:szCs w:val="22"/>
                <w:lang w:eastAsia="es-CO"/>
              </w:rPr>
              <w:t> </w:t>
            </w:r>
          </w:p>
        </w:tc>
        <w:tc>
          <w:tcPr>
            <w:tcW w:w="0" w:type="auto"/>
            <w:shd w:val="clear" w:color="000000" w:fill="FFFFFF"/>
            <w:vAlign w:val="center"/>
            <w:hideMark/>
          </w:tcPr>
          <w:p w14:paraId="2C7598BE" w14:textId="77777777" w:rsidR="001C7EC5" w:rsidRPr="001C7EC5" w:rsidRDefault="001C7EC5" w:rsidP="001C7EC5">
            <w:pPr>
              <w:jc w:val="left"/>
              <w:rPr>
                <w:rFonts w:ascii="Times New Roman" w:hAnsi="Times New Roman"/>
                <w:color w:val="000000"/>
                <w:sz w:val="22"/>
                <w:szCs w:val="22"/>
                <w:lang w:eastAsia="es-CO"/>
              </w:rPr>
            </w:pPr>
            <w:r w:rsidRPr="001C7EC5">
              <w:rPr>
                <w:rFonts w:ascii="Times New Roman" w:hAnsi="Times New Roman"/>
                <w:color w:val="000000"/>
                <w:sz w:val="22"/>
                <w:szCs w:val="22"/>
                <w:lang w:eastAsia="es-CO"/>
              </w:rPr>
              <w:t> </w:t>
            </w:r>
          </w:p>
        </w:tc>
        <w:tc>
          <w:tcPr>
            <w:tcW w:w="0" w:type="auto"/>
            <w:vMerge/>
            <w:vAlign w:val="center"/>
            <w:hideMark/>
          </w:tcPr>
          <w:p w14:paraId="36717C2D" w14:textId="77777777" w:rsidR="001C7EC5" w:rsidRPr="001C7EC5" w:rsidRDefault="001C7EC5" w:rsidP="001C7EC5">
            <w:pPr>
              <w:jc w:val="left"/>
              <w:rPr>
                <w:rFonts w:ascii="Times New Roman" w:hAnsi="Times New Roman"/>
                <w:color w:val="000000"/>
                <w:sz w:val="16"/>
                <w:szCs w:val="16"/>
                <w:lang w:eastAsia="es-CO"/>
              </w:rPr>
            </w:pPr>
          </w:p>
        </w:tc>
      </w:tr>
      <w:tr w:rsidR="001C7EC5" w:rsidRPr="001C7EC5" w14:paraId="5B52A109" w14:textId="77777777" w:rsidTr="00436183">
        <w:trPr>
          <w:trHeight w:val="92"/>
        </w:trPr>
        <w:tc>
          <w:tcPr>
            <w:tcW w:w="0" w:type="auto"/>
            <w:shd w:val="clear" w:color="auto" w:fill="auto"/>
            <w:vAlign w:val="center"/>
            <w:hideMark/>
          </w:tcPr>
          <w:p w14:paraId="6679AAD2" w14:textId="77777777" w:rsidR="001C7EC5" w:rsidRPr="001C7EC5" w:rsidRDefault="001C7EC5" w:rsidP="001C7EC5">
            <w:pPr>
              <w:jc w:val="left"/>
              <w:rPr>
                <w:rFonts w:ascii="Times New Roman" w:hAnsi="Times New Roman"/>
                <w:color w:val="000000"/>
                <w:sz w:val="22"/>
                <w:szCs w:val="22"/>
                <w:lang w:eastAsia="es-CO"/>
              </w:rPr>
            </w:pPr>
            <w:r w:rsidRPr="001C7EC5">
              <w:rPr>
                <w:rFonts w:ascii="Times New Roman" w:hAnsi="Times New Roman"/>
                <w:color w:val="000000"/>
                <w:sz w:val="22"/>
                <w:szCs w:val="22"/>
                <w:lang w:eastAsia="es-CO"/>
              </w:rPr>
              <w:t> </w:t>
            </w:r>
          </w:p>
        </w:tc>
        <w:tc>
          <w:tcPr>
            <w:tcW w:w="0" w:type="auto"/>
            <w:vMerge w:val="restart"/>
            <w:shd w:val="clear" w:color="auto" w:fill="auto"/>
            <w:vAlign w:val="center"/>
            <w:hideMark/>
          </w:tcPr>
          <w:p w14:paraId="649B322C" w14:textId="77777777" w:rsidR="001C7EC5" w:rsidRPr="001C7EC5" w:rsidRDefault="001C7EC5" w:rsidP="001C7EC5">
            <w:pPr>
              <w:jc w:val="left"/>
              <w:rPr>
                <w:rFonts w:ascii="Times New Roman" w:hAnsi="Times New Roman"/>
                <w:color w:val="000000"/>
                <w:sz w:val="16"/>
                <w:szCs w:val="16"/>
                <w:lang w:eastAsia="es-CO"/>
              </w:rPr>
            </w:pPr>
            <w:r w:rsidRPr="001C7EC5">
              <w:rPr>
                <w:rFonts w:ascii="Times New Roman" w:hAnsi="Times New Roman"/>
                <w:color w:val="000000"/>
                <w:sz w:val="16"/>
                <w:szCs w:val="16"/>
                <w:lang w:eastAsia="es-CO"/>
              </w:rPr>
              <w:t>Documentos de planeación para la conservación de la biodiversidad y sus servicios eco sistémicos- (3202002)</w:t>
            </w:r>
          </w:p>
        </w:tc>
        <w:tc>
          <w:tcPr>
            <w:tcW w:w="0" w:type="auto"/>
            <w:vMerge w:val="restart"/>
            <w:shd w:val="clear" w:color="auto" w:fill="auto"/>
            <w:vAlign w:val="center"/>
            <w:hideMark/>
          </w:tcPr>
          <w:p w14:paraId="30E0B3CD" w14:textId="77777777" w:rsidR="001C7EC5" w:rsidRPr="001C7EC5" w:rsidRDefault="001C7EC5" w:rsidP="001C7EC5">
            <w:pPr>
              <w:jc w:val="center"/>
              <w:rPr>
                <w:rFonts w:ascii="Times New Roman" w:hAnsi="Times New Roman"/>
                <w:color w:val="000000"/>
                <w:sz w:val="16"/>
                <w:szCs w:val="16"/>
                <w:lang w:eastAsia="es-CO"/>
              </w:rPr>
            </w:pPr>
            <w:r w:rsidRPr="001C7EC5">
              <w:rPr>
                <w:rFonts w:ascii="Times New Roman" w:hAnsi="Times New Roman"/>
                <w:color w:val="000000"/>
                <w:sz w:val="16"/>
                <w:szCs w:val="16"/>
                <w:lang w:eastAsia="es-CO"/>
              </w:rPr>
              <w:t>Documentos de planeación realizados - 320200200</w:t>
            </w:r>
          </w:p>
        </w:tc>
        <w:tc>
          <w:tcPr>
            <w:tcW w:w="0" w:type="auto"/>
            <w:shd w:val="clear" w:color="auto" w:fill="auto"/>
            <w:vAlign w:val="center"/>
            <w:hideMark/>
          </w:tcPr>
          <w:p w14:paraId="375E95F1" w14:textId="77777777" w:rsidR="001C7EC5" w:rsidRPr="001C7EC5" w:rsidRDefault="001C7EC5" w:rsidP="001C7EC5">
            <w:pPr>
              <w:jc w:val="center"/>
              <w:rPr>
                <w:rFonts w:ascii="Times New Roman" w:hAnsi="Times New Roman"/>
                <w:color w:val="000000"/>
                <w:sz w:val="16"/>
                <w:szCs w:val="16"/>
                <w:lang w:eastAsia="es-CO"/>
              </w:rPr>
            </w:pPr>
            <w:r w:rsidRPr="001C7EC5">
              <w:rPr>
                <w:rFonts w:ascii="Times New Roman" w:hAnsi="Times New Roman"/>
                <w:color w:val="000000"/>
                <w:sz w:val="16"/>
                <w:szCs w:val="16"/>
                <w:lang w:eastAsia="es-CO"/>
              </w:rPr>
              <w:t> Plan de Acción SEGPLAN</w:t>
            </w:r>
          </w:p>
        </w:tc>
        <w:tc>
          <w:tcPr>
            <w:tcW w:w="0" w:type="auto"/>
            <w:vMerge w:val="restart"/>
            <w:shd w:val="clear" w:color="000000" w:fill="FFFFFF"/>
            <w:vAlign w:val="center"/>
            <w:hideMark/>
          </w:tcPr>
          <w:p w14:paraId="42AB098E" w14:textId="77777777" w:rsidR="001C7EC5" w:rsidRPr="001C7EC5" w:rsidRDefault="001C7EC5" w:rsidP="001C7EC5">
            <w:pPr>
              <w:jc w:val="left"/>
              <w:rPr>
                <w:rFonts w:ascii="Times New Roman" w:hAnsi="Times New Roman"/>
                <w:color w:val="000000"/>
                <w:sz w:val="16"/>
                <w:szCs w:val="16"/>
                <w:lang w:eastAsia="es-CO"/>
              </w:rPr>
            </w:pPr>
            <w:r w:rsidRPr="001C7EC5">
              <w:rPr>
                <w:rFonts w:ascii="Times New Roman" w:hAnsi="Times New Roman"/>
                <w:color w:val="000000"/>
                <w:sz w:val="16"/>
                <w:szCs w:val="16"/>
                <w:lang w:eastAsia="es-CO"/>
              </w:rPr>
              <w:t> Demora y retraso en el inicio de la ejecución de actividades  para Implementar y efectuar el seguimiento a proyectos priorizados de conectividad ecológica para la conservación de la biodiversidad</w:t>
            </w:r>
          </w:p>
        </w:tc>
        <w:tc>
          <w:tcPr>
            <w:tcW w:w="0" w:type="auto"/>
            <w:vMerge w:val="restart"/>
            <w:shd w:val="clear" w:color="000000" w:fill="FFFFFF"/>
            <w:vAlign w:val="center"/>
            <w:hideMark/>
          </w:tcPr>
          <w:p w14:paraId="369A5F9B" w14:textId="77777777" w:rsidR="001C7EC5" w:rsidRPr="001C7EC5" w:rsidRDefault="001C7EC5" w:rsidP="001C7EC5">
            <w:pPr>
              <w:jc w:val="left"/>
              <w:rPr>
                <w:rFonts w:ascii="Times New Roman" w:hAnsi="Times New Roman"/>
                <w:color w:val="000000"/>
                <w:sz w:val="16"/>
                <w:szCs w:val="16"/>
                <w:lang w:eastAsia="es-CO"/>
              </w:rPr>
            </w:pPr>
            <w:r w:rsidRPr="001C7EC5">
              <w:rPr>
                <w:rFonts w:ascii="Times New Roman" w:hAnsi="Times New Roman"/>
                <w:color w:val="000000"/>
                <w:sz w:val="16"/>
                <w:szCs w:val="16"/>
                <w:lang w:eastAsia="es-CO"/>
              </w:rPr>
              <w:t>Se ha logrado en cumplimiento de los cuatro proyectos priorizados para la conectividad ecológica en áreas estratégicas de Bogotá D.C.</w:t>
            </w:r>
          </w:p>
        </w:tc>
      </w:tr>
      <w:bookmarkEnd w:id="6"/>
      <w:tr w:rsidR="001C7EC5" w:rsidRPr="001C7EC5" w14:paraId="31707760" w14:textId="77777777" w:rsidTr="00436183">
        <w:trPr>
          <w:trHeight w:val="408"/>
        </w:trPr>
        <w:tc>
          <w:tcPr>
            <w:tcW w:w="0" w:type="auto"/>
            <w:shd w:val="clear" w:color="auto" w:fill="auto"/>
            <w:vAlign w:val="center"/>
            <w:hideMark/>
          </w:tcPr>
          <w:p w14:paraId="0BF8CD69" w14:textId="77777777" w:rsidR="001C7EC5" w:rsidRPr="001C7EC5" w:rsidRDefault="001C7EC5" w:rsidP="001C7EC5">
            <w:pPr>
              <w:jc w:val="left"/>
              <w:rPr>
                <w:rFonts w:ascii="Times New Roman" w:hAnsi="Times New Roman"/>
                <w:color w:val="000000"/>
                <w:sz w:val="22"/>
                <w:szCs w:val="22"/>
                <w:lang w:eastAsia="es-CO"/>
              </w:rPr>
            </w:pPr>
            <w:r w:rsidRPr="001C7EC5">
              <w:rPr>
                <w:rFonts w:ascii="Times New Roman" w:hAnsi="Times New Roman"/>
                <w:color w:val="000000"/>
                <w:sz w:val="22"/>
                <w:szCs w:val="22"/>
                <w:lang w:eastAsia="es-CO"/>
              </w:rPr>
              <w:t> </w:t>
            </w:r>
          </w:p>
        </w:tc>
        <w:tc>
          <w:tcPr>
            <w:tcW w:w="0" w:type="auto"/>
            <w:vMerge/>
            <w:vAlign w:val="center"/>
            <w:hideMark/>
          </w:tcPr>
          <w:p w14:paraId="62ECE147" w14:textId="77777777" w:rsidR="001C7EC5" w:rsidRPr="001C7EC5" w:rsidRDefault="001C7EC5" w:rsidP="001C7EC5">
            <w:pPr>
              <w:jc w:val="left"/>
              <w:rPr>
                <w:rFonts w:ascii="Times New Roman" w:hAnsi="Times New Roman"/>
                <w:color w:val="000000"/>
                <w:sz w:val="16"/>
                <w:szCs w:val="16"/>
                <w:lang w:eastAsia="es-CO"/>
              </w:rPr>
            </w:pPr>
          </w:p>
        </w:tc>
        <w:tc>
          <w:tcPr>
            <w:tcW w:w="0" w:type="auto"/>
            <w:vMerge/>
            <w:vAlign w:val="center"/>
            <w:hideMark/>
          </w:tcPr>
          <w:p w14:paraId="348B3A1C" w14:textId="77777777" w:rsidR="001C7EC5" w:rsidRPr="001C7EC5" w:rsidRDefault="001C7EC5" w:rsidP="001C7EC5">
            <w:pPr>
              <w:jc w:val="left"/>
              <w:rPr>
                <w:rFonts w:ascii="Times New Roman" w:hAnsi="Times New Roman"/>
                <w:color w:val="000000"/>
                <w:sz w:val="16"/>
                <w:szCs w:val="16"/>
                <w:lang w:eastAsia="es-CO"/>
              </w:rPr>
            </w:pPr>
          </w:p>
        </w:tc>
        <w:tc>
          <w:tcPr>
            <w:tcW w:w="0" w:type="auto"/>
            <w:shd w:val="clear" w:color="auto" w:fill="auto"/>
            <w:vAlign w:val="center"/>
            <w:hideMark/>
          </w:tcPr>
          <w:p w14:paraId="5C410B6D" w14:textId="77777777" w:rsidR="001C7EC5" w:rsidRPr="001C7EC5" w:rsidRDefault="001C7EC5" w:rsidP="001C7EC5">
            <w:pPr>
              <w:jc w:val="center"/>
              <w:rPr>
                <w:rFonts w:ascii="Times New Roman" w:hAnsi="Times New Roman"/>
                <w:color w:val="000000"/>
                <w:sz w:val="16"/>
                <w:szCs w:val="16"/>
                <w:lang w:eastAsia="es-CO"/>
              </w:rPr>
            </w:pPr>
            <w:r w:rsidRPr="001C7EC5">
              <w:rPr>
                <w:rFonts w:ascii="Times New Roman" w:hAnsi="Times New Roman"/>
                <w:color w:val="000000"/>
                <w:sz w:val="16"/>
                <w:szCs w:val="16"/>
                <w:lang w:eastAsia="es-CO"/>
              </w:rPr>
              <w:t>Informes de gestión Documentos</w:t>
            </w:r>
          </w:p>
        </w:tc>
        <w:tc>
          <w:tcPr>
            <w:tcW w:w="0" w:type="auto"/>
            <w:vMerge/>
            <w:vAlign w:val="center"/>
            <w:hideMark/>
          </w:tcPr>
          <w:p w14:paraId="46604AD6" w14:textId="77777777" w:rsidR="001C7EC5" w:rsidRPr="001C7EC5" w:rsidRDefault="001C7EC5" w:rsidP="001C7EC5">
            <w:pPr>
              <w:jc w:val="left"/>
              <w:rPr>
                <w:rFonts w:ascii="Times New Roman" w:hAnsi="Times New Roman"/>
                <w:color w:val="000000"/>
                <w:sz w:val="16"/>
                <w:szCs w:val="16"/>
                <w:lang w:eastAsia="es-CO"/>
              </w:rPr>
            </w:pPr>
          </w:p>
        </w:tc>
        <w:tc>
          <w:tcPr>
            <w:tcW w:w="0" w:type="auto"/>
            <w:vMerge/>
            <w:vAlign w:val="center"/>
            <w:hideMark/>
          </w:tcPr>
          <w:p w14:paraId="7723BF57" w14:textId="77777777" w:rsidR="001C7EC5" w:rsidRPr="001C7EC5" w:rsidRDefault="001C7EC5" w:rsidP="001C7EC5">
            <w:pPr>
              <w:jc w:val="left"/>
              <w:rPr>
                <w:rFonts w:ascii="Times New Roman" w:hAnsi="Times New Roman"/>
                <w:color w:val="000000"/>
                <w:sz w:val="16"/>
                <w:szCs w:val="16"/>
                <w:lang w:eastAsia="es-CO"/>
              </w:rPr>
            </w:pPr>
          </w:p>
        </w:tc>
      </w:tr>
      <w:tr w:rsidR="001C7EC5" w:rsidRPr="001C7EC5" w14:paraId="7FDF398A" w14:textId="77777777" w:rsidTr="00A36E20">
        <w:trPr>
          <w:trHeight w:val="300"/>
        </w:trPr>
        <w:tc>
          <w:tcPr>
            <w:tcW w:w="0" w:type="auto"/>
            <w:shd w:val="clear" w:color="auto" w:fill="auto"/>
            <w:noWrap/>
            <w:vAlign w:val="bottom"/>
            <w:hideMark/>
          </w:tcPr>
          <w:p w14:paraId="42A060A3" w14:textId="77777777" w:rsidR="001C7EC5" w:rsidRPr="001C7EC5" w:rsidRDefault="001C7EC5" w:rsidP="001C7EC5">
            <w:pPr>
              <w:jc w:val="center"/>
              <w:rPr>
                <w:rFonts w:ascii="Times New Roman" w:hAnsi="Times New Roman"/>
                <w:color w:val="000000"/>
                <w:sz w:val="16"/>
                <w:szCs w:val="16"/>
                <w:lang w:eastAsia="es-CO"/>
              </w:rPr>
            </w:pPr>
          </w:p>
        </w:tc>
        <w:tc>
          <w:tcPr>
            <w:tcW w:w="0" w:type="auto"/>
            <w:shd w:val="clear" w:color="auto" w:fill="auto"/>
            <w:noWrap/>
            <w:vAlign w:val="bottom"/>
            <w:hideMark/>
          </w:tcPr>
          <w:p w14:paraId="1DA820FD" w14:textId="77777777" w:rsidR="001C7EC5" w:rsidRPr="001C7EC5" w:rsidRDefault="001C7EC5" w:rsidP="001C7EC5">
            <w:pPr>
              <w:jc w:val="left"/>
              <w:rPr>
                <w:rFonts w:ascii="Times New Roman" w:hAnsi="Times New Roman"/>
                <w:sz w:val="20"/>
                <w:lang w:eastAsia="es-CO"/>
              </w:rPr>
            </w:pPr>
          </w:p>
        </w:tc>
        <w:tc>
          <w:tcPr>
            <w:tcW w:w="0" w:type="auto"/>
            <w:shd w:val="clear" w:color="auto" w:fill="auto"/>
            <w:noWrap/>
            <w:vAlign w:val="bottom"/>
            <w:hideMark/>
          </w:tcPr>
          <w:p w14:paraId="5606403B" w14:textId="77777777" w:rsidR="001C7EC5" w:rsidRPr="001C7EC5" w:rsidRDefault="001C7EC5" w:rsidP="001C7EC5">
            <w:pPr>
              <w:jc w:val="left"/>
              <w:rPr>
                <w:rFonts w:ascii="Times New Roman" w:hAnsi="Times New Roman"/>
                <w:sz w:val="20"/>
                <w:lang w:eastAsia="es-CO"/>
              </w:rPr>
            </w:pPr>
          </w:p>
        </w:tc>
        <w:tc>
          <w:tcPr>
            <w:tcW w:w="0" w:type="auto"/>
            <w:shd w:val="clear" w:color="auto" w:fill="auto"/>
            <w:noWrap/>
            <w:vAlign w:val="bottom"/>
            <w:hideMark/>
          </w:tcPr>
          <w:p w14:paraId="48DB0BB9" w14:textId="77777777" w:rsidR="001C7EC5" w:rsidRPr="001C7EC5" w:rsidRDefault="001C7EC5" w:rsidP="001C7EC5">
            <w:pPr>
              <w:jc w:val="left"/>
              <w:rPr>
                <w:rFonts w:ascii="Times New Roman" w:hAnsi="Times New Roman"/>
                <w:sz w:val="20"/>
                <w:lang w:eastAsia="es-CO"/>
              </w:rPr>
            </w:pPr>
          </w:p>
        </w:tc>
        <w:tc>
          <w:tcPr>
            <w:tcW w:w="0" w:type="auto"/>
            <w:shd w:val="clear" w:color="auto" w:fill="auto"/>
            <w:noWrap/>
            <w:vAlign w:val="bottom"/>
            <w:hideMark/>
          </w:tcPr>
          <w:p w14:paraId="165D8E74" w14:textId="77777777" w:rsidR="001C7EC5" w:rsidRPr="001C7EC5" w:rsidRDefault="001C7EC5" w:rsidP="001C7EC5">
            <w:pPr>
              <w:jc w:val="left"/>
              <w:rPr>
                <w:rFonts w:ascii="Times New Roman" w:hAnsi="Times New Roman"/>
                <w:sz w:val="20"/>
                <w:lang w:eastAsia="es-CO"/>
              </w:rPr>
            </w:pPr>
          </w:p>
        </w:tc>
        <w:tc>
          <w:tcPr>
            <w:tcW w:w="0" w:type="auto"/>
            <w:shd w:val="clear" w:color="auto" w:fill="auto"/>
            <w:noWrap/>
            <w:vAlign w:val="bottom"/>
            <w:hideMark/>
          </w:tcPr>
          <w:p w14:paraId="1E2EAE3E" w14:textId="77777777" w:rsidR="001C7EC5" w:rsidRPr="001C7EC5" w:rsidRDefault="001C7EC5" w:rsidP="001C7EC5">
            <w:pPr>
              <w:jc w:val="left"/>
              <w:rPr>
                <w:rFonts w:ascii="Times New Roman" w:hAnsi="Times New Roman"/>
                <w:sz w:val="20"/>
                <w:lang w:eastAsia="es-CO"/>
              </w:rPr>
            </w:pPr>
          </w:p>
        </w:tc>
      </w:tr>
      <w:tr w:rsidR="001C7EC5" w:rsidRPr="001C7EC5" w14:paraId="3DF80401" w14:textId="77777777" w:rsidTr="00A36E20">
        <w:trPr>
          <w:trHeight w:val="300"/>
        </w:trPr>
        <w:tc>
          <w:tcPr>
            <w:tcW w:w="0" w:type="auto"/>
            <w:gridSpan w:val="4"/>
            <w:shd w:val="clear" w:color="auto" w:fill="auto"/>
            <w:noWrap/>
            <w:vAlign w:val="bottom"/>
            <w:hideMark/>
          </w:tcPr>
          <w:p w14:paraId="31AF6C1A" w14:textId="30464FBB" w:rsidR="001C7EC5" w:rsidRPr="001C7EC5" w:rsidRDefault="001C7EC5" w:rsidP="00493114">
            <w:pPr>
              <w:jc w:val="right"/>
              <w:rPr>
                <w:rFonts w:ascii="Times New Roman" w:hAnsi="Times New Roman"/>
                <w:b/>
                <w:bCs/>
                <w:color w:val="000000"/>
                <w:sz w:val="16"/>
                <w:szCs w:val="16"/>
                <w:lang w:eastAsia="es-CO"/>
              </w:rPr>
            </w:pPr>
            <w:r w:rsidRPr="00783035">
              <w:rPr>
                <w:rFonts w:ascii="Times New Roman" w:hAnsi="Times New Roman"/>
                <w:bCs/>
                <w:i/>
                <w:iCs/>
                <w:sz w:val="18"/>
                <w:szCs w:val="18"/>
              </w:rPr>
              <w:t>Fuente:</w:t>
            </w:r>
            <w:r w:rsidRPr="001C7EC5">
              <w:rPr>
                <w:rFonts w:ascii="Times New Roman" w:hAnsi="Times New Roman"/>
                <w:b/>
                <w:bCs/>
                <w:color w:val="000000"/>
                <w:sz w:val="16"/>
                <w:szCs w:val="16"/>
                <w:lang w:eastAsia="es-CO"/>
              </w:rPr>
              <w:t xml:space="preserve"> </w:t>
            </w:r>
            <w:r w:rsidRPr="001C7EC5">
              <w:rPr>
                <w:rFonts w:ascii="Times New Roman" w:hAnsi="Times New Roman"/>
                <w:color w:val="000000"/>
                <w:sz w:val="16"/>
                <w:szCs w:val="16"/>
                <w:lang w:eastAsia="es-CO"/>
              </w:rPr>
              <w:t xml:space="preserve">MGA/ Plan Distrital de Desarrollo 2020-2024 </w:t>
            </w:r>
          </w:p>
        </w:tc>
        <w:tc>
          <w:tcPr>
            <w:tcW w:w="0" w:type="auto"/>
            <w:shd w:val="clear" w:color="auto" w:fill="auto"/>
            <w:noWrap/>
            <w:vAlign w:val="bottom"/>
            <w:hideMark/>
          </w:tcPr>
          <w:p w14:paraId="31D2FCC9" w14:textId="77777777" w:rsidR="001C7EC5" w:rsidRPr="001C7EC5" w:rsidRDefault="001C7EC5" w:rsidP="001C7EC5">
            <w:pPr>
              <w:jc w:val="left"/>
              <w:rPr>
                <w:rFonts w:ascii="Times New Roman" w:hAnsi="Times New Roman"/>
                <w:b/>
                <w:bCs/>
                <w:color w:val="000000"/>
                <w:sz w:val="16"/>
                <w:szCs w:val="16"/>
                <w:lang w:eastAsia="es-CO"/>
              </w:rPr>
            </w:pPr>
          </w:p>
        </w:tc>
        <w:tc>
          <w:tcPr>
            <w:tcW w:w="0" w:type="auto"/>
            <w:shd w:val="clear" w:color="auto" w:fill="auto"/>
            <w:noWrap/>
            <w:vAlign w:val="bottom"/>
            <w:hideMark/>
          </w:tcPr>
          <w:p w14:paraId="06386E9C" w14:textId="77777777" w:rsidR="001C7EC5" w:rsidRPr="001C7EC5" w:rsidRDefault="001C7EC5" w:rsidP="001C7EC5">
            <w:pPr>
              <w:jc w:val="left"/>
              <w:rPr>
                <w:rFonts w:ascii="Times New Roman" w:hAnsi="Times New Roman"/>
                <w:sz w:val="20"/>
                <w:lang w:eastAsia="es-CO"/>
              </w:rPr>
            </w:pPr>
          </w:p>
        </w:tc>
      </w:tr>
      <w:tr w:rsidR="001C7EC5" w:rsidRPr="001C7EC5" w14:paraId="7B9303FA" w14:textId="77777777" w:rsidTr="00A36E20">
        <w:trPr>
          <w:trHeight w:val="300"/>
        </w:trPr>
        <w:tc>
          <w:tcPr>
            <w:tcW w:w="0" w:type="auto"/>
            <w:shd w:val="clear" w:color="auto" w:fill="auto"/>
            <w:noWrap/>
            <w:vAlign w:val="bottom"/>
            <w:hideMark/>
          </w:tcPr>
          <w:p w14:paraId="6EBE7014" w14:textId="77777777" w:rsidR="001C7EC5" w:rsidRPr="001C7EC5" w:rsidRDefault="001C7EC5" w:rsidP="001C7EC5">
            <w:pPr>
              <w:jc w:val="left"/>
              <w:rPr>
                <w:rFonts w:ascii="Times New Roman" w:hAnsi="Times New Roman"/>
                <w:sz w:val="20"/>
                <w:lang w:eastAsia="es-CO"/>
              </w:rPr>
            </w:pPr>
          </w:p>
        </w:tc>
        <w:tc>
          <w:tcPr>
            <w:tcW w:w="0" w:type="auto"/>
            <w:shd w:val="clear" w:color="auto" w:fill="auto"/>
            <w:noWrap/>
            <w:vAlign w:val="bottom"/>
            <w:hideMark/>
          </w:tcPr>
          <w:p w14:paraId="1ADEA7AE" w14:textId="77777777" w:rsidR="001C7EC5" w:rsidRPr="001C7EC5" w:rsidRDefault="001C7EC5" w:rsidP="001C7EC5">
            <w:pPr>
              <w:jc w:val="left"/>
              <w:rPr>
                <w:rFonts w:ascii="Times New Roman" w:hAnsi="Times New Roman"/>
                <w:sz w:val="20"/>
                <w:lang w:eastAsia="es-CO"/>
              </w:rPr>
            </w:pPr>
          </w:p>
        </w:tc>
        <w:tc>
          <w:tcPr>
            <w:tcW w:w="0" w:type="auto"/>
            <w:shd w:val="clear" w:color="auto" w:fill="auto"/>
            <w:noWrap/>
            <w:vAlign w:val="bottom"/>
            <w:hideMark/>
          </w:tcPr>
          <w:p w14:paraId="6AD36DCA" w14:textId="77777777" w:rsidR="001C7EC5" w:rsidRPr="001C7EC5" w:rsidRDefault="001C7EC5" w:rsidP="001C7EC5">
            <w:pPr>
              <w:jc w:val="left"/>
              <w:rPr>
                <w:rFonts w:ascii="Times New Roman" w:hAnsi="Times New Roman"/>
                <w:sz w:val="20"/>
                <w:lang w:eastAsia="es-CO"/>
              </w:rPr>
            </w:pPr>
          </w:p>
        </w:tc>
        <w:tc>
          <w:tcPr>
            <w:tcW w:w="0" w:type="auto"/>
            <w:shd w:val="clear" w:color="auto" w:fill="auto"/>
            <w:noWrap/>
            <w:vAlign w:val="bottom"/>
            <w:hideMark/>
          </w:tcPr>
          <w:p w14:paraId="4C27C555" w14:textId="77777777" w:rsidR="001C7EC5" w:rsidRPr="001C7EC5" w:rsidRDefault="001C7EC5" w:rsidP="001C7EC5">
            <w:pPr>
              <w:jc w:val="left"/>
              <w:rPr>
                <w:rFonts w:ascii="Times New Roman" w:hAnsi="Times New Roman"/>
                <w:sz w:val="20"/>
                <w:lang w:eastAsia="es-CO"/>
              </w:rPr>
            </w:pPr>
          </w:p>
        </w:tc>
        <w:tc>
          <w:tcPr>
            <w:tcW w:w="0" w:type="auto"/>
            <w:shd w:val="clear" w:color="auto" w:fill="auto"/>
            <w:noWrap/>
            <w:vAlign w:val="bottom"/>
            <w:hideMark/>
          </w:tcPr>
          <w:p w14:paraId="2CCA3DE6" w14:textId="77777777" w:rsidR="001C7EC5" w:rsidRPr="001C7EC5" w:rsidRDefault="001C7EC5" w:rsidP="001C7EC5">
            <w:pPr>
              <w:jc w:val="left"/>
              <w:rPr>
                <w:rFonts w:ascii="Times New Roman" w:hAnsi="Times New Roman"/>
                <w:sz w:val="20"/>
                <w:lang w:eastAsia="es-CO"/>
              </w:rPr>
            </w:pPr>
          </w:p>
        </w:tc>
        <w:tc>
          <w:tcPr>
            <w:tcW w:w="0" w:type="auto"/>
            <w:shd w:val="clear" w:color="auto" w:fill="auto"/>
            <w:noWrap/>
            <w:vAlign w:val="bottom"/>
            <w:hideMark/>
          </w:tcPr>
          <w:p w14:paraId="65B5693C" w14:textId="77777777" w:rsidR="001C7EC5" w:rsidRPr="001C7EC5" w:rsidRDefault="001C7EC5" w:rsidP="001C7EC5">
            <w:pPr>
              <w:jc w:val="left"/>
              <w:rPr>
                <w:rFonts w:ascii="Times New Roman" w:hAnsi="Times New Roman"/>
                <w:sz w:val="20"/>
                <w:lang w:eastAsia="es-CO"/>
              </w:rPr>
            </w:pPr>
          </w:p>
        </w:tc>
      </w:tr>
    </w:tbl>
    <w:p w14:paraId="08BDA40A" w14:textId="77777777" w:rsidR="00436183" w:rsidRDefault="00436183" w:rsidP="00436183">
      <w:pPr>
        <w:pStyle w:val="Prrafodelista"/>
        <w:pBdr>
          <w:top w:val="nil"/>
          <w:left w:val="nil"/>
          <w:bottom w:val="nil"/>
          <w:right w:val="nil"/>
          <w:between w:val="nil"/>
        </w:pBdr>
        <w:tabs>
          <w:tab w:val="center" w:pos="4252"/>
          <w:tab w:val="right" w:pos="8504"/>
        </w:tabs>
        <w:ind w:left="1184"/>
        <w:rPr>
          <w:rFonts w:ascii="Times New Roman" w:hAnsi="Times New Roman"/>
          <w:b/>
          <w:color w:val="000000"/>
          <w:sz w:val="28"/>
          <w:szCs w:val="22"/>
        </w:rPr>
      </w:pPr>
    </w:p>
    <w:p w14:paraId="4688C60D" w14:textId="77777777" w:rsidR="00436183" w:rsidRDefault="00436183" w:rsidP="00436183">
      <w:pPr>
        <w:pStyle w:val="Prrafodelista"/>
        <w:pBdr>
          <w:top w:val="nil"/>
          <w:left w:val="nil"/>
          <w:bottom w:val="nil"/>
          <w:right w:val="nil"/>
          <w:between w:val="nil"/>
        </w:pBdr>
        <w:tabs>
          <w:tab w:val="center" w:pos="4252"/>
          <w:tab w:val="right" w:pos="8504"/>
        </w:tabs>
        <w:ind w:left="1184"/>
        <w:rPr>
          <w:rFonts w:ascii="Times New Roman" w:hAnsi="Times New Roman"/>
          <w:b/>
          <w:color w:val="000000"/>
          <w:sz w:val="28"/>
          <w:szCs w:val="22"/>
        </w:rPr>
      </w:pPr>
    </w:p>
    <w:p w14:paraId="3DCECF66" w14:textId="7243296D" w:rsidR="00F550E3" w:rsidRPr="00783035" w:rsidRDefault="0018003D" w:rsidP="00097D23">
      <w:pPr>
        <w:pStyle w:val="Prrafodelista"/>
        <w:numPr>
          <w:ilvl w:val="1"/>
          <w:numId w:val="4"/>
        </w:numPr>
        <w:pBdr>
          <w:top w:val="nil"/>
          <w:left w:val="nil"/>
          <w:bottom w:val="nil"/>
          <w:right w:val="nil"/>
          <w:between w:val="nil"/>
        </w:pBdr>
        <w:tabs>
          <w:tab w:val="center" w:pos="4252"/>
          <w:tab w:val="right" w:pos="8504"/>
        </w:tabs>
        <w:rPr>
          <w:rFonts w:ascii="Times New Roman" w:hAnsi="Times New Roman"/>
          <w:b/>
          <w:color w:val="000000"/>
          <w:sz w:val="28"/>
          <w:szCs w:val="22"/>
        </w:rPr>
      </w:pPr>
      <w:r w:rsidRPr="00783035">
        <w:rPr>
          <w:rFonts w:ascii="Times New Roman" w:hAnsi="Times New Roman"/>
          <w:b/>
          <w:color w:val="000000"/>
          <w:sz w:val="28"/>
          <w:szCs w:val="22"/>
        </w:rPr>
        <w:t>Información del gerente del proyecto.</w:t>
      </w:r>
    </w:p>
    <w:p w14:paraId="0F8FE2DB" w14:textId="0FD4939D" w:rsidR="008B3DD7" w:rsidRDefault="008B3DD7" w:rsidP="001F34A3">
      <w:pPr>
        <w:jc w:val="left"/>
        <w:rPr>
          <w:rFonts w:ascii="Times New Roman" w:hAnsi="Times New Roman"/>
          <w:b/>
          <w:sz w:val="22"/>
          <w:szCs w:val="22"/>
        </w:rPr>
      </w:pPr>
    </w:p>
    <w:p w14:paraId="692FAA33" w14:textId="77777777" w:rsidR="00333774" w:rsidRDefault="00333774" w:rsidP="001F34A3">
      <w:pPr>
        <w:jc w:val="left"/>
        <w:rPr>
          <w:rFonts w:ascii="Times New Roman" w:hAnsi="Times New Roman"/>
          <w:b/>
          <w:sz w:val="22"/>
          <w:szCs w:val="22"/>
        </w:rPr>
      </w:pPr>
    </w:p>
    <w:p w14:paraId="49EEB51F" w14:textId="4B2618BD" w:rsidR="007F730D" w:rsidRPr="00783035" w:rsidRDefault="007F730D" w:rsidP="001F34A3">
      <w:pPr>
        <w:jc w:val="left"/>
        <w:rPr>
          <w:rFonts w:ascii="Times New Roman" w:hAnsi="Times New Roman"/>
          <w:sz w:val="22"/>
          <w:szCs w:val="22"/>
        </w:rPr>
      </w:pPr>
      <w:r w:rsidRPr="00783035">
        <w:rPr>
          <w:rFonts w:ascii="Times New Roman" w:hAnsi="Times New Roman"/>
          <w:b/>
          <w:sz w:val="22"/>
          <w:szCs w:val="22"/>
        </w:rPr>
        <w:t xml:space="preserve">Nombre: </w:t>
      </w:r>
      <w:r w:rsidR="001C7EC5" w:rsidRPr="00783035">
        <w:rPr>
          <w:rFonts w:ascii="Times New Roman" w:hAnsi="Times New Roman"/>
          <w:b/>
          <w:sz w:val="22"/>
          <w:szCs w:val="22"/>
        </w:rPr>
        <w:tab/>
      </w:r>
      <w:r w:rsidR="001C7EC5" w:rsidRPr="00783035">
        <w:rPr>
          <w:rFonts w:ascii="Times New Roman" w:hAnsi="Times New Roman"/>
          <w:sz w:val="22"/>
          <w:szCs w:val="22"/>
        </w:rPr>
        <w:t>Natalia María Ramírez Martínez</w:t>
      </w:r>
    </w:p>
    <w:p w14:paraId="65A73635" w14:textId="6D6A117D" w:rsidR="007F730D" w:rsidRPr="00783035" w:rsidRDefault="007F730D" w:rsidP="001F34A3">
      <w:pPr>
        <w:jc w:val="left"/>
        <w:rPr>
          <w:rFonts w:ascii="Times New Roman" w:hAnsi="Times New Roman"/>
          <w:b/>
          <w:sz w:val="22"/>
          <w:szCs w:val="22"/>
        </w:rPr>
      </w:pPr>
      <w:r w:rsidRPr="00783035">
        <w:rPr>
          <w:rFonts w:ascii="Times New Roman" w:hAnsi="Times New Roman"/>
          <w:b/>
          <w:sz w:val="22"/>
          <w:szCs w:val="22"/>
        </w:rPr>
        <w:t>Cargo</w:t>
      </w:r>
      <w:r w:rsidR="001C7EC5" w:rsidRPr="00783035">
        <w:rPr>
          <w:rFonts w:ascii="Times New Roman" w:hAnsi="Times New Roman"/>
          <w:b/>
          <w:sz w:val="22"/>
          <w:szCs w:val="22"/>
        </w:rPr>
        <w:t>:</w:t>
      </w:r>
      <w:r w:rsidR="001C7EC5" w:rsidRPr="00783035">
        <w:rPr>
          <w:rFonts w:ascii="Times New Roman" w:hAnsi="Times New Roman"/>
          <w:b/>
          <w:sz w:val="22"/>
          <w:szCs w:val="22"/>
        </w:rPr>
        <w:tab/>
      </w:r>
      <w:r w:rsidR="001C7EC5" w:rsidRPr="00783035">
        <w:rPr>
          <w:rFonts w:ascii="Times New Roman" w:hAnsi="Times New Roman"/>
          <w:b/>
          <w:sz w:val="22"/>
          <w:szCs w:val="22"/>
        </w:rPr>
        <w:tab/>
      </w:r>
      <w:r w:rsidR="001C7EC5" w:rsidRPr="00783035">
        <w:rPr>
          <w:rFonts w:ascii="Times New Roman" w:hAnsi="Times New Roman"/>
          <w:sz w:val="22"/>
          <w:szCs w:val="22"/>
        </w:rPr>
        <w:t>Subdirectora de Ecosistemas y Ruralidad</w:t>
      </w:r>
    </w:p>
    <w:p w14:paraId="5AD78830" w14:textId="4948509A" w:rsidR="007F730D" w:rsidRPr="00783035" w:rsidRDefault="007F730D" w:rsidP="001F34A3">
      <w:pPr>
        <w:jc w:val="left"/>
        <w:rPr>
          <w:rFonts w:ascii="Times New Roman" w:hAnsi="Times New Roman"/>
          <w:sz w:val="22"/>
          <w:szCs w:val="16"/>
        </w:rPr>
      </w:pPr>
      <w:r w:rsidRPr="00783035">
        <w:rPr>
          <w:rFonts w:ascii="Times New Roman" w:hAnsi="Times New Roman"/>
          <w:b/>
          <w:sz w:val="22"/>
          <w:szCs w:val="22"/>
        </w:rPr>
        <w:t xml:space="preserve">Correo:   </w:t>
      </w:r>
      <w:r w:rsidR="001C7EC5" w:rsidRPr="00783035">
        <w:rPr>
          <w:rFonts w:ascii="Times New Roman" w:hAnsi="Times New Roman"/>
          <w:b/>
          <w:sz w:val="22"/>
          <w:szCs w:val="22"/>
        </w:rPr>
        <w:tab/>
      </w:r>
      <w:hyperlink r:id="rId37" w:history="1">
        <w:r w:rsidR="001C7EC5" w:rsidRPr="00783035">
          <w:rPr>
            <w:rStyle w:val="Hipervnculo"/>
            <w:rFonts w:ascii="Times New Roman" w:hAnsi="Times New Roman"/>
            <w:sz w:val="22"/>
            <w:szCs w:val="16"/>
          </w:rPr>
          <w:t>Natalia.ramirez@ambientebogota.gov.co</w:t>
        </w:r>
      </w:hyperlink>
    </w:p>
    <w:p w14:paraId="199079B9" w14:textId="40F825C7" w:rsidR="007F730D" w:rsidRPr="00783035" w:rsidRDefault="007F730D" w:rsidP="001F34A3">
      <w:pPr>
        <w:jc w:val="left"/>
        <w:rPr>
          <w:rFonts w:ascii="Times New Roman" w:hAnsi="Times New Roman"/>
          <w:highlight w:val="green"/>
        </w:rPr>
      </w:pPr>
      <w:r w:rsidRPr="00783035">
        <w:rPr>
          <w:rFonts w:ascii="Times New Roman" w:hAnsi="Times New Roman"/>
          <w:b/>
          <w:sz w:val="22"/>
          <w:szCs w:val="22"/>
        </w:rPr>
        <w:t>Teléfono:</w:t>
      </w:r>
      <w:r w:rsidR="001C7EC5" w:rsidRPr="00783035">
        <w:rPr>
          <w:rFonts w:ascii="Times New Roman" w:hAnsi="Times New Roman"/>
          <w:b/>
          <w:sz w:val="22"/>
          <w:szCs w:val="22"/>
        </w:rPr>
        <w:tab/>
      </w:r>
      <w:r w:rsidR="001C7EC5" w:rsidRPr="00783035">
        <w:rPr>
          <w:rFonts w:ascii="Times New Roman" w:hAnsi="Times New Roman"/>
          <w:sz w:val="22"/>
          <w:szCs w:val="22"/>
        </w:rPr>
        <w:t>3778914</w:t>
      </w:r>
      <w:r w:rsidRPr="00783035">
        <w:rPr>
          <w:rFonts w:ascii="Times New Roman" w:hAnsi="Times New Roman"/>
          <w:sz w:val="22"/>
          <w:szCs w:val="22"/>
        </w:rPr>
        <w:t xml:space="preserve"> </w:t>
      </w:r>
    </w:p>
    <w:p w14:paraId="569A7157" w14:textId="45F07475" w:rsidR="00F550E3" w:rsidRDefault="00F550E3">
      <w:pPr>
        <w:pBdr>
          <w:top w:val="nil"/>
          <w:left w:val="nil"/>
          <w:bottom w:val="nil"/>
          <w:right w:val="nil"/>
          <w:between w:val="nil"/>
        </w:pBdr>
        <w:ind w:left="1140" w:hanging="708"/>
        <w:jc w:val="left"/>
        <w:rPr>
          <w:rFonts w:ascii="Times New Roman" w:hAnsi="Times New Roman"/>
          <w:b/>
          <w:color w:val="000000"/>
          <w:sz w:val="22"/>
          <w:szCs w:val="22"/>
        </w:rPr>
      </w:pPr>
    </w:p>
    <w:p w14:paraId="34B073D6" w14:textId="64A16142" w:rsidR="00436183" w:rsidRDefault="00436183">
      <w:pPr>
        <w:pBdr>
          <w:top w:val="nil"/>
          <w:left w:val="nil"/>
          <w:bottom w:val="nil"/>
          <w:right w:val="nil"/>
          <w:between w:val="nil"/>
        </w:pBdr>
        <w:ind w:left="1140" w:hanging="708"/>
        <w:jc w:val="left"/>
        <w:rPr>
          <w:rFonts w:ascii="Times New Roman" w:hAnsi="Times New Roman"/>
          <w:b/>
          <w:color w:val="000000"/>
          <w:sz w:val="22"/>
          <w:szCs w:val="22"/>
        </w:rPr>
      </w:pPr>
    </w:p>
    <w:p w14:paraId="1E1D0F0C" w14:textId="5BD712AE" w:rsidR="00333774" w:rsidRDefault="00333774">
      <w:pPr>
        <w:pBdr>
          <w:top w:val="nil"/>
          <w:left w:val="nil"/>
          <w:bottom w:val="nil"/>
          <w:right w:val="nil"/>
          <w:between w:val="nil"/>
        </w:pBdr>
        <w:ind w:left="1140" w:hanging="708"/>
        <w:jc w:val="left"/>
        <w:rPr>
          <w:rFonts w:ascii="Times New Roman" w:hAnsi="Times New Roman"/>
          <w:b/>
          <w:color w:val="000000"/>
          <w:sz w:val="22"/>
          <w:szCs w:val="22"/>
        </w:rPr>
      </w:pPr>
    </w:p>
    <w:p w14:paraId="64F47673" w14:textId="77777777" w:rsidR="00333774" w:rsidRPr="00783035" w:rsidRDefault="00333774">
      <w:pPr>
        <w:pBdr>
          <w:top w:val="nil"/>
          <w:left w:val="nil"/>
          <w:bottom w:val="nil"/>
          <w:right w:val="nil"/>
          <w:between w:val="nil"/>
        </w:pBdr>
        <w:ind w:left="1140" w:hanging="708"/>
        <w:jc w:val="left"/>
        <w:rPr>
          <w:rFonts w:ascii="Times New Roman" w:hAnsi="Times New Roman"/>
          <w:b/>
          <w:color w:val="000000"/>
          <w:sz w:val="22"/>
          <w:szCs w:val="22"/>
        </w:rPr>
      </w:pPr>
    </w:p>
    <w:p w14:paraId="2336E56D" w14:textId="77777777" w:rsidR="00F550E3" w:rsidRPr="00783035" w:rsidRDefault="0018003D">
      <w:pPr>
        <w:rPr>
          <w:rFonts w:ascii="Times New Roman" w:hAnsi="Times New Roman"/>
          <w:b/>
          <w:sz w:val="22"/>
          <w:szCs w:val="22"/>
        </w:rPr>
      </w:pPr>
      <w:r w:rsidRPr="00783035">
        <w:rPr>
          <w:rFonts w:ascii="Times New Roman" w:hAnsi="Times New Roman"/>
          <w:b/>
          <w:sz w:val="22"/>
          <w:szCs w:val="22"/>
        </w:rPr>
        <w:t>CONTROL DE CAMBIOS</w:t>
      </w:r>
    </w:p>
    <w:p w14:paraId="0C0C568D" w14:textId="77777777" w:rsidR="00F550E3" w:rsidRPr="00783035" w:rsidRDefault="00F550E3">
      <w:pPr>
        <w:jc w:val="left"/>
        <w:rPr>
          <w:rFonts w:ascii="Times New Roman" w:hAnsi="Times New Roman"/>
          <w:sz w:val="22"/>
          <w:szCs w:val="22"/>
          <w:highlight w:val="yellow"/>
        </w:rPr>
      </w:pPr>
    </w:p>
    <w:tbl>
      <w:tblPr>
        <w:tblStyle w:val="1"/>
        <w:tblW w:w="9228" w:type="dxa"/>
        <w:tblInd w:w="0" w:type="dxa"/>
        <w:tblBorders>
          <w:top w:val="single" w:sz="6" w:space="0" w:color="000000"/>
          <w:left w:val="single" w:sz="6" w:space="0" w:color="000000"/>
          <w:bottom w:val="single" w:sz="6" w:space="0" w:color="000000"/>
          <w:right w:val="single" w:sz="6" w:space="0" w:color="000000"/>
        </w:tblBorders>
        <w:tblLayout w:type="fixed"/>
        <w:tblLook w:val="0400" w:firstRow="0" w:lastRow="0" w:firstColumn="0" w:lastColumn="0" w:noHBand="0" w:noVBand="1"/>
      </w:tblPr>
      <w:tblGrid>
        <w:gridCol w:w="1126"/>
        <w:gridCol w:w="5245"/>
        <w:gridCol w:w="2857"/>
      </w:tblGrid>
      <w:tr w:rsidR="00F550E3" w:rsidRPr="00783035" w14:paraId="4C4D0D6D" w14:textId="77777777" w:rsidTr="0043476B">
        <w:trPr>
          <w:trHeight w:val="264"/>
        </w:trPr>
        <w:tc>
          <w:tcPr>
            <w:tcW w:w="1126" w:type="dxa"/>
            <w:tcBorders>
              <w:top w:val="single" w:sz="6" w:space="0" w:color="000000"/>
              <w:left w:val="single" w:sz="6" w:space="0" w:color="000000"/>
              <w:bottom w:val="single" w:sz="6" w:space="0" w:color="000000"/>
              <w:right w:val="single" w:sz="6" w:space="0" w:color="000000"/>
            </w:tcBorders>
            <w:shd w:val="clear" w:color="auto" w:fill="538135" w:themeFill="accent6" w:themeFillShade="BF"/>
            <w:vAlign w:val="center"/>
          </w:tcPr>
          <w:p w14:paraId="50610B6E" w14:textId="77777777" w:rsidR="00F550E3" w:rsidRPr="00783035" w:rsidRDefault="0018003D">
            <w:pPr>
              <w:jc w:val="center"/>
              <w:rPr>
                <w:rFonts w:ascii="Times New Roman" w:hAnsi="Times New Roman"/>
                <w:color w:val="FFFFFF"/>
                <w:sz w:val="20"/>
              </w:rPr>
            </w:pPr>
            <w:r w:rsidRPr="00783035">
              <w:rPr>
                <w:rFonts w:ascii="Times New Roman" w:hAnsi="Times New Roman"/>
                <w:b/>
                <w:color w:val="FFFFFF"/>
                <w:sz w:val="20"/>
              </w:rPr>
              <w:t>VERSIÓN</w:t>
            </w:r>
          </w:p>
        </w:tc>
        <w:tc>
          <w:tcPr>
            <w:tcW w:w="5245" w:type="dxa"/>
            <w:tcBorders>
              <w:top w:val="single" w:sz="6" w:space="0" w:color="000000"/>
              <w:left w:val="single" w:sz="6" w:space="0" w:color="000000"/>
              <w:bottom w:val="single" w:sz="6" w:space="0" w:color="000000"/>
              <w:right w:val="single" w:sz="6" w:space="0" w:color="000000"/>
            </w:tcBorders>
            <w:shd w:val="clear" w:color="auto" w:fill="538135" w:themeFill="accent6" w:themeFillShade="BF"/>
            <w:vAlign w:val="center"/>
          </w:tcPr>
          <w:p w14:paraId="36005B3F" w14:textId="77777777" w:rsidR="00F550E3" w:rsidRPr="00783035" w:rsidRDefault="0018003D">
            <w:pPr>
              <w:jc w:val="center"/>
              <w:rPr>
                <w:rFonts w:ascii="Times New Roman" w:hAnsi="Times New Roman"/>
                <w:color w:val="FFFFFF"/>
                <w:sz w:val="20"/>
              </w:rPr>
            </w:pPr>
            <w:r w:rsidRPr="00783035">
              <w:rPr>
                <w:rFonts w:ascii="Times New Roman" w:hAnsi="Times New Roman"/>
                <w:b/>
                <w:color w:val="FFFFFF"/>
                <w:sz w:val="20"/>
              </w:rPr>
              <w:t>DESCRIPCIÓN DE LA MODIFICACIÓN</w:t>
            </w:r>
          </w:p>
        </w:tc>
        <w:tc>
          <w:tcPr>
            <w:tcW w:w="2857" w:type="dxa"/>
            <w:tcBorders>
              <w:top w:val="single" w:sz="6" w:space="0" w:color="000000"/>
              <w:left w:val="single" w:sz="6" w:space="0" w:color="000000"/>
              <w:bottom w:val="single" w:sz="6" w:space="0" w:color="000000"/>
              <w:right w:val="single" w:sz="6" w:space="0" w:color="000000"/>
            </w:tcBorders>
            <w:shd w:val="clear" w:color="auto" w:fill="538135" w:themeFill="accent6" w:themeFillShade="BF"/>
            <w:vAlign w:val="center"/>
          </w:tcPr>
          <w:p w14:paraId="46B94306" w14:textId="77777777" w:rsidR="00F550E3" w:rsidRPr="00783035" w:rsidRDefault="0018003D">
            <w:pPr>
              <w:jc w:val="center"/>
              <w:rPr>
                <w:rFonts w:ascii="Times New Roman" w:hAnsi="Times New Roman"/>
                <w:color w:val="FFFFFF"/>
                <w:sz w:val="20"/>
              </w:rPr>
            </w:pPr>
            <w:r w:rsidRPr="00783035">
              <w:rPr>
                <w:rFonts w:ascii="Times New Roman" w:hAnsi="Times New Roman"/>
                <w:b/>
                <w:color w:val="FFFFFF"/>
                <w:sz w:val="20"/>
              </w:rPr>
              <w:t>NO. ACTO ADMINISTRATIVO Y FECHA</w:t>
            </w:r>
          </w:p>
        </w:tc>
      </w:tr>
      <w:tr w:rsidR="009B3503" w:rsidRPr="00783035" w14:paraId="7A3B6D8C" w14:textId="77777777" w:rsidTr="0043476B">
        <w:trPr>
          <w:trHeight w:val="589"/>
        </w:trPr>
        <w:tc>
          <w:tcPr>
            <w:tcW w:w="1126" w:type="dxa"/>
            <w:tcBorders>
              <w:top w:val="single" w:sz="6" w:space="0" w:color="000000"/>
              <w:left w:val="single" w:sz="6" w:space="0" w:color="000000"/>
              <w:bottom w:val="single" w:sz="6" w:space="0" w:color="000000"/>
              <w:right w:val="single" w:sz="6" w:space="0" w:color="000000"/>
            </w:tcBorders>
            <w:vAlign w:val="center"/>
          </w:tcPr>
          <w:p w14:paraId="4308FD0B" w14:textId="5AD4F5DB" w:rsidR="009B3503" w:rsidRPr="00783035" w:rsidRDefault="009B3503" w:rsidP="009B3503">
            <w:pPr>
              <w:jc w:val="center"/>
              <w:rPr>
                <w:rFonts w:ascii="Times New Roman" w:hAnsi="Times New Roman"/>
                <w:sz w:val="22"/>
                <w:szCs w:val="22"/>
              </w:rPr>
            </w:pPr>
            <w:r w:rsidRPr="00783035">
              <w:rPr>
                <w:rFonts w:ascii="Times New Roman" w:hAnsi="Times New Roman"/>
                <w:sz w:val="18"/>
                <w:szCs w:val="18"/>
                <w:lang w:eastAsia="es-CO"/>
              </w:rPr>
              <w:t>11</w:t>
            </w:r>
          </w:p>
        </w:tc>
        <w:tc>
          <w:tcPr>
            <w:tcW w:w="5245" w:type="dxa"/>
            <w:tcBorders>
              <w:top w:val="single" w:sz="6" w:space="0" w:color="000000"/>
              <w:left w:val="single" w:sz="6" w:space="0" w:color="000000"/>
              <w:bottom w:val="single" w:sz="6" w:space="0" w:color="000000"/>
              <w:right w:val="single" w:sz="6" w:space="0" w:color="000000"/>
            </w:tcBorders>
            <w:vAlign w:val="center"/>
          </w:tcPr>
          <w:p w14:paraId="4AE05ECB" w14:textId="36E8A727" w:rsidR="009B3503" w:rsidRPr="00783035" w:rsidRDefault="009B3503" w:rsidP="009B3503">
            <w:pPr>
              <w:rPr>
                <w:rFonts w:ascii="Times New Roman" w:hAnsi="Times New Roman"/>
                <w:sz w:val="22"/>
                <w:szCs w:val="22"/>
              </w:rPr>
            </w:pPr>
            <w:r w:rsidRPr="00783035">
              <w:rPr>
                <w:rFonts w:ascii="Times New Roman" w:hAnsi="Times New Roman"/>
                <w:color w:val="000000"/>
                <w:sz w:val="17"/>
                <w:szCs w:val="17"/>
              </w:rPr>
              <w:t>Se modifica el código, se incluye encabezado y control de cambios</w:t>
            </w:r>
          </w:p>
        </w:tc>
        <w:tc>
          <w:tcPr>
            <w:tcW w:w="2857" w:type="dxa"/>
            <w:tcBorders>
              <w:top w:val="single" w:sz="6" w:space="0" w:color="000000"/>
              <w:left w:val="single" w:sz="6" w:space="0" w:color="000000"/>
              <w:bottom w:val="single" w:sz="6" w:space="0" w:color="000000"/>
              <w:right w:val="single" w:sz="6" w:space="0" w:color="000000"/>
            </w:tcBorders>
            <w:vAlign w:val="center"/>
          </w:tcPr>
          <w:p w14:paraId="1CA17CBF" w14:textId="6C00AE4B" w:rsidR="009B3503" w:rsidRPr="00783035" w:rsidRDefault="0043476B" w:rsidP="0043476B">
            <w:pPr>
              <w:rPr>
                <w:rFonts w:ascii="Times New Roman" w:hAnsi="Times New Roman"/>
                <w:sz w:val="22"/>
                <w:szCs w:val="22"/>
                <w:u w:val="single"/>
              </w:rPr>
            </w:pPr>
            <w:r w:rsidRPr="00783035">
              <w:rPr>
                <w:rFonts w:ascii="Times New Roman" w:hAnsi="Times New Roman"/>
                <w:color w:val="000000"/>
                <w:sz w:val="17"/>
                <w:szCs w:val="17"/>
              </w:rPr>
              <w:t>Radicado 2019IE63564 de marzo 19 de 2019</w:t>
            </w:r>
          </w:p>
        </w:tc>
      </w:tr>
      <w:tr w:rsidR="009B3503" w:rsidRPr="00783035" w14:paraId="67E46AB9" w14:textId="77777777" w:rsidTr="0043476B">
        <w:trPr>
          <w:trHeight w:val="589"/>
        </w:trPr>
        <w:tc>
          <w:tcPr>
            <w:tcW w:w="1126" w:type="dxa"/>
            <w:tcBorders>
              <w:top w:val="single" w:sz="6" w:space="0" w:color="000000"/>
              <w:left w:val="single" w:sz="6" w:space="0" w:color="000000"/>
              <w:bottom w:val="single" w:sz="6" w:space="0" w:color="000000"/>
              <w:right w:val="single" w:sz="6" w:space="0" w:color="000000"/>
            </w:tcBorders>
            <w:vAlign w:val="center"/>
          </w:tcPr>
          <w:p w14:paraId="58BC2BFB" w14:textId="28F36BCE" w:rsidR="009B3503" w:rsidRPr="00783035" w:rsidRDefault="0043476B" w:rsidP="009B3503">
            <w:pPr>
              <w:jc w:val="center"/>
              <w:rPr>
                <w:rFonts w:ascii="Times New Roman" w:hAnsi="Times New Roman"/>
                <w:sz w:val="18"/>
                <w:szCs w:val="18"/>
                <w:lang w:eastAsia="es-CO"/>
              </w:rPr>
            </w:pPr>
            <w:r w:rsidRPr="00783035">
              <w:rPr>
                <w:rFonts w:ascii="Times New Roman" w:hAnsi="Times New Roman"/>
                <w:sz w:val="18"/>
                <w:szCs w:val="18"/>
                <w:lang w:eastAsia="es-CO"/>
              </w:rPr>
              <w:lastRenderedPageBreak/>
              <w:t>12</w:t>
            </w:r>
          </w:p>
        </w:tc>
        <w:tc>
          <w:tcPr>
            <w:tcW w:w="5245" w:type="dxa"/>
            <w:tcBorders>
              <w:top w:val="single" w:sz="6" w:space="0" w:color="000000"/>
              <w:left w:val="single" w:sz="6" w:space="0" w:color="000000"/>
              <w:bottom w:val="single" w:sz="6" w:space="0" w:color="000000"/>
              <w:right w:val="single" w:sz="6" w:space="0" w:color="000000"/>
            </w:tcBorders>
            <w:vAlign w:val="center"/>
          </w:tcPr>
          <w:p w14:paraId="45F03365" w14:textId="2C3A04D9" w:rsidR="009B3503" w:rsidRPr="00783035" w:rsidRDefault="0043476B" w:rsidP="009B3503">
            <w:pPr>
              <w:rPr>
                <w:rFonts w:ascii="Times New Roman" w:hAnsi="Times New Roman"/>
                <w:color w:val="000000"/>
                <w:sz w:val="17"/>
                <w:szCs w:val="17"/>
              </w:rPr>
            </w:pPr>
            <w:r w:rsidRPr="00783035">
              <w:rPr>
                <w:rFonts w:ascii="Times New Roman" w:hAnsi="Times New Roman"/>
                <w:color w:val="000000"/>
                <w:sz w:val="17"/>
                <w:szCs w:val="17"/>
              </w:rPr>
              <w:t xml:space="preserve">Se ajusta la estructura del formato para dar cumplimiento a los lineamientos de las plataformas MGA y SEGPLAN </w:t>
            </w:r>
          </w:p>
        </w:tc>
        <w:tc>
          <w:tcPr>
            <w:tcW w:w="2857" w:type="dxa"/>
            <w:tcBorders>
              <w:top w:val="single" w:sz="6" w:space="0" w:color="000000"/>
              <w:left w:val="single" w:sz="6" w:space="0" w:color="000000"/>
              <w:bottom w:val="single" w:sz="6" w:space="0" w:color="000000"/>
              <w:right w:val="single" w:sz="6" w:space="0" w:color="000000"/>
            </w:tcBorders>
            <w:vAlign w:val="center"/>
          </w:tcPr>
          <w:p w14:paraId="2AF08328" w14:textId="71D618CE" w:rsidR="009B3503" w:rsidRPr="00783035" w:rsidRDefault="00BD1726" w:rsidP="00BD1726">
            <w:pPr>
              <w:rPr>
                <w:rFonts w:ascii="Times New Roman" w:hAnsi="Times New Roman"/>
                <w:color w:val="000000"/>
                <w:sz w:val="17"/>
                <w:szCs w:val="17"/>
              </w:rPr>
            </w:pPr>
            <w:r w:rsidRPr="00783035">
              <w:rPr>
                <w:rFonts w:ascii="Times New Roman" w:hAnsi="Times New Roman"/>
                <w:color w:val="000000"/>
                <w:sz w:val="17"/>
                <w:szCs w:val="17"/>
              </w:rPr>
              <w:t>Radicado 2020IE175920 del 09 de octubre de 2020</w:t>
            </w:r>
          </w:p>
        </w:tc>
      </w:tr>
      <w:tr w:rsidR="00696CF6" w:rsidRPr="00783035" w14:paraId="54743BEF" w14:textId="77777777" w:rsidTr="0043476B">
        <w:trPr>
          <w:trHeight w:val="589"/>
        </w:trPr>
        <w:tc>
          <w:tcPr>
            <w:tcW w:w="1126" w:type="dxa"/>
            <w:tcBorders>
              <w:top w:val="single" w:sz="6" w:space="0" w:color="000000"/>
              <w:left w:val="single" w:sz="6" w:space="0" w:color="000000"/>
              <w:bottom w:val="single" w:sz="6" w:space="0" w:color="000000"/>
              <w:right w:val="single" w:sz="6" w:space="0" w:color="000000"/>
            </w:tcBorders>
            <w:vAlign w:val="center"/>
          </w:tcPr>
          <w:p w14:paraId="4D0E1E2A" w14:textId="0A2C1C5D" w:rsidR="00696CF6" w:rsidRPr="00783035" w:rsidRDefault="00696CF6" w:rsidP="009B3503">
            <w:pPr>
              <w:jc w:val="center"/>
              <w:rPr>
                <w:rFonts w:ascii="Times New Roman" w:hAnsi="Times New Roman"/>
                <w:sz w:val="18"/>
                <w:szCs w:val="18"/>
                <w:lang w:eastAsia="es-CO"/>
              </w:rPr>
            </w:pPr>
            <w:r>
              <w:rPr>
                <w:rFonts w:ascii="Times New Roman" w:hAnsi="Times New Roman"/>
                <w:sz w:val="18"/>
                <w:szCs w:val="18"/>
                <w:lang w:eastAsia="es-CO"/>
              </w:rPr>
              <w:t>13</w:t>
            </w:r>
          </w:p>
        </w:tc>
        <w:tc>
          <w:tcPr>
            <w:tcW w:w="5245" w:type="dxa"/>
            <w:tcBorders>
              <w:top w:val="single" w:sz="6" w:space="0" w:color="000000"/>
              <w:left w:val="single" w:sz="6" w:space="0" w:color="000000"/>
              <w:bottom w:val="single" w:sz="6" w:space="0" w:color="000000"/>
              <w:right w:val="single" w:sz="6" w:space="0" w:color="000000"/>
            </w:tcBorders>
            <w:vAlign w:val="center"/>
          </w:tcPr>
          <w:p w14:paraId="31A81D4E" w14:textId="404B4446" w:rsidR="00696CF6" w:rsidRPr="00783035" w:rsidRDefault="00696CF6" w:rsidP="00696CF6">
            <w:pPr>
              <w:rPr>
                <w:rFonts w:ascii="Times New Roman" w:hAnsi="Times New Roman"/>
                <w:color w:val="000000"/>
                <w:sz w:val="17"/>
                <w:szCs w:val="17"/>
              </w:rPr>
            </w:pPr>
            <w:r>
              <w:rPr>
                <w:rFonts w:ascii="Times New Roman" w:hAnsi="Times New Roman"/>
                <w:color w:val="000000"/>
                <w:sz w:val="17"/>
                <w:szCs w:val="17"/>
              </w:rPr>
              <w:t xml:space="preserve">Se ajusta </w:t>
            </w:r>
            <w:r w:rsidR="0084623E">
              <w:rPr>
                <w:rFonts w:ascii="Times New Roman" w:hAnsi="Times New Roman"/>
                <w:color w:val="000000"/>
                <w:sz w:val="17"/>
                <w:szCs w:val="17"/>
              </w:rPr>
              <w:t>según</w:t>
            </w:r>
            <w:r>
              <w:rPr>
                <w:rFonts w:ascii="Times New Roman" w:hAnsi="Times New Roman"/>
                <w:color w:val="000000"/>
                <w:sz w:val="17"/>
                <w:szCs w:val="17"/>
              </w:rPr>
              <w:t xml:space="preserve"> </w:t>
            </w:r>
            <w:r w:rsidRPr="00696CF6">
              <w:rPr>
                <w:rFonts w:ascii="Times New Roman" w:hAnsi="Times New Roman"/>
                <w:color w:val="000000"/>
                <w:sz w:val="17"/>
                <w:szCs w:val="17"/>
              </w:rPr>
              <w:t>Reducción Presupuestal Acuerdo 5 de 1998 en  cumplimiento de la Circular 001/2021 SDH</w:t>
            </w:r>
          </w:p>
        </w:tc>
        <w:tc>
          <w:tcPr>
            <w:tcW w:w="2857" w:type="dxa"/>
            <w:tcBorders>
              <w:top w:val="single" w:sz="6" w:space="0" w:color="000000"/>
              <w:left w:val="single" w:sz="6" w:space="0" w:color="000000"/>
              <w:bottom w:val="single" w:sz="6" w:space="0" w:color="000000"/>
              <w:right w:val="single" w:sz="6" w:space="0" w:color="000000"/>
            </w:tcBorders>
            <w:vAlign w:val="center"/>
          </w:tcPr>
          <w:p w14:paraId="19791055" w14:textId="45BF70B9" w:rsidR="00696CF6" w:rsidRPr="00783035" w:rsidRDefault="0084623E" w:rsidP="00696CF6">
            <w:pPr>
              <w:rPr>
                <w:rFonts w:ascii="Times New Roman" w:hAnsi="Times New Roman"/>
                <w:color w:val="000000"/>
                <w:sz w:val="17"/>
                <w:szCs w:val="17"/>
              </w:rPr>
            </w:pPr>
            <w:r>
              <w:rPr>
                <w:rFonts w:ascii="Times New Roman" w:hAnsi="Times New Roman"/>
                <w:color w:val="000000"/>
                <w:sz w:val="17"/>
                <w:szCs w:val="17"/>
              </w:rPr>
              <w:t>C</w:t>
            </w:r>
            <w:r w:rsidRPr="00696CF6">
              <w:rPr>
                <w:rFonts w:ascii="Times New Roman" w:hAnsi="Times New Roman"/>
                <w:color w:val="000000"/>
                <w:sz w:val="17"/>
                <w:szCs w:val="17"/>
              </w:rPr>
              <w:t>ircular</w:t>
            </w:r>
            <w:r w:rsidR="00696CF6" w:rsidRPr="00696CF6">
              <w:rPr>
                <w:rFonts w:ascii="Times New Roman" w:hAnsi="Times New Roman"/>
                <w:color w:val="000000"/>
                <w:sz w:val="17"/>
                <w:szCs w:val="17"/>
              </w:rPr>
              <w:t xml:space="preserve"> 001/2021 del 13 de abril del 2021</w:t>
            </w:r>
          </w:p>
        </w:tc>
      </w:tr>
    </w:tbl>
    <w:p w14:paraId="0F621347" w14:textId="50FB8265" w:rsidR="00F550E3" w:rsidRPr="00783035" w:rsidRDefault="00F550E3" w:rsidP="00A253F8">
      <w:pPr>
        <w:pBdr>
          <w:top w:val="nil"/>
          <w:left w:val="nil"/>
          <w:bottom w:val="nil"/>
          <w:right w:val="nil"/>
          <w:between w:val="nil"/>
        </w:pBdr>
        <w:ind w:hanging="708"/>
        <w:jc w:val="left"/>
        <w:rPr>
          <w:rFonts w:ascii="Times New Roman" w:hAnsi="Times New Roman"/>
          <w:color w:val="000000"/>
          <w:sz w:val="22"/>
          <w:szCs w:val="22"/>
          <w:highlight w:val="yellow"/>
        </w:rPr>
      </w:pPr>
    </w:p>
    <w:sectPr w:rsidR="00F550E3" w:rsidRPr="00783035" w:rsidSect="00985981">
      <w:pgSz w:w="12240" w:h="15840"/>
      <w:pgMar w:top="1418" w:right="1327" w:bottom="1418" w:left="2126" w:header="709" w:footer="709"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7346897" w14:textId="77777777" w:rsidR="00122682" w:rsidRDefault="00122682">
      <w:r>
        <w:separator/>
      </w:r>
    </w:p>
  </w:endnote>
  <w:endnote w:type="continuationSeparator" w:id="0">
    <w:p w14:paraId="6CE08F27" w14:textId="77777777" w:rsidR="00122682" w:rsidRDefault="0012268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Georgia">
    <w:panose1 w:val="020405020504050203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D55A05B" w14:textId="77777777" w:rsidR="00122682" w:rsidRDefault="00122682">
      <w:r>
        <w:separator/>
      </w:r>
    </w:p>
  </w:footnote>
  <w:footnote w:type="continuationSeparator" w:id="0">
    <w:p w14:paraId="6B2A7EF1" w14:textId="77777777" w:rsidR="00122682" w:rsidRDefault="0012268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9630" w:type="dxa"/>
      <w:jc w:val="center"/>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ook w:val="01E0" w:firstRow="1" w:lastRow="1" w:firstColumn="1" w:lastColumn="1" w:noHBand="0" w:noVBand="0"/>
    </w:tblPr>
    <w:tblGrid>
      <w:gridCol w:w="4326"/>
      <w:gridCol w:w="3472"/>
      <w:gridCol w:w="1832"/>
    </w:tblGrid>
    <w:tr w:rsidR="00E57FFE" w14:paraId="71C71007" w14:textId="77777777" w:rsidTr="001E375F">
      <w:trPr>
        <w:cantSplit/>
        <w:trHeight w:val="677"/>
        <w:jc w:val="center"/>
      </w:trPr>
      <w:tc>
        <w:tcPr>
          <w:tcW w:w="3954" w:type="dxa"/>
          <w:vMerge w:val="restart"/>
          <w:tcBorders>
            <w:top w:val="double" w:sz="4" w:space="0" w:color="auto"/>
            <w:left w:val="double" w:sz="4" w:space="0" w:color="auto"/>
            <w:bottom w:val="double" w:sz="4" w:space="0" w:color="auto"/>
            <w:right w:val="single" w:sz="4" w:space="0" w:color="auto"/>
          </w:tcBorders>
          <w:vAlign w:val="center"/>
          <w:hideMark/>
        </w:tcPr>
        <w:p w14:paraId="75E06501" w14:textId="179F1129" w:rsidR="00E57FFE" w:rsidRDefault="00E57FFE" w:rsidP="005F55ED">
          <w:pPr>
            <w:pStyle w:val="Encabezado"/>
            <w:ind w:right="360"/>
            <w:jc w:val="right"/>
            <w:rPr>
              <w:rFonts w:cs="Arial"/>
              <w:szCs w:val="18"/>
              <w:lang w:eastAsia="x-none"/>
            </w:rPr>
          </w:pPr>
          <w:r>
            <w:rPr>
              <w:rFonts w:cs="Arial"/>
              <w:noProof/>
              <w:szCs w:val="18"/>
              <w:lang w:val="es-ES_tradnl" w:eastAsia="es-ES_tradnl"/>
            </w:rPr>
            <w:drawing>
              <wp:inline distT="0" distB="0" distL="0" distR="0" wp14:anchorId="4D27C093" wp14:editId="1D982E11">
                <wp:extent cx="2381250" cy="707390"/>
                <wp:effectExtent l="0" t="0" r="0" b="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381250" cy="707390"/>
                        </a:xfrm>
                        <a:prstGeom prst="rect">
                          <a:avLst/>
                        </a:prstGeom>
                        <a:noFill/>
                      </pic:spPr>
                    </pic:pic>
                  </a:graphicData>
                </a:graphic>
              </wp:inline>
            </w:drawing>
          </w:r>
        </w:p>
      </w:tc>
      <w:tc>
        <w:tcPr>
          <w:tcW w:w="5676" w:type="dxa"/>
          <w:gridSpan w:val="2"/>
          <w:tcBorders>
            <w:top w:val="double" w:sz="4" w:space="0" w:color="auto"/>
            <w:left w:val="single" w:sz="4" w:space="0" w:color="auto"/>
            <w:bottom w:val="single" w:sz="4" w:space="0" w:color="auto"/>
            <w:right w:val="double" w:sz="4" w:space="0" w:color="auto"/>
          </w:tcBorders>
          <w:vAlign w:val="center"/>
          <w:hideMark/>
        </w:tcPr>
        <w:p w14:paraId="3C8FC00A" w14:textId="77777777" w:rsidR="00E57FFE" w:rsidRDefault="00E57FFE" w:rsidP="005F55ED">
          <w:pPr>
            <w:pStyle w:val="Encabezado"/>
            <w:tabs>
              <w:tab w:val="left" w:pos="1275"/>
            </w:tabs>
            <w:ind w:left="420"/>
            <w:jc w:val="center"/>
            <w:rPr>
              <w:rFonts w:cs="Arial"/>
              <w:b/>
              <w:szCs w:val="18"/>
            </w:rPr>
          </w:pPr>
          <w:r>
            <w:rPr>
              <w:rFonts w:cs="Arial"/>
              <w:b/>
            </w:rPr>
            <w:t>DIRECCIONAMIENTO ESTRATÉGICO</w:t>
          </w:r>
        </w:p>
      </w:tc>
    </w:tr>
    <w:tr w:rsidR="00E57FFE" w14:paraId="2622C97E" w14:textId="77777777" w:rsidTr="001E375F">
      <w:trPr>
        <w:cantSplit/>
        <w:trHeight w:val="533"/>
        <w:jc w:val="center"/>
      </w:trPr>
      <w:tc>
        <w:tcPr>
          <w:tcW w:w="3954" w:type="dxa"/>
          <w:vMerge/>
          <w:tcBorders>
            <w:top w:val="double" w:sz="4" w:space="0" w:color="auto"/>
            <w:left w:val="double" w:sz="4" w:space="0" w:color="auto"/>
            <w:bottom w:val="double" w:sz="4" w:space="0" w:color="auto"/>
            <w:right w:val="single" w:sz="4" w:space="0" w:color="auto"/>
          </w:tcBorders>
          <w:vAlign w:val="center"/>
          <w:hideMark/>
        </w:tcPr>
        <w:p w14:paraId="7CBED8EC" w14:textId="77777777" w:rsidR="00E57FFE" w:rsidRDefault="00E57FFE" w:rsidP="005F55ED">
          <w:pPr>
            <w:jc w:val="left"/>
            <w:rPr>
              <w:rFonts w:cs="Arial"/>
              <w:szCs w:val="18"/>
              <w:lang w:eastAsia="x-none"/>
            </w:rPr>
          </w:pPr>
        </w:p>
      </w:tc>
      <w:tc>
        <w:tcPr>
          <w:tcW w:w="5676" w:type="dxa"/>
          <w:gridSpan w:val="2"/>
          <w:tcBorders>
            <w:top w:val="single" w:sz="4" w:space="0" w:color="auto"/>
            <w:left w:val="single" w:sz="4" w:space="0" w:color="auto"/>
            <w:bottom w:val="single" w:sz="4" w:space="0" w:color="auto"/>
            <w:right w:val="double" w:sz="4" w:space="0" w:color="auto"/>
          </w:tcBorders>
          <w:vAlign w:val="center"/>
          <w:hideMark/>
        </w:tcPr>
        <w:p w14:paraId="4094C3A8" w14:textId="05B6951D" w:rsidR="00E57FFE" w:rsidRDefault="00E57FFE" w:rsidP="005F55ED">
          <w:pPr>
            <w:pStyle w:val="Encabezado"/>
            <w:rPr>
              <w:rFonts w:cs="Arial"/>
              <w:b/>
              <w:szCs w:val="18"/>
            </w:rPr>
          </w:pPr>
          <w:r>
            <w:rPr>
              <w:szCs w:val="18"/>
            </w:rPr>
            <w:t>Formato: Documento de formulación proyecto de inversión</w:t>
          </w:r>
          <w:r>
            <w:rPr>
              <w:rFonts w:cs="Arial"/>
              <w:sz w:val="17"/>
              <w:szCs w:val="17"/>
            </w:rPr>
            <w:t> </w:t>
          </w:r>
        </w:p>
      </w:tc>
    </w:tr>
    <w:tr w:rsidR="00E57FFE" w14:paraId="528B5664" w14:textId="77777777" w:rsidTr="001E375F">
      <w:trPr>
        <w:cantSplit/>
        <w:trHeight w:val="385"/>
        <w:jc w:val="center"/>
      </w:trPr>
      <w:tc>
        <w:tcPr>
          <w:tcW w:w="3954" w:type="dxa"/>
          <w:vMerge/>
          <w:tcBorders>
            <w:top w:val="double" w:sz="4" w:space="0" w:color="auto"/>
            <w:left w:val="double" w:sz="4" w:space="0" w:color="auto"/>
            <w:bottom w:val="double" w:sz="4" w:space="0" w:color="auto"/>
            <w:right w:val="single" w:sz="4" w:space="0" w:color="auto"/>
          </w:tcBorders>
          <w:vAlign w:val="center"/>
          <w:hideMark/>
        </w:tcPr>
        <w:p w14:paraId="1F98A8DD" w14:textId="77777777" w:rsidR="00E57FFE" w:rsidRDefault="00E57FFE" w:rsidP="005F55ED">
          <w:pPr>
            <w:jc w:val="left"/>
            <w:rPr>
              <w:rFonts w:cs="Arial"/>
              <w:szCs w:val="18"/>
              <w:lang w:eastAsia="x-none"/>
            </w:rPr>
          </w:pPr>
        </w:p>
      </w:tc>
      <w:tc>
        <w:tcPr>
          <w:tcW w:w="3763" w:type="dxa"/>
          <w:tcBorders>
            <w:top w:val="single" w:sz="4" w:space="0" w:color="auto"/>
            <w:left w:val="single" w:sz="4" w:space="0" w:color="auto"/>
            <w:bottom w:val="double" w:sz="4" w:space="0" w:color="auto"/>
            <w:right w:val="single" w:sz="4" w:space="0" w:color="auto"/>
          </w:tcBorders>
          <w:vAlign w:val="center"/>
          <w:hideMark/>
        </w:tcPr>
        <w:p w14:paraId="3E92E1B4" w14:textId="77777777" w:rsidR="00E57FFE" w:rsidRDefault="00E57FFE" w:rsidP="001E375F">
          <w:pPr>
            <w:pStyle w:val="Encabezado"/>
            <w:rPr>
              <w:rFonts w:cs="Arial"/>
              <w:szCs w:val="18"/>
            </w:rPr>
          </w:pPr>
          <w:r>
            <w:rPr>
              <w:rFonts w:cs="Arial"/>
              <w:szCs w:val="18"/>
            </w:rPr>
            <w:t>Código: PE01-PR02-F1</w:t>
          </w:r>
        </w:p>
      </w:tc>
      <w:tc>
        <w:tcPr>
          <w:tcW w:w="1913" w:type="dxa"/>
          <w:tcBorders>
            <w:top w:val="single" w:sz="4" w:space="0" w:color="auto"/>
            <w:left w:val="single" w:sz="4" w:space="0" w:color="auto"/>
            <w:bottom w:val="double" w:sz="4" w:space="0" w:color="auto"/>
            <w:right w:val="double" w:sz="4" w:space="0" w:color="auto"/>
          </w:tcBorders>
          <w:vAlign w:val="center"/>
          <w:hideMark/>
        </w:tcPr>
        <w:p w14:paraId="23E991CE" w14:textId="510A61FD" w:rsidR="00E57FFE" w:rsidRDefault="00E57FFE" w:rsidP="001E375F">
          <w:pPr>
            <w:pStyle w:val="Encabezado"/>
            <w:rPr>
              <w:rFonts w:cs="Arial"/>
              <w:szCs w:val="18"/>
            </w:rPr>
          </w:pPr>
          <w:r>
            <w:rPr>
              <w:rFonts w:cs="Arial"/>
              <w:szCs w:val="18"/>
            </w:rPr>
            <w:t xml:space="preserve"> Versión: 12</w:t>
          </w:r>
        </w:p>
      </w:tc>
    </w:tr>
  </w:tbl>
  <w:p w14:paraId="467E09E7" w14:textId="77777777" w:rsidR="00E57FFE" w:rsidRDefault="00E57FFE" w:rsidP="005F55ED">
    <w:pPr>
      <w:pStyle w:val="Encabezado"/>
      <w:jc w:val="center"/>
      <w:rPr>
        <w:rFonts w:cs="Arial"/>
        <w:b/>
        <w:bCs/>
        <w:lang w:eastAsia="x-none"/>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69" type="#_x0000_t75" style="width:14.25pt;height:14.25pt" o:bullet="t">
        <v:imagedata r:id="rId1" o:title="mso8D93"/>
      </v:shape>
    </w:pict>
  </w:numPicBullet>
  <w:abstractNum w:abstractNumId="0" w15:restartNumberingAfterBreak="0">
    <w:nsid w:val="033001B6"/>
    <w:multiLevelType w:val="hybridMultilevel"/>
    <w:tmpl w:val="7C3EFD2A"/>
    <w:lvl w:ilvl="0" w:tplc="9244CB58">
      <w:start w:val="1"/>
      <w:numFmt w:val="lowerLetter"/>
      <w:lvlText w:val="%1."/>
      <w:lvlJc w:val="left"/>
      <w:pPr>
        <w:ind w:left="1494" w:hanging="360"/>
      </w:pPr>
      <w:rPr>
        <w:rFonts w:hint="default"/>
      </w:rPr>
    </w:lvl>
    <w:lvl w:ilvl="1" w:tplc="240A0019" w:tentative="1">
      <w:start w:val="1"/>
      <w:numFmt w:val="lowerLetter"/>
      <w:lvlText w:val="%2."/>
      <w:lvlJc w:val="left"/>
      <w:pPr>
        <w:ind w:left="2214" w:hanging="360"/>
      </w:pPr>
    </w:lvl>
    <w:lvl w:ilvl="2" w:tplc="240A001B" w:tentative="1">
      <w:start w:val="1"/>
      <w:numFmt w:val="lowerRoman"/>
      <w:lvlText w:val="%3."/>
      <w:lvlJc w:val="right"/>
      <w:pPr>
        <w:ind w:left="2934" w:hanging="180"/>
      </w:pPr>
    </w:lvl>
    <w:lvl w:ilvl="3" w:tplc="240A000F" w:tentative="1">
      <w:start w:val="1"/>
      <w:numFmt w:val="decimal"/>
      <w:lvlText w:val="%4."/>
      <w:lvlJc w:val="left"/>
      <w:pPr>
        <w:ind w:left="3654" w:hanging="360"/>
      </w:pPr>
    </w:lvl>
    <w:lvl w:ilvl="4" w:tplc="240A0019" w:tentative="1">
      <w:start w:val="1"/>
      <w:numFmt w:val="lowerLetter"/>
      <w:lvlText w:val="%5."/>
      <w:lvlJc w:val="left"/>
      <w:pPr>
        <w:ind w:left="4374" w:hanging="360"/>
      </w:pPr>
    </w:lvl>
    <w:lvl w:ilvl="5" w:tplc="240A001B" w:tentative="1">
      <w:start w:val="1"/>
      <w:numFmt w:val="lowerRoman"/>
      <w:lvlText w:val="%6."/>
      <w:lvlJc w:val="right"/>
      <w:pPr>
        <w:ind w:left="5094" w:hanging="180"/>
      </w:pPr>
    </w:lvl>
    <w:lvl w:ilvl="6" w:tplc="240A000F" w:tentative="1">
      <w:start w:val="1"/>
      <w:numFmt w:val="decimal"/>
      <w:lvlText w:val="%7."/>
      <w:lvlJc w:val="left"/>
      <w:pPr>
        <w:ind w:left="5814" w:hanging="360"/>
      </w:pPr>
    </w:lvl>
    <w:lvl w:ilvl="7" w:tplc="240A0019" w:tentative="1">
      <w:start w:val="1"/>
      <w:numFmt w:val="lowerLetter"/>
      <w:lvlText w:val="%8."/>
      <w:lvlJc w:val="left"/>
      <w:pPr>
        <w:ind w:left="6534" w:hanging="360"/>
      </w:pPr>
    </w:lvl>
    <w:lvl w:ilvl="8" w:tplc="240A001B" w:tentative="1">
      <w:start w:val="1"/>
      <w:numFmt w:val="lowerRoman"/>
      <w:lvlText w:val="%9."/>
      <w:lvlJc w:val="right"/>
      <w:pPr>
        <w:ind w:left="7254" w:hanging="180"/>
      </w:pPr>
    </w:lvl>
  </w:abstractNum>
  <w:abstractNum w:abstractNumId="1" w15:restartNumberingAfterBreak="0">
    <w:nsid w:val="035C099F"/>
    <w:multiLevelType w:val="multilevel"/>
    <w:tmpl w:val="53C2D2F6"/>
    <w:lvl w:ilvl="0">
      <w:start w:val="1"/>
      <w:numFmt w:val="decimal"/>
      <w:lvlText w:val="%1."/>
      <w:lvlJc w:val="left"/>
      <w:pPr>
        <w:ind w:left="900" w:hanging="900"/>
      </w:pPr>
      <w:rPr>
        <w:rFonts w:hint="default"/>
        <w:sz w:val="28"/>
      </w:rPr>
    </w:lvl>
    <w:lvl w:ilvl="1">
      <w:start w:val="1"/>
      <w:numFmt w:val="decimal"/>
      <w:lvlText w:val="%1.%2."/>
      <w:lvlJc w:val="left"/>
      <w:pPr>
        <w:ind w:left="1184" w:hanging="900"/>
      </w:pPr>
      <w:rPr>
        <w:rFonts w:hint="default"/>
        <w:b/>
        <w:i w:val="0"/>
        <w:sz w:val="28"/>
      </w:rPr>
    </w:lvl>
    <w:lvl w:ilvl="2">
      <w:start w:val="1"/>
      <w:numFmt w:val="decimal"/>
      <w:lvlText w:val="%1.%2.%3."/>
      <w:lvlJc w:val="left"/>
      <w:pPr>
        <w:ind w:left="1930" w:hanging="1080"/>
      </w:pPr>
      <w:rPr>
        <w:rFonts w:hint="default"/>
        <w:b/>
        <w:bCs/>
        <w:sz w:val="28"/>
        <w:szCs w:val="28"/>
      </w:rPr>
    </w:lvl>
    <w:lvl w:ilvl="3">
      <w:start w:val="1"/>
      <w:numFmt w:val="decimal"/>
      <w:lvlText w:val="%1.%2.%3.%4."/>
      <w:lvlJc w:val="left"/>
      <w:pPr>
        <w:ind w:left="3600" w:hanging="1440"/>
      </w:pPr>
      <w:rPr>
        <w:rFonts w:hint="default"/>
      </w:rPr>
    </w:lvl>
    <w:lvl w:ilvl="4">
      <w:start w:val="1"/>
      <w:numFmt w:val="decimal"/>
      <w:lvlText w:val="%1.%2.%3.%4.%5."/>
      <w:lvlJc w:val="left"/>
      <w:pPr>
        <w:ind w:left="4680" w:hanging="1800"/>
      </w:pPr>
      <w:rPr>
        <w:rFonts w:hint="default"/>
      </w:rPr>
    </w:lvl>
    <w:lvl w:ilvl="5">
      <w:start w:val="1"/>
      <w:numFmt w:val="decimal"/>
      <w:lvlText w:val="%1.%2.%3.%4.%5.%6."/>
      <w:lvlJc w:val="left"/>
      <w:pPr>
        <w:ind w:left="5760" w:hanging="2160"/>
      </w:pPr>
      <w:rPr>
        <w:rFonts w:hint="default"/>
      </w:rPr>
    </w:lvl>
    <w:lvl w:ilvl="6">
      <w:start w:val="1"/>
      <w:numFmt w:val="decimal"/>
      <w:lvlText w:val="%1.%2.%3.%4.%5.%6.%7."/>
      <w:lvlJc w:val="left"/>
      <w:pPr>
        <w:ind w:left="6480" w:hanging="2160"/>
      </w:pPr>
      <w:rPr>
        <w:rFonts w:hint="default"/>
      </w:rPr>
    </w:lvl>
    <w:lvl w:ilvl="7">
      <w:start w:val="1"/>
      <w:numFmt w:val="decimal"/>
      <w:lvlText w:val="%1.%2.%3.%4.%5.%6.%7.%8."/>
      <w:lvlJc w:val="left"/>
      <w:pPr>
        <w:ind w:left="7560" w:hanging="2520"/>
      </w:pPr>
      <w:rPr>
        <w:rFonts w:hint="default"/>
      </w:rPr>
    </w:lvl>
    <w:lvl w:ilvl="8">
      <w:start w:val="1"/>
      <w:numFmt w:val="decimal"/>
      <w:lvlText w:val="%1.%2.%3.%4.%5.%6.%7.%8.%9."/>
      <w:lvlJc w:val="left"/>
      <w:pPr>
        <w:ind w:left="8640" w:hanging="2880"/>
      </w:pPr>
      <w:rPr>
        <w:rFonts w:hint="default"/>
      </w:rPr>
    </w:lvl>
  </w:abstractNum>
  <w:abstractNum w:abstractNumId="2" w15:restartNumberingAfterBreak="0">
    <w:nsid w:val="0ABC7F3C"/>
    <w:multiLevelType w:val="multilevel"/>
    <w:tmpl w:val="B2A01F14"/>
    <w:lvl w:ilvl="0">
      <w:start w:val="1"/>
      <w:numFmt w:val="decimal"/>
      <w:lvlText w:val="%1."/>
      <w:lvlJc w:val="left"/>
      <w:pPr>
        <w:ind w:left="900" w:hanging="900"/>
      </w:pPr>
      <w:rPr>
        <w:rFonts w:hint="default"/>
        <w:sz w:val="28"/>
      </w:rPr>
    </w:lvl>
    <w:lvl w:ilvl="1">
      <w:start w:val="1"/>
      <w:numFmt w:val="decimal"/>
      <w:lvlText w:val="%1.%2."/>
      <w:lvlJc w:val="left"/>
      <w:pPr>
        <w:ind w:left="1184" w:hanging="900"/>
      </w:pPr>
      <w:rPr>
        <w:rFonts w:hint="default"/>
        <w:b/>
        <w:i w:val="0"/>
        <w:sz w:val="28"/>
      </w:rPr>
    </w:lvl>
    <w:lvl w:ilvl="2">
      <w:start w:val="1"/>
      <w:numFmt w:val="decimal"/>
      <w:lvlText w:val="%1.%2.%3."/>
      <w:lvlJc w:val="left"/>
      <w:pPr>
        <w:ind w:left="1930" w:hanging="1080"/>
      </w:pPr>
      <w:rPr>
        <w:rFonts w:hint="default"/>
        <w:b/>
        <w:bCs/>
        <w:sz w:val="28"/>
        <w:szCs w:val="28"/>
      </w:rPr>
    </w:lvl>
    <w:lvl w:ilvl="3">
      <w:start w:val="1"/>
      <w:numFmt w:val="decimal"/>
      <w:lvlText w:val="%1.%2.%3.%4."/>
      <w:lvlJc w:val="left"/>
      <w:pPr>
        <w:ind w:left="3600" w:hanging="1440"/>
      </w:pPr>
      <w:rPr>
        <w:rFonts w:hint="default"/>
        <w:sz w:val="28"/>
      </w:rPr>
    </w:lvl>
    <w:lvl w:ilvl="4">
      <w:start w:val="1"/>
      <w:numFmt w:val="decimal"/>
      <w:lvlText w:val="%1.%2.%3.%4.%5."/>
      <w:lvlJc w:val="left"/>
      <w:pPr>
        <w:ind w:left="4680" w:hanging="1800"/>
      </w:pPr>
      <w:rPr>
        <w:rFonts w:hint="default"/>
      </w:rPr>
    </w:lvl>
    <w:lvl w:ilvl="5">
      <w:start w:val="1"/>
      <w:numFmt w:val="decimal"/>
      <w:lvlText w:val="%1.%2.%3.%4.%5.%6."/>
      <w:lvlJc w:val="left"/>
      <w:pPr>
        <w:ind w:left="5760" w:hanging="2160"/>
      </w:pPr>
      <w:rPr>
        <w:rFonts w:hint="default"/>
      </w:rPr>
    </w:lvl>
    <w:lvl w:ilvl="6">
      <w:start w:val="1"/>
      <w:numFmt w:val="decimal"/>
      <w:lvlText w:val="%1.%2.%3.%4.%5.%6.%7."/>
      <w:lvlJc w:val="left"/>
      <w:pPr>
        <w:ind w:left="6480" w:hanging="2160"/>
      </w:pPr>
      <w:rPr>
        <w:rFonts w:hint="default"/>
      </w:rPr>
    </w:lvl>
    <w:lvl w:ilvl="7">
      <w:start w:val="1"/>
      <w:numFmt w:val="decimal"/>
      <w:lvlText w:val="%1.%2.%3.%4.%5.%6.%7.%8."/>
      <w:lvlJc w:val="left"/>
      <w:pPr>
        <w:ind w:left="7560" w:hanging="2520"/>
      </w:pPr>
      <w:rPr>
        <w:rFonts w:hint="default"/>
      </w:rPr>
    </w:lvl>
    <w:lvl w:ilvl="8">
      <w:start w:val="1"/>
      <w:numFmt w:val="decimal"/>
      <w:lvlText w:val="%1.%2.%3.%4.%5.%6.%7.%8.%9."/>
      <w:lvlJc w:val="left"/>
      <w:pPr>
        <w:ind w:left="8640" w:hanging="2880"/>
      </w:pPr>
      <w:rPr>
        <w:rFonts w:hint="default"/>
      </w:rPr>
    </w:lvl>
  </w:abstractNum>
  <w:abstractNum w:abstractNumId="3" w15:restartNumberingAfterBreak="0">
    <w:nsid w:val="131E0BFC"/>
    <w:multiLevelType w:val="hybridMultilevel"/>
    <w:tmpl w:val="2FFC3BBE"/>
    <w:lvl w:ilvl="0" w:tplc="299CB4E2">
      <w:start w:val="2"/>
      <w:numFmt w:val="bullet"/>
      <w:lvlText w:val="•"/>
      <w:lvlJc w:val="left"/>
      <w:pPr>
        <w:ind w:left="1080" w:hanging="720"/>
      </w:pPr>
      <w:rPr>
        <w:rFonts w:ascii="Arial" w:eastAsia="Times New Roman" w:hAnsi="Arial" w:cs="Arial" w:hint="default"/>
        <w:color w:val="auto"/>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4" w15:restartNumberingAfterBreak="0">
    <w:nsid w:val="14745E84"/>
    <w:multiLevelType w:val="multilevel"/>
    <w:tmpl w:val="F5380A34"/>
    <w:lvl w:ilvl="0">
      <w:start w:val="1"/>
      <w:numFmt w:val="decimal"/>
      <w:lvlText w:val="%1."/>
      <w:lvlJc w:val="left"/>
      <w:pPr>
        <w:ind w:left="885" w:hanging="885"/>
      </w:pPr>
      <w:rPr>
        <w:rFonts w:hint="default"/>
        <w:sz w:val="28"/>
      </w:rPr>
    </w:lvl>
    <w:lvl w:ilvl="1">
      <w:start w:val="6"/>
      <w:numFmt w:val="decimal"/>
      <w:lvlText w:val="%1.%2."/>
      <w:lvlJc w:val="left"/>
      <w:pPr>
        <w:ind w:left="979" w:hanging="885"/>
      </w:pPr>
      <w:rPr>
        <w:rFonts w:hint="default"/>
        <w:sz w:val="28"/>
      </w:rPr>
    </w:lvl>
    <w:lvl w:ilvl="2">
      <w:start w:val="2"/>
      <w:numFmt w:val="decimal"/>
      <w:lvlText w:val="%1.%2.%3."/>
      <w:lvlJc w:val="left"/>
      <w:pPr>
        <w:ind w:left="1073" w:hanging="885"/>
      </w:pPr>
      <w:rPr>
        <w:rFonts w:hint="default"/>
        <w:sz w:val="28"/>
      </w:rPr>
    </w:lvl>
    <w:lvl w:ilvl="3">
      <w:start w:val="1"/>
      <w:numFmt w:val="decimal"/>
      <w:lvlText w:val="%1.%2.%3.%4."/>
      <w:lvlJc w:val="left"/>
      <w:pPr>
        <w:ind w:left="1167" w:hanging="885"/>
      </w:pPr>
      <w:rPr>
        <w:rFonts w:hint="default"/>
        <w:sz w:val="28"/>
      </w:rPr>
    </w:lvl>
    <w:lvl w:ilvl="4">
      <w:start w:val="1"/>
      <w:numFmt w:val="decimal"/>
      <w:lvlText w:val="%1.%2.%3.%4.%5."/>
      <w:lvlJc w:val="left"/>
      <w:pPr>
        <w:ind w:left="1456" w:hanging="1080"/>
      </w:pPr>
      <w:rPr>
        <w:rFonts w:hint="default"/>
        <w:sz w:val="28"/>
      </w:rPr>
    </w:lvl>
    <w:lvl w:ilvl="5">
      <w:start w:val="1"/>
      <w:numFmt w:val="decimal"/>
      <w:lvlText w:val="%1.%2.%3.%4.%5.%6."/>
      <w:lvlJc w:val="left"/>
      <w:pPr>
        <w:ind w:left="1550" w:hanging="1080"/>
      </w:pPr>
      <w:rPr>
        <w:rFonts w:hint="default"/>
        <w:sz w:val="28"/>
      </w:rPr>
    </w:lvl>
    <w:lvl w:ilvl="6">
      <w:start w:val="1"/>
      <w:numFmt w:val="decimal"/>
      <w:lvlText w:val="%1.%2.%3.%4.%5.%6.%7."/>
      <w:lvlJc w:val="left"/>
      <w:pPr>
        <w:ind w:left="2004" w:hanging="1440"/>
      </w:pPr>
      <w:rPr>
        <w:rFonts w:hint="default"/>
        <w:sz w:val="28"/>
      </w:rPr>
    </w:lvl>
    <w:lvl w:ilvl="7">
      <w:start w:val="1"/>
      <w:numFmt w:val="decimal"/>
      <w:lvlText w:val="%1.%2.%3.%4.%5.%6.%7.%8."/>
      <w:lvlJc w:val="left"/>
      <w:pPr>
        <w:ind w:left="2098" w:hanging="1440"/>
      </w:pPr>
      <w:rPr>
        <w:rFonts w:hint="default"/>
        <w:sz w:val="28"/>
      </w:rPr>
    </w:lvl>
    <w:lvl w:ilvl="8">
      <w:start w:val="1"/>
      <w:numFmt w:val="decimal"/>
      <w:lvlText w:val="%1.%2.%3.%4.%5.%6.%7.%8.%9."/>
      <w:lvlJc w:val="left"/>
      <w:pPr>
        <w:ind w:left="2552" w:hanging="1800"/>
      </w:pPr>
      <w:rPr>
        <w:rFonts w:hint="default"/>
        <w:sz w:val="28"/>
      </w:rPr>
    </w:lvl>
  </w:abstractNum>
  <w:abstractNum w:abstractNumId="5" w15:restartNumberingAfterBreak="0">
    <w:nsid w:val="17E31AFD"/>
    <w:multiLevelType w:val="hybridMultilevel"/>
    <w:tmpl w:val="02665BEA"/>
    <w:lvl w:ilvl="0" w:tplc="299CB4E2">
      <w:start w:val="2"/>
      <w:numFmt w:val="bullet"/>
      <w:lvlText w:val="•"/>
      <w:lvlJc w:val="left"/>
      <w:pPr>
        <w:ind w:left="1080" w:hanging="720"/>
      </w:pPr>
      <w:rPr>
        <w:rFonts w:ascii="Arial" w:eastAsia="Times New Roman" w:hAnsi="Arial" w:cs="Arial" w:hint="default"/>
        <w:color w:val="auto"/>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6" w15:restartNumberingAfterBreak="0">
    <w:nsid w:val="18DB4E40"/>
    <w:multiLevelType w:val="multilevel"/>
    <w:tmpl w:val="89002F7C"/>
    <w:lvl w:ilvl="0">
      <w:start w:val="1"/>
      <w:numFmt w:val="bullet"/>
      <w:lvlText w:val=""/>
      <w:lvlJc w:val="left"/>
      <w:pPr>
        <w:ind w:left="405" w:hanging="405"/>
      </w:pPr>
      <w:rPr>
        <w:rFonts w:ascii="Symbol" w:hAnsi="Symbol" w:hint="default"/>
      </w:rPr>
    </w:lvl>
    <w:lvl w:ilvl="1">
      <w:start w:val="1"/>
      <w:numFmt w:val="decimal"/>
      <w:lvlText w:val="%1.%2"/>
      <w:lvlJc w:val="left"/>
      <w:pPr>
        <w:ind w:left="1080" w:hanging="720"/>
      </w:pPr>
      <w:rPr>
        <w:rFonts w:hint="default"/>
      </w:rPr>
    </w:lvl>
    <w:lvl w:ilvl="2">
      <w:start w:val="1"/>
      <w:numFmt w:val="bullet"/>
      <w:lvlText w:val=""/>
      <w:lvlJc w:val="left"/>
      <w:pPr>
        <w:ind w:left="1440" w:hanging="720"/>
      </w:pPr>
      <w:rPr>
        <w:rFonts w:ascii="Symbol" w:hAnsi="Symbol" w:hint="default"/>
      </w:rPr>
    </w:lvl>
    <w:lvl w:ilvl="3">
      <w:start w:val="1"/>
      <w:numFmt w:val="decimal"/>
      <w:lvlText w:val="%1.%2.%3.%4"/>
      <w:lvlJc w:val="left"/>
      <w:pPr>
        <w:ind w:left="2160" w:hanging="1080"/>
      </w:pPr>
      <w:rPr>
        <w:rFonts w:hint="default"/>
      </w:rPr>
    </w:lvl>
    <w:lvl w:ilvl="4">
      <w:start w:val="1"/>
      <w:numFmt w:val="decimal"/>
      <w:lvlText w:val="%1.%2.%3.%4.%5"/>
      <w:lvlJc w:val="left"/>
      <w:pPr>
        <w:ind w:left="2880" w:hanging="144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680" w:hanging="2160"/>
      </w:pPr>
      <w:rPr>
        <w:rFonts w:hint="default"/>
      </w:rPr>
    </w:lvl>
    <w:lvl w:ilvl="8">
      <w:start w:val="1"/>
      <w:numFmt w:val="decimal"/>
      <w:lvlText w:val="%1.%2.%3.%4.%5.%6.%7.%8.%9"/>
      <w:lvlJc w:val="left"/>
      <w:pPr>
        <w:ind w:left="5040" w:hanging="2160"/>
      </w:pPr>
      <w:rPr>
        <w:rFonts w:hint="default"/>
      </w:rPr>
    </w:lvl>
  </w:abstractNum>
  <w:abstractNum w:abstractNumId="7" w15:restartNumberingAfterBreak="0">
    <w:nsid w:val="197549BA"/>
    <w:multiLevelType w:val="hybridMultilevel"/>
    <w:tmpl w:val="54E671C0"/>
    <w:lvl w:ilvl="0" w:tplc="0C0A0001">
      <w:start w:val="1"/>
      <w:numFmt w:val="bullet"/>
      <w:lvlText w:val=""/>
      <w:lvlJc w:val="left"/>
      <w:pPr>
        <w:tabs>
          <w:tab w:val="num" w:pos="1068"/>
        </w:tabs>
        <w:ind w:left="1068" w:hanging="360"/>
      </w:pPr>
      <w:rPr>
        <w:rFonts w:ascii="Symbol" w:hAnsi="Symbol" w:hint="default"/>
      </w:rPr>
    </w:lvl>
    <w:lvl w:ilvl="1" w:tplc="0C0A0003" w:tentative="1">
      <w:start w:val="1"/>
      <w:numFmt w:val="bullet"/>
      <w:lvlText w:val="o"/>
      <w:lvlJc w:val="left"/>
      <w:pPr>
        <w:tabs>
          <w:tab w:val="num" w:pos="1788"/>
        </w:tabs>
        <w:ind w:left="1788" w:hanging="360"/>
      </w:pPr>
      <w:rPr>
        <w:rFonts w:ascii="Courier New" w:hAnsi="Courier New" w:cs="Courier New" w:hint="default"/>
      </w:rPr>
    </w:lvl>
    <w:lvl w:ilvl="2" w:tplc="0C0A0005" w:tentative="1">
      <w:start w:val="1"/>
      <w:numFmt w:val="bullet"/>
      <w:lvlText w:val=""/>
      <w:lvlJc w:val="left"/>
      <w:pPr>
        <w:tabs>
          <w:tab w:val="num" w:pos="2508"/>
        </w:tabs>
        <w:ind w:left="2508" w:hanging="360"/>
      </w:pPr>
      <w:rPr>
        <w:rFonts w:ascii="Wingdings" w:hAnsi="Wingdings" w:hint="default"/>
      </w:rPr>
    </w:lvl>
    <w:lvl w:ilvl="3" w:tplc="0C0A0001" w:tentative="1">
      <w:start w:val="1"/>
      <w:numFmt w:val="bullet"/>
      <w:lvlText w:val=""/>
      <w:lvlJc w:val="left"/>
      <w:pPr>
        <w:tabs>
          <w:tab w:val="num" w:pos="3228"/>
        </w:tabs>
        <w:ind w:left="3228" w:hanging="360"/>
      </w:pPr>
      <w:rPr>
        <w:rFonts w:ascii="Symbol" w:hAnsi="Symbol" w:hint="default"/>
      </w:rPr>
    </w:lvl>
    <w:lvl w:ilvl="4" w:tplc="0C0A0003" w:tentative="1">
      <w:start w:val="1"/>
      <w:numFmt w:val="bullet"/>
      <w:lvlText w:val="o"/>
      <w:lvlJc w:val="left"/>
      <w:pPr>
        <w:tabs>
          <w:tab w:val="num" w:pos="3948"/>
        </w:tabs>
        <w:ind w:left="3948" w:hanging="360"/>
      </w:pPr>
      <w:rPr>
        <w:rFonts w:ascii="Courier New" w:hAnsi="Courier New" w:cs="Courier New" w:hint="default"/>
      </w:rPr>
    </w:lvl>
    <w:lvl w:ilvl="5" w:tplc="0C0A0005" w:tentative="1">
      <w:start w:val="1"/>
      <w:numFmt w:val="bullet"/>
      <w:lvlText w:val=""/>
      <w:lvlJc w:val="left"/>
      <w:pPr>
        <w:tabs>
          <w:tab w:val="num" w:pos="4668"/>
        </w:tabs>
        <w:ind w:left="4668" w:hanging="360"/>
      </w:pPr>
      <w:rPr>
        <w:rFonts w:ascii="Wingdings" w:hAnsi="Wingdings" w:hint="default"/>
      </w:rPr>
    </w:lvl>
    <w:lvl w:ilvl="6" w:tplc="0C0A0001" w:tentative="1">
      <w:start w:val="1"/>
      <w:numFmt w:val="bullet"/>
      <w:lvlText w:val=""/>
      <w:lvlJc w:val="left"/>
      <w:pPr>
        <w:tabs>
          <w:tab w:val="num" w:pos="5388"/>
        </w:tabs>
        <w:ind w:left="5388" w:hanging="360"/>
      </w:pPr>
      <w:rPr>
        <w:rFonts w:ascii="Symbol" w:hAnsi="Symbol" w:hint="default"/>
      </w:rPr>
    </w:lvl>
    <w:lvl w:ilvl="7" w:tplc="0C0A0003" w:tentative="1">
      <w:start w:val="1"/>
      <w:numFmt w:val="bullet"/>
      <w:lvlText w:val="o"/>
      <w:lvlJc w:val="left"/>
      <w:pPr>
        <w:tabs>
          <w:tab w:val="num" w:pos="6108"/>
        </w:tabs>
        <w:ind w:left="6108" w:hanging="360"/>
      </w:pPr>
      <w:rPr>
        <w:rFonts w:ascii="Courier New" w:hAnsi="Courier New" w:cs="Courier New" w:hint="default"/>
      </w:rPr>
    </w:lvl>
    <w:lvl w:ilvl="8" w:tplc="0C0A0005" w:tentative="1">
      <w:start w:val="1"/>
      <w:numFmt w:val="bullet"/>
      <w:lvlText w:val=""/>
      <w:lvlJc w:val="left"/>
      <w:pPr>
        <w:tabs>
          <w:tab w:val="num" w:pos="6828"/>
        </w:tabs>
        <w:ind w:left="6828" w:hanging="360"/>
      </w:pPr>
      <w:rPr>
        <w:rFonts w:ascii="Wingdings" w:hAnsi="Wingdings" w:hint="default"/>
      </w:rPr>
    </w:lvl>
  </w:abstractNum>
  <w:abstractNum w:abstractNumId="8" w15:restartNumberingAfterBreak="0">
    <w:nsid w:val="1B4B3FE4"/>
    <w:multiLevelType w:val="multilevel"/>
    <w:tmpl w:val="3710DB98"/>
    <w:lvl w:ilvl="0">
      <w:start w:val="1"/>
      <w:numFmt w:val="decimal"/>
      <w:lvlText w:val="%1"/>
      <w:lvlJc w:val="left"/>
      <w:pPr>
        <w:ind w:left="405" w:hanging="405"/>
      </w:pPr>
      <w:rPr>
        <w:rFonts w:hint="default"/>
      </w:rPr>
    </w:lvl>
    <w:lvl w:ilvl="1">
      <w:start w:val="1"/>
      <w:numFmt w:val="decimal"/>
      <w:lvlText w:val="%1.%2"/>
      <w:lvlJc w:val="left"/>
      <w:pPr>
        <w:ind w:left="1080" w:hanging="720"/>
      </w:pPr>
      <w:rPr>
        <w:rFonts w:hint="default"/>
      </w:rPr>
    </w:lvl>
    <w:lvl w:ilvl="2">
      <w:start w:val="1"/>
      <w:numFmt w:val="bullet"/>
      <w:lvlText w:val=""/>
      <w:lvlJc w:val="left"/>
      <w:pPr>
        <w:ind w:left="1440" w:hanging="720"/>
      </w:pPr>
      <w:rPr>
        <w:rFonts w:ascii="Symbol" w:hAnsi="Symbol" w:hint="default"/>
      </w:rPr>
    </w:lvl>
    <w:lvl w:ilvl="3">
      <w:start w:val="1"/>
      <w:numFmt w:val="decimal"/>
      <w:lvlText w:val="%1.%2.%3.%4"/>
      <w:lvlJc w:val="left"/>
      <w:pPr>
        <w:ind w:left="2160" w:hanging="1080"/>
      </w:pPr>
      <w:rPr>
        <w:rFonts w:hint="default"/>
      </w:rPr>
    </w:lvl>
    <w:lvl w:ilvl="4">
      <w:start w:val="1"/>
      <w:numFmt w:val="decimal"/>
      <w:lvlText w:val="%1.%2.%3.%4.%5"/>
      <w:lvlJc w:val="left"/>
      <w:pPr>
        <w:ind w:left="2880" w:hanging="144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680" w:hanging="2160"/>
      </w:pPr>
      <w:rPr>
        <w:rFonts w:hint="default"/>
      </w:rPr>
    </w:lvl>
    <w:lvl w:ilvl="8">
      <w:start w:val="1"/>
      <w:numFmt w:val="decimal"/>
      <w:lvlText w:val="%1.%2.%3.%4.%5.%6.%7.%8.%9"/>
      <w:lvlJc w:val="left"/>
      <w:pPr>
        <w:ind w:left="5040" w:hanging="2160"/>
      </w:pPr>
      <w:rPr>
        <w:rFonts w:hint="default"/>
      </w:rPr>
    </w:lvl>
  </w:abstractNum>
  <w:abstractNum w:abstractNumId="9" w15:restartNumberingAfterBreak="0">
    <w:nsid w:val="1F3E3A9A"/>
    <w:multiLevelType w:val="hybridMultilevel"/>
    <w:tmpl w:val="A594B25E"/>
    <w:lvl w:ilvl="0" w:tplc="240A0001">
      <w:start w:val="1"/>
      <w:numFmt w:val="bullet"/>
      <w:lvlText w:val=""/>
      <w:lvlJc w:val="left"/>
      <w:pPr>
        <w:ind w:left="786"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0" w15:restartNumberingAfterBreak="0">
    <w:nsid w:val="251A0DE2"/>
    <w:multiLevelType w:val="hybridMultilevel"/>
    <w:tmpl w:val="991E7950"/>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1" w15:restartNumberingAfterBreak="0">
    <w:nsid w:val="2DA01134"/>
    <w:multiLevelType w:val="hybridMultilevel"/>
    <w:tmpl w:val="31469BE2"/>
    <w:lvl w:ilvl="0" w:tplc="240A0001">
      <w:start w:val="1"/>
      <w:numFmt w:val="bullet"/>
      <w:lvlText w:val=""/>
      <w:lvlJc w:val="left"/>
      <w:pPr>
        <w:ind w:left="1854" w:hanging="360"/>
      </w:pPr>
      <w:rPr>
        <w:rFonts w:ascii="Symbol" w:hAnsi="Symbol" w:hint="default"/>
      </w:rPr>
    </w:lvl>
    <w:lvl w:ilvl="1" w:tplc="240A0003" w:tentative="1">
      <w:start w:val="1"/>
      <w:numFmt w:val="bullet"/>
      <w:lvlText w:val="o"/>
      <w:lvlJc w:val="left"/>
      <w:pPr>
        <w:ind w:left="2574" w:hanging="360"/>
      </w:pPr>
      <w:rPr>
        <w:rFonts w:ascii="Courier New" w:hAnsi="Courier New" w:cs="Courier New" w:hint="default"/>
      </w:rPr>
    </w:lvl>
    <w:lvl w:ilvl="2" w:tplc="240A0005" w:tentative="1">
      <w:start w:val="1"/>
      <w:numFmt w:val="bullet"/>
      <w:lvlText w:val=""/>
      <w:lvlJc w:val="left"/>
      <w:pPr>
        <w:ind w:left="3294" w:hanging="360"/>
      </w:pPr>
      <w:rPr>
        <w:rFonts w:ascii="Wingdings" w:hAnsi="Wingdings" w:hint="default"/>
      </w:rPr>
    </w:lvl>
    <w:lvl w:ilvl="3" w:tplc="240A0001" w:tentative="1">
      <w:start w:val="1"/>
      <w:numFmt w:val="bullet"/>
      <w:lvlText w:val=""/>
      <w:lvlJc w:val="left"/>
      <w:pPr>
        <w:ind w:left="4014" w:hanging="360"/>
      </w:pPr>
      <w:rPr>
        <w:rFonts w:ascii="Symbol" w:hAnsi="Symbol" w:hint="default"/>
      </w:rPr>
    </w:lvl>
    <w:lvl w:ilvl="4" w:tplc="240A0003" w:tentative="1">
      <w:start w:val="1"/>
      <w:numFmt w:val="bullet"/>
      <w:lvlText w:val="o"/>
      <w:lvlJc w:val="left"/>
      <w:pPr>
        <w:ind w:left="4734" w:hanging="360"/>
      </w:pPr>
      <w:rPr>
        <w:rFonts w:ascii="Courier New" w:hAnsi="Courier New" w:cs="Courier New" w:hint="default"/>
      </w:rPr>
    </w:lvl>
    <w:lvl w:ilvl="5" w:tplc="240A0005" w:tentative="1">
      <w:start w:val="1"/>
      <w:numFmt w:val="bullet"/>
      <w:lvlText w:val=""/>
      <w:lvlJc w:val="left"/>
      <w:pPr>
        <w:ind w:left="5454" w:hanging="360"/>
      </w:pPr>
      <w:rPr>
        <w:rFonts w:ascii="Wingdings" w:hAnsi="Wingdings" w:hint="default"/>
      </w:rPr>
    </w:lvl>
    <w:lvl w:ilvl="6" w:tplc="240A0001" w:tentative="1">
      <w:start w:val="1"/>
      <w:numFmt w:val="bullet"/>
      <w:lvlText w:val=""/>
      <w:lvlJc w:val="left"/>
      <w:pPr>
        <w:ind w:left="6174" w:hanging="360"/>
      </w:pPr>
      <w:rPr>
        <w:rFonts w:ascii="Symbol" w:hAnsi="Symbol" w:hint="default"/>
      </w:rPr>
    </w:lvl>
    <w:lvl w:ilvl="7" w:tplc="240A0003" w:tentative="1">
      <w:start w:val="1"/>
      <w:numFmt w:val="bullet"/>
      <w:lvlText w:val="o"/>
      <w:lvlJc w:val="left"/>
      <w:pPr>
        <w:ind w:left="6894" w:hanging="360"/>
      </w:pPr>
      <w:rPr>
        <w:rFonts w:ascii="Courier New" w:hAnsi="Courier New" w:cs="Courier New" w:hint="default"/>
      </w:rPr>
    </w:lvl>
    <w:lvl w:ilvl="8" w:tplc="240A0005" w:tentative="1">
      <w:start w:val="1"/>
      <w:numFmt w:val="bullet"/>
      <w:lvlText w:val=""/>
      <w:lvlJc w:val="left"/>
      <w:pPr>
        <w:ind w:left="7614" w:hanging="360"/>
      </w:pPr>
      <w:rPr>
        <w:rFonts w:ascii="Wingdings" w:hAnsi="Wingdings" w:hint="default"/>
      </w:rPr>
    </w:lvl>
  </w:abstractNum>
  <w:abstractNum w:abstractNumId="12" w15:restartNumberingAfterBreak="0">
    <w:nsid w:val="346370CE"/>
    <w:multiLevelType w:val="multilevel"/>
    <w:tmpl w:val="F5380A34"/>
    <w:lvl w:ilvl="0">
      <w:start w:val="1"/>
      <w:numFmt w:val="decimal"/>
      <w:lvlText w:val="%1."/>
      <w:lvlJc w:val="left"/>
      <w:pPr>
        <w:ind w:left="885" w:hanging="885"/>
      </w:pPr>
      <w:rPr>
        <w:rFonts w:hint="default"/>
        <w:sz w:val="28"/>
      </w:rPr>
    </w:lvl>
    <w:lvl w:ilvl="1">
      <w:start w:val="6"/>
      <w:numFmt w:val="decimal"/>
      <w:lvlText w:val="%1.%2."/>
      <w:lvlJc w:val="left"/>
      <w:pPr>
        <w:ind w:left="979" w:hanging="885"/>
      </w:pPr>
      <w:rPr>
        <w:rFonts w:hint="default"/>
        <w:sz w:val="28"/>
      </w:rPr>
    </w:lvl>
    <w:lvl w:ilvl="2">
      <w:start w:val="2"/>
      <w:numFmt w:val="decimal"/>
      <w:lvlText w:val="%1.%2.%3."/>
      <w:lvlJc w:val="left"/>
      <w:pPr>
        <w:ind w:left="1073" w:hanging="885"/>
      </w:pPr>
      <w:rPr>
        <w:rFonts w:hint="default"/>
        <w:sz w:val="28"/>
      </w:rPr>
    </w:lvl>
    <w:lvl w:ilvl="3">
      <w:start w:val="1"/>
      <w:numFmt w:val="decimal"/>
      <w:lvlText w:val="%1.%2.%3.%4."/>
      <w:lvlJc w:val="left"/>
      <w:pPr>
        <w:ind w:left="1167" w:hanging="885"/>
      </w:pPr>
      <w:rPr>
        <w:rFonts w:hint="default"/>
        <w:sz w:val="28"/>
      </w:rPr>
    </w:lvl>
    <w:lvl w:ilvl="4">
      <w:start w:val="1"/>
      <w:numFmt w:val="decimal"/>
      <w:lvlText w:val="%1.%2.%3.%4.%5."/>
      <w:lvlJc w:val="left"/>
      <w:pPr>
        <w:ind w:left="1456" w:hanging="1080"/>
      </w:pPr>
      <w:rPr>
        <w:rFonts w:hint="default"/>
        <w:sz w:val="28"/>
      </w:rPr>
    </w:lvl>
    <w:lvl w:ilvl="5">
      <w:start w:val="1"/>
      <w:numFmt w:val="decimal"/>
      <w:lvlText w:val="%1.%2.%3.%4.%5.%6."/>
      <w:lvlJc w:val="left"/>
      <w:pPr>
        <w:ind w:left="1550" w:hanging="1080"/>
      </w:pPr>
      <w:rPr>
        <w:rFonts w:hint="default"/>
        <w:sz w:val="28"/>
      </w:rPr>
    </w:lvl>
    <w:lvl w:ilvl="6">
      <w:start w:val="1"/>
      <w:numFmt w:val="decimal"/>
      <w:lvlText w:val="%1.%2.%3.%4.%5.%6.%7."/>
      <w:lvlJc w:val="left"/>
      <w:pPr>
        <w:ind w:left="2004" w:hanging="1440"/>
      </w:pPr>
      <w:rPr>
        <w:rFonts w:hint="default"/>
        <w:sz w:val="28"/>
      </w:rPr>
    </w:lvl>
    <w:lvl w:ilvl="7">
      <w:start w:val="1"/>
      <w:numFmt w:val="decimal"/>
      <w:lvlText w:val="%1.%2.%3.%4.%5.%6.%7.%8."/>
      <w:lvlJc w:val="left"/>
      <w:pPr>
        <w:ind w:left="2098" w:hanging="1440"/>
      </w:pPr>
      <w:rPr>
        <w:rFonts w:hint="default"/>
        <w:sz w:val="28"/>
      </w:rPr>
    </w:lvl>
    <w:lvl w:ilvl="8">
      <w:start w:val="1"/>
      <w:numFmt w:val="decimal"/>
      <w:lvlText w:val="%1.%2.%3.%4.%5.%6.%7.%8.%9."/>
      <w:lvlJc w:val="left"/>
      <w:pPr>
        <w:ind w:left="2552" w:hanging="1800"/>
      </w:pPr>
      <w:rPr>
        <w:rFonts w:hint="default"/>
        <w:sz w:val="28"/>
      </w:rPr>
    </w:lvl>
  </w:abstractNum>
  <w:abstractNum w:abstractNumId="13" w15:restartNumberingAfterBreak="0">
    <w:nsid w:val="36B61910"/>
    <w:multiLevelType w:val="multilevel"/>
    <w:tmpl w:val="53C2D2F6"/>
    <w:lvl w:ilvl="0">
      <w:start w:val="1"/>
      <w:numFmt w:val="decimal"/>
      <w:lvlText w:val="%1."/>
      <w:lvlJc w:val="left"/>
      <w:pPr>
        <w:ind w:left="900" w:hanging="900"/>
      </w:pPr>
      <w:rPr>
        <w:rFonts w:hint="default"/>
        <w:sz w:val="28"/>
      </w:rPr>
    </w:lvl>
    <w:lvl w:ilvl="1">
      <w:start w:val="1"/>
      <w:numFmt w:val="decimal"/>
      <w:lvlText w:val="%1.%2."/>
      <w:lvlJc w:val="left"/>
      <w:pPr>
        <w:ind w:left="1184" w:hanging="900"/>
      </w:pPr>
      <w:rPr>
        <w:rFonts w:hint="default"/>
        <w:b/>
        <w:i w:val="0"/>
        <w:sz w:val="28"/>
      </w:rPr>
    </w:lvl>
    <w:lvl w:ilvl="2">
      <w:start w:val="1"/>
      <w:numFmt w:val="decimal"/>
      <w:lvlText w:val="%1.%2.%3."/>
      <w:lvlJc w:val="left"/>
      <w:pPr>
        <w:ind w:left="1930" w:hanging="1080"/>
      </w:pPr>
      <w:rPr>
        <w:rFonts w:hint="default"/>
        <w:b/>
        <w:bCs/>
        <w:sz w:val="28"/>
        <w:szCs w:val="28"/>
      </w:rPr>
    </w:lvl>
    <w:lvl w:ilvl="3">
      <w:start w:val="1"/>
      <w:numFmt w:val="decimal"/>
      <w:lvlText w:val="%1.%2.%3.%4."/>
      <w:lvlJc w:val="left"/>
      <w:pPr>
        <w:ind w:left="3600" w:hanging="1440"/>
      </w:pPr>
      <w:rPr>
        <w:rFonts w:hint="default"/>
      </w:rPr>
    </w:lvl>
    <w:lvl w:ilvl="4">
      <w:start w:val="1"/>
      <w:numFmt w:val="decimal"/>
      <w:lvlText w:val="%1.%2.%3.%4.%5."/>
      <w:lvlJc w:val="left"/>
      <w:pPr>
        <w:ind w:left="4680" w:hanging="1800"/>
      </w:pPr>
      <w:rPr>
        <w:rFonts w:hint="default"/>
      </w:rPr>
    </w:lvl>
    <w:lvl w:ilvl="5">
      <w:start w:val="1"/>
      <w:numFmt w:val="decimal"/>
      <w:lvlText w:val="%1.%2.%3.%4.%5.%6."/>
      <w:lvlJc w:val="left"/>
      <w:pPr>
        <w:ind w:left="5760" w:hanging="2160"/>
      </w:pPr>
      <w:rPr>
        <w:rFonts w:hint="default"/>
      </w:rPr>
    </w:lvl>
    <w:lvl w:ilvl="6">
      <w:start w:val="1"/>
      <w:numFmt w:val="decimal"/>
      <w:lvlText w:val="%1.%2.%3.%4.%5.%6.%7."/>
      <w:lvlJc w:val="left"/>
      <w:pPr>
        <w:ind w:left="6480" w:hanging="2160"/>
      </w:pPr>
      <w:rPr>
        <w:rFonts w:hint="default"/>
      </w:rPr>
    </w:lvl>
    <w:lvl w:ilvl="7">
      <w:start w:val="1"/>
      <w:numFmt w:val="decimal"/>
      <w:lvlText w:val="%1.%2.%3.%4.%5.%6.%7.%8."/>
      <w:lvlJc w:val="left"/>
      <w:pPr>
        <w:ind w:left="7560" w:hanging="2520"/>
      </w:pPr>
      <w:rPr>
        <w:rFonts w:hint="default"/>
      </w:rPr>
    </w:lvl>
    <w:lvl w:ilvl="8">
      <w:start w:val="1"/>
      <w:numFmt w:val="decimal"/>
      <w:lvlText w:val="%1.%2.%3.%4.%5.%6.%7.%8.%9."/>
      <w:lvlJc w:val="left"/>
      <w:pPr>
        <w:ind w:left="8640" w:hanging="2880"/>
      </w:pPr>
      <w:rPr>
        <w:rFonts w:hint="default"/>
      </w:rPr>
    </w:lvl>
  </w:abstractNum>
  <w:abstractNum w:abstractNumId="14" w15:restartNumberingAfterBreak="0">
    <w:nsid w:val="37B72393"/>
    <w:multiLevelType w:val="hybridMultilevel"/>
    <w:tmpl w:val="EE9EB592"/>
    <w:lvl w:ilvl="0" w:tplc="240A0001">
      <w:start w:val="1"/>
      <w:numFmt w:val="bullet"/>
      <w:lvlText w:val=""/>
      <w:lvlJc w:val="left"/>
      <w:pPr>
        <w:ind w:left="2148" w:hanging="360"/>
      </w:pPr>
      <w:rPr>
        <w:rFonts w:ascii="Symbol" w:hAnsi="Symbol" w:hint="default"/>
      </w:rPr>
    </w:lvl>
    <w:lvl w:ilvl="1" w:tplc="240A0003" w:tentative="1">
      <w:start w:val="1"/>
      <w:numFmt w:val="bullet"/>
      <w:lvlText w:val="o"/>
      <w:lvlJc w:val="left"/>
      <w:pPr>
        <w:ind w:left="2868" w:hanging="360"/>
      </w:pPr>
      <w:rPr>
        <w:rFonts w:ascii="Courier New" w:hAnsi="Courier New" w:cs="Courier New" w:hint="default"/>
      </w:rPr>
    </w:lvl>
    <w:lvl w:ilvl="2" w:tplc="240A0005" w:tentative="1">
      <w:start w:val="1"/>
      <w:numFmt w:val="bullet"/>
      <w:lvlText w:val=""/>
      <w:lvlJc w:val="left"/>
      <w:pPr>
        <w:ind w:left="3588" w:hanging="360"/>
      </w:pPr>
      <w:rPr>
        <w:rFonts w:ascii="Wingdings" w:hAnsi="Wingdings" w:hint="default"/>
      </w:rPr>
    </w:lvl>
    <w:lvl w:ilvl="3" w:tplc="240A0001" w:tentative="1">
      <w:start w:val="1"/>
      <w:numFmt w:val="bullet"/>
      <w:lvlText w:val=""/>
      <w:lvlJc w:val="left"/>
      <w:pPr>
        <w:ind w:left="4308" w:hanging="360"/>
      </w:pPr>
      <w:rPr>
        <w:rFonts w:ascii="Symbol" w:hAnsi="Symbol" w:hint="default"/>
      </w:rPr>
    </w:lvl>
    <w:lvl w:ilvl="4" w:tplc="240A0003" w:tentative="1">
      <w:start w:val="1"/>
      <w:numFmt w:val="bullet"/>
      <w:lvlText w:val="o"/>
      <w:lvlJc w:val="left"/>
      <w:pPr>
        <w:ind w:left="5028" w:hanging="360"/>
      </w:pPr>
      <w:rPr>
        <w:rFonts w:ascii="Courier New" w:hAnsi="Courier New" w:cs="Courier New" w:hint="default"/>
      </w:rPr>
    </w:lvl>
    <w:lvl w:ilvl="5" w:tplc="240A0005" w:tentative="1">
      <w:start w:val="1"/>
      <w:numFmt w:val="bullet"/>
      <w:lvlText w:val=""/>
      <w:lvlJc w:val="left"/>
      <w:pPr>
        <w:ind w:left="5748" w:hanging="360"/>
      </w:pPr>
      <w:rPr>
        <w:rFonts w:ascii="Wingdings" w:hAnsi="Wingdings" w:hint="default"/>
      </w:rPr>
    </w:lvl>
    <w:lvl w:ilvl="6" w:tplc="240A0001" w:tentative="1">
      <w:start w:val="1"/>
      <w:numFmt w:val="bullet"/>
      <w:lvlText w:val=""/>
      <w:lvlJc w:val="left"/>
      <w:pPr>
        <w:ind w:left="6468" w:hanging="360"/>
      </w:pPr>
      <w:rPr>
        <w:rFonts w:ascii="Symbol" w:hAnsi="Symbol" w:hint="default"/>
      </w:rPr>
    </w:lvl>
    <w:lvl w:ilvl="7" w:tplc="240A0003" w:tentative="1">
      <w:start w:val="1"/>
      <w:numFmt w:val="bullet"/>
      <w:lvlText w:val="o"/>
      <w:lvlJc w:val="left"/>
      <w:pPr>
        <w:ind w:left="7188" w:hanging="360"/>
      </w:pPr>
      <w:rPr>
        <w:rFonts w:ascii="Courier New" w:hAnsi="Courier New" w:cs="Courier New" w:hint="default"/>
      </w:rPr>
    </w:lvl>
    <w:lvl w:ilvl="8" w:tplc="240A0005" w:tentative="1">
      <w:start w:val="1"/>
      <w:numFmt w:val="bullet"/>
      <w:lvlText w:val=""/>
      <w:lvlJc w:val="left"/>
      <w:pPr>
        <w:ind w:left="7908" w:hanging="360"/>
      </w:pPr>
      <w:rPr>
        <w:rFonts w:ascii="Wingdings" w:hAnsi="Wingdings" w:hint="default"/>
      </w:rPr>
    </w:lvl>
  </w:abstractNum>
  <w:abstractNum w:abstractNumId="15" w15:restartNumberingAfterBreak="0">
    <w:nsid w:val="380A2705"/>
    <w:multiLevelType w:val="hybridMultilevel"/>
    <w:tmpl w:val="591882BE"/>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6" w15:restartNumberingAfterBreak="0">
    <w:nsid w:val="3D10445B"/>
    <w:multiLevelType w:val="hybridMultilevel"/>
    <w:tmpl w:val="15F6CAFE"/>
    <w:lvl w:ilvl="0" w:tplc="E7320B10">
      <w:start w:val="1"/>
      <w:numFmt w:val="decimal"/>
      <w:lvlText w:val="%1."/>
      <w:lvlJc w:val="left"/>
      <w:pPr>
        <w:tabs>
          <w:tab w:val="num" w:pos="720"/>
        </w:tabs>
        <w:ind w:left="720" w:hanging="360"/>
      </w:pPr>
    </w:lvl>
    <w:lvl w:ilvl="1" w:tplc="B4940196" w:tentative="1">
      <w:start w:val="1"/>
      <w:numFmt w:val="decimal"/>
      <w:lvlText w:val="%2."/>
      <w:lvlJc w:val="left"/>
      <w:pPr>
        <w:tabs>
          <w:tab w:val="num" w:pos="1440"/>
        </w:tabs>
        <w:ind w:left="1440" w:hanging="360"/>
      </w:pPr>
    </w:lvl>
    <w:lvl w:ilvl="2" w:tplc="5428DEC2" w:tentative="1">
      <w:start w:val="1"/>
      <w:numFmt w:val="decimal"/>
      <w:lvlText w:val="%3."/>
      <w:lvlJc w:val="left"/>
      <w:pPr>
        <w:tabs>
          <w:tab w:val="num" w:pos="2160"/>
        </w:tabs>
        <w:ind w:left="2160" w:hanging="360"/>
      </w:pPr>
    </w:lvl>
    <w:lvl w:ilvl="3" w:tplc="79DAFFEA" w:tentative="1">
      <w:start w:val="1"/>
      <w:numFmt w:val="decimal"/>
      <w:lvlText w:val="%4."/>
      <w:lvlJc w:val="left"/>
      <w:pPr>
        <w:tabs>
          <w:tab w:val="num" w:pos="2880"/>
        </w:tabs>
        <w:ind w:left="2880" w:hanging="360"/>
      </w:pPr>
    </w:lvl>
    <w:lvl w:ilvl="4" w:tplc="6A4C8370" w:tentative="1">
      <w:start w:val="1"/>
      <w:numFmt w:val="decimal"/>
      <w:lvlText w:val="%5."/>
      <w:lvlJc w:val="left"/>
      <w:pPr>
        <w:tabs>
          <w:tab w:val="num" w:pos="3600"/>
        </w:tabs>
        <w:ind w:left="3600" w:hanging="360"/>
      </w:pPr>
    </w:lvl>
    <w:lvl w:ilvl="5" w:tplc="D1265A36" w:tentative="1">
      <w:start w:val="1"/>
      <w:numFmt w:val="decimal"/>
      <w:lvlText w:val="%6."/>
      <w:lvlJc w:val="left"/>
      <w:pPr>
        <w:tabs>
          <w:tab w:val="num" w:pos="4320"/>
        </w:tabs>
        <w:ind w:left="4320" w:hanging="360"/>
      </w:pPr>
    </w:lvl>
    <w:lvl w:ilvl="6" w:tplc="2FCAE4A8" w:tentative="1">
      <w:start w:val="1"/>
      <w:numFmt w:val="decimal"/>
      <w:lvlText w:val="%7."/>
      <w:lvlJc w:val="left"/>
      <w:pPr>
        <w:tabs>
          <w:tab w:val="num" w:pos="5040"/>
        </w:tabs>
        <w:ind w:left="5040" w:hanging="360"/>
      </w:pPr>
    </w:lvl>
    <w:lvl w:ilvl="7" w:tplc="AA36731E" w:tentative="1">
      <w:start w:val="1"/>
      <w:numFmt w:val="decimal"/>
      <w:lvlText w:val="%8."/>
      <w:lvlJc w:val="left"/>
      <w:pPr>
        <w:tabs>
          <w:tab w:val="num" w:pos="5760"/>
        </w:tabs>
        <w:ind w:left="5760" w:hanging="360"/>
      </w:pPr>
    </w:lvl>
    <w:lvl w:ilvl="8" w:tplc="CFB866AA" w:tentative="1">
      <w:start w:val="1"/>
      <w:numFmt w:val="decimal"/>
      <w:lvlText w:val="%9."/>
      <w:lvlJc w:val="left"/>
      <w:pPr>
        <w:tabs>
          <w:tab w:val="num" w:pos="6480"/>
        </w:tabs>
        <w:ind w:left="6480" w:hanging="360"/>
      </w:pPr>
    </w:lvl>
  </w:abstractNum>
  <w:abstractNum w:abstractNumId="17" w15:restartNumberingAfterBreak="0">
    <w:nsid w:val="43A30A40"/>
    <w:multiLevelType w:val="multilevel"/>
    <w:tmpl w:val="53C2D2F6"/>
    <w:lvl w:ilvl="0">
      <w:start w:val="1"/>
      <w:numFmt w:val="decimal"/>
      <w:lvlText w:val="%1."/>
      <w:lvlJc w:val="left"/>
      <w:pPr>
        <w:ind w:left="900" w:hanging="900"/>
      </w:pPr>
      <w:rPr>
        <w:rFonts w:hint="default"/>
        <w:sz w:val="28"/>
      </w:rPr>
    </w:lvl>
    <w:lvl w:ilvl="1">
      <w:start w:val="1"/>
      <w:numFmt w:val="decimal"/>
      <w:lvlText w:val="%1.%2."/>
      <w:lvlJc w:val="left"/>
      <w:pPr>
        <w:ind w:left="1184" w:hanging="900"/>
      </w:pPr>
      <w:rPr>
        <w:rFonts w:hint="default"/>
        <w:b/>
        <w:i w:val="0"/>
        <w:sz w:val="28"/>
      </w:rPr>
    </w:lvl>
    <w:lvl w:ilvl="2">
      <w:start w:val="1"/>
      <w:numFmt w:val="decimal"/>
      <w:lvlText w:val="%1.%2.%3."/>
      <w:lvlJc w:val="left"/>
      <w:pPr>
        <w:ind w:left="1930" w:hanging="1080"/>
      </w:pPr>
      <w:rPr>
        <w:rFonts w:hint="default"/>
        <w:b/>
        <w:bCs/>
        <w:sz w:val="28"/>
        <w:szCs w:val="28"/>
      </w:rPr>
    </w:lvl>
    <w:lvl w:ilvl="3">
      <w:start w:val="1"/>
      <w:numFmt w:val="decimal"/>
      <w:lvlText w:val="%1.%2.%3.%4."/>
      <w:lvlJc w:val="left"/>
      <w:pPr>
        <w:ind w:left="3600" w:hanging="1440"/>
      </w:pPr>
      <w:rPr>
        <w:rFonts w:hint="default"/>
      </w:rPr>
    </w:lvl>
    <w:lvl w:ilvl="4">
      <w:start w:val="1"/>
      <w:numFmt w:val="decimal"/>
      <w:lvlText w:val="%1.%2.%3.%4.%5."/>
      <w:lvlJc w:val="left"/>
      <w:pPr>
        <w:ind w:left="4680" w:hanging="1800"/>
      </w:pPr>
      <w:rPr>
        <w:rFonts w:hint="default"/>
      </w:rPr>
    </w:lvl>
    <w:lvl w:ilvl="5">
      <w:start w:val="1"/>
      <w:numFmt w:val="decimal"/>
      <w:lvlText w:val="%1.%2.%3.%4.%5.%6."/>
      <w:lvlJc w:val="left"/>
      <w:pPr>
        <w:ind w:left="5760" w:hanging="2160"/>
      </w:pPr>
      <w:rPr>
        <w:rFonts w:hint="default"/>
      </w:rPr>
    </w:lvl>
    <w:lvl w:ilvl="6">
      <w:start w:val="1"/>
      <w:numFmt w:val="decimal"/>
      <w:lvlText w:val="%1.%2.%3.%4.%5.%6.%7."/>
      <w:lvlJc w:val="left"/>
      <w:pPr>
        <w:ind w:left="6480" w:hanging="2160"/>
      </w:pPr>
      <w:rPr>
        <w:rFonts w:hint="default"/>
      </w:rPr>
    </w:lvl>
    <w:lvl w:ilvl="7">
      <w:start w:val="1"/>
      <w:numFmt w:val="decimal"/>
      <w:lvlText w:val="%1.%2.%3.%4.%5.%6.%7.%8."/>
      <w:lvlJc w:val="left"/>
      <w:pPr>
        <w:ind w:left="7560" w:hanging="2520"/>
      </w:pPr>
      <w:rPr>
        <w:rFonts w:hint="default"/>
      </w:rPr>
    </w:lvl>
    <w:lvl w:ilvl="8">
      <w:start w:val="1"/>
      <w:numFmt w:val="decimal"/>
      <w:lvlText w:val="%1.%2.%3.%4.%5.%6.%7.%8.%9."/>
      <w:lvlJc w:val="left"/>
      <w:pPr>
        <w:ind w:left="8640" w:hanging="2880"/>
      </w:pPr>
      <w:rPr>
        <w:rFonts w:hint="default"/>
      </w:rPr>
    </w:lvl>
  </w:abstractNum>
  <w:abstractNum w:abstractNumId="18" w15:restartNumberingAfterBreak="0">
    <w:nsid w:val="53007233"/>
    <w:multiLevelType w:val="hybridMultilevel"/>
    <w:tmpl w:val="5874CACA"/>
    <w:lvl w:ilvl="0" w:tplc="240A0001">
      <w:start w:val="1"/>
      <w:numFmt w:val="bullet"/>
      <w:lvlText w:val=""/>
      <w:lvlJc w:val="left"/>
      <w:pPr>
        <w:ind w:left="2160" w:hanging="360"/>
      </w:pPr>
      <w:rPr>
        <w:rFonts w:ascii="Symbol" w:hAnsi="Symbol" w:hint="default"/>
      </w:rPr>
    </w:lvl>
    <w:lvl w:ilvl="1" w:tplc="1A4AC96C">
      <w:start w:val="2"/>
      <w:numFmt w:val="bullet"/>
      <w:lvlText w:val="-"/>
      <w:lvlJc w:val="left"/>
      <w:pPr>
        <w:ind w:left="2880" w:hanging="360"/>
      </w:pPr>
      <w:rPr>
        <w:rFonts w:ascii="Times New Roman" w:eastAsia="Times New Roman" w:hAnsi="Times New Roman" w:cs="Times New Roman" w:hint="default"/>
        <w:b/>
      </w:rPr>
    </w:lvl>
    <w:lvl w:ilvl="2" w:tplc="240A0005" w:tentative="1">
      <w:start w:val="1"/>
      <w:numFmt w:val="bullet"/>
      <w:lvlText w:val=""/>
      <w:lvlJc w:val="left"/>
      <w:pPr>
        <w:ind w:left="3600" w:hanging="360"/>
      </w:pPr>
      <w:rPr>
        <w:rFonts w:ascii="Wingdings" w:hAnsi="Wingdings" w:hint="default"/>
      </w:rPr>
    </w:lvl>
    <w:lvl w:ilvl="3" w:tplc="240A0001" w:tentative="1">
      <w:start w:val="1"/>
      <w:numFmt w:val="bullet"/>
      <w:lvlText w:val=""/>
      <w:lvlJc w:val="left"/>
      <w:pPr>
        <w:ind w:left="4320" w:hanging="360"/>
      </w:pPr>
      <w:rPr>
        <w:rFonts w:ascii="Symbol" w:hAnsi="Symbol" w:hint="default"/>
      </w:rPr>
    </w:lvl>
    <w:lvl w:ilvl="4" w:tplc="240A0003" w:tentative="1">
      <w:start w:val="1"/>
      <w:numFmt w:val="bullet"/>
      <w:lvlText w:val="o"/>
      <w:lvlJc w:val="left"/>
      <w:pPr>
        <w:ind w:left="5040" w:hanging="360"/>
      </w:pPr>
      <w:rPr>
        <w:rFonts w:ascii="Courier New" w:hAnsi="Courier New" w:cs="Courier New" w:hint="default"/>
      </w:rPr>
    </w:lvl>
    <w:lvl w:ilvl="5" w:tplc="240A0005" w:tentative="1">
      <w:start w:val="1"/>
      <w:numFmt w:val="bullet"/>
      <w:lvlText w:val=""/>
      <w:lvlJc w:val="left"/>
      <w:pPr>
        <w:ind w:left="5760" w:hanging="360"/>
      </w:pPr>
      <w:rPr>
        <w:rFonts w:ascii="Wingdings" w:hAnsi="Wingdings" w:hint="default"/>
      </w:rPr>
    </w:lvl>
    <w:lvl w:ilvl="6" w:tplc="240A0001" w:tentative="1">
      <w:start w:val="1"/>
      <w:numFmt w:val="bullet"/>
      <w:lvlText w:val=""/>
      <w:lvlJc w:val="left"/>
      <w:pPr>
        <w:ind w:left="6480" w:hanging="360"/>
      </w:pPr>
      <w:rPr>
        <w:rFonts w:ascii="Symbol" w:hAnsi="Symbol" w:hint="default"/>
      </w:rPr>
    </w:lvl>
    <w:lvl w:ilvl="7" w:tplc="240A0003" w:tentative="1">
      <w:start w:val="1"/>
      <w:numFmt w:val="bullet"/>
      <w:lvlText w:val="o"/>
      <w:lvlJc w:val="left"/>
      <w:pPr>
        <w:ind w:left="7200" w:hanging="360"/>
      </w:pPr>
      <w:rPr>
        <w:rFonts w:ascii="Courier New" w:hAnsi="Courier New" w:cs="Courier New" w:hint="default"/>
      </w:rPr>
    </w:lvl>
    <w:lvl w:ilvl="8" w:tplc="240A0005" w:tentative="1">
      <w:start w:val="1"/>
      <w:numFmt w:val="bullet"/>
      <w:lvlText w:val=""/>
      <w:lvlJc w:val="left"/>
      <w:pPr>
        <w:ind w:left="7920" w:hanging="360"/>
      </w:pPr>
      <w:rPr>
        <w:rFonts w:ascii="Wingdings" w:hAnsi="Wingdings" w:hint="default"/>
      </w:rPr>
    </w:lvl>
  </w:abstractNum>
  <w:abstractNum w:abstractNumId="19" w15:restartNumberingAfterBreak="0">
    <w:nsid w:val="561C2FAD"/>
    <w:multiLevelType w:val="hybridMultilevel"/>
    <w:tmpl w:val="751ADBDE"/>
    <w:lvl w:ilvl="0" w:tplc="FD36B1B8">
      <w:start w:val="2"/>
      <w:numFmt w:val="bullet"/>
      <w:lvlText w:val="-"/>
      <w:lvlJc w:val="left"/>
      <w:pPr>
        <w:ind w:left="720" w:hanging="360"/>
      </w:pPr>
      <w:rPr>
        <w:rFonts w:ascii="Times New Roman" w:eastAsia="Times New Roman" w:hAnsi="Times New Roman" w:cs="Times New Roman" w:hint="default"/>
      </w:rPr>
    </w:lvl>
    <w:lvl w:ilvl="1" w:tplc="240A0003">
      <w:start w:val="1"/>
      <w:numFmt w:val="bullet"/>
      <w:lvlText w:val="o"/>
      <w:lvlJc w:val="left"/>
      <w:pPr>
        <w:ind w:left="1440" w:hanging="360"/>
      </w:pPr>
      <w:rPr>
        <w:rFonts w:ascii="Courier New" w:hAnsi="Courier New" w:cs="Courier New" w:hint="default"/>
      </w:rPr>
    </w:lvl>
    <w:lvl w:ilvl="2" w:tplc="FD36B1B8">
      <w:start w:val="2"/>
      <w:numFmt w:val="bullet"/>
      <w:lvlText w:val="-"/>
      <w:lvlJc w:val="left"/>
      <w:pPr>
        <w:ind w:left="2160" w:hanging="360"/>
      </w:pPr>
      <w:rPr>
        <w:rFonts w:ascii="Times New Roman" w:eastAsia="Times New Roman" w:hAnsi="Times New Roman" w:cs="Times New Roman"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0" w15:restartNumberingAfterBreak="0">
    <w:nsid w:val="571E6C82"/>
    <w:multiLevelType w:val="hybridMultilevel"/>
    <w:tmpl w:val="E60C1196"/>
    <w:lvl w:ilvl="0" w:tplc="FD36B1B8">
      <w:start w:val="2"/>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1" w15:restartNumberingAfterBreak="0">
    <w:nsid w:val="5A872A95"/>
    <w:multiLevelType w:val="hybridMultilevel"/>
    <w:tmpl w:val="69962EC0"/>
    <w:lvl w:ilvl="0" w:tplc="240A0001">
      <w:start w:val="1"/>
      <w:numFmt w:val="bullet"/>
      <w:lvlText w:val=""/>
      <w:lvlJc w:val="left"/>
      <w:pPr>
        <w:ind w:left="861" w:hanging="360"/>
      </w:pPr>
      <w:rPr>
        <w:rFonts w:ascii="Symbol" w:hAnsi="Symbol" w:hint="default"/>
      </w:rPr>
    </w:lvl>
    <w:lvl w:ilvl="1" w:tplc="240A0001">
      <w:start w:val="1"/>
      <w:numFmt w:val="bullet"/>
      <w:lvlText w:val=""/>
      <w:lvlJc w:val="left"/>
      <w:pPr>
        <w:ind w:left="1581" w:hanging="360"/>
      </w:pPr>
      <w:rPr>
        <w:rFonts w:ascii="Symbol" w:hAnsi="Symbol" w:hint="default"/>
      </w:rPr>
    </w:lvl>
    <w:lvl w:ilvl="2" w:tplc="FD36B1B8">
      <w:start w:val="2"/>
      <w:numFmt w:val="bullet"/>
      <w:lvlText w:val="-"/>
      <w:lvlJc w:val="left"/>
      <w:pPr>
        <w:ind w:left="2481" w:hanging="360"/>
      </w:pPr>
      <w:rPr>
        <w:rFonts w:ascii="Times New Roman" w:eastAsia="Times New Roman" w:hAnsi="Times New Roman" w:cs="Times New Roman" w:hint="default"/>
      </w:rPr>
    </w:lvl>
    <w:lvl w:ilvl="3" w:tplc="F1BA2EFE">
      <w:start w:val="1"/>
      <w:numFmt w:val="decimal"/>
      <w:lvlText w:val="%4)"/>
      <w:lvlJc w:val="left"/>
      <w:pPr>
        <w:ind w:left="3021" w:hanging="360"/>
      </w:pPr>
      <w:rPr>
        <w:rFonts w:hint="default"/>
      </w:rPr>
    </w:lvl>
    <w:lvl w:ilvl="4" w:tplc="240A0019" w:tentative="1">
      <w:start w:val="1"/>
      <w:numFmt w:val="lowerLetter"/>
      <w:lvlText w:val="%5."/>
      <w:lvlJc w:val="left"/>
      <w:pPr>
        <w:ind w:left="3741" w:hanging="360"/>
      </w:pPr>
    </w:lvl>
    <w:lvl w:ilvl="5" w:tplc="240A001B" w:tentative="1">
      <w:start w:val="1"/>
      <w:numFmt w:val="lowerRoman"/>
      <w:lvlText w:val="%6."/>
      <w:lvlJc w:val="right"/>
      <w:pPr>
        <w:ind w:left="4461" w:hanging="180"/>
      </w:pPr>
    </w:lvl>
    <w:lvl w:ilvl="6" w:tplc="240A000F" w:tentative="1">
      <w:start w:val="1"/>
      <w:numFmt w:val="decimal"/>
      <w:lvlText w:val="%7."/>
      <w:lvlJc w:val="left"/>
      <w:pPr>
        <w:ind w:left="5181" w:hanging="360"/>
      </w:pPr>
    </w:lvl>
    <w:lvl w:ilvl="7" w:tplc="240A0019" w:tentative="1">
      <w:start w:val="1"/>
      <w:numFmt w:val="lowerLetter"/>
      <w:lvlText w:val="%8."/>
      <w:lvlJc w:val="left"/>
      <w:pPr>
        <w:ind w:left="5901" w:hanging="360"/>
      </w:pPr>
    </w:lvl>
    <w:lvl w:ilvl="8" w:tplc="240A001B" w:tentative="1">
      <w:start w:val="1"/>
      <w:numFmt w:val="lowerRoman"/>
      <w:lvlText w:val="%9."/>
      <w:lvlJc w:val="right"/>
      <w:pPr>
        <w:ind w:left="6621" w:hanging="180"/>
      </w:pPr>
    </w:lvl>
  </w:abstractNum>
  <w:abstractNum w:abstractNumId="22" w15:restartNumberingAfterBreak="0">
    <w:nsid w:val="5C7A0146"/>
    <w:multiLevelType w:val="hybridMultilevel"/>
    <w:tmpl w:val="0382EC6A"/>
    <w:lvl w:ilvl="0" w:tplc="FD36B1B8">
      <w:start w:val="2"/>
      <w:numFmt w:val="bullet"/>
      <w:lvlText w:val="-"/>
      <w:lvlJc w:val="left"/>
      <w:pPr>
        <w:ind w:left="720" w:hanging="360"/>
      </w:pPr>
      <w:rPr>
        <w:rFonts w:ascii="Times New Roman" w:eastAsia="Times New Roman" w:hAnsi="Times New Roman" w:cs="Times New Roman" w:hint="default"/>
      </w:rPr>
    </w:lvl>
    <w:lvl w:ilvl="1" w:tplc="240A0003" w:tentative="1">
      <w:start w:val="1"/>
      <w:numFmt w:val="bullet"/>
      <w:lvlText w:val="o"/>
      <w:lvlJc w:val="left"/>
      <w:pPr>
        <w:ind w:left="1440" w:hanging="360"/>
      </w:pPr>
      <w:rPr>
        <w:rFonts w:ascii="Courier New" w:hAnsi="Courier New" w:cs="Courier New" w:hint="default"/>
      </w:rPr>
    </w:lvl>
    <w:lvl w:ilvl="2" w:tplc="FD36B1B8">
      <w:start w:val="2"/>
      <w:numFmt w:val="bullet"/>
      <w:lvlText w:val="-"/>
      <w:lvlJc w:val="left"/>
      <w:pPr>
        <w:ind w:left="2160" w:hanging="360"/>
      </w:pPr>
      <w:rPr>
        <w:rFonts w:ascii="Times New Roman" w:eastAsia="Times New Roman" w:hAnsi="Times New Roman" w:cs="Times New Roman"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3" w15:restartNumberingAfterBreak="0">
    <w:nsid w:val="67265C81"/>
    <w:multiLevelType w:val="multilevel"/>
    <w:tmpl w:val="F5380A34"/>
    <w:lvl w:ilvl="0">
      <w:start w:val="1"/>
      <w:numFmt w:val="decimal"/>
      <w:lvlText w:val="%1."/>
      <w:lvlJc w:val="left"/>
      <w:pPr>
        <w:ind w:left="885" w:hanging="885"/>
      </w:pPr>
      <w:rPr>
        <w:rFonts w:hint="default"/>
        <w:sz w:val="28"/>
      </w:rPr>
    </w:lvl>
    <w:lvl w:ilvl="1">
      <w:start w:val="6"/>
      <w:numFmt w:val="decimal"/>
      <w:lvlText w:val="%1.%2."/>
      <w:lvlJc w:val="left"/>
      <w:pPr>
        <w:ind w:left="979" w:hanging="885"/>
      </w:pPr>
      <w:rPr>
        <w:rFonts w:hint="default"/>
        <w:sz w:val="28"/>
      </w:rPr>
    </w:lvl>
    <w:lvl w:ilvl="2">
      <w:start w:val="2"/>
      <w:numFmt w:val="decimal"/>
      <w:lvlText w:val="%1.%2.%3."/>
      <w:lvlJc w:val="left"/>
      <w:pPr>
        <w:ind w:left="1073" w:hanging="885"/>
      </w:pPr>
      <w:rPr>
        <w:rFonts w:hint="default"/>
        <w:sz w:val="28"/>
      </w:rPr>
    </w:lvl>
    <w:lvl w:ilvl="3">
      <w:start w:val="1"/>
      <w:numFmt w:val="decimal"/>
      <w:lvlText w:val="%1.%2.%3.%4."/>
      <w:lvlJc w:val="left"/>
      <w:pPr>
        <w:ind w:left="1167" w:hanging="885"/>
      </w:pPr>
      <w:rPr>
        <w:rFonts w:hint="default"/>
        <w:sz w:val="28"/>
      </w:rPr>
    </w:lvl>
    <w:lvl w:ilvl="4">
      <w:start w:val="1"/>
      <w:numFmt w:val="decimal"/>
      <w:lvlText w:val="%1.%2.%3.%4.%5."/>
      <w:lvlJc w:val="left"/>
      <w:pPr>
        <w:ind w:left="1456" w:hanging="1080"/>
      </w:pPr>
      <w:rPr>
        <w:rFonts w:hint="default"/>
        <w:sz w:val="28"/>
      </w:rPr>
    </w:lvl>
    <w:lvl w:ilvl="5">
      <w:start w:val="1"/>
      <w:numFmt w:val="decimal"/>
      <w:lvlText w:val="%1.%2.%3.%4.%5.%6."/>
      <w:lvlJc w:val="left"/>
      <w:pPr>
        <w:ind w:left="1550" w:hanging="1080"/>
      </w:pPr>
      <w:rPr>
        <w:rFonts w:hint="default"/>
        <w:sz w:val="28"/>
      </w:rPr>
    </w:lvl>
    <w:lvl w:ilvl="6">
      <w:start w:val="1"/>
      <w:numFmt w:val="decimal"/>
      <w:lvlText w:val="%1.%2.%3.%4.%5.%6.%7."/>
      <w:lvlJc w:val="left"/>
      <w:pPr>
        <w:ind w:left="2004" w:hanging="1440"/>
      </w:pPr>
      <w:rPr>
        <w:rFonts w:hint="default"/>
        <w:sz w:val="28"/>
      </w:rPr>
    </w:lvl>
    <w:lvl w:ilvl="7">
      <w:start w:val="1"/>
      <w:numFmt w:val="decimal"/>
      <w:lvlText w:val="%1.%2.%3.%4.%5.%6.%7.%8."/>
      <w:lvlJc w:val="left"/>
      <w:pPr>
        <w:ind w:left="2098" w:hanging="1440"/>
      </w:pPr>
      <w:rPr>
        <w:rFonts w:hint="default"/>
        <w:sz w:val="28"/>
      </w:rPr>
    </w:lvl>
    <w:lvl w:ilvl="8">
      <w:start w:val="1"/>
      <w:numFmt w:val="decimal"/>
      <w:lvlText w:val="%1.%2.%3.%4.%5.%6.%7.%8.%9."/>
      <w:lvlJc w:val="left"/>
      <w:pPr>
        <w:ind w:left="2552" w:hanging="1800"/>
      </w:pPr>
      <w:rPr>
        <w:rFonts w:hint="default"/>
        <w:sz w:val="28"/>
      </w:rPr>
    </w:lvl>
  </w:abstractNum>
  <w:abstractNum w:abstractNumId="24" w15:restartNumberingAfterBreak="0">
    <w:nsid w:val="6827757C"/>
    <w:multiLevelType w:val="multilevel"/>
    <w:tmpl w:val="53C2D2F6"/>
    <w:lvl w:ilvl="0">
      <w:start w:val="1"/>
      <w:numFmt w:val="decimal"/>
      <w:lvlText w:val="%1."/>
      <w:lvlJc w:val="left"/>
      <w:pPr>
        <w:ind w:left="900" w:hanging="900"/>
      </w:pPr>
      <w:rPr>
        <w:rFonts w:hint="default"/>
        <w:sz w:val="28"/>
      </w:rPr>
    </w:lvl>
    <w:lvl w:ilvl="1">
      <w:start w:val="1"/>
      <w:numFmt w:val="decimal"/>
      <w:lvlText w:val="%1.%2."/>
      <w:lvlJc w:val="left"/>
      <w:pPr>
        <w:ind w:left="1184" w:hanging="900"/>
      </w:pPr>
      <w:rPr>
        <w:rFonts w:hint="default"/>
        <w:b/>
        <w:i w:val="0"/>
        <w:sz w:val="28"/>
      </w:rPr>
    </w:lvl>
    <w:lvl w:ilvl="2">
      <w:start w:val="1"/>
      <w:numFmt w:val="decimal"/>
      <w:lvlText w:val="%1.%2.%3."/>
      <w:lvlJc w:val="left"/>
      <w:pPr>
        <w:ind w:left="1930" w:hanging="1080"/>
      </w:pPr>
      <w:rPr>
        <w:rFonts w:hint="default"/>
        <w:b/>
        <w:bCs/>
        <w:sz w:val="28"/>
        <w:szCs w:val="28"/>
      </w:rPr>
    </w:lvl>
    <w:lvl w:ilvl="3">
      <w:start w:val="1"/>
      <w:numFmt w:val="decimal"/>
      <w:lvlText w:val="%1.%2.%3.%4."/>
      <w:lvlJc w:val="left"/>
      <w:pPr>
        <w:ind w:left="3600" w:hanging="1440"/>
      </w:pPr>
      <w:rPr>
        <w:rFonts w:hint="default"/>
      </w:rPr>
    </w:lvl>
    <w:lvl w:ilvl="4">
      <w:start w:val="1"/>
      <w:numFmt w:val="decimal"/>
      <w:lvlText w:val="%1.%2.%3.%4.%5."/>
      <w:lvlJc w:val="left"/>
      <w:pPr>
        <w:ind w:left="4680" w:hanging="1800"/>
      </w:pPr>
      <w:rPr>
        <w:rFonts w:hint="default"/>
      </w:rPr>
    </w:lvl>
    <w:lvl w:ilvl="5">
      <w:start w:val="1"/>
      <w:numFmt w:val="decimal"/>
      <w:lvlText w:val="%1.%2.%3.%4.%5.%6."/>
      <w:lvlJc w:val="left"/>
      <w:pPr>
        <w:ind w:left="5760" w:hanging="2160"/>
      </w:pPr>
      <w:rPr>
        <w:rFonts w:hint="default"/>
      </w:rPr>
    </w:lvl>
    <w:lvl w:ilvl="6">
      <w:start w:val="1"/>
      <w:numFmt w:val="decimal"/>
      <w:lvlText w:val="%1.%2.%3.%4.%5.%6.%7."/>
      <w:lvlJc w:val="left"/>
      <w:pPr>
        <w:ind w:left="6480" w:hanging="2160"/>
      </w:pPr>
      <w:rPr>
        <w:rFonts w:hint="default"/>
      </w:rPr>
    </w:lvl>
    <w:lvl w:ilvl="7">
      <w:start w:val="1"/>
      <w:numFmt w:val="decimal"/>
      <w:lvlText w:val="%1.%2.%3.%4.%5.%6.%7.%8."/>
      <w:lvlJc w:val="left"/>
      <w:pPr>
        <w:ind w:left="7560" w:hanging="2520"/>
      </w:pPr>
      <w:rPr>
        <w:rFonts w:hint="default"/>
      </w:rPr>
    </w:lvl>
    <w:lvl w:ilvl="8">
      <w:start w:val="1"/>
      <w:numFmt w:val="decimal"/>
      <w:lvlText w:val="%1.%2.%3.%4.%5.%6.%7.%8.%9."/>
      <w:lvlJc w:val="left"/>
      <w:pPr>
        <w:ind w:left="8640" w:hanging="2880"/>
      </w:pPr>
      <w:rPr>
        <w:rFonts w:hint="default"/>
      </w:rPr>
    </w:lvl>
  </w:abstractNum>
  <w:abstractNum w:abstractNumId="25" w15:restartNumberingAfterBreak="0">
    <w:nsid w:val="6C1E0957"/>
    <w:multiLevelType w:val="multilevel"/>
    <w:tmpl w:val="53C2D2F6"/>
    <w:lvl w:ilvl="0">
      <w:start w:val="1"/>
      <w:numFmt w:val="decimal"/>
      <w:lvlText w:val="%1."/>
      <w:lvlJc w:val="left"/>
      <w:pPr>
        <w:ind w:left="900" w:hanging="900"/>
      </w:pPr>
      <w:rPr>
        <w:rFonts w:hint="default"/>
        <w:sz w:val="28"/>
      </w:rPr>
    </w:lvl>
    <w:lvl w:ilvl="1">
      <w:start w:val="1"/>
      <w:numFmt w:val="decimal"/>
      <w:lvlText w:val="%1.%2."/>
      <w:lvlJc w:val="left"/>
      <w:pPr>
        <w:ind w:left="1184" w:hanging="900"/>
      </w:pPr>
      <w:rPr>
        <w:rFonts w:hint="default"/>
        <w:b/>
        <w:i w:val="0"/>
        <w:sz w:val="28"/>
      </w:rPr>
    </w:lvl>
    <w:lvl w:ilvl="2">
      <w:start w:val="1"/>
      <w:numFmt w:val="decimal"/>
      <w:lvlText w:val="%1.%2.%3."/>
      <w:lvlJc w:val="left"/>
      <w:pPr>
        <w:ind w:left="1930" w:hanging="1080"/>
      </w:pPr>
      <w:rPr>
        <w:rFonts w:hint="default"/>
        <w:b/>
        <w:bCs/>
        <w:sz w:val="28"/>
        <w:szCs w:val="28"/>
      </w:rPr>
    </w:lvl>
    <w:lvl w:ilvl="3">
      <w:start w:val="1"/>
      <w:numFmt w:val="decimal"/>
      <w:lvlText w:val="%1.%2.%3.%4."/>
      <w:lvlJc w:val="left"/>
      <w:pPr>
        <w:ind w:left="3600" w:hanging="1440"/>
      </w:pPr>
      <w:rPr>
        <w:rFonts w:hint="default"/>
      </w:rPr>
    </w:lvl>
    <w:lvl w:ilvl="4">
      <w:start w:val="1"/>
      <w:numFmt w:val="decimal"/>
      <w:lvlText w:val="%1.%2.%3.%4.%5."/>
      <w:lvlJc w:val="left"/>
      <w:pPr>
        <w:ind w:left="4680" w:hanging="1800"/>
      </w:pPr>
      <w:rPr>
        <w:rFonts w:hint="default"/>
      </w:rPr>
    </w:lvl>
    <w:lvl w:ilvl="5">
      <w:start w:val="1"/>
      <w:numFmt w:val="decimal"/>
      <w:lvlText w:val="%1.%2.%3.%4.%5.%6."/>
      <w:lvlJc w:val="left"/>
      <w:pPr>
        <w:ind w:left="5760" w:hanging="2160"/>
      </w:pPr>
      <w:rPr>
        <w:rFonts w:hint="default"/>
      </w:rPr>
    </w:lvl>
    <w:lvl w:ilvl="6">
      <w:start w:val="1"/>
      <w:numFmt w:val="decimal"/>
      <w:lvlText w:val="%1.%2.%3.%4.%5.%6.%7."/>
      <w:lvlJc w:val="left"/>
      <w:pPr>
        <w:ind w:left="6480" w:hanging="2160"/>
      </w:pPr>
      <w:rPr>
        <w:rFonts w:hint="default"/>
      </w:rPr>
    </w:lvl>
    <w:lvl w:ilvl="7">
      <w:start w:val="1"/>
      <w:numFmt w:val="decimal"/>
      <w:lvlText w:val="%1.%2.%3.%4.%5.%6.%7.%8."/>
      <w:lvlJc w:val="left"/>
      <w:pPr>
        <w:ind w:left="7560" w:hanging="2520"/>
      </w:pPr>
      <w:rPr>
        <w:rFonts w:hint="default"/>
      </w:rPr>
    </w:lvl>
    <w:lvl w:ilvl="8">
      <w:start w:val="1"/>
      <w:numFmt w:val="decimal"/>
      <w:lvlText w:val="%1.%2.%3.%4.%5.%6.%7.%8.%9."/>
      <w:lvlJc w:val="left"/>
      <w:pPr>
        <w:ind w:left="8640" w:hanging="2880"/>
      </w:pPr>
      <w:rPr>
        <w:rFonts w:hint="default"/>
      </w:rPr>
    </w:lvl>
  </w:abstractNum>
  <w:abstractNum w:abstractNumId="26" w15:restartNumberingAfterBreak="0">
    <w:nsid w:val="6E783470"/>
    <w:multiLevelType w:val="hybridMultilevel"/>
    <w:tmpl w:val="B8D44D64"/>
    <w:lvl w:ilvl="0" w:tplc="299CB4E2">
      <w:start w:val="2"/>
      <w:numFmt w:val="bullet"/>
      <w:lvlText w:val="•"/>
      <w:lvlJc w:val="left"/>
      <w:pPr>
        <w:ind w:left="1080" w:hanging="720"/>
      </w:pPr>
      <w:rPr>
        <w:rFonts w:ascii="Arial" w:eastAsia="Times New Roman" w:hAnsi="Arial" w:cs="Arial" w:hint="default"/>
        <w:color w:val="auto"/>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7" w15:restartNumberingAfterBreak="0">
    <w:nsid w:val="73316269"/>
    <w:multiLevelType w:val="multilevel"/>
    <w:tmpl w:val="1F72CFBC"/>
    <w:lvl w:ilvl="0">
      <w:start w:val="1"/>
      <w:numFmt w:val="decimal"/>
      <w:lvlText w:val="%1"/>
      <w:lvlJc w:val="left"/>
      <w:pPr>
        <w:ind w:left="600" w:hanging="600"/>
      </w:pPr>
      <w:rPr>
        <w:rFonts w:ascii="Times New Roman" w:hAnsi="Times New Roman" w:hint="default"/>
        <w:b/>
        <w:color w:val="000000"/>
        <w:sz w:val="28"/>
      </w:rPr>
    </w:lvl>
    <w:lvl w:ilvl="1">
      <w:start w:val="2"/>
      <w:numFmt w:val="decimal"/>
      <w:lvlText w:val="%1.%2"/>
      <w:lvlJc w:val="left"/>
      <w:pPr>
        <w:ind w:left="1320" w:hanging="600"/>
      </w:pPr>
      <w:rPr>
        <w:rFonts w:ascii="Times New Roman" w:hAnsi="Times New Roman" w:hint="default"/>
        <w:b/>
        <w:color w:val="000000"/>
        <w:sz w:val="28"/>
      </w:rPr>
    </w:lvl>
    <w:lvl w:ilvl="2">
      <w:start w:val="1"/>
      <w:numFmt w:val="decimal"/>
      <w:lvlText w:val="%1.%2.%3"/>
      <w:lvlJc w:val="left"/>
      <w:pPr>
        <w:ind w:left="2160" w:hanging="720"/>
      </w:pPr>
      <w:rPr>
        <w:rFonts w:ascii="Times New Roman" w:hAnsi="Times New Roman" w:hint="default"/>
        <w:b/>
        <w:i w:val="0"/>
        <w:iCs/>
        <w:color w:val="000000"/>
        <w:sz w:val="28"/>
      </w:rPr>
    </w:lvl>
    <w:lvl w:ilvl="3">
      <w:start w:val="1"/>
      <w:numFmt w:val="decimal"/>
      <w:lvlText w:val="%1.%2.%3.%4"/>
      <w:lvlJc w:val="left"/>
      <w:pPr>
        <w:ind w:left="5475" w:hanging="1080"/>
      </w:pPr>
      <w:rPr>
        <w:rFonts w:ascii="Times New Roman" w:hAnsi="Times New Roman" w:hint="default"/>
        <w:b/>
        <w:color w:val="000000"/>
        <w:sz w:val="28"/>
      </w:rPr>
    </w:lvl>
    <w:lvl w:ilvl="4">
      <w:start w:val="1"/>
      <w:numFmt w:val="decimal"/>
      <w:lvlText w:val="%1.%2.%3.%4.%5"/>
      <w:lvlJc w:val="left"/>
      <w:pPr>
        <w:ind w:left="3349" w:hanging="1080"/>
      </w:pPr>
      <w:rPr>
        <w:rFonts w:ascii="Times New Roman" w:hAnsi="Times New Roman" w:hint="default"/>
        <w:b/>
        <w:color w:val="000000"/>
        <w:sz w:val="28"/>
      </w:rPr>
    </w:lvl>
    <w:lvl w:ilvl="5">
      <w:start w:val="1"/>
      <w:numFmt w:val="decimal"/>
      <w:lvlText w:val="%1.%2.%3.%4.%5.%6"/>
      <w:lvlJc w:val="left"/>
      <w:pPr>
        <w:ind w:left="5040" w:hanging="1440"/>
      </w:pPr>
      <w:rPr>
        <w:rFonts w:ascii="Times New Roman" w:hAnsi="Times New Roman" w:hint="default"/>
        <w:b/>
        <w:color w:val="000000"/>
        <w:sz w:val="28"/>
      </w:rPr>
    </w:lvl>
    <w:lvl w:ilvl="6">
      <w:start w:val="1"/>
      <w:numFmt w:val="decimal"/>
      <w:lvlText w:val="%1.%2.%3.%4.%5.%6.%7"/>
      <w:lvlJc w:val="left"/>
      <w:pPr>
        <w:ind w:left="5760" w:hanging="1440"/>
      </w:pPr>
      <w:rPr>
        <w:rFonts w:ascii="Times New Roman" w:hAnsi="Times New Roman" w:hint="default"/>
        <w:b/>
        <w:color w:val="000000"/>
        <w:sz w:val="28"/>
      </w:rPr>
    </w:lvl>
    <w:lvl w:ilvl="7">
      <w:start w:val="1"/>
      <w:numFmt w:val="decimal"/>
      <w:lvlText w:val="%1.%2.%3.%4.%5.%6.%7.%8"/>
      <w:lvlJc w:val="left"/>
      <w:pPr>
        <w:ind w:left="6840" w:hanging="1800"/>
      </w:pPr>
      <w:rPr>
        <w:rFonts w:ascii="Times New Roman" w:hAnsi="Times New Roman" w:hint="default"/>
        <w:b/>
        <w:color w:val="000000"/>
        <w:sz w:val="28"/>
      </w:rPr>
    </w:lvl>
    <w:lvl w:ilvl="8">
      <w:start w:val="1"/>
      <w:numFmt w:val="decimal"/>
      <w:lvlText w:val="%1.%2.%3.%4.%5.%6.%7.%8.%9"/>
      <w:lvlJc w:val="left"/>
      <w:pPr>
        <w:ind w:left="7560" w:hanging="1800"/>
      </w:pPr>
      <w:rPr>
        <w:rFonts w:ascii="Times New Roman" w:hAnsi="Times New Roman" w:hint="default"/>
        <w:b/>
        <w:color w:val="000000"/>
        <w:sz w:val="28"/>
      </w:rPr>
    </w:lvl>
  </w:abstractNum>
  <w:abstractNum w:abstractNumId="28" w15:restartNumberingAfterBreak="0">
    <w:nsid w:val="73DE6E97"/>
    <w:multiLevelType w:val="hybridMultilevel"/>
    <w:tmpl w:val="9F064A40"/>
    <w:lvl w:ilvl="0" w:tplc="7524536A">
      <w:start w:val="1"/>
      <w:numFmt w:val="decimal"/>
      <w:lvlText w:val="%1."/>
      <w:lvlJc w:val="left"/>
      <w:pPr>
        <w:ind w:left="1211" w:hanging="360"/>
      </w:pPr>
      <w:rPr>
        <w:rFonts w:hint="default"/>
      </w:rPr>
    </w:lvl>
    <w:lvl w:ilvl="1" w:tplc="040A0019" w:tentative="1">
      <w:start w:val="1"/>
      <w:numFmt w:val="lowerLetter"/>
      <w:lvlText w:val="%2."/>
      <w:lvlJc w:val="left"/>
      <w:pPr>
        <w:ind w:left="1931" w:hanging="360"/>
      </w:pPr>
    </w:lvl>
    <w:lvl w:ilvl="2" w:tplc="040A001B" w:tentative="1">
      <w:start w:val="1"/>
      <w:numFmt w:val="lowerRoman"/>
      <w:lvlText w:val="%3."/>
      <w:lvlJc w:val="right"/>
      <w:pPr>
        <w:ind w:left="2651" w:hanging="180"/>
      </w:pPr>
    </w:lvl>
    <w:lvl w:ilvl="3" w:tplc="040A000F" w:tentative="1">
      <w:start w:val="1"/>
      <w:numFmt w:val="decimal"/>
      <w:lvlText w:val="%4."/>
      <w:lvlJc w:val="left"/>
      <w:pPr>
        <w:ind w:left="3371" w:hanging="360"/>
      </w:pPr>
    </w:lvl>
    <w:lvl w:ilvl="4" w:tplc="040A0019" w:tentative="1">
      <w:start w:val="1"/>
      <w:numFmt w:val="lowerLetter"/>
      <w:lvlText w:val="%5."/>
      <w:lvlJc w:val="left"/>
      <w:pPr>
        <w:ind w:left="4091" w:hanging="360"/>
      </w:pPr>
    </w:lvl>
    <w:lvl w:ilvl="5" w:tplc="040A001B" w:tentative="1">
      <w:start w:val="1"/>
      <w:numFmt w:val="lowerRoman"/>
      <w:lvlText w:val="%6."/>
      <w:lvlJc w:val="right"/>
      <w:pPr>
        <w:ind w:left="4811" w:hanging="180"/>
      </w:pPr>
    </w:lvl>
    <w:lvl w:ilvl="6" w:tplc="040A000F" w:tentative="1">
      <w:start w:val="1"/>
      <w:numFmt w:val="decimal"/>
      <w:lvlText w:val="%7."/>
      <w:lvlJc w:val="left"/>
      <w:pPr>
        <w:ind w:left="5531" w:hanging="360"/>
      </w:pPr>
    </w:lvl>
    <w:lvl w:ilvl="7" w:tplc="040A0019" w:tentative="1">
      <w:start w:val="1"/>
      <w:numFmt w:val="lowerLetter"/>
      <w:lvlText w:val="%8."/>
      <w:lvlJc w:val="left"/>
      <w:pPr>
        <w:ind w:left="6251" w:hanging="360"/>
      </w:pPr>
    </w:lvl>
    <w:lvl w:ilvl="8" w:tplc="040A001B" w:tentative="1">
      <w:start w:val="1"/>
      <w:numFmt w:val="lowerRoman"/>
      <w:lvlText w:val="%9."/>
      <w:lvlJc w:val="right"/>
      <w:pPr>
        <w:ind w:left="6971" w:hanging="180"/>
      </w:pPr>
    </w:lvl>
  </w:abstractNum>
  <w:abstractNum w:abstractNumId="29" w15:restartNumberingAfterBreak="0">
    <w:nsid w:val="740232E9"/>
    <w:multiLevelType w:val="hybridMultilevel"/>
    <w:tmpl w:val="350C6B6A"/>
    <w:lvl w:ilvl="0" w:tplc="240A000F">
      <w:start w:val="1"/>
      <w:numFmt w:val="decimal"/>
      <w:lvlText w:val="%1."/>
      <w:lvlJc w:val="left"/>
      <w:pPr>
        <w:ind w:left="720" w:hanging="360"/>
      </w:pPr>
      <w:rPr>
        <w:rFonts w:hint="default"/>
      </w:rPr>
    </w:lvl>
    <w:lvl w:ilvl="1" w:tplc="240A0019">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30" w15:restartNumberingAfterBreak="0">
    <w:nsid w:val="7656005C"/>
    <w:multiLevelType w:val="hybridMultilevel"/>
    <w:tmpl w:val="E26AA992"/>
    <w:lvl w:ilvl="0" w:tplc="FD36B1B8">
      <w:start w:val="2"/>
      <w:numFmt w:val="bullet"/>
      <w:lvlText w:val="-"/>
      <w:lvlJc w:val="left"/>
      <w:pPr>
        <w:ind w:left="1776" w:hanging="360"/>
      </w:pPr>
      <w:rPr>
        <w:rFonts w:ascii="Times New Roman" w:eastAsia="Times New Roman" w:hAnsi="Times New Roman" w:cs="Times New Roman" w:hint="default"/>
      </w:rPr>
    </w:lvl>
    <w:lvl w:ilvl="1" w:tplc="240A0003" w:tentative="1">
      <w:start w:val="1"/>
      <w:numFmt w:val="bullet"/>
      <w:lvlText w:val="o"/>
      <w:lvlJc w:val="left"/>
      <w:pPr>
        <w:ind w:left="2496" w:hanging="360"/>
      </w:pPr>
      <w:rPr>
        <w:rFonts w:ascii="Courier New" w:hAnsi="Courier New" w:cs="Courier New" w:hint="default"/>
      </w:rPr>
    </w:lvl>
    <w:lvl w:ilvl="2" w:tplc="240A0005" w:tentative="1">
      <w:start w:val="1"/>
      <w:numFmt w:val="bullet"/>
      <w:lvlText w:val=""/>
      <w:lvlJc w:val="left"/>
      <w:pPr>
        <w:ind w:left="3216" w:hanging="360"/>
      </w:pPr>
      <w:rPr>
        <w:rFonts w:ascii="Wingdings" w:hAnsi="Wingdings" w:hint="default"/>
      </w:rPr>
    </w:lvl>
    <w:lvl w:ilvl="3" w:tplc="240A0001" w:tentative="1">
      <w:start w:val="1"/>
      <w:numFmt w:val="bullet"/>
      <w:lvlText w:val=""/>
      <w:lvlJc w:val="left"/>
      <w:pPr>
        <w:ind w:left="3936" w:hanging="360"/>
      </w:pPr>
      <w:rPr>
        <w:rFonts w:ascii="Symbol" w:hAnsi="Symbol" w:hint="default"/>
      </w:rPr>
    </w:lvl>
    <w:lvl w:ilvl="4" w:tplc="240A0003" w:tentative="1">
      <w:start w:val="1"/>
      <w:numFmt w:val="bullet"/>
      <w:lvlText w:val="o"/>
      <w:lvlJc w:val="left"/>
      <w:pPr>
        <w:ind w:left="4656" w:hanging="360"/>
      </w:pPr>
      <w:rPr>
        <w:rFonts w:ascii="Courier New" w:hAnsi="Courier New" w:cs="Courier New" w:hint="default"/>
      </w:rPr>
    </w:lvl>
    <w:lvl w:ilvl="5" w:tplc="240A0005" w:tentative="1">
      <w:start w:val="1"/>
      <w:numFmt w:val="bullet"/>
      <w:lvlText w:val=""/>
      <w:lvlJc w:val="left"/>
      <w:pPr>
        <w:ind w:left="5376" w:hanging="360"/>
      </w:pPr>
      <w:rPr>
        <w:rFonts w:ascii="Wingdings" w:hAnsi="Wingdings" w:hint="default"/>
      </w:rPr>
    </w:lvl>
    <w:lvl w:ilvl="6" w:tplc="240A0001" w:tentative="1">
      <w:start w:val="1"/>
      <w:numFmt w:val="bullet"/>
      <w:lvlText w:val=""/>
      <w:lvlJc w:val="left"/>
      <w:pPr>
        <w:ind w:left="6096" w:hanging="360"/>
      </w:pPr>
      <w:rPr>
        <w:rFonts w:ascii="Symbol" w:hAnsi="Symbol" w:hint="default"/>
      </w:rPr>
    </w:lvl>
    <w:lvl w:ilvl="7" w:tplc="240A0003" w:tentative="1">
      <w:start w:val="1"/>
      <w:numFmt w:val="bullet"/>
      <w:lvlText w:val="o"/>
      <w:lvlJc w:val="left"/>
      <w:pPr>
        <w:ind w:left="6816" w:hanging="360"/>
      </w:pPr>
      <w:rPr>
        <w:rFonts w:ascii="Courier New" w:hAnsi="Courier New" w:cs="Courier New" w:hint="default"/>
      </w:rPr>
    </w:lvl>
    <w:lvl w:ilvl="8" w:tplc="240A0005" w:tentative="1">
      <w:start w:val="1"/>
      <w:numFmt w:val="bullet"/>
      <w:lvlText w:val=""/>
      <w:lvlJc w:val="left"/>
      <w:pPr>
        <w:ind w:left="7536" w:hanging="360"/>
      </w:pPr>
      <w:rPr>
        <w:rFonts w:ascii="Wingdings" w:hAnsi="Wingdings" w:hint="default"/>
      </w:rPr>
    </w:lvl>
  </w:abstractNum>
  <w:abstractNum w:abstractNumId="31" w15:restartNumberingAfterBreak="0">
    <w:nsid w:val="76D63E4D"/>
    <w:multiLevelType w:val="hybridMultilevel"/>
    <w:tmpl w:val="8B968A76"/>
    <w:lvl w:ilvl="0" w:tplc="0C0A0001">
      <w:start w:val="1"/>
      <w:numFmt w:val="bullet"/>
      <w:lvlText w:val=""/>
      <w:lvlJc w:val="left"/>
      <w:pPr>
        <w:tabs>
          <w:tab w:val="num" w:pos="720"/>
        </w:tabs>
        <w:ind w:left="720" w:hanging="360"/>
      </w:pPr>
      <w:rPr>
        <w:rFonts w:ascii="Symbol" w:hAnsi="Symbol" w:hint="default"/>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32" w15:restartNumberingAfterBreak="0">
    <w:nsid w:val="7BDE3BCA"/>
    <w:multiLevelType w:val="multilevel"/>
    <w:tmpl w:val="53C2D2F6"/>
    <w:lvl w:ilvl="0">
      <w:start w:val="1"/>
      <w:numFmt w:val="decimal"/>
      <w:lvlText w:val="%1."/>
      <w:lvlJc w:val="left"/>
      <w:pPr>
        <w:ind w:left="900" w:hanging="900"/>
      </w:pPr>
      <w:rPr>
        <w:rFonts w:hint="default"/>
        <w:sz w:val="28"/>
      </w:rPr>
    </w:lvl>
    <w:lvl w:ilvl="1">
      <w:start w:val="1"/>
      <w:numFmt w:val="decimal"/>
      <w:lvlText w:val="%1.%2."/>
      <w:lvlJc w:val="left"/>
      <w:pPr>
        <w:ind w:left="1184" w:hanging="900"/>
      </w:pPr>
      <w:rPr>
        <w:rFonts w:hint="default"/>
        <w:b/>
        <w:i w:val="0"/>
        <w:sz w:val="28"/>
      </w:rPr>
    </w:lvl>
    <w:lvl w:ilvl="2">
      <w:start w:val="1"/>
      <w:numFmt w:val="decimal"/>
      <w:lvlText w:val="%1.%2.%3."/>
      <w:lvlJc w:val="left"/>
      <w:pPr>
        <w:ind w:left="1930" w:hanging="1080"/>
      </w:pPr>
      <w:rPr>
        <w:rFonts w:hint="default"/>
        <w:b/>
        <w:bCs/>
        <w:sz w:val="28"/>
        <w:szCs w:val="28"/>
      </w:rPr>
    </w:lvl>
    <w:lvl w:ilvl="3">
      <w:start w:val="1"/>
      <w:numFmt w:val="decimal"/>
      <w:lvlText w:val="%1.%2.%3.%4."/>
      <w:lvlJc w:val="left"/>
      <w:pPr>
        <w:ind w:left="3600" w:hanging="1440"/>
      </w:pPr>
      <w:rPr>
        <w:rFonts w:hint="default"/>
      </w:rPr>
    </w:lvl>
    <w:lvl w:ilvl="4">
      <w:start w:val="1"/>
      <w:numFmt w:val="decimal"/>
      <w:lvlText w:val="%1.%2.%3.%4.%5."/>
      <w:lvlJc w:val="left"/>
      <w:pPr>
        <w:ind w:left="4680" w:hanging="1800"/>
      </w:pPr>
      <w:rPr>
        <w:rFonts w:hint="default"/>
      </w:rPr>
    </w:lvl>
    <w:lvl w:ilvl="5">
      <w:start w:val="1"/>
      <w:numFmt w:val="decimal"/>
      <w:lvlText w:val="%1.%2.%3.%4.%5.%6."/>
      <w:lvlJc w:val="left"/>
      <w:pPr>
        <w:ind w:left="5760" w:hanging="2160"/>
      </w:pPr>
      <w:rPr>
        <w:rFonts w:hint="default"/>
      </w:rPr>
    </w:lvl>
    <w:lvl w:ilvl="6">
      <w:start w:val="1"/>
      <w:numFmt w:val="decimal"/>
      <w:lvlText w:val="%1.%2.%3.%4.%5.%6.%7."/>
      <w:lvlJc w:val="left"/>
      <w:pPr>
        <w:ind w:left="6480" w:hanging="2160"/>
      </w:pPr>
      <w:rPr>
        <w:rFonts w:hint="default"/>
      </w:rPr>
    </w:lvl>
    <w:lvl w:ilvl="7">
      <w:start w:val="1"/>
      <w:numFmt w:val="decimal"/>
      <w:lvlText w:val="%1.%2.%3.%4.%5.%6.%7.%8."/>
      <w:lvlJc w:val="left"/>
      <w:pPr>
        <w:ind w:left="7560" w:hanging="2520"/>
      </w:pPr>
      <w:rPr>
        <w:rFonts w:hint="default"/>
      </w:rPr>
    </w:lvl>
    <w:lvl w:ilvl="8">
      <w:start w:val="1"/>
      <w:numFmt w:val="decimal"/>
      <w:lvlText w:val="%1.%2.%3.%4.%5.%6.%7.%8.%9."/>
      <w:lvlJc w:val="left"/>
      <w:pPr>
        <w:ind w:left="8640" w:hanging="2880"/>
      </w:pPr>
      <w:rPr>
        <w:rFonts w:hint="default"/>
      </w:rPr>
    </w:lvl>
  </w:abstractNum>
  <w:abstractNum w:abstractNumId="33" w15:restartNumberingAfterBreak="0">
    <w:nsid w:val="7CD41437"/>
    <w:multiLevelType w:val="multilevel"/>
    <w:tmpl w:val="89002F7C"/>
    <w:lvl w:ilvl="0">
      <w:start w:val="1"/>
      <w:numFmt w:val="bullet"/>
      <w:lvlText w:val=""/>
      <w:lvlJc w:val="left"/>
      <w:pPr>
        <w:ind w:left="405" w:hanging="405"/>
      </w:pPr>
      <w:rPr>
        <w:rFonts w:ascii="Symbol" w:hAnsi="Symbol" w:hint="default"/>
      </w:rPr>
    </w:lvl>
    <w:lvl w:ilvl="1">
      <w:start w:val="1"/>
      <w:numFmt w:val="decimal"/>
      <w:lvlText w:val="%1.%2"/>
      <w:lvlJc w:val="left"/>
      <w:pPr>
        <w:ind w:left="1080" w:hanging="720"/>
      </w:pPr>
      <w:rPr>
        <w:rFonts w:hint="default"/>
      </w:rPr>
    </w:lvl>
    <w:lvl w:ilvl="2">
      <w:start w:val="1"/>
      <w:numFmt w:val="bullet"/>
      <w:lvlText w:val=""/>
      <w:lvlJc w:val="left"/>
      <w:pPr>
        <w:ind w:left="1440" w:hanging="720"/>
      </w:pPr>
      <w:rPr>
        <w:rFonts w:ascii="Symbol" w:hAnsi="Symbol" w:hint="default"/>
      </w:rPr>
    </w:lvl>
    <w:lvl w:ilvl="3">
      <w:start w:val="1"/>
      <w:numFmt w:val="decimal"/>
      <w:lvlText w:val="%1.%2.%3.%4"/>
      <w:lvlJc w:val="left"/>
      <w:pPr>
        <w:ind w:left="2160" w:hanging="1080"/>
      </w:pPr>
      <w:rPr>
        <w:rFonts w:hint="default"/>
      </w:rPr>
    </w:lvl>
    <w:lvl w:ilvl="4">
      <w:start w:val="1"/>
      <w:numFmt w:val="decimal"/>
      <w:lvlText w:val="%1.%2.%3.%4.%5"/>
      <w:lvlJc w:val="left"/>
      <w:pPr>
        <w:ind w:left="2880" w:hanging="144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680" w:hanging="2160"/>
      </w:pPr>
      <w:rPr>
        <w:rFonts w:hint="default"/>
      </w:rPr>
    </w:lvl>
    <w:lvl w:ilvl="8">
      <w:start w:val="1"/>
      <w:numFmt w:val="decimal"/>
      <w:lvlText w:val="%1.%2.%3.%4.%5.%6.%7.%8.%9"/>
      <w:lvlJc w:val="left"/>
      <w:pPr>
        <w:ind w:left="5040" w:hanging="2160"/>
      </w:pPr>
      <w:rPr>
        <w:rFonts w:hint="default"/>
      </w:rPr>
    </w:lvl>
  </w:abstractNum>
  <w:abstractNum w:abstractNumId="34" w15:restartNumberingAfterBreak="0">
    <w:nsid w:val="7E0F4C0D"/>
    <w:multiLevelType w:val="hybridMultilevel"/>
    <w:tmpl w:val="92BE0194"/>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5" w15:restartNumberingAfterBreak="0">
    <w:nsid w:val="7F757CD4"/>
    <w:multiLevelType w:val="hybridMultilevel"/>
    <w:tmpl w:val="4DF2B4E2"/>
    <w:lvl w:ilvl="0" w:tplc="FD36B1B8">
      <w:start w:val="2"/>
      <w:numFmt w:val="bullet"/>
      <w:lvlText w:val="-"/>
      <w:lvlJc w:val="left"/>
      <w:pPr>
        <w:ind w:left="1494" w:hanging="360"/>
      </w:pPr>
      <w:rPr>
        <w:rFonts w:ascii="Times New Roman" w:eastAsia="Times New Roman" w:hAnsi="Times New Roman" w:cs="Times New Roman" w:hint="default"/>
      </w:rPr>
    </w:lvl>
    <w:lvl w:ilvl="1" w:tplc="240A0019" w:tentative="1">
      <w:start w:val="1"/>
      <w:numFmt w:val="lowerLetter"/>
      <w:lvlText w:val="%2."/>
      <w:lvlJc w:val="left"/>
      <w:pPr>
        <w:ind w:left="2214" w:hanging="360"/>
      </w:pPr>
    </w:lvl>
    <w:lvl w:ilvl="2" w:tplc="240A001B" w:tentative="1">
      <w:start w:val="1"/>
      <w:numFmt w:val="lowerRoman"/>
      <w:lvlText w:val="%3."/>
      <w:lvlJc w:val="right"/>
      <w:pPr>
        <w:ind w:left="2934" w:hanging="180"/>
      </w:pPr>
    </w:lvl>
    <w:lvl w:ilvl="3" w:tplc="240A000F" w:tentative="1">
      <w:start w:val="1"/>
      <w:numFmt w:val="decimal"/>
      <w:lvlText w:val="%4."/>
      <w:lvlJc w:val="left"/>
      <w:pPr>
        <w:ind w:left="3654" w:hanging="360"/>
      </w:pPr>
    </w:lvl>
    <w:lvl w:ilvl="4" w:tplc="240A0019" w:tentative="1">
      <w:start w:val="1"/>
      <w:numFmt w:val="lowerLetter"/>
      <w:lvlText w:val="%5."/>
      <w:lvlJc w:val="left"/>
      <w:pPr>
        <w:ind w:left="4374" w:hanging="360"/>
      </w:pPr>
    </w:lvl>
    <w:lvl w:ilvl="5" w:tplc="240A001B" w:tentative="1">
      <w:start w:val="1"/>
      <w:numFmt w:val="lowerRoman"/>
      <w:lvlText w:val="%6."/>
      <w:lvlJc w:val="right"/>
      <w:pPr>
        <w:ind w:left="5094" w:hanging="180"/>
      </w:pPr>
    </w:lvl>
    <w:lvl w:ilvl="6" w:tplc="240A000F" w:tentative="1">
      <w:start w:val="1"/>
      <w:numFmt w:val="decimal"/>
      <w:lvlText w:val="%7."/>
      <w:lvlJc w:val="left"/>
      <w:pPr>
        <w:ind w:left="5814" w:hanging="360"/>
      </w:pPr>
    </w:lvl>
    <w:lvl w:ilvl="7" w:tplc="240A0019" w:tentative="1">
      <w:start w:val="1"/>
      <w:numFmt w:val="lowerLetter"/>
      <w:lvlText w:val="%8."/>
      <w:lvlJc w:val="left"/>
      <w:pPr>
        <w:ind w:left="6534" w:hanging="360"/>
      </w:pPr>
    </w:lvl>
    <w:lvl w:ilvl="8" w:tplc="240A001B" w:tentative="1">
      <w:start w:val="1"/>
      <w:numFmt w:val="lowerRoman"/>
      <w:lvlText w:val="%9."/>
      <w:lvlJc w:val="right"/>
      <w:pPr>
        <w:ind w:left="7254" w:hanging="180"/>
      </w:pPr>
    </w:lvl>
  </w:abstractNum>
  <w:num w:numId="1">
    <w:abstractNumId w:val="18"/>
  </w:num>
  <w:num w:numId="2">
    <w:abstractNumId w:val="14"/>
  </w:num>
  <w:num w:numId="3">
    <w:abstractNumId w:val="8"/>
  </w:num>
  <w:num w:numId="4">
    <w:abstractNumId w:val="2"/>
  </w:num>
  <w:num w:numId="5">
    <w:abstractNumId w:val="27"/>
  </w:num>
  <w:num w:numId="6">
    <w:abstractNumId w:val="33"/>
  </w:num>
  <w:num w:numId="7">
    <w:abstractNumId w:val="6"/>
  </w:num>
  <w:num w:numId="8">
    <w:abstractNumId w:val="10"/>
  </w:num>
  <w:num w:numId="9">
    <w:abstractNumId w:val="31"/>
  </w:num>
  <w:num w:numId="10">
    <w:abstractNumId w:val="7"/>
  </w:num>
  <w:num w:numId="11">
    <w:abstractNumId w:val="26"/>
  </w:num>
  <w:num w:numId="12">
    <w:abstractNumId w:val="3"/>
  </w:num>
  <w:num w:numId="13">
    <w:abstractNumId w:val="29"/>
  </w:num>
  <w:num w:numId="14">
    <w:abstractNumId w:val="5"/>
  </w:num>
  <w:num w:numId="15">
    <w:abstractNumId w:val="1"/>
  </w:num>
  <w:num w:numId="16">
    <w:abstractNumId w:val="24"/>
  </w:num>
  <w:num w:numId="17">
    <w:abstractNumId w:val="23"/>
  </w:num>
  <w:num w:numId="18">
    <w:abstractNumId w:val="4"/>
  </w:num>
  <w:num w:numId="19">
    <w:abstractNumId w:val="12"/>
  </w:num>
  <w:num w:numId="20">
    <w:abstractNumId w:val="13"/>
  </w:num>
  <w:num w:numId="21">
    <w:abstractNumId w:val="17"/>
  </w:num>
  <w:num w:numId="22">
    <w:abstractNumId w:val="32"/>
  </w:num>
  <w:num w:numId="23">
    <w:abstractNumId w:val="25"/>
  </w:num>
  <w:num w:numId="24">
    <w:abstractNumId w:val="21"/>
  </w:num>
  <w:num w:numId="25">
    <w:abstractNumId w:val="20"/>
  </w:num>
  <w:num w:numId="26">
    <w:abstractNumId w:val="22"/>
  </w:num>
  <w:num w:numId="27">
    <w:abstractNumId w:val="19"/>
  </w:num>
  <w:num w:numId="28">
    <w:abstractNumId w:val="35"/>
  </w:num>
  <w:num w:numId="29">
    <w:abstractNumId w:val="30"/>
  </w:num>
  <w:num w:numId="30">
    <w:abstractNumId w:val="34"/>
  </w:num>
  <w:num w:numId="31">
    <w:abstractNumId w:val="16"/>
  </w:num>
  <w:num w:numId="32">
    <w:abstractNumId w:val="15"/>
  </w:num>
  <w:num w:numId="33">
    <w:abstractNumId w:val="11"/>
  </w:num>
  <w:num w:numId="34">
    <w:abstractNumId w:val="9"/>
  </w:num>
  <w:num w:numId="35">
    <w:abstractNumId w:val="0"/>
  </w:num>
  <w:num w:numId="36">
    <w:abstractNumId w:val="28"/>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550E3"/>
    <w:rsid w:val="00001E6D"/>
    <w:rsid w:val="00004AEB"/>
    <w:rsid w:val="0000630A"/>
    <w:rsid w:val="000106AB"/>
    <w:rsid w:val="00011FDB"/>
    <w:rsid w:val="00013089"/>
    <w:rsid w:val="000146DA"/>
    <w:rsid w:val="00020D6A"/>
    <w:rsid w:val="0002397A"/>
    <w:rsid w:val="00024CB4"/>
    <w:rsid w:val="00040B5A"/>
    <w:rsid w:val="0004425C"/>
    <w:rsid w:val="00051239"/>
    <w:rsid w:val="0005376C"/>
    <w:rsid w:val="00056EB0"/>
    <w:rsid w:val="000575DC"/>
    <w:rsid w:val="00057E39"/>
    <w:rsid w:val="00060E15"/>
    <w:rsid w:val="00070246"/>
    <w:rsid w:val="000711C5"/>
    <w:rsid w:val="00084897"/>
    <w:rsid w:val="00090E40"/>
    <w:rsid w:val="00093A76"/>
    <w:rsid w:val="00095B0F"/>
    <w:rsid w:val="00097D23"/>
    <w:rsid w:val="000A3DB7"/>
    <w:rsid w:val="000A3DE9"/>
    <w:rsid w:val="000B29B1"/>
    <w:rsid w:val="000B6627"/>
    <w:rsid w:val="000B7819"/>
    <w:rsid w:val="000C0B03"/>
    <w:rsid w:val="000C2A6E"/>
    <w:rsid w:val="000C30B2"/>
    <w:rsid w:val="000C3DD9"/>
    <w:rsid w:val="000C44BD"/>
    <w:rsid w:val="000C60CB"/>
    <w:rsid w:val="000D1572"/>
    <w:rsid w:val="000D1B97"/>
    <w:rsid w:val="000D5AB6"/>
    <w:rsid w:val="000E3188"/>
    <w:rsid w:val="000E5147"/>
    <w:rsid w:val="000E5539"/>
    <w:rsid w:val="000E6657"/>
    <w:rsid w:val="000F0687"/>
    <w:rsid w:val="000F7FEE"/>
    <w:rsid w:val="00100113"/>
    <w:rsid w:val="001015E9"/>
    <w:rsid w:val="0010588B"/>
    <w:rsid w:val="001066A3"/>
    <w:rsid w:val="00110DF2"/>
    <w:rsid w:val="00110E7B"/>
    <w:rsid w:val="0011249A"/>
    <w:rsid w:val="001151EB"/>
    <w:rsid w:val="00121719"/>
    <w:rsid w:val="00122682"/>
    <w:rsid w:val="0012620D"/>
    <w:rsid w:val="001271E7"/>
    <w:rsid w:val="001326DD"/>
    <w:rsid w:val="0014397C"/>
    <w:rsid w:val="0014543D"/>
    <w:rsid w:val="00151822"/>
    <w:rsid w:val="001536DD"/>
    <w:rsid w:val="0015408D"/>
    <w:rsid w:val="00154194"/>
    <w:rsid w:val="001555CF"/>
    <w:rsid w:val="00160005"/>
    <w:rsid w:val="00164F89"/>
    <w:rsid w:val="00170FDB"/>
    <w:rsid w:val="0017390D"/>
    <w:rsid w:val="00173A58"/>
    <w:rsid w:val="00173C07"/>
    <w:rsid w:val="00176FDB"/>
    <w:rsid w:val="0018003D"/>
    <w:rsid w:val="00180A0C"/>
    <w:rsid w:val="00182255"/>
    <w:rsid w:val="00183739"/>
    <w:rsid w:val="00195AD6"/>
    <w:rsid w:val="001A3C77"/>
    <w:rsid w:val="001A7278"/>
    <w:rsid w:val="001B3244"/>
    <w:rsid w:val="001B3B07"/>
    <w:rsid w:val="001B6CC1"/>
    <w:rsid w:val="001B7D83"/>
    <w:rsid w:val="001C1304"/>
    <w:rsid w:val="001C45A5"/>
    <w:rsid w:val="001C5CC2"/>
    <w:rsid w:val="001C7EC5"/>
    <w:rsid w:val="001D238A"/>
    <w:rsid w:val="001D57EA"/>
    <w:rsid w:val="001E2865"/>
    <w:rsid w:val="001E375F"/>
    <w:rsid w:val="001E3F13"/>
    <w:rsid w:val="001E425E"/>
    <w:rsid w:val="001F30EE"/>
    <w:rsid w:val="001F34A3"/>
    <w:rsid w:val="001F4542"/>
    <w:rsid w:val="001F4DF4"/>
    <w:rsid w:val="001F566C"/>
    <w:rsid w:val="001F6498"/>
    <w:rsid w:val="001F6749"/>
    <w:rsid w:val="00202867"/>
    <w:rsid w:val="00211656"/>
    <w:rsid w:val="00223371"/>
    <w:rsid w:val="00231133"/>
    <w:rsid w:val="00240C24"/>
    <w:rsid w:val="00241019"/>
    <w:rsid w:val="002412CA"/>
    <w:rsid w:val="00242376"/>
    <w:rsid w:val="00250359"/>
    <w:rsid w:val="002611B8"/>
    <w:rsid w:val="00262FC9"/>
    <w:rsid w:val="00267AD8"/>
    <w:rsid w:val="00277487"/>
    <w:rsid w:val="0028043F"/>
    <w:rsid w:val="00286208"/>
    <w:rsid w:val="00287493"/>
    <w:rsid w:val="002876A2"/>
    <w:rsid w:val="00291D80"/>
    <w:rsid w:val="00292C1E"/>
    <w:rsid w:val="00294642"/>
    <w:rsid w:val="002A0BAF"/>
    <w:rsid w:val="002A1AA6"/>
    <w:rsid w:val="002A4176"/>
    <w:rsid w:val="002A6164"/>
    <w:rsid w:val="002A7B24"/>
    <w:rsid w:val="002B1321"/>
    <w:rsid w:val="002B45E8"/>
    <w:rsid w:val="002B5884"/>
    <w:rsid w:val="002C18EB"/>
    <w:rsid w:val="002C67EC"/>
    <w:rsid w:val="002C6F7D"/>
    <w:rsid w:val="002D18CD"/>
    <w:rsid w:val="002D43CD"/>
    <w:rsid w:val="002E3340"/>
    <w:rsid w:val="002F2327"/>
    <w:rsid w:val="002F2B40"/>
    <w:rsid w:val="00301C3F"/>
    <w:rsid w:val="00306051"/>
    <w:rsid w:val="00306122"/>
    <w:rsid w:val="00306CAD"/>
    <w:rsid w:val="00307EF5"/>
    <w:rsid w:val="0031495B"/>
    <w:rsid w:val="00327051"/>
    <w:rsid w:val="00331366"/>
    <w:rsid w:val="00332598"/>
    <w:rsid w:val="00333774"/>
    <w:rsid w:val="00336F25"/>
    <w:rsid w:val="00344BE6"/>
    <w:rsid w:val="003516AD"/>
    <w:rsid w:val="0035171B"/>
    <w:rsid w:val="00352356"/>
    <w:rsid w:val="00373F7E"/>
    <w:rsid w:val="0037515A"/>
    <w:rsid w:val="00377BB8"/>
    <w:rsid w:val="0038347A"/>
    <w:rsid w:val="00384424"/>
    <w:rsid w:val="00385A93"/>
    <w:rsid w:val="0039151D"/>
    <w:rsid w:val="00395809"/>
    <w:rsid w:val="00397CB7"/>
    <w:rsid w:val="003A06E3"/>
    <w:rsid w:val="003A1435"/>
    <w:rsid w:val="003A40D0"/>
    <w:rsid w:val="003A7AA3"/>
    <w:rsid w:val="003B1BD0"/>
    <w:rsid w:val="003B33D1"/>
    <w:rsid w:val="003C15E2"/>
    <w:rsid w:val="003D08B1"/>
    <w:rsid w:val="003E1C6E"/>
    <w:rsid w:val="003E5E20"/>
    <w:rsid w:val="0040736B"/>
    <w:rsid w:val="004116CD"/>
    <w:rsid w:val="00414A93"/>
    <w:rsid w:val="00427BA2"/>
    <w:rsid w:val="004307B2"/>
    <w:rsid w:val="00431CBF"/>
    <w:rsid w:val="00433EB7"/>
    <w:rsid w:val="0043476B"/>
    <w:rsid w:val="00436183"/>
    <w:rsid w:val="004407BB"/>
    <w:rsid w:val="0044244E"/>
    <w:rsid w:val="0044447C"/>
    <w:rsid w:val="00444600"/>
    <w:rsid w:val="0045045B"/>
    <w:rsid w:val="00451BE4"/>
    <w:rsid w:val="00453EB0"/>
    <w:rsid w:val="00455525"/>
    <w:rsid w:val="00457A35"/>
    <w:rsid w:val="00460E88"/>
    <w:rsid w:val="00461E0B"/>
    <w:rsid w:val="00466E58"/>
    <w:rsid w:val="00470F80"/>
    <w:rsid w:val="00473999"/>
    <w:rsid w:val="0048066D"/>
    <w:rsid w:val="00481235"/>
    <w:rsid w:val="00482CAB"/>
    <w:rsid w:val="004838E6"/>
    <w:rsid w:val="00483F52"/>
    <w:rsid w:val="00485858"/>
    <w:rsid w:val="00486E4B"/>
    <w:rsid w:val="00493114"/>
    <w:rsid w:val="004952CC"/>
    <w:rsid w:val="004952E8"/>
    <w:rsid w:val="00496BA0"/>
    <w:rsid w:val="004A0D95"/>
    <w:rsid w:val="004A236A"/>
    <w:rsid w:val="004A2732"/>
    <w:rsid w:val="004A5EF1"/>
    <w:rsid w:val="004D49E7"/>
    <w:rsid w:val="004D66BC"/>
    <w:rsid w:val="004E0027"/>
    <w:rsid w:val="004E0388"/>
    <w:rsid w:val="004E054B"/>
    <w:rsid w:val="004E6C8F"/>
    <w:rsid w:val="004F56BA"/>
    <w:rsid w:val="004F6F2B"/>
    <w:rsid w:val="004F782C"/>
    <w:rsid w:val="0050327C"/>
    <w:rsid w:val="005104CE"/>
    <w:rsid w:val="00513F45"/>
    <w:rsid w:val="00514863"/>
    <w:rsid w:val="00520CBC"/>
    <w:rsid w:val="00530070"/>
    <w:rsid w:val="00531695"/>
    <w:rsid w:val="00536592"/>
    <w:rsid w:val="005367A7"/>
    <w:rsid w:val="0054059C"/>
    <w:rsid w:val="005422DD"/>
    <w:rsid w:val="005425B3"/>
    <w:rsid w:val="00545A91"/>
    <w:rsid w:val="00545E63"/>
    <w:rsid w:val="005567AD"/>
    <w:rsid w:val="00556D09"/>
    <w:rsid w:val="00557070"/>
    <w:rsid w:val="00560508"/>
    <w:rsid w:val="00562A18"/>
    <w:rsid w:val="005760AF"/>
    <w:rsid w:val="00583622"/>
    <w:rsid w:val="00587B60"/>
    <w:rsid w:val="0059472E"/>
    <w:rsid w:val="00597E94"/>
    <w:rsid w:val="005A0362"/>
    <w:rsid w:val="005B3745"/>
    <w:rsid w:val="005C2B22"/>
    <w:rsid w:val="005C73F1"/>
    <w:rsid w:val="005D066C"/>
    <w:rsid w:val="005D24FC"/>
    <w:rsid w:val="005D5A09"/>
    <w:rsid w:val="005D6C41"/>
    <w:rsid w:val="005E7CF1"/>
    <w:rsid w:val="005F55ED"/>
    <w:rsid w:val="00600A5B"/>
    <w:rsid w:val="00600A96"/>
    <w:rsid w:val="006010FE"/>
    <w:rsid w:val="0060225A"/>
    <w:rsid w:val="00603A4A"/>
    <w:rsid w:val="00603E8E"/>
    <w:rsid w:val="00604BAE"/>
    <w:rsid w:val="00606C5D"/>
    <w:rsid w:val="00607806"/>
    <w:rsid w:val="00637621"/>
    <w:rsid w:val="00642F8C"/>
    <w:rsid w:val="00651112"/>
    <w:rsid w:val="00651A3F"/>
    <w:rsid w:val="00652701"/>
    <w:rsid w:val="00653522"/>
    <w:rsid w:val="0066192B"/>
    <w:rsid w:val="00663BCB"/>
    <w:rsid w:val="00665D72"/>
    <w:rsid w:val="0067462D"/>
    <w:rsid w:val="0067533F"/>
    <w:rsid w:val="00684E84"/>
    <w:rsid w:val="00691391"/>
    <w:rsid w:val="00693642"/>
    <w:rsid w:val="0069429D"/>
    <w:rsid w:val="006942D1"/>
    <w:rsid w:val="00696CF6"/>
    <w:rsid w:val="006A02E4"/>
    <w:rsid w:val="006A27AE"/>
    <w:rsid w:val="006A3085"/>
    <w:rsid w:val="006A5A44"/>
    <w:rsid w:val="006B1379"/>
    <w:rsid w:val="006B6DAE"/>
    <w:rsid w:val="006C44D3"/>
    <w:rsid w:val="006D2641"/>
    <w:rsid w:val="006E0E5C"/>
    <w:rsid w:val="006E34E1"/>
    <w:rsid w:val="006F0432"/>
    <w:rsid w:val="006F3554"/>
    <w:rsid w:val="006F584E"/>
    <w:rsid w:val="007021B0"/>
    <w:rsid w:val="00705333"/>
    <w:rsid w:val="007058CD"/>
    <w:rsid w:val="0071369E"/>
    <w:rsid w:val="007216A2"/>
    <w:rsid w:val="0072612F"/>
    <w:rsid w:val="007277CF"/>
    <w:rsid w:val="00733382"/>
    <w:rsid w:val="007424E9"/>
    <w:rsid w:val="007470C1"/>
    <w:rsid w:val="007664AD"/>
    <w:rsid w:val="00772F24"/>
    <w:rsid w:val="007741CA"/>
    <w:rsid w:val="00775035"/>
    <w:rsid w:val="007754CB"/>
    <w:rsid w:val="007808BC"/>
    <w:rsid w:val="00783035"/>
    <w:rsid w:val="00785606"/>
    <w:rsid w:val="00787453"/>
    <w:rsid w:val="0079284B"/>
    <w:rsid w:val="00795F53"/>
    <w:rsid w:val="00796593"/>
    <w:rsid w:val="00796ECC"/>
    <w:rsid w:val="007A0CEC"/>
    <w:rsid w:val="007A16C4"/>
    <w:rsid w:val="007A5B19"/>
    <w:rsid w:val="007A5C1B"/>
    <w:rsid w:val="007A5C9C"/>
    <w:rsid w:val="007A758B"/>
    <w:rsid w:val="007C5392"/>
    <w:rsid w:val="007C58F0"/>
    <w:rsid w:val="007D5967"/>
    <w:rsid w:val="007E11DE"/>
    <w:rsid w:val="007E49D1"/>
    <w:rsid w:val="007E7C89"/>
    <w:rsid w:val="007F1AE4"/>
    <w:rsid w:val="007F6355"/>
    <w:rsid w:val="007F730D"/>
    <w:rsid w:val="00800266"/>
    <w:rsid w:val="008014D5"/>
    <w:rsid w:val="00801F61"/>
    <w:rsid w:val="008025F3"/>
    <w:rsid w:val="00806DDF"/>
    <w:rsid w:val="00810FA2"/>
    <w:rsid w:val="00814B39"/>
    <w:rsid w:val="00821F25"/>
    <w:rsid w:val="008222F9"/>
    <w:rsid w:val="00823F67"/>
    <w:rsid w:val="008275A2"/>
    <w:rsid w:val="00837092"/>
    <w:rsid w:val="0083769D"/>
    <w:rsid w:val="008401CD"/>
    <w:rsid w:val="008420BE"/>
    <w:rsid w:val="00842303"/>
    <w:rsid w:val="0084623E"/>
    <w:rsid w:val="00857ABE"/>
    <w:rsid w:val="00860BCA"/>
    <w:rsid w:val="00860FDC"/>
    <w:rsid w:val="00864551"/>
    <w:rsid w:val="00866943"/>
    <w:rsid w:val="0087583A"/>
    <w:rsid w:val="00893DAD"/>
    <w:rsid w:val="00896748"/>
    <w:rsid w:val="0089760A"/>
    <w:rsid w:val="008A0CA4"/>
    <w:rsid w:val="008A1BF0"/>
    <w:rsid w:val="008A5CBF"/>
    <w:rsid w:val="008B02FB"/>
    <w:rsid w:val="008B0FBB"/>
    <w:rsid w:val="008B3DD7"/>
    <w:rsid w:val="008B460E"/>
    <w:rsid w:val="008B7F4D"/>
    <w:rsid w:val="008C0495"/>
    <w:rsid w:val="008C4F83"/>
    <w:rsid w:val="008C7623"/>
    <w:rsid w:val="008D0E0D"/>
    <w:rsid w:val="008D3C3E"/>
    <w:rsid w:val="008E2545"/>
    <w:rsid w:val="008E7044"/>
    <w:rsid w:val="008F003E"/>
    <w:rsid w:val="008F0B58"/>
    <w:rsid w:val="008F2263"/>
    <w:rsid w:val="008F5CB6"/>
    <w:rsid w:val="009042A9"/>
    <w:rsid w:val="00904FDD"/>
    <w:rsid w:val="0090637A"/>
    <w:rsid w:val="00912B7A"/>
    <w:rsid w:val="00912CA1"/>
    <w:rsid w:val="0094260D"/>
    <w:rsid w:val="00946941"/>
    <w:rsid w:val="00947944"/>
    <w:rsid w:val="009761D4"/>
    <w:rsid w:val="00985354"/>
    <w:rsid w:val="00985981"/>
    <w:rsid w:val="0098733A"/>
    <w:rsid w:val="00991DBF"/>
    <w:rsid w:val="00992FC8"/>
    <w:rsid w:val="00995987"/>
    <w:rsid w:val="009B0828"/>
    <w:rsid w:val="009B3503"/>
    <w:rsid w:val="009B409F"/>
    <w:rsid w:val="009C05F4"/>
    <w:rsid w:val="009C0A18"/>
    <w:rsid w:val="009C75C5"/>
    <w:rsid w:val="009D086D"/>
    <w:rsid w:val="009D4A71"/>
    <w:rsid w:val="009E019D"/>
    <w:rsid w:val="009E522E"/>
    <w:rsid w:val="009E6D10"/>
    <w:rsid w:val="009F0D99"/>
    <w:rsid w:val="009F4D35"/>
    <w:rsid w:val="009F646F"/>
    <w:rsid w:val="00A058A8"/>
    <w:rsid w:val="00A06E72"/>
    <w:rsid w:val="00A0756E"/>
    <w:rsid w:val="00A13295"/>
    <w:rsid w:val="00A1426D"/>
    <w:rsid w:val="00A16AF2"/>
    <w:rsid w:val="00A16E44"/>
    <w:rsid w:val="00A21D45"/>
    <w:rsid w:val="00A253F8"/>
    <w:rsid w:val="00A352B6"/>
    <w:rsid w:val="00A35F42"/>
    <w:rsid w:val="00A36E20"/>
    <w:rsid w:val="00A46CA9"/>
    <w:rsid w:val="00A56648"/>
    <w:rsid w:val="00A56C5D"/>
    <w:rsid w:val="00A6330C"/>
    <w:rsid w:val="00A63A29"/>
    <w:rsid w:val="00A65593"/>
    <w:rsid w:val="00A66EA2"/>
    <w:rsid w:val="00A67BBE"/>
    <w:rsid w:val="00A75164"/>
    <w:rsid w:val="00A8162D"/>
    <w:rsid w:val="00A817F1"/>
    <w:rsid w:val="00A910D6"/>
    <w:rsid w:val="00AA137D"/>
    <w:rsid w:val="00AA1D7B"/>
    <w:rsid w:val="00AA1EC8"/>
    <w:rsid w:val="00AA281E"/>
    <w:rsid w:val="00AB2835"/>
    <w:rsid w:val="00AB3EB9"/>
    <w:rsid w:val="00AB4BC0"/>
    <w:rsid w:val="00AB4D30"/>
    <w:rsid w:val="00AB5F7B"/>
    <w:rsid w:val="00AB6AAC"/>
    <w:rsid w:val="00AB74D6"/>
    <w:rsid w:val="00AB7507"/>
    <w:rsid w:val="00AC3240"/>
    <w:rsid w:val="00AC6530"/>
    <w:rsid w:val="00AC6E6D"/>
    <w:rsid w:val="00AD5E0A"/>
    <w:rsid w:val="00AF2FF8"/>
    <w:rsid w:val="00AF7279"/>
    <w:rsid w:val="00B026FC"/>
    <w:rsid w:val="00B03AF0"/>
    <w:rsid w:val="00B079CB"/>
    <w:rsid w:val="00B1080F"/>
    <w:rsid w:val="00B1242C"/>
    <w:rsid w:val="00B14C68"/>
    <w:rsid w:val="00B205ED"/>
    <w:rsid w:val="00B31602"/>
    <w:rsid w:val="00B41353"/>
    <w:rsid w:val="00B41379"/>
    <w:rsid w:val="00B4339D"/>
    <w:rsid w:val="00B502AA"/>
    <w:rsid w:val="00B50534"/>
    <w:rsid w:val="00B5364F"/>
    <w:rsid w:val="00B60E79"/>
    <w:rsid w:val="00B662F1"/>
    <w:rsid w:val="00B714F0"/>
    <w:rsid w:val="00B76187"/>
    <w:rsid w:val="00B863C6"/>
    <w:rsid w:val="00B87A8C"/>
    <w:rsid w:val="00B94059"/>
    <w:rsid w:val="00B94E5A"/>
    <w:rsid w:val="00BA011A"/>
    <w:rsid w:val="00BA073E"/>
    <w:rsid w:val="00BA35D2"/>
    <w:rsid w:val="00BA3B26"/>
    <w:rsid w:val="00BA3E7F"/>
    <w:rsid w:val="00BA66BA"/>
    <w:rsid w:val="00BA6900"/>
    <w:rsid w:val="00BA7CB0"/>
    <w:rsid w:val="00BB0469"/>
    <w:rsid w:val="00BB4DAF"/>
    <w:rsid w:val="00BB4FA4"/>
    <w:rsid w:val="00BB60BC"/>
    <w:rsid w:val="00BC09B3"/>
    <w:rsid w:val="00BC3570"/>
    <w:rsid w:val="00BC484D"/>
    <w:rsid w:val="00BC6C49"/>
    <w:rsid w:val="00BD1726"/>
    <w:rsid w:val="00BD22EB"/>
    <w:rsid w:val="00BD3F42"/>
    <w:rsid w:val="00BD59EB"/>
    <w:rsid w:val="00BE0952"/>
    <w:rsid w:val="00BE1523"/>
    <w:rsid w:val="00BE4980"/>
    <w:rsid w:val="00BF4D78"/>
    <w:rsid w:val="00BF57BD"/>
    <w:rsid w:val="00C063D1"/>
    <w:rsid w:val="00C107A9"/>
    <w:rsid w:val="00C12352"/>
    <w:rsid w:val="00C16F97"/>
    <w:rsid w:val="00C23432"/>
    <w:rsid w:val="00C27857"/>
    <w:rsid w:val="00C27C77"/>
    <w:rsid w:val="00C309BD"/>
    <w:rsid w:val="00C3251C"/>
    <w:rsid w:val="00C329CC"/>
    <w:rsid w:val="00C34B55"/>
    <w:rsid w:val="00C3537B"/>
    <w:rsid w:val="00C41684"/>
    <w:rsid w:val="00C44FCD"/>
    <w:rsid w:val="00C503B7"/>
    <w:rsid w:val="00C5054B"/>
    <w:rsid w:val="00C50576"/>
    <w:rsid w:val="00C53691"/>
    <w:rsid w:val="00C66249"/>
    <w:rsid w:val="00C72217"/>
    <w:rsid w:val="00C72CE2"/>
    <w:rsid w:val="00C73D7A"/>
    <w:rsid w:val="00C74419"/>
    <w:rsid w:val="00C75730"/>
    <w:rsid w:val="00C75FD9"/>
    <w:rsid w:val="00C76074"/>
    <w:rsid w:val="00C76647"/>
    <w:rsid w:val="00C80DA1"/>
    <w:rsid w:val="00C86B82"/>
    <w:rsid w:val="00C92F34"/>
    <w:rsid w:val="00C9435D"/>
    <w:rsid w:val="00CA03EA"/>
    <w:rsid w:val="00CA1EBC"/>
    <w:rsid w:val="00CA2AC8"/>
    <w:rsid w:val="00CA2D73"/>
    <w:rsid w:val="00CB28BA"/>
    <w:rsid w:val="00CB43F8"/>
    <w:rsid w:val="00CB7CFA"/>
    <w:rsid w:val="00CC2CCE"/>
    <w:rsid w:val="00CD1760"/>
    <w:rsid w:val="00CD2D49"/>
    <w:rsid w:val="00CE1438"/>
    <w:rsid w:val="00CE5AEA"/>
    <w:rsid w:val="00CE5BF8"/>
    <w:rsid w:val="00CE5D81"/>
    <w:rsid w:val="00CE6E52"/>
    <w:rsid w:val="00D02E34"/>
    <w:rsid w:val="00D03E71"/>
    <w:rsid w:val="00D05069"/>
    <w:rsid w:val="00D069F5"/>
    <w:rsid w:val="00D070A1"/>
    <w:rsid w:val="00D111A6"/>
    <w:rsid w:val="00D2000D"/>
    <w:rsid w:val="00D23D2D"/>
    <w:rsid w:val="00D35265"/>
    <w:rsid w:val="00D36605"/>
    <w:rsid w:val="00D36B22"/>
    <w:rsid w:val="00D41B9A"/>
    <w:rsid w:val="00D41E19"/>
    <w:rsid w:val="00D427FC"/>
    <w:rsid w:val="00D4636B"/>
    <w:rsid w:val="00D50884"/>
    <w:rsid w:val="00D53249"/>
    <w:rsid w:val="00D54518"/>
    <w:rsid w:val="00D5763D"/>
    <w:rsid w:val="00D57F41"/>
    <w:rsid w:val="00D63E49"/>
    <w:rsid w:val="00D646FD"/>
    <w:rsid w:val="00D64CDB"/>
    <w:rsid w:val="00D675E2"/>
    <w:rsid w:val="00D70A28"/>
    <w:rsid w:val="00D71660"/>
    <w:rsid w:val="00D7611D"/>
    <w:rsid w:val="00D8030E"/>
    <w:rsid w:val="00D82C17"/>
    <w:rsid w:val="00D830D5"/>
    <w:rsid w:val="00D90A91"/>
    <w:rsid w:val="00D9798D"/>
    <w:rsid w:val="00DA1194"/>
    <w:rsid w:val="00DA5648"/>
    <w:rsid w:val="00DA6685"/>
    <w:rsid w:val="00DC79ED"/>
    <w:rsid w:val="00DD1CE8"/>
    <w:rsid w:val="00DD7902"/>
    <w:rsid w:val="00DE2C74"/>
    <w:rsid w:val="00DE2E12"/>
    <w:rsid w:val="00DF2365"/>
    <w:rsid w:val="00DF7EA3"/>
    <w:rsid w:val="00E05C91"/>
    <w:rsid w:val="00E07DC6"/>
    <w:rsid w:val="00E10059"/>
    <w:rsid w:val="00E1133E"/>
    <w:rsid w:val="00E150DC"/>
    <w:rsid w:val="00E22344"/>
    <w:rsid w:val="00E2412F"/>
    <w:rsid w:val="00E256BA"/>
    <w:rsid w:val="00E256E4"/>
    <w:rsid w:val="00E30197"/>
    <w:rsid w:val="00E3184A"/>
    <w:rsid w:val="00E35E10"/>
    <w:rsid w:val="00E400D9"/>
    <w:rsid w:val="00E4138F"/>
    <w:rsid w:val="00E51FB0"/>
    <w:rsid w:val="00E574A8"/>
    <w:rsid w:val="00E576F9"/>
    <w:rsid w:val="00E57FFE"/>
    <w:rsid w:val="00E744AC"/>
    <w:rsid w:val="00E765F8"/>
    <w:rsid w:val="00E8661C"/>
    <w:rsid w:val="00E90CF6"/>
    <w:rsid w:val="00E9250A"/>
    <w:rsid w:val="00E938FB"/>
    <w:rsid w:val="00E93D7B"/>
    <w:rsid w:val="00EA36E9"/>
    <w:rsid w:val="00EA41CE"/>
    <w:rsid w:val="00EA4F6A"/>
    <w:rsid w:val="00EB7921"/>
    <w:rsid w:val="00EC0BBE"/>
    <w:rsid w:val="00EC0E09"/>
    <w:rsid w:val="00EC5A9E"/>
    <w:rsid w:val="00EE0E27"/>
    <w:rsid w:val="00EE192F"/>
    <w:rsid w:val="00EE2EFF"/>
    <w:rsid w:val="00EE3FFC"/>
    <w:rsid w:val="00EE630A"/>
    <w:rsid w:val="00EF23CC"/>
    <w:rsid w:val="00EF3FA8"/>
    <w:rsid w:val="00EF6CCC"/>
    <w:rsid w:val="00F14FF2"/>
    <w:rsid w:val="00F2124D"/>
    <w:rsid w:val="00F272C3"/>
    <w:rsid w:val="00F30AE5"/>
    <w:rsid w:val="00F32605"/>
    <w:rsid w:val="00F329F1"/>
    <w:rsid w:val="00F41C6A"/>
    <w:rsid w:val="00F4323C"/>
    <w:rsid w:val="00F461F7"/>
    <w:rsid w:val="00F50E2B"/>
    <w:rsid w:val="00F526EA"/>
    <w:rsid w:val="00F550E3"/>
    <w:rsid w:val="00F55A28"/>
    <w:rsid w:val="00F6395B"/>
    <w:rsid w:val="00F65465"/>
    <w:rsid w:val="00F65963"/>
    <w:rsid w:val="00F665CF"/>
    <w:rsid w:val="00F75293"/>
    <w:rsid w:val="00F81737"/>
    <w:rsid w:val="00F81D17"/>
    <w:rsid w:val="00F94372"/>
    <w:rsid w:val="00FA22E3"/>
    <w:rsid w:val="00FA345B"/>
    <w:rsid w:val="00FA4253"/>
    <w:rsid w:val="00FB20FB"/>
    <w:rsid w:val="00FB332F"/>
    <w:rsid w:val="00FB40AE"/>
    <w:rsid w:val="00FB4EEB"/>
    <w:rsid w:val="00FB52CA"/>
    <w:rsid w:val="00FB6A53"/>
    <w:rsid w:val="00FB7B3A"/>
    <w:rsid w:val="00FC301A"/>
    <w:rsid w:val="00FC3E65"/>
    <w:rsid w:val="00FC4B10"/>
    <w:rsid w:val="00FD18A0"/>
    <w:rsid w:val="00FD2274"/>
    <w:rsid w:val="00FD26EA"/>
    <w:rsid w:val="00FD29DD"/>
    <w:rsid w:val="00FD5627"/>
    <w:rsid w:val="00FD57EA"/>
    <w:rsid w:val="00FD5AEC"/>
    <w:rsid w:val="00FE170E"/>
    <w:rsid w:val="00FE2FD4"/>
    <w:rsid w:val="00FE3902"/>
    <w:rsid w:val="00FE5919"/>
    <w:rsid w:val="00FF53DF"/>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5476BC7"/>
  <w15:docId w15:val="{B141BA71-1F86-4BA7-94E2-3665A714C6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Arial"/>
        <w:sz w:val="24"/>
        <w:szCs w:val="24"/>
        <w:lang w:val="es-CO" w:eastAsia="es-CO" w:bidi="ar-SA"/>
      </w:rPr>
    </w:rPrDefault>
    <w:pPrDefault>
      <w:pPr>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93114"/>
    <w:rPr>
      <w:rFonts w:eastAsia="Times New Roman" w:cs="Times New Roman"/>
      <w:szCs w:val="20"/>
      <w:lang w:eastAsia="es-ES"/>
    </w:rPr>
  </w:style>
  <w:style w:type="paragraph" w:styleId="Ttulo1">
    <w:name w:val="heading 1"/>
    <w:basedOn w:val="Normal"/>
    <w:next w:val="Normal"/>
    <w:uiPriority w:val="9"/>
    <w:qFormat/>
    <w:rsid w:val="00D830D5"/>
    <w:pPr>
      <w:keepNext/>
      <w:keepLines/>
      <w:spacing w:before="480" w:after="120"/>
      <w:outlineLvl w:val="0"/>
    </w:pPr>
    <w:rPr>
      <w:b/>
      <w:sz w:val="48"/>
      <w:szCs w:val="48"/>
    </w:rPr>
  </w:style>
  <w:style w:type="paragraph" w:styleId="Ttulo2">
    <w:name w:val="heading 2"/>
    <w:basedOn w:val="Normal"/>
    <w:next w:val="Normal"/>
    <w:uiPriority w:val="9"/>
    <w:unhideWhenUsed/>
    <w:qFormat/>
    <w:rsid w:val="00D830D5"/>
    <w:pPr>
      <w:keepNext/>
      <w:keepLines/>
      <w:spacing w:before="360" w:after="80"/>
      <w:outlineLvl w:val="1"/>
    </w:pPr>
    <w:rPr>
      <w:b/>
      <w:sz w:val="36"/>
      <w:szCs w:val="36"/>
    </w:rPr>
  </w:style>
  <w:style w:type="paragraph" w:styleId="Ttulo3">
    <w:name w:val="heading 3"/>
    <w:basedOn w:val="Normal"/>
    <w:next w:val="Normal"/>
    <w:uiPriority w:val="9"/>
    <w:semiHidden/>
    <w:unhideWhenUsed/>
    <w:qFormat/>
    <w:rsid w:val="00D830D5"/>
    <w:pPr>
      <w:keepNext/>
      <w:keepLines/>
      <w:spacing w:before="280" w:after="80"/>
      <w:outlineLvl w:val="2"/>
    </w:pPr>
    <w:rPr>
      <w:b/>
      <w:sz w:val="28"/>
      <w:szCs w:val="28"/>
    </w:rPr>
  </w:style>
  <w:style w:type="paragraph" w:styleId="Ttulo4">
    <w:name w:val="heading 4"/>
    <w:basedOn w:val="Normal"/>
    <w:next w:val="Normal"/>
    <w:uiPriority w:val="9"/>
    <w:semiHidden/>
    <w:unhideWhenUsed/>
    <w:qFormat/>
    <w:rsid w:val="00D830D5"/>
    <w:pPr>
      <w:keepNext/>
      <w:keepLines/>
      <w:spacing w:before="240" w:after="40"/>
      <w:outlineLvl w:val="3"/>
    </w:pPr>
    <w:rPr>
      <w:b/>
      <w:szCs w:val="24"/>
    </w:rPr>
  </w:style>
  <w:style w:type="paragraph" w:styleId="Ttulo5">
    <w:name w:val="heading 5"/>
    <w:basedOn w:val="Normal"/>
    <w:next w:val="Normal"/>
    <w:uiPriority w:val="9"/>
    <w:semiHidden/>
    <w:unhideWhenUsed/>
    <w:qFormat/>
    <w:rsid w:val="00D830D5"/>
    <w:pPr>
      <w:keepNext/>
      <w:keepLines/>
      <w:spacing w:before="220" w:after="40"/>
      <w:outlineLvl w:val="4"/>
    </w:pPr>
    <w:rPr>
      <w:b/>
      <w:sz w:val="22"/>
      <w:szCs w:val="22"/>
    </w:rPr>
  </w:style>
  <w:style w:type="paragraph" w:styleId="Ttulo6">
    <w:name w:val="heading 6"/>
    <w:basedOn w:val="Normal"/>
    <w:next w:val="Normal"/>
    <w:uiPriority w:val="9"/>
    <w:semiHidden/>
    <w:unhideWhenUsed/>
    <w:qFormat/>
    <w:rsid w:val="00D830D5"/>
    <w:pPr>
      <w:keepNext/>
      <w:keepLines/>
      <w:spacing w:before="200" w:after="40"/>
      <w:outlineLvl w:val="5"/>
    </w:pPr>
    <w:rPr>
      <w:b/>
      <w:sz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rsid w:val="00D830D5"/>
    <w:tblPr>
      <w:tblCellMar>
        <w:top w:w="0" w:type="dxa"/>
        <w:left w:w="0" w:type="dxa"/>
        <w:bottom w:w="0" w:type="dxa"/>
        <w:right w:w="0" w:type="dxa"/>
      </w:tblCellMar>
    </w:tblPr>
  </w:style>
  <w:style w:type="paragraph" w:styleId="Ttulo">
    <w:name w:val="Title"/>
    <w:basedOn w:val="Normal"/>
    <w:next w:val="Normal"/>
    <w:uiPriority w:val="10"/>
    <w:qFormat/>
    <w:rsid w:val="00D830D5"/>
    <w:pPr>
      <w:keepNext/>
      <w:keepLines/>
      <w:spacing w:before="480" w:after="120"/>
    </w:pPr>
    <w:rPr>
      <w:b/>
      <w:sz w:val="72"/>
      <w:szCs w:val="72"/>
    </w:rPr>
  </w:style>
  <w:style w:type="table" w:customStyle="1" w:styleId="TableNormal1">
    <w:name w:val="Table Normal1"/>
    <w:rsid w:val="00D830D5"/>
    <w:tblPr>
      <w:tblCellMar>
        <w:top w:w="0" w:type="dxa"/>
        <w:left w:w="0" w:type="dxa"/>
        <w:bottom w:w="0" w:type="dxa"/>
        <w:right w:w="0" w:type="dxa"/>
      </w:tblCellMar>
    </w:tblPr>
  </w:style>
  <w:style w:type="paragraph" w:styleId="Encabezado">
    <w:name w:val="header"/>
    <w:aliases w:val="encabezado"/>
    <w:basedOn w:val="Normal"/>
    <w:link w:val="EncabezadoCar"/>
    <w:rsid w:val="00F22A54"/>
    <w:pPr>
      <w:tabs>
        <w:tab w:val="center" w:pos="4252"/>
        <w:tab w:val="right" w:pos="8504"/>
      </w:tabs>
    </w:pPr>
  </w:style>
  <w:style w:type="character" w:customStyle="1" w:styleId="EncabezadoCar">
    <w:name w:val="Encabezado Car"/>
    <w:aliases w:val="encabezado Car"/>
    <w:basedOn w:val="Fuentedeprrafopredeter"/>
    <w:link w:val="Encabezado"/>
    <w:rsid w:val="00F22A54"/>
    <w:rPr>
      <w:rFonts w:ascii="Arial" w:eastAsia="Times New Roman" w:hAnsi="Arial" w:cs="Times New Roman"/>
      <w:sz w:val="24"/>
      <w:szCs w:val="20"/>
    </w:rPr>
  </w:style>
  <w:style w:type="paragraph" w:styleId="Prrafodelista">
    <w:name w:val="List Paragraph"/>
    <w:basedOn w:val="Normal"/>
    <w:link w:val="PrrafodelistaCar"/>
    <w:uiPriority w:val="34"/>
    <w:qFormat/>
    <w:rsid w:val="00F22A54"/>
    <w:pPr>
      <w:ind w:left="708"/>
    </w:pPr>
  </w:style>
  <w:style w:type="paragraph" w:styleId="Textonotapie">
    <w:name w:val="footnote text"/>
    <w:aliases w:val="ft,Texto nota pie_mujer"/>
    <w:basedOn w:val="Normal"/>
    <w:link w:val="TextonotapieCar"/>
    <w:semiHidden/>
    <w:rsid w:val="00E970D4"/>
    <w:rPr>
      <w:sz w:val="20"/>
    </w:rPr>
  </w:style>
  <w:style w:type="character" w:customStyle="1" w:styleId="TextonotapieCar">
    <w:name w:val="Texto nota pie Car"/>
    <w:aliases w:val="ft Car,Texto nota pie_mujer Car"/>
    <w:basedOn w:val="Fuentedeprrafopredeter"/>
    <w:link w:val="Textonotapie"/>
    <w:semiHidden/>
    <w:rsid w:val="00E970D4"/>
    <w:rPr>
      <w:rFonts w:ascii="Arial" w:eastAsia="Times New Roman" w:hAnsi="Arial" w:cs="Times New Roman"/>
      <w:sz w:val="20"/>
      <w:szCs w:val="20"/>
    </w:rPr>
  </w:style>
  <w:style w:type="paragraph" w:customStyle="1" w:styleId="BodyText21">
    <w:name w:val="Body Text 21"/>
    <w:basedOn w:val="Normal"/>
    <w:rsid w:val="004C01AA"/>
    <w:pPr>
      <w:widowControl w:val="0"/>
    </w:pPr>
    <w:rPr>
      <w:sz w:val="20"/>
    </w:rPr>
  </w:style>
  <w:style w:type="table" w:styleId="Tablaconcuadrcula">
    <w:name w:val="Table Grid"/>
    <w:basedOn w:val="Tablanormal"/>
    <w:uiPriority w:val="39"/>
    <w:rsid w:val="007A2EC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4079BF"/>
    <w:pPr>
      <w:autoSpaceDE w:val="0"/>
      <w:autoSpaceDN w:val="0"/>
      <w:adjustRightInd w:val="0"/>
    </w:pPr>
    <w:rPr>
      <w:color w:val="000000"/>
    </w:rPr>
  </w:style>
  <w:style w:type="character" w:customStyle="1" w:styleId="Listavistosa-nfasis1Car">
    <w:name w:val="Lista vistosa - Énfasis 1 Car"/>
    <w:link w:val="Listavistosa-nfasis1"/>
    <w:uiPriority w:val="99"/>
    <w:locked/>
    <w:rsid w:val="006B2ADE"/>
    <w:rPr>
      <w:rFonts w:ascii="Times New Roman" w:hAnsi="Times New Roman"/>
      <w:sz w:val="24"/>
      <w:szCs w:val="24"/>
    </w:rPr>
  </w:style>
  <w:style w:type="table" w:styleId="Listavistosa-nfasis1">
    <w:name w:val="Colorful List Accent 1"/>
    <w:basedOn w:val="Tablanormal"/>
    <w:link w:val="Listavistosa-nfasis1Car"/>
    <w:uiPriority w:val="99"/>
    <w:semiHidden/>
    <w:unhideWhenUsed/>
    <w:rsid w:val="006B2ADE"/>
    <w:rPr>
      <w:rFonts w:ascii="Times New Roman" w:hAnsi="Times New Roman"/>
    </w:rPr>
    <w:tblPr>
      <w:tblStyleRowBandSize w:val="1"/>
      <w:tblStyleColBandSize w:val="1"/>
    </w:tblPr>
    <w:tcPr>
      <w:shd w:val="clear" w:color="auto" w:fill="ECF1F9" w:themeFill="accent1" w:themeFillTint="19"/>
    </w:tcPr>
    <w:tblStylePr w:type="firstRow">
      <w:tblPr/>
      <w:tcPr>
        <w:tcBorders>
          <w:bottom w:val="single" w:sz="12" w:space="0" w:color="FFFFFF" w:themeColor="background1"/>
        </w:tcBorders>
        <w:shd w:val="clear" w:color="auto" w:fill="D25F12" w:themeFill="accent2" w:themeFillShade="CC"/>
      </w:tcPr>
    </w:tblStylePr>
    <w:tblStylePr w:type="lastRow">
      <w:tblPr/>
      <w:tcPr>
        <w:tcBorders>
          <w:top w:val="single" w:sz="12" w:space="0" w:color="000000" w:themeColor="text1"/>
        </w:tcBorders>
        <w:shd w:val="clear" w:color="auto" w:fill="FFFFFF" w:themeFill="background1"/>
      </w:tcPr>
    </w:tblStylePr>
    <w:tblStylePr w:type="band1Vert">
      <w:tblPr/>
      <w:tcPr>
        <w:tcBorders>
          <w:top w:val="nil"/>
          <w:left w:val="nil"/>
          <w:bottom w:val="nil"/>
          <w:right w:val="nil"/>
          <w:insideH w:val="nil"/>
          <w:insideV w:val="nil"/>
        </w:tcBorders>
        <w:shd w:val="clear" w:color="auto" w:fill="D0DBF0" w:themeFill="accent1" w:themeFillTint="3F"/>
      </w:tcPr>
    </w:tblStylePr>
    <w:tblStylePr w:type="band1Horz">
      <w:tblPr/>
      <w:tcPr>
        <w:shd w:val="clear" w:color="auto" w:fill="D9E2F3" w:themeFill="accent1" w:themeFillTint="33"/>
      </w:tcPr>
    </w:tblStylePr>
  </w:style>
  <w:style w:type="paragraph" w:styleId="Subttulo">
    <w:name w:val="Subtitle"/>
    <w:basedOn w:val="Normal"/>
    <w:next w:val="Normal"/>
    <w:uiPriority w:val="11"/>
    <w:qFormat/>
    <w:rsid w:val="00D830D5"/>
    <w:pPr>
      <w:keepNext/>
      <w:keepLines/>
      <w:spacing w:before="360" w:after="80"/>
    </w:pPr>
    <w:rPr>
      <w:rFonts w:ascii="Georgia" w:eastAsia="Georgia" w:hAnsi="Georgia" w:cs="Georgia"/>
      <w:i/>
      <w:color w:val="666666"/>
      <w:sz w:val="48"/>
      <w:szCs w:val="48"/>
    </w:rPr>
  </w:style>
  <w:style w:type="table" w:customStyle="1" w:styleId="71">
    <w:name w:val="71"/>
    <w:basedOn w:val="TableNormal1"/>
    <w:rsid w:val="00D830D5"/>
    <w:tblPr>
      <w:tblStyleRowBandSize w:val="1"/>
      <w:tblStyleColBandSize w:val="1"/>
      <w:tblCellMar>
        <w:left w:w="70" w:type="dxa"/>
        <w:right w:w="70" w:type="dxa"/>
      </w:tblCellMar>
    </w:tblPr>
  </w:style>
  <w:style w:type="table" w:customStyle="1" w:styleId="70">
    <w:name w:val="70"/>
    <w:basedOn w:val="TableNormal1"/>
    <w:rsid w:val="00D830D5"/>
    <w:tblPr>
      <w:tblStyleRowBandSize w:val="1"/>
      <w:tblStyleColBandSize w:val="1"/>
      <w:tblCellMar>
        <w:left w:w="70" w:type="dxa"/>
        <w:right w:w="70" w:type="dxa"/>
      </w:tblCellMar>
    </w:tblPr>
  </w:style>
  <w:style w:type="table" w:customStyle="1" w:styleId="69">
    <w:name w:val="69"/>
    <w:basedOn w:val="TableNormal1"/>
    <w:rsid w:val="00D830D5"/>
    <w:tblPr>
      <w:tblStyleRowBandSize w:val="1"/>
      <w:tblStyleColBandSize w:val="1"/>
      <w:tblCellMar>
        <w:left w:w="71" w:type="dxa"/>
        <w:right w:w="71" w:type="dxa"/>
      </w:tblCellMar>
    </w:tblPr>
  </w:style>
  <w:style w:type="table" w:customStyle="1" w:styleId="68">
    <w:name w:val="68"/>
    <w:basedOn w:val="TableNormal1"/>
    <w:rsid w:val="00D830D5"/>
    <w:tblPr>
      <w:tblStyleRowBandSize w:val="1"/>
      <w:tblStyleColBandSize w:val="1"/>
      <w:tblCellMar>
        <w:left w:w="71" w:type="dxa"/>
        <w:right w:w="71" w:type="dxa"/>
      </w:tblCellMar>
    </w:tblPr>
  </w:style>
  <w:style w:type="table" w:customStyle="1" w:styleId="67">
    <w:name w:val="67"/>
    <w:basedOn w:val="TableNormal1"/>
    <w:rsid w:val="00D830D5"/>
    <w:tblPr>
      <w:tblStyleRowBandSize w:val="1"/>
      <w:tblStyleColBandSize w:val="1"/>
      <w:tblCellMar>
        <w:left w:w="70" w:type="dxa"/>
        <w:right w:w="70" w:type="dxa"/>
      </w:tblCellMar>
    </w:tblPr>
  </w:style>
  <w:style w:type="table" w:customStyle="1" w:styleId="66">
    <w:name w:val="66"/>
    <w:basedOn w:val="TableNormal1"/>
    <w:rsid w:val="00D830D5"/>
    <w:tblPr>
      <w:tblStyleRowBandSize w:val="1"/>
      <w:tblStyleColBandSize w:val="1"/>
      <w:tblCellMar>
        <w:left w:w="70" w:type="dxa"/>
        <w:right w:w="70" w:type="dxa"/>
      </w:tblCellMar>
    </w:tblPr>
  </w:style>
  <w:style w:type="table" w:customStyle="1" w:styleId="65">
    <w:name w:val="65"/>
    <w:basedOn w:val="TableNormal1"/>
    <w:rsid w:val="00D830D5"/>
    <w:tblPr>
      <w:tblStyleRowBandSize w:val="1"/>
      <w:tblStyleColBandSize w:val="1"/>
      <w:tblCellMar>
        <w:left w:w="70" w:type="dxa"/>
        <w:right w:w="70" w:type="dxa"/>
      </w:tblCellMar>
    </w:tblPr>
  </w:style>
  <w:style w:type="table" w:customStyle="1" w:styleId="64">
    <w:name w:val="64"/>
    <w:basedOn w:val="TableNormal1"/>
    <w:rsid w:val="00D830D5"/>
    <w:tblPr>
      <w:tblStyleRowBandSize w:val="1"/>
      <w:tblStyleColBandSize w:val="1"/>
      <w:tblCellMar>
        <w:left w:w="70" w:type="dxa"/>
        <w:right w:w="70" w:type="dxa"/>
      </w:tblCellMar>
    </w:tblPr>
  </w:style>
  <w:style w:type="table" w:customStyle="1" w:styleId="63">
    <w:name w:val="63"/>
    <w:basedOn w:val="TableNormal1"/>
    <w:rsid w:val="00D830D5"/>
    <w:tblPr>
      <w:tblStyleRowBandSize w:val="1"/>
      <w:tblStyleColBandSize w:val="1"/>
      <w:tblCellMar>
        <w:left w:w="70" w:type="dxa"/>
        <w:right w:w="70" w:type="dxa"/>
      </w:tblCellMar>
    </w:tblPr>
  </w:style>
  <w:style w:type="table" w:customStyle="1" w:styleId="62">
    <w:name w:val="62"/>
    <w:basedOn w:val="TableNormal1"/>
    <w:rsid w:val="00D830D5"/>
    <w:tblPr>
      <w:tblStyleRowBandSize w:val="1"/>
      <w:tblStyleColBandSize w:val="1"/>
      <w:tblCellMar>
        <w:left w:w="70" w:type="dxa"/>
        <w:right w:w="70" w:type="dxa"/>
      </w:tblCellMar>
    </w:tblPr>
  </w:style>
  <w:style w:type="table" w:customStyle="1" w:styleId="61">
    <w:name w:val="61"/>
    <w:basedOn w:val="TableNormal1"/>
    <w:rsid w:val="00D830D5"/>
    <w:tblPr>
      <w:tblStyleRowBandSize w:val="1"/>
      <w:tblStyleColBandSize w:val="1"/>
      <w:tblCellMar>
        <w:left w:w="70" w:type="dxa"/>
        <w:right w:w="70" w:type="dxa"/>
      </w:tblCellMar>
    </w:tblPr>
  </w:style>
  <w:style w:type="table" w:customStyle="1" w:styleId="60">
    <w:name w:val="60"/>
    <w:basedOn w:val="TableNormal1"/>
    <w:rsid w:val="00D830D5"/>
    <w:tblPr>
      <w:tblStyleRowBandSize w:val="1"/>
      <w:tblStyleColBandSize w:val="1"/>
      <w:tblCellMar>
        <w:left w:w="70" w:type="dxa"/>
        <w:right w:w="70" w:type="dxa"/>
      </w:tblCellMar>
    </w:tblPr>
  </w:style>
  <w:style w:type="table" w:customStyle="1" w:styleId="59">
    <w:name w:val="59"/>
    <w:basedOn w:val="TableNormal1"/>
    <w:rsid w:val="00D830D5"/>
    <w:tblPr>
      <w:tblStyleRowBandSize w:val="1"/>
      <w:tblStyleColBandSize w:val="1"/>
      <w:tblCellMar>
        <w:left w:w="70" w:type="dxa"/>
        <w:right w:w="70" w:type="dxa"/>
      </w:tblCellMar>
    </w:tblPr>
  </w:style>
  <w:style w:type="table" w:customStyle="1" w:styleId="58">
    <w:name w:val="58"/>
    <w:basedOn w:val="TableNormal1"/>
    <w:rsid w:val="00D830D5"/>
    <w:tblPr>
      <w:tblStyleRowBandSize w:val="1"/>
      <w:tblStyleColBandSize w:val="1"/>
      <w:tblCellMar>
        <w:left w:w="70" w:type="dxa"/>
        <w:right w:w="70" w:type="dxa"/>
      </w:tblCellMar>
    </w:tblPr>
  </w:style>
  <w:style w:type="table" w:customStyle="1" w:styleId="57">
    <w:name w:val="57"/>
    <w:basedOn w:val="TableNormal1"/>
    <w:rsid w:val="00D830D5"/>
    <w:tblPr>
      <w:tblStyleRowBandSize w:val="1"/>
      <w:tblStyleColBandSize w:val="1"/>
      <w:tblCellMar>
        <w:left w:w="70" w:type="dxa"/>
        <w:right w:w="70" w:type="dxa"/>
      </w:tblCellMar>
    </w:tblPr>
  </w:style>
  <w:style w:type="table" w:customStyle="1" w:styleId="56">
    <w:name w:val="56"/>
    <w:basedOn w:val="TableNormal1"/>
    <w:rsid w:val="00D830D5"/>
    <w:tblPr>
      <w:tblStyleRowBandSize w:val="1"/>
      <w:tblStyleColBandSize w:val="1"/>
      <w:tblCellMar>
        <w:left w:w="70" w:type="dxa"/>
        <w:right w:w="70" w:type="dxa"/>
      </w:tblCellMar>
    </w:tblPr>
  </w:style>
  <w:style w:type="table" w:customStyle="1" w:styleId="55">
    <w:name w:val="55"/>
    <w:basedOn w:val="TableNormal1"/>
    <w:rsid w:val="00D830D5"/>
    <w:tblPr>
      <w:tblStyleRowBandSize w:val="1"/>
      <w:tblStyleColBandSize w:val="1"/>
      <w:tblCellMar>
        <w:left w:w="70" w:type="dxa"/>
        <w:right w:w="70" w:type="dxa"/>
      </w:tblCellMar>
    </w:tblPr>
  </w:style>
  <w:style w:type="table" w:customStyle="1" w:styleId="54">
    <w:name w:val="54"/>
    <w:basedOn w:val="TableNormal1"/>
    <w:rsid w:val="00D830D5"/>
    <w:tblPr>
      <w:tblStyleRowBandSize w:val="1"/>
      <w:tblStyleColBandSize w:val="1"/>
      <w:tblCellMar>
        <w:left w:w="70" w:type="dxa"/>
        <w:right w:w="70" w:type="dxa"/>
      </w:tblCellMar>
    </w:tblPr>
  </w:style>
  <w:style w:type="table" w:customStyle="1" w:styleId="53">
    <w:name w:val="53"/>
    <w:basedOn w:val="TableNormal1"/>
    <w:rsid w:val="00D830D5"/>
    <w:tblPr>
      <w:tblStyleRowBandSize w:val="1"/>
      <w:tblStyleColBandSize w:val="1"/>
      <w:tblCellMar>
        <w:left w:w="70" w:type="dxa"/>
        <w:right w:w="70" w:type="dxa"/>
      </w:tblCellMar>
    </w:tblPr>
  </w:style>
  <w:style w:type="table" w:customStyle="1" w:styleId="52">
    <w:name w:val="52"/>
    <w:basedOn w:val="TableNormal1"/>
    <w:rsid w:val="00D830D5"/>
    <w:tblPr>
      <w:tblStyleRowBandSize w:val="1"/>
      <w:tblStyleColBandSize w:val="1"/>
      <w:tblCellMar>
        <w:top w:w="15" w:type="dxa"/>
        <w:left w:w="15" w:type="dxa"/>
        <w:bottom w:w="15" w:type="dxa"/>
        <w:right w:w="15" w:type="dxa"/>
      </w:tblCellMar>
    </w:tblPr>
  </w:style>
  <w:style w:type="table" w:customStyle="1" w:styleId="51">
    <w:name w:val="51"/>
    <w:basedOn w:val="TableNormal1"/>
    <w:rsid w:val="00D830D5"/>
    <w:tblPr>
      <w:tblStyleRowBandSize w:val="1"/>
      <w:tblStyleColBandSize w:val="1"/>
      <w:tblCellMar>
        <w:top w:w="100" w:type="dxa"/>
        <w:left w:w="100" w:type="dxa"/>
        <w:bottom w:w="100" w:type="dxa"/>
        <w:right w:w="100" w:type="dxa"/>
      </w:tblCellMar>
    </w:tblPr>
  </w:style>
  <w:style w:type="table" w:customStyle="1" w:styleId="50">
    <w:name w:val="50"/>
    <w:basedOn w:val="TableNormal1"/>
    <w:rsid w:val="00D830D5"/>
    <w:tblPr>
      <w:tblStyleRowBandSize w:val="1"/>
      <w:tblStyleColBandSize w:val="1"/>
      <w:tblCellMar>
        <w:top w:w="100" w:type="dxa"/>
        <w:left w:w="100" w:type="dxa"/>
        <w:bottom w:w="100" w:type="dxa"/>
        <w:right w:w="100" w:type="dxa"/>
      </w:tblCellMar>
    </w:tblPr>
  </w:style>
  <w:style w:type="table" w:customStyle="1" w:styleId="49">
    <w:name w:val="49"/>
    <w:basedOn w:val="TableNormal1"/>
    <w:rsid w:val="00D830D5"/>
    <w:tblPr>
      <w:tblStyleRowBandSize w:val="1"/>
      <w:tblStyleColBandSize w:val="1"/>
      <w:tblCellMar>
        <w:top w:w="100" w:type="dxa"/>
        <w:left w:w="100" w:type="dxa"/>
        <w:bottom w:w="100" w:type="dxa"/>
        <w:right w:w="100" w:type="dxa"/>
      </w:tblCellMar>
    </w:tblPr>
  </w:style>
  <w:style w:type="table" w:customStyle="1" w:styleId="48">
    <w:name w:val="48"/>
    <w:basedOn w:val="TableNormal1"/>
    <w:rsid w:val="00D830D5"/>
    <w:tblPr>
      <w:tblStyleRowBandSize w:val="1"/>
      <w:tblStyleColBandSize w:val="1"/>
      <w:tblCellMar>
        <w:top w:w="100" w:type="dxa"/>
        <w:left w:w="100" w:type="dxa"/>
        <w:bottom w:w="100" w:type="dxa"/>
        <w:right w:w="100" w:type="dxa"/>
      </w:tblCellMar>
    </w:tblPr>
  </w:style>
  <w:style w:type="table" w:customStyle="1" w:styleId="47">
    <w:name w:val="47"/>
    <w:basedOn w:val="TableNormal1"/>
    <w:rsid w:val="00D830D5"/>
    <w:tblPr>
      <w:tblStyleRowBandSize w:val="1"/>
      <w:tblStyleColBandSize w:val="1"/>
      <w:tblCellMar>
        <w:top w:w="100" w:type="dxa"/>
        <w:left w:w="100" w:type="dxa"/>
        <w:bottom w:w="100" w:type="dxa"/>
        <w:right w:w="100" w:type="dxa"/>
      </w:tblCellMar>
    </w:tblPr>
  </w:style>
  <w:style w:type="table" w:customStyle="1" w:styleId="46">
    <w:name w:val="46"/>
    <w:basedOn w:val="TableNormal1"/>
    <w:rsid w:val="00D830D5"/>
    <w:tblPr>
      <w:tblStyleRowBandSize w:val="1"/>
      <w:tblStyleColBandSize w:val="1"/>
      <w:tblCellMar>
        <w:top w:w="100" w:type="dxa"/>
        <w:left w:w="100" w:type="dxa"/>
        <w:bottom w:w="100" w:type="dxa"/>
        <w:right w:w="100" w:type="dxa"/>
      </w:tblCellMar>
    </w:tblPr>
  </w:style>
  <w:style w:type="table" w:customStyle="1" w:styleId="45">
    <w:name w:val="45"/>
    <w:basedOn w:val="TableNormal1"/>
    <w:rsid w:val="00D830D5"/>
    <w:tblPr>
      <w:tblStyleRowBandSize w:val="1"/>
      <w:tblStyleColBandSize w:val="1"/>
      <w:tblCellMar>
        <w:top w:w="100" w:type="dxa"/>
        <w:left w:w="100" w:type="dxa"/>
        <w:bottom w:w="100" w:type="dxa"/>
        <w:right w:w="100" w:type="dxa"/>
      </w:tblCellMar>
    </w:tblPr>
  </w:style>
  <w:style w:type="table" w:customStyle="1" w:styleId="44">
    <w:name w:val="44"/>
    <w:basedOn w:val="TableNormal1"/>
    <w:rsid w:val="00D830D5"/>
    <w:tblPr>
      <w:tblStyleRowBandSize w:val="1"/>
      <w:tblStyleColBandSize w:val="1"/>
      <w:tblCellMar>
        <w:top w:w="100" w:type="dxa"/>
        <w:left w:w="100" w:type="dxa"/>
        <w:bottom w:w="100" w:type="dxa"/>
        <w:right w:w="100" w:type="dxa"/>
      </w:tblCellMar>
    </w:tblPr>
  </w:style>
  <w:style w:type="table" w:customStyle="1" w:styleId="43">
    <w:name w:val="43"/>
    <w:basedOn w:val="TableNormal1"/>
    <w:rsid w:val="00D830D5"/>
    <w:tblPr>
      <w:tblStyleRowBandSize w:val="1"/>
      <w:tblStyleColBandSize w:val="1"/>
      <w:tblCellMar>
        <w:top w:w="100" w:type="dxa"/>
        <w:left w:w="100" w:type="dxa"/>
        <w:bottom w:w="100" w:type="dxa"/>
        <w:right w:w="100" w:type="dxa"/>
      </w:tblCellMar>
    </w:tblPr>
  </w:style>
  <w:style w:type="table" w:customStyle="1" w:styleId="42">
    <w:name w:val="42"/>
    <w:basedOn w:val="TableNormal1"/>
    <w:rsid w:val="00D830D5"/>
    <w:tblPr>
      <w:tblStyleRowBandSize w:val="1"/>
      <w:tblStyleColBandSize w:val="1"/>
      <w:tblCellMar>
        <w:top w:w="100" w:type="dxa"/>
        <w:left w:w="100" w:type="dxa"/>
        <w:bottom w:w="100" w:type="dxa"/>
        <w:right w:w="100" w:type="dxa"/>
      </w:tblCellMar>
    </w:tblPr>
  </w:style>
  <w:style w:type="table" w:customStyle="1" w:styleId="41">
    <w:name w:val="41"/>
    <w:basedOn w:val="TableNormal1"/>
    <w:rsid w:val="00D830D5"/>
    <w:tblPr>
      <w:tblStyleRowBandSize w:val="1"/>
      <w:tblStyleColBandSize w:val="1"/>
      <w:tblCellMar>
        <w:top w:w="100" w:type="dxa"/>
        <w:left w:w="100" w:type="dxa"/>
        <w:bottom w:w="100" w:type="dxa"/>
        <w:right w:w="100" w:type="dxa"/>
      </w:tblCellMar>
    </w:tblPr>
  </w:style>
  <w:style w:type="table" w:customStyle="1" w:styleId="40">
    <w:name w:val="40"/>
    <w:basedOn w:val="TableNormal1"/>
    <w:rsid w:val="00D830D5"/>
    <w:tblPr>
      <w:tblStyleRowBandSize w:val="1"/>
      <w:tblStyleColBandSize w:val="1"/>
      <w:tblCellMar>
        <w:top w:w="100" w:type="dxa"/>
        <w:left w:w="100" w:type="dxa"/>
        <w:bottom w:w="100" w:type="dxa"/>
        <w:right w:w="100" w:type="dxa"/>
      </w:tblCellMar>
    </w:tblPr>
  </w:style>
  <w:style w:type="table" w:customStyle="1" w:styleId="39">
    <w:name w:val="39"/>
    <w:basedOn w:val="TableNormal1"/>
    <w:rsid w:val="00D830D5"/>
    <w:tblPr>
      <w:tblStyleRowBandSize w:val="1"/>
      <w:tblStyleColBandSize w:val="1"/>
      <w:tblCellMar>
        <w:top w:w="100" w:type="dxa"/>
        <w:left w:w="100" w:type="dxa"/>
        <w:bottom w:w="100" w:type="dxa"/>
        <w:right w:w="100" w:type="dxa"/>
      </w:tblCellMar>
    </w:tblPr>
  </w:style>
  <w:style w:type="table" w:customStyle="1" w:styleId="38">
    <w:name w:val="38"/>
    <w:basedOn w:val="TableNormal1"/>
    <w:rsid w:val="00D830D5"/>
    <w:tblPr>
      <w:tblStyleRowBandSize w:val="1"/>
      <w:tblStyleColBandSize w:val="1"/>
      <w:tblCellMar>
        <w:top w:w="15" w:type="dxa"/>
        <w:left w:w="15" w:type="dxa"/>
        <w:bottom w:w="15" w:type="dxa"/>
        <w:right w:w="15" w:type="dxa"/>
      </w:tblCellMar>
    </w:tblPr>
  </w:style>
  <w:style w:type="table" w:customStyle="1" w:styleId="37">
    <w:name w:val="37"/>
    <w:basedOn w:val="TableNormal1"/>
    <w:rsid w:val="00D830D5"/>
    <w:tblPr>
      <w:tblStyleRowBandSize w:val="1"/>
      <w:tblStyleColBandSize w:val="1"/>
      <w:tblCellMar>
        <w:top w:w="100" w:type="dxa"/>
        <w:left w:w="100" w:type="dxa"/>
        <w:bottom w:w="100" w:type="dxa"/>
        <w:right w:w="100" w:type="dxa"/>
      </w:tblCellMar>
    </w:tblPr>
  </w:style>
  <w:style w:type="table" w:customStyle="1" w:styleId="36">
    <w:name w:val="36"/>
    <w:basedOn w:val="TableNormal1"/>
    <w:rsid w:val="00D830D5"/>
    <w:tblPr>
      <w:tblStyleRowBandSize w:val="1"/>
      <w:tblStyleColBandSize w:val="1"/>
      <w:tblCellMar>
        <w:top w:w="100" w:type="dxa"/>
        <w:left w:w="100" w:type="dxa"/>
        <w:bottom w:w="100" w:type="dxa"/>
        <w:right w:w="100" w:type="dxa"/>
      </w:tblCellMar>
    </w:tblPr>
  </w:style>
  <w:style w:type="table" w:customStyle="1" w:styleId="35">
    <w:name w:val="35"/>
    <w:basedOn w:val="TableNormal1"/>
    <w:rsid w:val="00D830D5"/>
    <w:tblPr>
      <w:tblStyleRowBandSize w:val="1"/>
      <w:tblStyleColBandSize w:val="1"/>
      <w:tblCellMar>
        <w:top w:w="100" w:type="dxa"/>
        <w:left w:w="100" w:type="dxa"/>
        <w:bottom w:w="100" w:type="dxa"/>
        <w:right w:w="100" w:type="dxa"/>
      </w:tblCellMar>
    </w:tblPr>
  </w:style>
  <w:style w:type="table" w:customStyle="1" w:styleId="34">
    <w:name w:val="34"/>
    <w:basedOn w:val="TableNormal1"/>
    <w:rsid w:val="00D830D5"/>
    <w:tblPr>
      <w:tblStyleRowBandSize w:val="1"/>
      <w:tblStyleColBandSize w:val="1"/>
      <w:tblCellMar>
        <w:top w:w="15" w:type="dxa"/>
        <w:left w:w="15" w:type="dxa"/>
        <w:bottom w:w="15" w:type="dxa"/>
        <w:right w:w="15" w:type="dxa"/>
      </w:tblCellMar>
    </w:tblPr>
  </w:style>
  <w:style w:type="table" w:customStyle="1" w:styleId="33">
    <w:name w:val="33"/>
    <w:basedOn w:val="TableNormal1"/>
    <w:rsid w:val="00D830D5"/>
    <w:tblPr>
      <w:tblStyleRowBandSize w:val="1"/>
      <w:tblStyleColBandSize w:val="1"/>
      <w:tblCellMar>
        <w:top w:w="15" w:type="dxa"/>
        <w:left w:w="15" w:type="dxa"/>
        <w:bottom w:w="15" w:type="dxa"/>
        <w:right w:w="15" w:type="dxa"/>
      </w:tblCellMar>
    </w:tblPr>
  </w:style>
  <w:style w:type="table" w:customStyle="1" w:styleId="32">
    <w:name w:val="32"/>
    <w:basedOn w:val="TableNormal1"/>
    <w:rsid w:val="00D830D5"/>
    <w:tblPr>
      <w:tblStyleRowBandSize w:val="1"/>
      <w:tblStyleColBandSize w:val="1"/>
      <w:tblCellMar>
        <w:top w:w="100" w:type="dxa"/>
        <w:left w:w="100" w:type="dxa"/>
        <w:bottom w:w="100" w:type="dxa"/>
        <w:right w:w="100" w:type="dxa"/>
      </w:tblCellMar>
    </w:tblPr>
  </w:style>
  <w:style w:type="table" w:customStyle="1" w:styleId="31">
    <w:name w:val="31"/>
    <w:basedOn w:val="TableNormal1"/>
    <w:rsid w:val="00D830D5"/>
    <w:tblPr>
      <w:tblStyleRowBandSize w:val="1"/>
      <w:tblStyleColBandSize w:val="1"/>
      <w:tblCellMar>
        <w:top w:w="100" w:type="dxa"/>
        <w:left w:w="100" w:type="dxa"/>
        <w:bottom w:w="100" w:type="dxa"/>
        <w:right w:w="100" w:type="dxa"/>
      </w:tblCellMar>
    </w:tblPr>
  </w:style>
  <w:style w:type="table" w:customStyle="1" w:styleId="30">
    <w:name w:val="30"/>
    <w:basedOn w:val="TableNormal1"/>
    <w:rsid w:val="00D830D5"/>
    <w:tblPr>
      <w:tblStyleRowBandSize w:val="1"/>
      <w:tblStyleColBandSize w:val="1"/>
      <w:tblCellMar>
        <w:top w:w="100" w:type="dxa"/>
        <w:left w:w="100" w:type="dxa"/>
        <w:bottom w:w="100" w:type="dxa"/>
        <w:right w:w="100" w:type="dxa"/>
      </w:tblCellMar>
    </w:tblPr>
  </w:style>
  <w:style w:type="table" w:customStyle="1" w:styleId="29">
    <w:name w:val="29"/>
    <w:basedOn w:val="TableNormal1"/>
    <w:rsid w:val="00D830D5"/>
    <w:tblPr>
      <w:tblStyleRowBandSize w:val="1"/>
      <w:tblStyleColBandSize w:val="1"/>
      <w:tblCellMar>
        <w:top w:w="100" w:type="dxa"/>
        <w:left w:w="100" w:type="dxa"/>
        <w:bottom w:w="100" w:type="dxa"/>
        <w:right w:w="100" w:type="dxa"/>
      </w:tblCellMar>
    </w:tblPr>
  </w:style>
  <w:style w:type="table" w:customStyle="1" w:styleId="28">
    <w:name w:val="28"/>
    <w:basedOn w:val="TableNormal1"/>
    <w:rsid w:val="00D830D5"/>
    <w:tblPr>
      <w:tblStyleRowBandSize w:val="1"/>
      <w:tblStyleColBandSize w:val="1"/>
      <w:tblCellMar>
        <w:top w:w="100" w:type="dxa"/>
        <w:left w:w="100" w:type="dxa"/>
        <w:bottom w:w="100" w:type="dxa"/>
        <w:right w:w="100" w:type="dxa"/>
      </w:tblCellMar>
    </w:tblPr>
  </w:style>
  <w:style w:type="table" w:customStyle="1" w:styleId="27">
    <w:name w:val="27"/>
    <w:basedOn w:val="TableNormal1"/>
    <w:rsid w:val="00D830D5"/>
    <w:tblPr>
      <w:tblStyleRowBandSize w:val="1"/>
      <w:tblStyleColBandSize w:val="1"/>
      <w:tblCellMar>
        <w:top w:w="15" w:type="dxa"/>
        <w:left w:w="15" w:type="dxa"/>
        <w:bottom w:w="15" w:type="dxa"/>
        <w:right w:w="15" w:type="dxa"/>
      </w:tblCellMar>
    </w:tblPr>
  </w:style>
  <w:style w:type="table" w:customStyle="1" w:styleId="26">
    <w:name w:val="26"/>
    <w:basedOn w:val="TableNormal1"/>
    <w:rsid w:val="00D830D5"/>
    <w:tblPr>
      <w:tblStyleRowBandSize w:val="1"/>
      <w:tblStyleColBandSize w:val="1"/>
      <w:tblCellMar>
        <w:top w:w="15" w:type="dxa"/>
        <w:left w:w="15" w:type="dxa"/>
        <w:bottom w:w="15" w:type="dxa"/>
        <w:right w:w="15" w:type="dxa"/>
      </w:tblCellMar>
    </w:tblPr>
  </w:style>
  <w:style w:type="table" w:customStyle="1" w:styleId="25">
    <w:name w:val="25"/>
    <w:basedOn w:val="TableNormal1"/>
    <w:rsid w:val="00D830D5"/>
    <w:tblPr>
      <w:tblStyleRowBandSize w:val="1"/>
      <w:tblStyleColBandSize w:val="1"/>
      <w:tblCellMar>
        <w:top w:w="100" w:type="dxa"/>
        <w:left w:w="100" w:type="dxa"/>
        <w:bottom w:w="100" w:type="dxa"/>
        <w:right w:w="100" w:type="dxa"/>
      </w:tblCellMar>
    </w:tblPr>
  </w:style>
  <w:style w:type="table" w:customStyle="1" w:styleId="24">
    <w:name w:val="24"/>
    <w:basedOn w:val="TableNormal1"/>
    <w:rsid w:val="00D830D5"/>
    <w:tblPr>
      <w:tblStyleRowBandSize w:val="1"/>
      <w:tblStyleColBandSize w:val="1"/>
      <w:tblCellMar>
        <w:top w:w="100" w:type="dxa"/>
        <w:left w:w="100" w:type="dxa"/>
        <w:bottom w:w="100" w:type="dxa"/>
        <w:right w:w="100" w:type="dxa"/>
      </w:tblCellMar>
    </w:tblPr>
  </w:style>
  <w:style w:type="table" w:customStyle="1" w:styleId="23">
    <w:name w:val="23"/>
    <w:basedOn w:val="TableNormal1"/>
    <w:rsid w:val="00D830D5"/>
    <w:tblPr>
      <w:tblStyleRowBandSize w:val="1"/>
      <w:tblStyleColBandSize w:val="1"/>
      <w:tblCellMar>
        <w:top w:w="100" w:type="dxa"/>
        <w:left w:w="100" w:type="dxa"/>
        <w:bottom w:w="100" w:type="dxa"/>
        <w:right w:w="100" w:type="dxa"/>
      </w:tblCellMar>
    </w:tblPr>
  </w:style>
  <w:style w:type="table" w:customStyle="1" w:styleId="22">
    <w:name w:val="22"/>
    <w:basedOn w:val="TableNormal1"/>
    <w:rsid w:val="00D830D5"/>
    <w:tblPr>
      <w:tblStyleRowBandSize w:val="1"/>
      <w:tblStyleColBandSize w:val="1"/>
      <w:tblCellMar>
        <w:top w:w="100" w:type="dxa"/>
        <w:left w:w="100" w:type="dxa"/>
        <w:bottom w:w="100" w:type="dxa"/>
        <w:right w:w="100" w:type="dxa"/>
      </w:tblCellMar>
    </w:tblPr>
  </w:style>
  <w:style w:type="table" w:customStyle="1" w:styleId="21">
    <w:name w:val="21"/>
    <w:basedOn w:val="TableNormal1"/>
    <w:rsid w:val="00D830D5"/>
    <w:tblPr>
      <w:tblStyleRowBandSize w:val="1"/>
      <w:tblStyleColBandSize w:val="1"/>
      <w:tblCellMar>
        <w:top w:w="100" w:type="dxa"/>
        <w:left w:w="100" w:type="dxa"/>
        <w:bottom w:w="100" w:type="dxa"/>
        <w:right w:w="100" w:type="dxa"/>
      </w:tblCellMar>
    </w:tblPr>
  </w:style>
  <w:style w:type="table" w:customStyle="1" w:styleId="20">
    <w:name w:val="20"/>
    <w:basedOn w:val="TableNormal1"/>
    <w:rsid w:val="00D830D5"/>
    <w:tblPr>
      <w:tblStyleRowBandSize w:val="1"/>
      <w:tblStyleColBandSize w:val="1"/>
      <w:tblCellMar>
        <w:top w:w="100" w:type="dxa"/>
        <w:left w:w="100" w:type="dxa"/>
        <w:bottom w:w="100" w:type="dxa"/>
        <w:right w:w="100" w:type="dxa"/>
      </w:tblCellMar>
    </w:tblPr>
  </w:style>
  <w:style w:type="table" w:customStyle="1" w:styleId="19">
    <w:name w:val="19"/>
    <w:basedOn w:val="TableNormal1"/>
    <w:rsid w:val="00D830D5"/>
    <w:tblPr>
      <w:tblStyleRowBandSize w:val="1"/>
      <w:tblStyleColBandSize w:val="1"/>
      <w:tblCellMar>
        <w:top w:w="100" w:type="dxa"/>
        <w:left w:w="100" w:type="dxa"/>
        <w:bottom w:w="100" w:type="dxa"/>
        <w:right w:w="100" w:type="dxa"/>
      </w:tblCellMar>
    </w:tblPr>
  </w:style>
  <w:style w:type="table" w:customStyle="1" w:styleId="18">
    <w:name w:val="18"/>
    <w:basedOn w:val="TableNormal1"/>
    <w:rsid w:val="00D830D5"/>
    <w:tblPr>
      <w:tblStyleRowBandSize w:val="1"/>
      <w:tblStyleColBandSize w:val="1"/>
      <w:tblCellMar>
        <w:top w:w="100" w:type="dxa"/>
        <w:left w:w="100" w:type="dxa"/>
        <w:bottom w:w="100" w:type="dxa"/>
        <w:right w:w="100" w:type="dxa"/>
      </w:tblCellMar>
    </w:tblPr>
  </w:style>
  <w:style w:type="table" w:customStyle="1" w:styleId="17">
    <w:name w:val="17"/>
    <w:basedOn w:val="TableNormal1"/>
    <w:rsid w:val="00D830D5"/>
    <w:tblPr>
      <w:tblStyleRowBandSize w:val="1"/>
      <w:tblStyleColBandSize w:val="1"/>
      <w:tblCellMar>
        <w:top w:w="100" w:type="dxa"/>
        <w:left w:w="100" w:type="dxa"/>
        <w:bottom w:w="100" w:type="dxa"/>
        <w:right w:w="100" w:type="dxa"/>
      </w:tblCellMar>
    </w:tblPr>
  </w:style>
  <w:style w:type="table" w:customStyle="1" w:styleId="16">
    <w:name w:val="16"/>
    <w:basedOn w:val="TableNormal1"/>
    <w:rsid w:val="00D830D5"/>
    <w:tblPr>
      <w:tblStyleRowBandSize w:val="1"/>
      <w:tblStyleColBandSize w:val="1"/>
      <w:tblCellMar>
        <w:top w:w="15" w:type="dxa"/>
        <w:left w:w="15" w:type="dxa"/>
        <w:bottom w:w="15" w:type="dxa"/>
        <w:right w:w="15" w:type="dxa"/>
      </w:tblCellMar>
    </w:tblPr>
  </w:style>
  <w:style w:type="table" w:customStyle="1" w:styleId="15">
    <w:name w:val="15"/>
    <w:basedOn w:val="TableNormal1"/>
    <w:rsid w:val="00D830D5"/>
    <w:tblPr>
      <w:tblStyleRowBandSize w:val="1"/>
      <w:tblStyleColBandSize w:val="1"/>
      <w:tblCellMar>
        <w:top w:w="100" w:type="dxa"/>
        <w:left w:w="100" w:type="dxa"/>
        <w:bottom w:w="100" w:type="dxa"/>
        <w:right w:w="100" w:type="dxa"/>
      </w:tblCellMar>
    </w:tblPr>
  </w:style>
  <w:style w:type="table" w:customStyle="1" w:styleId="14">
    <w:name w:val="14"/>
    <w:basedOn w:val="TableNormal1"/>
    <w:rsid w:val="00D830D5"/>
    <w:tblPr>
      <w:tblStyleRowBandSize w:val="1"/>
      <w:tblStyleColBandSize w:val="1"/>
      <w:tblCellMar>
        <w:top w:w="15" w:type="dxa"/>
        <w:left w:w="15" w:type="dxa"/>
        <w:bottom w:w="15" w:type="dxa"/>
        <w:right w:w="15" w:type="dxa"/>
      </w:tblCellMar>
    </w:tblPr>
  </w:style>
  <w:style w:type="table" w:customStyle="1" w:styleId="13">
    <w:name w:val="13"/>
    <w:basedOn w:val="TableNormal1"/>
    <w:rsid w:val="00D830D5"/>
    <w:tblPr>
      <w:tblStyleRowBandSize w:val="1"/>
      <w:tblStyleColBandSize w:val="1"/>
      <w:tblCellMar>
        <w:top w:w="100" w:type="dxa"/>
        <w:left w:w="100" w:type="dxa"/>
        <w:bottom w:w="100" w:type="dxa"/>
        <w:right w:w="100" w:type="dxa"/>
      </w:tblCellMar>
    </w:tblPr>
  </w:style>
  <w:style w:type="table" w:customStyle="1" w:styleId="12">
    <w:name w:val="12"/>
    <w:basedOn w:val="TableNormal1"/>
    <w:rsid w:val="00D830D5"/>
    <w:tblPr>
      <w:tblStyleRowBandSize w:val="1"/>
      <w:tblStyleColBandSize w:val="1"/>
      <w:tblCellMar>
        <w:top w:w="15" w:type="dxa"/>
        <w:left w:w="15" w:type="dxa"/>
        <w:bottom w:w="15" w:type="dxa"/>
        <w:right w:w="15" w:type="dxa"/>
      </w:tblCellMar>
    </w:tblPr>
  </w:style>
  <w:style w:type="table" w:customStyle="1" w:styleId="11">
    <w:name w:val="11"/>
    <w:basedOn w:val="TableNormal1"/>
    <w:rsid w:val="00D830D5"/>
    <w:tblPr>
      <w:tblStyleRowBandSize w:val="1"/>
      <w:tblStyleColBandSize w:val="1"/>
      <w:tblCellMar>
        <w:top w:w="100" w:type="dxa"/>
        <w:left w:w="100" w:type="dxa"/>
        <w:bottom w:w="100" w:type="dxa"/>
        <w:right w:w="100" w:type="dxa"/>
      </w:tblCellMar>
    </w:tblPr>
  </w:style>
  <w:style w:type="table" w:customStyle="1" w:styleId="10">
    <w:name w:val="10"/>
    <w:basedOn w:val="TableNormal1"/>
    <w:rsid w:val="00D830D5"/>
    <w:tblPr>
      <w:tblStyleRowBandSize w:val="1"/>
      <w:tblStyleColBandSize w:val="1"/>
      <w:tblCellMar>
        <w:top w:w="15" w:type="dxa"/>
        <w:left w:w="15" w:type="dxa"/>
        <w:bottom w:w="15" w:type="dxa"/>
        <w:right w:w="15" w:type="dxa"/>
      </w:tblCellMar>
    </w:tblPr>
  </w:style>
  <w:style w:type="table" w:customStyle="1" w:styleId="9">
    <w:name w:val="9"/>
    <w:basedOn w:val="TableNormal1"/>
    <w:rsid w:val="00D830D5"/>
    <w:tblPr>
      <w:tblStyleRowBandSize w:val="1"/>
      <w:tblStyleColBandSize w:val="1"/>
      <w:tblCellMar>
        <w:top w:w="15" w:type="dxa"/>
        <w:left w:w="15" w:type="dxa"/>
        <w:bottom w:w="15" w:type="dxa"/>
        <w:right w:w="15" w:type="dxa"/>
      </w:tblCellMar>
    </w:tblPr>
  </w:style>
  <w:style w:type="table" w:customStyle="1" w:styleId="8">
    <w:name w:val="8"/>
    <w:basedOn w:val="TableNormal1"/>
    <w:rsid w:val="00D830D5"/>
    <w:tblPr>
      <w:tblStyleRowBandSize w:val="1"/>
      <w:tblStyleColBandSize w:val="1"/>
      <w:tblCellMar>
        <w:top w:w="15" w:type="dxa"/>
        <w:left w:w="15" w:type="dxa"/>
        <w:bottom w:w="15" w:type="dxa"/>
        <w:right w:w="15" w:type="dxa"/>
      </w:tblCellMar>
    </w:tblPr>
  </w:style>
  <w:style w:type="table" w:customStyle="1" w:styleId="7">
    <w:name w:val="7"/>
    <w:basedOn w:val="TableNormal1"/>
    <w:rsid w:val="00D830D5"/>
    <w:tblPr>
      <w:tblStyleRowBandSize w:val="1"/>
      <w:tblStyleColBandSize w:val="1"/>
      <w:tblCellMar>
        <w:top w:w="15" w:type="dxa"/>
        <w:left w:w="15" w:type="dxa"/>
        <w:bottom w:w="15" w:type="dxa"/>
        <w:right w:w="15" w:type="dxa"/>
      </w:tblCellMar>
    </w:tblPr>
  </w:style>
  <w:style w:type="table" w:customStyle="1" w:styleId="6">
    <w:name w:val="6"/>
    <w:basedOn w:val="TableNormal1"/>
    <w:rsid w:val="00D830D5"/>
    <w:tblPr>
      <w:tblStyleRowBandSize w:val="1"/>
      <w:tblStyleColBandSize w:val="1"/>
      <w:tblCellMar>
        <w:top w:w="100" w:type="dxa"/>
        <w:left w:w="100" w:type="dxa"/>
        <w:bottom w:w="100" w:type="dxa"/>
        <w:right w:w="100" w:type="dxa"/>
      </w:tblCellMar>
    </w:tblPr>
  </w:style>
  <w:style w:type="table" w:customStyle="1" w:styleId="5">
    <w:name w:val="5"/>
    <w:basedOn w:val="TableNormal1"/>
    <w:rsid w:val="00D830D5"/>
    <w:tblPr>
      <w:tblStyleRowBandSize w:val="1"/>
      <w:tblStyleColBandSize w:val="1"/>
      <w:tblCellMar>
        <w:top w:w="15" w:type="dxa"/>
        <w:left w:w="15" w:type="dxa"/>
        <w:bottom w:w="15" w:type="dxa"/>
        <w:right w:w="15" w:type="dxa"/>
      </w:tblCellMar>
    </w:tblPr>
  </w:style>
  <w:style w:type="table" w:customStyle="1" w:styleId="4">
    <w:name w:val="4"/>
    <w:basedOn w:val="TableNormal1"/>
    <w:rsid w:val="00D830D5"/>
    <w:tblPr>
      <w:tblStyleRowBandSize w:val="1"/>
      <w:tblStyleColBandSize w:val="1"/>
      <w:tblCellMar>
        <w:top w:w="15" w:type="dxa"/>
        <w:left w:w="15" w:type="dxa"/>
        <w:bottom w:w="15" w:type="dxa"/>
        <w:right w:w="15" w:type="dxa"/>
      </w:tblCellMar>
    </w:tblPr>
  </w:style>
  <w:style w:type="table" w:customStyle="1" w:styleId="3">
    <w:name w:val="3"/>
    <w:basedOn w:val="TableNormal1"/>
    <w:rsid w:val="00D830D5"/>
    <w:tblPr>
      <w:tblStyleRowBandSize w:val="1"/>
      <w:tblStyleColBandSize w:val="1"/>
      <w:tblCellMar>
        <w:top w:w="15" w:type="dxa"/>
        <w:left w:w="15" w:type="dxa"/>
        <w:bottom w:w="15" w:type="dxa"/>
        <w:right w:w="15" w:type="dxa"/>
      </w:tblCellMar>
    </w:tblPr>
  </w:style>
  <w:style w:type="table" w:customStyle="1" w:styleId="2">
    <w:name w:val="2"/>
    <w:basedOn w:val="TableNormal1"/>
    <w:rsid w:val="00D830D5"/>
    <w:tblPr>
      <w:tblStyleRowBandSize w:val="1"/>
      <w:tblStyleColBandSize w:val="1"/>
      <w:tblCellMar>
        <w:top w:w="15" w:type="dxa"/>
        <w:left w:w="15" w:type="dxa"/>
        <w:bottom w:w="15" w:type="dxa"/>
        <w:right w:w="15" w:type="dxa"/>
      </w:tblCellMar>
    </w:tblPr>
  </w:style>
  <w:style w:type="table" w:customStyle="1" w:styleId="1">
    <w:name w:val="1"/>
    <w:basedOn w:val="TableNormal1"/>
    <w:rsid w:val="00D830D5"/>
    <w:tblPr>
      <w:tblStyleRowBandSize w:val="1"/>
      <w:tblStyleColBandSize w:val="1"/>
      <w:tblCellMar>
        <w:top w:w="15" w:type="dxa"/>
        <w:left w:w="15" w:type="dxa"/>
        <w:bottom w:w="15" w:type="dxa"/>
        <w:right w:w="15" w:type="dxa"/>
      </w:tblCellMar>
    </w:tblPr>
  </w:style>
  <w:style w:type="paragraph" w:styleId="Sinespaciado">
    <w:name w:val="No Spacing"/>
    <w:uiPriority w:val="1"/>
    <w:qFormat/>
    <w:rsid w:val="00EA36E9"/>
    <w:rPr>
      <w:rFonts w:eastAsia="Times New Roman" w:cs="Times New Roman"/>
      <w:szCs w:val="20"/>
      <w:lang w:eastAsia="es-ES"/>
    </w:rPr>
  </w:style>
  <w:style w:type="paragraph" w:styleId="NormalWeb">
    <w:name w:val="Normal (Web)"/>
    <w:basedOn w:val="Normal"/>
    <w:uiPriority w:val="99"/>
    <w:semiHidden/>
    <w:unhideWhenUsed/>
    <w:rsid w:val="00D50884"/>
    <w:pPr>
      <w:spacing w:before="100" w:beforeAutospacing="1" w:after="100" w:afterAutospacing="1"/>
      <w:jc w:val="left"/>
    </w:pPr>
    <w:rPr>
      <w:rFonts w:ascii="Times New Roman" w:hAnsi="Times New Roman"/>
      <w:szCs w:val="24"/>
      <w:lang w:eastAsia="es-CO"/>
    </w:rPr>
  </w:style>
  <w:style w:type="paragraph" w:styleId="Textodeglobo">
    <w:name w:val="Balloon Text"/>
    <w:basedOn w:val="Normal"/>
    <w:link w:val="TextodegloboCar"/>
    <w:uiPriority w:val="99"/>
    <w:semiHidden/>
    <w:unhideWhenUsed/>
    <w:rsid w:val="00E744AC"/>
    <w:rPr>
      <w:rFonts w:ascii="Tahoma" w:hAnsi="Tahoma" w:cs="Tahoma"/>
      <w:sz w:val="16"/>
      <w:szCs w:val="16"/>
    </w:rPr>
  </w:style>
  <w:style w:type="character" w:customStyle="1" w:styleId="TextodegloboCar">
    <w:name w:val="Texto de globo Car"/>
    <w:basedOn w:val="Fuentedeprrafopredeter"/>
    <w:link w:val="Textodeglobo"/>
    <w:uiPriority w:val="99"/>
    <w:semiHidden/>
    <w:rsid w:val="00E744AC"/>
    <w:rPr>
      <w:rFonts w:ascii="Tahoma" w:eastAsia="Times New Roman" w:hAnsi="Tahoma" w:cs="Tahoma"/>
      <w:sz w:val="16"/>
      <w:szCs w:val="16"/>
      <w:lang w:eastAsia="es-ES"/>
    </w:rPr>
  </w:style>
  <w:style w:type="character" w:styleId="Refdecomentario">
    <w:name w:val="annotation reference"/>
    <w:basedOn w:val="Fuentedeprrafopredeter"/>
    <w:uiPriority w:val="99"/>
    <w:semiHidden/>
    <w:unhideWhenUsed/>
    <w:rsid w:val="006B1379"/>
    <w:rPr>
      <w:sz w:val="16"/>
      <w:szCs w:val="16"/>
    </w:rPr>
  </w:style>
  <w:style w:type="paragraph" w:styleId="Textocomentario">
    <w:name w:val="annotation text"/>
    <w:basedOn w:val="Normal"/>
    <w:link w:val="TextocomentarioCar"/>
    <w:uiPriority w:val="99"/>
    <w:semiHidden/>
    <w:unhideWhenUsed/>
    <w:rsid w:val="006B1379"/>
    <w:rPr>
      <w:sz w:val="20"/>
    </w:rPr>
  </w:style>
  <w:style w:type="character" w:customStyle="1" w:styleId="TextocomentarioCar">
    <w:name w:val="Texto comentario Car"/>
    <w:basedOn w:val="Fuentedeprrafopredeter"/>
    <w:link w:val="Textocomentario"/>
    <w:uiPriority w:val="99"/>
    <w:semiHidden/>
    <w:rsid w:val="006B1379"/>
    <w:rPr>
      <w:rFonts w:eastAsia="Times New Roman" w:cs="Times New Roman"/>
      <w:sz w:val="20"/>
      <w:szCs w:val="20"/>
      <w:lang w:eastAsia="es-ES"/>
    </w:rPr>
  </w:style>
  <w:style w:type="paragraph" w:styleId="Asuntodelcomentario">
    <w:name w:val="annotation subject"/>
    <w:basedOn w:val="Textocomentario"/>
    <w:next w:val="Textocomentario"/>
    <w:link w:val="AsuntodelcomentarioCar"/>
    <w:uiPriority w:val="99"/>
    <w:semiHidden/>
    <w:unhideWhenUsed/>
    <w:rsid w:val="006B1379"/>
    <w:rPr>
      <w:b/>
      <w:bCs/>
    </w:rPr>
  </w:style>
  <w:style w:type="character" w:customStyle="1" w:styleId="AsuntodelcomentarioCar">
    <w:name w:val="Asunto del comentario Car"/>
    <w:basedOn w:val="TextocomentarioCar"/>
    <w:link w:val="Asuntodelcomentario"/>
    <w:uiPriority w:val="99"/>
    <w:semiHidden/>
    <w:rsid w:val="006B1379"/>
    <w:rPr>
      <w:rFonts w:eastAsia="Times New Roman" w:cs="Times New Roman"/>
      <w:b/>
      <w:bCs/>
      <w:sz w:val="20"/>
      <w:szCs w:val="20"/>
      <w:lang w:eastAsia="es-ES"/>
    </w:rPr>
  </w:style>
  <w:style w:type="paragraph" w:styleId="Piedepgina">
    <w:name w:val="footer"/>
    <w:basedOn w:val="Normal"/>
    <w:link w:val="PiedepginaCar"/>
    <w:uiPriority w:val="99"/>
    <w:unhideWhenUsed/>
    <w:rsid w:val="005F55ED"/>
    <w:pPr>
      <w:tabs>
        <w:tab w:val="center" w:pos="4419"/>
        <w:tab w:val="right" w:pos="8838"/>
      </w:tabs>
    </w:pPr>
  </w:style>
  <w:style w:type="character" w:customStyle="1" w:styleId="PiedepginaCar">
    <w:name w:val="Pie de página Car"/>
    <w:basedOn w:val="Fuentedeprrafopredeter"/>
    <w:link w:val="Piedepgina"/>
    <w:uiPriority w:val="99"/>
    <w:rsid w:val="005F55ED"/>
    <w:rPr>
      <w:rFonts w:eastAsia="Times New Roman" w:cs="Times New Roman"/>
      <w:szCs w:val="20"/>
      <w:lang w:eastAsia="es-ES"/>
    </w:rPr>
  </w:style>
  <w:style w:type="paragraph" w:styleId="Textoindependiente2">
    <w:name w:val="Body Text 2"/>
    <w:basedOn w:val="Normal"/>
    <w:link w:val="Textoindependiente2Car"/>
    <w:rsid w:val="003B1BD0"/>
    <w:rPr>
      <w:sz w:val="20"/>
      <w:lang w:val="es-ES_tradnl"/>
    </w:rPr>
  </w:style>
  <w:style w:type="character" w:customStyle="1" w:styleId="Textoindependiente2Car">
    <w:name w:val="Texto independiente 2 Car"/>
    <w:basedOn w:val="Fuentedeprrafopredeter"/>
    <w:link w:val="Textoindependiente2"/>
    <w:rsid w:val="003B1BD0"/>
    <w:rPr>
      <w:rFonts w:eastAsia="Times New Roman" w:cs="Times New Roman"/>
      <w:sz w:val="20"/>
      <w:szCs w:val="20"/>
      <w:lang w:val="es-ES_tradnl" w:eastAsia="es-ES"/>
    </w:rPr>
  </w:style>
  <w:style w:type="character" w:styleId="Refdenotaalpie">
    <w:name w:val="footnote reference"/>
    <w:basedOn w:val="Fuentedeprrafopredeter"/>
    <w:uiPriority w:val="99"/>
    <w:semiHidden/>
    <w:unhideWhenUsed/>
    <w:rsid w:val="00040B5A"/>
    <w:rPr>
      <w:vertAlign w:val="superscript"/>
    </w:rPr>
  </w:style>
  <w:style w:type="character" w:customStyle="1" w:styleId="PrrafodelistaCar">
    <w:name w:val="Párrafo de lista Car"/>
    <w:link w:val="Prrafodelista"/>
    <w:uiPriority w:val="34"/>
    <w:qFormat/>
    <w:locked/>
    <w:rsid w:val="00F461F7"/>
    <w:rPr>
      <w:rFonts w:eastAsia="Times New Roman" w:cs="Times New Roman"/>
      <w:szCs w:val="20"/>
      <w:lang w:eastAsia="es-ES"/>
    </w:rPr>
  </w:style>
  <w:style w:type="paragraph" w:styleId="Descripcin">
    <w:name w:val="caption"/>
    <w:basedOn w:val="Normal"/>
    <w:next w:val="Normal"/>
    <w:uiPriority w:val="35"/>
    <w:unhideWhenUsed/>
    <w:qFormat/>
    <w:rsid w:val="00545E63"/>
    <w:pPr>
      <w:jc w:val="left"/>
    </w:pPr>
    <w:rPr>
      <w:rFonts w:ascii="Times New Roman" w:hAnsi="Times New Roman"/>
      <w:b/>
      <w:bCs/>
      <w:sz w:val="20"/>
      <w:szCs w:val="24"/>
      <w:lang w:eastAsia="es-ES_tradnl"/>
    </w:rPr>
  </w:style>
  <w:style w:type="character" w:styleId="Hipervnculo">
    <w:name w:val="Hyperlink"/>
    <w:basedOn w:val="Fuentedeprrafopredeter"/>
    <w:uiPriority w:val="99"/>
    <w:unhideWhenUsed/>
    <w:rsid w:val="001C7EC5"/>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108292">
      <w:bodyDiv w:val="1"/>
      <w:marLeft w:val="0"/>
      <w:marRight w:val="0"/>
      <w:marTop w:val="0"/>
      <w:marBottom w:val="0"/>
      <w:divBdr>
        <w:top w:val="none" w:sz="0" w:space="0" w:color="auto"/>
        <w:left w:val="none" w:sz="0" w:space="0" w:color="auto"/>
        <w:bottom w:val="none" w:sz="0" w:space="0" w:color="auto"/>
        <w:right w:val="none" w:sz="0" w:space="0" w:color="auto"/>
      </w:divBdr>
    </w:div>
    <w:div w:id="57750129">
      <w:bodyDiv w:val="1"/>
      <w:marLeft w:val="0"/>
      <w:marRight w:val="0"/>
      <w:marTop w:val="0"/>
      <w:marBottom w:val="0"/>
      <w:divBdr>
        <w:top w:val="none" w:sz="0" w:space="0" w:color="auto"/>
        <w:left w:val="none" w:sz="0" w:space="0" w:color="auto"/>
        <w:bottom w:val="none" w:sz="0" w:space="0" w:color="auto"/>
        <w:right w:val="none" w:sz="0" w:space="0" w:color="auto"/>
      </w:divBdr>
    </w:div>
    <w:div w:id="117840445">
      <w:bodyDiv w:val="1"/>
      <w:marLeft w:val="0"/>
      <w:marRight w:val="0"/>
      <w:marTop w:val="0"/>
      <w:marBottom w:val="0"/>
      <w:divBdr>
        <w:top w:val="none" w:sz="0" w:space="0" w:color="auto"/>
        <w:left w:val="none" w:sz="0" w:space="0" w:color="auto"/>
        <w:bottom w:val="none" w:sz="0" w:space="0" w:color="auto"/>
        <w:right w:val="none" w:sz="0" w:space="0" w:color="auto"/>
      </w:divBdr>
    </w:div>
    <w:div w:id="172845737">
      <w:bodyDiv w:val="1"/>
      <w:marLeft w:val="0"/>
      <w:marRight w:val="0"/>
      <w:marTop w:val="0"/>
      <w:marBottom w:val="0"/>
      <w:divBdr>
        <w:top w:val="none" w:sz="0" w:space="0" w:color="auto"/>
        <w:left w:val="none" w:sz="0" w:space="0" w:color="auto"/>
        <w:bottom w:val="none" w:sz="0" w:space="0" w:color="auto"/>
        <w:right w:val="none" w:sz="0" w:space="0" w:color="auto"/>
      </w:divBdr>
    </w:div>
    <w:div w:id="178348711">
      <w:bodyDiv w:val="1"/>
      <w:marLeft w:val="0"/>
      <w:marRight w:val="0"/>
      <w:marTop w:val="0"/>
      <w:marBottom w:val="0"/>
      <w:divBdr>
        <w:top w:val="none" w:sz="0" w:space="0" w:color="auto"/>
        <w:left w:val="none" w:sz="0" w:space="0" w:color="auto"/>
        <w:bottom w:val="none" w:sz="0" w:space="0" w:color="auto"/>
        <w:right w:val="none" w:sz="0" w:space="0" w:color="auto"/>
      </w:divBdr>
    </w:div>
    <w:div w:id="195431298">
      <w:bodyDiv w:val="1"/>
      <w:marLeft w:val="0"/>
      <w:marRight w:val="0"/>
      <w:marTop w:val="0"/>
      <w:marBottom w:val="0"/>
      <w:divBdr>
        <w:top w:val="none" w:sz="0" w:space="0" w:color="auto"/>
        <w:left w:val="none" w:sz="0" w:space="0" w:color="auto"/>
        <w:bottom w:val="none" w:sz="0" w:space="0" w:color="auto"/>
        <w:right w:val="none" w:sz="0" w:space="0" w:color="auto"/>
      </w:divBdr>
      <w:divsChild>
        <w:div w:id="2024550480">
          <w:marLeft w:val="0"/>
          <w:marRight w:val="0"/>
          <w:marTop w:val="0"/>
          <w:marBottom w:val="0"/>
          <w:divBdr>
            <w:top w:val="none" w:sz="0" w:space="0" w:color="auto"/>
            <w:left w:val="none" w:sz="0" w:space="0" w:color="auto"/>
            <w:bottom w:val="none" w:sz="0" w:space="0" w:color="auto"/>
            <w:right w:val="none" w:sz="0" w:space="0" w:color="auto"/>
          </w:divBdr>
        </w:div>
      </w:divsChild>
    </w:div>
    <w:div w:id="207306268">
      <w:bodyDiv w:val="1"/>
      <w:marLeft w:val="0"/>
      <w:marRight w:val="0"/>
      <w:marTop w:val="0"/>
      <w:marBottom w:val="0"/>
      <w:divBdr>
        <w:top w:val="none" w:sz="0" w:space="0" w:color="auto"/>
        <w:left w:val="none" w:sz="0" w:space="0" w:color="auto"/>
        <w:bottom w:val="none" w:sz="0" w:space="0" w:color="auto"/>
        <w:right w:val="none" w:sz="0" w:space="0" w:color="auto"/>
      </w:divBdr>
    </w:div>
    <w:div w:id="239757394">
      <w:bodyDiv w:val="1"/>
      <w:marLeft w:val="0"/>
      <w:marRight w:val="0"/>
      <w:marTop w:val="0"/>
      <w:marBottom w:val="0"/>
      <w:divBdr>
        <w:top w:val="none" w:sz="0" w:space="0" w:color="auto"/>
        <w:left w:val="none" w:sz="0" w:space="0" w:color="auto"/>
        <w:bottom w:val="none" w:sz="0" w:space="0" w:color="auto"/>
        <w:right w:val="none" w:sz="0" w:space="0" w:color="auto"/>
      </w:divBdr>
    </w:div>
    <w:div w:id="251135183">
      <w:bodyDiv w:val="1"/>
      <w:marLeft w:val="0"/>
      <w:marRight w:val="0"/>
      <w:marTop w:val="0"/>
      <w:marBottom w:val="0"/>
      <w:divBdr>
        <w:top w:val="none" w:sz="0" w:space="0" w:color="auto"/>
        <w:left w:val="none" w:sz="0" w:space="0" w:color="auto"/>
        <w:bottom w:val="none" w:sz="0" w:space="0" w:color="auto"/>
        <w:right w:val="none" w:sz="0" w:space="0" w:color="auto"/>
      </w:divBdr>
    </w:div>
    <w:div w:id="276301691">
      <w:bodyDiv w:val="1"/>
      <w:marLeft w:val="0"/>
      <w:marRight w:val="0"/>
      <w:marTop w:val="0"/>
      <w:marBottom w:val="0"/>
      <w:divBdr>
        <w:top w:val="none" w:sz="0" w:space="0" w:color="auto"/>
        <w:left w:val="none" w:sz="0" w:space="0" w:color="auto"/>
        <w:bottom w:val="none" w:sz="0" w:space="0" w:color="auto"/>
        <w:right w:val="none" w:sz="0" w:space="0" w:color="auto"/>
      </w:divBdr>
    </w:div>
    <w:div w:id="327364063">
      <w:bodyDiv w:val="1"/>
      <w:marLeft w:val="0"/>
      <w:marRight w:val="0"/>
      <w:marTop w:val="0"/>
      <w:marBottom w:val="0"/>
      <w:divBdr>
        <w:top w:val="none" w:sz="0" w:space="0" w:color="auto"/>
        <w:left w:val="none" w:sz="0" w:space="0" w:color="auto"/>
        <w:bottom w:val="none" w:sz="0" w:space="0" w:color="auto"/>
        <w:right w:val="none" w:sz="0" w:space="0" w:color="auto"/>
      </w:divBdr>
    </w:div>
    <w:div w:id="353844749">
      <w:bodyDiv w:val="1"/>
      <w:marLeft w:val="0"/>
      <w:marRight w:val="0"/>
      <w:marTop w:val="0"/>
      <w:marBottom w:val="0"/>
      <w:divBdr>
        <w:top w:val="none" w:sz="0" w:space="0" w:color="auto"/>
        <w:left w:val="none" w:sz="0" w:space="0" w:color="auto"/>
        <w:bottom w:val="none" w:sz="0" w:space="0" w:color="auto"/>
        <w:right w:val="none" w:sz="0" w:space="0" w:color="auto"/>
      </w:divBdr>
    </w:div>
    <w:div w:id="383797878">
      <w:bodyDiv w:val="1"/>
      <w:marLeft w:val="0"/>
      <w:marRight w:val="0"/>
      <w:marTop w:val="0"/>
      <w:marBottom w:val="0"/>
      <w:divBdr>
        <w:top w:val="none" w:sz="0" w:space="0" w:color="auto"/>
        <w:left w:val="none" w:sz="0" w:space="0" w:color="auto"/>
        <w:bottom w:val="none" w:sz="0" w:space="0" w:color="auto"/>
        <w:right w:val="none" w:sz="0" w:space="0" w:color="auto"/>
      </w:divBdr>
    </w:div>
    <w:div w:id="408769521">
      <w:bodyDiv w:val="1"/>
      <w:marLeft w:val="0"/>
      <w:marRight w:val="0"/>
      <w:marTop w:val="0"/>
      <w:marBottom w:val="0"/>
      <w:divBdr>
        <w:top w:val="none" w:sz="0" w:space="0" w:color="auto"/>
        <w:left w:val="none" w:sz="0" w:space="0" w:color="auto"/>
        <w:bottom w:val="none" w:sz="0" w:space="0" w:color="auto"/>
        <w:right w:val="none" w:sz="0" w:space="0" w:color="auto"/>
      </w:divBdr>
    </w:div>
    <w:div w:id="425006573">
      <w:bodyDiv w:val="1"/>
      <w:marLeft w:val="0"/>
      <w:marRight w:val="0"/>
      <w:marTop w:val="0"/>
      <w:marBottom w:val="0"/>
      <w:divBdr>
        <w:top w:val="none" w:sz="0" w:space="0" w:color="auto"/>
        <w:left w:val="none" w:sz="0" w:space="0" w:color="auto"/>
        <w:bottom w:val="none" w:sz="0" w:space="0" w:color="auto"/>
        <w:right w:val="none" w:sz="0" w:space="0" w:color="auto"/>
      </w:divBdr>
    </w:div>
    <w:div w:id="441145579">
      <w:bodyDiv w:val="1"/>
      <w:marLeft w:val="0"/>
      <w:marRight w:val="0"/>
      <w:marTop w:val="0"/>
      <w:marBottom w:val="0"/>
      <w:divBdr>
        <w:top w:val="none" w:sz="0" w:space="0" w:color="auto"/>
        <w:left w:val="none" w:sz="0" w:space="0" w:color="auto"/>
        <w:bottom w:val="none" w:sz="0" w:space="0" w:color="auto"/>
        <w:right w:val="none" w:sz="0" w:space="0" w:color="auto"/>
      </w:divBdr>
    </w:div>
    <w:div w:id="479729397">
      <w:bodyDiv w:val="1"/>
      <w:marLeft w:val="0"/>
      <w:marRight w:val="0"/>
      <w:marTop w:val="0"/>
      <w:marBottom w:val="0"/>
      <w:divBdr>
        <w:top w:val="none" w:sz="0" w:space="0" w:color="auto"/>
        <w:left w:val="none" w:sz="0" w:space="0" w:color="auto"/>
        <w:bottom w:val="none" w:sz="0" w:space="0" w:color="auto"/>
        <w:right w:val="none" w:sz="0" w:space="0" w:color="auto"/>
      </w:divBdr>
    </w:div>
    <w:div w:id="501360512">
      <w:bodyDiv w:val="1"/>
      <w:marLeft w:val="0"/>
      <w:marRight w:val="0"/>
      <w:marTop w:val="0"/>
      <w:marBottom w:val="0"/>
      <w:divBdr>
        <w:top w:val="none" w:sz="0" w:space="0" w:color="auto"/>
        <w:left w:val="none" w:sz="0" w:space="0" w:color="auto"/>
        <w:bottom w:val="none" w:sz="0" w:space="0" w:color="auto"/>
        <w:right w:val="none" w:sz="0" w:space="0" w:color="auto"/>
      </w:divBdr>
    </w:div>
    <w:div w:id="565192263">
      <w:bodyDiv w:val="1"/>
      <w:marLeft w:val="0"/>
      <w:marRight w:val="0"/>
      <w:marTop w:val="0"/>
      <w:marBottom w:val="0"/>
      <w:divBdr>
        <w:top w:val="none" w:sz="0" w:space="0" w:color="auto"/>
        <w:left w:val="none" w:sz="0" w:space="0" w:color="auto"/>
        <w:bottom w:val="none" w:sz="0" w:space="0" w:color="auto"/>
        <w:right w:val="none" w:sz="0" w:space="0" w:color="auto"/>
      </w:divBdr>
    </w:div>
    <w:div w:id="638877675">
      <w:bodyDiv w:val="1"/>
      <w:marLeft w:val="0"/>
      <w:marRight w:val="0"/>
      <w:marTop w:val="0"/>
      <w:marBottom w:val="0"/>
      <w:divBdr>
        <w:top w:val="none" w:sz="0" w:space="0" w:color="auto"/>
        <w:left w:val="none" w:sz="0" w:space="0" w:color="auto"/>
        <w:bottom w:val="none" w:sz="0" w:space="0" w:color="auto"/>
        <w:right w:val="none" w:sz="0" w:space="0" w:color="auto"/>
      </w:divBdr>
    </w:div>
    <w:div w:id="655571373">
      <w:bodyDiv w:val="1"/>
      <w:marLeft w:val="0"/>
      <w:marRight w:val="0"/>
      <w:marTop w:val="0"/>
      <w:marBottom w:val="0"/>
      <w:divBdr>
        <w:top w:val="none" w:sz="0" w:space="0" w:color="auto"/>
        <w:left w:val="none" w:sz="0" w:space="0" w:color="auto"/>
        <w:bottom w:val="none" w:sz="0" w:space="0" w:color="auto"/>
        <w:right w:val="none" w:sz="0" w:space="0" w:color="auto"/>
      </w:divBdr>
      <w:divsChild>
        <w:div w:id="860776893">
          <w:marLeft w:val="-15"/>
          <w:marRight w:val="0"/>
          <w:marTop w:val="0"/>
          <w:marBottom w:val="0"/>
          <w:divBdr>
            <w:top w:val="none" w:sz="0" w:space="0" w:color="auto"/>
            <w:left w:val="none" w:sz="0" w:space="0" w:color="auto"/>
            <w:bottom w:val="none" w:sz="0" w:space="0" w:color="auto"/>
            <w:right w:val="none" w:sz="0" w:space="0" w:color="auto"/>
          </w:divBdr>
        </w:div>
      </w:divsChild>
    </w:div>
    <w:div w:id="656421432">
      <w:bodyDiv w:val="1"/>
      <w:marLeft w:val="0"/>
      <w:marRight w:val="0"/>
      <w:marTop w:val="0"/>
      <w:marBottom w:val="0"/>
      <w:divBdr>
        <w:top w:val="none" w:sz="0" w:space="0" w:color="auto"/>
        <w:left w:val="none" w:sz="0" w:space="0" w:color="auto"/>
        <w:bottom w:val="none" w:sz="0" w:space="0" w:color="auto"/>
        <w:right w:val="none" w:sz="0" w:space="0" w:color="auto"/>
      </w:divBdr>
    </w:div>
    <w:div w:id="656425633">
      <w:bodyDiv w:val="1"/>
      <w:marLeft w:val="0"/>
      <w:marRight w:val="0"/>
      <w:marTop w:val="0"/>
      <w:marBottom w:val="0"/>
      <w:divBdr>
        <w:top w:val="none" w:sz="0" w:space="0" w:color="auto"/>
        <w:left w:val="none" w:sz="0" w:space="0" w:color="auto"/>
        <w:bottom w:val="none" w:sz="0" w:space="0" w:color="auto"/>
        <w:right w:val="none" w:sz="0" w:space="0" w:color="auto"/>
      </w:divBdr>
    </w:div>
    <w:div w:id="677075323">
      <w:bodyDiv w:val="1"/>
      <w:marLeft w:val="0"/>
      <w:marRight w:val="0"/>
      <w:marTop w:val="0"/>
      <w:marBottom w:val="0"/>
      <w:divBdr>
        <w:top w:val="none" w:sz="0" w:space="0" w:color="auto"/>
        <w:left w:val="none" w:sz="0" w:space="0" w:color="auto"/>
        <w:bottom w:val="none" w:sz="0" w:space="0" w:color="auto"/>
        <w:right w:val="none" w:sz="0" w:space="0" w:color="auto"/>
      </w:divBdr>
    </w:div>
    <w:div w:id="715008682">
      <w:bodyDiv w:val="1"/>
      <w:marLeft w:val="0"/>
      <w:marRight w:val="0"/>
      <w:marTop w:val="0"/>
      <w:marBottom w:val="0"/>
      <w:divBdr>
        <w:top w:val="none" w:sz="0" w:space="0" w:color="auto"/>
        <w:left w:val="none" w:sz="0" w:space="0" w:color="auto"/>
        <w:bottom w:val="none" w:sz="0" w:space="0" w:color="auto"/>
        <w:right w:val="none" w:sz="0" w:space="0" w:color="auto"/>
      </w:divBdr>
    </w:div>
    <w:div w:id="727925552">
      <w:bodyDiv w:val="1"/>
      <w:marLeft w:val="0"/>
      <w:marRight w:val="0"/>
      <w:marTop w:val="0"/>
      <w:marBottom w:val="0"/>
      <w:divBdr>
        <w:top w:val="none" w:sz="0" w:space="0" w:color="auto"/>
        <w:left w:val="none" w:sz="0" w:space="0" w:color="auto"/>
        <w:bottom w:val="none" w:sz="0" w:space="0" w:color="auto"/>
        <w:right w:val="none" w:sz="0" w:space="0" w:color="auto"/>
      </w:divBdr>
    </w:div>
    <w:div w:id="743181331">
      <w:bodyDiv w:val="1"/>
      <w:marLeft w:val="0"/>
      <w:marRight w:val="0"/>
      <w:marTop w:val="0"/>
      <w:marBottom w:val="0"/>
      <w:divBdr>
        <w:top w:val="none" w:sz="0" w:space="0" w:color="auto"/>
        <w:left w:val="none" w:sz="0" w:space="0" w:color="auto"/>
        <w:bottom w:val="none" w:sz="0" w:space="0" w:color="auto"/>
        <w:right w:val="none" w:sz="0" w:space="0" w:color="auto"/>
      </w:divBdr>
    </w:div>
    <w:div w:id="765274322">
      <w:bodyDiv w:val="1"/>
      <w:marLeft w:val="0"/>
      <w:marRight w:val="0"/>
      <w:marTop w:val="0"/>
      <w:marBottom w:val="0"/>
      <w:divBdr>
        <w:top w:val="none" w:sz="0" w:space="0" w:color="auto"/>
        <w:left w:val="none" w:sz="0" w:space="0" w:color="auto"/>
        <w:bottom w:val="none" w:sz="0" w:space="0" w:color="auto"/>
        <w:right w:val="none" w:sz="0" w:space="0" w:color="auto"/>
      </w:divBdr>
    </w:div>
    <w:div w:id="792212549">
      <w:bodyDiv w:val="1"/>
      <w:marLeft w:val="0"/>
      <w:marRight w:val="0"/>
      <w:marTop w:val="0"/>
      <w:marBottom w:val="0"/>
      <w:divBdr>
        <w:top w:val="none" w:sz="0" w:space="0" w:color="auto"/>
        <w:left w:val="none" w:sz="0" w:space="0" w:color="auto"/>
        <w:bottom w:val="none" w:sz="0" w:space="0" w:color="auto"/>
        <w:right w:val="none" w:sz="0" w:space="0" w:color="auto"/>
      </w:divBdr>
    </w:div>
    <w:div w:id="829906404">
      <w:bodyDiv w:val="1"/>
      <w:marLeft w:val="0"/>
      <w:marRight w:val="0"/>
      <w:marTop w:val="0"/>
      <w:marBottom w:val="0"/>
      <w:divBdr>
        <w:top w:val="none" w:sz="0" w:space="0" w:color="auto"/>
        <w:left w:val="none" w:sz="0" w:space="0" w:color="auto"/>
        <w:bottom w:val="none" w:sz="0" w:space="0" w:color="auto"/>
        <w:right w:val="none" w:sz="0" w:space="0" w:color="auto"/>
      </w:divBdr>
    </w:div>
    <w:div w:id="833493188">
      <w:bodyDiv w:val="1"/>
      <w:marLeft w:val="0"/>
      <w:marRight w:val="0"/>
      <w:marTop w:val="0"/>
      <w:marBottom w:val="0"/>
      <w:divBdr>
        <w:top w:val="none" w:sz="0" w:space="0" w:color="auto"/>
        <w:left w:val="none" w:sz="0" w:space="0" w:color="auto"/>
        <w:bottom w:val="none" w:sz="0" w:space="0" w:color="auto"/>
        <w:right w:val="none" w:sz="0" w:space="0" w:color="auto"/>
      </w:divBdr>
    </w:div>
    <w:div w:id="835917957">
      <w:bodyDiv w:val="1"/>
      <w:marLeft w:val="0"/>
      <w:marRight w:val="0"/>
      <w:marTop w:val="0"/>
      <w:marBottom w:val="0"/>
      <w:divBdr>
        <w:top w:val="none" w:sz="0" w:space="0" w:color="auto"/>
        <w:left w:val="none" w:sz="0" w:space="0" w:color="auto"/>
        <w:bottom w:val="none" w:sz="0" w:space="0" w:color="auto"/>
        <w:right w:val="none" w:sz="0" w:space="0" w:color="auto"/>
      </w:divBdr>
    </w:div>
    <w:div w:id="899630706">
      <w:bodyDiv w:val="1"/>
      <w:marLeft w:val="0"/>
      <w:marRight w:val="0"/>
      <w:marTop w:val="0"/>
      <w:marBottom w:val="0"/>
      <w:divBdr>
        <w:top w:val="none" w:sz="0" w:space="0" w:color="auto"/>
        <w:left w:val="none" w:sz="0" w:space="0" w:color="auto"/>
        <w:bottom w:val="none" w:sz="0" w:space="0" w:color="auto"/>
        <w:right w:val="none" w:sz="0" w:space="0" w:color="auto"/>
      </w:divBdr>
    </w:div>
    <w:div w:id="918295068">
      <w:bodyDiv w:val="1"/>
      <w:marLeft w:val="0"/>
      <w:marRight w:val="0"/>
      <w:marTop w:val="0"/>
      <w:marBottom w:val="0"/>
      <w:divBdr>
        <w:top w:val="none" w:sz="0" w:space="0" w:color="auto"/>
        <w:left w:val="none" w:sz="0" w:space="0" w:color="auto"/>
        <w:bottom w:val="none" w:sz="0" w:space="0" w:color="auto"/>
        <w:right w:val="none" w:sz="0" w:space="0" w:color="auto"/>
      </w:divBdr>
    </w:div>
    <w:div w:id="941490910">
      <w:bodyDiv w:val="1"/>
      <w:marLeft w:val="0"/>
      <w:marRight w:val="0"/>
      <w:marTop w:val="0"/>
      <w:marBottom w:val="0"/>
      <w:divBdr>
        <w:top w:val="none" w:sz="0" w:space="0" w:color="auto"/>
        <w:left w:val="none" w:sz="0" w:space="0" w:color="auto"/>
        <w:bottom w:val="none" w:sz="0" w:space="0" w:color="auto"/>
        <w:right w:val="none" w:sz="0" w:space="0" w:color="auto"/>
      </w:divBdr>
    </w:div>
    <w:div w:id="965697188">
      <w:bodyDiv w:val="1"/>
      <w:marLeft w:val="0"/>
      <w:marRight w:val="0"/>
      <w:marTop w:val="0"/>
      <w:marBottom w:val="0"/>
      <w:divBdr>
        <w:top w:val="none" w:sz="0" w:space="0" w:color="auto"/>
        <w:left w:val="none" w:sz="0" w:space="0" w:color="auto"/>
        <w:bottom w:val="none" w:sz="0" w:space="0" w:color="auto"/>
        <w:right w:val="none" w:sz="0" w:space="0" w:color="auto"/>
      </w:divBdr>
      <w:divsChild>
        <w:div w:id="319578460">
          <w:marLeft w:val="689"/>
          <w:marRight w:val="0"/>
          <w:marTop w:val="0"/>
          <w:marBottom w:val="0"/>
          <w:divBdr>
            <w:top w:val="none" w:sz="0" w:space="0" w:color="auto"/>
            <w:left w:val="none" w:sz="0" w:space="0" w:color="auto"/>
            <w:bottom w:val="none" w:sz="0" w:space="0" w:color="auto"/>
            <w:right w:val="none" w:sz="0" w:space="0" w:color="auto"/>
          </w:divBdr>
        </w:div>
      </w:divsChild>
    </w:div>
    <w:div w:id="980232626">
      <w:bodyDiv w:val="1"/>
      <w:marLeft w:val="0"/>
      <w:marRight w:val="0"/>
      <w:marTop w:val="0"/>
      <w:marBottom w:val="0"/>
      <w:divBdr>
        <w:top w:val="none" w:sz="0" w:space="0" w:color="auto"/>
        <w:left w:val="none" w:sz="0" w:space="0" w:color="auto"/>
        <w:bottom w:val="none" w:sz="0" w:space="0" w:color="auto"/>
        <w:right w:val="none" w:sz="0" w:space="0" w:color="auto"/>
      </w:divBdr>
    </w:div>
    <w:div w:id="990405806">
      <w:bodyDiv w:val="1"/>
      <w:marLeft w:val="0"/>
      <w:marRight w:val="0"/>
      <w:marTop w:val="0"/>
      <w:marBottom w:val="0"/>
      <w:divBdr>
        <w:top w:val="none" w:sz="0" w:space="0" w:color="auto"/>
        <w:left w:val="none" w:sz="0" w:space="0" w:color="auto"/>
        <w:bottom w:val="none" w:sz="0" w:space="0" w:color="auto"/>
        <w:right w:val="none" w:sz="0" w:space="0" w:color="auto"/>
      </w:divBdr>
    </w:div>
    <w:div w:id="1027214912">
      <w:bodyDiv w:val="1"/>
      <w:marLeft w:val="0"/>
      <w:marRight w:val="0"/>
      <w:marTop w:val="0"/>
      <w:marBottom w:val="0"/>
      <w:divBdr>
        <w:top w:val="none" w:sz="0" w:space="0" w:color="auto"/>
        <w:left w:val="none" w:sz="0" w:space="0" w:color="auto"/>
        <w:bottom w:val="none" w:sz="0" w:space="0" w:color="auto"/>
        <w:right w:val="none" w:sz="0" w:space="0" w:color="auto"/>
      </w:divBdr>
      <w:divsChild>
        <w:div w:id="11498295">
          <w:marLeft w:val="0"/>
          <w:marRight w:val="0"/>
          <w:marTop w:val="0"/>
          <w:marBottom w:val="0"/>
          <w:divBdr>
            <w:top w:val="none" w:sz="0" w:space="0" w:color="auto"/>
            <w:left w:val="none" w:sz="0" w:space="0" w:color="auto"/>
            <w:bottom w:val="none" w:sz="0" w:space="0" w:color="auto"/>
            <w:right w:val="none" w:sz="0" w:space="0" w:color="auto"/>
          </w:divBdr>
        </w:div>
      </w:divsChild>
    </w:div>
    <w:div w:id="1104113130">
      <w:bodyDiv w:val="1"/>
      <w:marLeft w:val="0"/>
      <w:marRight w:val="0"/>
      <w:marTop w:val="0"/>
      <w:marBottom w:val="0"/>
      <w:divBdr>
        <w:top w:val="none" w:sz="0" w:space="0" w:color="auto"/>
        <w:left w:val="none" w:sz="0" w:space="0" w:color="auto"/>
        <w:bottom w:val="none" w:sz="0" w:space="0" w:color="auto"/>
        <w:right w:val="none" w:sz="0" w:space="0" w:color="auto"/>
      </w:divBdr>
    </w:div>
    <w:div w:id="1142232630">
      <w:bodyDiv w:val="1"/>
      <w:marLeft w:val="0"/>
      <w:marRight w:val="0"/>
      <w:marTop w:val="0"/>
      <w:marBottom w:val="0"/>
      <w:divBdr>
        <w:top w:val="none" w:sz="0" w:space="0" w:color="auto"/>
        <w:left w:val="none" w:sz="0" w:space="0" w:color="auto"/>
        <w:bottom w:val="none" w:sz="0" w:space="0" w:color="auto"/>
        <w:right w:val="none" w:sz="0" w:space="0" w:color="auto"/>
      </w:divBdr>
    </w:div>
    <w:div w:id="1183784297">
      <w:bodyDiv w:val="1"/>
      <w:marLeft w:val="0"/>
      <w:marRight w:val="0"/>
      <w:marTop w:val="0"/>
      <w:marBottom w:val="0"/>
      <w:divBdr>
        <w:top w:val="none" w:sz="0" w:space="0" w:color="auto"/>
        <w:left w:val="none" w:sz="0" w:space="0" w:color="auto"/>
        <w:bottom w:val="none" w:sz="0" w:space="0" w:color="auto"/>
        <w:right w:val="none" w:sz="0" w:space="0" w:color="auto"/>
      </w:divBdr>
    </w:div>
    <w:div w:id="1194996010">
      <w:bodyDiv w:val="1"/>
      <w:marLeft w:val="0"/>
      <w:marRight w:val="0"/>
      <w:marTop w:val="0"/>
      <w:marBottom w:val="0"/>
      <w:divBdr>
        <w:top w:val="none" w:sz="0" w:space="0" w:color="auto"/>
        <w:left w:val="none" w:sz="0" w:space="0" w:color="auto"/>
        <w:bottom w:val="none" w:sz="0" w:space="0" w:color="auto"/>
        <w:right w:val="none" w:sz="0" w:space="0" w:color="auto"/>
      </w:divBdr>
    </w:div>
    <w:div w:id="1218129685">
      <w:bodyDiv w:val="1"/>
      <w:marLeft w:val="0"/>
      <w:marRight w:val="0"/>
      <w:marTop w:val="0"/>
      <w:marBottom w:val="0"/>
      <w:divBdr>
        <w:top w:val="none" w:sz="0" w:space="0" w:color="auto"/>
        <w:left w:val="none" w:sz="0" w:space="0" w:color="auto"/>
        <w:bottom w:val="none" w:sz="0" w:space="0" w:color="auto"/>
        <w:right w:val="none" w:sz="0" w:space="0" w:color="auto"/>
      </w:divBdr>
    </w:div>
    <w:div w:id="1233735273">
      <w:bodyDiv w:val="1"/>
      <w:marLeft w:val="0"/>
      <w:marRight w:val="0"/>
      <w:marTop w:val="0"/>
      <w:marBottom w:val="0"/>
      <w:divBdr>
        <w:top w:val="none" w:sz="0" w:space="0" w:color="auto"/>
        <w:left w:val="none" w:sz="0" w:space="0" w:color="auto"/>
        <w:bottom w:val="none" w:sz="0" w:space="0" w:color="auto"/>
        <w:right w:val="none" w:sz="0" w:space="0" w:color="auto"/>
      </w:divBdr>
    </w:div>
    <w:div w:id="1261328355">
      <w:bodyDiv w:val="1"/>
      <w:marLeft w:val="0"/>
      <w:marRight w:val="0"/>
      <w:marTop w:val="0"/>
      <w:marBottom w:val="0"/>
      <w:divBdr>
        <w:top w:val="none" w:sz="0" w:space="0" w:color="auto"/>
        <w:left w:val="none" w:sz="0" w:space="0" w:color="auto"/>
        <w:bottom w:val="none" w:sz="0" w:space="0" w:color="auto"/>
        <w:right w:val="none" w:sz="0" w:space="0" w:color="auto"/>
      </w:divBdr>
    </w:div>
    <w:div w:id="1292442121">
      <w:bodyDiv w:val="1"/>
      <w:marLeft w:val="0"/>
      <w:marRight w:val="0"/>
      <w:marTop w:val="0"/>
      <w:marBottom w:val="0"/>
      <w:divBdr>
        <w:top w:val="none" w:sz="0" w:space="0" w:color="auto"/>
        <w:left w:val="none" w:sz="0" w:space="0" w:color="auto"/>
        <w:bottom w:val="none" w:sz="0" w:space="0" w:color="auto"/>
        <w:right w:val="none" w:sz="0" w:space="0" w:color="auto"/>
      </w:divBdr>
    </w:div>
    <w:div w:id="1299143118">
      <w:bodyDiv w:val="1"/>
      <w:marLeft w:val="0"/>
      <w:marRight w:val="0"/>
      <w:marTop w:val="0"/>
      <w:marBottom w:val="0"/>
      <w:divBdr>
        <w:top w:val="none" w:sz="0" w:space="0" w:color="auto"/>
        <w:left w:val="none" w:sz="0" w:space="0" w:color="auto"/>
        <w:bottom w:val="none" w:sz="0" w:space="0" w:color="auto"/>
        <w:right w:val="none" w:sz="0" w:space="0" w:color="auto"/>
      </w:divBdr>
    </w:div>
    <w:div w:id="1315260605">
      <w:bodyDiv w:val="1"/>
      <w:marLeft w:val="0"/>
      <w:marRight w:val="0"/>
      <w:marTop w:val="0"/>
      <w:marBottom w:val="0"/>
      <w:divBdr>
        <w:top w:val="none" w:sz="0" w:space="0" w:color="auto"/>
        <w:left w:val="none" w:sz="0" w:space="0" w:color="auto"/>
        <w:bottom w:val="none" w:sz="0" w:space="0" w:color="auto"/>
        <w:right w:val="none" w:sz="0" w:space="0" w:color="auto"/>
      </w:divBdr>
    </w:div>
    <w:div w:id="1325431208">
      <w:bodyDiv w:val="1"/>
      <w:marLeft w:val="0"/>
      <w:marRight w:val="0"/>
      <w:marTop w:val="0"/>
      <w:marBottom w:val="0"/>
      <w:divBdr>
        <w:top w:val="none" w:sz="0" w:space="0" w:color="auto"/>
        <w:left w:val="none" w:sz="0" w:space="0" w:color="auto"/>
        <w:bottom w:val="none" w:sz="0" w:space="0" w:color="auto"/>
        <w:right w:val="none" w:sz="0" w:space="0" w:color="auto"/>
      </w:divBdr>
    </w:div>
    <w:div w:id="1351107148">
      <w:bodyDiv w:val="1"/>
      <w:marLeft w:val="0"/>
      <w:marRight w:val="0"/>
      <w:marTop w:val="0"/>
      <w:marBottom w:val="0"/>
      <w:divBdr>
        <w:top w:val="none" w:sz="0" w:space="0" w:color="auto"/>
        <w:left w:val="none" w:sz="0" w:space="0" w:color="auto"/>
        <w:bottom w:val="none" w:sz="0" w:space="0" w:color="auto"/>
        <w:right w:val="none" w:sz="0" w:space="0" w:color="auto"/>
      </w:divBdr>
    </w:div>
    <w:div w:id="1407455025">
      <w:bodyDiv w:val="1"/>
      <w:marLeft w:val="0"/>
      <w:marRight w:val="0"/>
      <w:marTop w:val="0"/>
      <w:marBottom w:val="0"/>
      <w:divBdr>
        <w:top w:val="none" w:sz="0" w:space="0" w:color="auto"/>
        <w:left w:val="none" w:sz="0" w:space="0" w:color="auto"/>
        <w:bottom w:val="none" w:sz="0" w:space="0" w:color="auto"/>
        <w:right w:val="none" w:sz="0" w:space="0" w:color="auto"/>
      </w:divBdr>
    </w:div>
    <w:div w:id="1503355617">
      <w:bodyDiv w:val="1"/>
      <w:marLeft w:val="0"/>
      <w:marRight w:val="0"/>
      <w:marTop w:val="0"/>
      <w:marBottom w:val="0"/>
      <w:divBdr>
        <w:top w:val="none" w:sz="0" w:space="0" w:color="auto"/>
        <w:left w:val="none" w:sz="0" w:space="0" w:color="auto"/>
        <w:bottom w:val="none" w:sz="0" w:space="0" w:color="auto"/>
        <w:right w:val="none" w:sz="0" w:space="0" w:color="auto"/>
      </w:divBdr>
    </w:div>
    <w:div w:id="1514998299">
      <w:bodyDiv w:val="1"/>
      <w:marLeft w:val="0"/>
      <w:marRight w:val="0"/>
      <w:marTop w:val="0"/>
      <w:marBottom w:val="0"/>
      <w:divBdr>
        <w:top w:val="none" w:sz="0" w:space="0" w:color="auto"/>
        <w:left w:val="none" w:sz="0" w:space="0" w:color="auto"/>
        <w:bottom w:val="none" w:sz="0" w:space="0" w:color="auto"/>
        <w:right w:val="none" w:sz="0" w:space="0" w:color="auto"/>
      </w:divBdr>
    </w:div>
    <w:div w:id="1535388861">
      <w:bodyDiv w:val="1"/>
      <w:marLeft w:val="0"/>
      <w:marRight w:val="0"/>
      <w:marTop w:val="0"/>
      <w:marBottom w:val="0"/>
      <w:divBdr>
        <w:top w:val="none" w:sz="0" w:space="0" w:color="auto"/>
        <w:left w:val="none" w:sz="0" w:space="0" w:color="auto"/>
        <w:bottom w:val="none" w:sz="0" w:space="0" w:color="auto"/>
        <w:right w:val="none" w:sz="0" w:space="0" w:color="auto"/>
      </w:divBdr>
    </w:div>
    <w:div w:id="1535998257">
      <w:bodyDiv w:val="1"/>
      <w:marLeft w:val="0"/>
      <w:marRight w:val="0"/>
      <w:marTop w:val="0"/>
      <w:marBottom w:val="0"/>
      <w:divBdr>
        <w:top w:val="none" w:sz="0" w:space="0" w:color="auto"/>
        <w:left w:val="none" w:sz="0" w:space="0" w:color="auto"/>
        <w:bottom w:val="none" w:sz="0" w:space="0" w:color="auto"/>
        <w:right w:val="none" w:sz="0" w:space="0" w:color="auto"/>
      </w:divBdr>
    </w:div>
    <w:div w:id="1537965004">
      <w:bodyDiv w:val="1"/>
      <w:marLeft w:val="0"/>
      <w:marRight w:val="0"/>
      <w:marTop w:val="0"/>
      <w:marBottom w:val="0"/>
      <w:divBdr>
        <w:top w:val="none" w:sz="0" w:space="0" w:color="auto"/>
        <w:left w:val="none" w:sz="0" w:space="0" w:color="auto"/>
        <w:bottom w:val="none" w:sz="0" w:space="0" w:color="auto"/>
        <w:right w:val="none" w:sz="0" w:space="0" w:color="auto"/>
      </w:divBdr>
    </w:div>
    <w:div w:id="1558124767">
      <w:bodyDiv w:val="1"/>
      <w:marLeft w:val="0"/>
      <w:marRight w:val="0"/>
      <w:marTop w:val="0"/>
      <w:marBottom w:val="0"/>
      <w:divBdr>
        <w:top w:val="none" w:sz="0" w:space="0" w:color="auto"/>
        <w:left w:val="none" w:sz="0" w:space="0" w:color="auto"/>
        <w:bottom w:val="none" w:sz="0" w:space="0" w:color="auto"/>
        <w:right w:val="none" w:sz="0" w:space="0" w:color="auto"/>
      </w:divBdr>
    </w:div>
    <w:div w:id="1596667930">
      <w:bodyDiv w:val="1"/>
      <w:marLeft w:val="0"/>
      <w:marRight w:val="0"/>
      <w:marTop w:val="0"/>
      <w:marBottom w:val="0"/>
      <w:divBdr>
        <w:top w:val="none" w:sz="0" w:space="0" w:color="auto"/>
        <w:left w:val="none" w:sz="0" w:space="0" w:color="auto"/>
        <w:bottom w:val="none" w:sz="0" w:space="0" w:color="auto"/>
        <w:right w:val="none" w:sz="0" w:space="0" w:color="auto"/>
      </w:divBdr>
    </w:div>
    <w:div w:id="1683122639">
      <w:bodyDiv w:val="1"/>
      <w:marLeft w:val="0"/>
      <w:marRight w:val="0"/>
      <w:marTop w:val="0"/>
      <w:marBottom w:val="0"/>
      <w:divBdr>
        <w:top w:val="none" w:sz="0" w:space="0" w:color="auto"/>
        <w:left w:val="none" w:sz="0" w:space="0" w:color="auto"/>
        <w:bottom w:val="none" w:sz="0" w:space="0" w:color="auto"/>
        <w:right w:val="none" w:sz="0" w:space="0" w:color="auto"/>
      </w:divBdr>
    </w:div>
    <w:div w:id="1704863293">
      <w:bodyDiv w:val="1"/>
      <w:marLeft w:val="0"/>
      <w:marRight w:val="0"/>
      <w:marTop w:val="0"/>
      <w:marBottom w:val="0"/>
      <w:divBdr>
        <w:top w:val="none" w:sz="0" w:space="0" w:color="auto"/>
        <w:left w:val="none" w:sz="0" w:space="0" w:color="auto"/>
        <w:bottom w:val="none" w:sz="0" w:space="0" w:color="auto"/>
        <w:right w:val="none" w:sz="0" w:space="0" w:color="auto"/>
      </w:divBdr>
    </w:div>
    <w:div w:id="1747605960">
      <w:bodyDiv w:val="1"/>
      <w:marLeft w:val="0"/>
      <w:marRight w:val="0"/>
      <w:marTop w:val="0"/>
      <w:marBottom w:val="0"/>
      <w:divBdr>
        <w:top w:val="none" w:sz="0" w:space="0" w:color="auto"/>
        <w:left w:val="none" w:sz="0" w:space="0" w:color="auto"/>
        <w:bottom w:val="none" w:sz="0" w:space="0" w:color="auto"/>
        <w:right w:val="none" w:sz="0" w:space="0" w:color="auto"/>
      </w:divBdr>
    </w:div>
    <w:div w:id="1759591645">
      <w:bodyDiv w:val="1"/>
      <w:marLeft w:val="0"/>
      <w:marRight w:val="0"/>
      <w:marTop w:val="0"/>
      <w:marBottom w:val="0"/>
      <w:divBdr>
        <w:top w:val="none" w:sz="0" w:space="0" w:color="auto"/>
        <w:left w:val="none" w:sz="0" w:space="0" w:color="auto"/>
        <w:bottom w:val="none" w:sz="0" w:space="0" w:color="auto"/>
        <w:right w:val="none" w:sz="0" w:space="0" w:color="auto"/>
      </w:divBdr>
    </w:div>
    <w:div w:id="1773040963">
      <w:bodyDiv w:val="1"/>
      <w:marLeft w:val="0"/>
      <w:marRight w:val="0"/>
      <w:marTop w:val="0"/>
      <w:marBottom w:val="0"/>
      <w:divBdr>
        <w:top w:val="none" w:sz="0" w:space="0" w:color="auto"/>
        <w:left w:val="none" w:sz="0" w:space="0" w:color="auto"/>
        <w:bottom w:val="none" w:sz="0" w:space="0" w:color="auto"/>
        <w:right w:val="none" w:sz="0" w:space="0" w:color="auto"/>
      </w:divBdr>
    </w:div>
    <w:div w:id="1778140887">
      <w:bodyDiv w:val="1"/>
      <w:marLeft w:val="0"/>
      <w:marRight w:val="0"/>
      <w:marTop w:val="0"/>
      <w:marBottom w:val="0"/>
      <w:divBdr>
        <w:top w:val="none" w:sz="0" w:space="0" w:color="auto"/>
        <w:left w:val="none" w:sz="0" w:space="0" w:color="auto"/>
        <w:bottom w:val="none" w:sz="0" w:space="0" w:color="auto"/>
        <w:right w:val="none" w:sz="0" w:space="0" w:color="auto"/>
      </w:divBdr>
    </w:div>
    <w:div w:id="1798064489">
      <w:bodyDiv w:val="1"/>
      <w:marLeft w:val="0"/>
      <w:marRight w:val="0"/>
      <w:marTop w:val="0"/>
      <w:marBottom w:val="0"/>
      <w:divBdr>
        <w:top w:val="none" w:sz="0" w:space="0" w:color="auto"/>
        <w:left w:val="none" w:sz="0" w:space="0" w:color="auto"/>
        <w:bottom w:val="none" w:sz="0" w:space="0" w:color="auto"/>
        <w:right w:val="none" w:sz="0" w:space="0" w:color="auto"/>
      </w:divBdr>
    </w:div>
    <w:div w:id="1811706443">
      <w:bodyDiv w:val="1"/>
      <w:marLeft w:val="0"/>
      <w:marRight w:val="0"/>
      <w:marTop w:val="0"/>
      <w:marBottom w:val="0"/>
      <w:divBdr>
        <w:top w:val="none" w:sz="0" w:space="0" w:color="auto"/>
        <w:left w:val="none" w:sz="0" w:space="0" w:color="auto"/>
        <w:bottom w:val="none" w:sz="0" w:space="0" w:color="auto"/>
        <w:right w:val="none" w:sz="0" w:space="0" w:color="auto"/>
      </w:divBdr>
    </w:div>
    <w:div w:id="1845702334">
      <w:bodyDiv w:val="1"/>
      <w:marLeft w:val="0"/>
      <w:marRight w:val="0"/>
      <w:marTop w:val="0"/>
      <w:marBottom w:val="0"/>
      <w:divBdr>
        <w:top w:val="none" w:sz="0" w:space="0" w:color="auto"/>
        <w:left w:val="none" w:sz="0" w:space="0" w:color="auto"/>
        <w:bottom w:val="none" w:sz="0" w:space="0" w:color="auto"/>
        <w:right w:val="none" w:sz="0" w:space="0" w:color="auto"/>
      </w:divBdr>
    </w:div>
    <w:div w:id="1891770626">
      <w:bodyDiv w:val="1"/>
      <w:marLeft w:val="0"/>
      <w:marRight w:val="0"/>
      <w:marTop w:val="0"/>
      <w:marBottom w:val="0"/>
      <w:divBdr>
        <w:top w:val="none" w:sz="0" w:space="0" w:color="auto"/>
        <w:left w:val="none" w:sz="0" w:space="0" w:color="auto"/>
        <w:bottom w:val="none" w:sz="0" w:space="0" w:color="auto"/>
        <w:right w:val="none" w:sz="0" w:space="0" w:color="auto"/>
      </w:divBdr>
    </w:div>
    <w:div w:id="1903717077">
      <w:bodyDiv w:val="1"/>
      <w:marLeft w:val="0"/>
      <w:marRight w:val="0"/>
      <w:marTop w:val="0"/>
      <w:marBottom w:val="0"/>
      <w:divBdr>
        <w:top w:val="none" w:sz="0" w:space="0" w:color="auto"/>
        <w:left w:val="none" w:sz="0" w:space="0" w:color="auto"/>
        <w:bottom w:val="none" w:sz="0" w:space="0" w:color="auto"/>
        <w:right w:val="none" w:sz="0" w:space="0" w:color="auto"/>
      </w:divBdr>
    </w:div>
    <w:div w:id="1923947089">
      <w:bodyDiv w:val="1"/>
      <w:marLeft w:val="0"/>
      <w:marRight w:val="0"/>
      <w:marTop w:val="0"/>
      <w:marBottom w:val="0"/>
      <w:divBdr>
        <w:top w:val="none" w:sz="0" w:space="0" w:color="auto"/>
        <w:left w:val="none" w:sz="0" w:space="0" w:color="auto"/>
        <w:bottom w:val="none" w:sz="0" w:space="0" w:color="auto"/>
        <w:right w:val="none" w:sz="0" w:space="0" w:color="auto"/>
      </w:divBdr>
    </w:div>
    <w:div w:id="1946306792">
      <w:bodyDiv w:val="1"/>
      <w:marLeft w:val="0"/>
      <w:marRight w:val="0"/>
      <w:marTop w:val="0"/>
      <w:marBottom w:val="0"/>
      <w:divBdr>
        <w:top w:val="none" w:sz="0" w:space="0" w:color="auto"/>
        <w:left w:val="none" w:sz="0" w:space="0" w:color="auto"/>
        <w:bottom w:val="none" w:sz="0" w:space="0" w:color="auto"/>
        <w:right w:val="none" w:sz="0" w:space="0" w:color="auto"/>
      </w:divBdr>
    </w:div>
    <w:div w:id="1961184067">
      <w:bodyDiv w:val="1"/>
      <w:marLeft w:val="0"/>
      <w:marRight w:val="0"/>
      <w:marTop w:val="0"/>
      <w:marBottom w:val="0"/>
      <w:divBdr>
        <w:top w:val="none" w:sz="0" w:space="0" w:color="auto"/>
        <w:left w:val="none" w:sz="0" w:space="0" w:color="auto"/>
        <w:bottom w:val="none" w:sz="0" w:space="0" w:color="auto"/>
        <w:right w:val="none" w:sz="0" w:space="0" w:color="auto"/>
      </w:divBdr>
    </w:div>
    <w:div w:id="1963725824">
      <w:bodyDiv w:val="1"/>
      <w:marLeft w:val="0"/>
      <w:marRight w:val="0"/>
      <w:marTop w:val="0"/>
      <w:marBottom w:val="0"/>
      <w:divBdr>
        <w:top w:val="none" w:sz="0" w:space="0" w:color="auto"/>
        <w:left w:val="none" w:sz="0" w:space="0" w:color="auto"/>
        <w:bottom w:val="none" w:sz="0" w:space="0" w:color="auto"/>
        <w:right w:val="none" w:sz="0" w:space="0" w:color="auto"/>
      </w:divBdr>
    </w:div>
    <w:div w:id="2000426013">
      <w:bodyDiv w:val="1"/>
      <w:marLeft w:val="0"/>
      <w:marRight w:val="0"/>
      <w:marTop w:val="0"/>
      <w:marBottom w:val="0"/>
      <w:divBdr>
        <w:top w:val="none" w:sz="0" w:space="0" w:color="auto"/>
        <w:left w:val="none" w:sz="0" w:space="0" w:color="auto"/>
        <w:bottom w:val="none" w:sz="0" w:space="0" w:color="auto"/>
        <w:right w:val="none" w:sz="0" w:space="0" w:color="auto"/>
      </w:divBdr>
    </w:div>
    <w:div w:id="2011716703">
      <w:bodyDiv w:val="1"/>
      <w:marLeft w:val="0"/>
      <w:marRight w:val="0"/>
      <w:marTop w:val="0"/>
      <w:marBottom w:val="0"/>
      <w:divBdr>
        <w:top w:val="none" w:sz="0" w:space="0" w:color="auto"/>
        <w:left w:val="none" w:sz="0" w:space="0" w:color="auto"/>
        <w:bottom w:val="none" w:sz="0" w:space="0" w:color="auto"/>
        <w:right w:val="none" w:sz="0" w:space="0" w:color="auto"/>
      </w:divBdr>
    </w:div>
    <w:div w:id="2014600071">
      <w:bodyDiv w:val="1"/>
      <w:marLeft w:val="0"/>
      <w:marRight w:val="0"/>
      <w:marTop w:val="0"/>
      <w:marBottom w:val="0"/>
      <w:divBdr>
        <w:top w:val="none" w:sz="0" w:space="0" w:color="auto"/>
        <w:left w:val="none" w:sz="0" w:space="0" w:color="auto"/>
        <w:bottom w:val="none" w:sz="0" w:space="0" w:color="auto"/>
        <w:right w:val="none" w:sz="0" w:space="0" w:color="auto"/>
      </w:divBdr>
    </w:div>
    <w:div w:id="2027439527">
      <w:bodyDiv w:val="1"/>
      <w:marLeft w:val="0"/>
      <w:marRight w:val="0"/>
      <w:marTop w:val="0"/>
      <w:marBottom w:val="0"/>
      <w:divBdr>
        <w:top w:val="none" w:sz="0" w:space="0" w:color="auto"/>
        <w:left w:val="none" w:sz="0" w:space="0" w:color="auto"/>
        <w:bottom w:val="none" w:sz="0" w:space="0" w:color="auto"/>
        <w:right w:val="none" w:sz="0" w:space="0" w:color="auto"/>
      </w:divBdr>
    </w:div>
    <w:div w:id="2029021091">
      <w:bodyDiv w:val="1"/>
      <w:marLeft w:val="0"/>
      <w:marRight w:val="0"/>
      <w:marTop w:val="0"/>
      <w:marBottom w:val="0"/>
      <w:divBdr>
        <w:top w:val="none" w:sz="0" w:space="0" w:color="auto"/>
        <w:left w:val="none" w:sz="0" w:space="0" w:color="auto"/>
        <w:bottom w:val="none" w:sz="0" w:space="0" w:color="auto"/>
        <w:right w:val="none" w:sz="0" w:space="0" w:color="auto"/>
      </w:divBdr>
    </w:div>
    <w:div w:id="2030528188">
      <w:bodyDiv w:val="1"/>
      <w:marLeft w:val="0"/>
      <w:marRight w:val="0"/>
      <w:marTop w:val="0"/>
      <w:marBottom w:val="0"/>
      <w:divBdr>
        <w:top w:val="none" w:sz="0" w:space="0" w:color="auto"/>
        <w:left w:val="none" w:sz="0" w:space="0" w:color="auto"/>
        <w:bottom w:val="none" w:sz="0" w:space="0" w:color="auto"/>
        <w:right w:val="none" w:sz="0" w:space="0" w:color="auto"/>
      </w:divBdr>
    </w:div>
    <w:div w:id="2073428639">
      <w:bodyDiv w:val="1"/>
      <w:marLeft w:val="0"/>
      <w:marRight w:val="0"/>
      <w:marTop w:val="0"/>
      <w:marBottom w:val="0"/>
      <w:divBdr>
        <w:top w:val="none" w:sz="0" w:space="0" w:color="auto"/>
        <w:left w:val="none" w:sz="0" w:space="0" w:color="auto"/>
        <w:bottom w:val="none" w:sz="0" w:space="0" w:color="auto"/>
        <w:right w:val="none" w:sz="0" w:space="0" w:color="auto"/>
      </w:divBdr>
    </w:div>
    <w:div w:id="2114938660">
      <w:bodyDiv w:val="1"/>
      <w:marLeft w:val="0"/>
      <w:marRight w:val="0"/>
      <w:marTop w:val="0"/>
      <w:marBottom w:val="0"/>
      <w:divBdr>
        <w:top w:val="none" w:sz="0" w:space="0" w:color="auto"/>
        <w:left w:val="none" w:sz="0" w:space="0" w:color="auto"/>
        <w:bottom w:val="none" w:sz="0" w:space="0" w:color="auto"/>
        <w:right w:val="none" w:sz="0" w:space="0" w:color="auto"/>
      </w:divBdr>
    </w:div>
    <w:div w:id="2133161065">
      <w:bodyDiv w:val="1"/>
      <w:marLeft w:val="0"/>
      <w:marRight w:val="0"/>
      <w:marTop w:val="0"/>
      <w:marBottom w:val="0"/>
      <w:divBdr>
        <w:top w:val="none" w:sz="0" w:space="0" w:color="auto"/>
        <w:left w:val="none" w:sz="0" w:space="0" w:color="auto"/>
        <w:bottom w:val="none" w:sz="0" w:space="0" w:color="auto"/>
        <w:right w:val="none" w:sz="0" w:space="0" w:color="auto"/>
      </w:divBdr>
    </w:div>
    <w:div w:id="214631117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idiger.gov.co/rincendiof" TargetMode="External"/><Relationship Id="rId18" Type="http://schemas.openxmlformats.org/officeDocument/2006/relationships/hyperlink" Target="about:blank" TargetMode="External"/><Relationship Id="rId26" Type="http://schemas.openxmlformats.org/officeDocument/2006/relationships/hyperlink" Target="http://190.27.245.106:8080/Isolucionsda/BancoConocimientoSDA/0/05F6D4E5-A98C-44D8-B669-4BA652EEC6DD/05F6D4E5-A98C-44D8-B669-4BA652EEC6DD.asp?IdArticulo=6590" TargetMode="External"/><Relationship Id="rId39" Type="http://schemas.openxmlformats.org/officeDocument/2006/relationships/theme" Target="theme/theme1.xml"/><Relationship Id="rId21" Type="http://schemas.openxmlformats.org/officeDocument/2006/relationships/header" Target="header1.xml"/><Relationship Id="rId34" Type="http://schemas.openxmlformats.org/officeDocument/2006/relationships/image" Target="media/image14.png"/><Relationship Id="rId7" Type="http://schemas.openxmlformats.org/officeDocument/2006/relationships/footnotes" Target="footnotes.xml"/><Relationship Id="rId12" Type="http://schemas.openxmlformats.org/officeDocument/2006/relationships/image" Target="media/image2.emf"/><Relationship Id="rId17" Type="http://schemas.openxmlformats.org/officeDocument/2006/relationships/image" Target="media/image6.emf"/><Relationship Id="rId25" Type="http://schemas.openxmlformats.org/officeDocument/2006/relationships/hyperlink" Target="http://190.27.245.106:8080/Isolucionsda/BancoConocimientoSDA/5/5952548B-55FA-4316-B06E-98BCE5D6E40A/5952548B-55FA-4316-B06E-98BCE5D6E40A.asp?IdArticulo=6274" TargetMode="External"/><Relationship Id="rId33" Type="http://schemas.openxmlformats.org/officeDocument/2006/relationships/image" Target="media/image13.png"/><Relationship Id="rId38"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image" Target="media/image5.emf"/><Relationship Id="rId20" Type="http://schemas.openxmlformats.org/officeDocument/2006/relationships/hyperlink" Target="about:blank" TargetMode="External"/><Relationship Id="rId29" Type="http://schemas.openxmlformats.org/officeDocument/2006/relationships/image" Target="media/image9.jpe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about:blank" TargetMode="External"/><Relationship Id="rId24" Type="http://schemas.openxmlformats.org/officeDocument/2006/relationships/hyperlink" Target="http://190.27.245.106:8080/Isolucionsda/BancoConocimientoSDA/6/6412C0F8-E6A9-4132-9908-B83B3E2CF4F6/6412C0F8-E6A9-4132-9908-B83B3E2CF4F6.asp?IdArticulo=221" TargetMode="External"/><Relationship Id="rId32" Type="http://schemas.openxmlformats.org/officeDocument/2006/relationships/image" Target="media/image12.png"/><Relationship Id="rId37" Type="http://schemas.openxmlformats.org/officeDocument/2006/relationships/hyperlink" Target="mailto:Natalia.ramirez@ambientebogota.gov.co" TargetMode="External"/><Relationship Id="rId5" Type="http://schemas.openxmlformats.org/officeDocument/2006/relationships/settings" Target="settings.xml"/><Relationship Id="rId15" Type="http://schemas.openxmlformats.org/officeDocument/2006/relationships/image" Target="media/image4.png"/><Relationship Id="rId23" Type="http://schemas.openxmlformats.org/officeDocument/2006/relationships/hyperlink" Target="http://190.27.245.106:8080/Isolucionsda/BancoConocimientoSDA/D/DBC8E193-6E57-4919-814B-FB574B3F032B/DBC8E193-6E57-4919-814B-FB574B3F032B.asp?IdArticulo=6347" TargetMode="External"/><Relationship Id="rId28" Type="http://schemas.openxmlformats.org/officeDocument/2006/relationships/image" Target="media/image8.png"/><Relationship Id="rId36" Type="http://schemas.openxmlformats.org/officeDocument/2006/relationships/image" Target="media/image16.jpeg"/><Relationship Id="rId10" Type="http://schemas.openxmlformats.org/officeDocument/2006/relationships/hyperlink" Target="about:blank" TargetMode="External"/><Relationship Id="rId19" Type="http://schemas.openxmlformats.org/officeDocument/2006/relationships/hyperlink" Target="about:blank" TargetMode="External"/><Relationship Id="rId31" Type="http://schemas.openxmlformats.org/officeDocument/2006/relationships/image" Target="media/image11.jpeg"/><Relationship Id="rId4" Type="http://schemas.openxmlformats.org/officeDocument/2006/relationships/styles" Target="styles.xml"/><Relationship Id="rId9" Type="http://schemas.openxmlformats.org/officeDocument/2006/relationships/hyperlink" Target="about:blank" TargetMode="External"/><Relationship Id="rId14" Type="http://schemas.openxmlformats.org/officeDocument/2006/relationships/image" Target="media/image3.png"/><Relationship Id="rId22" Type="http://schemas.openxmlformats.org/officeDocument/2006/relationships/hyperlink" Target="about:blank" TargetMode="External"/><Relationship Id="rId27" Type="http://schemas.openxmlformats.org/officeDocument/2006/relationships/hyperlink" Target="http://190.27.245.106:8080/Isolucionsda/BancoConocimientoSDA/3/3006A7F9-460D-46EB-81F8-202E9ECBCDD4/3006A7F9-460D-46EB-81F8-202E9ECBCDD4.asp?IdArticulo=831" TargetMode="External"/><Relationship Id="rId30" Type="http://schemas.openxmlformats.org/officeDocument/2006/relationships/image" Target="media/image10.jpeg"/><Relationship Id="rId35" Type="http://schemas.openxmlformats.org/officeDocument/2006/relationships/image" Target="media/image15.jpeg"/><Relationship Id="rId8" Type="http://schemas.openxmlformats.org/officeDocument/2006/relationships/endnotes" Target="endnotes.xml"/><Relationship Id="rId3" Type="http://schemas.openxmlformats.org/officeDocument/2006/relationships/numbering" Target="numbering.xml"/></Relationships>
</file>

<file path=word/_rels/header1.xml.rels><?xml version="1.0" encoding="UTF-8" standalone="yes"?>
<Relationships xmlns="http://schemas.openxmlformats.org/package/2006/relationships"><Relationship Id="rId1" Type="http://schemas.openxmlformats.org/officeDocument/2006/relationships/image" Target="media/image7.pn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go:gDocsCustomXmlDataStorage xmlns:go="http://customooxmlschemas.google.com/" xmlns:r="http://schemas.openxmlformats.org/officeDocument/2006/relationships">
  <go:docsCustomData xmlns:go="http://customooxmlschemas.google.com/" roundtripDataSignature="AMtx7mhbTiWFPbjlyPcAfUabYdH5JLgpBw==">AMUW2mWQLcqmZq2s+4GPn+16dZHJAGy8roCPjhnZg1U5R/N38EvSUIMQyoVL9uTyrepPG4tKNMDEjTY2kA63MG4pelRXYDVmp9gNQdETEJXI91k+/TyNEVIPgsDDQ2bnvaLp8A7BtGU6maH7pVORHQ9SDAo29gxXiAbgTImJ+J7Sm7Xw28GwzaBSXrBlkPrxv1HOYBgqTm9ZfT279TUTpozoPCsyv78CrZoNao4p4snMgM8OErzHz4piNUBaGjuK1UeE16xAFo7G0Wdc4wLMnGJTsnSmDcKH38RKD8N6/4kLCivejJ61B7UyGcSo3/4A6f3PSzK3qqVJs2ll7gdh0C0BsK4QK7qFgzP6n8V/9SYyoSwPi0x7+/VnYpzp+mWscvXCyEj217cA2A2TGoBKPVIC7W0M415GGQ==</go:docsCustomData>
</go:gDocsCustomXmlDataStorage>
</file>

<file path=customXml/itemProps1.xml><?xml version="1.0" encoding="utf-8"?>
<ds:datastoreItem xmlns:ds="http://schemas.openxmlformats.org/officeDocument/2006/customXml" ds:itemID="{296044C4-47E6-1846-B2E1-E8F87E00FEFB}">
  <ds:schemaRefs>
    <ds:schemaRef ds:uri="http://schemas.openxmlformats.org/officeDocument/2006/bibliography"/>
  </ds:schemaRefs>
</ds:datastoreItem>
</file>

<file path=customXml/itemProps2.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34</TotalTime>
  <Pages>98</Pages>
  <Words>28441</Words>
  <Characters>156430</Characters>
  <Application>Microsoft Office Word</Application>
  <DocSecurity>0</DocSecurity>
  <Lines>1303</Lines>
  <Paragraphs>369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184502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YULIED.PENARANDA</dc:creator>
  <cp:keywords/>
  <dc:description/>
  <cp:lastModifiedBy>alquiler241</cp:lastModifiedBy>
  <cp:revision>6</cp:revision>
  <cp:lastPrinted>2021-01-13T04:16:00Z</cp:lastPrinted>
  <dcterms:created xsi:type="dcterms:W3CDTF">2021-07-15T05:06:00Z</dcterms:created>
  <dcterms:modified xsi:type="dcterms:W3CDTF">2021-08-11T01:10:00Z</dcterms:modified>
</cp:coreProperties>
</file>